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Override1.xml" ContentType="application/vnd.openxmlformats-officedocument.themeOverride+xml"/>
  <Override PartName="/word/charts/chart1.xml" ContentType="application/vnd.openxmlformats-officedocument.drawingml.chart+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C2DB83" w14:textId="76ACCDD9" w:rsidR="00F70A57" w:rsidRPr="00E4155D" w:rsidRDefault="00684382" w:rsidP="00E62646">
      <w:pPr>
        <w:widowControl w:val="0"/>
        <w:pBdr>
          <w:top w:val="thinThickSmallGap" w:sz="24" w:space="1" w:color="auto"/>
          <w:left w:val="thinThickSmallGap" w:sz="24" w:space="4" w:color="auto"/>
          <w:bottom w:val="thickThinSmallGap" w:sz="24" w:space="1" w:color="auto"/>
          <w:right w:val="thickThinSmallGap" w:sz="24" w:space="4" w:color="auto"/>
        </w:pBdr>
        <w:spacing w:before="60" w:after="60"/>
        <w:jc w:val="center"/>
        <w:rPr>
          <w:rFonts w:ascii="Times New Roman" w:hAnsi="Times New Roman"/>
          <w:b/>
          <w:color w:val="000000" w:themeColor="text1"/>
          <w:sz w:val="8"/>
          <w:szCs w:val="26"/>
        </w:rPr>
      </w:pPr>
      <w:bookmarkStart w:id="0" w:name="_Toc65151319"/>
      <w:bookmarkStart w:id="1" w:name="_Toc66902540"/>
      <w:r w:rsidRPr="00E4155D">
        <w:rPr>
          <w:rFonts w:ascii="Times New Roman" w:hAnsi="Times New Roman"/>
          <w:b/>
          <w:color w:val="000000" w:themeColor="text1"/>
          <w:sz w:val="8"/>
          <w:szCs w:val="26"/>
        </w:rPr>
        <w:tab/>
      </w:r>
    </w:p>
    <w:p w14:paraId="156C18D1" w14:textId="69933631" w:rsidR="00F70A57" w:rsidRPr="00E4155D" w:rsidRDefault="003B76F2" w:rsidP="00E62646">
      <w:pPr>
        <w:widowControl w:val="0"/>
        <w:pBdr>
          <w:top w:val="thinThickSmallGap" w:sz="24" w:space="1" w:color="auto"/>
          <w:left w:val="thinThickSmallGap" w:sz="24" w:space="4" w:color="auto"/>
          <w:bottom w:val="thickThinSmallGap" w:sz="24" w:space="1" w:color="auto"/>
          <w:right w:val="thickThinSmallGap" w:sz="24" w:space="4" w:color="auto"/>
        </w:pBdr>
        <w:spacing w:before="60" w:after="60"/>
        <w:jc w:val="center"/>
        <w:rPr>
          <w:rFonts w:ascii="Times New Roman" w:hAnsi="Times New Roman"/>
          <w:b/>
          <w:color w:val="000000" w:themeColor="text1"/>
          <w:sz w:val="26"/>
          <w:szCs w:val="26"/>
          <w:lang w:val="vi-VN"/>
        </w:rPr>
      </w:pPr>
      <w:r w:rsidRPr="00E4155D">
        <w:rPr>
          <w:rFonts w:ascii="Times New Roman" w:hAnsi="Times New Roman"/>
          <w:noProof/>
          <w:color w:val="000000" w:themeColor="text1"/>
        </w:rPr>
        <mc:AlternateContent>
          <mc:Choice Requires="wps">
            <w:drawing>
              <wp:anchor distT="4294967295" distB="4294967295" distL="114300" distR="114300" simplePos="0" relativeHeight="251641344" behindDoc="0" locked="0" layoutInCell="1" allowOverlap="1" wp14:anchorId="3DEE90A3" wp14:editId="08596C0F">
                <wp:simplePos x="0" y="0"/>
                <wp:positionH relativeFrom="column">
                  <wp:posOffset>2083435</wp:posOffset>
                </wp:positionH>
                <wp:positionV relativeFrom="paragraph">
                  <wp:posOffset>218439</wp:posOffset>
                </wp:positionV>
                <wp:extent cx="1595120" cy="0"/>
                <wp:effectExtent l="0" t="0" r="5080" b="0"/>
                <wp:wrapNone/>
                <wp:docPr id="3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59512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847FBDA" id="Straight Connector 4" o:spid="_x0000_s1026" style="position:absolute;flip:y;z-index:2516413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64.05pt,17.2pt" to="289.65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" strokecolor="windowText" strokeweight=".5pt">
                <v:stroke joinstyle="miter"/>
                <o:lock v:ext="edit" shapetype="f"/>
              </v:line>
            </w:pict>
          </mc:Fallback>
        </mc:AlternateContent>
      </w:r>
      <w:r w:rsidR="00F70A57" w:rsidRPr="00E4155D">
        <w:rPr>
          <w:rFonts w:ascii="Times New Roman" w:hAnsi="Times New Roman"/>
          <w:b/>
          <w:color w:val="000000" w:themeColor="text1"/>
          <w:sz w:val="26"/>
          <w:szCs w:val="26"/>
          <w:lang w:val="vi-VN"/>
        </w:rPr>
        <w:t xml:space="preserve">ỦY BAN NHÂN DÂN </w:t>
      </w:r>
      <w:r w:rsidR="00F70A57" w:rsidRPr="00E4155D">
        <w:rPr>
          <w:rFonts w:ascii="Times New Roman" w:hAnsi="Times New Roman"/>
          <w:b/>
          <w:color w:val="000000" w:themeColor="text1"/>
          <w:sz w:val="26"/>
          <w:szCs w:val="26"/>
        </w:rPr>
        <w:t>TỈNH LAI CHÂU</w:t>
      </w:r>
    </w:p>
    <w:p w14:paraId="6F00D6E0" w14:textId="77777777" w:rsidR="00F70A57" w:rsidRPr="00E4155D" w:rsidRDefault="00F70A57" w:rsidP="00E62646">
      <w:pPr>
        <w:widowControl w:val="0"/>
        <w:pBdr>
          <w:top w:val="thinThickSmallGap" w:sz="24" w:space="1" w:color="auto"/>
          <w:left w:val="thinThickSmallGap" w:sz="24" w:space="4" w:color="auto"/>
          <w:bottom w:val="thickThinSmallGap" w:sz="24" w:space="1" w:color="auto"/>
          <w:right w:val="thickThinSmallGap" w:sz="24" w:space="4" w:color="auto"/>
        </w:pBdr>
        <w:spacing w:before="60" w:after="60"/>
        <w:rPr>
          <w:rFonts w:ascii="Times New Roman" w:hAnsi="Times New Roman"/>
          <w:b/>
          <w:color w:val="000000" w:themeColor="text1"/>
          <w:szCs w:val="28"/>
        </w:rPr>
      </w:pPr>
    </w:p>
    <w:p w14:paraId="0E403E1F" w14:textId="77777777" w:rsidR="00F70A57" w:rsidRPr="00E4155D" w:rsidRDefault="00F70A57" w:rsidP="00E62646">
      <w:pPr>
        <w:widowControl w:val="0"/>
        <w:pBdr>
          <w:top w:val="thinThickSmallGap" w:sz="24" w:space="1" w:color="auto"/>
          <w:left w:val="thinThickSmallGap" w:sz="24" w:space="4" w:color="auto"/>
          <w:bottom w:val="thickThinSmallGap" w:sz="24" w:space="1" w:color="auto"/>
          <w:right w:val="thickThinSmallGap" w:sz="24" w:space="4" w:color="auto"/>
        </w:pBdr>
        <w:spacing w:before="60" w:after="60"/>
        <w:rPr>
          <w:rFonts w:ascii="Times New Roman" w:hAnsi="Times New Roman"/>
          <w:b/>
          <w:color w:val="000000" w:themeColor="text1"/>
          <w:szCs w:val="28"/>
        </w:rPr>
      </w:pPr>
    </w:p>
    <w:p w14:paraId="519BF0B8" w14:textId="5FD6A8A5" w:rsidR="00F70A57" w:rsidRPr="00E4155D" w:rsidRDefault="00F70A57" w:rsidP="00E62646">
      <w:pPr>
        <w:widowControl w:val="0"/>
        <w:pBdr>
          <w:top w:val="thinThickSmallGap" w:sz="24" w:space="1" w:color="auto"/>
          <w:left w:val="thinThickSmallGap" w:sz="24" w:space="4" w:color="auto"/>
          <w:bottom w:val="thickThinSmallGap" w:sz="24" w:space="1" w:color="auto"/>
          <w:right w:val="thickThinSmallGap" w:sz="24" w:space="4" w:color="auto"/>
        </w:pBdr>
        <w:spacing w:before="60" w:after="60"/>
        <w:jc w:val="center"/>
        <w:rPr>
          <w:rFonts w:ascii="Times New Roman" w:hAnsi="Times New Roman"/>
          <w:b/>
          <w:color w:val="000000" w:themeColor="text1"/>
          <w:szCs w:val="28"/>
        </w:rPr>
      </w:pPr>
      <w:bookmarkStart w:id="2" w:name="_Hlk65133801"/>
      <w:bookmarkEnd w:id="2"/>
    </w:p>
    <w:p w14:paraId="666EAB4B" w14:textId="77777777" w:rsidR="00F70A57" w:rsidRPr="00E4155D" w:rsidRDefault="00F70A57" w:rsidP="00E62646">
      <w:pPr>
        <w:widowControl w:val="0"/>
        <w:pBdr>
          <w:top w:val="thinThickSmallGap" w:sz="24" w:space="1" w:color="auto"/>
          <w:left w:val="thinThickSmallGap" w:sz="24" w:space="4" w:color="auto"/>
          <w:bottom w:val="thickThinSmallGap" w:sz="24" w:space="1" w:color="auto"/>
          <w:right w:val="thickThinSmallGap" w:sz="24" w:space="4" w:color="auto"/>
        </w:pBdr>
        <w:spacing w:before="60" w:after="60"/>
        <w:jc w:val="center"/>
        <w:rPr>
          <w:rFonts w:ascii="Times New Roman" w:hAnsi="Times New Roman"/>
          <w:b/>
          <w:color w:val="000000" w:themeColor="text1"/>
          <w:szCs w:val="28"/>
        </w:rPr>
      </w:pPr>
    </w:p>
    <w:p w14:paraId="3EAE3E07" w14:textId="77777777" w:rsidR="00F70A57" w:rsidRPr="00E4155D" w:rsidRDefault="00F70A57" w:rsidP="00E62646">
      <w:pPr>
        <w:widowControl w:val="0"/>
        <w:pBdr>
          <w:top w:val="thinThickSmallGap" w:sz="24" w:space="1" w:color="auto"/>
          <w:left w:val="thinThickSmallGap" w:sz="24" w:space="4" w:color="auto"/>
          <w:bottom w:val="thickThinSmallGap" w:sz="24" w:space="1" w:color="auto"/>
          <w:right w:val="thickThinSmallGap" w:sz="24" w:space="4" w:color="auto"/>
        </w:pBdr>
        <w:spacing w:before="60" w:after="60"/>
        <w:ind w:firstLine="720"/>
        <w:rPr>
          <w:rFonts w:ascii="Times New Roman" w:hAnsi="Times New Roman"/>
          <w:b/>
          <w:color w:val="000000" w:themeColor="text1"/>
          <w:szCs w:val="28"/>
          <w:lang w:val="vi-VN"/>
        </w:rPr>
      </w:pPr>
    </w:p>
    <w:p w14:paraId="3D8E6DF5" w14:textId="77777777" w:rsidR="00F70A57" w:rsidRPr="00E4155D" w:rsidRDefault="00F70A57" w:rsidP="00E62646">
      <w:pPr>
        <w:widowControl w:val="0"/>
        <w:pBdr>
          <w:top w:val="thinThickSmallGap" w:sz="24" w:space="1" w:color="auto"/>
          <w:left w:val="thinThickSmallGap" w:sz="24" w:space="4" w:color="auto"/>
          <w:bottom w:val="thickThinSmallGap" w:sz="24" w:space="1" w:color="auto"/>
          <w:right w:val="thickThinSmallGap" w:sz="24" w:space="4" w:color="auto"/>
        </w:pBdr>
        <w:spacing w:before="60" w:after="60"/>
        <w:ind w:firstLine="720"/>
        <w:rPr>
          <w:rFonts w:ascii="Times New Roman" w:hAnsi="Times New Roman"/>
          <w:b/>
          <w:color w:val="000000" w:themeColor="text1"/>
          <w:szCs w:val="28"/>
          <w:lang w:val="vi-VN"/>
        </w:rPr>
      </w:pPr>
    </w:p>
    <w:p w14:paraId="1C1D1A8F" w14:textId="77777777" w:rsidR="00F70A57" w:rsidRPr="00E4155D" w:rsidRDefault="00F70A57" w:rsidP="00E62646">
      <w:pPr>
        <w:widowControl w:val="0"/>
        <w:pBdr>
          <w:top w:val="thinThickSmallGap" w:sz="24" w:space="1" w:color="auto"/>
          <w:left w:val="thinThickSmallGap" w:sz="24" w:space="4" w:color="auto"/>
          <w:bottom w:val="thickThinSmallGap" w:sz="24" w:space="1" w:color="auto"/>
          <w:right w:val="thickThinSmallGap" w:sz="24" w:space="4" w:color="auto"/>
        </w:pBdr>
        <w:spacing w:before="60" w:after="60"/>
        <w:ind w:firstLine="720"/>
        <w:rPr>
          <w:rFonts w:ascii="Times New Roman" w:hAnsi="Times New Roman"/>
          <w:b/>
          <w:color w:val="000000" w:themeColor="text1"/>
          <w:szCs w:val="28"/>
          <w:lang w:val="vi-VN"/>
        </w:rPr>
      </w:pPr>
    </w:p>
    <w:p w14:paraId="2390AF86" w14:textId="77777777" w:rsidR="00F70A57" w:rsidRPr="00E4155D" w:rsidRDefault="00F70A57" w:rsidP="00E62646">
      <w:pPr>
        <w:widowControl w:val="0"/>
        <w:pBdr>
          <w:top w:val="thinThickSmallGap" w:sz="24" w:space="1" w:color="auto"/>
          <w:left w:val="thinThickSmallGap" w:sz="24" w:space="4" w:color="auto"/>
          <w:bottom w:val="thickThinSmallGap" w:sz="24" w:space="1" w:color="auto"/>
          <w:right w:val="thickThinSmallGap" w:sz="24" w:space="4" w:color="auto"/>
        </w:pBdr>
        <w:spacing w:before="60" w:after="60"/>
        <w:jc w:val="center"/>
        <w:rPr>
          <w:rFonts w:ascii="Times New Roman" w:hAnsi="Times New Roman"/>
          <w:b/>
          <w:color w:val="000000" w:themeColor="text1"/>
          <w:sz w:val="36"/>
          <w:szCs w:val="36"/>
          <w:lang w:val="vi-VN"/>
        </w:rPr>
      </w:pPr>
      <w:r w:rsidRPr="00E4155D">
        <w:rPr>
          <w:rFonts w:ascii="Times New Roman" w:hAnsi="Times New Roman"/>
          <w:b/>
          <w:color w:val="000000" w:themeColor="text1"/>
          <w:sz w:val="36"/>
          <w:szCs w:val="36"/>
          <w:lang w:val="vi-VN"/>
        </w:rPr>
        <w:t>BÁO CÁO THUYẾT MINH</w:t>
      </w:r>
    </w:p>
    <w:p w14:paraId="00AA7DC7" w14:textId="77777777" w:rsidR="00F70A57" w:rsidRPr="00E4155D" w:rsidRDefault="00F70A57" w:rsidP="00E62646">
      <w:pPr>
        <w:widowControl w:val="0"/>
        <w:pBdr>
          <w:top w:val="thinThickSmallGap" w:sz="24" w:space="1" w:color="auto"/>
          <w:left w:val="thinThickSmallGap" w:sz="24" w:space="4" w:color="auto"/>
          <w:bottom w:val="thickThinSmallGap" w:sz="24" w:space="1" w:color="auto"/>
          <w:right w:val="thickThinSmallGap" w:sz="24" w:space="4" w:color="auto"/>
        </w:pBdr>
        <w:spacing w:before="60" w:after="60"/>
        <w:jc w:val="center"/>
        <w:rPr>
          <w:rFonts w:ascii="Times New Roman" w:hAnsi="Times New Roman"/>
          <w:b/>
          <w:color w:val="000000" w:themeColor="text1"/>
          <w:szCs w:val="28"/>
          <w:lang w:val="vi-VN"/>
        </w:rPr>
      </w:pPr>
    </w:p>
    <w:p w14:paraId="27A7E375" w14:textId="77777777" w:rsidR="00F70A57" w:rsidRPr="00E4155D" w:rsidRDefault="00F70A57" w:rsidP="00E62646">
      <w:pPr>
        <w:widowControl w:val="0"/>
        <w:pBdr>
          <w:top w:val="thinThickSmallGap" w:sz="24" w:space="1" w:color="auto"/>
          <w:left w:val="thinThickSmallGap" w:sz="24" w:space="4" w:color="auto"/>
          <w:bottom w:val="thickThinSmallGap" w:sz="24" w:space="1" w:color="auto"/>
          <w:right w:val="thickThinSmallGap" w:sz="24" w:space="4" w:color="auto"/>
        </w:pBdr>
        <w:spacing w:before="60" w:after="60"/>
        <w:jc w:val="center"/>
        <w:rPr>
          <w:rFonts w:ascii="Times New Roman" w:hAnsi="Times New Roman"/>
          <w:b/>
          <w:color w:val="000000" w:themeColor="text1"/>
          <w:szCs w:val="28"/>
          <w:lang w:val="vi-VN"/>
        </w:rPr>
      </w:pPr>
    </w:p>
    <w:p w14:paraId="6ECDC0C4" w14:textId="77777777" w:rsidR="00F70A57" w:rsidRPr="00E4155D" w:rsidRDefault="00F70A57" w:rsidP="00E62646">
      <w:pPr>
        <w:widowControl w:val="0"/>
        <w:pBdr>
          <w:top w:val="thinThickSmallGap" w:sz="24" w:space="1" w:color="auto"/>
          <w:left w:val="thinThickSmallGap" w:sz="24" w:space="4" w:color="auto"/>
          <w:bottom w:val="thickThinSmallGap" w:sz="24" w:space="1" w:color="auto"/>
          <w:right w:val="thickThinSmallGap" w:sz="24" w:space="4" w:color="auto"/>
        </w:pBdr>
        <w:spacing w:before="60" w:after="60"/>
        <w:jc w:val="center"/>
        <w:rPr>
          <w:rFonts w:ascii="Times New Roman" w:hAnsi="Times New Roman"/>
          <w:b/>
          <w:color w:val="000000" w:themeColor="text1"/>
          <w:szCs w:val="28"/>
          <w:lang w:val="vi-VN"/>
        </w:rPr>
      </w:pPr>
    </w:p>
    <w:p w14:paraId="66690C8F" w14:textId="77777777" w:rsidR="00F70A57" w:rsidRPr="00E4155D" w:rsidRDefault="00F70A57" w:rsidP="00E62646">
      <w:pPr>
        <w:widowControl w:val="0"/>
        <w:pBdr>
          <w:top w:val="thinThickSmallGap" w:sz="24" w:space="1" w:color="auto"/>
          <w:left w:val="thinThickSmallGap" w:sz="24" w:space="4" w:color="auto"/>
          <w:bottom w:val="thickThinSmallGap" w:sz="24" w:space="1" w:color="auto"/>
          <w:right w:val="thickThinSmallGap" w:sz="24" w:space="4" w:color="auto"/>
        </w:pBdr>
        <w:spacing w:before="60" w:after="60"/>
        <w:jc w:val="center"/>
        <w:rPr>
          <w:rFonts w:ascii="Times New Roman" w:hAnsi="Times New Roman"/>
          <w:b/>
          <w:color w:val="000000" w:themeColor="text1"/>
          <w:sz w:val="10"/>
          <w:szCs w:val="28"/>
          <w:lang w:val="vi-VN"/>
        </w:rPr>
      </w:pPr>
    </w:p>
    <w:p w14:paraId="6713BB04" w14:textId="77777777" w:rsidR="00F70A57" w:rsidRPr="00E4155D" w:rsidRDefault="00F70A57" w:rsidP="00E62646">
      <w:pPr>
        <w:widowControl w:val="0"/>
        <w:pBdr>
          <w:top w:val="thinThickSmallGap" w:sz="24" w:space="1" w:color="auto"/>
          <w:left w:val="thinThickSmallGap" w:sz="24" w:space="4" w:color="auto"/>
          <w:bottom w:val="thickThinSmallGap" w:sz="24" w:space="1" w:color="auto"/>
          <w:right w:val="thickThinSmallGap" w:sz="24" w:space="4" w:color="auto"/>
        </w:pBdr>
        <w:spacing w:before="60" w:after="60"/>
        <w:jc w:val="center"/>
        <w:rPr>
          <w:rFonts w:ascii="Times New Roman" w:hAnsi="Times New Roman"/>
          <w:b/>
          <w:color w:val="000000" w:themeColor="text1"/>
          <w:spacing w:val="4"/>
          <w:sz w:val="32"/>
          <w:szCs w:val="28"/>
          <w:lang w:val="vi-VN"/>
        </w:rPr>
      </w:pPr>
      <w:r w:rsidRPr="00E4155D">
        <w:rPr>
          <w:rFonts w:ascii="Times New Roman" w:hAnsi="Times New Roman"/>
          <w:b/>
          <w:color w:val="000000" w:themeColor="text1"/>
          <w:spacing w:val="4"/>
          <w:sz w:val="32"/>
          <w:szCs w:val="28"/>
          <w:lang w:val="vi-VN"/>
        </w:rPr>
        <w:t>PHƯƠNG ÁN PHÂN BỔ VÀ KHOANH VÙNG ĐẤT ĐAI THEO KHU CHỨC NĂNG VÀ THEO LOẠI ĐẤT ĐẾN TỪNG ĐƠN VỊ HÀNH CHÍNH CẤP HUYỆN</w:t>
      </w:r>
      <w:r w:rsidR="00611155" w:rsidRPr="00E4155D">
        <w:rPr>
          <w:rFonts w:ascii="Times New Roman" w:hAnsi="Times New Roman"/>
          <w:b/>
          <w:color w:val="000000" w:themeColor="text1"/>
          <w:spacing w:val="4"/>
          <w:sz w:val="32"/>
          <w:szCs w:val="28"/>
          <w:lang w:val="vi-VN"/>
        </w:rPr>
        <w:t xml:space="preserve"> CỦA TỈNH LAI CHÂU THỜI KỲ 2021 - 2030, TẦM NHÌN ĐẾN NĂM 2050</w:t>
      </w:r>
    </w:p>
    <w:p w14:paraId="7AFA65F6" w14:textId="77777777" w:rsidR="00F70A57" w:rsidRPr="00E4155D" w:rsidRDefault="00F70A57" w:rsidP="00E62646">
      <w:pPr>
        <w:widowControl w:val="0"/>
        <w:pBdr>
          <w:top w:val="thinThickSmallGap" w:sz="24" w:space="1" w:color="auto"/>
          <w:left w:val="thinThickSmallGap" w:sz="24" w:space="4" w:color="auto"/>
          <w:bottom w:val="thickThinSmallGap" w:sz="24" w:space="1" w:color="auto"/>
          <w:right w:val="thickThinSmallGap" w:sz="24" w:space="4" w:color="auto"/>
        </w:pBdr>
        <w:spacing w:before="60" w:after="60"/>
        <w:jc w:val="center"/>
        <w:rPr>
          <w:rFonts w:ascii="Times New Roman" w:hAnsi="Times New Roman"/>
          <w:b/>
          <w:color w:val="000000" w:themeColor="text1"/>
          <w:szCs w:val="28"/>
          <w:lang w:val="vi-VN"/>
        </w:rPr>
      </w:pPr>
    </w:p>
    <w:p w14:paraId="73268294" w14:textId="77777777" w:rsidR="00F70A57" w:rsidRPr="00E4155D" w:rsidRDefault="00F70A57" w:rsidP="00E62646">
      <w:pPr>
        <w:widowControl w:val="0"/>
        <w:pBdr>
          <w:top w:val="thinThickSmallGap" w:sz="24" w:space="1" w:color="auto"/>
          <w:left w:val="thinThickSmallGap" w:sz="24" w:space="4" w:color="auto"/>
          <w:bottom w:val="thickThinSmallGap" w:sz="24" w:space="1" w:color="auto"/>
          <w:right w:val="thickThinSmallGap" w:sz="24" w:space="4" w:color="auto"/>
        </w:pBdr>
        <w:spacing w:before="60" w:after="60"/>
        <w:jc w:val="center"/>
        <w:rPr>
          <w:rFonts w:ascii="Times New Roman" w:hAnsi="Times New Roman"/>
          <w:b/>
          <w:color w:val="000000" w:themeColor="text1"/>
          <w:szCs w:val="28"/>
          <w:lang w:val="vi-VN"/>
        </w:rPr>
      </w:pPr>
    </w:p>
    <w:p w14:paraId="276C5D7B" w14:textId="0CEC82B6" w:rsidR="00F70A57" w:rsidRPr="00E4155D" w:rsidRDefault="003B76F2" w:rsidP="00E62646">
      <w:pPr>
        <w:widowControl w:val="0"/>
        <w:pBdr>
          <w:top w:val="thinThickSmallGap" w:sz="24" w:space="1" w:color="auto"/>
          <w:left w:val="thinThickSmallGap" w:sz="24" w:space="4" w:color="auto"/>
          <w:bottom w:val="thickThinSmallGap" w:sz="24" w:space="1" w:color="auto"/>
          <w:right w:val="thickThinSmallGap" w:sz="24" w:space="4" w:color="auto"/>
        </w:pBdr>
        <w:spacing w:before="60" w:after="60"/>
        <w:jc w:val="center"/>
        <w:rPr>
          <w:rFonts w:ascii="Times New Roman" w:hAnsi="Times New Roman"/>
          <w:b/>
          <w:color w:val="000000" w:themeColor="text1"/>
          <w:szCs w:val="28"/>
        </w:rPr>
      </w:pPr>
      <w:r w:rsidRPr="00E4155D">
        <w:rPr>
          <w:rFonts w:ascii="Times New Roman" w:hAnsi="Times New Roman"/>
          <w:noProof/>
          <w:color w:val="000000" w:themeColor="text1"/>
        </w:rPr>
        <w:drawing>
          <wp:inline distT="0" distB="0" distL="0" distR="0" wp14:anchorId="2FB491EA" wp14:editId="0CCF6F46">
            <wp:extent cx="5044440" cy="3063240"/>
            <wp:effectExtent l="0" t="0" r="0" b="0"/>
            <wp:docPr id="17" name="Picture 17" descr="lai chu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ai chu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44440" cy="3063240"/>
                    </a:xfrm>
                    <a:prstGeom prst="rect">
                      <a:avLst/>
                    </a:prstGeom>
                    <a:noFill/>
                    <a:ln>
                      <a:noFill/>
                    </a:ln>
                  </pic:spPr>
                </pic:pic>
              </a:graphicData>
            </a:graphic>
          </wp:inline>
        </w:drawing>
      </w:r>
    </w:p>
    <w:p w14:paraId="034AF8F3" w14:textId="77777777" w:rsidR="00F70A57" w:rsidRPr="00E4155D" w:rsidRDefault="00F70A57" w:rsidP="00E62646">
      <w:pPr>
        <w:widowControl w:val="0"/>
        <w:pBdr>
          <w:top w:val="thinThickSmallGap" w:sz="24" w:space="1" w:color="auto"/>
          <w:left w:val="thinThickSmallGap" w:sz="24" w:space="4" w:color="auto"/>
          <w:bottom w:val="thickThinSmallGap" w:sz="24" w:space="1" w:color="auto"/>
          <w:right w:val="thickThinSmallGap" w:sz="24" w:space="4" w:color="auto"/>
        </w:pBdr>
        <w:spacing w:before="60" w:after="60"/>
        <w:jc w:val="center"/>
        <w:rPr>
          <w:rFonts w:ascii="Times New Roman" w:hAnsi="Times New Roman"/>
          <w:b/>
          <w:color w:val="000000" w:themeColor="text1"/>
          <w:szCs w:val="28"/>
        </w:rPr>
      </w:pPr>
    </w:p>
    <w:p w14:paraId="6E3D3DC5" w14:textId="77777777" w:rsidR="00F70A57" w:rsidRPr="00E4155D" w:rsidRDefault="00F70A57" w:rsidP="00E62646">
      <w:pPr>
        <w:widowControl w:val="0"/>
        <w:pBdr>
          <w:top w:val="thinThickSmallGap" w:sz="24" w:space="1" w:color="auto"/>
          <w:left w:val="thinThickSmallGap" w:sz="24" w:space="4" w:color="auto"/>
          <w:bottom w:val="thickThinSmallGap" w:sz="24" w:space="1" w:color="auto"/>
          <w:right w:val="thickThinSmallGap" w:sz="24" w:space="4" w:color="auto"/>
        </w:pBdr>
        <w:spacing w:before="60" w:after="60"/>
        <w:jc w:val="center"/>
        <w:rPr>
          <w:rFonts w:ascii="Times New Roman" w:hAnsi="Times New Roman"/>
          <w:b/>
          <w:color w:val="000000" w:themeColor="text1"/>
          <w:sz w:val="2"/>
          <w:szCs w:val="28"/>
        </w:rPr>
      </w:pPr>
    </w:p>
    <w:p w14:paraId="3E7790F3" w14:textId="77777777" w:rsidR="00F70A57" w:rsidRPr="00E4155D" w:rsidRDefault="00F70A57" w:rsidP="00E62646">
      <w:pPr>
        <w:widowControl w:val="0"/>
        <w:pBdr>
          <w:top w:val="thinThickSmallGap" w:sz="24" w:space="1" w:color="auto"/>
          <w:left w:val="thinThickSmallGap" w:sz="24" w:space="4" w:color="auto"/>
          <w:bottom w:val="thickThinSmallGap" w:sz="24" w:space="1" w:color="auto"/>
          <w:right w:val="thickThinSmallGap" w:sz="24" w:space="4" w:color="auto"/>
        </w:pBdr>
        <w:spacing w:before="60" w:after="60"/>
        <w:jc w:val="center"/>
        <w:rPr>
          <w:rFonts w:ascii="Times New Roman" w:hAnsi="Times New Roman"/>
          <w:b/>
          <w:color w:val="000000" w:themeColor="text1"/>
          <w:sz w:val="4"/>
          <w:szCs w:val="28"/>
        </w:rPr>
      </w:pPr>
    </w:p>
    <w:p w14:paraId="0C0097B7" w14:textId="77777777" w:rsidR="00F70A57" w:rsidRPr="00E4155D" w:rsidRDefault="00F70A57" w:rsidP="00E62646">
      <w:pPr>
        <w:widowControl w:val="0"/>
        <w:pBdr>
          <w:top w:val="thinThickSmallGap" w:sz="24" w:space="1" w:color="auto"/>
          <w:left w:val="thinThickSmallGap" w:sz="24" w:space="4" w:color="auto"/>
          <w:bottom w:val="thickThinSmallGap" w:sz="24" w:space="1" w:color="auto"/>
          <w:right w:val="thickThinSmallGap" w:sz="24" w:space="4" w:color="auto"/>
        </w:pBdr>
        <w:spacing w:before="60" w:after="60"/>
        <w:jc w:val="center"/>
        <w:rPr>
          <w:rFonts w:ascii="Times New Roman" w:hAnsi="Times New Roman"/>
          <w:b/>
          <w:color w:val="000000" w:themeColor="text1"/>
          <w:sz w:val="14"/>
          <w:szCs w:val="28"/>
        </w:rPr>
      </w:pPr>
    </w:p>
    <w:p w14:paraId="0DC90E5E" w14:textId="77777777" w:rsidR="00F70A57" w:rsidRPr="00E4155D" w:rsidRDefault="00F70A57" w:rsidP="00E62646">
      <w:pPr>
        <w:widowControl w:val="0"/>
        <w:pBdr>
          <w:top w:val="thinThickSmallGap" w:sz="24" w:space="1" w:color="auto"/>
          <w:left w:val="thinThickSmallGap" w:sz="24" w:space="4" w:color="auto"/>
          <w:bottom w:val="thickThinSmallGap" w:sz="24" w:space="1" w:color="auto"/>
          <w:right w:val="thickThinSmallGap" w:sz="24" w:space="4" w:color="auto"/>
        </w:pBdr>
        <w:spacing w:before="60" w:after="60"/>
        <w:jc w:val="center"/>
        <w:rPr>
          <w:rFonts w:ascii="Times New Roman" w:hAnsi="Times New Roman"/>
          <w:b/>
          <w:color w:val="000000" w:themeColor="text1"/>
          <w:sz w:val="4"/>
          <w:szCs w:val="28"/>
        </w:rPr>
      </w:pPr>
    </w:p>
    <w:p w14:paraId="7538D92D" w14:textId="77777777" w:rsidR="00F70A57" w:rsidRPr="00E4155D" w:rsidRDefault="00F70A57" w:rsidP="00E62646">
      <w:pPr>
        <w:widowControl w:val="0"/>
        <w:pBdr>
          <w:top w:val="thinThickSmallGap" w:sz="24" w:space="1" w:color="auto"/>
          <w:left w:val="thinThickSmallGap" w:sz="24" w:space="4" w:color="auto"/>
          <w:bottom w:val="thickThinSmallGap" w:sz="24" w:space="1" w:color="auto"/>
          <w:right w:val="thickThinSmallGap" w:sz="24" w:space="4" w:color="auto"/>
        </w:pBdr>
        <w:spacing w:before="60" w:after="60"/>
        <w:jc w:val="center"/>
        <w:rPr>
          <w:rFonts w:ascii="Times New Roman" w:hAnsi="Times New Roman"/>
          <w:b/>
          <w:color w:val="000000" w:themeColor="text1"/>
          <w:sz w:val="4"/>
          <w:szCs w:val="28"/>
        </w:rPr>
      </w:pPr>
    </w:p>
    <w:p w14:paraId="20F099EC" w14:textId="4C2255B1" w:rsidR="00F70A57" w:rsidRPr="00E4155D" w:rsidRDefault="004D6B77" w:rsidP="004D6B77">
      <w:pPr>
        <w:widowControl w:val="0"/>
        <w:pBdr>
          <w:top w:val="thinThickSmallGap" w:sz="24" w:space="1" w:color="auto"/>
          <w:left w:val="thinThickSmallGap" w:sz="24" w:space="4" w:color="auto"/>
          <w:bottom w:val="thickThinSmallGap" w:sz="24" w:space="1" w:color="auto"/>
          <w:right w:val="thickThinSmallGap" w:sz="24" w:space="4" w:color="auto"/>
        </w:pBdr>
        <w:spacing w:before="60" w:after="60"/>
        <w:jc w:val="center"/>
        <w:rPr>
          <w:rFonts w:ascii="Times New Roman" w:hAnsi="Times New Roman"/>
          <w:color w:val="000000" w:themeColor="text1"/>
          <w:sz w:val="28"/>
          <w:szCs w:val="28"/>
          <w:lang w:val="nl-NL"/>
        </w:rPr>
        <w:sectPr w:rsidR="00F70A57" w:rsidRPr="00E4155D" w:rsidSect="00D22F5A">
          <w:pgSz w:w="11907" w:h="16840" w:code="9"/>
          <w:pgMar w:top="1134" w:right="1134" w:bottom="1134" w:left="1701" w:header="720" w:footer="720" w:gutter="0"/>
          <w:pgNumType w:fmt="lowerRoman" w:start="1"/>
          <w:cols w:space="720"/>
          <w:docGrid w:linePitch="360"/>
        </w:sectPr>
      </w:pPr>
      <w:r w:rsidRPr="00E4155D">
        <w:rPr>
          <w:rFonts w:ascii="Times New Roman" w:hAnsi="Times New Roman"/>
          <w:b/>
          <w:color w:val="000000" w:themeColor="text1"/>
          <w:sz w:val="28"/>
          <w:szCs w:val="28"/>
        </w:rPr>
        <w:t>Lai Châu, năm 202</w:t>
      </w:r>
      <w:r w:rsidR="000A11CF" w:rsidRPr="00E4155D">
        <w:rPr>
          <w:rFonts w:ascii="Times New Roman" w:hAnsi="Times New Roman"/>
          <w:b/>
          <w:color w:val="000000" w:themeColor="text1"/>
          <w:sz w:val="28"/>
          <w:szCs w:val="28"/>
        </w:rPr>
        <w:t>2</w:t>
      </w:r>
    </w:p>
    <w:p w14:paraId="0DCD30DA" w14:textId="77777777" w:rsidR="0054440A" w:rsidRPr="00E4155D" w:rsidRDefault="00F20EE2" w:rsidP="00A608A6">
      <w:pPr>
        <w:pStyle w:val="TOCHeading"/>
        <w:spacing w:before="0"/>
        <w:rPr>
          <w:noProof/>
          <w:color w:val="000000" w:themeColor="text1"/>
        </w:rPr>
      </w:pPr>
      <w:r w:rsidRPr="00E4155D">
        <w:rPr>
          <w:rFonts w:ascii="ti" w:hAnsi="ti"/>
          <w:color w:val="000000" w:themeColor="text1"/>
          <w:spacing w:val="0"/>
        </w:rPr>
        <w:lastRenderedPageBreak/>
        <w:t>MỤC LỤC</w:t>
      </w:r>
      <w:r w:rsidR="00394313" w:rsidRPr="00E4155D">
        <w:rPr>
          <w:rFonts w:ascii="Times New Roman" w:hAnsi="Times New Roman"/>
          <w:color w:val="000000" w:themeColor="text1"/>
          <w:spacing w:val="0"/>
        </w:rPr>
        <w:fldChar w:fldCharType="begin"/>
      </w:r>
      <w:r w:rsidR="00394313" w:rsidRPr="00E4155D">
        <w:rPr>
          <w:rFonts w:ascii="Times New Roman" w:hAnsi="Times New Roman"/>
          <w:color w:val="000000" w:themeColor="text1"/>
          <w:spacing w:val="0"/>
        </w:rPr>
        <w:instrText xml:space="preserve"> TOC \o "1-3" \h \z \u </w:instrText>
      </w:r>
      <w:r w:rsidR="00394313" w:rsidRPr="00E4155D">
        <w:rPr>
          <w:rFonts w:ascii="Times New Roman" w:hAnsi="Times New Roman"/>
          <w:color w:val="000000" w:themeColor="text1"/>
          <w:spacing w:val="0"/>
        </w:rPr>
        <w:fldChar w:fldCharType="separate"/>
      </w:r>
    </w:p>
    <w:p w14:paraId="47C57442" w14:textId="0B1DF563" w:rsidR="0054440A" w:rsidRPr="00E4155D" w:rsidRDefault="009F4EC2">
      <w:pPr>
        <w:pStyle w:val="TOC1"/>
        <w:rPr>
          <w:rFonts w:eastAsiaTheme="minorEastAsia" w:cstheme="minorBidi"/>
          <w:color w:val="000000" w:themeColor="text1"/>
          <w:spacing w:val="0"/>
          <w:szCs w:val="22"/>
        </w:rPr>
      </w:pPr>
      <w:hyperlink w:anchor="_Toc127099962" w:history="1">
        <w:r w:rsidR="0054440A" w:rsidRPr="00E4155D">
          <w:rPr>
            <w:rStyle w:val="Hyperlink"/>
            <w:color w:val="000000" w:themeColor="text1"/>
            <w:spacing w:val="0"/>
          </w:rPr>
          <w:t>PHẦN MỞ ĐẦU</w:t>
        </w:r>
        <w:r w:rsidR="0054440A" w:rsidRPr="00E4155D">
          <w:rPr>
            <w:webHidden/>
            <w:color w:val="000000" w:themeColor="text1"/>
            <w:spacing w:val="0"/>
          </w:rPr>
          <w:tab/>
        </w:r>
        <w:r w:rsidR="0054440A" w:rsidRPr="00E4155D">
          <w:rPr>
            <w:webHidden/>
            <w:color w:val="000000" w:themeColor="text1"/>
            <w:spacing w:val="0"/>
          </w:rPr>
          <w:fldChar w:fldCharType="begin"/>
        </w:r>
        <w:r w:rsidR="0054440A" w:rsidRPr="00E4155D">
          <w:rPr>
            <w:webHidden/>
            <w:color w:val="000000" w:themeColor="text1"/>
            <w:spacing w:val="0"/>
          </w:rPr>
          <w:instrText xml:space="preserve"> PAGEREF _Toc127099962 \h </w:instrText>
        </w:r>
        <w:r w:rsidR="0054440A" w:rsidRPr="00E4155D">
          <w:rPr>
            <w:webHidden/>
            <w:color w:val="000000" w:themeColor="text1"/>
            <w:spacing w:val="0"/>
          </w:rPr>
        </w:r>
        <w:r w:rsidR="0054440A" w:rsidRPr="00E4155D">
          <w:rPr>
            <w:webHidden/>
            <w:color w:val="000000" w:themeColor="text1"/>
            <w:spacing w:val="0"/>
          </w:rPr>
          <w:fldChar w:fldCharType="separate"/>
        </w:r>
        <w:r w:rsidR="00E4155D">
          <w:rPr>
            <w:webHidden/>
            <w:color w:val="000000" w:themeColor="text1"/>
            <w:spacing w:val="0"/>
          </w:rPr>
          <w:t>1</w:t>
        </w:r>
        <w:r w:rsidR="0054440A" w:rsidRPr="00E4155D">
          <w:rPr>
            <w:webHidden/>
            <w:color w:val="000000" w:themeColor="text1"/>
            <w:spacing w:val="0"/>
          </w:rPr>
          <w:fldChar w:fldCharType="end"/>
        </w:r>
      </w:hyperlink>
    </w:p>
    <w:p w14:paraId="7D09E842" w14:textId="2C3CF559" w:rsidR="0054440A" w:rsidRPr="00E4155D" w:rsidRDefault="009F4EC2">
      <w:pPr>
        <w:pStyle w:val="TOC2"/>
        <w:rPr>
          <w:rFonts w:eastAsiaTheme="minorEastAsia" w:cstheme="minorBidi"/>
          <w:spacing w:val="0"/>
          <w:szCs w:val="22"/>
          <w:lang w:val="en-US" w:eastAsia="en-US"/>
        </w:rPr>
      </w:pPr>
      <w:hyperlink w:anchor="_Toc127099963" w:history="1">
        <w:r w:rsidR="0054440A" w:rsidRPr="00E4155D">
          <w:rPr>
            <w:rStyle w:val="Hyperlink"/>
            <w:color w:val="000000" w:themeColor="text1"/>
            <w:spacing w:val="0"/>
          </w:rPr>
          <w:t>I. SỰ CẦN THIẾT LẬP PHƯƠNG ÁN PHÂN BỔ VÀ KHOANH VÙNG ĐẤT ĐAI THEO KHU CHỨC NĂNG VÀ THEO LOẠI ĐẤT ĐẾN TỪNG ĐƠN VỊ HÀNH CHÍNH CẤP HUYỆN</w:t>
        </w:r>
        <w:r w:rsidR="0054440A" w:rsidRPr="00E4155D">
          <w:rPr>
            <w:webHidden/>
            <w:spacing w:val="0"/>
          </w:rPr>
          <w:tab/>
        </w:r>
        <w:r w:rsidR="0054440A" w:rsidRPr="00E4155D">
          <w:rPr>
            <w:webHidden/>
            <w:spacing w:val="0"/>
          </w:rPr>
          <w:fldChar w:fldCharType="begin"/>
        </w:r>
        <w:r w:rsidR="0054440A" w:rsidRPr="00E4155D">
          <w:rPr>
            <w:webHidden/>
            <w:spacing w:val="0"/>
          </w:rPr>
          <w:instrText xml:space="preserve"> PAGEREF _Toc127099963 \h </w:instrText>
        </w:r>
        <w:r w:rsidR="0054440A" w:rsidRPr="00E4155D">
          <w:rPr>
            <w:webHidden/>
            <w:spacing w:val="0"/>
          </w:rPr>
        </w:r>
        <w:r w:rsidR="0054440A" w:rsidRPr="00E4155D">
          <w:rPr>
            <w:webHidden/>
            <w:spacing w:val="0"/>
          </w:rPr>
          <w:fldChar w:fldCharType="separate"/>
        </w:r>
        <w:r w:rsidR="00E4155D">
          <w:rPr>
            <w:webHidden/>
            <w:spacing w:val="0"/>
          </w:rPr>
          <w:t>1</w:t>
        </w:r>
        <w:r w:rsidR="0054440A" w:rsidRPr="00E4155D">
          <w:rPr>
            <w:webHidden/>
            <w:spacing w:val="0"/>
          </w:rPr>
          <w:fldChar w:fldCharType="end"/>
        </w:r>
      </w:hyperlink>
    </w:p>
    <w:p w14:paraId="0020157B" w14:textId="5B551A9C" w:rsidR="0054440A" w:rsidRPr="00E4155D" w:rsidRDefault="009F4EC2">
      <w:pPr>
        <w:pStyle w:val="TOC2"/>
        <w:rPr>
          <w:rFonts w:eastAsiaTheme="minorEastAsia" w:cstheme="minorBidi"/>
          <w:spacing w:val="0"/>
          <w:szCs w:val="22"/>
          <w:lang w:val="en-US" w:eastAsia="en-US"/>
        </w:rPr>
      </w:pPr>
      <w:hyperlink w:anchor="_Toc127099964" w:history="1">
        <w:r w:rsidR="0054440A" w:rsidRPr="00E4155D">
          <w:rPr>
            <w:rStyle w:val="Hyperlink"/>
            <w:color w:val="000000" w:themeColor="text1"/>
            <w:spacing w:val="0"/>
            <w:lang w:val="nl-NL"/>
          </w:rPr>
          <w:t>II. CĂN CỨ LẬP PHƯƠNG ÁN PHÂN BỔ VÀ KHOANH VÙNG ĐẤT ĐAI THEO KHU CHỨC NĂNG VÀ THEO LOẠI ĐẤT ĐẾN TỪNG ĐƠN VỊ HÀNH CHÍNH CẤP HUYỆN</w:t>
        </w:r>
        <w:r w:rsidR="0054440A" w:rsidRPr="00E4155D">
          <w:rPr>
            <w:webHidden/>
            <w:spacing w:val="0"/>
          </w:rPr>
          <w:tab/>
        </w:r>
        <w:r w:rsidR="0054440A" w:rsidRPr="00E4155D">
          <w:rPr>
            <w:webHidden/>
            <w:spacing w:val="0"/>
          </w:rPr>
          <w:fldChar w:fldCharType="begin"/>
        </w:r>
        <w:r w:rsidR="0054440A" w:rsidRPr="00E4155D">
          <w:rPr>
            <w:webHidden/>
            <w:spacing w:val="0"/>
          </w:rPr>
          <w:instrText xml:space="preserve"> PAGEREF _Toc127099964 \h </w:instrText>
        </w:r>
        <w:r w:rsidR="0054440A" w:rsidRPr="00E4155D">
          <w:rPr>
            <w:webHidden/>
            <w:spacing w:val="0"/>
          </w:rPr>
        </w:r>
        <w:r w:rsidR="0054440A" w:rsidRPr="00E4155D">
          <w:rPr>
            <w:webHidden/>
            <w:spacing w:val="0"/>
          </w:rPr>
          <w:fldChar w:fldCharType="separate"/>
        </w:r>
        <w:r w:rsidR="00E4155D">
          <w:rPr>
            <w:webHidden/>
            <w:spacing w:val="0"/>
          </w:rPr>
          <w:t>2</w:t>
        </w:r>
        <w:r w:rsidR="0054440A" w:rsidRPr="00E4155D">
          <w:rPr>
            <w:webHidden/>
            <w:spacing w:val="0"/>
          </w:rPr>
          <w:fldChar w:fldCharType="end"/>
        </w:r>
      </w:hyperlink>
    </w:p>
    <w:p w14:paraId="69E4B991" w14:textId="470E7917" w:rsidR="0054440A" w:rsidRPr="00E4155D" w:rsidRDefault="009F4EC2">
      <w:pPr>
        <w:pStyle w:val="TOC2"/>
        <w:rPr>
          <w:rFonts w:eastAsiaTheme="minorEastAsia" w:cstheme="minorBidi"/>
          <w:spacing w:val="0"/>
          <w:szCs w:val="22"/>
          <w:lang w:val="en-US" w:eastAsia="en-US"/>
        </w:rPr>
      </w:pPr>
      <w:hyperlink w:anchor="_Toc127099965" w:history="1">
        <w:r w:rsidR="0054440A" w:rsidRPr="00E4155D">
          <w:rPr>
            <w:rStyle w:val="Hyperlink"/>
            <w:color w:val="000000" w:themeColor="text1"/>
            <w:spacing w:val="0"/>
            <w:lang w:val="nl-NL"/>
          </w:rPr>
          <w:t>2.1. Căn cứ pháp lý</w:t>
        </w:r>
        <w:r w:rsidR="0054440A" w:rsidRPr="00E4155D">
          <w:rPr>
            <w:webHidden/>
            <w:spacing w:val="0"/>
          </w:rPr>
          <w:tab/>
        </w:r>
        <w:r w:rsidR="0054440A" w:rsidRPr="00E4155D">
          <w:rPr>
            <w:webHidden/>
            <w:spacing w:val="0"/>
          </w:rPr>
          <w:fldChar w:fldCharType="begin"/>
        </w:r>
        <w:r w:rsidR="0054440A" w:rsidRPr="00E4155D">
          <w:rPr>
            <w:webHidden/>
            <w:spacing w:val="0"/>
          </w:rPr>
          <w:instrText xml:space="preserve"> PAGEREF _Toc127099965 \h </w:instrText>
        </w:r>
        <w:r w:rsidR="0054440A" w:rsidRPr="00E4155D">
          <w:rPr>
            <w:webHidden/>
            <w:spacing w:val="0"/>
          </w:rPr>
        </w:r>
        <w:r w:rsidR="0054440A" w:rsidRPr="00E4155D">
          <w:rPr>
            <w:webHidden/>
            <w:spacing w:val="0"/>
          </w:rPr>
          <w:fldChar w:fldCharType="separate"/>
        </w:r>
        <w:r w:rsidR="00E4155D">
          <w:rPr>
            <w:webHidden/>
            <w:spacing w:val="0"/>
          </w:rPr>
          <w:t>2</w:t>
        </w:r>
        <w:r w:rsidR="0054440A" w:rsidRPr="00E4155D">
          <w:rPr>
            <w:webHidden/>
            <w:spacing w:val="0"/>
          </w:rPr>
          <w:fldChar w:fldCharType="end"/>
        </w:r>
      </w:hyperlink>
    </w:p>
    <w:p w14:paraId="06AFDE20" w14:textId="1CDFE27E" w:rsidR="0054440A" w:rsidRPr="00E4155D" w:rsidRDefault="009F4EC2">
      <w:pPr>
        <w:pStyle w:val="TOC2"/>
        <w:rPr>
          <w:rFonts w:eastAsiaTheme="minorEastAsia" w:cstheme="minorBidi"/>
          <w:spacing w:val="0"/>
          <w:szCs w:val="22"/>
          <w:lang w:val="en-US" w:eastAsia="en-US"/>
        </w:rPr>
      </w:pPr>
      <w:hyperlink w:anchor="_Toc127099966" w:history="1">
        <w:r w:rsidR="0054440A" w:rsidRPr="00E4155D">
          <w:rPr>
            <w:rStyle w:val="Hyperlink"/>
            <w:color w:val="000000" w:themeColor="text1"/>
            <w:spacing w:val="0"/>
            <w:lang w:val="nl-NL"/>
          </w:rPr>
          <w:t>2.2. Cơ sở tài liệu</w:t>
        </w:r>
        <w:r w:rsidR="0054440A" w:rsidRPr="00E4155D">
          <w:rPr>
            <w:webHidden/>
            <w:spacing w:val="0"/>
          </w:rPr>
          <w:tab/>
        </w:r>
        <w:r w:rsidR="0054440A" w:rsidRPr="00E4155D">
          <w:rPr>
            <w:webHidden/>
            <w:spacing w:val="0"/>
          </w:rPr>
          <w:fldChar w:fldCharType="begin"/>
        </w:r>
        <w:r w:rsidR="0054440A" w:rsidRPr="00E4155D">
          <w:rPr>
            <w:webHidden/>
            <w:spacing w:val="0"/>
          </w:rPr>
          <w:instrText xml:space="preserve"> PAGEREF _Toc127099966 \h </w:instrText>
        </w:r>
        <w:r w:rsidR="0054440A" w:rsidRPr="00E4155D">
          <w:rPr>
            <w:webHidden/>
            <w:spacing w:val="0"/>
          </w:rPr>
        </w:r>
        <w:r w:rsidR="0054440A" w:rsidRPr="00E4155D">
          <w:rPr>
            <w:webHidden/>
            <w:spacing w:val="0"/>
          </w:rPr>
          <w:fldChar w:fldCharType="separate"/>
        </w:r>
        <w:r w:rsidR="00E4155D">
          <w:rPr>
            <w:webHidden/>
            <w:spacing w:val="0"/>
          </w:rPr>
          <w:t>4</w:t>
        </w:r>
        <w:r w:rsidR="0054440A" w:rsidRPr="00E4155D">
          <w:rPr>
            <w:webHidden/>
            <w:spacing w:val="0"/>
          </w:rPr>
          <w:fldChar w:fldCharType="end"/>
        </w:r>
      </w:hyperlink>
    </w:p>
    <w:p w14:paraId="23E92973" w14:textId="3B94A1CC" w:rsidR="0054440A" w:rsidRPr="00E4155D" w:rsidRDefault="009F4EC2">
      <w:pPr>
        <w:pStyle w:val="TOC2"/>
        <w:rPr>
          <w:rFonts w:eastAsiaTheme="minorEastAsia" w:cstheme="minorBidi"/>
          <w:spacing w:val="0"/>
          <w:szCs w:val="22"/>
          <w:lang w:val="en-US" w:eastAsia="en-US"/>
        </w:rPr>
      </w:pPr>
      <w:hyperlink w:anchor="_Toc127099967" w:history="1">
        <w:r w:rsidR="0054440A" w:rsidRPr="00E4155D">
          <w:rPr>
            <w:rStyle w:val="Hyperlink"/>
            <w:color w:val="000000" w:themeColor="text1"/>
            <w:spacing w:val="0"/>
            <w:lang w:val="nl-NL"/>
          </w:rPr>
          <w:t>III. MỤC TIÊU, YÊU CẦU</w:t>
        </w:r>
        <w:r w:rsidR="0054440A" w:rsidRPr="00E4155D">
          <w:rPr>
            <w:webHidden/>
            <w:spacing w:val="0"/>
          </w:rPr>
          <w:tab/>
        </w:r>
        <w:r w:rsidR="0054440A" w:rsidRPr="00E4155D">
          <w:rPr>
            <w:webHidden/>
            <w:spacing w:val="0"/>
          </w:rPr>
          <w:fldChar w:fldCharType="begin"/>
        </w:r>
        <w:r w:rsidR="0054440A" w:rsidRPr="00E4155D">
          <w:rPr>
            <w:webHidden/>
            <w:spacing w:val="0"/>
          </w:rPr>
          <w:instrText xml:space="preserve"> PAGEREF _Toc127099967 \h </w:instrText>
        </w:r>
        <w:r w:rsidR="0054440A" w:rsidRPr="00E4155D">
          <w:rPr>
            <w:webHidden/>
            <w:spacing w:val="0"/>
          </w:rPr>
        </w:r>
        <w:r w:rsidR="0054440A" w:rsidRPr="00E4155D">
          <w:rPr>
            <w:webHidden/>
            <w:spacing w:val="0"/>
          </w:rPr>
          <w:fldChar w:fldCharType="separate"/>
        </w:r>
        <w:r w:rsidR="00E4155D">
          <w:rPr>
            <w:webHidden/>
            <w:spacing w:val="0"/>
          </w:rPr>
          <w:t>5</w:t>
        </w:r>
        <w:r w:rsidR="0054440A" w:rsidRPr="00E4155D">
          <w:rPr>
            <w:webHidden/>
            <w:spacing w:val="0"/>
          </w:rPr>
          <w:fldChar w:fldCharType="end"/>
        </w:r>
      </w:hyperlink>
    </w:p>
    <w:p w14:paraId="42E7E09E" w14:textId="0F11F0D0" w:rsidR="0054440A" w:rsidRPr="00E4155D" w:rsidRDefault="009F4EC2">
      <w:pPr>
        <w:pStyle w:val="TOC2"/>
        <w:rPr>
          <w:rFonts w:eastAsiaTheme="minorEastAsia" w:cstheme="minorBidi"/>
          <w:spacing w:val="0"/>
          <w:szCs w:val="22"/>
          <w:lang w:val="en-US" w:eastAsia="en-US"/>
        </w:rPr>
      </w:pPr>
      <w:hyperlink w:anchor="_Toc127099968" w:history="1">
        <w:r w:rsidR="0054440A" w:rsidRPr="00E4155D">
          <w:rPr>
            <w:rStyle w:val="Hyperlink"/>
            <w:color w:val="000000" w:themeColor="text1"/>
            <w:spacing w:val="0"/>
            <w:lang w:val="nl-NL"/>
          </w:rPr>
          <w:t>3.1. Mục tiêu</w:t>
        </w:r>
        <w:r w:rsidR="0054440A" w:rsidRPr="00E4155D">
          <w:rPr>
            <w:webHidden/>
            <w:spacing w:val="0"/>
          </w:rPr>
          <w:tab/>
        </w:r>
        <w:r w:rsidR="0054440A" w:rsidRPr="00E4155D">
          <w:rPr>
            <w:webHidden/>
            <w:spacing w:val="0"/>
          </w:rPr>
          <w:fldChar w:fldCharType="begin"/>
        </w:r>
        <w:r w:rsidR="0054440A" w:rsidRPr="00E4155D">
          <w:rPr>
            <w:webHidden/>
            <w:spacing w:val="0"/>
          </w:rPr>
          <w:instrText xml:space="preserve"> PAGEREF _Toc127099968 \h </w:instrText>
        </w:r>
        <w:r w:rsidR="0054440A" w:rsidRPr="00E4155D">
          <w:rPr>
            <w:webHidden/>
            <w:spacing w:val="0"/>
          </w:rPr>
        </w:r>
        <w:r w:rsidR="0054440A" w:rsidRPr="00E4155D">
          <w:rPr>
            <w:webHidden/>
            <w:spacing w:val="0"/>
          </w:rPr>
          <w:fldChar w:fldCharType="separate"/>
        </w:r>
        <w:r w:rsidR="00E4155D">
          <w:rPr>
            <w:webHidden/>
            <w:spacing w:val="0"/>
          </w:rPr>
          <w:t>5</w:t>
        </w:r>
        <w:r w:rsidR="0054440A" w:rsidRPr="00E4155D">
          <w:rPr>
            <w:webHidden/>
            <w:spacing w:val="0"/>
          </w:rPr>
          <w:fldChar w:fldCharType="end"/>
        </w:r>
      </w:hyperlink>
    </w:p>
    <w:p w14:paraId="54A0DDF2" w14:textId="20E1FE5C" w:rsidR="0054440A" w:rsidRPr="00E4155D" w:rsidRDefault="009F4EC2">
      <w:pPr>
        <w:pStyle w:val="TOC2"/>
        <w:rPr>
          <w:rFonts w:eastAsiaTheme="minorEastAsia" w:cstheme="minorBidi"/>
          <w:spacing w:val="0"/>
          <w:szCs w:val="22"/>
          <w:lang w:val="en-US" w:eastAsia="en-US"/>
        </w:rPr>
      </w:pPr>
      <w:hyperlink w:anchor="_Toc127099969" w:history="1">
        <w:r w:rsidR="0054440A" w:rsidRPr="00E4155D">
          <w:rPr>
            <w:rStyle w:val="Hyperlink"/>
            <w:color w:val="000000" w:themeColor="text1"/>
            <w:spacing w:val="0"/>
            <w:lang w:val="nl-NL"/>
          </w:rPr>
          <w:t>3.2. Yêu cầu</w:t>
        </w:r>
        <w:r w:rsidR="0054440A" w:rsidRPr="00E4155D">
          <w:rPr>
            <w:webHidden/>
            <w:spacing w:val="0"/>
          </w:rPr>
          <w:tab/>
        </w:r>
        <w:r w:rsidR="0054440A" w:rsidRPr="00E4155D">
          <w:rPr>
            <w:webHidden/>
            <w:spacing w:val="0"/>
          </w:rPr>
          <w:fldChar w:fldCharType="begin"/>
        </w:r>
        <w:r w:rsidR="0054440A" w:rsidRPr="00E4155D">
          <w:rPr>
            <w:webHidden/>
            <w:spacing w:val="0"/>
          </w:rPr>
          <w:instrText xml:space="preserve"> PAGEREF _Toc127099969 \h </w:instrText>
        </w:r>
        <w:r w:rsidR="0054440A" w:rsidRPr="00E4155D">
          <w:rPr>
            <w:webHidden/>
            <w:spacing w:val="0"/>
          </w:rPr>
        </w:r>
        <w:r w:rsidR="0054440A" w:rsidRPr="00E4155D">
          <w:rPr>
            <w:webHidden/>
            <w:spacing w:val="0"/>
          </w:rPr>
          <w:fldChar w:fldCharType="separate"/>
        </w:r>
        <w:r w:rsidR="00E4155D">
          <w:rPr>
            <w:webHidden/>
            <w:spacing w:val="0"/>
          </w:rPr>
          <w:t>6</w:t>
        </w:r>
        <w:r w:rsidR="0054440A" w:rsidRPr="00E4155D">
          <w:rPr>
            <w:webHidden/>
            <w:spacing w:val="0"/>
          </w:rPr>
          <w:fldChar w:fldCharType="end"/>
        </w:r>
      </w:hyperlink>
    </w:p>
    <w:p w14:paraId="3A6F70DE" w14:textId="0E71C020" w:rsidR="0054440A" w:rsidRPr="00E4155D" w:rsidRDefault="009F4EC2">
      <w:pPr>
        <w:pStyle w:val="TOC2"/>
        <w:rPr>
          <w:rFonts w:eastAsiaTheme="minorEastAsia" w:cstheme="minorBidi"/>
          <w:spacing w:val="0"/>
          <w:szCs w:val="22"/>
          <w:lang w:val="en-US" w:eastAsia="en-US"/>
        </w:rPr>
      </w:pPr>
      <w:hyperlink w:anchor="_Toc127099970" w:history="1">
        <w:r w:rsidR="0054440A" w:rsidRPr="00E4155D">
          <w:rPr>
            <w:rStyle w:val="Hyperlink"/>
            <w:color w:val="000000" w:themeColor="text1"/>
            <w:spacing w:val="0"/>
            <w:lang w:val="nl-NL"/>
          </w:rPr>
          <w:t>IV. PHƯƠNG PHÁP THỰC HIỆN</w:t>
        </w:r>
        <w:r w:rsidR="0054440A" w:rsidRPr="00E4155D">
          <w:rPr>
            <w:webHidden/>
            <w:spacing w:val="0"/>
          </w:rPr>
          <w:tab/>
        </w:r>
        <w:r w:rsidR="0054440A" w:rsidRPr="00E4155D">
          <w:rPr>
            <w:webHidden/>
            <w:spacing w:val="0"/>
          </w:rPr>
          <w:fldChar w:fldCharType="begin"/>
        </w:r>
        <w:r w:rsidR="0054440A" w:rsidRPr="00E4155D">
          <w:rPr>
            <w:webHidden/>
            <w:spacing w:val="0"/>
          </w:rPr>
          <w:instrText xml:space="preserve"> PAGEREF _Toc127099970 \h </w:instrText>
        </w:r>
        <w:r w:rsidR="0054440A" w:rsidRPr="00E4155D">
          <w:rPr>
            <w:webHidden/>
            <w:spacing w:val="0"/>
          </w:rPr>
        </w:r>
        <w:r w:rsidR="0054440A" w:rsidRPr="00E4155D">
          <w:rPr>
            <w:webHidden/>
            <w:spacing w:val="0"/>
          </w:rPr>
          <w:fldChar w:fldCharType="separate"/>
        </w:r>
        <w:r w:rsidR="00E4155D">
          <w:rPr>
            <w:webHidden/>
            <w:spacing w:val="0"/>
          </w:rPr>
          <w:t>7</w:t>
        </w:r>
        <w:r w:rsidR="0054440A" w:rsidRPr="00E4155D">
          <w:rPr>
            <w:webHidden/>
            <w:spacing w:val="0"/>
          </w:rPr>
          <w:fldChar w:fldCharType="end"/>
        </w:r>
      </w:hyperlink>
    </w:p>
    <w:p w14:paraId="6049DA53" w14:textId="1DB13EF6" w:rsidR="0054440A" w:rsidRPr="00E4155D" w:rsidRDefault="009F4EC2">
      <w:pPr>
        <w:pStyle w:val="TOC2"/>
        <w:rPr>
          <w:rFonts w:eastAsiaTheme="minorEastAsia" w:cstheme="minorBidi"/>
          <w:spacing w:val="0"/>
          <w:szCs w:val="22"/>
          <w:lang w:val="en-US" w:eastAsia="en-US"/>
        </w:rPr>
      </w:pPr>
      <w:hyperlink w:anchor="_Toc127099971" w:history="1">
        <w:r w:rsidR="0054440A" w:rsidRPr="00E4155D">
          <w:rPr>
            <w:rStyle w:val="Hyperlink"/>
            <w:color w:val="000000" w:themeColor="text1"/>
            <w:spacing w:val="0"/>
            <w:lang w:val="nl-NL"/>
          </w:rPr>
          <w:t>V. BỐ CỤC BÁO CÁO THUYẾT MINH</w:t>
        </w:r>
        <w:r w:rsidR="0054440A" w:rsidRPr="00E4155D">
          <w:rPr>
            <w:webHidden/>
            <w:spacing w:val="0"/>
          </w:rPr>
          <w:tab/>
        </w:r>
        <w:r w:rsidR="0054440A" w:rsidRPr="00E4155D">
          <w:rPr>
            <w:webHidden/>
            <w:spacing w:val="0"/>
          </w:rPr>
          <w:fldChar w:fldCharType="begin"/>
        </w:r>
        <w:r w:rsidR="0054440A" w:rsidRPr="00E4155D">
          <w:rPr>
            <w:webHidden/>
            <w:spacing w:val="0"/>
          </w:rPr>
          <w:instrText xml:space="preserve"> PAGEREF _Toc127099971 \h </w:instrText>
        </w:r>
        <w:r w:rsidR="0054440A" w:rsidRPr="00E4155D">
          <w:rPr>
            <w:webHidden/>
            <w:spacing w:val="0"/>
          </w:rPr>
        </w:r>
        <w:r w:rsidR="0054440A" w:rsidRPr="00E4155D">
          <w:rPr>
            <w:webHidden/>
            <w:spacing w:val="0"/>
          </w:rPr>
          <w:fldChar w:fldCharType="separate"/>
        </w:r>
        <w:r w:rsidR="00E4155D">
          <w:rPr>
            <w:webHidden/>
            <w:spacing w:val="0"/>
          </w:rPr>
          <w:t>8</w:t>
        </w:r>
        <w:r w:rsidR="0054440A" w:rsidRPr="00E4155D">
          <w:rPr>
            <w:webHidden/>
            <w:spacing w:val="0"/>
          </w:rPr>
          <w:fldChar w:fldCharType="end"/>
        </w:r>
      </w:hyperlink>
    </w:p>
    <w:p w14:paraId="0C498EA7" w14:textId="46F691B0" w:rsidR="0054440A" w:rsidRPr="00E4155D" w:rsidRDefault="009F4EC2">
      <w:pPr>
        <w:pStyle w:val="TOC1"/>
        <w:rPr>
          <w:rFonts w:eastAsiaTheme="minorEastAsia" w:cstheme="minorBidi"/>
          <w:color w:val="000000" w:themeColor="text1"/>
          <w:spacing w:val="0"/>
          <w:szCs w:val="22"/>
        </w:rPr>
      </w:pPr>
      <w:hyperlink w:anchor="_Toc127099972" w:history="1">
        <w:r w:rsidR="0054440A" w:rsidRPr="00E4155D">
          <w:rPr>
            <w:rStyle w:val="Hyperlink"/>
            <w:color w:val="000000" w:themeColor="text1"/>
            <w:spacing w:val="0"/>
            <w:lang w:val="nl-NL"/>
          </w:rPr>
          <w:t>PHẦN I. PHÂN TÍCH, ĐÁNH GIÁ ĐIỀU KIỆN TỰ NHIÊN, KINH TẾ - XÃ HỘI, MÔI TRƯỜNG TÁC ĐỘNG ĐẾN VIỆC SỬ DỤNG ĐẤT</w:t>
        </w:r>
        <w:r w:rsidR="0054440A" w:rsidRPr="00E4155D">
          <w:rPr>
            <w:webHidden/>
            <w:color w:val="000000" w:themeColor="text1"/>
            <w:spacing w:val="0"/>
          </w:rPr>
          <w:tab/>
        </w:r>
        <w:r w:rsidR="0054440A" w:rsidRPr="00E4155D">
          <w:rPr>
            <w:webHidden/>
            <w:color w:val="000000" w:themeColor="text1"/>
            <w:spacing w:val="0"/>
          </w:rPr>
          <w:fldChar w:fldCharType="begin"/>
        </w:r>
        <w:r w:rsidR="0054440A" w:rsidRPr="00E4155D">
          <w:rPr>
            <w:webHidden/>
            <w:color w:val="000000" w:themeColor="text1"/>
            <w:spacing w:val="0"/>
          </w:rPr>
          <w:instrText xml:space="preserve"> PAGEREF _Toc127099972 \h </w:instrText>
        </w:r>
        <w:r w:rsidR="0054440A" w:rsidRPr="00E4155D">
          <w:rPr>
            <w:webHidden/>
            <w:color w:val="000000" w:themeColor="text1"/>
            <w:spacing w:val="0"/>
          </w:rPr>
        </w:r>
        <w:r w:rsidR="0054440A" w:rsidRPr="00E4155D">
          <w:rPr>
            <w:webHidden/>
            <w:color w:val="000000" w:themeColor="text1"/>
            <w:spacing w:val="0"/>
          </w:rPr>
          <w:fldChar w:fldCharType="separate"/>
        </w:r>
        <w:r w:rsidR="00E4155D">
          <w:rPr>
            <w:webHidden/>
            <w:color w:val="000000" w:themeColor="text1"/>
            <w:spacing w:val="0"/>
          </w:rPr>
          <w:t>9</w:t>
        </w:r>
        <w:r w:rsidR="0054440A" w:rsidRPr="00E4155D">
          <w:rPr>
            <w:webHidden/>
            <w:color w:val="000000" w:themeColor="text1"/>
            <w:spacing w:val="0"/>
          </w:rPr>
          <w:fldChar w:fldCharType="end"/>
        </w:r>
      </w:hyperlink>
    </w:p>
    <w:p w14:paraId="7CF250BD" w14:textId="3C905A6E" w:rsidR="0054440A" w:rsidRPr="00E4155D" w:rsidRDefault="009F4EC2">
      <w:pPr>
        <w:pStyle w:val="TOC2"/>
        <w:rPr>
          <w:rFonts w:eastAsiaTheme="minorEastAsia" w:cstheme="minorBidi"/>
          <w:spacing w:val="0"/>
          <w:szCs w:val="22"/>
          <w:lang w:val="en-US" w:eastAsia="en-US"/>
        </w:rPr>
      </w:pPr>
      <w:hyperlink w:anchor="_Toc127099973" w:history="1">
        <w:r w:rsidR="0054440A" w:rsidRPr="00E4155D">
          <w:rPr>
            <w:rStyle w:val="Hyperlink"/>
            <w:color w:val="000000" w:themeColor="text1"/>
            <w:spacing w:val="0"/>
            <w:lang w:val="nl-NL"/>
          </w:rPr>
          <w:t>I. PHÂN TÍCH, ĐÁNH GIÁ ĐIỀU KIỆN TỰ NHIÊN, CÁC NGUỒN TÀI NGUYÊN VÀ THỰC TRẠNG MÔI TRƯỜNG</w:t>
        </w:r>
        <w:r w:rsidR="0054440A" w:rsidRPr="00E4155D">
          <w:rPr>
            <w:webHidden/>
            <w:spacing w:val="0"/>
          </w:rPr>
          <w:tab/>
        </w:r>
        <w:r w:rsidR="0054440A" w:rsidRPr="00E4155D">
          <w:rPr>
            <w:webHidden/>
            <w:spacing w:val="0"/>
          </w:rPr>
          <w:fldChar w:fldCharType="begin"/>
        </w:r>
        <w:r w:rsidR="0054440A" w:rsidRPr="00E4155D">
          <w:rPr>
            <w:webHidden/>
            <w:spacing w:val="0"/>
          </w:rPr>
          <w:instrText xml:space="preserve"> PAGEREF _Toc127099973 \h </w:instrText>
        </w:r>
        <w:r w:rsidR="0054440A" w:rsidRPr="00E4155D">
          <w:rPr>
            <w:webHidden/>
            <w:spacing w:val="0"/>
          </w:rPr>
        </w:r>
        <w:r w:rsidR="0054440A" w:rsidRPr="00E4155D">
          <w:rPr>
            <w:webHidden/>
            <w:spacing w:val="0"/>
          </w:rPr>
          <w:fldChar w:fldCharType="separate"/>
        </w:r>
        <w:r w:rsidR="00E4155D">
          <w:rPr>
            <w:webHidden/>
            <w:spacing w:val="0"/>
          </w:rPr>
          <w:t>9</w:t>
        </w:r>
        <w:r w:rsidR="0054440A" w:rsidRPr="00E4155D">
          <w:rPr>
            <w:webHidden/>
            <w:spacing w:val="0"/>
          </w:rPr>
          <w:fldChar w:fldCharType="end"/>
        </w:r>
      </w:hyperlink>
    </w:p>
    <w:p w14:paraId="77106C13" w14:textId="11FE3A65" w:rsidR="0054440A" w:rsidRPr="00E4155D" w:rsidRDefault="009F4EC2">
      <w:pPr>
        <w:pStyle w:val="TOC2"/>
        <w:rPr>
          <w:rFonts w:eastAsiaTheme="minorEastAsia" w:cstheme="minorBidi"/>
          <w:spacing w:val="0"/>
          <w:szCs w:val="22"/>
          <w:lang w:val="en-US" w:eastAsia="en-US"/>
        </w:rPr>
      </w:pPr>
      <w:hyperlink w:anchor="_Toc127099974" w:history="1">
        <w:r w:rsidR="0054440A" w:rsidRPr="00E4155D">
          <w:rPr>
            <w:rStyle w:val="Hyperlink"/>
            <w:color w:val="000000" w:themeColor="text1"/>
            <w:spacing w:val="0"/>
            <w:lang w:val="nl-NL"/>
          </w:rPr>
          <w:t>1.1. Điều kiện tự nhiên</w:t>
        </w:r>
        <w:r w:rsidR="0054440A" w:rsidRPr="00E4155D">
          <w:rPr>
            <w:webHidden/>
            <w:spacing w:val="0"/>
          </w:rPr>
          <w:tab/>
        </w:r>
        <w:r w:rsidR="0054440A" w:rsidRPr="00E4155D">
          <w:rPr>
            <w:webHidden/>
            <w:spacing w:val="0"/>
          </w:rPr>
          <w:fldChar w:fldCharType="begin"/>
        </w:r>
        <w:r w:rsidR="0054440A" w:rsidRPr="00E4155D">
          <w:rPr>
            <w:webHidden/>
            <w:spacing w:val="0"/>
          </w:rPr>
          <w:instrText xml:space="preserve"> PAGEREF _Toc127099974 \h </w:instrText>
        </w:r>
        <w:r w:rsidR="0054440A" w:rsidRPr="00E4155D">
          <w:rPr>
            <w:webHidden/>
            <w:spacing w:val="0"/>
          </w:rPr>
        </w:r>
        <w:r w:rsidR="0054440A" w:rsidRPr="00E4155D">
          <w:rPr>
            <w:webHidden/>
            <w:spacing w:val="0"/>
          </w:rPr>
          <w:fldChar w:fldCharType="separate"/>
        </w:r>
        <w:r w:rsidR="00E4155D">
          <w:rPr>
            <w:webHidden/>
            <w:spacing w:val="0"/>
          </w:rPr>
          <w:t>9</w:t>
        </w:r>
        <w:r w:rsidR="0054440A" w:rsidRPr="00E4155D">
          <w:rPr>
            <w:webHidden/>
            <w:spacing w:val="0"/>
          </w:rPr>
          <w:fldChar w:fldCharType="end"/>
        </w:r>
      </w:hyperlink>
    </w:p>
    <w:p w14:paraId="4C0F1A33" w14:textId="2CF45035" w:rsidR="0054440A" w:rsidRPr="00E4155D" w:rsidRDefault="009F4EC2">
      <w:pPr>
        <w:pStyle w:val="TOC2"/>
        <w:rPr>
          <w:rFonts w:eastAsiaTheme="minorEastAsia" w:cstheme="minorBidi"/>
          <w:spacing w:val="0"/>
          <w:szCs w:val="22"/>
          <w:lang w:val="en-US" w:eastAsia="en-US"/>
        </w:rPr>
      </w:pPr>
      <w:hyperlink w:anchor="_Toc127099975" w:history="1">
        <w:r w:rsidR="0054440A" w:rsidRPr="00E4155D">
          <w:rPr>
            <w:rStyle w:val="Hyperlink"/>
            <w:color w:val="000000" w:themeColor="text1"/>
            <w:spacing w:val="0"/>
            <w:lang w:val="nl-NL"/>
          </w:rPr>
          <w:t>1.2. Các nguồn tài nguyên</w:t>
        </w:r>
        <w:r w:rsidR="0054440A" w:rsidRPr="00E4155D">
          <w:rPr>
            <w:webHidden/>
            <w:spacing w:val="0"/>
          </w:rPr>
          <w:tab/>
        </w:r>
        <w:r w:rsidR="0054440A" w:rsidRPr="00E4155D">
          <w:rPr>
            <w:webHidden/>
            <w:spacing w:val="0"/>
          </w:rPr>
          <w:fldChar w:fldCharType="begin"/>
        </w:r>
        <w:r w:rsidR="0054440A" w:rsidRPr="00E4155D">
          <w:rPr>
            <w:webHidden/>
            <w:spacing w:val="0"/>
          </w:rPr>
          <w:instrText xml:space="preserve"> PAGEREF _Toc127099975 \h </w:instrText>
        </w:r>
        <w:r w:rsidR="0054440A" w:rsidRPr="00E4155D">
          <w:rPr>
            <w:webHidden/>
            <w:spacing w:val="0"/>
          </w:rPr>
        </w:r>
        <w:r w:rsidR="0054440A" w:rsidRPr="00E4155D">
          <w:rPr>
            <w:webHidden/>
            <w:spacing w:val="0"/>
          </w:rPr>
          <w:fldChar w:fldCharType="separate"/>
        </w:r>
        <w:r w:rsidR="00E4155D">
          <w:rPr>
            <w:webHidden/>
            <w:spacing w:val="0"/>
          </w:rPr>
          <w:t>12</w:t>
        </w:r>
        <w:r w:rsidR="0054440A" w:rsidRPr="00E4155D">
          <w:rPr>
            <w:webHidden/>
            <w:spacing w:val="0"/>
          </w:rPr>
          <w:fldChar w:fldCharType="end"/>
        </w:r>
      </w:hyperlink>
    </w:p>
    <w:p w14:paraId="7A6CF5C2" w14:textId="630A74BC" w:rsidR="0054440A" w:rsidRPr="00E4155D" w:rsidRDefault="009F4EC2">
      <w:pPr>
        <w:pStyle w:val="TOC2"/>
        <w:rPr>
          <w:rFonts w:eastAsiaTheme="minorEastAsia" w:cstheme="minorBidi"/>
          <w:spacing w:val="0"/>
          <w:szCs w:val="22"/>
          <w:lang w:val="en-US" w:eastAsia="en-US"/>
        </w:rPr>
      </w:pPr>
      <w:hyperlink w:anchor="_Toc127099976" w:history="1">
        <w:r w:rsidR="0054440A" w:rsidRPr="00E4155D">
          <w:rPr>
            <w:rStyle w:val="Hyperlink"/>
            <w:color w:val="000000" w:themeColor="text1"/>
            <w:spacing w:val="0"/>
            <w:lang w:val="nl-NL"/>
          </w:rPr>
          <w:t>1.3. Thực trạng môi trường</w:t>
        </w:r>
        <w:r w:rsidR="0054440A" w:rsidRPr="00E4155D">
          <w:rPr>
            <w:webHidden/>
            <w:spacing w:val="0"/>
          </w:rPr>
          <w:tab/>
        </w:r>
        <w:r w:rsidR="0054440A" w:rsidRPr="00E4155D">
          <w:rPr>
            <w:webHidden/>
            <w:spacing w:val="0"/>
          </w:rPr>
          <w:fldChar w:fldCharType="begin"/>
        </w:r>
        <w:r w:rsidR="0054440A" w:rsidRPr="00E4155D">
          <w:rPr>
            <w:webHidden/>
            <w:spacing w:val="0"/>
          </w:rPr>
          <w:instrText xml:space="preserve"> PAGEREF _Toc127099976 \h </w:instrText>
        </w:r>
        <w:r w:rsidR="0054440A" w:rsidRPr="00E4155D">
          <w:rPr>
            <w:webHidden/>
            <w:spacing w:val="0"/>
          </w:rPr>
        </w:r>
        <w:r w:rsidR="0054440A" w:rsidRPr="00E4155D">
          <w:rPr>
            <w:webHidden/>
            <w:spacing w:val="0"/>
          </w:rPr>
          <w:fldChar w:fldCharType="separate"/>
        </w:r>
        <w:r w:rsidR="00E4155D">
          <w:rPr>
            <w:webHidden/>
            <w:spacing w:val="0"/>
          </w:rPr>
          <w:t>17</w:t>
        </w:r>
        <w:r w:rsidR="0054440A" w:rsidRPr="00E4155D">
          <w:rPr>
            <w:webHidden/>
            <w:spacing w:val="0"/>
          </w:rPr>
          <w:fldChar w:fldCharType="end"/>
        </w:r>
      </w:hyperlink>
    </w:p>
    <w:p w14:paraId="411D0E82" w14:textId="17688A5F" w:rsidR="0054440A" w:rsidRPr="00E4155D" w:rsidRDefault="009F4EC2">
      <w:pPr>
        <w:pStyle w:val="TOC2"/>
        <w:rPr>
          <w:rFonts w:eastAsiaTheme="minorEastAsia" w:cstheme="minorBidi"/>
          <w:spacing w:val="0"/>
          <w:szCs w:val="22"/>
          <w:lang w:val="en-US" w:eastAsia="en-US"/>
        </w:rPr>
      </w:pPr>
      <w:hyperlink w:anchor="_Toc127099977" w:history="1">
        <w:r w:rsidR="0054440A" w:rsidRPr="00E4155D">
          <w:rPr>
            <w:rStyle w:val="Hyperlink"/>
            <w:color w:val="000000" w:themeColor="text1"/>
            <w:spacing w:val="0"/>
            <w:lang w:val="nl-NL"/>
          </w:rPr>
          <w:t>II. PHÂN TÍCH, ĐÁNH GIÁ THỰC TRẠNG PHÁT TRIỂN KINH TẾ - XÃ HỘI</w:t>
        </w:r>
        <w:r w:rsidR="0054440A" w:rsidRPr="00E4155D">
          <w:rPr>
            <w:webHidden/>
            <w:spacing w:val="0"/>
          </w:rPr>
          <w:tab/>
        </w:r>
        <w:r w:rsidR="0054440A" w:rsidRPr="00E4155D">
          <w:rPr>
            <w:webHidden/>
            <w:spacing w:val="0"/>
          </w:rPr>
          <w:fldChar w:fldCharType="begin"/>
        </w:r>
        <w:r w:rsidR="0054440A" w:rsidRPr="00E4155D">
          <w:rPr>
            <w:webHidden/>
            <w:spacing w:val="0"/>
          </w:rPr>
          <w:instrText xml:space="preserve"> PAGEREF _Toc127099977 \h </w:instrText>
        </w:r>
        <w:r w:rsidR="0054440A" w:rsidRPr="00E4155D">
          <w:rPr>
            <w:webHidden/>
            <w:spacing w:val="0"/>
          </w:rPr>
        </w:r>
        <w:r w:rsidR="0054440A" w:rsidRPr="00E4155D">
          <w:rPr>
            <w:webHidden/>
            <w:spacing w:val="0"/>
          </w:rPr>
          <w:fldChar w:fldCharType="separate"/>
        </w:r>
        <w:r w:rsidR="00E4155D">
          <w:rPr>
            <w:webHidden/>
            <w:spacing w:val="0"/>
          </w:rPr>
          <w:t>18</w:t>
        </w:r>
        <w:r w:rsidR="0054440A" w:rsidRPr="00E4155D">
          <w:rPr>
            <w:webHidden/>
            <w:spacing w:val="0"/>
          </w:rPr>
          <w:fldChar w:fldCharType="end"/>
        </w:r>
      </w:hyperlink>
    </w:p>
    <w:p w14:paraId="12C274F6" w14:textId="7A4ED2DA" w:rsidR="0054440A" w:rsidRPr="00E4155D" w:rsidRDefault="009F4EC2">
      <w:pPr>
        <w:pStyle w:val="TOC2"/>
        <w:rPr>
          <w:rFonts w:eastAsiaTheme="minorEastAsia" w:cstheme="minorBidi"/>
          <w:spacing w:val="0"/>
          <w:szCs w:val="22"/>
          <w:lang w:val="en-US" w:eastAsia="en-US"/>
        </w:rPr>
      </w:pPr>
      <w:hyperlink w:anchor="_Toc127099978" w:history="1">
        <w:r w:rsidR="0054440A" w:rsidRPr="00E4155D">
          <w:rPr>
            <w:rStyle w:val="Hyperlink"/>
            <w:color w:val="000000" w:themeColor="text1"/>
            <w:spacing w:val="0"/>
            <w:lang w:val="nl-NL"/>
          </w:rPr>
          <w:t>2.1. Tăng trưởng kinh tế và chuyển dịch cơ cấu kinh tế</w:t>
        </w:r>
        <w:r w:rsidR="0054440A" w:rsidRPr="00E4155D">
          <w:rPr>
            <w:webHidden/>
            <w:spacing w:val="0"/>
          </w:rPr>
          <w:tab/>
        </w:r>
        <w:r w:rsidR="0054440A" w:rsidRPr="00E4155D">
          <w:rPr>
            <w:webHidden/>
            <w:spacing w:val="0"/>
          </w:rPr>
          <w:fldChar w:fldCharType="begin"/>
        </w:r>
        <w:r w:rsidR="0054440A" w:rsidRPr="00E4155D">
          <w:rPr>
            <w:webHidden/>
            <w:spacing w:val="0"/>
          </w:rPr>
          <w:instrText xml:space="preserve"> PAGEREF _Toc127099978 \h </w:instrText>
        </w:r>
        <w:r w:rsidR="0054440A" w:rsidRPr="00E4155D">
          <w:rPr>
            <w:webHidden/>
            <w:spacing w:val="0"/>
          </w:rPr>
        </w:r>
        <w:r w:rsidR="0054440A" w:rsidRPr="00E4155D">
          <w:rPr>
            <w:webHidden/>
            <w:spacing w:val="0"/>
          </w:rPr>
          <w:fldChar w:fldCharType="separate"/>
        </w:r>
        <w:r w:rsidR="00E4155D">
          <w:rPr>
            <w:webHidden/>
            <w:spacing w:val="0"/>
          </w:rPr>
          <w:t>18</w:t>
        </w:r>
        <w:r w:rsidR="0054440A" w:rsidRPr="00E4155D">
          <w:rPr>
            <w:webHidden/>
            <w:spacing w:val="0"/>
          </w:rPr>
          <w:fldChar w:fldCharType="end"/>
        </w:r>
      </w:hyperlink>
    </w:p>
    <w:p w14:paraId="490DABC7" w14:textId="28ABDFAF" w:rsidR="0054440A" w:rsidRPr="00E4155D" w:rsidRDefault="009F4EC2">
      <w:pPr>
        <w:pStyle w:val="TOC2"/>
        <w:rPr>
          <w:rFonts w:eastAsiaTheme="minorEastAsia" w:cstheme="minorBidi"/>
          <w:spacing w:val="0"/>
          <w:szCs w:val="22"/>
          <w:lang w:val="en-US" w:eastAsia="en-US"/>
        </w:rPr>
      </w:pPr>
      <w:hyperlink w:anchor="_Toc127099979" w:history="1">
        <w:r w:rsidR="0054440A" w:rsidRPr="00E4155D">
          <w:rPr>
            <w:rStyle w:val="Hyperlink"/>
            <w:color w:val="000000" w:themeColor="text1"/>
            <w:spacing w:val="0"/>
          </w:rPr>
          <w:t>2.2. Thực trạng phát triển các ngành kinh tế</w:t>
        </w:r>
        <w:r w:rsidR="0054440A" w:rsidRPr="00E4155D">
          <w:rPr>
            <w:webHidden/>
            <w:spacing w:val="0"/>
          </w:rPr>
          <w:tab/>
        </w:r>
        <w:r w:rsidR="0054440A" w:rsidRPr="00E4155D">
          <w:rPr>
            <w:webHidden/>
            <w:spacing w:val="0"/>
          </w:rPr>
          <w:fldChar w:fldCharType="begin"/>
        </w:r>
        <w:r w:rsidR="0054440A" w:rsidRPr="00E4155D">
          <w:rPr>
            <w:webHidden/>
            <w:spacing w:val="0"/>
          </w:rPr>
          <w:instrText xml:space="preserve"> PAGEREF _Toc127099979 \h </w:instrText>
        </w:r>
        <w:r w:rsidR="0054440A" w:rsidRPr="00E4155D">
          <w:rPr>
            <w:webHidden/>
            <w:spacing w:val="0"/>
          </w:rPr>
        </w:r>
        <w:r w:rsidR="0054440A" w:rsidRPr="00E4155D">
          <w:rPr>
            <w:webHidden/>
            <w:spacing w:val="0"/>
          </w:rPr>
          <w:fldChar w:fldCharType="separate"/>
        </w:r>
        <w:r w:rsidR="00E4155D">
          <w:rPr>
            <w:webHidden/>
            <w:spacing w:val="0"/>
          </w:rPr>
          <w:t>20</w:t>
        </w:r>
        <w:r w:rsidR="0054440A" w:rsidRPr="00E4155D">
          <w:rPr>
            <w:webHidden/>
            <w:spacing w:val="0"/>
          </w:rPr>
          <w:fldChar w:fldCharType="end"/>
        </w:r>
      </w:hyperlink>
    </w:p>
    <w:p w14:paraId="2C83C3CA" w14:textId="7537BA66" w:rsidR="0054440A" w:rsidRPr="00E4155D" w:rsidRDefault="009F4EC2">
      <w:pPr>
        <w:pStyle w:val="TOC2"/>
        <w:rPr>
          <w:rFonts w:eastAsiaTheme="minorEastAsia" w:cstheme="minorBidi"/>
          <w:spacing w:val="0"/>
          <w:szCs w:val="22"/>
          <w:lang w:val="en-US" w:eastAsia="en-US"/>
        </w:rPr>
      </w:pPr>
      <w:hyperlink w:anchor="_Toc127099980" w:history="1">
        <w:r w:rsidR="0054440A" w:rsidRPr="00E4155D">
          <w:rPr>
            <w:rStyle w:val="Hyperlink"/>
            <w:color w:val="000000" w:themeColor="text1"/>
            <w:spacing w:val="0"/>
          </w:rPr>
          <w:t>2.3. Thực trạng các lĩnh vực xã hội</w:t>
        </w:r>
        <w:r w:rsidR="0054440A" w:rsidRPr="00E4155D">
          <w:rPr>
            <w:webHidden/>
            <w:spacing w:val="0"/>
          </w:rPr>
          <w:tab/>
        </w:r>
        <w:r w:rsidR="0054440A" w:rsidRPr="00E4155D">
          <w:rPr>
            <w:webHidden/>
            <w:spacing w:val="0"/>
          </w:rPr>
          <w:fldChar w:fldCharType="begin"/>
        </w:r>
        <w:r w:rsidR="0054440A" w:rsidRPr="00E4155D">
          <w:rPr>
            <w:webHidden/>
            <w:spacing w:val="0"/>
          </w:rPr>
          <w:instrText xml:space="preserve"> PAGEREF _Toc127099980 \h </w:instrText>
        </w:r>
        <w:r w:rsidR="0054440A" w:rsidRPr="00E4155D">
          <w:rPr>
            <w:webHidden/>
            <w:spacing w:val="0"/>
          </w:rPr>
        </w:r>
        <w:r w:rsidR="0054440A" w:rsidRPr="00E4155D">
          <w:rPr>
            <w:webHidden/>
            <w:spacing w:val="0"/>
          </w:rPr>
          <w:fldChar w:fldCharType="separate"/>
        </w:r>
        <w:r w:rsidR="00E4155D">
          <w:rPr>
            <w:webHidden/>
            <w:spacing w:val="0"/>
          </w:rPr>
          <w:t>24</w:t>
        </w:r>
        <w:r w:rsidR="0054440A" w:rsidRPr="00E4155D">
          <w:rPr>
            <w:webHidden/>
            <w:spacing w:val="0"/>
          </w:rPr>
          <w:fldChar w:fldCharType="end"/>
        </w:r>
      </w:hyperlink>
    </w:p>
    <w:p w14:paraId="55FAF5B2" w14:textId="16CE0CC3" w:rsidR="0054440A" w:rsidRPr="00E4155D" w:rsidRDefault="009F4EC2">
      <w:pPr>
        <w:pStyle w:val="TOC2"/>
        <w:rPr>
          <w:rFonts w:eastAsiaTheme="minorEastAsia" w:cstheme="minorBidi"/>
          <w:spacing w:val="0"/>
          <w:szCs w:val="22"/>
          <w:lang w:val="en-US" w:eastAsia="en-US"/>
        </w:rPr>
      </w:pPr>
      <w:hyperlink w:anchor="_Toc127099981" w:history="1">
        <w:r w:rsidR="0054440A" w:rsidRPr="00E4155D">
          <w:rPr>
            <w:rStyle w:val="Hyperlink"/>
            <w:color w:val="000000" w:themeColor="text1"/>
            <w:spacing w:val="0"/>
          </w:rPr>
          <w:t>2.4. Thực trạng phát triển đô thị và các khu dân cư nông thôn</w:t>
        </w:r>
        <w:r w:rsidR="0054440A" w:rsidRPr="00E4155D">
          <w:rPr>
            <w:webHidden/>
            <w:spacing w:val="0"/>
          </w:rPr>
          <w:tab/>
        </w:r>
        <w:r w:rsidR="0054440A" w:rsidRPr="00E4155D">
          <w:rPr>
            <w:webHidden/>
            <w:spacing w:val="0"/>
          </w:rPr>
          <w:fldChar w:fldCharType="begin"/>
        </w:r>
        <w:r w:rsidR="0054440A" w:rsidRPr="00E4155D">
          <w:rPr>
            <w:webHidden/>
            <w:spacing w:val="0"/>
          </w:rPr>
          <w:instrText xml:space="preserve"> PAGEREF _Toc127099981 \h </w:instrText>
        </w:r>
        <w:r w:rsidR="0054440A" w:rsidRPr="00E4155D">
          <w:rPr>
            <w:webHidden/>
            <w:spacing w:val="0"/>
          </w:rPr>
        </w:r>
        <w:r w:rsidR="0054440A" w:rsidRPr="00E4155D">
          <w:rPr>
            <w:webHidden/>
            <w:spacing w:val="0"/>
          </w:rPr>
          <w:fldChar w:fldCharType="separate"/>
        </w:r>
        <w:r w:rsidR="00E4155D">
          <w:rPr>
            <w:webHidden/>
            <w:spacing w:val="0"/>
          </w:rPr>
          <w:t>26</w:t>
        </w:r>
        <w:r w:rsidR="0054440A" w:rsidRPr="00E4155D">
          <w:rPr>
            <w:webHidden/>
            <w:spacing w:val="0"/>
          </w:rPr>
          <w:fldChar w:fldCharType="end"/>
        </w:r>
      </w:hyperlink>
    </w:p>
    <w:p w14:paraId="17B09B49" w14:textId="3023F8E3" w:rsidR="0054440A" w:rsidRPr="00E4155D" w:rsidRDefault="009F4EC2">
      <w:pPr>
        <w:pStyle w:val="TOC2"/>
        <w:rPr>
          <w:rFonts w:eastAsiaTheme="minorEastAsia" w:cstheme="minorBidi"/>
          <w:spacing w:val="0"/>
          <w:szCs w:val="22"/>
          <w:lang w:val="en-US" w:eastAsia="en-US"/>
        </w:rPr>
      </w:pPr>
      <w:hyperlink w:anchor="_Toc127099982" w:history="1">
        <w:r w:rsidR="0054440A" w:rsidRPr="00E4155D">
          <w:rPr>
            <w:rStyle w:val="Hyperlink"/>
            <w:color w:val="000000" w:themeColor="text1"/>
            <w:spacing w:val="0"/>
          </w:rPr>
          <w:t>III. ĐÁNH GIÁ CHUNG VỀ ĐIỀU KIỆN TỰ NHIÊN, KINH TẾ - XÃ HỘI VÀ MÔI TRƯỜNG</w:t>
        </w:r>
        <w:r w:rsidR="0054440A" w:rsidRPr="00E4155D">
          <w:rPr>
            <w:webHidden/>
            <w:spacing w:val="0"/>
          </w:rPr>
          <w:tab/>
        </w:r>
        <w:r w:rsidR="0054440A" w:rsidRPr="00E4155D">
          <w:rPr>
            <w:webHidden/>
            <w:spacing w:val="0"/>
          </w:rPr>
          <w:fldChar w:fldCharType="begin"/>
        </w:r>
        <w:r w:rsidR="0054440A" w:rsidRPr="00E4155D">
          <w:rPr>
            <w:webHidden/>
            <w:spacing w:val="0"/>
          </w:rPr>
          <w:instrText xml:space="preserve"> PAGEREF _Toc127099982 \h </w:instrText>
        </w:r>
        <w:r w:rsidR="0054440A" w:rsidRPr="00E4155D">
          <w:rPr>
            <w:webHidden/>
            <w:spacing w:val="0"/>
          </w:rPr>
        </w:r>
        <w:r w:rsidR="0054440A" w:rsidRPr="00E4155D">
          <w:rPr>
            <w:webHidden/>
            <w:spacing w:val="0"/>
          </w:rPr>
          <w:fldChar w:fldCharType="separate"/>
        </w:r>
        <w:r w:rsidR="00E4155D">
          <w:rPr>
            <w:webHidden/>
            <w:spacing w:val="0"/>
          </w:rPr>
          <w:t>29</w:t>
        </w:r>
        <w:r w:rsidR="0054440A" w:rsidRPr="00E4155D">
          <w:rPr>
            <w:webHidden/>
            <w:spacing w:val="0"/>
          </w:rPr>
          <w:fldChar w:fldCharType="end"/>
        </w:r>
      </w:hyperlink>
    </w:p>
    <w:p w14:paraId="6D420F64" w14:textId="51EA65B3" w:rsidR="0054440A" w:rsidRPr="00E4155D" w:rsidRDefault="009F4EC2">
      <w:pPr>
        <w:pStyle w:val="TOC2"/>
        <w:rPr>
          <w:rFonts w:eastAsiaTheme="minorEastAsia" w:cstheme="minorBidi"/>
          <w:spacing w:val="0"/>
          <w:szCs w:val="22"/>
          <w:lang w:val="en-US" w:eastAsia="en-US"/>
        </w:rPr>
      </w:pPr>
      <w:hyperlink w:anchor="_Toc127099983" w:history="1">
        <w:r w:rsidR="0054440A" w:rsidRPr="00E4155D">
          <w:rPr>
            <w:rStyle w:val="Hyperlink"/>
            <w:color w:val="000000" w:themeColor="text1"/>
            <w:spacing w:val="0"/>
          </w:rPr>
          <w:t>3.1. Thuận lợi</w:t>
        </w:r>
        <w:r w:rsidR="0054440A" w:rsidRPr="00E4155D">
          <w:rPr>
            <w:webHidden/>
            <w:spacing w:val="0"/>
          </w:rPr>
          <w:tab/>
        </w:r>
        <w:r w:rsidR="0054440A" w:rsidRPr="00E4155D">
          <w:rPr>
            <w:webHidden/>
            <w:spacing w:val="0"/>
          </w:rPr>
          <w:fldChar w:fldCharType="begin"/>
        </w:r>
        <w:r w:rsidR="0054440A" w:rsidRPr="00E4155D">
          <w:rPr>
            <w:webHidden/>
            <w:spacing w:val="0"/>
          </w:rPr>
          <w:instrText xml:space="preserve"> PAGEREF _Toc127099983 \h </w:instrText>
        </w:r>
        <w:r w:rsidR="0054440A" w:rsidRPr="00E4155D">
          <w:rPr>
            <w:webHidden/>
            <w:spacing w:val="0"/>
          </w:rPr>
        </w:r>
        <w:r w:rsidR="0054440A" w:rsidRPr="00E4155D">
          <w:rPr>
            <w:webHidden/>
            <w:spacing w:val="0"/>
          </w:rPr>
          <w:fldChar w:fldCharType="separate"/>
        </w:r>
        <w:r w:rsidR="00E4155D">
          <w:rPr>
            <w:webHidden/>
            <w:spacing w:val="0"/>
          </w:rPr>
          <w:t>29</w:t>
        </w:r>
        <w:r w:rsidR="0054440A" w:rsidRPr="00E4155D">
          <w:rPr>
            <w:webHidden/>
            <w:spacing w:val="0"/>
          </w:rPr>
          <w:fldChar w:fldCharType="end"/>
        </w:r>
      </w:hyperlink>
    </w:p>
    <w:p w14:paraId="1A55614C" w14:textId="131BF1F2" w:rsidR="0054440A" w:rsidRPr="00E4155D" w:rsidRDefault="009F4EC2">
      <w:pPr>
        <w:pStyle w:val="TOC2"/>
        <w:rPr>
          <w:rFonts w:eastAsiaTheme="minorEastAsia" w:cstheme="minorBidi"/>
          <w:spacing w:val="0"/>
          <w:szCs w:val="22"/>
          <w:lang w:val="en-US" w:eastAsia="en-US"/>
        </w:rPr>
      </w:pPr>
      <w:hyperlink w:anchor="_Toc127099984" w:history="1">
        <w:r w:rsidR="0054440A" w:rsidRPr="00E4155D">
          <w:rPr>
            <w:rStyle w:val="Hyperlink"/>
            <w:color w:val="000000" w:themeColor="text1"/>
            <w:spacing w:val="0"/>
          </w:rPr>
          <w:t>3.2. Khó khăn, hạn chế</w:t>
        </w:r>
        <w:r w:rsidR="0054440A" w:rsidRPr="00E4155D">
          <w:rPr>
            <w:webHidden/>
            <w:spacing w:val="0"/>
          </w:rPr>
          <w:tab/>
        </w:r>
        <w:r w:rsidR="0054440A" w:rsidRPr="00E4155D">
          <w:rPr>
            <w:webHidden/>
            <w:spacing w:val="0"/>
          </w:rPr>
          <w:fldChar w:fldCharType="begin"/>
        </w:r>
        <w:r w:rsidR="0054440A" w:rsidRPr="00E4155D">
          <w:rPr>
            <w:webHidden/>
            <w:spacing w:val="0"/>
          </w:rPr>
          <w:instrText xml:space="preserve"> PAGEREF _Toc127099984 \h </w:instrText>
        </w:r>
        <w:r w:rsidR="0054440A" w:rsidRPr="00E4155D">
          <w:rPr>
            <w:webHidden/>
            <w:spacing w:val="0"/>
          </w:rPr>
        </w:r>
        <w:r w:rsidR="0054440A" w:rsidRPr="00E4155D">
          <w:rPr>
            <w:webHidden/>
            <w:spacing w:val="0"/>
          </w:rPr>
          <w:fldChar w:fldCharType="separate"/>
        </w:r>
        <w:r w:rsidR="00E4155D">
          <w:rPr>
            <w:webHidden/>
            <w:spacing w:val="0"/>
          </w:rPr>
          <w:t>31</w:t>
        </w:r>
        <w:r w:rsidR="0054440A" w:rsidRPr="00E4155D">
          <w:rPr>
            <w:webHidden/>
            <w:spacing w:val="0"/>
          </w:rPr>
          <w:fldChar w:fldCharType="end"/>
        </w:r>
      </w:hyperlink>
    </w:p>
    <w:p w14:paraId="58825EB9" w14:textId="340D63BD" w:rsidR="0054440A" w:rsidRPr="00E4155D" w:rsidRDefault="009F4EC2">
      <w:pPr>
        <w:pStyle w:val="TOC1"/>
        <w:rPr>
          <w:rFonts w:eastAsiaTheme="minorEastAsia" w:cstheme="minorBidi"/>
          <w:color w:val="000000" w:themeColor="text1"/>
          <w:spacing w:val="0"/>
          <w:szCs w:val="22"/>
        </w:rPr>
      </w:pPr>
      <w:hyperlink w:anchor="_Toc127099985" w:history="1">
        <w:r w:rsidR="0054440A" w:rsidRPr="00E4155D">
          <w:rPr>
            <w:rStyle w:val="Hyperlink"/>
            <w:color w:val="000000" w:themeColor="text1"/>
            <w:spacing w:val="0"/>
          </w:rPr>
          <w:t xml:space="preserve">PHẦN II. </w:t>
        </w:r>
        <w:r w:rsidR="0054440A" w:rsidRPr="00E4155D">
          <w:rPr>
            <w:rStyle w:val="Hyperlink"/>
            <w:color w:val="000000" w:themeColor="text1"/>
            <w:spacing w:val="0"/>
            <w:lang w:val="vi-VN"/>
          </w:rPr>
          <w:t xml:space="preserve">PHÂN TÍCH, ĐÁNH GIÁ </w:t>
        </w:r>
        <w:r w:rsidR="0054440A" w:rsidRPr="00E4155D">
          <w:rPr>
            <w:rStyle w:val="Hyperlink"/>
            <w:color w:val="000000" w:themeColor="text1"/>
            <w:spacing w:val="0"/>
          </w:rPr>
          <w:t>HIỆN TRẠNG</w:t>
        </w:r>
        <w:r w:rsidR="0054440A" w:rsidRPr="00E4155D">
          <w:rPr>
            <w:rStyle w:val="Hyperlink"/>
            <w:color w:val="000000" w:themeColor="text1"/>
            <w:spacing w:val="0"/>
            <w:lang w:val="vi-VN"/>
          </w:rPr>
          <w:t xml:space="preserve"> SỬ DỤNG ĐẤT</w:t>
        </w:r>
        <w:r w:rsidR="0054440A" w:rsidRPr="00E4155D">
          <w:rPr>
            <w:rStyle w:val="Hyperlink"/>
            <w:color w:val="000000" w:themeColor="text1"/>
            <w:spacing w:val="0"/>
          </w:rPr>
          <w:t>;</w:t>
        </w:r>
        <w:r w:rsidR="0054440A" w:rsidRPr="00E4155D">
          <w:rPr>
            <w:rStyle w:val="Hyperlink"/>
            <w:color w:val="000000" w:themeColor="text1"/>
            <w:spacing w:val="0"/>
            <w:lang w:val="vi-VN"/>
          </w:rPr>
          <w:t xml:space="preserve"> KẾT QUẢ THỰC HIỆN QUY HOẠCH</w:t>
        </w:r>
        <w:r w:rsidR="0054440A" w:rsidRPr="00E4155D">
          <w:rPr>
            <w:rStyle w:val="Hyperlink"/>
            <w:color w:val="000000" w:themeColor="text1"/>
            <w:spacing w:val="0"/>
          </w:rPr>
          <w:t xml:space="preserve">, KẾ HOẠCH </w:t>
        </w:r>
        <w:r w:rsidR="0054440A" w:rsidRPr="00E4155D">
          <w:rPr>
            <w:rStyle w:val="Hyperlink"/>
            <w:color w:val="000000" w:themeColor="text1"/>
            <w:spacing w:val="0"/>
            <w:lang w:val="vi-VN"/>
          </w:rPr>
          <w:t>SỬ DỤNG ĐẤT KỲ TRƯỚC VÀ TIỀM NĂNG ĐẤT ĐA</w:t>
        </w:r>
        <w:r w:rsidR="0054440A" w:rsidRPr="00E4155D">
          <w:rPr>
            <w:rStyle w:val="Hyperlink"/>
            <w:color w:val="000000" w:themeColor="text1"/>
            <w:spacing w:val="0"/>
          </w:rPr>
          <w:t>I</w:t>
        </w:r>
        <w:r w:rsidR="0054440A" w:rsidRPr="00E4155D">
          <w:rPr>
            <w:webHidden/>
            <w:color w:val="000000" w:themeColor="text1"/>
            <w:spacing w:val="0"/>
          </w:rPr>
          <w:tab/>
        </w:r>
        <w:r w:rsidR="0054440A" w:rsidRPr="00E4155D">
          <w:rPr>
            <w:webHidden/>
            <w:color w:val="000000" w:themeColor="text1"/>
            <w:spacing w:val="0"/>
          </w:rPr>
          <w:fldChar w:fldCharType="begin"/>
        </w:r>
        <w:r w:rsidR="0054440A" w:rsidRPr="00E4155D">
          <w:rPr>
            <w:webHidden/>
            <w:color w:val="000000" w:themeColor="text1"/>
            <w:spacing w:val="0"/>
          </w:rPr>
          <w:instrText xml:space="preserve"> PAGEREF _Toc127099985 \h </w:instrText>
        </w:r>
        <w:r w:rsidR="0054440A" w:rsidRPr="00E4155D">
          <w:rPr>
            <w:webHidden/>
            <w:color w:val="000000" w:themeColor="text1"/>
            <w:spacing w:val="0"/>
          </w:rPr>
        </w:r>
        <w:r w:rsidR="0054440A" w:rsidRPr="00E4155D">
          <w:rPr>
            <w:webHidden/>
            <w:color w:val="000000" w:themeColor="text1"/>
            <w:spacing w:val="0"/>
          </w:rPr>
          <w:fldChar w:fldCharType="separate"/>
        </w:r>
        <w:r w:rsidR="00E4155D">
          <w:rPr>
            <w:webHidden/>
            <w:color w:val="000000" w:themeColor="text1"/>
            <w:spacing w:val="0"/>
          </w:rPr>
          <w:t>32</w:t>
        </w:r>
        <w:r w:rsidR="0054440A" w:rsidRPr="00E4155D">
          <w:rPr>
            <w:webHidden/>
            <w:color w:val="000000" w:themeColor="text1"/>
            <w:spacing w:val="0"/>
          </w:rPr>
          <w:fldChar w:fldCharType="end"/>
        </w:r>
      </w:hyperlink>
    </w:p>
    <w:p w14:paraId="1C78CF4D" w14:textId="325C4100" w:rsidR="0054440A" w:rsidRPr="00E4155D" w:rsidRDefault="009F4EC2">
      <w:pPr>
        <w:pStyle w:val="TOC2"/>
        <w:rPr>
          <w:rFonts w:eastAsiaTheme="minorEastAsia" w:cstheme="minorBidi"/>
          <w:spacing w:val="0"/>
          <w:szCs w:val="22"/>
          <w:lang w:val="en-US" w:eastAsia="en-US"/>
        </w:rPr>
      </w:pPr>
      <w:hyperlink w:anchor="_Toc127099986" w:history="1">
        <w:r w:rsidR="0054440A" w:rsidRPr="00E4155D">
          <w:rPr>
            <w:rStyle w:val="Hyperlink"/>
            <w:color w:val="000000" w:themeColor="text1"/>
            <w:spacing w:val="0"/>
          </w:rPr>
          <w:t>I. HIỆN TRẠNG VÀ BIẾN ĐỘNG SỬ DỤNG ĐẤT</w:t>
        </w:r>
        <w:r w:rsidR="0054440A" w:rsidRPr="00E4155D">
          <w:rPr>
            <w:webHidden/>
            <w:spacing w:val="0"/>
          </w:rPr>
          <w:tab/>
        </w:r>
        <w:r w:rsidR="0054440A" w:rsidRPr="00E4155D">
          <w:rPr>
            <w:webHidden/>
            <w:spacing w:val="0"/>
          </w:rPr>
          <w:fldChar w:fldCharType="begin"/>
        </w:r>
        <w:r w:rsidR="0054440A" w:rsidRPr="00E4155D">
          <w:rPr>
            <w:webHidden/>
            <w:spacing w:val="0"/>
          </w:rPr>
          <w:instrText xml:space="preserve"> PAGEREF _Toc127099986 \h </w:instrText>
        </w:r>
        <w:r w:rsidR="0054440A" w:rsidRPr="00E4155D">
          <w:rPr>
            <w:webHidden/>
            <w:spacing w:val="0"/>
          </w:rPr>
        </w:r>
        <w:r w:rsidR="0054440A" w:rsidRPr="00E4155D">
          <w:rPr>
            <w:webHidden/>
            <w:spacing w:val="0"/>
          </w:rPr>
          <w:fldChar w:fldCharType="separate"/>
        </w:r>
        <w:r w:rsidR="00E4155D">
          <w:rPr>
            <w:webHidden/>
            <w:spacing w:val="0"/>
          </w:rPr>
          <w:t>32</w:t>
        </w:r>
        <w:r w:rsidR="0054440A" w:rsidRPr="00E4155D">
          <w:rPr>
            <w:webHidden/>
            <w:spacing w:val="0"/>
          </w:rPr>
          <w:fldChar w:fldCharType="end"/>
        </w:r>
      </w:hyperlink>
    </w:p>
    <w:p w14:paraId="61B58C9F" w14:textId="7D5A2930" w:rsidR="0054440A" w:rsidRPr="00E4155D" w:rsidRDefault="009F4EC2">
      <w:pPr>
        <w:pStyle w:val="TOC2"/>
        <w:rPr>
          <w:rFonts w:eastAsiaTheme="minorEastAsia" w:cstheme="minorBidi"/>
          <w:spacing w:val="0"/>
          <w:szCs w:val="22"/>
          <w:lang w:val="en-US" w:eastAsia="en-US"/>
        </w:rPr>
      </w:pPr>
      <w:hyperlink w:anchor="_Toc127099987" w:history="1">
        <w:r w:rsidR="0054440A" w:rsidRPr="00E4155D">
          <w:rPr>
            <w:rStyle w:val="Hyperlink"/>
            <w:color w:val="000000" w:themeColor="text1"/>
            <w:spacing w:val="0"/>
          </w:rPr>
          <w:t>1.1. Hiện trạng sử dụng năm 2020</w:t>
        </w:r>
        <w:r w:rsidR="0054440A" w:rsidRPr="00E4155D">
          <w:rPr>
            <w:webHidden/>
            <w:spacing w:val="0"/>
          </w:rPr>
          <w:tab/>
        </w:r>
        <w:r w:rsidR="0054440A" w:rsidRPr="00E4155D">
          <w:rPr>
            <w:webHidden/>
            <w:spacing w:val="0"/>
          </w:rPr>
          <w:fldChar w:fldCharType="begin"/>
        </w:r>
        <w:r w:rsidR="0054440A" w:rsidRPr="00E4155D">
          <w:rPr>
            <w:webHidden/>
            <w:spacing w:val="0"/>
          </w:rPr>
          <w:instrText xml:space="preserve"> PAGEREF _Toc127099987 \h </w:instrText>
        </w:r>
        <w:r w:rsidR="0054440A" w:rsidRPr="00E4155D">
          <w:rPr>
            <w:webHidden/>
            <w:spacing w:val="0"/>
          </w:rPr>
        </w:r>
        <w:r w:rsidR="0054440A" w:rsidRPr="00E4155D">
          <w:rPr>
            <w:webHidden/>
            <w:spacing w:val="0"/>
          </w:rPr>
          <w:fldChar w:fldCharType="separate"/>
        </w:r>
        <w:r w:rsidR="00E4155D">
          <w:rPr>
            <w:webHidden/>
            <w:spacing w:val="0"/>
          </w:rPr>
          <w:t>32</w:t>
        </w:r>
        <w:r w:rsidR="0054440A" w:rsidRPr="00E4155D">
          <w:rPr>
            <w:webHidden/>
            <w:spacing w:val="0"/>
          </w:rPr>
          <w:fldChar w:fldCharType="end"/>
        </w:r>
      </w:hyperlink>
    </w:p>
    <w:p w14:paraId="0CE08CD3" w14:textId="03C373F3" w:rsidR="0054440A" w:rsidRPr="00E4155D" w:rsidRDefault="009F4EC2">
      <w:pPr>
        <w:pStyle w:val="TOC2"/>
        <w:rPr>
          <w:rFonts w:eastAsiaTheme="minorEastAsia" w:cstheme="minorBidi"/>
          <w:spacing w:val="0"/>
          <w:szCs w:val="22"/>
          <w:lang w:val="en-US" w:eastAsia="en-US"/>
        </w:rPr>
      </w:pPr>
      <w:hyperlink w:anchor="_Toc127099988" w:history="1">
        <w:r w:rsidR="0054440A" w:rsidRPr="00E4155D">
          <w:rPr>
            <w:rStyle w:val="Hyperlink"/>
            <w:color w:val="000000" w:themeColor="text1"/>
            <w:spacing w:val="0"/>
          </w:rPr>
          <w:t>1.2. Biến động sử dụng đất giai đoạn 2010 - 2020</w:t>
        </w:r>
        <w:r w:rsidR="0054440A" w:rsidRPr="00E4155D">
          <w:rPr>
            <w:webHidden/>
            <w:spacing w:val="0"/>
          </w:rPr>
          <w:tab/>
        </w:r>
        <w:r w:rsidR="0054440A" w:rsidRPr="00E4155D">
          <w:rPr>
            <w:webHidden/>
            <w:spacing w:val="0"/>
          </w:rPr>
          <w:fldChar w:fldCharType="begin"/>
        </w:r>
        <w:r w:rsidR="0054440A" w:rsidRPr="00E4155D">
          <w:rPr>
            <w:webHidden/>
            <w:spacing w:val="0"/>
          </w:rPr>
          <w:instrText xml:space="preserve"> PAGEREF _Toc127099988 \h </w:instrText>
        </w:r>
        <w:r w:rsidR="0054440A" w:rsidRPr="00E4155D">
          <w:rPr>
            <w:webHidden/>
            <w:spacing w:val="0"/>
          </w:rPr>
        </w:r>
        <w:r w:rsidR="0054440A" w:rsidRPr="00E4155D">
          <w:rPr>
            <w:webHidden/>
            <w:spacing w:val="0"/>
          </w:rPr>
          <w:fldChar w:fldCharType="separate"/>
        </w:r>
        <w:r w:rsidR="00E4155D">
          <w:rPr>
            <w:webHidden/>
            <w:spacing w:val="0"/>
          </w:rPr>
          <w:t>38</w:t>
        </w:r>
        <w:r w:rsidR="0054440A" w:rsidRPr="00E4155D">
          <w:rPr>
            <w:webHidden/>
            <w:spacing w:val="0"/>
          </w:rPr>
          <w:fldChar w:fldCharType="end"/>
        </w:r>
      </w:hyperlink>
    </w:p>
    <w:p w14:paraId="1D87450F" w14:textId="523302BA" w:rsidR="0054440A" w:rsidRPr="00E4155D" w:rsidRDefault="009F4EC2">
      <w:pPr>
        <w:pStyle w:val="TOC2"/>
        <w:rPr>
          <w:rFonts w:eastAsiaTheme="minorEastAsia" w:cstheme="minorBidi"/>
          <w:spacing w:val="0"/>
          <w:szCs w:val="22"/>
          <w:lang w:val="en-US" w:eastAsia="en-US"/>
        </w:rPr>
      </w:pPr>
      <w:hyperlink w:anchor="_Toc127099989" w:history="1">
        <w:r w:rsidR="0054440A" w:rsidRPr="00E4155D">
          <w:rPr>
            <w:rStyle w:val="Hyperlink"/>
            <w:color w:val="000000" w:themeColor="text1"/>
            <w:spacing w:val="0"/>
          </w:rPr>
          <w:t>1.3. Tính hợp lý và hiệu quả sử dụng đất</w:t>
        </w:r>
        <w:r w:rsidR="0054440A" w:rsidRPr="00E4155D">
          <w:rPr>
            <w:webHidden/>
            <w:spacing w:val="0"/>
          </w:rPr>
          <w:tab/>
        </w:r>
        <w:r w:rsidR="0054440A" w:rsidRPr="00E4155D">
          <w:rPr>
            <w:webHidden/>
            <w:spacing w:val="0"/>
          </w:rPr>
          <w:fldChar w:fldCharType="begin"/>
        </w:r>
        <w:r w:rsidR="0054440A" w:rsidRPr="00E4155D">
          <w:rPr>
            <w:webHidden/>
            <w:spacing w:val="0"/>
          </w:rPr>
          <w:instrText xml:space="preserve"> PAGEREF _Toc127099989 \h </w:instrText>
        </w:r>
        <w:r w:rsidR="0054440A" w:rsidRPr="00E4155D">
          <w:rPr>
            <w:webHidden/>
            <w:spacing w:val="0"/>
          </w:rPr>
        </w:r>
        <w:r w:rsidR="0054440A" w:rsidRPr="00E4155D">
          <w:rPr>
            <w:webHidden/>
            <w:spacing w:val="0"/>
          </w:rPr>
          <w:fldChar w:fldCharType="separate"/>
        </w:r>
        <w:r w:rsidR="00E4155D">
          <w:rPr>
            <w:webHidden/>
            <w:spacing w:val="0"/>
          </w:rPr>
          <w:t>43</w:t>
        </w:r>
        <w:r w:rsidR="0054440A" w:rsidRPr="00E4155D">
          <w:rPr>
            <w:webHidden/>
            <w:spacing w:val="0"/>
          </w:rPr>
          <w:fldChar w:fldCharType="end"/>
        </w:r>
      </w:hyperlink>
    </w:p>
    <w:p w14:paraId="69711216" w14:textId="354050AE" w:rsidR="0054440A" w:rsidRPr="00E4155D" w:rsidRDefault="009F4EC2">
      <w:pPr>
        <w:pStyle w:val="TOC2"/>
        <w:rPr>
          <w:rFonts w:eastAsiaTheme="minorEastAsia" w:cstheme="minorBidi"/>
          <w:spacing w:val="0"/>
          <w:szCs w:val="22"/>
          <w:lang w:val="en-US" w:eastAsia="en-US"/>
        </w:rPr>
      </w:pPr>
      <w:hyperlink w:anchor="_Toc127099990" w:history="1">
        <w:r w:rsidR="0054440A" w:rsidRPr="00E4155D">
          <w:rPr>
            <w:rStyle w:val="Hyperlink"/>
            <w:color w:val="000000" w:themeColor="text1"/>
            <w:spacing w:val="0"/>
          </w:rPr>
          <w:t>II. KẾT QUẢ THỰC HIỆN CHỈ TIÊU SỬ DỤNG ĐẤT TRONG KỲ QUY HOẠCH SỬ DỤNG ĐẤT TRƯỚC</w:t>
        </w:r>
        <w:r w:rsidR="0054440A" w:rsidRPr="00E4155D">
          <w:rPr>
            <w:webHidden/>
            <w:spacing w:val="0"/>
          </w:rPr>
          <w:tab/>
        </w:r>
        <w:r w:rsidR="0054440A" w:rsidRPr="00E4155D">
          <w:rPr>
            <w:webHidden/>
            <w:spacing w:val="0"/>
          </w:rPr>
          <w:fldChar w:fldCharType="begin"/>
        </w:r>
        <w:r w:rsidR="0054440A" w:rsidRPr="00E4155D">
          <w:rPr>
            <w:webHidden/>
            <w:spacing w:val="0"/>
          </w:rPr>
          <w:instrText xml:space="preserve"> PAGEREF _Toc127099990 \h </w:instrText>
        </w:r>
        <w:r w:rsidR="0054440A" w:rsidRPr="00E4155D">
          <w:rPr>
            <w:webHidden/>
            <w:spacing w:val="0"/>
          </w:rPr>
        </w:r>
        <w:r w:rsidR="0054440A" w:rsidRPr="00E4155D">
          <w:rPr>
            <w:webHidden/>
            <w:spacing w:val="0"/>
          </w:rPr>
          <w:fldChar w:fldCharType="separate"/>
        </w:r>
        <w:r w:rsidR="00E4155D">
          <w:rPr>
            <w:webHidden/>
            <w:spacing w:val="0"/>
          </w:rPr>
          <w:t>46</w:t>
        </w:r>
        <w:r w:rsidR="0054440A" w:rsidRPr="00E4155D">
          <w:rPr>
            <w:webHidden/>
            <w:spacing w:val="0"/>
          </w:rPr>
          <w:fldChar w:fldCharType="end"/>
        </w:r>
      </w:hyperlink>
    </w:p>
    <w:p w14:paraId="31CFB454" w14:textId="375A8B24" w:rsidR="0054440A" w:rsidRPr="00E4155D" w:rsidRDefault="009F4EC2">
      <w:pPr>
        <w:pStyle w:val="TOC2"/>
        <w:rPr>
          <w:rFonts w:eastAsiaTheme="minorEastAsia" w:cstheme="minorBidi"/>
          <w:spacing w:val="0"/>
          <w:szCs w:val="22"/>
          <w:lang w:val="en-US" w:eastAsia="en-US"/>
        </w:rPr>
      </w:pPr>
      <w:hyperlink w:anchor="_Toc127099991" w:history="1">
        <w:r w:rsidR="0054440A" w:rsidRPr="00E4155D">
          <w:rPr>
            <w:rStyle w:val="Hyperlink"/>
            <w:color w:val="000000" w:themeColor="text1"/>
            <w:spacing w:val="0"/>
          </w:rPr>
          <w:t>2.1. Kết quả thực hiện các chỉ tiêu quy hoạch sử dụng đất kỳ trước</w:t>
        </w:r>
        <w:r w:rsidR="0054440A" w:rsidRPr="00E4155D">
          <w:rPr>
            <w:webHidden/>
            <w:spacing w:val="0"/>
          </w:rPr>
          <w:tab/>
        </w:r>
        <w:r w:rsidR="0054440A" w:rsidRPr="00E4155D">
          <w:rPr>
            <w:webHidden/>
            <w:spacing w:val="0"/>
          </w:rPr>
          <w:fldChar w:fldCharType="begin"/>
        </w:r>
        <w:r w:rsidR="0054440A" w:rsidRPr="00E4155D">
          <w:rPr>
            <w:webHidden/>
            <w:spacing w:val="0"/>
          </w:rPr>
          <w:instrText xml:space="preserve"> PAGEREF _Toc127099991 \h </w:instrText>
        </w:r>
        <w:r w:rsidR="0054440A" w:rsidRPr="00E4155D">
          <w:rPr>
            <w:webHidden/>
            <w:spacing w:val="0"/>
          </w:rPr>
        </w:r>
        <w:r w:rsidR="0054440A" w:rsidRPr="00E4155D">
          <w:rPr>
            <w:webHidden/>
            <w:spacing w:val="0"/>
          </w:rPr>
          <w:fldChar w:fldCharType="separate"/>
        </w:r>
        <w:r w:rsidR="00E4155D">
          <w:rPr>
            <w:webHidden/>
            <w:spacing w:val="0"/>
          </w:rPr>
          <w:t>47</w:t>
        </w:r>
        <w:r w:rsidR="0054440A" w:rsidRPr="00E4155D">
          <w:rPr>
            <w:webHidden/>
            <w:spacing w:val="0"/>
          </w:rPr>
          <w:fldChar w:fldCharType="end"/>
        </w:r>
      </w:hyperlink>
    </w:p>
    <w:p w14:paraId="0845C84B" w14:textId="27FA4638" w:rsidR="0054440A" w:rsidRPr="00E4155D" w:rsidRDefault="009F4EC2">
      <w:pPr>
        <w:pStyle w:val="TOC2"/>
        <w:rPr>
          <w:rFonts w:eastAsiaTheme="minorEastAsia" w:cstheme="minorBidi"/>
          <w:spacing w:val="0"/>
          <w:szCs w:val="22"/>
          <w:lang w:val="en-US" w:eastAsia="en-US"/>
        </w:rPr>
      </w:pPr>
      <w:hyperlink w:anchor="_Toc127099992" w:history="1">
        <w:r w:rsidR="0054440A" w:rsidRPr="00E4155D">
          <w:rPr>
            <w:rStyle w:val="Hyperlink"/>
            <w:color w:val="000000" w:themeColor="text1"/>
            <w:spacing w:val="0"/>
          </w:rPr>
          <w:t>2.2. Kết quả chuyển mục đích sử dụng đất theo quy hoạch sử dụng đất đã được phê duyệt</w:t>
        </w:r>
        <w:r w:rsidR="0054440A" w:rsidRPr="00E4155D">
          <w:rPr>
            <w:webHidden/>
            <w:spacing w:val="0"/>
          </w:rPr>
          <w:tab/>
        </w:r>
        <w:r w:rsidR="0054440A" w:rsidRPr="00E4155D">
          <w:rPr>
            <w:webHidden/>
            <w:spacing w:val="0"/>
          </w:rPr>
          <w:fldChar w:fldCharType="begin"/>
        </w:r>
        <w:r w:rsidR="0054440A" w:rsidRPr="00E4155D">
          <w:rPr>
            <w:webHidden/>
            <w:spacing w:val="0"/>
          </w:rPr>
          <w:instrText xml:space="preserve"> PAGEREF _Toc127099992 \h </w:instrText>
        </w:r>
        <w:r w:rsidR="0054440A" w:rsidRPr="00E4155D">
          <w:rPr>
            <w:webHidden/>
            <w:spacing w:val="0"/>
          </w:rPr>
        </w:r>
        <w:r w:rsidR="0054440A" w:rsidRPr="00E4155D">
          <w:rPr>
            <w:webHidden/>
            <w:spacing w:val="0"/>
          </w:rPr>
          <w:fldChar w:fldCharType="separate"/>
        </w:r>
        <w:r w:rsidR="00E4155D">
          <w:rPr>
            <w:webHidden/>
            <w:spacing w:val="0"/>
          </w:rPr>
          <w:t>52</w:t>
        </w:r>
        <w:r w:rsidR="0054440A" w:rsidRPr="00E4155D">
          <w:rPr>
            <w:webHidden/>
            <w:spacing w:val="0"/>
          </w:rPr>
          <w:fldChar w:fldCharType="end"/>
        </w:r>
      </w:hyperlink>
    </w:p>
    <w:p w14:paraId="7821AD8C" w14:textId="7AB8A98E" w:rsidR="0054440A" w:rsidRPr="00E4155D" w:rsidRDefault="009F4EC2">
      <w:pPr>
        <w:pStyle w:val="TOC2"/>
        <w:rPr>
          <w:rFonts w:eastAsiaTheme="minorEastAsia" w:cstheme="minorBidi"/>
          <w:spacing w:val="0"/>
          <w:szCs w:val="22"/>
          <w:lang w:val="en-US" w:eastAsia="en-US"/>
        </w:rPr>
      </w:pPr>
      <w:hyperlink w:anchor="_Toc127099993" w:history="1">
        <w:r w:rsidR="0054440A" w:rsidRPr="00E4155D">
          <w:rPr>
            <w:rStyle w:val="Hyperlink"/>
            <w:color w:val="000000" w:themeColor="text1"/>
            <w:spacing w:val="0"/>
          </w:rPr>
          <w:t>2.3. Kết quả thực hiện đưa đất chưa sử dụng theo quy hoạch sử dụng đất đã được phê duyệt</w:t>
        </w:r>
        <w:r w:rsidR="0054440A" w:rsidRPr="00E4155D">
          <w:rPr>
            <w:webHidden/>
            <w:spacing w:val="0"/>
          </w:rPr>
          <w:tab/>
        </w:r>
        <w:r w:rsidR="0054440A" w:rsidRPr="00E4155D">
          <w:rPr>
            <w:webHidden/>
            <w:spacing w:val="0"/>
          </w:rPr>
          <w:fldChar w:fldCharType="begin"/>
        </w:r>
        <w:r w:rsidR="0054440A" w:rsidRPr="00E4155D">
          <w:rPr>
            <w:webHidden/>
            <w:spacing w:val="0"/>
          </w:rPr>
          <w:instrText xml:space="preserve"> PAGEREF _Toc127099993 \h </w:instrText>
        </w:r>
        <w:r w:rsidR="0054440A" w:rsidRPr="00E4155D">
          <w:rPr>
            <w:webHidden/>
            <w:spacing w:val="0"/>
          </w:rPr>
        </w:r>
        <w:r w:rsidR="0054440A" w:rsidRPr="00E4155D">
          <w:rPr>
            <w:webHidden/>
            <w:spacing w:val="0"/>
          </w:rPr>
          <w:fldChar w:fldCharType="separate"/>
        </w:r>
        <w:r w:rsidR="00E4155D">
          <w:rPr>
            <w:webHidden/>
            <w:spacing w:val="0"/>
          </w:rPr>
          <w:t>55</w:t>
        </w:r>
        <w:r w:rsidR="0054440A" w:rsidRPr="00E4155D">
          <w:rPr>
            <w:webHidden/>
            <w:spacing w:val="0"/>
          </w:rPr>
          <w:fldChar w:fldCharType="end"/>
        </w:r>
      </w:hyperlink>
    </w:p>
    <w:p w14:paraId="3F0BDEED" w14:textId="53A5963C" w:rsidR="0054440A" w:rsidRPr="00E4155D" w:rsidRDefault="009F4EC2">
      <w:pPr>
        <w:pStyle w:val="TOC2"/>
        <w:rPr>
          <w:rFonts w:eastAsiaTheme="minorEastAsia" w:cstheme="minorBidi"/>
          <w:spacing w:val="0"/>
          <w:szCs w:val="22"/>
          <w:lang w:val="en-US" w:eastAsia="en-US"/>
        </w:rPr>
      </w:pPr>
      <w:hyperlink w:anchor="_Toc127099994" w:history="1">
        <w:r w:rsidR="0054440A" w:rsidRPr="00E4155D">
          <w:rPr>
            <w:rStyle w:val="Hyperlink"/>
            <w:color w:val="000000" w:themeColor="text1"/>
            <w:spacing w:val="0"/>
          </w:rPr>
          <w:t>2.4. Phân tích, đánh giá những mặt được, tồn tại và nguyên nhân của tồn tại trong thực hiện quy hoạch sử dụng đất kỳ trước</w:t>
        </w:r>
        <w:r w:rsidR="0054440A" w:rsidRPr="00E4155D">
          <w:rPr>
            <w:webHidden/>
            <w:spacing w:val="0"/>
          </w:rPr>
          <w:tab/>
        </w:r>
        <w:r w:rsidR="0054440A" w:rsidRPr="00E4155D">
          <w:rPr>
            <w:webHidden/>
            <w:spacing w:val="0"/>
          </w:rPr>
          <w:fldChar w:fldCharType="begin"/>
        </w:r>
        <w:r w:rsidR="0054440A" w:rsidRPr="00E4155D">
          <w:rPr>
            <w:webHidden/>
            <w:spacing w:val="0"/>
          </w:rPr>
          <w:instrText xml:space="preserve"> PAGEREF _Toc127099994 \h </w:instrText>
        </w:r>
        <w:r w:rsidR="0054440A" w:rsidRPr="00E4155D">
          <w:rPr>
            <w:webHidden/>
            <w:spacing w:val="0"/>
          </w:rPr>
        </w:r>
        <w:r w:rsidR="0054440A" w:rsidRPr="00E4155D">
          <w:rPr>
            <w:webHidden/>
            <w:spacing w:val="0"/>
          </w:rPr>
          <w:fldChar w:fldCharType="separate"/>
        </w:r>
        <w:r w:rsidR="00E4155D">
          <w:rPr>
            <w:webHidden/>
            <w:spacing w:val="0"/>
          </w:rPr>
          <w:t>56</w:t>
        </w:r>
        <w:r w:rsidR="0054440A" w:rsidRPr="00E4155D">
          <w:rPr>
            <w:webHidden/>
            <w:spacing w:val="0"/>
          </w:rPr>
          <w:fldChar w:fldCharType="end"/>
        </w:r>
      </w:hyperlink>
    </w:p>
    <w:p w14:paraId="457408BB" w14:textId="054C5093" w:rsidR="0054440A" w:rsidRPr="00E4155D" w:rsidRDefault="009F4EC2">
      <w:pPr>
        <w:pStyle w:val="TOC2"/>
        <w:rPr>
          <w:rFonts w:eastAsiaTheme="minorEastAsia" w:cstheme="minorBidi"/>
          <w:spacing w:val="0"/>
          <w:szCs w:val="22"/>
          <w:lang w:val="en-US" w:eastAsia="en-US"/>
        </w:rPr>
      </w:pPr>
      <w:hyperlink w:anchor="_Toc127099995" w:history="1">
        <w:r w:rsidR="0054440A" w:rsidRPr="00E4155D">
          <w:rPr>
            <w:rStyle w:val="Hyperlink"/>
            <w:color w:val="000000" w:themeColor="text1"/>
            <w:spacing w:val="0"/>
          </w:rPr>
          <w:t>2.5. Bài học kinh nghiệm trong việc lập phương án phân bổ và khoanh vùng đất đai trong giai đoạn tới</w:t>
        </w:r>
        <w:r w:rsidR="0054440A" w:rsidRPr="00E4155D">
          <w:rPr>
            <w:webHidden/>
            <w:spacing w:val="0"/>
          </w:rPr>
          <w:tab/>
        </w:r>
        <w:r w:rsidR="0054440A" w:rsidRPr="00E4155D">
          <w:rPr>
            <w:webHidden/>
            <w:spacing w:val="0"/>
          </w:rPr>
          <w:fldChar w:fldCharType="begin"/>
        </w:r>
        <w:r w:rsidR="0054440A" w:rsidRPr="00E4155D">
          <w:rPr>
            <w:webHidden/>
            <w:spacing w:val="0"/>
          </w:rPr>
          <w:instrText xml:space="preserve"> PAGEREF _Toc127099995 \h </w:instrText>
        </w:r>
        <w:r w:rsidR="0054440A" w:rsidRPr="00E4155D">
          <w:rPr>
            <w:webHidden/>
            <w:spacing w:val="0"/>
          </w:rPr>
        </w:r>
        <w:r w:rsidR="0054440A" w:rsidRPr="00E4155D">
          <w:rPr>
            <w:webHidden/>
            <w:spacing w:val="0"/>
          </w:rPr>
          <w:fldChar w:fldCharType="separate"/>
        </w:r>
        <w:r w:rsidR="00E4155D">
          <w:rPr>
            <w:webHidden/>
            <w:spacing w:val="0"/>
          </w:rPr>
          <w:t>57</w:t>
        </w:r>
        <w:r w:rsidR="0054440A" w:rsidRPr="00E4155D">
          <w:rPr>
            <w:webHidden/>
            <w:spacing w:val="0"/>
          </w:rPr>
          <w:fldChar w:fldCharType="end"/>
        </w:r>
      </w:hyperlink>
    </w:p>
    <w:p w14:paraId="0F7FD796" w14:textId="4D7FD5A0" w:rsidR="0054440A" w:rsidRPr="00E4155D" w:rsidRDefault="009F4EC2">
      <w:pPr>
        <w:pStyle w:val="TOC2"/>
        <w:rPr>
          <w:rFonts w:eastAsiaTheme="minorEastAsia" w:cstheme="minorBidi"/>
          <w:spacing w:val="0"/>
          <w:szCs w:val="22"/>
          <w:lang w:val="en-US" w:eastAsia="en-US"/>
        </w:rPr>
      </w:pPr>
      <w:hyperlink w:anchor="_Toc127099996" w:history="1">
        <w:r w:rsidR="0054440A" w:rsidRPr="00E4155D">
          <w:rPr>
            <w:rStyle w:val="Hyperlink"/>
            <w:color w:val="000000" w:themeColor="text1"/>
            <w:spacing w:val="0"/>
          </w:rPr>
          <w:t>III. TIỀM NĂNG ĐẤT ĐAI</w:t>
        </w:r>
        <w:r w:rsidR="0054440A" w:rsidRPr="00E4155D">
          <w:rPr>
            <w:webHidden/>
            <w:spacing w:val="0"/>
          </w:rPr>
          <w:tab/>
        </w:r>
        <w:r w:rsidR="0054440A" w:rsidRPr="00E4155D">
          <w:rPr>
            <w:webHidden/>
            <w:spacing w:val="0"/>
          </w:rPr>
          <w:fldChar w:fldCharType="begin"/>
        </w:r>
        <w:r w:rsidR="0054440A" w:rsidRPr="00E4155D">
          <w:rPr>
            <w:webHidden/>
            <w:spacing w:val="0"/>
          </w:rPr>
          <w:instrText xml:space="preserve"> PAGEREF _Toc127099996 \h </w:instrText>
        </w:r>
        <w:r w:rsidR="0054440A" w:rsidRPr="00E4155D">
          <w:rPr>
            <w:webHidden/>
            <w:spacing w:val="0"/>
          </w:rPr>
        </w:r>
        <w:r w:rsidR="0054440A" w:rsidRPr="00E4155D">
          <w:rPr>
            <w:webHidden/>
            <w:spacing w:val="0"/>
          </w:rPr>
          <w:fldChar w:fldCharType="separate"/>
        </w:r>
        <w:r w:rsidR="00E4155D">
          <w:rPr>
            <w:webHidden/>
            <w:spacing w:val="0"/>
          </w:rPr>
          <w:t>58</w:t>
        </w:r>
        <w:r w:rsidR="0054440A" w:rsidRPr="00E4155D">
          <w:rPr>
            <w:webHidden/>
            <w:spacing w:val="0"/>
          </w:rPr>
          <w:fldChar w:fldCharType="end"/>
        </w:r>
      </w:hyperlink>
    </w:p>
    <w:p w14:paraId="367E4D51" w14:textId="163E39FB" w:rsidR="0054440A" w:rsidRPr="00E4155D" w:rsidRDefault="009F4EC2">
      <w:pPr>
        <w:pStyle w:val="TOC2"/>
        <w:rPr>
          <w:rFonts w:eastAsiaTheme="minorEastAsia" w:cstheme="minorBidi"/>
          <w:spacing w:val="0"/>
          <w:szCs w:val="22"/>
          <w:lang w:val="en-US" w:eastAsia="en-US"/>
        </w:rPr>
      </w:pPr>
      <w:hyperlink w:anchor="_Toc127099997" w:history="1">
        <w:r w:rsidR="0054440A" w:rsidRPr="00E4155D">
          <w:rPr>
            <w:rStyle w:val="Hyperlink"/>
            <w:color w:val="000000" w:themeColor="text1"/>
            <w:spacing w:val="0"/>
          </w:rPr>
          <w:t>3.1. Đánh giá tiềm năng đất đai cho phát triển nông, lâm nghiệp, thủy sản</w:t>
        </w:r>
        <w:r w:rsidR="0054440A" w:rsidRPr="00E4155D">
          <w:rPr>
            <w:webHidden/>
            <w:spacing w:val="0"/>
          </w:rPr>
          <w:tab/>
        </w:r>
        <w:r w:rsidR="0054440A" w:rsidRPr="00E4155D">
          <w:rPr>
            <w:webHidden/>
            <w:spacing w:val="0"/>
          </w:rPr>
          <w:fldChar w:fldCharType="begin"/>
        </w:r>
        <w:r w:rsidR="0054440A" w:rsidRPr="00E4155D">
          <w:rPr>
            <w:webHidden/>
            <w:spacing w:val="0"/>
          </w:rPr>
          <w:instrText xml:space="preserve"> PAGEREF _Toc127099997 \h </w:instrText>
        </w:r>
        <w:r w:rsidR="0054440A" w:rsidRPr="00E4155D">
          <w:rPr>
            <w:webHidden/>
            <w:spacing w:val="0"/>
          </w:rPr>
        </w:r>
        <w:r w:rsidR="0054440A" w:rsidRPr="00E4155D">
          <w:rPr>
            <w:webHidden/>
            <w:spacing w:val="0"/>
          </w:rPr>
          <w:fldChar w:fldCharType="separate"/>
        </w:r>
        <w:r w:rsidR="00E4155D">
          <w:rPr>
            <w:webHidden/>
            <w:spacing w:val="0"/>
          </w:rPr>
          <w:t>58</w:t>
        </w:r>
        <w:r w:rsidR="0054440A" w:rsidRPr="00E4155D">
          <w:rPr>
            <w:webHidden/>
            <w:spacing w:val="0"/>
          </w:rPr>
          <w:fldChar w:fldCharType="end"/>
        </w:r>
      </w:hyperlink>
    </w:p>
    <w:p w14:paraId="2668DC44" w14:textId="61935DB2" w:rsidR="0054440A" w:rsidRPr="00E4155D" w:rsidRDefault="009F4EC2">
      <w:pPr>
        <w:pStyle w:val="TOC2"/>
        <w:rPr>
          <w:rFonts w:eastAsiaTheme="minorEastAsia" w:cstheme="minorBidi"/>
          <w:spacing w:val="0"/>
          <w:szCs w:val="22"/>
          <w:lang w:val="en-US" w:eastAsia="en-US"/>
        </w:rPr>
      </w:pPr>
      <w:hyperlink w:anchor="_Toc127099998" w:history="1">
        <w:r w:rsidR="0054440A" w:rsidRPr="00E4155D">
          <w:rPr>
            <w:rStyle w:val="Hyperlink"/>
            <w:color w:val="000000" w:themeColor="text1"/>
            <w:spacing w:val="0"/>
          </w:rPr>
          <w:t>3.2. Đánh giá tiềm năng đất đai cho phát triển công nghiệp</w:t>
        </w:r>
        <w:r w:rsidR="0054440A" w:rsidRPr="00E4155D">
          <w:rPr>
            <w:webHidden/>
            <w:spacing w:val="0"/>
          </w:rPr>
          <w:tab/>
        </w:r>
        <w:r w:rsidR="0054440A" w:rsidRPr="00E4155D">
          <w:rPr>
            <w:webHidden/>
            <w:spacing w:val="0"/>
          </w:rPr>
          <w:fldChar w:fldCharType="begin"/>
        </w:r>
        <w:r w:rsidR="0054440A" w:rsidRPr="00E4155D">
          <w:rPr>
            <w:webHidden/>
            <w:spacing w:val="0"/>
          </w:rPr>
          <w:instrText xml:space="preserve"> PAGEREF _Toc127099998 \h </w:instrText>
        </w:r>
        <w:r w:rsidR="0054440A" w:rsidRPr="00E4155D">
          <w:rPr>
            <w:webHidden/>
            <w:spacing w:val="0"/>
          </w:rPr>
        </w:r>
        <w:r w:rsidR="0054440A" w:rsidRPr="00E4155D">
          <w:rPr>
            <w:webHidden/>
            <w:spacing w:val="0"/>
          </w:rPr>
          <w:fldChar w:fldCharType="separate"/>
        </w:r>
        <w:r w:rsidR="00E4155D">
          <w:rPr>
            <w:webHidden/>
            <w:spacing w:val="0"/>
          </w:rPr>
          <w:t>59</w:t>
        </w:r>
        <w:r w:rsidR="0054440A" w:rsidRPr="00E4155D">
          <w:rPr>
            <w:webHidden/>
            <w:spacing w:val="0"/>
          </w:rPr>
          <w:fldChar w:fldCharType="end"/>
        </w:r>
      </w:hyperlink>
    </w:p>
    <w:p w14:paraId="1FD6ED41" w14:textId="239FC3CF" w:rsidR="0054440A" w:rsidRPr="00E4155D" w:rsidRDefault="009F4EC2">
      <w:pPr>
        <w:pStyle w:val="TOC2"/>
        <w:rPr>
          <w:rFonts w:eastAsiaTheme="minorEastAsia" w:cstheme="minorBidi"/>
          <w:spacing w:val="0"/>
          <w:szCs w:val="22"/>
          <w:lang w:val="en-US" w:eastAsia="en-US"/>
        </w:rPr>
      </w:pPr>
      <w:hyperlink w:anchor="_Toc127099999" w:history="1">
        <w:r w:rsidR="0054440A" w:rsidRPr="00E4155D">
          <w:rPr>
            <w:rStyle w:val="Hyperlink"/>
            <w:color w:val="000000" w:themeColor="text1"/>
            <w:spacing w:val="0"/>
          </w:rPr>
          <w:t>3.3. Đánh giá tiềm năng đất đai cho phát triển dịch vụ</w:t>
        </w:r>
        <w:r w:rsidR="0054440A" w:rsidRPr="00E4155D">
          <w:rPr>
            <w:webHidden/>
            <w:spacing w:val="0"/>
          </w:rPr>
          <w:tab/>
        </w:r>
        <w:r w:rsidR="0054440A" w:rsidRPr="00E4155D">
          <w:rPr>
            <w:webHidden/>
            <w:spacing w:val="0"/>
          </w:rPr>
          <w:fldChar w:fldCharType="begin"/>
        </w:r>
        <w:r w:rsidR="0054440A" w:rsidRPr="00E4155D">
          <w:rPr>
            <w:webHidden/>
            <w:spacing w:val="0"/>
          </w:rPr>
          <w:instrText xml:space="preserve"> PAGEREF _Toc127099999 \h </w:instrText>
        </w:r>
        <w:r w:rsidR="0054440A" w:rsidRPr="00E4155D">
          <w:rPr>
            <w:webHidden/>
            <w:spacing w:val="0"/>
          </w:rPr>
        </w:r>
        <w:r w:rsidR="0054440A" w:rsidRPr="00E4155D">
          <w:rPr>
            <w:webHidden/>
            <w:spacing w:val="0"/>
          </w:rPr>
          <w:fldChar w:fldCharType="separate"/>
        </w:r>
        <w:r w:rsidR="00E4155D">
          <w:rPr>
            <w:webHidden/>
            <w:spacing w:val="0"/>
          </w:rPr>
          <w:t>60</w:t>
        </w:r>
        <w:r w:rsidR="0054440A" w:rsidRPr="00E4155D">
          <w:rPr>
            <w:webHidden/>
            <w:spacing w:val="0"/>
          </w:rPr>
          <w:fldChar w:fldCharType="end"/>
        </w:r>
      </w:hyperlink>
    </w:p>
    <w:p w14:paraId="13589435" w14:textId="652EF2ED" w:rsidR="0054440A" w:rsidRPr="00E4155D" w:rsidRDefault="009F4EC2">
      <w:pPr>
        <w:pStyle w:val="TOC2"/>
        <w:rPr>
          <w:rFonts w:eastAsiaTheme="minorEastAsia" w:cstheme="minorBidi"/>
          <w:spacing w:val="0"/>
          <w:szCs w:val="22"/>
          <w:lang w:val="en-US" w:eastAsia="en-US"/>
        </w:rPr>
      </w:pPr>
      <w:hyperlink w:anchor="_Toc127100000" w:history="1">
        <w:r w:rsidR="0054440A" w:rsidRPr="00E4155D">
          <w:rPr>
            <w:rStyle w:val="Hyperlink"/>
            <w:color w:val="000000" w:themeColor="text1"/>
            <w:spacing w:val="0"/>
          </w:rPr>
          <w:t>3.4. Đánh giá tiềm năng đất đai cho phát triển đô thị, khu dân cư nông thôn</w:t>
        </w:r>
        <w:r w:rsidR="0054440A" w:rsidRPr="00E4155D">
          <w:rPr>
            <w:webHidden/>
            <w:spacing w:val="0"/>
          </w:rPr>
          <w:tab/>
        </w:r>
        <w:r w:rsidR="0054440A" w:rsidRPr="00E4155D">
          <w:rPr>
            <w:webHidden/>
            <w:spacing w:val="0"/>
          </w:rPr>
          <w:fldChar w:fldCharType="begin"/>
        </w:r>
        <w:r w:rsidR="0054440A" w:rsidRPr="00E4155D">
          <w:rPr>
            <w:webHidden/>
            <w:spacing w:val="0"/>
          </w:rPr>
          <w:instrText xml:space="preserve"> PAGEREF _Toc127100000 \h </w:instrText>
        </w:r>
        <w:r w:rsidR="0054440A" w:rsidRPr="00E4155D">
          <w:rPr>
            <w:webHidden/>
            <w:spacing w:val="0"/>
          </w:rPr>
        </w:r>
        <w:r w:rsidR="0054440A" w:rsidRPr="00E4155D">
          <w:rPr>
            <w:webHidden/>
            <w:spacing w:val="0"/>
          </w:rPr>
          <w:fldChar w:fldCharType="separate"/>
        </w:r>
        <w:r w:rsidR="00E4155D">
          <w:rPr>
            <w:webHidden/>
            <w:spacing w:val="0"/>
          </w:rPr>
          <w:t>60</w:t>
        </w:r>
        <w:r w:rsidR="0054440A" w:rsidRPr="00E4155D">
          <w:rPr>
            <w:webHidden/>
            <w:spacing w:val="0"/>
          </w:rPr>
          <w:fldChar w:fldCharType="end"/>
        </w:r>
      </w:hyperlink>
    </w:p>
    <w:p w14:paraId="483A7491" w14:textId="5210D41E" w:rsidR="0054440A" w:rsidRPr="00E4155D" w:rsidRDefault="009F4EC2">
      <w:pPr>
        <w:pStyle w:val="TOC2"/>
        <w:rPr>
          <w:rFonts w:eastAsiaTheme="minorEastAsia" w:cstheme="minorBidi"/>
          <w:spacing w:val="0"/>
          <w:szCs w:val="22"/>
          <w:lang w:val="en-US" w:eastAsia="en-US"/>
        </w:rPr>
      </w:pPr>
      <w:hyperlink w:anchor="_Toc127100001" w:history="1">
        <w:r w:rsidR="0054440A" w:rsidRPr="00E4155D">
          <w:rPr>
            <w:rStyle w:val="Hyperlink"/>
            <w:color w:val="000000" w:themeColor="text1"/>
            <w:spacing w:val="0"/>
          </w:rPr>
          <w:t>3.5. Đánh giá tiềm năng đất đai cho phát triển cơ sở hạ tầng</w:t>
        </w:r>
        <w:r w:rsidR="0054440A" w:rsidRPr="00E4155D">
          <w:rPr>
            <w:webHidden/>
            <w:spacing w:val="0"/>
          </w:rPr>
          <w:tab/>
        </w:r>
        <w:r w:rsidR="0054440A" w:rsidRPr="00E4155D">
          <w:rPr>
            <w:webHidden/>
            <w:spacing w:val="0"/>
          </w:rPr>
          <w:fldChar w:fldCharType="begin"/>
        </w:r>
        <w:r w:rsidR="0054440A" w:rsidRPr="00E4155D">
          <w:rPr>
            <w:webHidden/>
            <w:spacing w:val="0"/>
          </w:rPr>
          <w:instrText xml:space="preserve"> PAGEREF _Toc127100001 \h </w:instrText>
        </w:r>
        <w:r w:rsidR="0054440A" w:rsidRPr="00E4155D">
          <w:rPr>
            <w:webHidden/>
            <w:spacing w:val="0"/>
          </w:rPr>
        </w:r>
        <w:r w:rsidR="0054440A" w:rsidRPr="00E4155D">
          <w:rPr>
            <w:webHidden/>
            <w:spacing w:val="0"/>
          </w:rPr>
          <w:fldChar w:fldCharType="separate"/>
        </w:r>
        <w:r w:rsidR="00E4155D">
          <w:rPr>
            <w:webHidden/>
            <w:spacing w:val="0"/>
          </w:rPr>
          <w:t>61</w:t>
        </w:r>
        <w:r w:rsidR="0054440A" w:rsidRPr="00E4155D">
          <w:rPr>
            <w:webHidden/>
            <w:spacing w:val="0"/>
          </w:rPr>
          <w:fldChar w:fldCharType="end"/>
        </w:r>
      </w:hyperlink>
    </w:p>
    <w:p w14:paraId="0596CB2D" w14:textId="0C6B82E3" w:rsidR="0054440A" w:rsidRPr="00E4155D" w:rsidRDefault="009F4EC2">
      <w:pPr>
        <w:pStyle w:val="TOC2"/>
        <w:rPr>
          <w:rFonts w:eastAsiaTheme="minorEastAsia" w:cstheme="minorBidi"/>
          <w:spacing w:val="0"/>
          <w:szCs w:val="22"/>
          <w:lang w:val="en-US" w:eastAsia="en-US"/>
        </w:rPr>
      </w:pPr>
      <w:hyperlink w:anchor="_Toc127100002" w:history="1">
        <w:r w:rsidR="0054440A" w:rsidRPr="00E4155D">
          <w:rPr>
            <w:rStyle w:val="Hyperlink"/>
            <w:color w:val="000000" w:themeColor="text1"/>
            <w:spacing w:val="0"/>
          </w:rPr>
          <w:t>3.6. Tiềm năng khai thác đất chưa sử dụng</w:t>
        </w:r>
        <w:r w:rsidR="0054440A" w:rsidRPr="00E4155D">
          <w:rPr>
            <w:webHidden/>
            <w:spacing w:val="0"/>
          </w:rPr>
          <w:tab/>
        </w:r>
        <w:r w:rsidR="0054440A" w:rsidRPr="00E4155D">
          <w:rPr>
            <w:webHidden/>
            <w:spacing w:val="0"/>
          </w:rPr>
          <w:fldChar w:fldCharType="begin"/>
        </w:r>
        <w:r w:rsidR="0054440A" w:rsidRPr="00E4155D">
          <w:rPr>
            <w:webHidden/>
            <w:spacing w:val="0"/>
          </w:rPr>
          <w:instrText xml:space="preserve"> PAGEREF _Toc127100002 \h </w:instrText>
        </w:r>
        <w:r w:rsidR="0054440A" w:rsidRPr="00E4155D">
          <w:rPr>
            <w:webHidden/>
            <w:spacing w:val="0"/>
          </w:rPr>
        </w:r>
        <w:r w:rsidR="0054440A" w:rsidRPr="00E4155D">
          <w:rPr>
            <w:webHidden/>
            <w:spacing w:val="0"/>
          </w:rPr>
          <w:fldChar w:fldCharType="separate"/>
        </w:r>
        <w:r w:rsidR="00E4155D">
          <w:rPr>
            <w:webHidden/>
            <w:spacing w:val="0"/>
          </w:rPr>
          <w:t>61</w:t>
        </w:r>
        <w:r w:rsidR="0054440A" w:rsidRPr="00E4155D">
          <w:rPr>
            <w:webHidden/>
            <w:spacing w:val="0"/>
          </w:rPr>
          <w:fldChar w:fldCharType="end"/>
        </w:r>
      </w:hyperlink>
    </w:p>
    <w:p w14:paraId="04FD316D" w14:textId="06A84862" w:rsidR="0054440A" w:rsidRPr="00E4155D" w:rsidRDefault="009F4EC2">
      <w:pPr>
        <w:pStyle w:val="TOC1"/>
        <w:rPr>
          <w:rFonts w:eastAsiaTheme="minorEastAsia" w:cstheme="minorBidi"/>
          <w:color w:val="000000" w:themeColor="text1"/>
          <w:spacing w:val="0"/>
          <w:szCs w:val="22"/>
        </w:rPr>
      </w:pPr>
      <w:hyperlink w:anchor="_Toc127100003" w:history="1">
        <w:r w:rsidR="0054440A" w:rsidRPr="00E4155D">
          <w:rPr>
            <w:rStyle w:val="Hyperlink"/>
            <w:color w:val="000000" w:themeColor="text1"/>
            <w:spacing w:val="0"/>
          </w:rPr>
          <w:t>PHẦN III. PHÂN TÍCH, ĐÁNH GIÁ NHU CẦU SỬ DỤNG ĐẤT CỦA CÁC NGÀNH, LĨNH VỰC VÀ UỶ BAN NHÂN DÂN CẤP HUYỆN</w:t>
        </w:r>
        <w:r w:rsidR="0054440A" w:rsidRPr="00E4155D">
          <w:rPr>
            <w:webHidden/>
            <w:color w:val="000000" w:themeColor="text1"/>
            <w:spacing w:val="0"/>
          </w:rPr>
          <w:tab/>
        </w:r>
        <w:r w:rsidR="0054440A" w:rsidRPr="00E4155D">
          <w:rPr>
            <w:webHidden/>
            <w:color w:val="000000" w:themeColor="text1"/>
            <w:spacing w:val="0"/>
          </w:rPr>
          <w:fldChar w:fldCharType="begin"/>
        </w:r>
        <w:r w:rsidR="0054440A" w:rsidRPr="00E4155D">
          <w:rPr>
            <w:webHidden/>
            <w:color w:val="000000" w:themeColor="text1"/>
            <w:spacing w:val="0"/>
          </w:rPr>
          <w:instrText xml:space="preserve"> PAGEREF _Toc127100003 \h </w:instrText>
        </w:r>
        <w:r w:rsidR="0054440A" w:rsidRPr="00E4155D">
          <w:rPr>
            <w:webHidden/>
            <w:color w:val="000000" w:themeColor="text1"/>
            <w:spacing w:val="0"/>
          </w:rPr>
        </w:r>
        <w:r w:rsidR="0054440A" w:rsidRPr="00E4155D">
          <w:rPr>
            <w:webHidden/>
            <w:color w:val="000000" w:themeColor="text1"/>
            <w:spacing w:val="0"/>
          </w:rPr>
          <w:fldChar w:fldCharType="separate"/>
        </w:r>
        <w:r w:rsidR="00E4155D">
          <w:rPr>
            <w:webHidden/>
            <w:color w:val="000000" w:themeColor="text1"/>
            <w:spacing w:val="0"/>
          </w:rPr>
          <w:t>62</w:t>
        </w:r>
        <w:r w:rsidR="0054440A" w:rsidRPr="00E4155D">
          <w:rPr>
            <w:webHidden/>
            <w:color w:val="000000" w:themeColor="text1"/>
            <w:spacing w:val="0"/>
          </w:rPr>
          <w:fldChar w:fldCharType="end"/>
        </w:r>
      </w:hyperlink>
    </w:p>
    <w:p w14:paraId="005DDF4B" w14:textId="347BCA40" w:rsidR="0054440A" w:rsidRPr="00E4155D" w:rsidRDefault="009F4EC2">
      <w:pPr>
        <w:pStyle w:val="TOC2"/>
        <w:rPr>
          <w:rFonts w:eastAsiaTheme="minorEastAsia" w:cstheme="minorBidi"/>
          <w:spacing w:val="0"/>
          <w:szCs w:val="22"/>
          <w:lang w:val="en-US" w:eastAsia="en-US"/>
        </w:rPr>
      </w:pPr>
      <w:hyperlink w:anchor="_Toc127100004" w:history="1">
        <w:r w:rsidR="0054440A" w:rsidRPr="00E4155D">
          <w:rPr>
            <w:rStyle w:val="Hyperlink"/>
            <w:color w:val="000000" w:themeColor="text1"/>
            <w:spacing w:val="0"/>
          </w:rPr>
          <w:t>I. NHU CẦU SỬ DỤNG ĐẤT CỦA CÁC NGÀNH, LĨNH VỰC</w:t>
        </w:r>
        <w:r w:rsidR="0054440A" w:rsidRPr="00E4155D">
          <w:rPr>
            <w:webHidden/>
            <w:spacing w:val="0"/>
          </w:rPr>
          <w:tab/>
        </w:r>
        <w:r w:rsidR="0054440A" w:rsidRPr="00E4155D">
          <w:rPr>
            <w:webHidden/>
            <w:spacing w:val="0"/>
          </w:rPr>
          <w:fldChar w:fldCharType="begin"/>
        </w:r>
        <w:r w:rsidR="0054440A" w:rsidRPr="00E4155D">
          <w:rPr>
            <w:webHidden/>
            <w:spacing w:val="0"/>
          </w:rPr>
          <w:instrText xml:space="preserve"> PAGEREF _Toc127100004 \h </w:instrText>
        </w:r>
        <w:r w:rsidR="0054440A" w:rsidRPr="00E4155D">
          <w:rPr>
            <w:webHidden/>
            <w:spacing w:val="0"/>
          </w:rPr>
        </w:r>
        <w:r w:rsidR="0054440A" w:rsidRPr="00E4155D">
          <w:rPr>
            <w:webHidden/>
            <w:spacing w:val="0"/>
          </w:rPr>
          <w:fldChar w:fldCharType="separate"/>
        </w:r>
        <w:r w:rsidR="00E4155D">
          <w:rPr>
            <w:webHidden/>
            <w:spacing w:val="0"/>
          </w:rPr>
          <w:t>62</w:t>
        </w:r>
        <w:r w:rsidR="0054440A" w:rsidRPr="00E4155D">
          <w:rPr>
            <w:webHidden/>
            <w:spacing w:val="0"/>
          </w:rPr>
          <w:fldChar w:fldCharType="end"/>
        </w:r>
      </w:hyperlink>
    </w:p>
    <w:p w14:paraId="2C4BF8AB" w14:textId="1212676B" w:rsidR="0054440A" w:rsidRPr="00E4155D" w:rsidRDefault="009F4EC2">
      <w:pPr>
        <w:pStyle w:val="TOC2"/>
        <w:rPr>
          <w:rFonts w:eastAsiaTheme="minorEastAsia" w:cstheme="minorBidi"/>
          <w:spacing w:val="0"/>
          <w:szCs w:val="22"/>
          <w:lang w:val="en-US" w:eastAsia="en-US"/>
        </w:rPr>
      </w:pPr>
      <w:hyperlink w:anchor="_Toc127100005" w:history="1">
        <w:r w:rsidR="0054440A" w:rsidRPr="00E4155D">
          <w:rPr>
            <w:rStyle w:val="Hyperlink"/>
            <w:color w:val="000000" w:themeColor="text1"/>
            <w:spacing w:val="0"/>
          </w:rPr>
          <w:t>1.1. Ngành nông nghiệp</w:t>
        </w:r>
        <w:r w:rsidR="0054440A" w:rsidRPr="00E4155D">
          <w:rPr>
            <w:webHidden/>
            <w:spacing w:val="0"/>
          </w:rPr>
          <w:tab/>
        </w:r>
        <w:r w:rsidR="0054440A" w:rsidRPr="00E4155D">
          <w:rPr>
            <w:webHidden/>
            <w:spacing w:val="0"/>
          </w:rPr>
          <w:fldChar w:fldCharType="begin"/>
        </w:r>
        <w:r w:rsidR="0054440A" w:rsidRPr="00E4155D">
          <w:rPr>
            <w:webHidden/>
            <w:spacing w:val="0"/>
          </w:rPr>
          <w:instrText xml:space="preserve"> PAGEREF _Toc127100005 \h </w:instrText>
        </w:r>
        <w:r w:rsidR="0054440A" w:rsidRPr="00E4155D">
          <w:rPr>
            <w:webHidden/>
            <w:spacing w:val="0"/>
          </w:rPr>
        </w:r>
        <w:r w:rsidR="0054440A" w:rsidRPr="00E4155D">
          <w:rPr>
            <w:webHidden/>
            <w:spacing w:val="0"/>
          </w:rPr>
          <w:fldChar w:fldCharType="separate"/>
        </w:r>
        <w:r w:rsidR="00E4155D">
          <w:rPr>
            <w:webHidden/>
            <w:spacing w:val="0"/>
          </w:rPr>
          <w:t>62</w:t>
        </w:r>
        <w:r w:rsidR="0054440A" w:rsidRPr="00E4155D">
          <w:rPr>
            <w:webHidden/>
            <w:spacing w:val="0"/>
          </w:rPr>
          <w:fldChar w:fldCharType="end"/>
        </w:r>
      </w:hyperlink>
    </w:p>
    <w:p w14:paraId="798F8957" w14:textId="57CC649F" w:rsidR="0054440A" w:rsidRPr="00E4155D" w:rsidRDefault="009F4EC2">
      <w:pPr>
        <w:pStyle w:val="TOC2"/>
        <w:rPr>
          <w:rFonts w:eastAsiaTheme="minorEastAsia" w:cstheme="minorBidi"/>
          <w:spacing w:val="0"/>
          <w:szCs w:val="22"/>
          <w:lang w:val="en-US" w:eastAsia="en-US"/>
        </w:rPr>
      </w:pPr>
      <w:hyperlink w:anchor="_Toc127100006" w:history="1">
        <w:r w:rsidR="0054440A" w:rsidRPr="00E4155D">
          <w:rPr>
            <w:rStyle w:val="Hyperlink"/>
            <w:color w:val="000000" w:themeColor="text1"/>
            <w:spacing w:val="0"/>
          </w:rPr>
          <w:t>1.2. Ngành công nghiệp - xây dựng</w:t>
        </w:r>
        <w:r w:rsidR="0054440A" w:rsidRPr="00E4155D">
          <w:rPr>
            <w:webHidden/>
            <w:spacing w:val="0"/>
          </w:rPr>
          <w:tab/>
        </w:r>
        <w:r w:rsidR="0054440A" w:rsidRPr="00E4155D">
          <w:rPr>
            <w:webHidden/>
            <w:spacing w:val="0"/>
          </w:rPr>
          <w:fldChar w:fldCharType="begin"/>
        </w:r>
        <w:r w:rsidR="0054440A" w:rsidRPr="00E4155D">
          <w:rPr>
            <w:webHidden/>
            <w:spacing w:val="0"/>
          </w:rPr>
          <w:instrText xml:space="preserve"> PAGEREF _Toc127100006 \h </w:instrText>
        </w:r>
        <w:r w:rsidR="0054440A" w:rsidRPr="00E4155D">
          <w:rPr>
            <w:webHidden/>
            <w:spacing w:val="0"/>
          </w:rPr>
        </w:r>
        <w:r w:rsidR="0054440A" w:rsidRPr="00E4155D">
          <w:rPr>
            <w:webHidden/>
            <w:spacing w:val="0"/>
          </w:rPr>
          <w:fldChar w:fldCharType="separate"/>
        </w:r>
        <w:r w:rsidR="00E4155D">
          <w:rPr>
            <w:webHidden/>
            <w:spacing w:val="0"/>
          </w:rPr>
          <w:t>62</w:t>
        </w:r>
        <w:r w:rsidR="0054440A" w:rsidRPr="00E4155D">
          <w:rPr>
            <w:webHidden/>
            <w:spacing w:val="0"/>
          </w:rPr>
          <w:fldChar w:fldCharType="end"/>
        </w:r>
      </w:hyperlink>
    </w:p>
    <w:p w14:paraId="1294D94D" w14:textId="59792DDE" w:rsidR="0054440A" w:rsidRPr="00E4155D" w:rsidRDefault="009F4EC2">
      <w:pPr>
        <w:pStyle w:val="TOC2"/>
        <w:rPr>
          <w:rFonts w:eastAsiaTheme="minorEastAsia" w:cstheme="minorBidi"/>
          <w:spacing w:val="0"/>
          <w:szCs w:val="22"/>
          <w:lang w:val="en-US" w:eastAsia="en-US"/>
        </w:rPr>
      </w:pPr>
      <w:hyperlink w:anchor="_Toc127100007" w:history="1">
        <w:r w:rsidR="0054440A" w:rsidRPr="00E4155D">
          <w:rPr>
            <w:rStyle w:val="Hyperlink"/>
            <w:color w:val="000000" w:themeColor="text1"/>
            <w:spacing w:val="0"/>
          </w:rPr>
          <w:t>1.3. Ngành thương mại, dịch vụ - du lịch</w:t>
        </w:r>
        <w:r w:rsidR="0054440A" w:rsidRPr="00E4155D">
          <w:rPr>
            <w:webHidden/>
            <w:spacing w:val="0"/>
          </w:rPr>
          <w:tab/>
        </w:r>
        <w:r w:rsidR="0054440A" w:rsidRPr="00E4155D">
          <w:rPr>
            <w:webHidden/>
            <w:spacing w:val="0"/>
          </w:rPr>
          <w:fldChar w:fldCharType="begin"/>
        </w:r>
        <w:r w:rsidR="0054440A" w:rsidRPr="00E4155D">
          <w:rPr>
            <w:webHidden/>
            <w:spacing w:val="0"/>
          </w:rPr>
          <w:instrText xml:space="preserve"> PAGEREF _Toc127100007 \h </w:instrText>
        </w:r>
        <w:r w:rsidR="0054440A" w:rsidRPr="00E4155D">
          <w:rPr>
            <w:webHidden/>
            <w:spacing w:val="0"/>
          </w:rPr>
        </w:r>
        <w:r w:rsidR="0054440A" w:rsidRPr="00E4155D">
          <w:rPr>
            <w:webHidden/>
            <w:spacing w:val="0"/>
          </w:rPr>
          <w:fldChar w:fldCharType="separate"/>
        </w:r>
        <w:r w:rsidR="00E4155D">
          <w:rPr>
            <w:webHidden/>
            <w:spacing w:val="0"/>
          </w:rPr>
          <w:t>63</w:t>
        </w:r>
        <w:r w:rsidR="0054440A" w:rsidRPr="00E4155D">
          <w:rPr>
            <w:webHidden/>
            <w:spacing w:val="0"/>
          </w:rPr>
          <w:fldChar w:fldCharType="end"/>
        </w:r>
      </w:hyperlink>
    </w:p>
    <w:p w14:paraId="73611AD6" w14:textId="1E9D51F8" w:rsidR="0054440A" w:rsidRPr="00E4155D" w:rsidRDefault="009F4EC2">
      <w:pPr>
        <w:pStyle w:val="TOC2"/>
        <w:rPr>
          <w:rFonts w:eastAsiaTheme="minorEastAsia" w:cstheme="minorBidi"/>
          <w:spacing w:val="0"/>
          <w:szCs w:val="22"/>
          <w:lang w:val="en-US" w:eastAsia="en-US"/>
        </w:rPr>
      </w:pPr>
      <w:hyperlink w:anchor="_Toc127100008" w:history="1">
        <w:r w:rsidR="0054440A" w:rsidRPr="00E4155D">
          <w:rPr>
            <w:rStyle w:val="Hyperlink"/>
            <w:color w:val="000000" w:themeColor="text1"/>
            <w:spacing w:val="0"/>
          </w:rPr>
          <w:t>II. NHU CẦU SỬ DỤNG ĐẤT CỦA UỶ BAN NHÂN DÂN CẤP HUYỆN</w:t>
        </w:r>
        <w:r w:rsidR="0054440A" w:rsidRPr="00E4155D">
          <w:rPr>
            <w:webHidden/>
            <w:spacing w:val="0"/>
          </w:rPr>
          <w:tab/>
        </w:r>
        <w:r w:rsidR="0054440A" w:rsidRPr="00E4155D">
          <w:rPr>
            <w:webHidden/>
            <w:spacing w:val="0"/>
          </w:rPr>
          <w:fldChar w:fldCharType="begin"/>
        </w:r>
        <w:r w:rsidR="0054440A" w:rsidRPr="00E4155D">
          <w:rPr>
            <w:webHidden/>
            <w:spacing w:val="0"/>
          </w:rPr>
          <w:instrText xml:space="preserve"> PAGEREF _Toc127100008 \h </w:instrText>
        </w:r>
        <w:r w:rsidR="0054440A" w:rsidRPr="00E4155D">
          <w:rPr>
            <w:webHidden/>
            <w:spacing w:val="0"/>
          </w:rPr>
        </w:r>
        <w:r w:rsidR="0054440A" w:rsidRPr="00E4155D">
          <w:rPr>
            <w:webHidden/>
            <w:spacing w:val="0"/>
          </w:rPr>
          <w:fldChar w:fldCharType="separate"/>
        </w:r>
        <w:r w:rsidR="00E4155D">
          <w:rPr>
            <w:webHidden/>
            <w:spacing w:val="0"/>
          </w:rPr>
          <w:t>64</w:t>
        </w:r>
        <w:r w:rsidR="0054440A" w:rsidRPr="00E4155D">
          <w:rPr>
            <w:webHidden/>
            <w:spacing w:val="0"/>
          </w:rPr>
          <w:fldChar w:fldCharType="end"/>
        </w:r>
      </w:hyperlink>
    </w:p>
    <w:p w14:paraId="6F4F88F6" w14:textId="03EECBB8" w:rsidR="0054440A" w:rsidRPr="00E4155D" w:rsidRDefault="009F4EC2">
      <w:pPr>
        <w:pStyle w:val="TOC2"/>
        <w:rPr>
          <w:rFonts w:eastAsiaTheme="minorEastAsia" w:cstheme="minorBidi"/>
          <w:spacing w:val="0"/>
          <w:szCs w:val="22"/>
          <w:lang w:val="en-US" w:eastAsia="en-US"/>
        </w:rPr>
      </w:pPr>
      <w:hyperlink w:anchor="_Toc127100009" w:history="1">
        <w:r w:rsidR="0054440A" w:rsidRPr="00E4155D">
          <w:rPr>
            <w:rStyle w:val="Hyperlink"/>
            <w:color w:val="000000" w:themeColor="text1"/>
            <w:spacing w:val="0"/>
          </w:rPr>
          <w:t>2.1. Thành phố Lai Châu</w:t>
        </w:r>
        <w:r w:rsidR="0054440A" w:rsidRPr="00E4155D">
          <w:rPr>
            <w:webHidden/>
            <w:spacing w:val="0"/>
          </w:rPr>
          <w:tab/>
        </w:r>
        <w:r w:rsidR="0054440A" w:rsidRPr="00E4155D">
          <w:rPr>
            <w:webHidden/>
            <w:spacing w:val="0"/>
          </w:rPr>
          <w:fldChar w:fldCharType="begin"/>
        </w:r>
        <w:r w:rsidR="0054440A" w:rsidRPr="00E4155D">
          <w:rPr>
            <w:webHidden/>
            <w:spacing w:val="0"/>
          </w:rPr>
          <w:instrText xml:space="preserve"> PAGEREF _Toc127100009 \h </w:instrText>
        </w:r>
        <w:r w:rsidR="0054440A" w:rsidRPr="00E4155D">
          <w:rPr>
            <w:webHidden/>
            <w:spacing w:val="0"/>
          </w:rPr>
        </w:r>
        <w:r w:rsidR="0054440A" w:rsidRPr="00E4155D">
          <w:rPr>
            <w:webHidden/>
            <w:spacing w:val="0"/>
          </w:rPr>
          <w:fldChar w:fldCharType="separate"/>
        </w:r>
        <w:r w:rsidR="00E4155D">
          <w:rPr>
            <w:webHidden/>
            <w:spacing w:val="0"/>
          </w:rPr>
          <w:t>64</w:t>
        </w:r>
        <w:r w:rsidR="0054440A" w:rsidRPr="00E4155D">
          <w:rPr>
            <w:webHidden/>
            <w:spacing w:val="0"/>
          </w:rPr>
          <w:fldChar w:fldCharType="end"/>
        </w:r>
      </w:hyperlink>
    </w:p>
    <w:p w14:paraId="59464412" w14:textId="4A1C10BA" w:rsidR="0054440A" w:rsidRPr="00E4155D" w:rsidRDefault="009F4EC2">
      <w:pPr>
        <w:pStyle w:val="TOC2"/>
        <w:rPr>
          <w:rFonts w:eastAsiaTheme="minorEastAsia" w:cstheme="minorBidi"/>
          <w:spacing w:val="0"/>
          <w:szCs w:val="22"/>
          <w:lang w:val="en-US" w:eastAsia="en-US"/>
        </w:rPr>
      </w:pPr>
      <w:hyperlink w:anchor="_Toc127100010" w:history="1">
        <w:r w:rsidR="0054440A" w:rsidRPr="00E4155D">
          <w:rPr>
            <w:rStyle w:val="Hyperlink"/>
            <w:color w:val="000000" w:themeColor="text1"/>
            <w:spacing w:val="0"/>
          </w:rPr>
          <w:t>2.2. Huyện Tam Đường</w:t>
        </w:r>
        <w:r w:rsidR="0054440A" w:rsidRPr="00E4155D">
          <w:rPr>
            <w:webHidden/>
            <w:spacing w:val="0"/>
          </w:rPr>
          <w:tab/>
        </w:r>
        <w:r w:rsidR="0054440A" w:rsidRPr="00E4155D">
          <w:rPr>
            <w:webHidden/>
            <w:spacing w:val="0"/>
          </w:rPr>
          <w:fldChar w:fldCharType="begin"/>
        </w:r>
        <w:r w:rsidR="0054440A" w:rsidRPr="00E4155D">
          <w:rPr>
            <w:webHidden/>
            <w:spacing w:val="0"/>
          </w:rPr>
          <w:instrText xml:space="preserve"> PAGEREF _Toc127100010 \h </w:instrText>
        </w:r>
        <w:r w:rsidR="0054440A" w:rsidRPr="00E4155D">
          <w:rPr>
            <w:webHidden/>
            <w:spacing w:val="0"/>
          </w:rPr>
        </w:r>
        <w:r w:rsidR="0054440A" w:rsidRPr="00E4155D">
          <w:rPr>
            <w:webHidden/>
            <w:spacing w:val="0"/>
          </w:rPr>
          <w:fldChar w:fldCharType="separate"/>
        </w:r>
        <w:r w:rsidR="00E4155D">
          <w:rPr>
            <w:webHidden/>
            <w:spacing w:val="0"/>
          </w:rPr>
          <w:t>66</w:t>
        </w:r>
        <w:r w:rsidR="0054440A" w:rsidRPr="00E4155D">
          <w:rPr>
            <w:webHidden/>
            <w:spacing w:val="0"/>
          </w:rPr>
          <w:fldChar w:fldCharType="end"/>
        </w:r>
      </w:hyperlink>
    </w:p>
    <w:p w14:paraId="77AE465F" w14:textId="5F49EF61" w:rsidR="0054440A" w:rsidRPr="00E4155D" w:rsidRDefault="009F4EC2">
      <w:pPr>
        <w:pStyle w:val="TOC2"/>
        <w:rPr>
          <w:rFonts w:eastAsiaTheme="minorEastAsia" w:cstheme="minorBidi"/>
          <w:spacing w:val="0"/>
          <w:szCs w:val="22"/>
          <w:lang w:val="en-US" w:eastAsia="en-US"/>
        </w:rPr>
      </w:pPr>
      <w:hyperlink w:anchor="_Toc127100011" w:history="1">
        <w:r w:rsidR="0054440A" w:rsidRPr="00E4155D">
          <w:rPr>
            <w:rStyle w:val="Hyperlink"/>
            <w:color w:val="000000" w:themeColor="text1"/>
            <w:spacing w:val="0"/>
          </w:rPr>
          <w:t>2.3. Huyện Tân Uyên</w:t>
        </w:r>
        <w:r w:rsidR="0054440A" w:rsidRPr="00E4155D">
          <w:rPr>
            <w:webHidden/>
            <w:spacing w:val="0"/>
          </w:rPr>
          <w:tab/>
        </w:r>
        <w:r w:rsidR="0054440A" w:rsidRPr="00E4155D">
          <w:rPr>
            <w:webHidden/>
            <w:spacing w:val="0"/>
          </w:rPr>
          <w:fldChar w:fldCharType="begin"/>
        </w:r>
        <w:r w:rsidR="0054440A" w:rsidRPr="00E4155D">
          <w:rPr>
            <w:webHidden/>
            <w:spacing w:val="0"/>
          </w:rPr>
          <w:instrText xml:space="preserve"> PAGEREF _Toc127100011 \h </w:instrText>
        </w:r>
        <w:r w:rsidR="0054440A" w:rsidRPr="00E4155D">
          <w:rPr>
            <w:webHidden/>
            <w:spacing w:val="0"/>
          </w:rPr>
        </w:r>
        <w:r w:rsidR="0054440A" w:rsidRPr="00E4155D">
          <w:rPr>
            <w:webHidden/>
            <w:spacing w:val="0"/>
          </w:rPr>
          <w:fldChar w:fldCharType="separate"/>
        </w:r>
        <w:r w:rsidR="00E4155D">
          <w:rPr>
            <w:webHidden/>
            <w:spacing w:val="0"/>
          </w:rPr>
          <w:t>67</w:t>
        </w:r>
        <w:r w:rsidR="0054440A" w:rsidRPr="00E4155D">
          <w:rPr>
            <w:webHidden/>
            <w:spacing w:val="0"/>
          </w:rPr>
          <w:fldChar w:fldCharType="end"/>
        </w:r>
      </w:hyperlink>
    </w:p>
    <w:p w14:paraId="73CE9090" w14:textId="3F64CA36" w:rsidR="0054440A" w:rsidRPr="00E4155D" w:rsidRDefault="009F4EC2">
      <w:pPr>
        <w:pStyle w:val="TOC2"/>
        <w:rPr>
          <w:rFonts w:eastAsiaTheme="minorEastAsia" w:cstheme="minorBidi"/>
          <w:spacing w:val="0"/>
          <w:szCs w:val="22"/>
          <w:lang w:val="en-US" w:eastAsia="en-US"/>
        </w:rPr>
      </w:pPr>
      <w:hyperlink w:anchor="_Toc127100012" w:history="1">
        <w:r w:rsidR="0054440A" w:rsidRPr="00E4155D">
          <w:rPr>
            <w:rStyle w:val="Hyperlink"/>
            <w:color w:val="000000" w:themeColor="text1"/>
            <w:spacing w:val="0"/>
          </w:rPr>
          <w:t>2.4. Huyện Than Uyên</w:t>
        </w:r>
        <w:r w:rsidR="0054440A" w:rsidRPr="00E4155D">
          <w:rPr>
            <w:webHidden/>
            <w:spacing w:val="0"/>
          </w:rPr>
          <w:tab/>
        </w:r>
        <w:r w:rsidR="0054440A" w:rsidRPr="00E4155D">
          <w:rPr>
            <w:webHidden/>
            <w:spacing w:val="0"/>
          </w:rPr>
          <w:fldChar w:fldCharType="begin"/>
        </w:r>
        <w:r w:rsidR="0054440A" w:rsidRPr="00E4155D">
          <w:rPr>
            <w:webHidden/>
            <w:spacing w:val="0"/>
          </w:rPr>
          <w:instrText xml:space="preserve"> PAGEREF _Toc127100012 \h </w:instrText>
        </w:r>
        <w:r w:rsidR="0054440A" w:rsidRPr="00E4155D">
          <w:rPr>
            <w:webHidden/>
            <w:spacing w:val="0"/>
          </w:rPr>
        </w:r>
        <w:r w:rsidR="0054440A" w:rsidRPr="00E4155D">
          <w:rPr>
            <w:webHidden/>
            <w:spacing w:val="0"/>
          </w:rPr>
          <w:fldChar w:fldCharType="separate"/>
        </w:r>
        <w:r w:rsidR="00E4155D">
          <w:rPr>
            <w:webHidden/>
            <w:spacing w:val="0"/>
          </w:rPr>
          <w:t>69</w:t>
        </w:r>
        <w:r w:rsidR="0054440A" w:rsidRPr="00E4155D">
          <w:rPr>
            <w:webHidden/>
            <w:spacing w:val="0"/>
          </w:rPr>
          <w:fldChar w:fldCharType="end"/>
        </w:r>
      </w:hyperlink>
    </w:p>
    <w:p w14:paraId="568CCD70" w14:textId="6FC7E393" w:rsidR="0054440A" w:rsidRPr="00E4155D" w:rsidRDefault="009F4EC2">
      <w:pPr>
        <w:pStyle w:val="TOC2"/>
        <w:rPr>
          <w:rFonts w:eastAsiaTheme="minorEastAsia" w:cstheme="minorBidi"/>
          <w:spacing w:val="0"/>
          <w:szCs w:val="22"/>
          <w:lang w:val="en-US" w:eastAsia="en-US"/>
        </w:rPr>
      </w:pPr>
      <w:hyperlink w:anchor="_Toc127100013" w:history="1">
        <w:r w:rsidR="0054440A" w:rsidRPr="00E4155D">
          <w:rPr>
            <w:rStyle w:val="Hyperlink"/>
            <w:color w:val="000000" w:themeColor="text1"/>
            <w:spacing w:val="0"/>
          </w:rPr>
          <w:t>2.5. Huyện Sìn Hồ</w:t>
        </w:r>
        <w:r w:rsidR="0054440A" w:rsidRPr="00E4155D">
          <w:rPr>
            <w:webHidden/>
            <w:spacing w:val="0"/>
          </w:rPr>
          <w:tab/>
        </w:r>
        <w:r w:rsidR="0054440A" w:rsidRPr="00E4155D">
          <w:rPr>
            <w:webHidden/>
            <w:spacing w:val="0"/>
          </w:rPr>
          <w:fldChar w:fldCharType="begin"/>
        </w:r>
        <w:r w:rsidR="0054440A" w:rsidRPr="00E4155D">
          <w:rPr>
            <w:webHidden/>
            <w:spacing w:val="0"/>
          </w:rPr>
          <w:instrText xml:space="preserve"> PAGEREF _Toc127100013 \h </w:instrText>
        </w:r>
        <w:r w:rsidR="0054440A" w:rsidRPr="00E4155D">
          <w:rPr>
            <w:webHidden/>
            <w:spacing w:val="0"/>
          </w:rPr>
        </w:r>
        <w:r w:rsidR="0054440A" w:rsidRPr="00E4155D">
          <w:rPr>
            <w:webHidden/>
            <w:spacing w:val="0"/>
          </w:rPr>
          <w:fldChar w:fldCharType="separate"/>
        </w:r>
        <w:r w:rsidR="00E4155D">
          <w:rPr>
            <w:webHidden/>
            <w:spacing w:val="0"/>
          </w:rPr>
          <w:t>71</w:t>
        </w:r>
        <w:r w:rsidR="0054440A" w:rsidRPr="00E4155D">
          <w:rPr>
            <w:webHidden/>
            <w:spacing w:val="0"/>
          </w:rPr>
          <w:fldChar w:fldCharType="end"/>
        </w:r>
      </w:hyperlink>
    </w:p>
    <w:p w14:paraId="72B21588" w14:textId="5AEBEF06" w:rsidR="0054440A" w:rsidRPr="00E4155D" w:rsidRDefault="009F4EC2">
      <w:pPr>
        <w:pStyle w:val="TOC2"/>
        <w:rPr>
          <w:rFonts w:eastAsiaTheme="minorEastAsia" w:cstheme="minorBidi"/>
          <w:spacing w:val="0"/>
          <w:szCs w:val="22"/>
          <w:lang w:val="en-US" w:eastAsia="en-US"/>
        </w:rPr>
      </w:pPr>
      <w:hyperlink w:anchor="_Toc127100014" w:history="1">
        <w:r w:rsidR="0054440A" w:rsidRPr="00E4155D">
          <w:rPr>
            <w:rStyle w:val="Hyperlink"/>
            <w:color w:val="000000" w:themeColor="text1"/>
            <w:spacing w:val="0"/>
          </w:rPr>
          <w:t>2.6. Huyện Phong Thổ</w:t>
        </w:r>
        <w:r w:rsidR="0054440A" w:rsidRPr="00E4155D">
          <w:rPr>
            <w:webHidden/>
            <w:spacing w:val="0"/>
          </w:rPr>
          <w:tab/>
        </w:r>
        <w:r w:rsidR="0054440A" w:rsidRPr="00E4155D">
          <w:rPr>
            <w:webHidden/>
            <w:spacing w:val="0"/>
          </w:rPr>
          <w:fldChar w:fldCharType="begin"/>
        </w:r>
        <w:r w:rsidR="0054440A" w:rsidRPr="00E4155D">
          <w:rPr>
            <w:webHidden/>
            <w:spacing w:val="0"/>
          </w:rPr>
          <w:instrText xml:space="preserve"> PAGEREF _Toc127100014 \h </w:instrText>
        </w:r>
        <w:r w:rsidR="0054440A" w:rsidRPr="00E4155D">
          <w:rPr>
            <w:webHidden/>
            <w:spacing w:val="0"/>
          </w:rPr>
        </w:r>
        <w:r w:rsidR="0054440A" w:rsidRPr="00E4155D">
          <w:rPr>
            <w:webHidden/>
            <w:spacing w:val="0"/>
          </w:rPr>
          <w:fldChar w:fldCharType="separate"/>
        </w:r>
        <w:r w:rsidR="00E4155D">
          <w:rPr>
            <w:webHidden/>
            <w:spacing w:val="0"/>
          </w:rPr>
          <w:t>73</w:t>
        </w:r>
        <w:r w:rsidR="0054440A" w:rsidRPr="00E4155D">
          <w:rPr>
            <w:webHidden/>
            <w:spacing w:val="0"/>
          </w:rPr>
          <w:fldChar w:fldCharType="end"/>
        </w:r>
      </w:hyperlink>
    </w:p>
    <w:p w14:paraId="34F0E610" w14:textId="5E940919" w:rsidR="0054440A" w:rsidRPr="00E4155D" w:rsidRDefault="009F4EC2">
      <w:pPr>
        <w:pStyle w:val="TOC2"/>
        <w:rPr>
          <w:rFonts w:eastAsiaTheme="minorEastAsia" w:cstheme="minorBidi"/>
          <w:spacing w:val="0"/>
          <w:szCs w:val="22"/>
          <w:lang w:val="en-US" w:eastAsia="en-US"/>
        </w:rPr>
      </w:pPr>
      <w:hyperlink w:anchor="_Toc127100015" w:history="1">
        <w:r w:rsidR="0054440A" w:rsidRPr="00E4155D">
          <w:rPr>
            <w:rStyle w:val="Hyperlink"/>
            <w:color w:val="000000" w:themeColor="text1"/>
            <w:spacing w:val="0"/>
          </w:rPr>
          <w:t>2.7. Huyện Nậm Nhùn</w:t>
        </w:r>
        <w:r w:rsidR="0054440A" w:rsidRPr="00E4155D">
          <w:rPr>
            <w:webHidden/>
            <w:spacing w:val="0"/>
          </w:rPr>
          <w:tab/>
        </w:r>
        <w:r w:rsidR="0054440A" w:rsidRPr="00E4155D">
          <w:rPr>
            <w:webHidden/>
            <w:spacing w:val="0"/>
          </w:rPr>
          <w:fldChar w:fldCharType="begin"/>
        </w:r>
        <w:r w:rsidR="0054440A" w:rsidRPr="00E4155D">
          <w:rPr>
            <w:webHidden/>
            <w:spacing w:val="0"/>
          </w:rPr>
          <w:instrText xml:space="preserve"> PAGEREF _Toc127100015 \h </w:instrText>
        </w:r>
        <w:r w:rsidR="0054440A" w:rsidRPr="00E4155D">
          <w:rPr>
            <w:webHidden/>
            <w:spacing w:val="0"/>
          </w:rPr>
        </w:r>
        <w:r w:rsidR="0054440A" w:rsidRPr="00E4155D">
          <w:rPr>
            <w:webHidden/>
            <w:spacing w:val="0"/>
          </w:rPr>
          <w:fldChar w:fldCharType="separate"/>
        </w:r>
        <w:r w:rsidR="00E4155D">
          <w:rPr>
            <w:webHidden/>
            <w:spacing w:val="0"/>
          </w:rPr>
          <w:t>75</w:t>
        </w:r>
        <w:r w:rsidR="0054440A" w:rsidRPr="00E4155D">
          <w:rPr>
            <w:webHidden/>
            <w:spacing w:val="0"/>
          </w:rPr>
          <w:fldChar w:fldCharType="end"/>
        </w:r>
      </w:hyperlink>
    </w:p>
    <w:p w14:paraId="18B6BDC5" w14:textId="2BD54AD4" w:rsidR="0054440A" w:rsidRPr="00E4155D" w:rsidRDefault="009F4EC2">
      <w:pPr>
        <w:pStyle w:val="TOC2"/>
        <w:rPr>
          <w:rFonts w:eastAsiaTheme="minorEastAsia" w:cstheme="minorBidi"/>
          <w:spacing w:val="0"/>
          <w:szCs w:val="22"/>
          <w:lang w:val="en-US" w:eastAsia="en-US"/>
        </w:rPr>
      </w:pPr>
      <w:hyperlink w:anchor="_Toc127100016" w:history="1">
        <w:r w:rsidR="0054440A" w:rsidRPr="00E4155D">
          <w:rPr>
            <w:rStyle w:val="Hyperlink"/>
            <w:color w:val="000000" w:themeColor="text1"/>
            <w:spacing w:val="0"/>
          </w:rPr>
          <w:t>2.8. Huyện Mường Tè</w:t>
        </w:r>
        <w:r w:rsidR="0054440A" w:rsidRPr="00E4155D">
          <w:rPr>
            <w:webHidden/>
            <w:spacing w:val="0"/>
          </w:rPr>
          <w:tab/>
        </w:r>
        <w:r w:rsidR="0054440A" w:rsidRPr="00E4155D">
          <w:rPr>
            <w:webHidden/>
            <w:spacing w:val="0"/>
          </w:rPr>
          <w:fldChar w:fldCharType="begin"/>
        </w:r>
        <w:r w:rsidR="0054440A" w:rsidRPr="00E4155D">
          <w:rPr>
            <w:webHidden/>
            <w:spacing w:val="0"/>
          </w:rPr>
          <w:instrText xml:space="preserve"> PAGEREF _Toc127100016 \h </w:instrText>
        </w:r>
        <w:r w:rsidR="0054440A" w:rsidRPr="00E4155D">
          <w:rPr>
            <w:webHidden/>
            <w:spacing w:val="0"/>
          </w:rPr>
        </w:r>
        <w:r w:rsidR="0054440A" w:rsidRPr="00E4155D">
          <w:rPr>
            <w:webHidden/>
            <w:spacing w:val="0"/>
          </w:rPr>
          <w:fldChar w:fldCharType="separate"/>
        </w:r>
        <w:r w:rsidR="00E4155D">
          <w:rPr>
            <w:webHidden/>
            <w:spacing w:val="0"/>
          </w:rPr>
          <w:t>77</w:t>
        </w:r>
        <w:r w:rsidR="0054440A" w:rsidRPr="00E4155D">
          <w:rPr>
            <w:webHidden/>
            <w:spacing w:val="0"/>
          </w:rPr>
          <w:fldChar w:fldCharType="end"/>
        </w:r>
      </w:hyperlink>
    </w:p>
    <w:p w14:paraId="359AECC2" w14:textId="3046B65F" w:rsidR="0054440A" w:rsidRPr="00E4155D" w:rsidRDefault="009F4EC2">
      <w:pPr>
        <w:pStyle w:val="TOC1"/>
        <w:rPr>
          <w:rFonts w:eastAsiaTheme="minorEastAsia" w:cstheme="minorBidi"/>
          <w:color w:val="000000" w:themeColor="text1"/>
          <w:spacing w:val="0"/>
          <w:szCs w:val="22"/>
        </w:rPr>
      </w:pPr>
      <w:hyperlink w:anchor="_Toc127100017" w:history="1">
        <w:r w:rsidR="0054440A" w:rsidRPr="00E4155D">
          <w:rPr>
            <w:rStyle w:val="Hyperlink"/>
            <w:color w:val="000000" w:themeColor="text1"/>
            <w:spacing w:val="0"/>
          </w:rPr>
          <w:t>PHẦN IV. QUAN ĐIỂM VÀ ĐỊNH HƯỚNG SỬ DỤNG ĐẤT</w:t>
        </w:r>
        <w:r w:rsidR="0054440A" w:rsidRPr="00E4155D">
          <w:rPr>
            <w:webHidden/>
            <w:color w:val="000000" w:themeColor="text1"/>
            <w:spacing w:val="0"/>
          </w:rPr>
          <w:tab/>
        </w:r>
        <w:r w:rsidR="0054440A" w:rsidRPr="00E4155D">
          <w:rPr>
            <w:webHidden/>
            <w:color w:val="000000" w:themeColor="text1"/>
            <w:spacing w:val="0"/>
          </w:rPr>
          <w:fldChar w:fldCharType="begin"/>
        </w:r>
        <w:r w:rsidR="0054440A" w:rsidRPr="00E4155D">
          <w:rPr>
            <w:webHidden/>
            <w:color w:val="000000" w:themeColor="text1"/>
            <w:spacing w:val="0"/>
          </w:rPr>
          <w:instrText xml:space="preserve"> PAGEREF _Toc127100017 \h </w:instrText>
        </w:r>
        <w:r w:rsidR="0054440A" w:rsidRPr="00E4155D">
          <w:rPr>
            <w:webHidden/>
            <w:color w:val="000000" w:themeColor="text1"/>
            <w:spacing w:val="0"/>
          </w:rPr>
        </w:r>
        <w:r w:rsidR="0054440A" w:rsidRPr="00E4155D">
          <w:rPr>
            <w:webHidden/>
            <w:color w:val="000000" w:themeColor="text1"/>
            <w:spacing w:val="0"/>
          </w:rPr>
          <w:fldChar w:fldCharType="separate"/>
        </w:r>
        <w:r w:rsidR="00E4155D">
          <w:rPr>
            <w:webHidden/>
            <w:color w:val="000000" w:themeColor="text1"/>
            <w:spacing w:val="0"/>
          </w:rPr>
          <w:t>80</w:t>
        </w:r>
        <w:r w:rsidR="0054440A" w:rsidRPr="00E4155D">
          <w:rPr>
            <w:webHidden/>
            <w:color w:val="000000" w:themeColor="text1"/>
            <w:spacing w:val="0"/>
          </w:rPr>
          <w:fldChar w:fldCharType="end"/>
        </w:r>
      </w:hyperlink>
    </w:p>
    <w:p w14:paraId="13799F2D" w14:textId="5E7179DE" w:rsidR="0054440A" w:rsidRPr="00E4155D" w:rsidRDefault="009F4EC2">
      <w:pPr>
        <w:pStyle w:val="TOC2"/>
        <w:rPr>
          <w:rFonts w:eastAsiaTheme="minorEastAsia" w:cstheme="minorBidi"/>
          <w:spacing w:val="0"/>
          <w:szCs w:val="22"/>
          <w:lang w:val="en-US" w:eastAsia="en-US"/>
        </w:rPr>
      </w:pPr>
      <w:hyperlink w:anchor="_Toc127100018" w:history="1">
        <w:r w:rsidR="0054440A" w:rsidRPr="00E4155D">
          <w:rPr>
            <w:rStyle w:val="Hyperlink"/>
            <w:color w:val="000000" w:themeColor="text1"/>
            <w:spacing w:val="0"/>
          </w:rPr>
          <w:t>I. QUAN ĐIỂM SỬ DỤNG ĐẤT</w:t>
        </w:r>
        <w:r w:rsidR="0054440A" w:rsidRPr="00E4155D">
          <w:rPr>
            <w:webHidden/>
            <w:spacing w:val="0"/>
          </w:rPr>
          <w:tab/>
        </w:r>
        <w:r w:rsidR="0054440A" w:rsidRPr="00E4155D">
          <w:rPr>
            <w:webHidden/>
            <w:spacing w:val="0"/>
          </w:rPr>
          <w:fldChar w:fldCharType="begin"/>
        </w:r>
        <w:r w:rsidR="0054440A" w:rsidRPr="00E4155D">
          <w:rPr>
            <w:webHidden/>
            <w:spacing w:val="0"/>
          </w:rPr>
          <w:instrText xml:space="preserve"> PAGEREF _Toc127100018 \h </w:instrText>
        </w:r>
        <w:r w:rsidR="0054440A" w:rsidRPr="00E4155D">
          <w:rPr>
            <w:webHidden/>
            <w:spacing w:val="0"/>
          </w:rPr>
        </w:r>
        <w:r w:rsidR="0054440A" w:rsidRPr="00E4155D">
          <w:rPr>
            <w:webHidden/>
            <w:spacing w:val="0"/>
          </w:rPr>
          <w:fldChar w:fldCharType="separate"/>
        </w:r>
        <w:r w:rsidR="00E4155D">
          <w:rPr>
            <w:webHidden/>
            <w:spacing w:val="0"/>
          </w:rPr>
          <w:t>80</w:t>
        </w:r>
        <w:r w:rsidR="0054440A" w:rsidRPr="00E4155D">
          <w:rPr>
            <w:webHidden/>
            <w:spacing w:val="0"/>
          </w:rPr>
          <w:fldChar w:fldCharType="end"/>
        </w:r>
      </w:hyperlink>
    </w:p>
    <w:p w14:paraId="3BDC4CE0" w14:textId="0903659A" w:rsidR="0054440A" w:rsidRPr="00E4155D" w:rsidRDefault="009F4EC2">
      <w:pPr>
        <w:pStyle w:val="TOC2"/>
        <w:rPr>
          <w:rFonts w:eastAsiaTheme="minorEastAsia" w:cstheme="minorBidi"/>
          <w:spacing w:val="0"/>
          <w:szCs w:val="22"/>
          <w:lang w:val="en-US" w:eastAsia="en-US"/>
        </w:rPr>
      </w:pPr>
      <w:hyperlink w:anchor="_Toc127100019" w:history="1">
        <w:r w:rsidR="0054440A" w:rsidRPr="00E4155D">
          <w:rPr>
            <w:rStyle w:val="Hyperlink"/>
            <w:color w:val="000000" w:themeColor="text1"/>
            <w:spacing w:val="0"/>
          </w:rPr>
          <w:t>II. ĐỊNH HƯỚNG SỬ DỤNG ĐẤT</w:t>
        </w:r>
        <w:r w:rsidR="0054440A" w:rsidRPr="00E4155D">
          <w:rPr>
            <w:webHidden/>
            <w:spacing w:val="0"/>
          </w:rPr>
          <w:tab/>
        </w:r>
        <w:r w:rsidR="0054440A" w:rsidRPr="00E4155D">
          <w:rPr>
            <w:webHidden/>
            <w:spacing w:val="0"/>
          </w:rPr>
          <w:fldChar w:fldCharType="begin"/>
        </w:r>
        <w:r w:rsidR="0054440A" w:rsidRPr="00E4155D">
          <w:rPr>
            <w:webHidden/>
            <w:spacing w:val="0"/>
          </w:rPr>
          <w:instrText xml:space="preserve"> PAGEREF _Toc127100019 \h </w:instrText>
        </w:r>
        <w:r w:rsidR="0054440A" w:rsidRPr="00E4155D">
          <w:rPr>
            <w:webHidden/>
            <w:spacing w:val="0"/>
          </w:rPr>
        </w:r>
        <w:r w:rsidR="0054440A" w:rsidRPr="00E4155D">
          <w:rPr>
            <w:webHidden/>
            <w:spacing w:val="0"/>
          </w:rPr>
          <w:fldChar w:fldCharType="separate"/>
        </w:r>
        <w:r w:rsidR="00E4155D">
          <w:rPr>
            <w:webHidden/>
            <w:spacing w:val="0"/>
          </w:rPr>
          <w:t>81</w:t>
        </w:r>
        <w:r w:rsidR="0054440A" w:rsidRPr="00E4155D">
          <w:rPr>
            <w:webHidden/>
            <w:spacing w:val="0"/>
          </w:rPr>
          <w:fldChar w:fldCharType="end"/>
        </w:r>
      </w:hyperlink>
    </w:p>
    <w:p w14:paraId="0D7E0AD0" w14:textId="36A25BC1" w:rsidR="0054440A" w:rsidRPr="00E4155D" w:rsidRDefault="009F4EC2">
      <w:pPr>
        <w:pStyle w:val="TOC2"/>
        <w:rPr>
          <w:rFonts w:eastAsiaTheme="minorEastAsia" w:cstheme="minorBidi"/>
          <w:spacing w:val="0"/>
          <w:szCs w:val="22"/>
          <w:lang w:val="en-US" w:eastAsia="en-US"/>
        </w:rPr>
      </w:pPr>
      <w:hyperlink w:anchor="_Toc127100020" w:history="1">
        <w:r w:rsidR="0054440A" w:rsidRPr="00E4155D">
          <w:rPr>
            <w:rStyle w:val="Hyperlink"/>
            <w:color w:val="000000" w:themeColor="text1"/>
            <w:spacing w:val="0"/>
          </w:rPr>
          <w:t>2.1. Định hướng sử dụng đất theo không gian phát triển</w:t>
        </w:r>
        <w:r w:rsidR="0054440A" w:rsidRPr="00E4155D">
          <w:rPr>
            <w:webHidden/>
            <w:spacing w:val="0"/>
          </w:rPr>
          <w:tab/>
        </w:r>
        <w:r w:rsidR="0054440A" w:rsidRPr="00E4155D">
          <w:rPr>
            <w:webHidden/>
            <w:spacing w:val="0"/>
          </w:rPr>
          <w:fldChar w:fldCharType="begin"/>
        </w:r>
        <w:r w:rsidR="0054440A" w:rsidRPr="00E4155D">
          <w:rPr>
            <w:webHidden/>
            <w:spacing w:val="0"/>
          </w:rPr>
          <w:instrText xml:space="preserve"> PAGEREF _Toc127100020 \h </w:instrText>
        </w:r>
        <w:r w:rsidR="0054440A" w:rsidRPr="00E4155D">
          <w:rPr>
            <w:webHidden/>
            <w:spacing w:val="0"/>
          </w:rPr>
        </w:r>
        <w:r w:rsidR="0054440A" w:rsidRPr="00E4155D">
          <w:rPr>
            <w:webHidden/>
            <w:spacing w:val="0"/>
          </w:rPr>
          <w:fldChar w:fldCharType="separate"/>
        </w:r>
        <w:r w:rsidR="00E4155D">
          <w:rPr>
            <w:webHidden/>
            <w:spacing w:val="0"/>
          </w:rPr>
          <w:t>81</w:t>
        </w:r>
        <w:r w:rsidR="0054440A" w:rsidRPr="00E4155D">
          <w:rPr>
            <w:webHidden/>
            <w:spacing w:val="0"/>
          </w:rPr>
          <w:fldChar w:fldCharType="end"/>
        </w:r>
      </w:hyperlink>
    </w:p>
    <w:p w14:paraId="37719472" w14:textId="508A113F" w:rsidR="0054440A" w:rsidRPr="00E4155D" w:rsidRDefault="009F4EC2">
      <w:pPr>
        <w:pStyle w:val="TOC2"/>
        <w:rPr>
          <w:rFonts w:eastAsiaTheme="minorEastAsia" w:cstheme="minorBidi"/>
          <w:spacing w:val="0"/>
          <w:szCs w:val="22"/>
          <w:lang w:val="en-US" w:eastAsia="en-US"/>
        </w:rPr>
      </w:pPr>
      <w:hyperlink w:anchor="_Toc127100021" w:history="1">
        <w:r w:rsidR="0054440A" w:rsidRPr="00E4155D">
          <w:rPr>
            <w:rStyle w:val="Hyperlink"/>
            <w:color w:val="000000" w:themeColor="text1"/>
            <w:spacing w:val="0"/>
          </w:rPr>
          <w:t>2.2. Định hướng sử dụng đất theo các khu chức năng</w:t>
        </w:r>
        <w:r w:rsidR="0054440A" w:rsidRPr="00E4155D">
          <w:rPr>
            <w:webHidden/>
            <w:spacing w:val="0"/>
          </w:rPr>
          <w:tab/>
        </w:r>
        <w:r w:rsidR="0054440A" w:rsidRPr="00E4155D">
          <w:rPr>
            <w:webHidden/>
            <w:spacing w:val="0"/>
          </w:rPr>
          <w:fldChar w:fldCharType="begin"/>
        </w:r>
        <w:r w:rsidR="0054440A" w:rsidRPr="00E4155D">
          <w:rPr>
            <w:webHidden/>
            <w:spacing w:val="0"/>
          </w:rPr>
          <w:instrText xml:space="preserve"> PAGEREF _Toc127100021 \h </w:instrText>
        </w:r>
        <w:r w:rsidR="0054440A" w:rsidRPr="00E4155D">
          <w:rPr>
            <w:webHidden/>
            <w:spacing w:val="0"/>
          </w:rPr>
        </w:r>
        <w:r w:rsidR="0054440A" w:rsidRPr="00E4155D">
          <w:rPr>
            <w:webHidden/>
            <w:spacing w:val="0"/>
          </w:rPr>
          <w:fldChar w:fldCharType="separate"/>
        </w:r>
        <w:r w:rsidR="00E4155D">
          <w:rPr>
            <w:webHidden/>
            <w:spacing w:val="0"/>
          </w:rPr>
          <w:t>84</w:t>
        </w:r>
        <w:r w:rsidR="0054440A" w:rsidRPr="00E4155D">
          <w:rPr>
            <w:webHidden/>
            <w:spacing w:val="0"/>
          </w:rPr>
          <w:fldChar w:fldCharType="end"/>
        </w:r>
      </w:hyperlink>
    </w:p>
    <w:p w14:paraId="1B58ACD0" w14:textId="1EF2010D" w:rsidR="0054440A" w:rsidRPr="00E4155D" w:rsidRDefault="009F4EC2">
      <w:pPr>
        <w:pStyle w:val="TOC2"/>
        <w:rPr>
          <w:rFonts w:eastAsiaTheme="minorEastAsia" w:cstheme="minorBidi"/>
          <w:spacing w:val="0"/>
          <w:szCs w:val="22"/>
          <w:lang w:val="en-US" w:eastAsia="en-US"/>
        </w:rPr>
      </w:pPr>
      <w:hyperlink w:anchor="_Toc127100022" w:history="1">
        <w:r w:rsidR="0054440A" w:rsidRPr="00E4155D">
          <w:rPr>
            <w:rStyle w:val="Hyperlink"/>
            <w:color w:val="000000" w:themeColor="text1"/>
            <w:spacing w:val="0"/>
          </w:rPr>
          <w:t>III. ĐỊNH HƯỚNG SỬ DỤNG ĐẤT ĐẾN NĂM 2050</w:t>
        </w:r>
        <w:r w:rsidR="0054440A" w:rsidRPr="00E4155D">
          <w:rPr>
            <w:webHidden/>
            <w:spacing w:val="0"/>
          </w:rPr>
          <w:tab/>
        </w:r>
        <w:r w:rsidR="0054440A" w:rsidRPr="00E4155D">
          <w:rPr>
            <w:webHidden/>
            <w:spacing w:val="0"/>
          </w:rPr>
          <w:fldChar w:fldCharType="begin"/>
        </w:r>
        <w:r w:rsidR="0054440A" w:rsidRPr="00E4155D">
          <w:rPr>
            <w:webHidden/>
            <w:spacing w:val="0"/>
          </w:rPr>
          <w:instrText xml:space="preserve"> PAGEREF _Toc127100022 \h </w:instrText>
        </w:r>
        <w:r w:rsidR="0054440A" w:rsidRPr="00E4155D">
          <w:rPr>
            <w:webHidden/>
            <w:spacing w:val="0"/>
          </w:rPr>
        </w:r>
        <w:r w:rsidR="0054440A" w:rsidRPr="00E4155D">
          <w:rPr>
            <w:webHidden/>
            <w:spacing w:val="0"/>
          </w:rPr>
          <w:fldChar w:fldCharType="separate"/>
        </w:r>
        <w:r w:rsidR="00E4155D">
          <w:rPr>
            <w:webHidden/>
            <w:spacing w:val="0"/>
          </w:rPr>
          <w:t>88</w:t>
        </w:r>
        <w:r w:rsidR="0054440A" w:rsidRPr="00E4155D">
          <w:rPr>
            <w:webHidden/>
            <w:spacing w:val="0"/>
          </w:rPr>
          <w:fldChar w:fldCharType="end"/>
        </w:r>
      </w:hyperlink>
    </w:p>
    <w:p w14:paraId="33EA6169" w14:textId="526B85F5" w:rsidR="0054440A" w:rsidRPr="00E4155D" w:rsidRDefault="009F4EC2">
      <w:pPr>
        <w:pStyle w:val="TOC2"/>
        <w:rPr>
          <w:rFonts w:eastAsiaTheme="minorEastAsia" w:cstheme="minorBidi"/>
          <w:spacing w:val="0"/>
          <w:szCs w:val="22"/>
          <w:lang w:val="en-US" w:eastAsia="en-US"/>
        </w:rPr>
      </w:pPr>
      <w:hyperlink w:anchor="_Toc127100023" w:history="1">
        <w:r w:rsidR="0054440A" w:rsidRPr="00E4155D">
          <w:rPr>
            <w:rStyle w:val="Hyperlink"/>
            <w:color w:val="000000" w:themeColor="text1"/>
            <w:spacing w:val="0"/>
          </w:rPr>
          <w:t>3.1. Khu vực nông nghiệp</w:t>
        </w:r>
        <w:r w:rsidR="0054440A" w:rsidRPr="00E4155D">
          <w:rPr>
            <w:webHidden/>
            <w:spacing w:val="0"/>
          </w:rPr>
          <w:tab/>
        </w:r>
        <w:r w:rsidR="0054440A" w:rsidRPr="00E4155D">
          <w:rPr>
            <w:webHidden/>
            <w:spacing w:val="0"/>
          </w:rPr>
          <w:fldChar w:fldCharType="begin"/>
        </w:r>
        <w:r w:rsidR="0054440A" w:rsidRPr="00E4155D">
          <w:rPr>
            <w:webHidden/>
            <w:spacing w:val="0"/>
          </w:rPr>
          <w:instrText xml:space="preserve"> PAGEREF _Toc127100023 \h </w:instrText>
        </w:r>
        <w:r w:rsidR="0054440A" w:rsidRPr="00E4155D">
          <w:rPr>
            <w:webHidden/>
            <w:spacing w:val="0"/>
          </w:rPr>
        </w:r>
        <w:r w:rsidR="0054440A" w:rsidRPr="00E4155D">
          <w:rPr>
            <w:webHidden/>
            <w:spacing w:val="0"/>
          </w:rPr>
          <w:fldChar w:fldCharType="separate"/>
        </w:r>
        <w:r w:rsidR="00E4155D">
          <w:rPr>
            <w:webHidden/>
            <w:spacing w:val="0"/>
          </w:rPr>
          <w:t>88</w:t>
        </w:r>
        <w:r w:rsidR="0054440A" w:rsidRPr="00E4155D">
          <w:rPr>
            <w:webHidden/>
            <w:spacing w:val="0"/>
          </w:rPr>
          <w:fldChar w:fldCharType="end"/>
        </w:r>
      </w:hyperlink>
    </w:p>
    <w:p w14:paraId="41A7B550" w14:textId="2A02AEF4" w:rsidR="0054440A" w:rsidRPr="00E4155D" w:rsidRDefault="009F4EC2">
      <w:pPr>
        <w:pStyle w:val="TOC2"/>
        <w:rPr>
          <w:rFonts w:eastAsiaTheme="minorEastAsia" w:cstheme="minorBidi"/>
          <w:spacing w:val="0"/>
          <w:szCs w:val="22"/>
          <w:lang w:val="en-US" w:eastAsia="en-US"/>
        </w:rPr>
      </w:pPr>
      <w:hyperlink w:anchor="_Toc127100024" w:history="1">
        <w:r w:rsidR="0054440A" w:rsidRPr="00E4155D">
          <w:rPr>
            <w:rStyle w:val="Hyperlink"/>
            <w:color w:val="000000" w:themeColor="text1"/>
            <w:spacing w:val="0"/>
          </w:rPr>
          <w:t>3.2. Khu vực công nghiệp - tiểu thủ công nghiệp</w:t>
        </w:r>
        <w:r w:rsidR="0054440A" w:rsidRPr="00E4155D">
          <w:rPr>
            <w:webHidden/>
            <w:spacing w:val="0"/>
          </w:rPr>
          <w:tab/>
        </w:r>
        <w:r w:rsidR="0054440A" w:rsidRPr="00E4155D">
          <w:rPr>
            <w:webHidden/>
            <w:spacing w:val="0"/>
          </w:rPr>
          <w:fldChar w:fldCharType="begin"/>
        </w:r>
        <w:r w:rsidR="0054440A" w:rsidRPr="00E4155D">
          <w:rPr>
            <w:webHidden/>
            <w:spacing w:val="0"/>
          </w:rPr>
          <w:instrText xml:space="preserve"> PAGEREF _Toc127100024 \h </w:instrText>
        </w:r>
        <w:r w:rsidR="0054440A" w:rsidRPr="00E4155D">
          <w:rPr>
            <w:webHidden/>
            <w:spacing w:val="0"/>
          </w:rPr>
        </w:r>
        <w:r w:rsidR="0054440A" w:rsidRPr="00E4155D">
          <w:rPr>
            <w:webHidden/>
            <w:spacing w:val="0"/>
          </w:rPr>
          <w:fldChar w:fldCharType="separate"/>
        </w:r>
        <w:r w:rsidR="00E4155D">
          <w:rPr>
            <w:webHidden/>
            <w:spacing w:val="0"/>
          </w:rPr>
          <w:t>88</w:t>
        </w:r>
        <w:r w:rsidR="0054440A" w:rsidRPr="00E4155D">
          <w:rPr>
            <w:webHidden/>
            <w:spacing w:val="0"/>
          </w:rPr>
          <w:fldChar w:fldCharType="end"/>
        </w:r>
      </w:hyperlink>
    </w:p>
    <w:p w14:paraId="59E3926E" w14:textId="177418FC" w:rsidR="0054440A" w:rsidRPr="00E4155D" w:rsidRDefault="009F4EC2">
      <w:pPr>
        <w:pStyle w:val="TOC2"/>
        <w:rPr>
          <w:rFonts w:eastAsiaTheme="minorEastAsia" w:cstheme="minorBidi"/>
          <w:spacing w:val="0"/>
          <w:szCs w:val="22"/>
          <w:lang w:val="en-US" w:eastAsia="en-US"/>
        </w:rPr>
      </w:pPr>
      <w:hyperlink w:anchor="_Toc127100025" w:history="1">
        <w:r w:rsidR="0054440A" w:rsidRPr="00E4155D">
          <w:rPr>
            <w:rStyle w:val="Hyperlink"/>
            <w:color w:val="000000" w:themeColor="text1"/>
            <w:spacing w:val="0"/>
          </w:rPr>
          <w:t>3.3. Khu vực thương mại - dịch vụ</w:t>
        </w:r>
        <w:r w:rsidR="0054440A" w:rsidRPr="00E4155D">
          <w:rPr>
            <w:webHidden/>
            <w:spacing w:val="0"/>
          </w:rPr>
          <w:tab/>
        </w:r>
        <w:r w:rsidR="0054440A" w:rsidRPr="00E4155D">
          <w:rPr>
            <w:webHidden/>
            <w:spacing w:val="0"/>
          </w:rPr>
          <w:fldChar w:fldCharType="begin"/>
        </w:r>
        <w:r w:rsidR="0054440A" w:rsidRPr="00E4155D">
          <w:rPr>
            <w:webHidden/>
            <w:spacing w:val="0"/>
          </w:rPr>
          <w:instrText xml:space="preserve"> PAGEREF _Toc127100025 \h </w:instrText>
        </w:r>
        <w:r w:rsidR="0054440A" w:rsidRPr="00E4155D">
          <w:rPr>
            <w:webHidden/>
            <w:spacing w:val="0"/>
          </w:rPr>
        </w:r>
        <w:r w:rsidR="0054440A" w:rsidRPr="00E4155D">
          <w:rPr>
            <w:webHidden/>
            <w:spacing w:val="0"/>
          </w:rPr>
          <w:fldChar w:fldCharType="separate"/>
        </w:r>
        <w:r w:rsidR="00E4155D">
          <w:rPr>
            <w:webHidden/>
            <w:spacing w:val="0"/>
          </w:rPr>
          <w:t>89</w:t>
        </w:r>
        <w:r w:rsidR="0054440A" w:rsidRPr="00E4155D">
          <w:rPr>
            <w:webHidden/>
            <w:spacing w:val="0"/>
          </w:rPr>
          <w:fldChar w:fldCharType="end"/>
        </w:r>
      </w:hyperlink>
    </w:p>
    <w:p w14:paraId="0A757409" w14:textId="05D6FDB8" w:rsidR="0054440A" w:rsidRPr="00E4155D" w:rsidRDefault="009F4EC2">
      <w:pPr>
        <w:pStyle w:val="TOC2"/>
        <w:rPr>
          <w:rFonts w:eastAsiaTheme="minorEastAsia" w:cstheme="minorBidi"/>
          <w:spacing w:val="0"/>
          <w:szCs w:val="22"/>
          <w:lang w:val="en-US" w:eastAsia="en-US"/>
        </w:rPr>
      </w:pPr>
      <w:hyperlink w:anchor="_Toc127100026" w:history="1">
        <w:r w:rsidR="0054440A" w:rsidRPr="00E4155D">
          <w:rPr>
            <w:rStyle w:val="Hyperlink"/>
            <w:rFonts w:eastAsia="Times New Roman"/>
            <w:bCs/>
            <w:color w:val="000000" w:themeColor="text1"/>
            <w:spacing w:val="0"/>
          </w:rPr>
          <w:t>3.5. Chỉ tiêu khu bảo tồn</w:t>
        </w:r>
        <w:r w:rsidR="0054440A" w:rsidRPr="00E4155D">
          <w:rPr>
            <w:webHidden/>
            <w:spacing w:val="0"/>
          </w:rPr>
          <w:tab/>
        </w:r>
        <w:r w:rsidR="0054440A" w:rsidRPr="00E4155D">
          <w:rPr>
            <w:webHidden/>
            <w:spacing w:val="0"/>
          </w:rPr>
          <w:fldChar w:fldCharType="begin"/>
        </w:r>
        <w:r w:rsidR="0054440A" w:rsidRPr="00E4155D">
          <w:rPr>
            <w:webHidden/>
            <w:spacing w:val="0"/>
          </w:rPr>
          <w:instrText xml:space="preserve"> PAGEREF _Toc127100026 \h </w:instrText>
        </w:r>
        <w:r w:rsidR="0054440A" w:rsidRPr="00E4155D">
          <w:rPr>
            <w:webHidden/>
            <w:spacing w:val="0"/>
          </w:rPr>
        </w:r>
        <w:r w:rsidR="0054440A" w:rsidRPr="00E4155D">
          <w:rPr>
            <w:webHidden/>
            <w:spacing w:val="0"/>
          </w:rPr>
          <w:fldChar w:fldCharType="separate"/>
        </w:r>
        <w:r w:rsidR="00E4155D">
          <w:rPr>
            <w:webHidden/>
            <w:spacing w:val="0"/>
          </w:rPr>
          <w:t>90</w:t>
        </w:r>
        <w:r w:rsidR="0054440A" w:rsidRPr="00E4155D">
          <w:rPr>
            <w:webHidden/>
            <w:spacing w:val="0"/>
          </w:rPr>
          <w:fldChar w:fldCharType="end"/>
        </w:r>
      </w:hyperlink>
    </w:p>
    <w:p w14:paraId="56F12A3A" w14:textId="07912D7D" w:rsidR="0054440A" w:rsidRPr="00E4155D" w:rsidRDefault="009F4EC2">
      <w:pPr>
        <w:pStyle w:val="TOC2"/>
        <w:rPr>
          <w:rFonts w:eastAsiaTheme="minorEastAsia" w:cstheme="minorBidi"/>
          <w:spacing w:val="0"/>
          <w:szCs w:val="22"/>
          <w:lang w:val="en-US" w:eastAsia="en-US"/>
        </w:rPr>
      </w:pPr>
      <w:hyperlink w:anchor="_Toc127100027" w:history="1">
        <w:r w:rsidR="0054440A" w:rsidRPr="00E4155D">
          <w:rPr>
            <w:rStyle w:val="Hyperlink"/>
            <w:rFonts w:eastAsia="Times New Roman"/>
            <w:bCs/>
            <w:color w:val="000000" w:themeColor="text1"/>
            <w:spacing w:val="0"/>
          </w:rPr>
          <w:t>3.6. Chỉ tiêu phát triển đô thị và các khu dân cư nông thôn</w:t>
        </w:r>
        <w:r w:rsidR="0054440A" w:rsidRPr="00E4155D">
          <w:rPr>
            <w:webHidden/>
            <w:spacing w:val="0"/>
          </w:rPr>
          <w:tab/>
        </w:r>
        <w:r w:rsidR="0054440A" w:rsidRPr="00E4155D">
          <w:rPr>
            <w:webHidden/>
            <w:spacing w:val="0"/>
          </w:rPr>
          <w:fldChar w:fldCharType="begin"/>
        </w:r>
        <w:r w:rsidR="0054440A" w:rsidRPr="00E4155D">
          <w:rPr>
            <w:webHidden/>
            <w:spacing w:val="0"/>
          </w:rPr>
          <w:instrText xml:space="preserve"> PAGEREF _Toc127100027 \h </w:instrText>
        </w:r>
        <w:r w:rsidR="0054440A" w:rsidRPr="00E4155D">
          <w:rPr>
            <w:webHidden/>
            <w:spacing w:val="0"/>
          </w:rPr>
        </w:r>
        <w:r w:rsidR="0054440A" w:rsidRPr="00E4155D">
          <w:rPr>
            <w:webHidden/>
            <w:spacing w:val="0"/>
          </w:rPr>
          <w:fldChar w:fldCharType="separate"/>
        </w:r>
        <w:r w:rsidR="00E4155D">
          <w:rPr>
            <w:webHidden/>
            <w:spacing w:val="0"/>
          </w:rPr>
          <w:t>90</w:t>
        </w:r>
        <w:r w:rsidR="0054440A" w:rsidRPr="00E4155D">
          <w:rPr>
            <w:webHidden/>
            <w:spacing w:val="0"/>
          </w:rPr>
          <w:fldChar w:fldCharType="end"/>
        </w:r>
      </w:hyperlink>
    </w:p>
    <w:p w14:paraId="7CEDCC4E" w14:textId="4FD01BE8" w:rsidR="0054440A" w:rsidRPr="00E4155D" w:rsidRDefault="009F4EC2">
      <w:pPr>
        <w:pStyle w:val="TOC2"/>
        <w:rPr>
          <w:rFonts w:eastAsiaTheme="minorEastAsia" w:cstheme="minorBidi"/>
          <w:spacing w:val="0"/>
          <w:szCs w:val="22"/>
          <w:lang w:val="en-US" w:eastAsia="en-US"/>
        </w:rPr>
      </w:pPr>
      <w:hyperlink w:anchor="_Toc127100028" w:history="1">
        <w:r w:rsidR="0054440A" w:rsidRPr="00E4155D">
          <w:rPr>
            <w:rStyle w:val="Hyperlink"/>
            <w:color w:val="000000" w:themeColor="text1"/>
            <w:spacing w:val="0"/>
          </w:rPr>
          <w:t>PHẦN V. PHƯƠNG ÁN PHÂN BỔ VÀ KHOANH VÙNG ĐẤT ĐAI CẤP TỈNH</w:t>
        </w:r>
        <w:r w:rsidR="0054440A" w:rsidRPr="00E4155D">
          <w:rPr>
            <w:webHidden/>
            <w:spacing w:val="0"/>
          </w:rPr>
          <w:tab/>
        </w:r>
        <w:r w:rsidR="0054440A" w:rsidRPr="00E4155D">
          <w:rPr>
            <w:webHidden/>
            <w:spacing w:val="0"/>
          </w:rPr>
          <w:fldChar w:fldCharType="begin"/>
        </w:r>
        <w:r w:rsidR="0054440A" w:rsidRPr="00E4155D">
          <w:rPr>
            <w:webHidden/>
            <w:spacing w:val="0"/>
          </w:rPr>
          <w:instrText xml:space="preserve"> PAGEREF _Toc127100028 \h </w:instrText>
        </w:r>
        <w:r w:rsidR="0054440A" w:rsidRPr="00E4155D">
          <w:rPr>
            <w:webHidden/>
            <w:spacing w:val="0"/>
          </w:rPr>
        </w:r>
        <w:r w:rsidR="0054440A" w:rsidRPr="00E4155D">
          <w:rPr>
            <w:webHidden/>
            <w:spacing w:val="0"/>
          </w:rPr>
          <w:fldChar w:fldCharType="separate"/>
        </w:r>
        <w:r w:rsidR="00E4155D">
          <w:rPr>
            <w:webHidden/>
            <w:spacing w:val="0"/>
          </w:rPr>
          <w:t>92</w:t>
        </w:r>
        <w:r w:rsidR="0054440A" w:rsidRPr="00E4155D">
          <w:rPr>
            <w:webHidden/>
            <w:spacing w:val="0"/>
          </w:rPr>
          <w:fldChar w:fldCharType="end"/>
        </w:r>
      </w:hyperlink>
    </w:p>
    <w:p w14:paraId="49C3D95A" w14:textId="0170A111" w:rsidR="0054440A" w:rsidRPr="00E4155D" w:rsidRDefault="009F4EC2">
      <w:pPr>
        <w:pStyle w:val="TOC2"/>
        <w:rPr>
          <w:rFonts w:eastAsiaTheme="minorEastAsia" w:cstheme="minorBidi"/>
          <w:spacing w:val="0"/>
          <w:szCs w:val="22"/>
          <w:lang w:val="en-US" w:eastAsia="en-US"/>
        </w:rPr>
      </w:pPr>
      <w:hyperlink w:anchor="_Toc127100029" w:history="1">
        <w:r w:rsidR="0054440A" w:rsidRPr="00E4155D">
          <w:rPr>
            <w:rStyle w:val="Hyperlink"/>
            <w:color w:val="000000" w:themeColor="text1"/>
            <w:spacing w:val="0"/>
          </w:rPr>
          <w:t>I. CHỈ TIÊU SỬ DỤNG ĐẤT QUỐC GIA PHÂN BỔ</w:t>
        </w:r>
        <w:r w:rsidR="0054440A" w:rsidRPr="00E4155D">
          <w:rPr>
            <w:webHidden/>
            <w:spacing w:val="0"/>
          </w:rPr>
          <w:tab/>
        </w:r>
        <w:r w:rsidR="0054440A" w:rsidRPr="00E4155D">
          <w:rPr>
            <w:webHidden/>
            <w:spacing w:val="0"/>
          </w:rPr>
          <w:fldChar w:fldCharType="begin"/>
        </w:r>
        <w:r w:rsidR="0054440A" w:rsidRPr="00E4155D">
          <w:rPr>
            <w:webHidden/>
            <w:spacing w:val="0"/>
          </w:rPr>
          <w:instrText xml:space="preserve"> PAGEREF _Toc127100029 \h </w:instrText>
        </w:r>
        <w:r w:rsidR="0054440A" w:rsidRPr="00E4155D">
          <w:rPr>
            <w:webHidden/>
            <w:spacing w:val="0"/>
          </w:rPr>
        </w:r>
        <w:r w:rsidR="0054440A" w:rsidRPr="00E4155D">
          <w:rPr>
            <w:webHidden/>
            <w:spacing w:val="0"/>
          </w:rPr>
          <w:fldChar w:fldCharType="separate"/>
        </w:r>
        <w:r w:rsidR="00E4155D">
          <w:rPr>
            <w:webHidden/>
            <w:spacing w:val="0"/>
          </w:rPr>
          <w:t>92</w:t>
        </w:r>
        <w:r w:rsidR="0054440A" w:rsidRPr="00E4155D">
          <w:rPr>
            <w:webHidden/>
            <w:spacing w:val="0"/>
          </w:rPr>
          <w:fldChar w:fldCharType="end"/>
        </w:r>
      </w:hyperlink>
    </w:p>
    <w:p w14:paraId="797625D6" w14:textId="183E7C66" w:rsidR="0054440A" w:rsidRPr="00E4155D" w:rsidRDefault="009F4EC2">
      <w:pPr>
        <w:pStyle w:val="TOC2"/>
        <w:rPr>
          <w:rFonts w:eastAsiaTheme="minorEastAsia" w:cstheme="minorBidi"/>
          <w:szCs w:val="22"/>
          <w:lang w:val="en-US" w:eastAsia="en-US"/>
        </w:rPr>
      </w:pPr>
      <w:hyperlink w:anchor="_Toc127100030" w:history="1">
        <w:r w:rsidR="0054440A" w:rsidRPr="00E4155D">
          <w:rPr>
            <w:rStyle w:val="Hyperlink"/>
            <w:color w:val="000000" w:themeColor="text1"/>
          </w:rPr>
          <w:t>II. CHỈ TIÊU SỬ DỤNG ĐẤT THEO NHU CẦU SỬ DỤNG ĐẤT CẤP TỈNH</w:t>
        </w:r>
        <w:r w:rsidR="0054440A" w:rsidRPr="00E4155D">
          <w:rPr>
            <w:webHidden/>
          </w:rPr>
          <w:tab/>
        </w:r>
        <w:r w:rsidR="0054440A" w:rsidRPr="00E4155D">
          <w:rPr>
            <w:webHidden/>
          </w:rPr>
          <w:fldChar w:fldCharType="begin"/>
        </w:r>
        <w:r w:rsidR="0054440A" w:rsidRPr="00E4155D">
          <w:rPr>
            <w:webHidden/>
          </w:rPr>
          <w:instrText xml:space="preserve"> PAGEREF _Toc127100030 \h </w:instrText>
        </w:r>
        <w:r w:rsidR="0054440A" w:rsidRPr="00E4155D">
          <w:rPr>
            <w:webHidden/>
          </w:rPr>
        </w:r>
        <w:r w:rsidR="0054440A" w:rsidRPr="00E4155D">
          <w:rPr>
            <w:webHidden/>
          </w:rPr>
          <w:fldChar w:fldCharType="separate"/>
        </w:r>
        <w:r w:rsidR="00E4155D">
          <w:rPr>
            <w:webHidden/>
          </w:rPr>
          <w:t>93</w:t>
        </w:r>
        <w:r w:rsidR="0054440A" w:rsidRPr="00E4155D">
          <w:rPr>
            <w:webHidden/>
          </w:rPr>
          <w:fldChar w:fldCharType="end"/>
        </w:r>
      </w:hyperlink>
    </w:p>
    <w:p w14:paraId="44968245" w14:textId="4BD8E95C" w:rsidR="0054440A" w:rsidRPr="00E4155D" w:rsidRDefault="009F4EC2">
      <w:pPr>
        <w:pStyle w:val="TOC2"/>
        <w:rPr>
          <w:rFonts w:eastAsiaTheme="minorEastAsia" w:cstheme="minorBidi"/>
          <w:spacing w:val="0"/>
          <w:szCs w:val="22"/>
          <w:lang w:val="en-US" w:eastAsia="en-US"/>
        </w:rPr>
      </w:pPr>
      <w:hyperlink w:anchor="_Toc127100031" w:history="1">
        <w:r w:rsidR="0054440A" w:rsidRPr="00E4155D">
          <w:rPr>
            <w:rStyle w:val="Hyperlink"/>
            <w:color w:val="000000" w:themeColor="text1"/>
            <w:spacing w:val="0"/>
          </w:rPr>
          <w:t>1. Chỉ tiêu sử dụng đất theo loại đất</w:t>
        </w:r>
        <w:r w:rsidR="0054440A" w:rsidRPr="00E4155D">
          <w:rPr>
            <w:webHidden/>
            <w:spacing w:val="0"/>
          </w:rPr>
          <w:tab/>
        </w:r>
        <w:r w:rsidR="0054440A" w:rsidRPr="00E4155D">
          <w:rPr>
            <w:webHidden/>
            <w:spacing w:val="0"/>
          </w:rPr>
          <w:fldChar w:fldCharType="begin"/>
        </w:r>
        <w:r w:rsidR="0054440A" w:rsidRPr="00E4155D">
          <w:rPr>
            <w:webHidden/>
            <w:spacing w:val="0"/>
          </w:rPr>
          <w:instrText xml:space="preserve"> PAGEREF _Toc127100031 \h </w:instrText>
        </w:r>
        <w:r w:rsidR="0054440A" w:rsidRPr="00E4155D">
          <w:rPr>
            <w:webHidden/>
            <w:spacing w:val="0"/>
          </w:rPr>
        </w:r>
        <w:r w:rsidR="0054440A" w:rsidRPr="00E4155D">
          <w:rPr>
            <w:webHidden/>
            <w:spacing w:val="0"/>
          </w:rPr>
          <w:fldChar w:fldCharType="separate"/>
        </w:r>
        <w:r w:rsidR="00E4155D">
          <w:rPr>
            <w:webHidden/>
            <w:spacing w:val="0"/>
          </w:rPr>
          <w:t>93</w:t>
        </w:r>
        <w:r w:rsidR="0054440A" w:rsidRPr="00E4155D">
          <w:rPr>
            <w:webHidden/>
            <w:spacing w:val="0"/>
          </w:rPr>
          <w:fldChar w:fldCharType="end"/>
        </w:r>
      </w:hyperlink>
    </w:p>
    <w:p w14:paraId="5D1070E6" w14:textId="71D99208" w:rsidR="0054440A" w:rsidRPr="00E4155D" w:rsidRDefault="009F4EC2">
      <w:pPr>
        <w:pStyle w:val="TOC2"/>
        <w:rPr>
          <w:rFonts w:eastAsiaTheme="minorEastAsia" w:cstheme="minorBidi"/>
          <w:spacing w:val="0"/>
          <w:szCs w:val="22"/>
          <w:lang w:val="en-US" w:eastAsia="en-US"/>
        </w:rPr>
      </w:pPr>
      <w:hyperlink w:anchor="_Toc127100032" w:history="1">
        <w:r w:rsidR="0054440A" w:rsidRPr="00E4155D">
          <w:rPr>
            <w:rStyle w:val="Hyperlink"/>
            <w:color w:val="000000" w:themeColor="text1"/>
            <w:spacing w:val="0"/>
          </w:rPr>
          <w:t>2. Chỉ tiêu sử dụng đất theo khu chức năng</w:t>
        </w:r>
        <w:r w:rsidR="0054440A" w:rsidRPr="00E4155D">
          <w:rPr>
            <w:webHidden/>
            <w:spacing w:val="0"/>
          </w:rPr>
          <w:tab/>
        </w:r>
        <w:r w:rsidR="0054440A" w:rsidRPr="00E4155D">
          <w:rPr>
            <w:webHidden/>
            <w:spacing w:val="0"/>
          </w:rPr>
          <w:fldChar w:fldCharType="begin"/>
        </w:r>
        <w:r w:rsidR="0054440A" w:rsidRPr="00E4155D">
          <w:rPr>
            <w:webHidden/>
            <w:spacing w:val="0"/>
          </w:rPr>
          <w:instrText xml:space="preserve"> PAGEREF _Toc127100032 \h </w:instrText>
        </w:r>
        <w:r w:rsidR="0054440A" w:rsidRPr="00E4155D">
          <w:rPr>
            <w:webHidden/>
            <w:spacing w:val="0"/>
          </w:rPr>
        </w:r>
        <w:r w:rsidR="0054440A" w:rsidRPr="00E4155D">
          <w:rPr>
            <w:webHidden/>
            <w:spacing w:val="0"/>
          </w:rPr>
          <w:fldChar w:fldCharType="separate"/>
        </w:r>
        <w:r w:rsidR="00E4155D">
          <w:rPr>
            <w:webHidden/>
            <w:spacing w:val="0"/>
          </w:rPr>
          <w:t>128</w:t>
        </w:r>
        <w:r w:rsidR="0054440A" w:rsidRPr="00E4155D">
          <w:rPr>
            <w:webHidden/>
            <w:spacing w:val="0"/>
          </w:rPr>
          <w:fldChar w:fldCharType="end"/>
        </w:r>
      </w:hyperlink>
    </w:p>
    <w:p w14:paraId="5AC80D9B" w14:textId="7DBC8917" w:rsidR="0054440A" w:rsidRPr="00E4155D" w:rsidRDefault="009F4EC2">
      <w:pPr>
        <w:pStyle w:val="TOC2"/>
        <w:rPr>
          <w:rFonts w:eastAsiaTheme="minorEastAsia" w:cstheme="minorBidi"/>
          <w:spacing w:val="0"/>
          <w:szCs w:val="22"/>
          <w:lang w:val="en-US" w:eastAsia="en-US"/>
        </w:rPr>
      </w:pPr>
      <w:hyperlink w:anchor="_Toc127100033" w:history="1">
        <w:r w:rsidR="0054440A" w:rsidRPr="00E4155D">
          <w:rPr>
            <w:rStyle w:val="Hyperlink"/>
            <w:color w:val="000000" w:themeColor="text1"/>
            <w:spacing w:val="0"/>
          </w:rPr>
          <w:t>III. XÁC ĐỊNH DIỆN TÍCH CÁC LOẠI ĐẤT CẦN THU HỒI</w:t>
        </w:r>
        <w:r w:rsidR="0054440A" w:rsidRPr="00E4155D">
          <w:rPr>
            <w:webHidden/>
            <w:spacing w:val="0"/>
          </w:rPr>
          <w:tab/>
        </w:r>
        <w:r w:rsidR="0054440A" w:rsidRPr="00E4155D">
          <w:rPr>
            <w:webHidden/>
            <w:spacing w:val="0"/>
          </w:rPr>
          <w:fldChar w:fldCharType="begin"/>
        </w:r>
        <w:r w:rsidR="0054440A" w:rsidRPr="00E4155D">
          <w:rPr>
            <w:webHidden/>
            <w:spacing w:val="0"/>
          </w:rPr>
          <w:instrText xml:space="preserve"> PAGEREF _Toc127100033 \h </w:instrText>
        </w:r>
        <w:r w:rsidR="0054440A" w:rsidRPr="00E4155D">
          <w:rPr>
            <w:webHidden/>
            <w:spacing w:val="0"/>
          </w:rPr>
        </w:r>
        <w:r w:rsidR="0054440A" w:rsidRPr="00E4155D">
          <w:rPr>
            <w:webHidden/>
            <w:spacing w:val="0"/>
          </w:rPr>
          <w:fldChar w:fldCharType="separate"/>
        </w:r>
        <w:r w:rsidR="00E4155D">
          <w:rPr>
            <w:webHidden/>
            <w:spacing w:val="0"/>
          </w:rPr>
          <w:t>136</w:t>
        </w:r>
        <w:r w:rsidR="0054440A" w:rsidRPr="00E4155D">
          <w:rPr>
            <w:webHidden/>
            <w:spacing w:val="0"/>
          </w:rPr>
          <w:fldChar w:fldCharType="end"/>
        </w:r>
      </w:hyperlink>
    </w:p>
    <w:p w14:paraId="47BEDC48" w14:textId="0179632E" w:rsidR="0054440A" w:rsidRPr="00E4155D" w:rsidRDefault="009F4EC2">
      <w:pPr>
        <w:pStyle w:val="TOC2"/>
        <w:rPr>
          <w:rFonts w:eastAsiaTheme="minorEastAsia" w:cstheme="minorBidi"/>
          <w:spacing w:val="0"/>
          <w:szCs w:val="22"/>
          <w:lang w:val="en-US" w:eastAsia="en-US"/>
        </w:rPr>
      </w:pPr>
      <w:hyperlink w:anchor="_Toc127100034" w:history="1">
        <w:r w:rsidR="0054440A" w:rsidRPr="00E4155D">
          <w:rPr>
            <w:rStyle w:val="Hyperlink"/>
            <w:color w:val="000000" w:themeColor="text1"/>
            <w:spacing w:val="0"/>
          </w:rPr>
          <w:t>IV. XÁC ĐỊNH DIỆN TÍCH CÁC LOẠI ĐẤT CẦN CHUYỂN MỤC ĐÍCH SỬ DỤNG ĐẤT</w:t>
        </w:r>
        <w:r w:rsidR="0054440A" w:rsidRPr="00E4155D">
          <w:rPr>
            <w:webHidden/>
            <w:spacing w:val="0"/>
          </w:rPr>
          <w:tab/>
        </w:r>
        <w:r w:rsidR="0054440A" w:rsidRPr="00E4155D">
          <w:rPr>
            <w:webHidden/>
            <w:spacing w:val="0"/>
          </w:rPr>
          <w:fldChar w:fldCharType="begin"/>
        </w:r>
        <w:r w:rsidR="0054440A" w:rsidRPr="00E4155D">
          <w:rPr>
            <w:webHidden/>
            <w:spacing w:val="0"/>
          </w:rPr>
          <w:instrText xml:space="preserve"> PAGEREF _Toc127100034 \h </w:instrText>
        </w:r>
        <w:r w:rsidR="0054440A" w:rsidRPr="00E4155D">
          <w:rPr>
            <w:webHidden/>
            <w:spacing w:val="0"/>
          </w:rPr>
        </w:r>
        <w:r w:rsidR="0054440A" w:rsidRPr="00E4155D">
          <w:rPr>
            <w:webHidden/>
            <w:spacing w:val="0"/>
          </w:rPr>
          <w:fldChar w:fldCharType="separate"/>
        </w:r>
        <w:r w:rsidR="00E4155D">
          <w:rPr>
            <w:webHidden/>
            <w:spacing w:val="0"/>
          </w:rPr>
          <w:t>136</w:t>
        </w:r>
        <w:r w:rsidR="0054440A" w:rsidRPr="00E4155D">
          <w:rPr>
            <w:webHidden/>
            <w:spacing w:val="0"/>
          </w:rPr>
          <w:fldChar w:fldCharType="end"/>
        </w:r>
      </w:hyperlink>
    </w:p>
    <w:p w14:paraId="0015A25B" w14:textId="7F137FFE" w:rsidR="0054440A" w:rsidRPr="00E4155D" w:rsidRDefault="009F4EC2">
      <w:pPr>
        <w:pStyle w:val="TOC2"/>
        <w:rPr>
          <w:rFonts w:eastAsiaTheme="minorEastAsia" w:cstheme="minorBidi"/>
          <w:szCs w:val="22"/>
          <w:lang w:val="en-US" w:eastAsia="en-US"/>
        </w:rPr>
      </w:pPr>
      <w:hyperlink w:anchor="_Toc127100035" w:history="1">
        <w:r w:rsidR="0054440A" w:rsidRPr="00E4155D">
          <w:rPr>
            <w:rStyle w:val="Hyperlink"/>
            <w:color w:val="000000" w:themeColor="text1"/>
          </w:rPr>
          <w:t>V. XÁC ĐỊNH DIỆN TÍCH ĐẤT CHƯA SỬ DỤNG ĐƯA VÀO SỬ DỤNG</w:t>
        </w:r>
        <w:r w:rsidR="0054440A" w:rsidRPr="00E4155D">
          <w:rPr>
            <w:webHidden/>
          </w:rPr>
          <w:tab/>
        </w:r>
        <w:r w:rsidR="0054440A" w:rsidRPr="00E4155D">
          <w:rPr>
            <w:webHidden/>
          </w:rPr>
          <w:fldChar w:fldCharType="begin"/>
        </w:r>
        <w:r w:rsidR="0054440A" w:rsidRPr="00E4155D">
          <w:rPr>
            <w:webHidden/>
          </w:rPr>
          <w:instrText xml:space="preserve"> PAGEREF _Toc127100035 \h </w:instrText>
        </w:r>
        <w:r w:rsidR="0054440A" w:rsidRPr="00E4155D">
          <w:rPr>
            <w:webHidden/>
          </w:rPr>
        </w:r>
        <w:r w:rsidR="0054440A" w:rsidRPr="00E4155D">
          <w:rPr>
            <w:webHidden/>
          </w:rPr>
          <w:fldChar w:fldCharType="separate"/>
        </w:r>
        <w:r w:rsidR="00E4155D">
          <w:rPr>
            <w:webHidden/>
          </w:rPr>
          <w:t>137</w:t>
        </w:r>
        <w:r w:rsidR="0054440A" w:rsidRPr="00E4155D">
          <w:rPr>
            <w:webHidden/>
          </w:rPr>
          <w:fldChar w:fldCharType="end"/>
        </w:r>
      </w:hyperlink>
    </w:p>
    <w:p w14:paraId="59023B9F" w14:textId="7CA65665" w:rsidR="0054440A" w:rsidRPr="00E4155D" w:rsidRDefault="009F4EC2">
      <w:pPr>
        <w:pStyle w:val="TOC2"/>
        <w:rPr>
          <w:rFonts w:eastAsiaTheme="minorEastAsia" w:cstheme="minorBidi"/>
          <w:spacing w:val="0"/>
          <w:szCs w:val="22"/>
          <w:lang w:val="en-US" w:eastAsia="en-US"/>
        </w:rPr>
      </w:pPr>
      <w:hyperlink w:anchor="_Toc127100036" w:history="1">
        <w:r w:rsidR="0054440A" w:rsidRPr="00E4155D">
          <w:rPr>
            <w:rStyle w:val="Hyperlink"/>
            <w:color w:val="000000" w:themeColor="text1"/>
            <w:spacing w:val="0"/>
          </w:rPr>
          <w:t>VI. ĐÁNH GIÁ TÁC ĐỘNG CỦA PHƯƠNG ÁN PHÂN BỔ VÀ KHOANH VÙNG ĐẤT ĐAI THEO KHU CHỨC NĂNG VÀ THEO LOẠI ĐẤT ĐẾN KINH TẾ - XÃ HỘI VÀ MÔI TRƯỜNG ĐỊA PHƯƠNG</w:t>
        </w:r>
        <w:r w:rsidR="0054440A" w:rsidRPr="00E4155D">
          <w:rPr>
            <w:webHidden/>
            <w:spacing w:val="0"/>
          </w:rPr>
          <w:tab/>
        </w:r>
        <w:r w:rsidR="0054440A" w:rsidRPr="00E4155D">
          <w:rPr>
            <w:webHidden/>
            <w:spacing w:val="0"/>
          </w:rPr>
          <w:fldChar w:fldCharType="begin"/>
        </w:r>
        <w:r w:rsidR="0054440A" w:rsidRPr="00E4155D">
          <w:rPr>
            <w:webHidden/>
            <w:spacing w:val="0"/>
          </w:rPr>
          <w:instrText xml:space="preserve"> PAGEREF _Toc127100036 \h </w:instrText>
        </w:r>
        <w:r w:rsidR="0054440A" w:rsidRPr="00E4155D">
          <w:rPr>
            <w:webHidden/>
            <w:spacing w:val="0"/>
          </w:rPr>
        </w:r>
        <w:r w:rsidR="0054440A" w:rsidRPr="00E4155D">
          <w:rPr>
            <w:webHidden/>
            <w:spacing w:val="0"/>
          </w:rPr>
          <w:fldChar w:fldCharType="separate"/>
        </w:r>
        <w:r w:rsidR="00E4155D">
          <w:rPr>
            <w:webHidden/>
            <w:spacing w:val="0"/>
          </w:rPr>
          <w:t>138</w:t>
        </w:r>
        <w:r w:rsidR="0054440A" w:rsidRPr="00E4155D">
          <w:rPr>
            <w:webHidden/>
            <w:spacing w:val="0"/>
          </w:rPr>
          <w:fldChar w:fldCharType="end"/>
        </w:r>
      </w:hyperlink>
    </w:p>
    <w:p w14:paraId="45B6364D" w14:textId="74E1C1A9" w:rsidR="0054440A" w:rsidRPr="00E4155D" w:rsidRDefault="009F4EC2">
      <w:pPr>
        <w:pStyle w:val="TOC2"/>
        <w:rPr>
          <w:rFonts w:eastAsiaTheme="minorEastAsia" w:cstheme="minorBidi"/>
          <w:spacing w:val="0"/>
          <w:szCs w:val="22"/>
          <w:lang w:val="en-US" w:eastAsia="en-US"/>
        </w:rPr>
      </w:pPr>
      <w:hyperlink w:anchor="_Toc127100037" w:history="1">
        <w:r w:rsidR="0054440A" w:rsidRPr="00E4155D">
          <w:rPr>
            <w:rStyle w:val="Hyperlink"/>
            <w:color w:val="000000" w:themeColor="text1"/>
            <w:spacing w:val="0"/>
          </w:rPr>
          <w:t>6.1. Tác động của phương án phân bổ và khoanh vùng đất đai đến phát triển kinh tế trên địa bàn tỉnh</w:t>
        </w:r>
        <w:r w:rsidR="0054440A" w:rsidRPr="00E4155D">
          <w:rPr>
            <w:webHidden/>
            <w:spacing w:val="0"/>
          </w:rPr>
          <w:tab/>
        </w:r>
        <w:r w:rsidR="0054440A" w:rsidRPr="00E4155D">
          <w:rPr>
            <w:webHidden/>
            <w:spacing w:val="0"/>
          </w:rPr>
          <w:fldChar w:fldCharType="begin"/>
        </w:r>
        <w:r w:rsidR="0054440A" w:rsidRPr="00E4155D">
          <w:rPr>
            <w:webHidden/>
            <w:spacing w:val="0"/>
          </w:rPr>
          <w:instrText xml:space="preserve"> PAGEREF _Toc127100037 \h </w:instrText>
        </w:r>
        <w:r w:rsidR="0054440A" w:rsidRPr="00E4155D">
          <w:rPr>
            <w:webHidden/>
            <w:spacing w:val="0"/>
          </w:rPr>
        </w:r>
        <w:r w:rsidR="0054440A" w:rsidRPr="00E4155D">
          <w:rPr>
            <w:webHidden/>
            <w:spacing w:val="0"/>
          </w:rPr>
          <w:fldChar w:fldCharType="separate"/>
        </w:r>
        <w:r w:rsidR="00E4155D">
          <w:rPr>
            <w:webHidden/>
            <w:spacing w:val="0"/>
          </w:rPr>
          <w:t>138</w:t>
        </w:r>
        <w:r w:rsidR="0054440A" w:rsidRPr="00E4155D">
          <w:rPr>
            <w:webHidden/>
            <w:spacing w:val="0"/>
          </w:rPr>
          <w:fldChar w:fldCharType="end"/>
        </w:r>
      </w:hyperlink>
    </w:p>
    <w:p w14:paraId="7A4E12E4" w14:textId="17089BF3" w:rsidR="0054440A" w:rsidRPr="00E4155D" w:rsidRDefault="009F4EC2">
      <w:pPr>
        <w:pStyle w:val="TOC2"/>
        <w:rPr>
          <w:rFonts w:eastAsiaTheme="minorEastAsia" w:cstheme="minorBidi"/>
          <w:spacing w:val="0"/>
          <w:szCs w:val="22"/>
          <w:lang w:val="en-US" w:eastAsia="en-US"/>
        </w:rPr>
      </w:pPr>
      <w:hyperlink w:anchor="_Toc127100038" w:history="1">
        <w:r w:rsidR="0054440A" w:rsidRPr="00E4155D">
          <w:rPr>
            <w:rStyle w:val="Hyperlink"/>
            <w:color w:val="000000" w:themeColor="text1"/>
            <w:spacing w:val="0"/>
          </w:rPr>
          <w:t>6.2. Tác</w:t>
        </w:r>
        <w:r w:rsidR="0054440A" w:rsidRPr="00E4155D">
          <w:rPr>
            <w:rStyle w:val="Hyperlink"/>
            <w:color w:val="000000" w:themeColor="text1"/>
            <w:spacing w:val="0"/>
            <w:lang w:val="sv-SE"/>
          </w:rPr>
          <w:t xml:space="preserve"> động của phương án phân bổ và khoanh vùng đất đai đến các vấn đề xã hội trên địa bàn tỉnh</w:t>
        </w:r>
        <w:r w:rsidR="0054440A" w:rsidRPr="00E4155D">
          <w:rPr>
            <w:webHidden/>
            <w:spacing w:val="0"/>
          </w:rPr>
          <w:tab/>
        </w:r>
        <w:r w:rsidR="0054440A" w:rsidRPr="00E4155D">
          <w:rPr>
            <w:webHidden/>
            <w:spacing w:val="0"/>
          </w:rPr>
          <w:fldChar w:fldCharType="begin"/>
        </w:r>
        <w:r w:rsidR="0054440A" w:rsidRPr="00E4155D">
          <w:rPr>
            <w:webHidden/>
            <w:spacing w:val="0"/>
          </w:rPr>
          <w:instrText xml:space="preserve"> PAGEREF _Toc127100038 \h </w:instrText>
        </w:r>
        <w:r w:rsidR="0054440A" w:rsidRPr="00E4155D">
          <w:rPr>
            <w:webHidden/>
            <w:spacing w:val="0"/>
          </w:rPr>
        </w:r>
        <w:r w:rsidR="0054440A" w:rsidRPr="00E4155D">
          <w:rPr>
            <w:webHidden/>
            <w:spacing w:val="0"/>
          </w:rPr>
          <w:fldChar w:fldCharType="separate"/>
        </w:r>
        <w:r w:rsidR="00E4155D">
          <w:rPr>
            <w:webHidden/>
            <w:spacing w:val="0"/>
          </w:rPr>
          <w:t>139</w:t>
        </w:r>
        <w:r w:rsidR="0054440A" w:rsidRPr="00E4155D">
          <w:rPr>
            <w:webHidden/>
            <w:spacing w:val="0"/>
          </w:rPr>
          <w:fldChar w:fldCharType="end"/>
        </w:r>
      </w:hyperlink>
    </w:p>
    <w:p w14:paraId="2037BCC0" w14:textId="5FEF66B3" w:rsidR="0054440A" w:rsidRPr="00E4155D" w:rsidRDefault="009F4EC2">
      <w:pPr>
        <w:pStyle w:val="TOC2"/>
        <w:rPr>
          <w:rFonts w:eastAsiaTheme="minorEastAsia" w:cstheme="minorBidi"/>
          <w:spacing w:val="0"/>
          <w:szCs w:val="22"/>
          <w:lang w:val="en-US" w:eastAsia="en-US"/>
        </w:rPr>
      </w:pPr>
      <w:hyperlink w:anchor="_Toc127100039" w:history="1">
        <w:r w:rsidR="0054440A" w:rsidRPr="00E4155D">
          <w:rPr>
            <w:rStyle w:val="Hyperlink"/>
            <w:color w:val="000000" w:themeColor="text1"/>
            <w:spacing w:val="0"/>
          </w:rPr>
          <w:t xml:space="preserve">6.3. Tác động của phương án </w:t>
        </w:r>
        <w:r w:rsidR="0054440A" w:rsidRPr="00E4155D">
          <w:rPr>
            <w:rStyle w:val="Hyperlink"/>
            <w:color w:val="000000" w:themeColor="text1"/>
            <w:spacing w:val="0"/>
            <w:lang w:val="sv-SE"/>
          </w:rPr>
          <w:t>phân bổ và khoanh vùng đất đai đến môi trường địa phương</w:t>
        </w:r>
        <w:r w:rsidR="0054440A" w:rsidRPr="00E4155D">
          <w:rPr>
            <w:webHidden/>
            <w:spacing w:val="0"/>
          </w:rPr>
          <w:tab/>
        </w:r>
        <w:r w:rsidR="0054440A" w:rsidRPr="00E4155D">
          <w:rPr>
            <w:webHidden/>
            <w:spacing w:val="0"/>
          </w:rPr>
          <w:fldChar w:fldCharType="begin"/>
        </w:r>
        <w:r w:rsidR="0054440A" w:rsidRPr="00E4155D">
          <w:rPr>
            <w:webHidden/>
            <w:spacing w:val="0"/>
          </w:rPr>
          <w:instrText xml:space="preserve"> PAGEREF _Toc127100039 \h </w:instrText>
        </w:r>
        <w:r w:rsidR="0054440A" w:rsidRPr="00E4155D">
          <w:rPr>
            <w:webHidden/>
            <w:spacing w:val="0"/>
          </w:rPr>
        </w:r>
        <w:r w:rsidR="0054440A" w:rsidRPr="00E4155D">
          <w:rPr>
            <w:webHidden/>
            <w:spacing w:val="0"/>
          </w:rPr>
          <w:fldChar w:fldCharType="separate"/>
        </w:r>
        <w:r w:rsidR="00E4155D">
          <w:rPr>
            <w:webHidden/>
            <w:spacing w:val="0"/>
          </w:rPr>
          <w:t>140</w:t>
        </w:r>
        <w:r w:rsidR="0054440A" w:rsidRPr="00E4155D">
          <w:rPr>
            <w:webHidden/>
            <w:spacing w:val="0"/>
          </w:rPr>
          <w:fldChar w:fldCharType="end"/>
        </w:r>
      </w:hyperlink>
    </w:p>
    <w:p w14:paraId="1550D869" w14:textId="0A97E377" w:rsidR="0054440A" w:rsidRPr="00E4155D" w:rsidRDefault="009F4EC2">
      <w:pPr>
        <w:pStyle w:val="TOC2"/>
        <w:rPr>
          <w:rFonts w:eastAsiaTheme="minorEastAsia" w:cstheme="minorBidi"/>
          <w:spacing w:val="0"/>
          <w:szCs w:val="22"/>
          <w:lang w:val="en-US" w:eastAsia="en-US"/>
        </w:rPr>
      </w:pPr>
      <w:hyperlink w:anchor="_Toc127100040" w:history="1">
        <w:r w:rsidR="0054440A" w:rsidRPr="00E4155D">
          <w:rPr>
            <w:rStyle w:val="Hyperlink"/>
            <w:color w:val="000000" w:themeColor="text1"/>
            <w:spacing w:val="0"/>
          </w:rPr>
          <w:t>6.4. Đánh giá phù hợp của phương án phân bổ, khoanh vùng đất đai của tỉnh với các phương án phát triển ngành, lĩnh vực trên địa bàn tỉnh</w:t>
        </w:r>
        <w:r w:rsidR="0054440A" w:rsidRPr="00E4155D">
          <w:rPr>
            <w:webHidden/>
            <w:spacing w:val="0"/>
          </w:rPr>
          <w:tab/>
        </w:r>
        <w:r w:rsidR="0054440A" w:rsidRPr="00E4155D">
          <w:rPr>
            <w:webHidden/>
            <w:spacing w:val="0"/>
          </w:rPr>
          <w:fldChar w:fldCharType="begin"/>
        </w:r>
        <w:r w:rsidR="0054440A" w:rsidRPr="00E4155D">
          <w:rPr>
            <w:webHidden/>
            <w:spacing w:val="0"/>
          </w:rPr>
          <w:instrText xml:space="preserve"> PAGEREF _Toc127100040 \h </w:instrText>
        </w:r>
        <w:r w:rsidR="0054440A" w:rsidRPr="00E4155D">
          <w:rPr>
            <w:webHidden/>
            <w:spacing w:val="0"/>
          </w:rPr>
        </w:r>
        <w:r w:rsidR="0054440A" w:rsidRPr="00E4155D">
          <w:rPr>
            <w:webHidden/>
            <w:spacing w:val="0"/>
          </w:rPr>
          <w:fldChar w:fldCharType="separate"/>
        </w:r>
        <w:r w:rsidR="00E4155D">
          <w:rPr>
            <w:webHidden/>
            <w:spacing w:val="0"/>
          </w:rPr>
          <w:t>140</w:t>
        </w:r>
        <w:r w:rsidR="0054440A" w:rsidRPr="00E4155D">
          <w:rPr>
            <w:webHidden/>
            <w:spacing w:val="0"/>
          </w:rPr>
          <w:fldChar w:fldCharType="end"/>
        </w:r>
      </w:hyperlink>
    </w:p>
    <w:p w14:paraId="598AF2A2" w14:textId="506F7B98" w:rsidR="0054440A" w:rsidRPr="00E4155D" w:rsidRDefault="009F4EC2">
      <w:pPr>
        <w:pStyle w:val="TOC1"/>
        <w:rPr>
          <w:rFonts w:eastAsiaTheme="minorEastAsia" w:cstheme="minorBidi"/>
          <w:color w:val="000000" w:themeColor="text1"/>
          <w:spacing w:val="0"/>
          <w:szCs w:val="22"/>
        </w:rPr>
      </w:pPr>
      <w:hyperlink w:anchor="_Toc127100041" w:history="1">
        <w:r w:rsidR="0054440A" w:rsidRPr="00E4155D">
          <w:rPr>
            <w:rStyle w:val="Hyperlink"/>
            <w:color w:val="000000" w:themeColor="text1"/>
            <w:spacing w:val="0"/>
          </w:rPr>
          <w:t>PHẦN VI. GIẢI PHÁP THỰC HIỆN</w:t>
        </w:r>
        <w:r w:rsidR="0054440A" w:rsidRPr="00E4155D">
          <w:rPr>
            <w:webHidden/>
            <w:color w:val="000000" w:themeColor="text1"/>
            <w:spacing w:val="0"/>
          </w:rPr>
          <w:tab/>
        </w:r>
        <w:r w:rsidR="0054440A" w:rsidRPr="00E4155D">
          <w:rPr>
            <w:webHidden/>
            <w:color w:val="000000" w:themeColor="text1"/>
            <w:spacing w:val="0"/>
          </w:rPr>
          <w:fldChar w:fldCharType="begin"/>
        </w:r>
        <w:r w:rsidR="0054440A" w:rsidRPr="00E4155D">
          <w:rPr>
            <w:webHidden/>
            <w:color w:val="000000" w:themeColor="text1"/>
            <w:spacing w:val="0"/>
          </w:rPr>
          <w:instrText xml:space="preserve"> PAGEREF _Toc127100041 \h </w:instrText>
        </w:r>
        <w:r w:rsidR="0054440A" w:rsidRPr="00E4155D">
          <w:rPr>
            <w:webHidden/>
            <w:color w:val="000000" w:themeColor="text1"/>
            <w:spacing w:val="0"/>
          </w:rPr>
        </w:r>
        <w:r w:rsidR="0054440A" w:rsidRPr="00E4155D">
          <w:rPr>
            <w:webHidden/>
            <w:color w:val="000000" w:themeColor="text1"/>
            <w:spacing w:val="0"/>
          </w:rPr>
          <w:fldChar w:fldCharType="separate"/>
        </w:r>
        <w:r w:rsidR="00E4155D">
          <w:rPr>
            <w:webHidden/>
            <w:color w:val="000000" w:themeColor="text1"/>
            <w:spacing w:val="0"/>
          </w:rPr>
          <w:t>142</w:t>
        </w:r>
        <w:r w:rsidR="0054440A" w:rsidRPr="00E4155D">
          <w:rPr>
            <w:webHidden/>
            <w:color w:val="000000" w:themeColor="text1"/>
            <w:spacing w:val="0"/>
          </w:rPr>
          <w:fldChar w:fldCharType="end"/>
        </w:r>
      </w:hyperlink>
    </w:p>
    <w:p w14:paraId="428B1D6C" w14:textId="7D5988CE" w:rsidR="0054440A" w:rsidRPr="00E4155D" w:rsidRDefault="009F4EC2">
      <w:pPr>
        <w:pStyle w:val="TOC2"/>
        <w:rPr>
          <w:rFonts w:eastAsiaTheme="minorEastAsia" w:cstheme="minorBidi"/>
          <w:spacing w:val="0"/>
          <w:szCs w:val="22"/>
          <w:lang w:val="en-US" w:eastAsia="en-US"/>
        </w:rPr>
      </w:pPr>
      <w:hyperlink w:anchor="_Toc127100042" w:history="1">
        <w:r w:rsidR="0054440A" w:rsidRPr="00E4155D">
          <w:rPr>
            <w:rStyle w:val="Hyperlink"/>
            <w:color w:val="000000" w:themeColor="text1"/>
            <w:spacing w:val="0"/>
          </w:rPr>
          <w:t>I. GIẢI PHÁP BẢO VỆ, CẢI TẠO ĐẤT VÀ BẢO VỆ MÔI TRƯỜNG</w:t>
        </w:r>
        <w:r w:rsidR="0054440A" w:rsidRPr="00E4155D">
          <w:rPr>
            <w:webHidden/>
            <w:spacing w:val="0"/>
          </w:rPr>
          <w:tab/>
        </w:r>
        <w:r w:rsidR="0054440A" w:rsidRPr="00E4155D">
          <w:rPr>
            <w:webHidden/>
            <w:spacing w:val="0"/>
          </w:rPr>
          <w:fldChar w:fldCharType="begin"/>
        </w:r>
        <w:r w:rsidR="0054440A" w:rsidRPr="00E4155D">
          <w:rPr>
            <w:webHidden/>
            <w:spacing w:val="0"/>
          </w:rPr>
          <w:instrText xml:space="preserve"> PAGEREF _Toc127100042 \h </w:instrText>
        </w:r>
        <w:r w:rsidR="0054440A" w:rsidRPr="00E4155D">
          <w:rPr>
            <w:webHidden/>
            <w:spacing w:val="0"/>
          </w:rPr>
        </w:r>
        <w:r w:rsidR="0054440A" w:rsidRPr="00E4155D">
          <w:rPr>
            <w:webHidden/>
            <w:spacing w:val="0"/>
          </w:rPr>
          <w:fldChar w:fldCharType="separate"/>
        </w:r>
        <w:r w:rsidR="00E4155D">
          <w:rPr>
            <w:webHidden/>
            <w:spacing w:val="0"/>
          </w:rPr>
          <w:t>142</w:t>
        </w:r>
        <w:r w:rsidR="0054440A" w:rsidRPr="00E4155D">
          <w:rPr>
            <w:webHidden/>
            <w:spacing w:val="0"/>
          </w:rPr>
          <w:fldChar w:fldCharType="end"/>
        </w:r>
      </w:hyperlink>
    </w:p>
    <w:p w14:paraId="6DF499A4" w14:textId="789B6A16" w:rsidR="0054440A" w:rsidRPr="00E4155D" w:rsidRDefault="009F4EC2">
      <w:pPr>
        <w:pStyle w:val="TOC2"/>
        <w:rPr>
          <w:rFonts w:eastAsiaTheme="minorEastAsia" w:cstheme="minorBidi"/>
          <w:spacing w:val="0"/>
          <w:szCs w:val="22"/>
          <w:lang w:val="en-US" w:eastAsia="en-US"/>
        </w:rPr>
      </w:pPr>
      <w:hyperlink w:anchor="_Toc127100043" w:history="1">
        <w:r w:rsidR="0054440A" w:rsidRPr="00E4155D">
          <w:rPr>
            <w:rStyle w:val="Hyperlink"/>
            <w:color w:val="000000" w:themeColor="text1"/>
            <w:spacing w:val="0"/>
          </w:rPr>
          <w:t>II. CÁC GIẢI PHÁP TỔ CHỨC THỰC HIỆN</w:t>
        </w:r>
        <w:r w:rsidR="0054440A" w:rsidRPr="00E4155D">
          <w:rPr>
            <w:webHidden/>
            <w:spacing w:val="0"/>
          </w:rPr>
          <w:tab/>
        </w:r>
        <w:r w:rsidR="0054440A" w:rsidRPr="00E4155D">
          <w:rPr>
            <w:webHidden/>
            <w:spacing w:val="0"/>
          </w:rPr>
          <w:fldChar w:fldCharType="begin"/>
        </w:r>
        <w:r w:rsidR="0054440A" w:rsidRPr="00E4155D">
          <w:rPr>
            <w:webHidden/>
            <w:spacing w:val="0"/>
          </w:rPr>
          <w:instrText xml:space="preserve"> PAGEREF _Toc127100043 \h </w:instrText>
        </w:r>
        <w:r w:rsidR="0054440A" w:rsidRPr="00E4155D">
          <w:rPr>
            <w:webHidden/>
            <w:spacing w:val="0"/>
          </w:rPr>
        </w:r>
        <w:r w:rsidR="0054440A" w:rsidRPr="00E4155D">
          <w:rPr>
            <w:webHidden/>
            <w:spacing w:val="0"/>
          </w:rPr>
          <w:fldChar w:fldCharType="separate"/>
        </w:r>
        <w:r w:rsidR="00E4155D">
          <w:rPr>
            <w:webHidden/>
            <w:spacing w:val="0"/>
          </w:rPr>
          <w:t>143</w:t>
        </w:r>
        <w:r w:rsidR="0054440A" w:rsidRPr="00E4155D">
          <w:rPr>
            <w:webHidden/>
            <w:spacing w:val="0"/>
          </w:rPr>
          <w:fldChar w:fldCharType="end"/>
        </w:r>
      </w:hyperlink>
    </w:p>
    <w:p w14:paraId="5BB70783" w14:textId="5E068323" w:rsidR="0054440A" w:rsidRPr="00E4155D" w:rsidRDefault="009F4EC2">
      <w:pPr>
        <w:pStyle w:val="TOC2"/>
        <w:rPr>
          <w:rFonts w:eastAsiaTheme="minorEastAsia" w:cstheme="minorBidi"/>
          <w:spacing w:val="0"/>
          <w:szCs w:val="22"/>
          <w:lang w:val="en-US" w:eastAsia="en-US"/>
        </w:rPr>
      </w:pPr>
      <w:hyperlink w:anchor="_Toc127100044" w:history="1">
        <w:r w:rsidR="0054440A" w:rsidRPr="00E4155D">
          <w:rPr>
            <w:rStyle w:val="Hyperlink"/>
            <w:color w:val="000000" w:themeColor="text1"/>
            <w:spacing w:val="0"/>
          </w:rPr>
          <w:t>2.1. Giải pháp về chính sách</w:t>
        </w:r>
        <w:r w:rsidR="0054440A" w:rsidRPr="00E4155D">
          <w:rPr>
            <w:webHidden/>
            <w:spacing w:val="0"/>
          </w:rPr>
          <w:tab/>
        </w:r>
        <w:r w:rsidR="0054440A" w:rsidRPr="00E4155D">
          <w:rPr>
            <w:webHidden/>
            <w:spacing w:val="0"/>
          </w:rPr>
          <w:fldChar w:fldCharType="begin"/>
        </w:r>
        <w:r w:rsidR="0054440A" w:rsidRPr="00E4155D">
          <w:rPr>
            <w:webHidden/>
            <w:spacing w:val="0"/>
          </w:rPr>
          <w:instrText xml:space="preserve"> PAGEREF _Toc127100044 \h </w:instrText>
        </w:r>
        <w:r w:rsidR="0054440A" w:rsidRPr="00E4155D">
          <w:rPr>
            <w:webHidden/>
            <w:spacing w:val="0"/>
          </w:rPr>
        </w:r>
        <w:r w:rsidR="0054440A" w:rsidRPr="00E4155D">
          <w:rPr>
            <w:webHidden/>
            <w:spacing w:val="0"/>
          </w:rPr>
          <w:fldChar w:fldCharType="separate"/>
        </w:r>
        <w:r w:rsidR="00E4155D">
          <w:rPr>
            <w:webHidden/>
            <w:spacing w:val="0"/>
          </w:rPr>
          <w:t>143</w:t>
        </w:r>
        <w:r w:rsidR="0054440A" w:rsidRPr="00E4155D">
          <w:rPr>
            <w:webHidden/>
            <w:spacing w:val="0"/>
          </w:rPr>
          <w:fldChar w:fldCharType="end"/>
        </w:r>
      </w:hyperlink>
    </w:p>
    <w:p w14:paraId="17A80BD4" w14:textId="01ADCE84" w:rsidR="0054440A" w:rsidRPr="00E4155D" w:rsidRDefault="009F4EC2">
      <w:pPr>
        <w:pStyle w:val="TOC2"/>
        <w:rPr>
          <w:rFonts w:eastAsiaTheme="minorEastAsia" w:cstheme="minorBidi"/>
          <w:spacing w:val="0"/>
          <w:szCs w:val="22"/>
          <w:lang w:val="en-US" w:eastAsia="en-US"/>
        </w:rPr>
      </w:pPr>
      <w:hyperlink w:anchor="_Toc127100045" w:history="1">
        <w:r w:rsidR="0054440A" w:rsidRPr="00E4155D">
          <w:rPr>
            <w:rStyle w:val="Hyperlink"/>
            <w:color w:val="000000" w:themeColor="text1"/>
            <w:spacing w:val="0"/>
          </w:rPr>
          <w:t>2.2. Giải pháp về nguồn lực và vốn đầu tư</w:t>
        </w:r>
        <w:r w:rsidR="0054440A" w:rsidRPr="00E4155D">
          <w:rPr>
            <w:webHidden/>
            <w:spacing w:val="0"/>
          </w:rPr>
          <w:tab/>
        </w:r>
        <w:r w:rsidR="0054440A" w:rsidRPr="00E4155D">
          <w:rPr>
            <w:webHidden/>
            <w:spacing w:val="0"/>
          </w:rPr>
          <w:fldChar w:fldCharType="begin"/>
        </w:r>
        <w:r w:rsidR="0054440A" w:rsidRPr="00E4155D">
          <w:rPr>
            <w:webHidden/>
            <w:spacing w:val="0"/>
          </w:rPr>
          <w:instrText xml:space="preserve"> PAGEREF _Toc127100045 \h </w:instrText>
        </w:r>
        <w:r w:rsidR="0054440A" w:rsidRPr="00E4155D">
          <w:rPr>
            <w:webHidden/>
            <w:spacing w:val="0"/>
          </w:rPr>
        </w:r>
        <w:r w:rsidR="0054440A" w:rsidRPr="00E4155D">
          <w:rPr>
            <w:webHidden/>
            <w:spacing w:val="0"/>
          </w:rPr>
          <w:fldChar w:fldCharType="separate"/>
        </w:r>
        <w:r w:rsidR="00E4155D">
          <w:rPr>
            <w:webHidden/>
            <w:spacing w:val="0"/>
          </w:rPr>
          <w:t>143</w:t>
        </w:r>
        <w:r w:rsidR="0054440A" w:rsidRPr="00E4155D">
          <w:rPr>
            <w:webHidden/>
            <w:spacing w:val="0"/>
          </w:rPr>
          <w:fldChar w:fldCharType="end"/>
        </w:r>
      </w:hyperlink>
    </w:p>
    <w:p w14:paraId="24DA7253" w14:textId="1E56A804" w:rsidR="0054440A" w:rsidRPr="00E4155D" w:rsidRDefault="009F4EC2">
      <w:pPr>
        <w:pStyle w:val="TOC2"/>
        <w:rPr>
          <w:rFonts w:eastAsiaTheme="minorEastAsia" w:cstheme="minorBidi"/>
          <w:spacing w:val="0"/>
          <w:szCs w:val="22"/>
          <w:lang w:val="en-US" w:eastAsia="en-US"/>
        </w:rPr>
      </w:pPr>
      <w:hyperlink w:anchor="_Toc127100046" w:history="1">
        <w:r w:rsidR="0054440A" w:rsidRPr="00E4155D">
          <w:rPr>
            <w:rStyle w:val="Hyperlink"/>
            <w:color w:val="000000" w:themeColor="text1"/>
            <w:spacing w:val="0"/>
          </w:rPr>
          <w:t>2.3. Giải pháp về tăng cường nhân sự và đào tạo nguồn nhân lực</w:t>
        </w:r>
        <w:r w:rsidR="0054440A" w:rsidRPr="00E4155D">
          <w:rPr>
            <w:webHidden/>
            <w:spacing w:val="0"/>
          </w:rPr>
          <w:tab/>
        </w:r>
        <w:r w:rsidR="0054440A" w:rsidRPr="00E4155D">
          <w:rPr>
            <w:webHidden/>
            <w:spacing w:val="0"/>
          </w:rPr>
          <w:fldChar w:fldCharType="begin"/>
        </w:r>
        <w:r w:rsidR="0054440A" w:rsidRPr="00E4155D">
          <w:rPr>
            <w:webHidden/>
            <w:spacing w:val="0"/>
          </w:rPr>
          <w:instrText xml:space="preserve"> PAGEREF _Toc127100046 \h </w:instrText>
        </w:r>
        <w:r w:rsidR="0054440A" w:rsidRPr="00E4155D">
          <w:rPr>
            <w:webHidden/>
            <w:spacing w:val="0"/>
          </w:rPr>
        </w:r>
        <w:r w:rsidR="0054440A" w:rsidRPr="00E4155D">
          <w:rPr>
            <w:webHidden/>
            <w:spacing w:val="0"/>
          </w:rPr>
          <w:fldChar w:fldCharType="separate"/>
        </w:r>
        <w:r w:rsidR="00E4155D">
          <w:rPr>
            <w:webHidden/>
            <w:spacing w:val="0"/>
          </w:rPr>
          <w:t>144</w:t>
        </w:r>
        <w:r w:rsidR="0054440A" w:rsidRPr="00E4155D">
          <w:rPr>
            <w:webHidden/>
            <w:spacing w:val="0"/>
          </w:rPr>
          <w:fldChar w:fldCharType="end"/>
        </w:r>
      </w:hyperlink>
    </w:p>
    <w:p w14:paraId="6B60975E" w14:textId="0D0DFC46" w:rsidR="0054440A" w:rsidRPr="00E4155D" w:rsidRDefault="009F4EC2">
      <w:pPr>
        <w:pStyle w:val="TOC2"/>
        <w:rPr>
          <w:rFonts w:eastAsiaTheme="minorEastAsia" w:cstheme="minorBidi"/>
          <w:spacing w:val="0"/>
          <w:szCs w:val="22"/>
          <w:lang w:val="en-US" w:eastAsia="en-US"/>
        </w:rPr>
      </w:pPr>
      <w:hyperlink w:anchor="_Toc127100047" w:history="1">
        <w:r w:rsidR="0054440A" w:rsidRPr="00E4155D">
          <w:rPr>
            <w:rStyle w:val="Hyperlink"/>
            <w:color w:val="000000" w:themeColor="text1"/>
            <w:spacing w:val="0"/>
          </w:rPr>
          <w:t>2.4. Giải pháp bảo đảm việc làm cho các hộ dân bị thu hồi đất phục vụ mục tiêu phát triển kinh tế - xã hội</w:t>
        </w:r>
        <w:r w:rsidR="0054440A" w:rsidRPr="00E4155D">
          <w:rPr>
            <w:webHidden/>
            <w:spacing w:val="0"/>
          </w:rPr>
          <w:tab/>
        </w:r>
        <w:r w:rsidR="0054440A" w:rsidRPr="00E4155D">
          <w:rPr>
            <w:webHidden/>
            <w:spacing w:val="0"/>
          </w:rPr>
          <w:fldChar w:fldCharType="begin"/>
        </w:r>
        <w:r w:rsidR="0054440A" w:rsidRPr="00E4155D">
          <w:rPr>
            <w:webHidden/>
            <w:spacing w:val="0"/>
          </w:rPr>
          <w:instrText xml:space="preserve"> PAGEREF _Toc127100047 \h </w:instrText>
        </w:r>
        <w:r w:rsidR="0054440A" w:rsidRPr="00E4155D">
          <w:rPr>
            <w:webHidden/>
            <w:spacing w:val="0"/>
          </w:rPr>
        </w:r>
        <w:r w:rsidR="0054440A" w:rsidRPr="00E4155D">
          <w:rPr>
            <w:webHidden/>
            <w:spacing w:val="0"/>
          </w:rPr>
          <w:fldChar w:fldCharType="separate"/>
        </w:r>
        <w:r w:rsidR="00E4155D">
          <w:rPr>
            <w:webHidden/>
            <w:spacing w:val="0"/>
          </w:rPr>
          <w:t>145</w:t>
        </w:r>
        <w:r w:rsidR="0054440A" w:rsidRPr="00E4155D">
          <w:rPr>
            <w:webHidden/>
            <w:spacing w:val="0"/>
          </w:rPr>
          <w:fldChar w:fldCharType="end"/>
        </w:r>
      </w:hyperlink>
    </w:p>
    <w:p w14:paraId="739BDA58" w14:textId="7A9AA3C3" w:rsidR="0054440A" w:rsidRPr="00E4155D" w:rsidRDefault="009F4EC2">
      <w:pPr>
        <w:pStyle w:val="TOC2"/>
        <w:rPr>
          <w:rFonts w:eastAsiaTheme="minorEastAsia" w:cstheme="minorBidi"/>
          <w:spacing w:val="0"/>
          <w:szCs w:val="22"/>
          <w:lang w:val="en-US" w:eastAsia="en-US"/>
        </w:rPr>
      </w:pPr>
      <w:hyperlink w:anchor="_Toc127100048" w:history="1">
        <w:r w:rsidR="0054440A" w:rsidRPr="00E4155D">
          <w:rPr>
            <w:rStyle w:val="Hyperlink"/>
            <w:color w:val="000000" w:themeColor="text1"/>
            <w:spacing w:val="0"/>
          </w:rPr>
          <w:t>2.5. Giải pháp khoa học công nghệ và kỹ</w:t>
        </w:r>
        <w:r w:rsidR="0054440A" w:rsidRPr="00E4155D">
          <w:rPr>
            <w:rStyle w:val="Hyperlink"/>
            <w:snapToGrid w:val="0"/>
            <w:color w:val="000000" w:themeColor="text1"/>
            <w:spacing w:val="0"/>
            <w:lang w:val="vi-VN"/>
          </w:rPr>
          <w:t xml:space="preserve"> thuật</w:t>
        </w:r>
        <w:r w:rsidR="0054440A" w:rsidRPr="00E4155D">
          <w:rPr>
            <w:webHidden/>
            <w:spacing w:val="0"/>
          </w:rPr>
          <w:tab/>
        </w:r>
        <w:r w:rsidR="0054440A" w:rsidRPr="00E4155D">
          <w:rPr>
            <w:webHidden/>
            <w:spacing w:val="0"/>
          </w:rPr>
          <w:fldChar w:fldCharType="begin"/>
        </w:r>
        <w:r w:rsidR="0054440A" w:rsidRPr="00E4155D">
          <w:rPr>
            <w:webHidden/>
            <w:spacing w:val="0"/>
          </w:rPr>
          <w:instrText xml:space="preserve"> PAGEREF _Toc127100048 \h </w:instrText>
        </w:r>
        <w:r w:rsidR="0054440A" w:rsidRPr="00E4155D">
          <w:rPr>
            <w:webHidden/>
            <w:spacing w:val="0"/>
          </w:rPr>
        </w:r>
        <w:r w:rsidR="0054440A" w:rsidRPr="00E4155D">
          <w:rPr>
            <w:webHidden/>
            <w:spacing w:val="0"/>
          </w:rPr>
          <w:fldChar w:fldCharType="separate"/>
        </w:r>
        <w:r w:rsidR="00E4155D">
          <w:rPr>
            <w:webHidden/>
            <w:spacing w:val="0"/>
          </w:rPr>
          <w:t>147</w:t>
        </w:r>
        <w:r w:rsidR="0054440A" w:rsidRPr="00E4155D">
          <w:rPr>
            <w:webHidden/>
            <w:spacing w:val="0"/>
          </w:rPr>
          <w:fldChar w:fldCharType="end"/>
        </w:r>
      </w:hyperlink>
    </w:p>
    <w:p w14:paraId="3D146312" w14:textId="45B0C95E" w:rsidR="0054440A" w:rsidRPr="00E4155D" w:rsidRDefault="009F4EC2">
      <w:pPr>
        <w:pStyle w:val="TOC2"/>
        <w:rPr>
          <w:rFonts w:eastAsiaTheme="minorEastAsia" w:cstheme="minorBidi"/>
          <w:spacing w:val="-8"/>
          <w:szCs w:val="22"/>
          <w:lang w:val="en-US" w:eastAsia="en-US"/>
        </w:rPr>
      </w:pPr>
      <w:hyperlink w:anchor="_Toc127100049" w:history="1">
        <w:r w:rsidR="0054440A" w:rsidRPr="00E4155D">
          <w:rPr>
            <w:rStyle w:val="Hyperlink"/>
            <w:color w:val="000000" w:themeColor="text1"/>
            <w:spacing w:val="-8"/>
          </w:rPr>
          <w:t>2.6. Giải pháp ứng phó với biến đổi khí hậu nhằm sử dụng đất hiệu quả, bền vững</w:t>
        </w:r>
        <w:r w:rsidR="0054440A" w:rsidRPr="00E4155D">
          <w:rPr>
            <w:webHidden/>
            <w:spacing w:val="-8"/>
          </w:rPr>
          <w:tab/>
        </w:r>
        <w:r w:rsidR="0054440A" w:rsidRPr="00E4155D">
          <w:rPr>
            <w:webHidden/>
            <w:spacing w:val="-8"/>
          </w:rPr>
          <w:fldChar w:fldCharType="begin"/>
        </w:r>
        <w:r w:rsidR="0054440A" w:rsidRPr="00E4155D">
          <w:rPr>
            <w:webHidden/>
            <w:spacing w:val="-8"/>
          </w:rPr>
          <w:instrText xml:space="preserve"> PAGEREF _Toc127100049 \h </w:instrText>
        </w:r>
        <w:r w:rsidR="0054440A" w:rsidRPr="00E4155D">
          <w:rPr>
            <w:webHidden/>
            <w:spacing w:val="-8"/>
          </w:rPr>
        </w:r>
        <w:r w:rsidR="0054440A" w:rsidRPr="00E4155D">
          <w:rPr>
            <w:webHidden/>
            <w:spacing w:val="-8"/>
          </w:rPr>
          <w:fldChar w:fldCharType="separate"/>
        </w:r>
        <w:r w:rsidR="00E4155D">
          <w:rPr>
            <w:webHidden/>
            <w:spacing w:val="-8"/>
          </w:rPr>
          <w:t>148</w:t>
        </w:r>
        <w:r w:rsidR="0054440A" w:rsidRPr="00E4155D">
          <w:rPr>
            <w:webHidden/>
            <w:spacing w:val="-8"/>
          </w:rPr>
          <w:fldChar w:fldCharType="end"/>
        </w:r>
      </w:hyperlink>
    </w:p>
    <w:p w14:paraId="5229822E" w14:textId="273AF8FD" w:rsidR="0054440A" w:rsidRPr="00E4155D" w:rsidRDefault="009F4EC2">
      <w:pPr>
        <w:pStyle w:val="TOC1"/>
        <w:rPr>
          <w:rFonts w:eastAsiaTheme="minorEastAsia" w:cstheme="minorBidi"/>
          <w:color w:val="000000" w:themeColor="text1"/>
          <w:spacing w:val="0"/>
          <w:szCs w:val="22"/>
        </w:rPr>
      </w:pPr>
      <w:hyperlink w:anchor="_Toc127100050" w:history="1">
        <w:r w:rsidR="0054440A" w:rsidRPr="00E4155D">
          <w:rPr>
            <w:rStyle w:val="Hyperlink"/>
            <w:color w:val="000000" w:themeColor="text1"/>
            <w:spacing w:val="0"/>
          </w:rPr>
          <w:t>KẾT LUẬN, KIẾN NGHỊ</w:t>
        </w:r>
        <w:r w:rsidR="0054440A" w:rsidRPr="00E4155D">
          <w:rPr>
            <w:webHidden/>
            <w:color w:val="000000" w:themeColor="text1"/>
            <w:spacing w:val="0"/>
          </w:rPr>
          <w:tab/>
        </w:r>
        <w:r w:rsidR="0054440A" w:rsidRPr="00E4155D">
          <w:rPr>
            <w:webHidden/>
            <w:color w:val="000000" w:themeColor="text1"/>
            <w:spacing w:val="0"/>
          </w:rPr>
          <w:fldChar w:fldCharType="begin"/>
        </w:r>
        <w:r w:rsidR="0054440A" w:rsidRPr="00E4155D">
          <w:rPr>
            <w:webHidden/>
            <w:color w:val="000000" w:themeColor="text1"/>
            <w:spacing w:val="0"/>
          </w:rPr>
          <w:instrText xml:space="preserve"> PAGEREF _Toc127100050 \h </w:instrText>
        </w:r>
        <w:r w:rsidR="0054440A" w:rsidRPr="00E4155D">
          <w:rPr>
            <w:webHidden/>
            <w:color w:val="000000" w:themeColor="text1"/>
            <w:spacing w:val="0"/>
          </w:rPr>
        </w:r>
        <w:r w:rsidR="0054440A" w:rsidRPr="00E4155D">
          <w:rPr>
            <w:webHidden/>
            <w:color w:val="000000" w:themeColor="text1"/>
            <w:spacing w:val="0"/>
          </w:rPr>
          <w:fldChar w:fldCharType="separate"/>
        </w:r>
        <w:r w:rsidR="00E4155D">
          <w:rPr>
            <w:webHidden/>
            <w:color w:val="000000" w:themeColor="text1"/>
            <w:spacing w:val="0"/>
          </w:rPr>
          <w:t>149</w:t>
        </w:r>
        <w:r w:rsidR="0054440A" w:rsidRPr="00E4155D">
          <w:rPr>
            <w:webHidden/>
            <w:color w:val="000000" w:themeColor="text1"/>
            <w:spacing w:val="0"/>
          </w:rPr>
          <w:fldChar w:fldCharType="end"/>
        </w:r>
      </w:hyperlink>
    </w:p>
    <w:p w14:paraId="1D73F3FB" w14:textId="611FA6E2" w:rsidR="0054440A" w:rsidRPr="00E4155D" w:rsidRDefault="009F4EC2">
      <w:pPr>
        <w:pStyle w:val="TOC2"/>
        <w:rPr>
          <w:rFonts w:eastAsiaTheme="minorEastAsia" w:cstheme="minorBidi"/>
          <w:spacing w:val="0"/>
          <w:szCs w:val="22"/>
          <w:lang w:val="en-US" w:eastAsia="en-US"/>
        </w:rPr>
      </w:pPr>
      <w:hyperlink w:anchor="_Toc127100051" w:history="1">
        <w:r w:rsidR="0054440A" w:rsidRPr="00E4155D">
          <w:rPr>
            <w:rStyle w:val="Hyperlink"/>
            <w:color w:val="000000" w:themeColor="text1"/>
            <w:spacing w:val="0"/>
          </w:rPr>
          <w:t>I. KẾT LUẬN</w:t>
        </w:r>
        <w:r w:rsidR="0054440A" w:rsidRPr="00E4155D">
          <w:rPr>
            <w:webHidden/>
            <w:spacing w:val="0"/>
          </w:rPr>
          <w:tab/>
        </w:r>
        <w:r w:rsidR="0054440A" w:rsidRPr="00E4155D">
          <w:rPr>
            <w:webHidden/>
            <w:spacing w:val="0"/>
          </w:rPr>
          <w:fldChar w:fldCharType="begin"/>
        </w:r>
        <w:r w:rsidR="0054440A" w:rsidRPr="00E4155D">
          <w:rPr>
            <w:webHidden/>
            <w:spacing w:val="0"/>
          </w:rPr>
          <w:instrText xml:space="preserve"> PAGEREF _Toc127100051 \h </w:instrText>
        </w:r>
        <w:r w:rsidR="0054440A" w:rsidRPr="00E4155D">
          <w:rPr>
            <w:webHidden/>
            <w:spacing w:val="0"/>
          </w:rPr>
        </w:r>
        <w:r w:rsidR="0054440A" w:rsidRPr="00E4155D">
          <w:rPr>
            <w:webHidden/>
            <w:spacing w:val="0"/>
          </w:rPr>
          <w:fldChar w:fldCharType="separate"/>
        </w:r>
        <w:r w:rsidR="00E4155D">
          <w:rPr>
            <w:webHidden/>
            <w:spacing w:val="0"/>
          </w:rPr>
          <w:t>149</w:t>
        </w:r>
        <w:r w:rsidR="0054440A" w:rsidRPr="00E4155D">
          <w:rPr>
            <w:webHidden/>
            <w:spacing w:val="0"/>
          </w:rPr>
          <w:fldChar w:fldCharType="end"/>
        </w:r>
      </w:hyperlink>
    </w:p>
    <w:p w14:paraId="0463B2CA" w14:textId="6372E374" w:rsidR="0054440A" w:rsidRPr="00E4155D" w:rsidRDefault="009F4EC2">
      <w:pPr>
        <w:pStyle w:val="TOC2"/>
        <w:rPr>
          <w:rFonts w:eastAsiaTheme="minorEastAsia" w:cstheme="minorBidi"/>
          <w:spacing w:val="0"/>
          <w:szCs w:val="22"/>
          <w:lang w:val="en-US" w:eastAsia="en-US"/>
        </w:rPr>
      </w:pPr>
      <w:hyperlink w:anchor="_Toc127100052" w:history="1">
        <w:r w:rsidR="0054440A" w:rsidRPr="00E4155D">
          <w:rPr>
            <w:rStyle w:val="Hyperlink"/>
            <w:color w:val="000000" w:themeColor="text1"/>
            <w:spacing w:val="0"/>
          </w:rPr>
          <w:t>II. KIẾN NGHỊ</w:t>
        </w:r>
        <w:r w:rsidR="0054440A" w:rsidRPr="00E4155D">
          <w:rPr>
            <w:webHidden/>
            <w:spacing w:val="0"/>
          </w:rPr>
          <w:tab/>
        </w:r>
        <w:r w:rsidR="0054440A" w:rsidRPr="00E4155D">
          <w:rPr>
            <w:webHidden/>
            <w:spacing w:val="0"/>
          </w:rPr>
          <w:fldChar w:fldCharType="begin"/>
        </w:r>
        <w:r w:rsidR="0054440A" w:rsidRPr="00E4155D">
          <w:rPr>
            <w:webHidden/>
            <w:spacing w:val="0"/>
          </w:rPr>
          <w:instrText xml:space="preserve"> PAGEREF _Toc127100052 \h </w:instrText>
        </w:r>
        <w:r w:rsidR="0054440A" w:rsidRPr="00E4155D">
          <w:rPr>
            <w:webHidden/>
            <w:spacing w:val="0"/>
          </w:rPr>
        </w:r>
        <w:r w:rsidR="0054440A" w:rsidRPr="00E4155D">
          <w:rPr>
            <w:webHidden/>
            <w:spacing w:val="0"/>
          </w:rPr>
          <w:fldChar w:fldCharType="separate"/>
        </w:r>
        <w:r w:rsidR="00E4155D">
          <w:rPr>
            <w:webHidden/>
            <w:spacing w:val="0"/>
          </w:rPr>
          <w:t>149</w:t>
        </w:r>
        <w:r w:rsidR="0054440A" w:rsidRPr="00E4155D">
          <w:rPr>
            <w:webHidden/>
            <w:spacing w:val="0"/>
          </w:rPr>
          <w:fldChar w:fldCharType="end"/>
        </w:r>
      </w:hyperlink>
    </w:p>
    <w:p w14:paraId="628E838A" w14:textId="6F096849" w:rsidR="00394313" w:rsidRPr="00E4155D" w:rsidRDefault="00394313" w:rsidP="00B6066E">
      <w:pPr>
        <w:widowControl w:val="0"/>
        <w:spacing w:after="0" w:line="336" w:lineRule="auto"/>
        <w:jc w:val="both"/>
        <w:rPr>
          <w:rFonts w:ascii="Times New Roman" w:hAnsi="Times New Roman"/>
          <w:color w:val="000000" w:themeColor="text1"/>
          <w:sz w:val="28"/>
          <w:szCs w:val="28"/>
        </w:rPr>
      </w:pPr>
      <w:r w:rsidRPr="00E4155D">
        <w:rPr>
          <w:rFonts w:ascii="Times New Roman" w:hAnsi="Times New Roman"/>
          <w:bCs/>
          <w:noProof/>
          <w:color w:val="000000" w:themeColor="text1"/>
          <w:sz w:val="28"/>
          <w:szCs w:val="28"/>
        </w:rPr>
        <w:fldChar w:fldCharType="end"/>
      </w:r>
    </w:p>
    <w:p w14:paraId="61B473BD" w14:textId="77777777" w:rsidR="00C44C9C" w:rsidRPr="00E4155D" w:rsidRDefault="005C7E61" w:rsidP="00B63781">
      <w:pPr>
        <w:widowControl w:val="0"/>
        <w:tabs>
          <w:tab w:val="left" w:pos="4253"/>
        </w:tabs>
        <w:spacing w:after="0" w:line="312" w:lineRule="auto"/>
        <w:jc w:val="center"/>
        <w:outlineLvl w:val="0"/>
        <w:rPr>
          <w:noProof/>
          <w:color w:val="000000" w:themeColor="text1"/>
        </w:rPr>
      </w:pPr>
      <w:r w:rsidRPr="00E4155D">
        <w:rPr>
          <w:rFonts w:ascii="Times New Roman" w:eastAsia="Times New Roman" w:hAnsi="Times New Roman"/>
          <w:color w:val="000000" w:themeColor="text1"/>
          <w:sz w:val="28"/>
          <w:szCs w:val="28"/>
          <w:lang w:val="nl-NL"/>
        </w:rPr>
        <w:br w:type="page"/>
      </w:r>
      <w:bookmarkStart w:id="3" w:name="_Toc78906687"/>
      <w:bookmarkStart w:id="4" w:name="_Toc79124652"/>
      <w:bookmarkStart w:id="5" w:name="_Toc81828283"/>
      <w:bookmarkStart w:id="6" w:name="_Toc82434801"/>
      <w:bookmarkStart w:id="7" w:name="_Toc82789878"/>
      <w:bookmarkStart w:id="8" w:name="_Toc96765376"/>
      <w:bookmarkStart w:id="9" w:name="_Toc98603819"/>
      <w:bookmarkStart w:id="10" w:name="_Toc99743296"/>
      <w:bookmarkStart w:id="11" w:name="_Toc127099960"/>
      <w:r w:rsidRPr="00E4155D">
        <w:rPr>
          <w:rFonts w:ascii="Times New Roman" w:eastAsia="Times New Roman" w:hAnsi="Times New Roman"/>
          <w:b/>
          <w:color w:val="000000" w:themeColor="text1"/>
          <w:sz w:val="28"/>
          <w:szCs w:val="28"/>
          <w:lang w:val="nl-NL"/>
        </w:rPr>
        <w:lastRenderedPageBreak/>
        <w:t>DANH MỤC BẢNG</w:t>
      </w:r>
      <w:bookmarkEnd w:id="3"/>
      <w:bookmarkEnd w:id="4"/>
      <w:bookmarkEnd w:id="5"/>
      <w:bookmarkEnd w:id="6"/>
      <w:bookmarkEnd w:id="7"/>
      <w:bookmarkEnd w:id="8"/>
      <w:bookmarkEnd w:id="9"/>
      <w:bookmarkEnd w:id="10"/>
      <w:bookmarkEnd w:id="11"/>
      <w:r w:rsidRPr="00E4155D">
        <w:rPr>
          <w:rFonts w:ascii="Times New Roman" w:eastAsia="Times New Roman" w:hAnsi="Times New Roman"/>
          <w:color w:val="000000" w:themeColor="text1"/>
          <w:sz w:val="28"/>
          <w:szCs w:val="28"/>
          <w:lang w:val="nl-NL"/>
        </w:rPr>
        <w:fldChar w:fldCharType="begin"/>
      </w:r>
      <w:r w:rsidRPr="00E4155D">
        <w:rPr>
          <w:rFonts w:ascii="Times New Roman" w:eastAsia="Times New Roman" w:hAnsi="Times New Roman"/>
          <w:color w:val="000000" w:themeColor="text1"/>
          <w:sz w:val="28"/>
          <w:szCs w:val="28"/>
          <w:lang w:val="nl-NL"/>
        </w:rPr>
        <w:instrText xml:space="preserve"> TOC \o "8-8" \h \z \u \t "01. PHẦN I,1,02. I,2,03. 1,3" </w:instrText>
      </w:r>
      <w:r w:rsidRPr="00E4155D">
        <w:rPr>
          <w:rFonts w:ascii="Times New Roman" w:eastAsia="Times New Roman" w:hAnsi="Times New Roman"/>
          <w:color w:val="000000" w:themeColor="text1"/>
          <w:sz w:val="28"/>
          <w:szCs w:val="28"/>
          <w:lang w:val="nl-NL"/>
        </w:rPr>
        <w:fldChar w:fldCharType="separate"/>
      </w:r>
    </w:p>
    <w:p w14:paraId="58DC9A56" w14:textId="72F7BF62" w:rsidR="00C44C9C" w:rsidRPr="00E4155D" w:rsidRDefault="009F4EC2">
      <w:pPr>
        <w:pStyle w:val="TOC8"/>
        <w:rPr>
          <w:rFonts w:asciiTheme="minorHAnsi" w:eastAsiaTheme="minorEastAsia" w:hAnsiTheme="minorHAnsi" w:cstheme="minorBidi"/>
          <w:color w:val="000000" w:themeColor="text1"/>
          <w:spacing w:val="0"/>
          <w:sz w:val="22"/>
        </w:rPr>
      </w:pPr>
      <w:hyperlink w:anchor="_Toc106725155" w:history="1">
        <w:r w:rsidR="00C44C9C" w:rsidRPr="00E4155D">
          <w:rPr>
            <w:rStyle w:val="Hyperlink"/>
            <w:color w:val="000000" w:themeColor="text1"/>
            <w:lang w:val="nl-NL"/>
          </w:rPr>
          <w:t>Bảng 01: Phân loại đất tỉnh Lai Châu</w:t>
        </w:r>
        <w:r w:rsidR="00C44C9C" w:rsidRPr="00E4155D">
          <w:rPr>
            <w:webHidden/>
            <w:color w:val="000000" w:themeColor="text1"/>
          </w:rPr>
          <w:tab/>
        </w:r>
        <w:r w:rsidR="00C44C9C" w:rsidRPr="00E4155D">
          <w:rPr>
            <w:webHidden/>
            <w:color w:val="000000" w:themeColor="text1"/>
          </w:rPr>
          <w:fldChar w:fldCharType="begin"/>
        </w:r>
        <w:r w:rsidR="00C44C9C" w:rsidRPr="00E4155D">
          <w:rPr>
            <w:webHidden/>
            <w:color w:val="000000" w:themeColor="text1"/>
          </w:rPr>
          <w:instrText xml:space="preserve"> PAGEREF _Toc106725155 \h </w:instrText>
        </w:r>
        <w:r w:rsidR="00C44C9C" w:rsidRPr="00E4155D">
          <w:rPr>
            <w:webHidden/>
            <w:color w:val="000000" w:themeColor="text1"/>
          </w:rPr>
        </w:r>
        <w:r w:rsidR="00C44C9C" w:rsidRPr="00E4155D">
          <w:rPr>
            <w:webHidden/>
            <w:color w:val="000000" w:themeColor="text1"/>
          </w:rPr>
          <w:fldChar w:fldCharType="separate"/>
        </w:r>
        <w:r w:rsidR="00C44C9C" w:rsidRPr="00E4155D">
          <w:rPr>
            <w:webHidden/>
            <w:color w:val="000000" w:themeColor="text1"/>
          </w:rPr>
          <w:t>13</w:t>
        </w:r>
        <w:r w:rsidR="00C44C9C" w:rsidRPr="00E4155D">
          <w:rPr>
            <w:webHidden/>
            <w:color w:val="000000" w:themeColor="text1"/>
          </w:rPr>
          <w:fldChar w:fldCharType="end"/>
        </w:r>
      </w:hyperlink>
    </w:p>
    <w:p w14:paraId="4B457E64" w14:textId="1F72BA57" w:rsidR="00C44C9C" w:rsidRPr="00E4155D" w:rsidRDefault="009F4EC2">
      <w:pPr>
        <w:pStyle w:val="TOC8"/>
        <w:rPr>
          <w:rFonts w:asciiTheme="minorHAnsi" w:eastAsiaTheme="minorEastAsia" w:hAnsiTheme="minorHAnsi" w:cstheme="minorBidi"/>
          <w:color w:val="000000" w:themeColor="text1"/>
          <w:spacing w:val="0"/>
          <w:sz w:val="22"/>
        </w:rPr>
      </w:pPr>
      <w:hyperlink w:anchor="_Toc106725158" w:history="1">
        <w:r w:rsidR="00C44C9C" w:rsidRPr="00E4155D">
          <w:rPr>
            <w:rStyle w:val="Hyperlink"/>
            <w:color w:val="000000" w:themeColor="text1"/>
          </w:rPr>
          <w:t>Bảng 02: Dân số tỉnh Lai Châu năm 2020</w:t>
        </w:r>
        <w:r w:rsidR="00C44C9C" w:rsidRPr="00E4155D">
          <w:rPr>
            <w:webHidden/>
            <w:color w:val="000000" w:themeColor="text1"/>
          </w:rPr>
          <w:tab/>
        </w:r>
        <w:r w:rsidR="00C44C9C" w:rsidRPr="00E4155D">
          <w:rPr>
            <w:webHidden/>
            <w:color w:val="000000" w:themeColor="text1"/>
          </w:rPr>
          <w:fldChar w:fldCharType="begin"/>
        </w:r>
        <w:r w:rsidR="00C44C9C" w:rsidRPr="00E4155D">
          <w:rPr>
            <w:webHidden/>
            <w:color w:val="000000" w:themeColor="text1"/>
          </w:rPr>
          <w:instrText xml:space="preserve"> PAGEREF _Toc106725158 \h </w:instrText>
        </w:r>
        <w:r w:rsidR="00C44C9C" w:rsidRPr="00E4155D">
          <w:rPr>
            <w:webHidden/>
            <w:color w:val="000000" w:themeColor="text1"/>
          </w:rPr>
        </w:r>
        <w:r w:rsidR="00C44C9C" w:rsidRPr="00E4155D">
          <w:rPr>
            <w:webHidden/>
            <w:color w:val="000000" w:themeColor="text1"/>
          </w:rPr>
          <w:fldChar w:fldCharType="separate"/>
        </w:r>
        <w:r w:rsidR="00C44C9C" w:rsidRPr="00E4155D">
          <w:rPr>
            <w:webHidden/>
            <w:color w:val="000000" w:themeColor="text1"/>
          </w:rPr>
          <w:t>26</w:t>
        </w:r>
        <w:r w:rsidR="00C44C9C" w:rsidRPr="00E4155D">
          <w:rPr>
            <w:webHidden/>
            <w:color w:val="000000" w:themeColor="text1"/>
          </w:rPr>
          <w:fldChar w:fldCharType="end"/>
        </w:r>
      </w:hyperlink>
    </w:p>
    <w:p w14:paraId="440EA5AF" w14:textId="7D1A82F9" w:rsidR="00C44C9C" w:rsidRPr="00E4155D" w:rsidRDefault="009F4EC2">
      <w:pPr>
        <w:pStyle w:val="TOC8"/>
        <w:rPr>
          <w:rFonts w:asciiTheme="minorHAnsi" w:eastAsiaTheme="minorEastAsia" w:hAnsiTheme="minorHAnsi" w:cstheme="minorBidi"/>
          <w:color w:val="000000" w:themeColor="text1"/>
          <w:spacing w:val="0"/>
          <w:sz w:val="22"/>
        </w:rPr>
      </w:pPr>
      <w:hyperlink w:anchor="_Toc106725159" w:history="1">
        <w:r w:rsidR="00C44C9C" w:rsidRPr="00E4155D">
          <w:rPr>
            <w:rStyle w:val="Hyperlink"/>
            <w:color w:val="000000" w:themeColor="text1"/>
          </w:rPr>
          <w:t>Bảng 03: Một số chỉ tiêu khu vực thành thị</w:t>
        </w:r>
        <w:r w:rsidR="00C44C9C" w:rsidRPr="00E4155D">
          <w:rPr>
            <w:webHidden/>
            <w:color w:val="000000" w:themeColor="text1"/>
          </w:rPr>
          <w:tab/>
        </w:r>
        <w:r w:rsidR="00C44C9C" w:rsidRPr="00E4155D">
          <w:rPr>
            <w:webHidden/>
            <w:color w:val="000000" w:themeColor="text1"/>
          </w:rPr>
          <w:fldChar w:fldCharType="begin"/>
        </w:r>
        <w:r w:rsidR="00C44C9C" w:rsidRPr="00E4155D">
          <w:rPr>
            <w:webHidden/>
            <w:color w:val="000000" w:themeColor="text1"/>
          </w:rPr>
          <w:instrText xml:space="preserve"> PAGEREF _Toc106725159 \h </w:instrText>
        </w:r>
        <w:r w:rsidR="00C44C9C" w:rsidRPr="00E4155D">
          <w:rPr>
            <w:webHidden/>
            <w:color w:val="000000" w:themeColor="text1"/>
          </w:rPr>
        </w:r>
        <w:r w:rsidR="00C44C9C" w:rsidRPr="00E4155D">
          <w:rPr>
            <w:webHidden/>
            <w:color w:val="000000" w:themeColor="text1"/>
          </w:rPr>
          <w:fldChar w:fldCharType="separate"/>
        </w:r>
        <w:r w:rsidR="00C44C9C" w:rsidRPr="00E4155D">
          <w:rPr>
            <w:webHidden/>
            <w:color w:val="000000" w:themeColor="text1"/>
          </w:rPr>
          <w:t>27</w:t>
        </w:r>
        <w:r w:rsidR="00C44C9C" w:rsidRPr="00E4155D">
          <w:rPr>
            <w:webHidden/>
            <w:color w:val="000000" w:themeColor="text1"/>
          </w:rPr>
          <w:fldChar w:fldCharType="end"/>
        </w:r>
      </w:hyperlink>
    </w:p>
    <w:p w14:paraId="00F6FEDF" w14:textId="30274B3A" w:rsidR="00C44C9C" w:rsidRPr="00E4155D" w:rsidRDefault="009F4EC2">
      <w:pPr>
        <w:pStyle w:val="TOC8"/>
        <w:rPr>
          <w:rFonts w:asciiTheme="minorHAnsi" w:eastAsiaTheme="minorEastAsia" w:hAnsiTheme="minorHAnsi" w:cstheme="minorBidi"/>
          <w:color w:val="000000" w:themeColor="text1"/>
          <w:spacing w:val="0"/>
          <w:sz w:val="22"/>
        </w:rPr>
      </w:pPr>
      <w:hyperlink w:anchor="_Toc106725160" w:history="1">
        <w:r w:rsidR="00C44C9C" w:rsidRPr="00E4155D">
          <w:rPr>
            <w:rStyle w:val="Hyperlink"/>
            <w:color w:val="000000" w:themeColor="text1"/>
          </w:rPr>
          <w:t>Bảng 04: Quy mô hệ thống đô thị của tỉnh Lai Châu năm 2020</w:t>
        </w:r>
        <w:r w:rsidR="00C44C9C" w:rsidRPr="00E4155D">
          <w:rPr>
            <w:webHidden/>
            <w:color w:val="000000" w:themeColor="text1"/>
          </w:rPr>
          <w:tab/>
        </w:r>
        <w:r w:rsidR="00C44C9C" w:rsidRPr="00E4155D">
          <w:rPr>
            <w:webHidden/>
            <w:color w:val="000000" w:themeColor="text1"/>
          </w:rPr>
          <w:fldChar w:fldCharType="begin"/>
        </w:r>
        <w:r w:rsidR="00C44C9C" w:rsidRPr="00E4155D">
          <w:rPr>
            <w:webHidden/>
            <w:color w:val="000000" w:themeColor="text1"/>
          </w:rPr>
          <w:instrText xml:space="preserve"> PAGEREF _Toc106725160 \h </w:instrText>
        </w:r>
        <w:r w:rsidR="00C44C9C" w:rsidRPr="00E4155D">
          <w:rPr>
            <w:webHidden/>
            <w:color w:val="000000" w:themeColor="text1"/>
          </w:rPr>
        </w:r>
        <w:r w:rsidR="00C44C9C" w:rsidRPr="00E4155D">
          <w:rPr>
            <w:webHidden/>
            <w:color w:val="000000" w:themeColor="text1"/>
          </w:rPr>
          <w:fldChar w:fldCharType="separate"/>
        </w:r>
        <w:r w:rsidR="00C44C9C" w:rsidRPr="00E4155D">
          <w:rPr>
            <w:webHidden/>
            <w:color w:val="000000" w:themeColor="text1"/>
          </w:rPr>
          <w:t>27</w:t>
        </w:r>
        <w:r w:rsidR="00C44C9C" w:rsidRPr="00E4155D">
          <w:rPr>
            <w:webHidden/>
            <w:color w:val="000000" w:themeColor="text1"/>
          </w:rPr>
          <w:fldChar w:fldCharType="end"/>
        </w:r>
      </w:hyperlink>
    </w:p>
    <w:p w14:paraId="1E9C71C1" w14:textId="110A26E8" w:rsidR="00C44C9C" w:rsidRPr="00E4155D" w:rsidRDefault="009F4EC2">
      <w:pPr>
        <w:pStyle w:val="TOC8"/>
        <w:rPr>
          <w:rFonts w:asciiTheme="minorHAnsi" w:eastAsiaTheme="minorEastAsia" w:hAnsiTheme="minorHAnsi" w:cstheme="minorBidi"/>
          <w:color w:val="000000" w:themeColor="text1"/>
          <w:spacing w:val="0"/>
          <w:sz w:val="22"/>
        </w:rPr>
      </w:pPr>
      <w:hyperlink w:anchor="_Toc106725161" w:history="1">
        <w:r w:rsidR="00C44C9C" w:rsidRPr="00E4155D">
          <w:rPr>
            <w:rStyle w:val="Hyperlink"/>
            <w:color w:val="000000" w:themeColor="text1"/>
          </w:rPr>
          <w:t>Bảng 05: Quy mô hệ thống nông thôn của tỉnh Lai Châu năm 2020</w:t>
        </w:r>
        <w:r w:rsidR="00C44C9C" w:rsidRPr="00E4155D">
          <w:rPr>
            <w:webHidden/>
            <w:color w:val="000000" w:themeColor="text1"/>
          </w:rPr>
          <w:tab/>
        </w:r>
        <w:r w:rsidR="00C44C9C" w:rsidRPr="00E4155D">
          <w:rPr>
            <w:webHidden/>
            <w:color w:val="000000" w:themeColor="text1"/>
          </w:rPr>
          <w:fldChar w:fldCharType="begin"/>
        </w:r>
        <w:r w:rsidR="00C44C9C" w:rsidRPr="00E4155D">
          <w:rPr>
            <w:webHidden/>
            <w:color w:val="000000" w:themeColor="text1"/>
          </w:rPr>
          <w:instrText xml:space="preserve"> PAGEREF _Toc106725161 \h </w:instrText>
        </w:r>
        <w:r w:rsidR="00C44C9C" w:rsidRPr="00E4155D">
          <w:rPr>
            <w:webHidden/>
            <w:color w:val="000000" w:themeColor="text1"/>
          </w:rPr>
        </w:r>
        <w:r w:rsidR="00C44C9C" w:rsidRPr="00E4155D">
          <w:rPr>
            <w:webHidden/>
            <w:color w:val="000000" w:themeColor="text1"/>
          </w:rPr>
          <w:fldChar w:fldCharType="separate"/>
        </w:r>
        <w:r w:rsidR="00C44C9C" w:rsidRPr="00E4155D">
          <w:rPr>
            <w:webHidden/>
            <w:color w:val="000000" w:themeColor="text1"/>
          </w:rPr>
          <w:t>28</w:t>
        </w:r>
        <w:r w:rsidR="00C44C9C" w:rsidRPr="00E4155D">
          <w:rPr>
            <w:webHidden/>
            <w:color w:val="000000" w:themeColor="text1"/>
          </w:rPr>
          <w:fldChar w:fldCharType="end"/>
        </w:r>
      </w:hyperlink>
    </w:p>
    <w:p w14:paraId="72C4AA31" w14:textId="58AF697F" w:rsidR="00C44C9C" w:rsidRPr="00E4155D" w:rsidRDefault="009F4EC2">
      <w:pPr>
        <w:pStyle w:val="TOC8"/>
        <w:rPr>
          <w:rFonts w:asciiTheme="minorHAnsi" w:eastAsiaTheme="minorEastAsia" w:hAnsiTheme="minorHAnsi" w:cstheme="minorBidi"/>
          <w:color w:val="000000" w:themeColor="text1"/>
          <w:spacing w:val="0"/>
          <w:sz w:val="22"/>
        </w:rPr>
      </w:pPr>
      <w:hyperlink w:anchor="_Toc106725162" w:history="1">
        <w:r w:rsidR="00C44C9C" w:rsidRPr="00E4155D">
          <w:rPr>
            <w:rStyle w:val="Hyperlink"/>
            <w:color w:val="000000" w:themeColor="text1"/>
          </w:rPr>
          <w:t>Bảng 06: Kết quả thực hiện chương trình MTQG xây dựng nông thôn mới tỉnh Lai Châu năm 2020 chia theo huyện</w:t>
        </w:r>
        <w:r w:rsidR="00C44C9C" w:rsidRPr="00E4155D">
          <w:rPr>
            <w:webHidden/>
            <w:color w:val="000000" w:themeColor="text1"/>
          </w:rPr>
          <w:tab/>
        </w:r>
        <w:r w:rsidR="00C44C9C" w:rsidRPr="00E4155D">
          <w:rPr>
            <w:webHidden/>
            <w:color w:val="000000" w:themeColor="text1"/>
          </w:rPr>
          <w:fldChar w:fldCharType="begin"/>
        </w:r>
        <w:r w:rsidR="00C44C9C" w:rsidRPr="00E4155D">
          <w:rPr>
            <w:webHidden/>
            <w:color w:val="000000" w:themeColor="text1"/>
          </w:rPr>
          <w:instrText xml:space="preserve"> PAGEREF _Toc106725162 \h </w:instrText>
        </w:r>
        <w:r w:rsidR="00C44C9C" w:rsidRPr="00E4155D">
          <w:rPr>
            <w:webHidden/>
            <w:color w:val="000000" w:themeColor="text1"/>
          </w:rPr>
        </w:r>
        <w:r w:rsidR="00C44C9C" w:rsidRPr="00E4155D">
          <w:rPr>
            <w:webHidden/>
            <w:color w:val="000000" w:themeColor="text1"/>
          </w:rPr>
          <w:fldChar w:fldCharType="separate"/>
        </w:r>
        <w:r w:rsidR="00C44C9C" w:rsidRPr="00E4155D">
          <w:rPr>
            <w:webHidden/>
            <w:color w:val="000000" w:themeColor="text1"/>
          </w:rPr>
          <w:t>29</w:t>
        </w:r>
        <w:r w:rsidR="00C44C9C" w:rsidRPr="00E4155D">
          <w:rPr>
            <w:webHidden/>
            <w:color w:val="000000" w:themeColor="text1"/>
          </w:rPr>
          <w:fldChar w:fldCharType="end"/>
        </w:r>
      </w:hyperlink>
    </w:p>
    <w:p w14:paraId="16408A1F" w14:textId="1977CA85" w:rsidR="00C44C9C" w:rsidRPr="00E4155D" w:rsidRDefault="009F4EC2">
      <w:pPr>
        <w:pStyle w:val="TOC8"/>
        <w:rPr>
          <w:rFonts w:asciiTheme="minorHAnsi" w:eastAsiaTheme="minorEastAsia" w:hAnsiTheme="minorHAnsi" w:cstheme="minorBidi"/>
          <w:color w:val="000000" w:themeColor="text1"/>
          <w:spacing w:val="0"/>
          <w:sz w:val="22"/>
        </w:rPr>
      </w:pPr>
      <w:hyperlink w:anchor="_Toc106725164" w:history="1">
        <w:r w:rsidR="00C44C9C" w:rsidRPr="00E4155D">
          <w:rPr>
            <w:rStyle w:val="Hyperlink"/>
            <w:color w:val="000000" w:themeColor="text1"/>
          </w:rPr>
          <w:t>Bảng 07: Hiện trạng sử dụng đất năm 2020 phân theo đơn vị hành chính</w:t>
        </w:r>
        <w:r w:rsidR="00C44C9C" w:rsidRPr="00E4155D">
          <w:rPr>
            <w:webHidden/>
            <w:color w:val="000000" w:themeColor="text1"/>
          </w:rPr>
          <w:tab/>
        </w:r>
        <w:r w:rsidR="00C44C9C" w:rsidRPr="00E4155D">
          <w:rPr>
            <w:webHidden/>
            <w:color w:val="000000" w:themeColor="text1"/>
          </w:rPr>
          <w:fldChar w:fldCharType="begin"/>
        </w:r>
        <w:r w:rsidR="00C44C9C" w:rsidRPr="00E4155D">
          <w:rPr>
            <w:webHidden/>
            <w:color w:val="000000" w:themeColor="text1"/>
          </w:rPr>
          <w:instrText xml:space="preserve"> PAGEREF _Toc106725164 \h </w:instrText>
        </w:r>
        <w:r w:rsidR="00C44C9C" w:rsidRPr="00E4155D">
          <w:rPr>
            <w:webHidden/>
            <w:color w:val="000000" w:themeColor="text1"/>
          </w:rPr>
        </w:r>
        <w:r w:rsidR="00C44C9C" w:rsidRPr="00E4155D">
          <w:rPr>
            <w:webHidden/>
            <w:color w:val="000000" w:themeColor="text1"/>
          </w:rPr>
          <w:fldChar w:fldCharType="separate"/>
        </w:r>
        <w:r w:rsidR="00C44C9C" w:rsidRPr="00E4155D">
          <w:rPr>
            <w:webHidden/>
            <w:color w:val="000000" w:themeColor="text1"/>
          </w:rPr>
          <w:t>32</w:t>
        </w:r>
        <w:r w:rsidR="00C44C9C" w:rsidRPr="00E4155D">
          <w:rPr>
            <w:webHidden/>
            <w:color w:val="000000" w:themeColor="text1"/>
          </w:rPr>
          <w:fldChar w:fldCharType="end"/>
        </w:r>
      </w:hyperlink>
    </w:p>
    <w:p w14:paraId="44FF7A4A" w14:textId="2A87821C" w:rsidR="00C44C9C" w:rsidRPr="00E4155D" w:rsidRDefault="009F4EC2">
      <w:pPr>
        <w:pStyle w:val="TOC8"/>
        <w:rPr>
          <w:rFonts w:asciiTheme="minorHAnsi" w:eastAsiaTheme="minorEastAsia" w:hAnsiTheme="minorHAnsi" w:cstheme="minorBidi"/>
          <w:color w:val="000000" w:themeColor="text1"/>
          <w:spacing w:val="0"/>
          <w:sz w:val="22"/>
        </w:rPr>
      </w:pPr>
      <w:hyperlink w:anchor="_Toc106725165" w:history="1">
        <w:r w:rsidR="00C44C9C" w:rsidRPr="00E4155D">
          <w:rPr>
            <w:rStyle w:val="Hyperlink"/>
            <w:color w:val="000000" w:themeColor="text1"/>
          </w:rPr>
          <w:t>Bảng 08: Hiện trạng sử dụng đất nông nghiệp năm 2020</w:t>
        </w:r>
        <w:r w:rsidR="00C44C9C" w:rsidRPr="00E4155D">
          <w:rPr>
            <w:webHidden/>
            <w:color w:val="000000" w:themeColor="text1"/>
          </w:rPr>
          <w:tab/>
        </w:r>
        <w:r w:rsidR="00C44C9C" w:rsidRPr="00E4155D">
          <w:rPr>
            <w:webHidden/>
            <w:color w:val="000000" w:themeColor="text1"/>
          </w:rPr>
          <w:fldChar w:fldCharType="begin"/>
        </w:r>
        <w:r w:rsidR="00C44C9C" w:rsidRPr="00E4155D">
          <w:rPr>
            <w:webHidden/>
            <w:color w:val="000000" w:themeColor="text1"/>
          </w:rPr>
          <w:instrText xml:space="preserve"> PAGEREF _Toc106725165 \h </w:instrText>
        </w:r>
        <w:r w:rsidR="00C44C9C" w:rsidRPr="00E4155D">
          <w:rPr>
            <w:webHidden/>
            <w:color w:val="000000" w:themeColor="text1"/>
          </w:rPr>
        </w:r>
        <w:r w:rsidR="00C44C9C" w:rsidRPr="00E4155D">
          <w:rPr>
            <w:webHidden/>
            <w:color w:val="000000" w:themeColor="text1"/>
          </w:rPr>
          <w:fldChar w:fldCharType="separate"/>
        </w:r>
        <w:r w:rsidR="00C44C9C" w:rsidRPr="00E4155D">
          <w:rPr>
            <w:webHidden/>
            <w:color w:val="000000" w:themeColor="text1"/>
          </w:rPr>
          <w:t>33</w:t>
        </w:r>
        <w:r w:rsidR="00C44C9C" w:rsidRPr="00E4155D">
          <w:rPr>
            <w:webHidden/>
            <w:color w:val="000000" w:themeColor="text1"/>
          </w:rPr>
          <w:fldChar w:fldCharType="end"/>
        </w:r>
      </w:hyperlink>
    </w:p>
    <w:p w14:paraId="1803371C" w14:textId="203C8685" w:rsidR="00C44C9C" w:rsidRPr="00E4155D" w:rsidRDefault="009F4EC2">
      <w:pPr>
        <w:pStyle w:val="TOC8"/>
        <w:rPr>
          <w:rFonts w:asciiTheme="minorHAnsi" w:eastAsiaTheme="minorEastAsia" w:hAnsiTheme="minorHAnsi" w:cstheme="minorBidi"/>
          <w:color w:val="000000" w:themeColor="text1"/>
          <w:spacing w:val="0"/>
          <w:sz w:val="22"/>
        </w:rPr>
      </w:pPr>
      <w:hyperlink w:anchor="_Toc106725166" w:history="1">
        <w:r w:rsidR="00C44C9C" w:rsidRPr="00E4155D">
          <w:rPr>
            <w:rStyle w:val="Hyperlink"/>
            <w:color w:val="000000" w:themeColor="text1"/>
          </w:rPr>
          <w:t>Bảng 09: Hiện trạng sử dụng đất phi nông nghiệp năm 2020</w:t>
        </w:r>
        <w:r w:rsidR="00C44C9C" w:rsidRPr="00E4155D">
          <w:rPr>
            <w:webHidden/>
            <w:color w:val="000000" w:themeColor="text1"/>
          </w:rPr>
          <w:tab/>
        </w:r>
        <w:r w:rsidR="00C44C9C" w:rsidRPr="00E4155D">
          <w:rPr>
            <w:webHidden/>
            <w:color w:val="000000" w:themeColor="text1"/>
          </w:rPr>
          <w:fldChar w:fldCharType="begin"/>
        </w:r>
        <w:r w:rsidR="00C44C9C" w:rsidRPr="00E4155D">
          <w:rPr>
            <w:webHidden/>
            <w:color w:val="000000" w:themeColor="text1"/>
          </w:rPr>
          <w:instrText xml:space="preserve"> PAGEREF _Toc106725166 \h </w:instrText>
        </w:r>
        <w:r w:rsidR="00C44C9C" w:rsidRPr="00E4155D">
          <w:rPr>
            <w:webHidden/>
            <w:color w:val="000000" w:themeColor="text1"/>
          </w:rPr>
        </w:r>
        <w:r w:rsidR="00C44C9C" w:rsidRPr="00E4155D">
          <w:rPr>
            <w:webHidden/>
            <w:color w:val="000000" w:themeColor="text1"/>
          </w:rPr>
          <w:fldChar w:fldCharType="separate"/>
        </w:r>
        <w:r w:rsidR="00C44C9C" w:rsidRPr="00E4155D">
          <w:rPr>
            <w:webHidden/>
            <w:color w:val="000000" w:themeColor="text1"/>
          </w:rPr>
          <w:t>35</w:t>
        </w:r>
        <w:r w:rsidR="00C44C9C" w:rsidRPr="00E4155D">
          <w:rPr>
            <w:webHidden/>
            <w:color w:val="000000" w:themeColor="text1"/>
          </w:rPr>
          <w:fldChar w:fldCharType="end"/>
        </w:r>
      </w:hyperlink>
    </w:p>
    <w:p w14:paraId="4E65F8EC" w14:textId="261CA3DB" w:rsidR="00C44C9C" w:rsidRPr="00E4155D" w:rsidRDefault="009F4EC2">
      <w:pPr>
        <w:pStyle w:val="TOC8"/>
        <w:rPr>
          <w:rFonts w:asciiTheme="minorHAnsi" w:eastAsiaTheme="minorEastAsia" w:hAnsiTheme="minorHAnsi" w:cstheme="minorBidi"/>
          <w:color w:val="000000" w:themeColor="text1"/>
          <w:spacing w:val="0"/>
          <w:sz w:val="22"/>
        </w:rPr>
      </w:pPr>
      <w:hyperlink w:anchor="_Toc106725167" w:history="1">
        <w:r w:rsidR="00C44C9C" w:rsidRPr="00E4155D">
          <w:rPr>
            <w:rStyle w:val="Hyperlink"/>
            <w:color w:val="000000" w:themeColor="text1"/>
          </w:rPr>
          <w:t>Bảng 10: Biến động sử dụng các loại đất giai đoạn 2010 - 2020</w:t>
        </w:r>
        <w:r w:rsidR="00C44C9C" w:rsidRPr="00E4155D">
          <w:rPr>
            <w:webHidden/>
            <w:color w:val="000000" w:themeColor="text1"/>
          </w:rPr>
          <w:tab/>
        </w:r>
        <w:r w:rsidR="00C44C9C" w:rsidRPr="00E4155D">
          <w:rPr>
            <w:webHidden/>
            <w:color w:val="000000" w:themeColor="text1"/>
          </w:rPr>
          <w:fldChar w:fldCharType="begin"/>
        </w:r>
        <w:r w:rsidR="00C44C9C" w:rsidRPr="00E4155D">
          <w:rPr>
            <w:webHidden/>
            <w:color w:val="000000" w:themeColor="text1"/>
          </w:rPr>
          <w:instrText xml:space="preserve"> PAGEREF _Toc106725167 \h </w:instrText>
        </w:r>
        <w:r w:rsidR="00C44C9C" w:rsidRPr="00E4155D">
          <w:rPr>
            <w:webHidden/>
            <w:color w:val="000000" w:themeColor="text1"/>
          </w:rPr>
        </w:r>
        <w:r w:rsidR="00C44C9C" w:rsidRPr="00E4155D">
          <w:rPr>
            <w:webHidden/>
            <w:color w:val="000000" w:themeColor="text1"/>
          </w:rPr>
          <w:fldChar w:fldCharType="separate"/>
        </w:r>
        <w:r w:rsidR="00C44C9C" w:rsidRPr="00E4155D">
          <w:rPr>
            <w:webHidden/>
            <w:color w:val="000000" w:themeColor="text1"/>
          </w:rPr>
          <w:t>40</w:t>
        </w:r>
        <w:r w:rsidR="00C44C9C" w:rsidRPr="00E4155D">
          <w:rPr>
            <w:webHidden/>
            <w:color w:val="000000" w:themeColor="text1"/>
          </w:rPr>
          <w:fldChar w:fldCharType="end"/>
        </w:r>
      </w:hyperlink>
    </w:p>
    <w:p w14:paraId="390B6813" w14:textId="0B7DF929" w:rsidR="00C44C9C" w:rsidRPr="00E4155D" w:rsidRDefault="009F4EC2">
      <w:pPr>
        <w:pStyle w:val="TOC8"/>
        <w:rPr>
          <w:rFonts w:asciiTheme="minorHAnsi" w:eastAsiaTheme="minorEastAsia" w:hAnsiTheme="minorHAnsi" w:cstheme="minorBidi"/>
          <w:color w:val="000000" w:themeColor="text1"/>
          <w:spacing w:val="0"/>
          <w:sz w:val="22"/>
        </w:rPr>
      </w:pPr>
      <w:hyperlink w:anchor="_Toc106725168" w:history="1">
        <w:r w:rsidR="00C44C9C" w:rsidRPr="00E4155D">
          <w:rPr>
            <w:rStyle w:val="Hyperlink"/>
            <w:color w:val="000000" w:themeColor="text1"/>
          </w:rPr>
          <w:t>Bảng 11: Kết quả thực hiện quy hoạch sử dụng đất kỳ trước</w:t>
        </w:r>
        <w:r w:rsidR="00C44C9C" w:rsidRPr="00E4155D">
          <w:rPr>
            <w:webHidden/>
            <w:color w:val="000000" w:themeColor="text1"/>
          </w:rPr>
          <w:tab/>
        </w:r>
        <w:r w:rsidR="00C44C9C" w:rsidRPr="00E4155D">
          <w:rPr>
            <w:webHidden/>
            <w:color w:val="000000" w:themeColor="text1"/>
          </w:rPr>
          <w:fldChar w:fldCharType="begin"/>
        </w:r>
        <w:r w:rsidR="00C44C9C" w:rsidRPr="00E4155D">
          <w:rPr>
            <w:webHidden/>
            <w:color w:val="000000" w:themeColor="text1"/>
          </w:rPr>
          <w:instrText xml:space="preserve"> PAGEREF _Toc106725168 \h </w:instrText>
        </w:r>
        <w:r w:rsidR="00C44C9C" w:rsidRPr="00E4155D">
          <w:rPr>
            <w:webHidden/>
            <w:color w:val="000000" w:themeColor="text1"/>
          </w:rPr>
        </w:r>
        <w:r w:rsidR="00C44C9C" w:rsidRPr="00E4155D">
          <w:rPr>
            <w:webHidden/>
            <w:color w:val="000000" w:themeColor="text1"/>
          </w:rPr>
          <w:fldChar w:fldCharType="separate"/>
        </w:r>
        <w:r w:rsidR="00C44C9C" w:rsidRPr="00E4155D">
          <w:rPr>
            <w:webHidden/>
            <w:color w:val="000000" w:themeColor="text1"/>
          </w:rPr>
          <w:t>46</w:t>
        </w:r>
        <w:r w:rsidR="00C44C9C" w:rsidRPr="00E4155D">
          <w:rPr>
            <w:webHidden/>
            <w:color w:val="000000" w:themeColor="text1"/>
          </w:rPr>
          <w:fldChar w:fldCharType="end"/>
        </w:r>
      </w:hyperlink>
    </w:p>
    <w:p w14:paraId="05A481CA" w14:textId="19E91C19" w:rsidR="00C44C9C" w:rsidRPr="00E4155D" w:rsidRDefault="009F4EC2">
      <w:pPr>
        <w:pStyle w:val="TOC8"/>
        <w:rPr>
          <w:rFonts w:asciiTheme="minorHAnsi" w:eastAsiaTheme="minorEastAsia" w:hAnsiTheme="minorHAnsi" w:cstheme="minorBidi"/>
          <w:color w:val="000000" w:themeColor="text1"/>
          <w:spacing w:val="0"/>
          <w:sz w:val="22"/>
        </w:rPr>
      </w:pPr>
      <w:hyperlink w:anchor="_Toc106725169" w:history="1">
        <w:r w:rsidR="00C44C9C" w:rsidRPr="00E4155D">
          <w:rPr>
            <w:rStyle w:val="Hyperlink"/>
            <w:color w:val="000000" w:themeColor="text1"/>
          </w:rPr>
          <w:t>Bảng 12: Kết quả thực hiện chuyển mục đích sử dụng đất</w:t>
        </w:r>
        <w:r w:rsidR="00C44C9C" w:rsidRPr="00E4155D">
          <w:rPr>
            <w:webHidden/>
            <w:color w:val="000000" w:themeColor="text1"/>
          </w:rPr>
          <w:tab/>
        </w:r>
        <w:r w:rsidR="00C44C9C" w:rsidRPr="00E4155D">
          <w:rPr>
            <w:webHidden/>
            <w:color w:val="000000" w:themeColor="text1"/>
          </w:rPr>
          <w:fldChar w:fldCharType="begin"/>
        </w:r>
        <w:r w:rsidR="00C44C9C" w:rsidRPr="00E4155D">
          <w:rPr>
            <w:webHidden/>
            <w:color w:val="000000" w:themeColor="text1"/>
          </w:rPr>
          <w:instrText xml:space="preserve"> PAGEREF _Toc106725169 \h </w:instrText>
        </w:r>
        <w:r w:rsidR="00C44C9C" w:rsidRPr="00E4155D">
          <w:rPr>
            <w:webHidden/>
            <w:color w:val="000000" w:themeColor="text1"/>
          </w:rPr>
        </w:r>
        <w:r w:rsidR="00C44C9C" w:rsidRPr="00E4155D">
          <w:rPr>
            <w:webHidden/>
            <w:color w:val="000000" w:themeColor="text1"/>
          </w:rPr>
          <w:fldChar w:fldCharType="separate"/>
        </w:r>
        <w:r w:rsidR="00C44C9C" w:rsidRPr="00E4155D">
          <w:rPr>
            <w:webHidden/>
            <w:color w:val="000000" w:themeColor="text1"/>
          </w:rPr>
          <w:t>53</w:t>
        </w:r>
        <w:r w:rsidR="00C44C9C" w:rsidRPr="00E4155D">
          <w:rPr>
            <w:webHidden/>
            <w:color w:val="000000" w:themeColor="text1"/>
          </w:rPr>
          <w:fldChar w:fldCharType="end"/>
        </w:r>
      </w:hyperlink>
    </w:p>
    <w:p w14:paraId="1313D08B" w14:textId="6A8806A1" w:rsidR="00C44C9C" w:rsidRPr="00E4155D" w:rsidRDefault="009F4EC2">
      <w:pPr>
        <w:pStyle w:val="TOC8"/>
        <w:rPr>
          <w:rFonts w:asciiTheme="minorHAnsi" w:eastAsiaTheme="minorEastAsia" w:hAnsiTheme="minorHAnsi" w:cstheme="minorBidi"/>
          <w:color w:val="000000" w:themeColor="text1"/>
          <w:spacing w:val="0"/>
          <w:sz w:val="22"/>
        </w:rPr>
      </w:pPr>
      <w:hyperlink w:anchor="_Toc106725170" w:history="1">
        <w:r w:rsidR="00C44C9C" w:rsidRPr="00E4155D">
          <w:rPr>
            <w:rStyle w:val="Hyperlink"/>
            <w:color w:val="000000" w:themeColor="text1"/>
          </w:rPr>
          <w:t>Bảng 13: Kết quả thực hiện đưa đất chưa sử dụng sử dụng</w:t>
        </w:r>
        <w:r w:rsidR="00C44C9C" w:rsidRPr="00E4155D">
          <w:rPr>
            <w:webHidden/>
            <w:color w:val="000000" w:themeColor="text1"/>
          </w:rPr>
          <w:tab/>
        </w:r>
        <w:r w:rsidR="00C44C9C" w:rsidRPr="00E4155D">
          <w:rPr>
            <w:webHidden/>
            <w:color w:val="000000" w:themeColor="text1"/>
          </w:rPr>
          <w:fldChar w:fldCharType="begin"/>
        </w:r>
        <w:r w:rsidR="00C44C9C" w:rsidRPr="00E4155D">
          <w:rPr>
            <w:webHidden/>
            <w:color w:val="000000" w:themeColor="text1"/>
          </w:rPr>
          <w:instrText xml:space="preserve"> PAGEREF _Toc106725170 \h </w:instrText>
        </w:r>
        <w:r w:rsidR="00C44C9C" w:rsidRPr="00E4155D">
          <w:rPr>
            <w:webHidden/>
            <w:color w:val="000000" w:themeColor="text1"/>
          </w:rPr>
        </w:r>
        <w:r w:rsidR="00C44C9C" w:rsidRPr="00E4155D">
          <w:rPr>
            <w:webHidden/>
            <w:color w:val="000000" w:themeColor="text1"/>
          </w:rPr>
          <w:fldChar w:fldCharType="separate"/>
        </w:r>
        <w:r w:rsidR="00C44C9C" w:rsidRPr="00E4155D">
          <w:rPr>
            <w:webHidden/>
            <w:color w:val="000000" w:themeColor="text1"/>
          </w:rPr>
          <w:t>55</w:t>
        </w:r>
        <w:r w:rsidR="00C44C9C" w:rsidRPr="00E4155D">
          <w:rPr>
            <w:webHidden/>
            <w:color w:val="000000" w:themeColor="text1"/>
          </w:rPr>
          <w:fldChar w:fldCharType="end"/>
        </w:r>
      </w:hyperlink>
    </w:p>
    <w:p w14:paraId="7A3413C6" w14:textId="05E23415" w:rsidR="00C44C9C" w:rsidRPr="00E4155D" w:rsidRDefault="009F4EC2">
      <w:pPr>
        <w:pStyle w:val="TOC8"/>
        <w:rPr>
          <w:rFonts w:asciiTheme="minorHAnsi" w:eastAsiaTheme="minorEastAsia" w:hAnsiTheme="minorHAnsi" w:cstheme="minorBidi"/>
          <w:color w:val="000000" w:themeColor="text1"/>
          <w:spacing w:val="0"/>
          <w:sz w:val="22"/>
        </w:rPr>
      </w:pPr>
      <w:hyperlink w:anchor="_Toc106725171" w:history="1">
        <w:r w:rsidR="00C44C9C" w:rsidRPr="00E4155D">
          <w:rPr>
            <w:rStyle w:val="Hyperlink"/>
            <w:color w:val="000000" w:themeColor="text1"/>
          </w:rPr>
          <w:t>Bảng 14: Nhu cầu sử dụng đất của thành phố Lai Châu đến năm 2030</w:t>
        </w:r>
        <w:r w:rsidR="00C44C9C" w:rsidRPr="00E4155D">
          <w:rPr>
            <w:webHidden/>
            <w:color w:val="000000" w:themeColor="text1"/>
          </w:rPr>
          <w:tab/>
        </w:r>
        <w:r w:rsidR="00C44C9C" w:rsidRPr="00E4155D">
          <w:rPr>
            <w:webHidden/>
            <w:color w:val="000000" w:themeColor="text1"/>
          </w:rPr>
          <w:fldChar w:fldCharType="begin"/>
        </w:r>
        <w:r w:rsidR="00C44C9C" w:rsidRPr="00E4155D">
          <w:rPr>
            <w:webHidden/>
            <w:color w:val="000000" w:themeColor="text1"/>
          </w:rPr>
          <w:instrText xml:space="preserve"> PAGEREF _Toc106725171 \h </w:instrText>
        </w:r>
        <w:r w:rsidR="00C44C9C" w:rsidRPr="00E4155D">
          <w:rPr>
            <w:webHidden/>
            <w:color w:val="000000" w:themeColor="text1"/>
          </w:rPr>
        </w:r>
        <w:r w:rsidR="00C44C9C" w:rsidRPr="00E4155D">
          <w:rPr>
            <w:webHidden/>
            <w:color w:val="000000" w:themeColor="text1"/>
          </w:rPr>
          <w:fldChar w:fldCharType="separate"/>
        </w:r>
        <w:r w:rsidR="00C44C9C" w:rsidRPr="00E4155D">
          <w:rPr>
            <w:webHidden/>
            <w:color w:val="000000" w:themeColor="text1"/>
          </w:rPr>
          <w:t>65</w:t>
        </w:r>
        <w:r w:rsidR="00C44C9C" w:rsidRPr="00E4155D">
          <w:rPr>
            <w:webHidden/>
            <w:color w:val="000000" w:themeColor="text1"/>
          </w:rPr>
          <w:fldChar w:fldCharType="end"/>
        </w:r>
      </w:hyperlink>
    </w:p>
    <w:p w14:paraId="3AE7845F" w14:textId="40ACF723" w:rsidR="00C44C9C" w:rsidRPr="00E4155D" w:rsidRDefault="009F4EC2">
      <w:pPr>
        <w:pStyle w:val="TOC8"/>
        <w:rPr>
          <w:rFonts w:asciiTheme="minorHAnsi" w:eastAsiaTheme="minorEastAsia" w:hAnsiTheme="minorHAnsi" w:cstheme="minorBidi"/>
          <w:color w:val="000000" w:themeColor="text1"/>
          <w:spacing w:val="0"/>
          <w:sz w:val="22"/>
        </w:rPr>
      </w:pPr>
      <w:hyperlink w:anchor="_Toc106725172" w:history="1">
        <w:r w:rsidR="00C44C9C" w:rsidRPr="00E4155D">
          <w:rPr>
            <w:rStyle w:val="Hyperlink"/>
            <w:color w:val="000000" w:themeColor="text1"/>
          </w:rPr>
          <w:t>Bảng 15: Nhu cầu sử dụng đất của huyện Tam Đường đến năm 2030</w:t>
        </w:r>
        <w:r w:rsidR="00C44C9C" w:rsidRPr="00E4155D">
          <w:rPr>
            <w:webHidden/>
            <w:color w:val="000000" w:themeColor="text1"/>
          </w:rPr>
          <w:tab/>
        </w:r>
        <w:r w:rsidR="00C44C9C" w:rsidRPr="00E4155D">
          <w:rPr>
            <w:webHidden/>
            <w:color w:val="000000" w:themeColor="text1"/>
          </w:rPr>
          <w:fldChar w:fldCharType="begin"/>
        </w:r>
        <w:r w:rsidR="00C44C9C" w:rsidRPr="00E4155D">
          <w:rPr>
            <w:webHidden/>
            <w:color w:val="000000" w:themeColor="text1"/>
          </w:rPr>
          <w:instrText xml:space="preserve"> PAGEREF _Toc106725172 \h </w:instrText>
        </w:r>
        <w:r w:rsidR="00C44C9C" w:rsidRPr="00E4155D">
          <w:rPr>
            <w:webHidden/>
            <w:color w:val="000000" w:themeColor="text1"/>
          </w:rPr>
        </w:r>
        <w:r w:rsidR="00C44C9C" w:rsidRPr="00E4155D">
          <w:rPr>
            <w:webHidden/>
            <w:color w:val="000000" w:themeColor="text1"/>
          </w:rPr>
          <w:fldChar w:fldCharType="separate"/>
        </w:r>
        <w:r w:rsidR="00C44C9C" w:rsidRPr="00E4155D">
          <w:rPr>
            <w:webHidden/>
            <w:color w:val="000000" w:themeColor="text1"/>
          </w:rPr>
          <w:t>67</w:t>
        </w:r>
        <w:r w:rsidR="00C44C9C" w:rsidRPr="00E4155D">
          <w:rPr>
            <w:webHidden/>
            <w:color w:val="000000" w:themeColor="text1"/>
          </w:rPr>
          <w:fldChar w:fldCharType="end"/>
        </w:r>
      </w:hyperlink>
    </w:p>
    <w:p w14:paraId="5ECE0AA6" w14:textId="68ADB577" w:rsidR="00C44C9C" w:rsidRPr="00E4155D" w:rsidRDefault="009F4EC2">
      <w:pPr>
        <w:pStyle w:val="TOC8"/>
        <w:rPr>
          <w:rFonts w:asciiTheme="minorHAnsi" w:eastAsiaTheme="minorEastAsia" w:hAnsiTheme="minorHAnsi" w:cstheme="minorBidi"/>
          <w:color w:val="000000" w:themeColor="text1"/>
          <w:spacing w:val="0"/>
          <w:sz w:val="22"/>
        </w:rPr>
      </w:pPr>
      <w:hyperlink w:anchor="_Toc106725173" w:history="1">
        <w:r w:rsidR="00C44C9C" w:rsidRPr="00E4155D">
          <w:rPr>
            <w:rStyle w:val="Hyperlink"/>
            <w:color w:val="000000" w:themeColor="text1"/>
          </w:rPr>
          <w:t>Bảng 16: Nhu cầu sử dụng đất của huyện Tân Uyên đến năm 2030</w:t>
        </w:r>
        <w:r w:rsidR="00C44C9C" w:rsidRPr="00E4155D">
          <w:rPr>
            <w:webHidden/>
            <w:color w:val="000000" w:themeColor="text1"/>
          </w:rPr>
          <w:tab/>
        </w:r>
        <w:r w:rsidR="00C44C9C" w:rsidRPr="00E4155D">
          <w:rPr>
            <w:webHidden/>
            <w:color w:val="000000" w:themeColor="text1"/>
          </w:rPr>
          <w:fldChar w:fldCharType="begin"/>
        </w:r>
        <w:r w:rsidR="00C44C9C" w:rsidRPr="00E4155D">
          <w:rPr>
            <w:webHidden/>
            <w:color w:val="000000" w:themeColor="text1"/>
          </w:rPr>
          <w:instrText xml:space="preserve"> PAGEREF _Toc106725173 \h </w:instrText>
        </w:r>
        <w:r w:rsidR="00C44C9C" w:rsidRPr="00E4155D">
          <w:rPr>
            <w:webHidden/>
            <w:color w:val="000000" w:themeColor="text1"/>
          </w:rPr>
        </w:r>
        <w:r w:rsidR="00C44C9C" w:rsidRPr="00E4155D">
          <w:rPr>
            <w:webHidden/>
            <w:color w:val="000000" w:themeColor="text1"/>
          </w:rPr>
          <w:fldChar w:fldCharType="separate"/>
        </w:r>
        <w:r w:rsidR="00C44C9C" w:rsidRPr="00E4155D">
          <w:rPr>
            <w:webHidden/>
            <w:color w:val="000000" w:themeColor="text1"/>
          </w:rPr>
          <w:t>69</w:t>
        </w:r>
        <w:r w:rsidR="00C44C9C" w:rsidRPr="00E4155D">
          <w:rPr>
            <w:webHidden/>
            <w:color w:val="000000" w:themeColor="text1"/>
          </w:rPr>
          <w:fldChar w:fldCharType="end"/>
        </w:r>
      </w:hyperlink>
    </w:p>
    <w:p w14:paraId="217B6FDA" w14:textId="4CADF442" w:rsidR="00C44C9C" w:rsidRPr="00E4155D" w:rsidRDefault="009F4EC2">
      <w:pPr>
        <w:pStyle w:val="TOC8"/>
        <w:rPr>
          <w:rFonts w:asciiTheme="minorHAnsi" w:eastAsiaTheme="minorEastAsia" w:hAnsiTheme="minorHAnsi" w:cstheme="minorBidi"/>
          <w:color w:val="000000" w:themeColor="text1"/>
          <w:spacing w:val="0"/>
          <w:sz w:val="22"/>
        </w:rPr>
      </w:pPr>
      <w:hyperlink w:anchor="_Toc106725174" w:history="1">
        <w:r w:rsidR="00C44C9C" w:rsidRPr="00E4155D">
          <w:rPr>
            <w:rStyle w:val="Hyperlink"/>
            <w:color w:val="000000" w:themeColor="text1"/>
          </w:rPr>
          <w:t>Bảng 17: Nhu cầu sử dụng đất của huyện Than Uyên đến năm 2030</w:t>
        </w:r>
        <w:r w:rsidR="00C44C9C" w:rsidRPr="00E4155D">
          <w:rPr>
            <w:webHidden/>
            <w:color w:val="000000" w:themeColor="text1"/>
          </w:rPr>
          <w:tab/>
        </w:r>
        <w:r w:rsidR="00C44C9C" w:rsidRPr="00E4155D">
          <w:rPr>
            <w:webHidden/>
            <w:color w:val="000000" w:themeColor="text1"/>
          </w:rPr>
          <w:fldChar w:fldCharType="begin"/>
        </w:r>
        <w:r w:rsidR="00C44C9C" w:rsidRPr="00E4155D">
          <w:rPr>
            <w:webHidden/>
            <w:color w:val="000000" w:themeColor="text1"/>
          </w:rPr>
          <w:instrText xml:space="preserve"> PAGEREF _Toc106725174 \h </w:instrText>
        </w:r>
        <w:r w:rsidR="00C44C9C" w:rsidRPr="00E4155D">
          <w:rPr>
            <w:webHidden/>
            <w:color w:val="000000" w:themeColor="text1"/>
          </w:rPr>
        </w:r>
        <w:r w:rsidR="00C44C9C" w:rsidRPr="00E4155D">
          <w:rPr>
            <w:webHidden/>
            <w:color w:val="000000" w:themeColor="text1"/>
          </w:rPr>
          <w:fldChar w:fldCharType="separate"/>
        </w:r>
        <w:r w:rsidR="00C44C9C" w:rsidRPr="00E4155D">
          <w:rPr>
            <w:webHidden/>
            <w:color w:val="000000" w:themeColor="text1"/>
          </w:rPr>
          <w:t>71</w:t>
        </w:r>
        <w:r w:rsidR="00C44C9C" w:rsidRPr="00E4155D">
          <w:rPr>
            <w:webHidden/>
            <w:color w:val="000000" w:themeColor="text1"/>
          </w:rPr>
          <w:fldChar w:fldCharType="end"/>
        </w:r>
      </w:hyperlink>
    </w:p>
    <w:p w14:paraId="177EC71A" w14:textId="11FB1AF2" w:rsidR="00C44C9C" w:rsidRPr="00E4155D" w:rsidRDefault="009F4EC2">
      <w:pPr>
        <w:pStyle w:val="TOC8"/>
        <w:rPr>
          <w:rFonts w:asciiTheme="minorHAnsi" w:eastAsiaTheme="minorEastAsia" w:hAnsiTheme="minorHAnsi" w:cstheme="minorBidi"/>
          <w:color w:val="000000" w:themeColor="text1"/>
          <w:spacing w:val="0"/>
          <w:sz w:val="22"/>
        </w:rPr>
      </w:pPr>
      <w:hyperlink w:anchor="_Toc106725175" w:history="1">
        <w:r w:rsidR="00C44C9C" w:rsidRPr="00E4155D">
          <w:rPr>
            <w:rStyle w:val="Hyperlink"/>
            <w:color w:val="000000" w:themeColor="text1"/>
          </w:rPr>
          <w:t>Bảng 18: Nhu cầu sử dụng đất của huyện Sìn Hồ đến năm 2030</w:t>
        </w:r>
        <w:r w:rsidR="00C44C9C" w:rsidRPr="00E4155D">
          <w:rPr>
            <w:webHidden/>
            <w:color w:val="000000" w:themeColor="text1"/>
          </w:rPr>
          <w:tab/>
        </w:r>
        <w:r w:rsidR="00C44C9C" w:rsidRPr="00E4155D">
          <w:rPr>
            <w:webHidden/>
            <w:color w:val="000000" w:themeColor="text1"/>
          </w:rPr>
          <w:fldChar w:fldCharType="begin"/>
        </w:r>
        <w:r w:rsidR="00C44C9C" w:rsidRPr="00E4155D">
          <w:rPr>
            <w:webHidden/>
            <w:color w:val="000000" w:themeColor="text1"/>
          </w:rPr>
          <w:instrText xml:space="preserve"> PAGEREF _Toc106725175 \h </w:instrText>
        </w:r>
        <w:r w:rsidR="00C44C9C" w:rsidRPr="00E4155D">
          <w:rPr>
            <w:webHidden/>
            <w:color w:val="000000" w:themeColor="text1"/>
          </w:rPr>
        </w:r>
        <w:r w:rsidR="00C44C9C" w:rsidRPr="00E4155D">
          <w:rPr>
            <w:webHidden/>
            <w:color w:val="000000" w:themeColor="text1"/>
          </w:rPr>
          <w:fldChar w:fldCharType="separate"/>
        </w:r>
        <w:r w:rsidR="00C44C9C" w:rsidRPr="00E4155D">
          <w:rPr>
            <w:webHidden/>
            <w:color w:val="000000" w:themeColor="text1"/>
          </w:rPr>
          <w:t>73</w:t>
        </w:r>
        <w:r w:rsidR="00C44C9C" w:rsidRPr="00E4155D">
          <w:rPr>
            <w:webHidden/>
            <w:color w:val="000000" w:themeColor="text1"/>
          </w:rPr>
          <w:fldChar w:fldCharType="end"/>
        </w:r>
      </w:hyperlink>
    </w:p>
    <w:p w14:paraId="75A9002B" w14:textId="4A6AA24B" w:rsidR="00C44C9C" w:rsidRPr="00E4155D" w:rsidRDefault="009F4EC2">
      <w:pPr>
        <w:pStyle w:val="TOC8"/>
        <w:rPr>
          <w:rFonts w:asciiTheme="minorHAnsi" w:eastAsiaTheme="minorEastAsia" w:hAnsiTheme="minorHAnsi" w:cstheme="minorBidi"/>
          <w:color w:val="000000" w:themeColor="text1"/>
          <w:spacing w:val="0"/>
          <w:sz w:val="22"/>
        </w:rPr>
      </w:pPr>
      <w:hyperlink w:anchor="_Toc106725176" w:history="1">
        <w:r w:rsidR="00C44C9C" w:rsidRPr="00E4155D">
          <w:rPr>
            <w:rStyle w:val="Hyperlink"/>
            <w:color w:val="000000" w:themeColor="text1"/>
          </w:rPr>
          <w:t>Bảng 19: Nhu cầu sử dụng đất của huyện Phong Thổ đến năm 2030</w:t>
        </w:r>
        <w:r w:rsidR="00C44C9C" w:rsidRPr="00E4155D">
          <w:rPr>
            <w:webHidden/>
            <w:color w:val="000000" w:themeColor="text1"/>
          </w:rPr>
          <w:tab/>
        </w:r>
        <w:r w:rsidR="00C44C9C" w:rsidRPr="00E4155D">
          <w:rPr>
            <w:webHidden/>
            <w:color w:val="000000" w:themeColor="text1"/>
          </w:rPr>
          <w:fldChar w:fldCharType="begin"/>
        </w:r>
        <w:r w:rsidR="00C44C9C" w:rsidRPr="00E4155D">
          <w:rPr>
            <w:webHidden/>
            <w:color w:val="000000" w:themeColor="text1"/>
          </w:rPr>
          <w:instrText xml:space="preserve"> PAGEREF _Toc106725176 \h </w:instrText>
        </w:r>
        <w:r w:rsidR="00C44C9C" w:rsidRPr="00E4155D">
          <w:rPr>
            <w:webHidden/>
            <w:color w:val="000000" w:themeColor="text1"/>
          </w:rPr>
        </w:r>
        <w:r w:rsidR="00C44C9C" w:rsidRPr="00E4155D">
          <w:rPr>
            <w:webHidden/>
            <w:color w:val="000000" w:themeColor="text1"/>
          </w:rPr>
          <w:fldChar w:fldCharType="separate"/>
        </w:r>
        <w:r w:rsidR="00C44C9C" w:rsidRPr="00E4155D">
          <w:rPr>
            <w:webHidden/>
            <w:color w:val="000000" w:themeColor="text1"/>
          </w:rPr>
          <w:t>75</w:t>
        </w:r>
        <w:r w:rsidR="00C44C9C" w:rsidRPr="00E4155D">
          <w:rPr>
            <w:webHidden/>
            <w:color w:val="000000" w:themeColor="text1"/>
          </w:rPr>
          <w:fldChar w:fldCharType="end"/>
        </w:r>
      </w:hyperlink>
    </w:p>
    <w:p w14:paraId="6F7855A6" w14:textId="724EEB35" w:rsidR="00C44C9C" w:rsidRPr="00E4155D" w:rsidRDefault="009F4EC2">
      <w:pPr>
        <w:pStyle w:val="TOC8"/>
        <w:rPr>
          <w:rFonts w:asciiTheme="minorHAnsi" w:eastAsiaTheme="minorEastAsia" w:hAnsiTheme="minorHAnsi" w:cstheme="minorBidi"/>
          <w:color w:val="000000" w:themeColor="text1"/>
          <w:spacing w:val="0"/>
          <w:sz w:val="22"/>
        </w:rPr>
      </w:pPr>
      <w:hyperlink w:anchor="_Toc106725177" w:history="1">
        <w:r w:rsidR="00C44C9C" w:rsidRPr="00E4155D">
          <w:rPr>
            <w:rStyle w:val="Hyperlink"/>
            <w:color w:val="000000" w:themeColor="text1"/>
          </w:rPr>
          <w:t>Bảng 20: Nhu cầu sử dụng đất của huyện Nậm Nhùn đến năm 2030</w:t>
        </w:r>
        <w:r w:rsidR="00C44C9C" w:rsidRPr="00E4155D">
          <w:rPr>
            <w:webHidden/>
            <w:color w:val="000000" w:themeColor="text1"/>
          </w:rPr>
          <w:tab/>
        </w:r>
        <w:r w:rsidR="00C44C9C" w:rsidRPr="00E4155D">
          <w:rPr>
            <w:webHidden/>
            <w:color w:val="000000" w:themeColor="text1"/>
          </w:rPr>
          <w:fldChar w:fldCharType="begin"/>
        </w:r>
        <w:r w:rsidR="00C44C9C" w:rsidRPr="00E4155D">
          <w:rPr>
            <w:webHidden/>
            <w:color w:val="000000" w:themeColor="text1"/>
          </w:rPr>
          <w:instrText xml:space="preserve"> PAGEREF _Toc106725177 \h </w:instrText>
        </w:r>
        <w:r w:rsidR="00C44C9C" w:rsidRPr="00E4155D">
          <w:rPr>
            <w:webHidden/>
            <w:color w:val="000000" w:themeColor="text1"/>
          </w:rPr>
        </w:r>
        <w:r w:rsidR="00C44C9C" w:rsidRPr="00E4155D">
          <w:rPr>
            <w:webHidden/>
            <w:color w:val="000000" w:themeColor="text1"/>
          </w:rPr>
          <w:fldChar w:fldCharType="separate"/>
        </w:r>
        <w:r w:rsidR="00C44C9C" w:rsidRPr="00E4155D">
          <w:rPr>
            <w:webHidden/>
            <w:color w:val="000000" w:themeColor="text1"/>
          </w:rPr>
          <w:t>77</w:t>
        </w:r>
        <w:r w:rsidR="00C44C9C" w:rsidRPr="00E4155D">
          <w:rPr>
            <w:webHidden/>
            <w:color w:val="000000" w:themeColor="text1"/>
          </w:rPr>
          <w:fldChar w:fldCharType="end"/>
        </w:r>
      </w:hyperlink>
    </w:p>
    <w:p w14:paraId="767AAE06" w14:textId="4F6DAB19" w:rsidR="00C44C9C" w:rsidRPr="00E4155D" w:rsidRDefault="009F4EC2">
      <w:pPr>
        <w:pStyle w:val="TOC8"/>
        <w:rPr>
          <w:rFonts w:asciiTheme="minorHAnsi" w:eastAsiaTheme="minorEastAsia" w:hAnsiTheme="minorHAnsi" w:cstheme="minorBidi"/>
          <w:color w:val="000000" w:themeColor="text1"/>
          <w:spacing w:val="0"/>
          <w:sz w:val="22"/>
        </w:rPr>
      </w:pPr>
      <w:hyperlink w:anchor="_Toc106725178" w:history="1">
        <w:r w:rsidR="00C44C9C" w:rsidRPr="00E4155D">
          <w:rPr>
            <w:rStyle w:val="Hyperlink"/>
            <w:color w:val="000000" w:themeColor="text1"/>
          </w:rPr>
          <w:t>Bảng 21: Nhu cầu sử dụng đất của huyện Mường Tè đến năm 2030</w:t>
        </w:r>
        <w:r w:rsidR="00C44C9C" w:rsidRPr="00E4155D">
          <w:rPr>
            <w:webHidden/>
            <w:color w:val="000000" w:themeColor="text1"/>
          </w:rPr>
          <w:tab/>
        </w:r>
        <w:r w:rsidR="00C44C9C" w:rsidRPr="00E4155D">
          <w:rPr>
            <w:webHidden/>
            <w:color w:val="000000" w:themeColor="text1"/>
          </w:rPr>
          <w:fldChar w:fldCharType="begin"/>
        </w:r>
        <w:r w:rsidR="00C44C9C" w:rsidRPr="00E4155D">
          <w:rPr>
            <w:webHidden/>
            <w:color w:val="000000" w:themeColor="text1"/>
          </w:rPr>
          <w:instrText xml:space="preserve"> PAGEREF _Toc106725178 \h </w:instrText>
        </w:r>
        <w:r w:rsidR="00C44C9C" w:rsidRPr="00E4155D">
          <w:rPr>
            <w:webHidden/>
            <w:color w:val="000000" w:themeColor="text1"/>
          </w:rPr>
        </w:r>
        <w:r w:rsidR="00C44C9C" w:rsidRPr="00E4155D">
          <w:rPr>
            <w:webHidden/>
            <w:color w:val="000000" w:themeColor="text1"/>
          </w:rPr>
          <w:fldChar w:fldCharType="separate"/>
        </w:r>
        <w:r w:rsidR="00C44C9C" w:rsidRPr="00E4155D">
          <w:rPr>
            <w:webHidden/>
            <w:color w:val="000000" w:themeColor="text1"/>
          </w:rPr>
          <w:t>79</w:t>
        </w:r>
        <w:r w:rsidR="00C44C9C" w:rsidRPr="00E4155D">
          <w:rPr>
            <w:webHidden/>
            <w:color w:val="000000" w:themeColor="text1"/>
          </w:rPr>
          <w:fldChar w:fldCharType="end"/>
        </w:r>
      </w:hyperlink>
    </w:p>
    <w:p w14:paraId="5B730B99" w14:textId="2BD4DEA8" w:rsidR="00C44C9C" w:rsidRPr="00E4155D" w:rsidRDefault="009F4EC2">
      <w:pPr>
        <w:pStyle w:val="TOC8"/>
        <w:rPr>
          <w:rFonts w:asciiTheme="minorHAnsi" w:eastAsiaTheme="minorEastAsia" w:hAnsiTheme="minorHAnsi" w:cstheme="minorBidi"/>
          <w:color w:val="000000" w:themeColor="text1"/>
          <w:spacing w:val="0"/>
          <w:sz w:val="22"/>
        </w:rPr>
      </w:pPr>
      <w:hyperlink w:anchor="_Toc106725179" w:history="1">
        <w:r w:rsidR="00C44C9C" w:rsidRPr="00E4155D">
          <w:rPr>
            <w:rStyle w:val="Hyperlink"/>
            <w:color w:val="000000" w:themeColor="text1"/>
          </w:rPr>
          <w:t>Bảng 21: Chỉ tiêu quy hoạch, kế hoạch sử dụng đất quốc gia đến năm 2030 phân bố trên địa bàn tỉnh Lai Châu</w:t>
        </w:r>
        <w:r w:rsidR="00C44C9C" w:rsidRPr="00E4155D">
          <w:rPr>
            <w:webHidden/>
            <w:color w:val="000000" w:themeColor="text1"/>
          </w:rPr>
          <w:tab/>
        </w:r>
        <w:r w:rsidR="00C44C9C" w:rsidRPr="00E4155D">
          <w:rPr>
            <w:webHidden/>
            <w:color w:val="000000" w:themeColor="text1"/>
          </w:rPr>
          <w:fldChar w:fldCharType="begin"/>
        </w:r>
        <w:r w:rsidR="00C44C9C" w:rsidRPr="00E4155D">
          <w:rPr>
            <w:webHidden/>
            <w:color w:val="000000" w:themeColor="text1"/>
          </w:rPr>
          <w:instrText xml:space="preserve"> PAGEREF _Toc106725179 \h </w:instrText>
        </w:r>
        <w:r w:rsidR="00C44C9C" w:rsidRPr="00E4155D">
          <w:rPr>
            <w:webHidden/>
            <w:color w:val="000000" w:themeColor="text1"/>
          </w:rPr>
        </w:r>
        <w:r w:rsidR="00C44C9C" w:rsidRPr="00E4155D">
          <w:rPr>
            <w:webHidden/>
            <w:color w:val="000000" w:themeColor="text1"/>
          </w:rPr>
          <w:fldChar w:fldCharType="separate"/>
        </w:r>
        <w:r w:rsidR="00C44C9C" w:rsidRPr="00E4155D">
          <w:rPr>
            <w:webHidden/>
            <w:color w:val="000000" w:themeColor="text1"/>
          </w:rPr>
          <w:t>90</w:t>
        </w:r>
        <w:r w:rsidR="00C44C9C" w:rsidRPr="00E4155D">
          <w:rPr>
            <w:webHidden/>
            <w:color w:val="000000" w:themeColor="text1"/>
          </w:rPr>
          <w:fldChar w:fldCharType="end"/>
        </w:r>
      </w:hyperlink>
    </w:p>
    <w:p w14:paraId="6790CA51" w14:textId="295BBAD8" w:rsidR="00C44C9C" w:rsidRPr="00E4155D" w:rsidRDefault="009F4EC2">
      <w:pPr>
        <w:pStyle w:val="TOC8"/>
        <w:rPr>
          <w:rFonts w:asciiTheme="minorHAnsi" w:eastAsiaTheme="minorEastAsia" w:hAnsiTheme="minorHAnsi" w:cstheme="minorBidi"/>
          <w:color w:val="000000" w:themeColor="text1"/>
          <w:spacing w:val="0"/>
          <w:sz w:val="22"/>
        </w:rPr>
      </w:pPr>
      <w:hyperlink w:anchor="_Toc106725180" w:history="1">
        <w:r w:rsidR="00C44C9C" w:rsidRPr="00E4155D">
          <w:rPr>
            <w:rStyle w:val="Hyperlink"/>
            <w:color w:val="000000" w:themeColor="text1"/>
          </w:rPr>
          <w:t>Bảng 22: Chỉ tiêu sử dụng đất tỉnh Lai Châu đến năm 2030</w:t>
        </w:r>
        <w:r w:rsidR="00C44C9C" w:rsidRPr="00E4155D">
          <w:rPr>
            <w:webHidden/>
            <w:color w:val="000000" w:themeColor="text1"/>
          </w:rPr>
          <w:tab/>
        </w:r>
        <w:r w:rsidR="00C44C9C" w:rsidRPr="00E4155D">
          <w:rPr>
            <w:webHidden/>
            <w:color w:val="000000" w:themeColor="text1"/>
          </w:rPr>
          <w:fldChar w:fldCharType="begin"/>
        </w:r>
        <w:r w:rsidR="00C44C9C" w:rsidRPr="00E4155D">
          <w:rPr>
            <w:webHidden/>
            <w:color w:val="000000" w:themeColor="text1"/>
          </w:rPr>
          <w:instrText xml:space="preserve"> PAGEREF _Toc106725180 \h </w:instrText>
        </w:r>
        <w:r w:rsidR="00C44C9C" w:rsidRPr="00E4155D">
          <w:rPr>
            <w:webHidden/>
            <w:color w:val="000000" w:themeColor="text1"/>
          </w:rPr>
        </w:r>
        <w:r w:rsidR="00C44C9C" w:rsidRPr="00E4155D">
          <w:rPr>
            <w:webHidden/>
            <w:color w:val="000000" w:themeColor="text1"/>
          </w:rPr>
          <w:fldChar w:fldCharType="separate"/>
        </w:r>
        <w:r w:rsidR="00C44C9C" w:rsidRPr="00E4155D">
          <w:rPr>
            <w:webHidden/>
            <w:color w:val="000000" w:themeColor="text1"/>
          </w:rPr>
          <w:t>92</w:t>
        </w:r>
        <w:r w:rsidR="00C44C9C" w:rsidRPr="00E4155D">
          <w:rPr>
            <w:webHidden/>
            <w:color w:val="000000" w:themeColor="text1"/>
          </w:rPr>
          <w:fldChar w:fldCharType="end"/>
        </w:r>
      </w:hyperlink>
    </w:p>
    <w:p w14:paraId="15DF95FD" w14:textId="3ABC834E" w:rsidR="00C44C9C" w:rsidRPr="00E4155D" w:rsidRDefault="009F4EC2">
      <w:pPr>
        <w:pStyle w:val="TOC8"/>
        <w:rPr>
          <w:rFonts w:asciiTheme="minorHAnsi" w:eastAsiaTheme="minorEastAsia" w:hAnsiTheme="minorHAnsi" w:cstheme="minorBidi"/>
          <w:color w:val="000000" w:themeColor="text1"/>
          <w:spacing w:val="0"/>
          <w:sz w:val="22"/>
        </w:rPr>
      </w:pPr>
      <w:hyperlink w:anchor="_Toc106725182" w:history="1">
        <w:r w:rsidR="00C44C9C" w:rsidRPr="00E4155D">
          <w:rPr>
            <w:rStyle w:val="Hyperlink"/>
            <w:color w:val="000000" w:themeColor="text1"/>
          </w:rPr>
          <w:t>Bảng 23: Diện tích đất nông nghiệp phân bổ đến năm 2030</w:t>
        </w:r>
        <w:r w:rsidR="00C44C9C" w:rsidRPr="00E4155D">
          <w:rPr>
            <w:webHidden/>
            <w:color w:val="000000" w:themeColor="text1"/>
          </w:rPr>
          <w:tab/>
        </w:r>
        <w:r w:rsidR="00C44C9C" w:rsidRPr="00E4155D">
          <w:rPr>
            <w:webHidden/>
            <w:color w:val="000000" w:themeColor="text1"/>
          </w:rPr>
          <w:fldChar w:fldCharType="begin"/>
        </w:r>
        <w:r w:rsidR="00C44C9C" w:rsidRPr="00E4155D">
          <w:rPr>
            <w:webHidden/>
            <w:color w:val="000000" w:themeColor="text1"/>
          </w:rPr>
          <w:instrText xml:space="preserve"> PAGEREF _Toc106725182 \h </w:instrText>
        </w:r>
        <w:r w:rsidR="00C44C9C" w:rsidRPr="00E4155D">
          <w:rPr>
            <w:webHidden/>
            <w:color w:val="000000" w:themeColor="text1"/>
          </w:rPr>
        </w:r>
        <w:r w:rsidR="00C44C9C" w:rsidRPr="00E4155D">
          <w:rPr>
            <w:webHidden/>
            <w:color w:val="000000" w:themeColor="text1"/>
          </w:rPr>
          <w:fldChar w:fldCharType="separate"/>
        </w:r>
        <w:r w:rsidR="00C44C9C" w:rsidRPr="00E4155D">
          <w:rPr>
            <w:webHidden/>
            <w:color w:val="000000" w:themeColor="text1"/>
          </w:rPr>
          <w:t>96</w:t>
        </w:r>
        <w:r w:rsidR="00C44C9C" w:rsidRPr="00E4155D">
          <w:rPr>
            <w:webHidden/>
            <w:color w:val="000000" w:themeColor="text1"/>
          </w:rPr>
          <w:fldChar w:fldCharType="end"/>
        </w:r>
      </w:hyperlink>
    </w:p>
    <w:p w14:paraId="3D89C641" w14:textId="776020ED" w:rsidR="00C44C9C" w:rsidRPr="00E4155D" w:rsidRDefault="009F4EC2">
      <w:pPr>
        <w:pStyle w:val="TOC8"/>
        <w:rPr>
          <w:rFonts w:asciiTheme="minorHAnsi" w:eastAsiaTheme="minorEastAsia" w:hAnsiTheme="minorHAnsi" w:cstheme="minorBidi"/>
          <w:color w:val="000000" w:themeColor="text1"/>
          <w:spacing w:val="0"/>
          <w:sz w:val="22"/>
        </w:rPr>
      </w:pPr>
      <w:hyperlink w:anchor="_Toc106725183" w:history="1">
        <w:r w:rsidR="00C44C9C" w:rsidRPr="00E4155D">
          <w:rPr>
            <w:rStyle w:val="Hyperlink"/>
            <w:color w:val="000000" w:themeColor="text1"/>
          </w:rPr>
          <w:t>Bảng 24: Diện tích đất trồng lúa phân bổ đến năm 2030</w:t>
        </w:r>
        <w:r w:rsidR="00C44C9C" w:rsidRPr="00E4155D">
          <w:rPr>
            <w:webHidden/>
            <w:color w:val="000000" w:themeColor="text1"/>
          </w:rPr>
          <w:tab/>
        </w:r>
        <w:r w:rsidR="00C44C9C" w:rsidRPr="00E4155D">
          <w:rPr>
            <w:webHidden/>
            <w:color w:val="000000" w:themeColor="text1"/>
          </w:rPr>
          <w:fldChar w:fldCharType="begin"/>
        </w:r>
        <w:r w:rsidR="00C44C9C" w:rsidRPr="00E4155D">
          <w:rPr>
            <w:webHidden/>
            <w:color w:val="000000" w:themeColor="text1"/>
          </w:rPr>
          <w:instrText xml:space="preserve"> PAGEREF _Toc106725183 \h </w:instrText>
        </w:r>
        <w:r w:rsidR="00C44C9C" w:rsidRPr="00E4155D">
          <w:rPr>
            <w:webHidden/>
            <w:color w:val="000000" w:themeColor="text1"/>
          </w:rPr>
        </w:r>
        <w:r w:rsidR="00C44C9C" w:rsidRPr="00E4155D">
          <w:rPr>
            <w:webHidden/>
            <w:color w:val="000000" w:themeColor="text1"/>
          </w:rPr>
          <w:fldChar w:fldCharType="separate"/>
        </w:r>
        <w:r w:rsidR="00C44C9C" w:rsidRPr="00E4155D">
          <w:rPr>
            <w:webHidden/>
            <w:color w:val="000000" w:themeColor="text1"/>
          </w:rPr>
          <w:t>97</w:t>
        </w:r>
        <w:r w:rsidR="00C44C9C" w:rsidRPr="00E4155D">
          <w:rPr>
            <w:webHidden/>
            <w:color w:val="000000" w:themeColor="text1"/>
          </w:rPr>
          <w:fldChar w:fldCharType="end"/>
        </w:r>
      </w:hyperlink>
    </w:p>
    <w:p w14:paraId="6987800E" w14:textId="21014BBC" w:rsidR="00C44C9C" w:rsidRPr="00E4155D" w:rsidRDefault="009F4EC2">
      <w:pPr>
        <w:pStyle w:val="TOC8"/>
        <w:rPr>
          <w:rFonts w:asciiTheme="minorHAnsi" w:eastAsiaTheme="minorEastAsia" w:hAnsiTheme="minorHAnsi" w:cstheme="minorBidi"/>
          <w:color w:val="000000" w:themeColor="text1"/>
          <w:spacing w:val="0"/>
          <w:sz w:val="22"/>
        </w:rPr>
      </w:pPr>
      <w:hyperlink w:anchor="_Toc106725184" w:history="1">
        <w:r w:rsidR="00C44C9C" w:rsidRPr="00E4155D">
          <w:rPr>
            <w:rStyle w:val="Hyperlink"/>
            <w:color w:val="000000" w:themeColor="text1"/>
          </w:rPr>
          <w:t>Bảng 25: Diện tích đất trồng cây lâu năm phân bổ đến năm 2030</w:t>
        </w:r>
        <w:r w:rsidR="00C44C9C" w:rsidRPr="00E4155D">
          <w:rPr>
            <w:webHidden/>
            <w:color w:val="000000" w:themeColor="text1"/>
          </w:rPr>
          <w:tab/>
        </w:r>
        <w:r w:rsidR="00C44C9C" w:rsidRPr="00E4155D">
          <w:rPr>
            <w:webHidden/>
            <w:color w:val="000000" w:themeColor="text1"/>
          </w:rPr>
          <w:fldChar w:fldCharType="begin"/>
        </w:r>
        <w:r w:rsidR="00C44C9C" w:rsidRPr="00E4155D">
          <w:rPr>
            <w:webHidden/>
            <w:color w:val="000000" w:themeColor="text1"/>
          </w:rPr>
          <w:instrText xml:space="preserve"> PAGEREF _Toc106725184 \h </w:instrText>
        </w:r>
        <w:r w:rsidR="00C44C9C" w:rsidRPr="00E4155D">
          <w:rPr>
            <w:webHidden/>
            <w:color w:val="000000" w:themeColor="text1"/>
          </w:rPr>
        </w:r>
        <w:r w:rsidR="00C44C9C" w:rsidRPr="00E4155D">
          <w:rPr>
            <w:webHidden/>
            <w:color w:val="000000" w:themeColor="text1"/>
          </w:rPr>
          <w:fldChar w:fldCharType="separate"/>
        </w:r>
        <w:r w:rsidR="00C44C9C" w:rsidRPr="00E4155D">
          <w:rPr>
            <w:webHidden/>
            <w:color w:val="000000" w:themeColor="text1"/>
          </w:rPr>
          <w:t>98</w:t>
        </w:r>
        <w:r w:rsidR="00C44C9C" w:rsidRPr="00E4155D">
          <w:rPr>
            <w:webHidden/>
            <w:color w:val="000000" w:themeColor="text1"/>
          </w:rPr>
          <w:fldChar w:fldCharType="end"/>
        </w:r>
      </w:hyperlink>
    </w:p>
    <w:p w14:paraId="0E488E21" w14:textId="2CF7B023" w:rsidR="00C44C9C" w:rsidRPr="00E4155D" w:rsidRDefault="009F4EC2">
      <w:pPr>
        <w:pStyle w:val="TOC8"/>
        <w:rPr>
          <w:rFonts w:asciiTheme="minorHAnsi" w:eastAsiaTheme="minorEastAsia" w:hAnsiTheme="minorHAnsi" w:cstheme="minorBidi"/>
          <w:color w:val="000000" w:themeColor="text1"/>
          <w:spacing w:val="0"/>
          <w:sz w:val="22"/>
        </w:rPr>
      </w:pPr>
      <w:hyperlink w:anchor="_Toc106725185" w:history="1">
        <w:r w:rsidR="00C44C9C" w:rsidRPr="00E4155D">
          <w:rPr>
            <w:rStyle w:val="Hyperlink"/>
            <w:color w:val="000000" w:themeColor="text1"/>
          </w:rPr>
          <w:t>Bảng 26: Diện tích đất rừng phòng hộ phân bổ đến năm 2030</w:t>
        </w:r>
        <w:r w:rsidR="00C44C9C" w:rsidRPr="00E4155D">
          <w:rPr>
            <w:webHidden/>
            <w:color w:val="000000" w:themeColor="text1"/>
          </w:rPr>
          <w:tab/>
        </w:r>
        <w:r w:rsidR="00C44C9C" w:rsidRPr="00E4155D">
          <w:rPr>
            <w:webHidden/>
            <w:color w:val="000000" w:themeColor="text1"/>
          </w:rPr>
          <w:fldChar w:fldCharType="begin"/>
        </w:r>
        <w:r w:rsidR="00C44C9C" w:rsidRPr="00E4155D">
          <w:rPr>
            <w:webHidden/>
            <w:color w:val="000000" w:themeColor="text1"/>
          </w:rPr>
          <w:instrText xml:space="preserve"> PAGEREF _Toc106725185 \h </w:instrText>
        </w:r>
        <w:r w:rsidR="00C44C9C" w:rsidRPr="00E4155D">
          <w:rPr>
            <w:webHidden/>
            <w:color w:val="000000" w:themeColor="text1"/>
          </w:rPr>
        </w:r>
        <w:r w:rsidR="00C44C9C" w:rsidRPr="00E4155D">
          <w:rPr>
            <w:webHidden/>
            <w:color w:val="000000" w:themeColor="text1"/>
          </w:rPr>
          <w:fldChar w:fldCharType="separate"/>
        </w:r>
        <w:r w:rsidR="00C44C9C" w:rsidRPr="00E4155D">
          <w:rPr>
            <w:webHidden/>
            <w:color w:val="000000" w:themeColor="text1"/>
          </w:rPr>
          <w:t>99</w:t>
        </w:r>
        <w:r w:rsidR="00C44C9C" w:rsidRPr="00E4155D">
          <w:rPr>
            <w:webHidden/>
            <w:color w:val="000000" w:themeColor="text1"/>
          </w:rPr>
          <w:fldChar w:fldCharType="end"/>
        </w:r>
      </w:hyperlink>
    </w:p>
    <w:p w14:paraId="108130D4" w14:textId="15A1DA4F" w:rsidR="00C44C9C" w:rsidRPr="00E4155D" w:rsidRDefault="009F4EC2">
      <w:pPr>
        <w:pStyle w:val="TOC8"/>
        <w:rPr>
          <w:rFonts w:asciiTheme="minorHAnsi" w:eastAsiaTheme="minorEastAsia" w:hAnsiTheme="minorHAnsi" w:cstheme="minorBidi"/>
          <w:color w:val="000000" w:themeColor="text1"/>
          <w:spacing w:val="0"/>
          <w:sz w:val="22"/>
        </w:rPr>
      </w:pPr>
      <w:hyperlink w:anchor="_Toc106725186" w:history="1">
        <w:r w:rsidR="00C44C9C" w:rsidRPr="00E4155D">
          <w:rPr>
            <w:rStyle w:val="Hyperlink"/>
            <w:color w:val="000000" w:themeColor="text1"/>
          </w:rPr>
          <w:t>Bảng 27: Diện tích đất rừng đặc dụng phân bổ đến năm 2030</w:t>
        </w:r>
        <w:r w:rsidR="00C44C9C" w:rsidRPr="00E4155D">
          <w:rPr>
            <w:webHidden/>
            <w:color w:val="000000" w:themeColor="text1"/>
          </w:rPr>
          <w:tab/>
        </w:r>
        <w:r w:rsidR="00C44C9C" w:rsidRPr="00E4155D">
          <w:rPr>
            <w:webHidden/>
            <w:color w:val="000000" w:themeColor="text1"/>
          </w:rPr>
          <w:fldChar w:fldCharType="begin"/>
        </w:r>
        <w:r w:rsidR="00C44C9C" w:rsidRPr="00E4155D">
          <w:rPr>
            <w:webHidden/>
            <w:color w:val="000000" w:themeColor="text1"/>
          </w:rPr>
          <w:instrText xml:space="preserve"> PAGEREF _Toc106725186 \h </w:instrText>
        </w:r>
        <w:r w:rsidR="00C44C9C" w:rsidRPr="00E4155D">
          <w:rPr>
            <w:webHidden/>
            <w:color w:val="000000" w:themeColor="text1"/>
          </w:rPr>
        </w:r>
        <w:r w:rsidR="00C44C9C" w:rsidRPr="00E4155D">
          <w:rPr>
            <w:webHidden/>
            <w:color w:val="000000" w:themeColor="text1"/>
          </w:rPr>
          <w:fldChar w:fldCharType="separate"/>
        </w:r>
        <w:r w:rsidR="00C44C9C" w:rsidRPr="00E4155D">
          <w:rPr>
            <w:webHidden/>
            <w:color w:val="000000" w:themeColor="text1"/>
          </w:rPr>
          <w:t>100</w:t>
        </w:r>
        <w:r w:rsidR="00C44C9C" w:rsidRPr="00E4155D">
          <w:rPr>
            <w:webHidden/>
            <w:color w:val="000000" w:themeColor="text1"/>
          </w:rPr>
          <w:fldChar w:fldCharType="end"/>
        </w:r>
      </w:hyperlink>
    </w:p>
    <w:p w14:paraId="473AE844" w14:textId="060FA1E3" w:rsidR="00C44C9C" w:rsidRPr="00E4155D" w:rsidRDefault="009F4EC2">
      <w:pPr>
        <w:pStyle w:val="TOC8"/>
        <w:rPr>
          <w:rFonts w:asciiTheme="minorHAnsi" w:eastAsiaTheme="minorEastAsia" w:hAnsiTheme="minorHAnsi" w:cstheme="minorBidi"/>
          <w:color w:val="000000" w:themeColor="text1"/>
          <w:spacing w:val="0"/>
          <w:sz w:val="22"/>
        </w:rPr>
      </w:pPr>
      <w:hyperlink w:anchor="_Toc106725187" w:history="1">
        <w:r w:rsidR="00C44C9C" w:rsidRPr="00E4155D">
          <w:rPr>
            <w:rStyle w:val="Hyperlink"/>
            <w:color w:val="000000" w:themeColor="text1"/>
          </w:rPr>
          <w:t>Bảng 28: Diện tích đất rừng sản xuất phân bổ đến năm 2030</w:t>
        </w:r>
        <w:r w:rsidR="00C44C9C" w:rsidRPr="00E4155D">
          <w:rPr>
            <w:webHidden/>
            <w:color w:val="000000" w:themeColor="text1"/>
          </w:rPr>
          <w:tab/>
        </w:r>
        <w:r w:rsidR="00C44C9C" w:rsidRPr="00E4155D">
          <w:rPr>
            <w:webHidden/>
            <w:color w:val="000000" w:themeColor="text1"/>
          </w:rPr>
          <w:fldChar w:fldCharType="begin"/>
        </w:r>
        <w:r w:rsidR="00C44C9C" w:rsidRPr="00E4155D">
          <w:rPr>
            <w:webHidden/>
            <w:color w:val="000000" w:themeColor="text1"/>
          </w:rPr>
          <w:instrText xml:space="preserve"> PAGEREF _Toc106725187 \h </w:instrText>
        </w:r>
        <w:r w:rsidR="00C44C9C" w:rsidRPr="00E4155D">
          <w:rPr>
            <w:webHidden/>
            <w:color w:val="000000" w:themeColor="text1"/>
          </w:rPr>
        </w:r>
        <w:r w:rsidR="00C44C9C" w:rsidRPr="00E4155D">
          <w:rPr>
            <w:webHidden/>
            <w:color w:val="000000" w:themeColor="text1"/>
          </w:rPr>
          <w:fldChar w:fldCharType="separate"/>
        </w:r>
        <w:r w:rsidR="00C44C9C" w:rsidRPr="00E4155D">
          <w:rPr>
            <w:webHidden/>
            <w:color w:val="000000" w:themeColor="text1"/>
          </w:rPr>
          <w:t>100</w:t>
        </w:r>
        <w:r w:rsidR="00C44C9C" w:rsidRPr="00E4155D">
          <w:rPr>
            <w:webHidden/>
            <w:color w:val="000000" w:themeColor="text1"/>
          </w:rPr>
          <w:fldChar w:fldCharType="end"/>
        </w:r>
      </w:hyperlink>
    </w:p>
    <w:p w14:paraId="61E8E021" w14:textId="2E3A6B40" w:rsidR="00C44C9C" w:rsidRPr="00E4155D" w:rsidRDefault="009F4EC2">
      <w:pPr>
        <w:pStyle w:val="TOC8"/>
        <w:rPr>
          <w:rFonts w:asciiTheme="minorHAnsi" w:eastAsiaTheme="minorEastAsia" w:hAnsiTheme="minorHAnsi" w:cstheme="minorBidi"/>
          <w:color w:val="000000" w:themeColor="text1"/>
          <w:spacing w:val="0"/>
          <w:sz w:val="22"/>
        </w:rPr>
      </w:pPr>
      <w:hyperlink w:anchor="_Toc106725189" w:history="1">
        <w:r w:rsidR="00C44C9C" w:rsidRPr="00E4155D">
          <w:rPr>
            <w:rStyle w:val="Hyperlink"/>
            <w:color w:val="000000" w:themeColor="text1"/>
          </w:rPr>
          <w:t>Bảng 29: Diện tích đất phi nông nghiệp phân bổ đến năm 2030</w:t>
        </w:r>
        <w:r w:rsidR="00C44C9C" w:rsidRPr="00E4155D">
          <w:rPr>
            <w:webHidden/>
            <w:color w:val="000000" w:themeColor="text1"/>
          </w:rPr>
          <w:tab/>
        </w:r>
        <w:r w:rsidR="00C44C9C" w:rsidRPr="00E4155D">
          <w:rPr>
            <w:webHidden/>
            <w:color w:val="000000" w:themeColor="text1"/>
          </w:rPr>
          <w:fldChar w:fldCharType="begin"/>
        </w:r>
        <w:r w:rsidR="00C44C9C" w:rsidRPr="00E4155D">
          <w:rPr>
            <w:webHidden/>
            <w:color w:val="000000" w:themeColor="text1"/>
          </w:rPr>
          <w:instrText xml:space="preserve"> PAGEREF _Toc106725189 \h </w:instrText>
        </w:r>
        <w:r w:rsidR="00C44C9C" w:rsidRPr="00E4155D">
          <w:rPr>
            <w:webHidden/>
            <w:color w:val="000000" w:themeColor="text1"/>
          </w:rPr>
        </w:r>
        <w:r w:rsidR="00C44C9C" w:rsidRPr="00E4155D">
          <w:rPr>
            <w:webHidden/>
            <w:color w:val="000000" w:themeColor="text1"/>
          </w:rPr>
          <w:fldChar w:fldCharType="separate"/>
        </w:r>
        <w:r w:rsidR="00C44C9C" w:rsidRPr="00E4155D">
          <w:rPr>
            <w:webHidden/>
            <w:color w:val="000000" w:themeColor="text1"/>
          </w:rPr>
          <w:t>102</w:t>
        </w:r>
        <w:r w:rsidR="00C44C9C" w:rsidRPr="00E4155D">
          <w:rPr>
            <w:webHidden/>
            <w:color w:val="000000" w:themeColor="text1"/>
          </w:rPr>
          <w:fldChar w:fldCharType="end"/>
        </w:r>
      </w:hyperlink>
    </w:p>
    <w:p w14:paraId="3DEB4574" w14:textId="62C7C0A1" w:rsidR="00C44C9C" w:rsidRPr="00E4155D" w:rsidRDefault="009F4EC2">
      <w:pPr>
        <w:pStyle w:val="TOC8"/>
        <w:rPr>
          <w:rFonts w:asciiTheme="minorHAnsi" w:eastAsiaTheme="minorEastAsia" w:hAnsiTheme="minorHAnsi" w:cstheme="minorBidi"/>
          <w:color w:val="000000" w:themeColor="text1"/>
          <w:spacing w:val="0"/>
          <w:sz w:val="22"/>
        </w:rPr>
      </w:pPr>
      <w:hyperlink w:anchor="_Toc106725190" w:history="1">
        <w:r w:rsidR="00C44C9C" w:rsidRPr="00E4155D">
          <w:rPr>
            <w:rStyle w:val="Hyperlink"/>
            <w:color w:val="000000" w:themeColor="text1"/>
          </w:rPr>
          <w:t>Bảng 30: Diện tích đất quốc phòng phân bổ đến năm 2030</w:t>
        </w:r>
        <w:r w:rsidR="00C44C9C" w:rsidRPr="00E4155D">
          <w:rPr>
            <w:webHidden/>
            <w:color w:val="000000" w:themeColor="text1"/>
          </w:rPr>
          <w:tab/>
        </w:r>
        <w:r w:rsidR="00C44C9C" w:rsidRPr="00E4155D">
          <w:rPr>
            <w:webHidden/>
            <w:color w:val="000000" w:themeColor="text1"/>
          </w:rPr>
          <w:fldChar w:fldCharType="begin"/>
        </w:r>
        <w:r w:rsidR="00C44C9C" w:rsidRPr="00E4155D">
          <w:rPr>
            <w:webHidden/>
            <w:color w:val="000000" w:themeColor="text1"/>
          </w:rPr>
          <w:instrText xml:space="preserve"> PAGEREF _Toc106725190 \h </w:instrText>
        </w:r>
        <w:r w:rsidR="00C44C9C" w:rsidRPr="00E4155D">
          <w:rPr>
            <w:webHidden/>
            <w:color w:val="000000" w:themeColor="text1"/>
          </w:rPr>
        </w:r>
        <w:r w:rsidR="00C44C9C" w:rsidRPr="00E4155D">
          <w:rPr>
            <w:webHidden/>
            <w:color w:val="000000" w:themeColor="text1"/>
          </w:rPr>
          <w:fldChar w:fldCharType="separate"/>
        </w:r>
        <w:r w:rsidR="00C44C9C" w:rsidRPr="00E4155D">
          <w:rPr>
            <w:webHidden/>
            <w:color w:val="000000" w:themeColor="text1"/>
          </w:rPr>
          <w:t>103</w:t>
        </w:r>
        <w:r w:rsidR="00C44C9C" w:rsidRPr="00E4155D">
          <w:rPr>
            <w:webHidden/>
            <w:color w:val="000000" w:themeColor="text1"/>
          </w:rPr>
          <w:fldChar w:fldCharType="end"/>
        </w:r>
      </w:hyperlink>
    </w:p>
    <w:p w14:paraId="05D44976" w14:textId="5004A4B1" w:rsidR="00C44C9C" w:rsidRPr="00E4155D" w:rsidRDefault="009F4EC2">
      <w:pPr>
        <w:pStyle w:val="TOC8"/>
        <w:rPr>
          <w:rFonts w:asciiTheme="minorHAnsi" w:eastAsiaTheme="minorEastAsia" w:hAnsiTheme="minorHAnsi" w:cstheme="minorBidi"/>
          <w:color w:val="000000" w:themeColor="text1"/>
          <w:spacing w:val="0"/>
          <w:sz w:val="22"/>
        </w:rPr>
      </w:pPr>
      <w:hyperlink w:anchor="_Toc106725191" w:history="1">
        <w:r w:rsidR="00C44C9C" w:rsidRPr="00E4155D">
          <w:rPr>
            <w:rStyle w:val="Hyperlink"/>
            <w:color w:val="000000" w:themeColor="text1"/>
          </w:rPr>
          <w:t>Bảng 31: Diện tích đất an ninh phân bổ đến năm 2030</w:t>
        </w:r>
        <w:r w:rsidR="00C44C9C" w:rsidRPr="00E4155D">
          <w:rPr>
            <w:webHidden/>
            <w:color w:val="000000" w:themeColor="text1"/>
          </w:rPr>
          <w:tab/>
        </w:r>
        <w:r w:rsidR="00C44C9C" w:rsidRPr="00E4155D">
          <w:rPr>
            <w:webHidden/>
            <w:color w:val="000000" w:themeColor="text1"/>
          </w:rPr>
          <w:fldChar w:fldCharType="begin"/>
        </w:r>
        <w:r w:rsidR="00C44C9C" w:rsidRPr="00E4155D">
          <w:rPr>
            <w:webHidden/>
            <w:color w:val="000000" w:themeColor="text1"/>
          </w:rPr>
          <w:instrText xml:space="preserve"> PAGEREF _Toc106725191 \h </w:instrText>
        </w:r>
        <w:r w:rsidR="00C44C9C" w:rsidRPr="00E4155D">
          <w:rPr>
            <w:webHidden/>
            <w:color w:val="000000" w:themeColor="text1"/>
          </w:rPr>
        </w:r>
        <w:r w:rsidR="00C44C9C" w:rsidRPr="00E4155D">
          <w:rPr>
            <w:webHidden/>
            <w:color w:val="000000" w:themeColor="text1"/>
          </w:rPr>
          <w:fldChar w:fldCharType="separate"/>
        </w:r>
        <w:r w:rsidR="00C44C9C" w:rsidRPr="00E4155D">
          <w:rPr>
            <w:webHidden/>
            <w:color w:val="000000" w:themeColor="text1"/>
          </w:rPr>
          <w:t>104</w:t>
        </w:r>
        <w:r w:rsidR="00C44C9C" w:rsidRPr="00E4155D">
          <w:rPr>
            <w:webHidden/>
            <w:color w:val="000000" w:themeColor="text1"/>
          </w:rPr>
          <w:fldChar w:fldCharType="end"/>
        </w:r>
      </w:hyperlink>
    </w:p>
    <w:p w14:paraId="3C12F0EF" w14:textId="63D449F8" w:rsidR="00C44C9C" w:rsidRPr="00E4155D" w:rsidRDefault="009F4EC2">
      <w:pPr>
        <w:pStyle w:val="TOC8"/>
        <w:rPr>
          <w:rFonts w:asciiTheme="minorHAnsi" w:eastAsiaTheme="minorEastAsia" w:hAnsiTheme="minorHAnsi" w:cstheme="minorBidi"/>
          <w:color w:val="000000" w:themeColor="text1"/>
          <w:spacing w:val="0"/>
          <w:sz w:val="22"/>
        </w:rPr>
      </w:pPr>
      <w:hyperlink w:anchor="_Toc106725192" w:history="1">
        <w:r w:rsidR="00C44C9C" w:rsidRPr="00E4155D">
          <w:rPr>
            <w:rStyle w:val="Hyperlink"/>
            <w:color w:val="000000" w:themeColor="text1"/>
          </w:rPr>
          <w:t>Bảng 32: Diện tích đất cụm công nghiệp phân bổ đến năm 2030</w:t>
        </w:r>
        <w:r w:rsidR="00C44C9C" w:rsidRPr="00E4155D">
          <w:rPr>
            <w:webHidden/>
            <w:color w:val="000000" w:themeColor="text1"/>
          </w:rPr>
          <w:tab/>
        </w:r>
        <w:r w:rsidR="00C44C9C" w:rsidRPr="00E4155D">
          <w:rPr>
            <w:webHidden/>
            <w:color w:val="000000" w:themeColor="text1"/>
          </w:rPr>
          <w:fldChar w:fldCharType="begin"/>
        </w:r>
        <w:r w:rsidR="00C44C9C" w:rsidRPr="00E4155D">
          <w:rPr>
            <w:webHidden/>
            <w:color w:val="000000" w:themeColor="text1"/>
          </w:rPr>
          <w:instrText xml:space="preserve"> PAGEREF _Toc106725192 \h </w:instrText>
        </w:r>
        <w:r w:rsidR="00C44C9C" w:rsidRPr="00E4155D">
          <w:rPr>
            <w:webHidden/>
            <w:color w:val="000000" w:themeColor="text1"/>
          </w:rPr>
        </w:r>
        <w:r w:rsidR="00C44C9C" w:rsidRPr="00E4155D">
          <w:rPr>
            <w:webHidden/>
            <w:color w:val="000000" w:themeColor="text1"/>
          </w:rPr>
          <w:fldChar w:fldCharType="separate"/>
        </w:r>
        <w:r w:rsidR="00C44C9C" w:rsidRPr="00E4155D">
          <w:rPr>
            <w:webHidden/>
            <w:color w:val="000000" w:themeColor="text1"/>
          </w:rPr>
          <w:t>105</w:t>
        </w:r>
        <w:r w:rsidR="00C44C9C" w:rsidRPr="00E4155D">
          <w:rPr>
            <w:webHidden/>
            <w:color w:val="000000" w:themeColor="text1"/>
          </w:rPr>
          <w:fldChar w:fldCharType="end"/>
        </w:r>
      </w:hyperlink>
    </w:p>
    <w:p w14:paraId="3DB1DC16" w14:textId="01803FD0" w:rsidR="00C44C9C" w:rsidRPr="00E4155D" w:rsidRDefault="009F4EC2">
      <w:pPr>
        <w:pStyle w:val="TOC8"/>
        <w:rPr>
          <w:rFonts w:asciiTheme="minorHAnsi" w:eastAsiaTheme="minorEastAsia" w:hAnsiTheme="minorHAnsi" w:cstheme="minorBidi"/>
          <w:color w:val="000000" w:themeColor="text1"/>
          <w:spacing w:val="0"/>
          <w:sz w:val="22"/>
        </w:rPr>
      </w:pPr>
      <w:hyperlink w:anchor="_Toc106725193" w:history="1">
        <w:r w:rsidR="00C44C9C" w:rsidRPr="00E4155D">
          <w:rPr>
            <w:rStyle w:val="Hyperlink"/>
            <w:color w:val="000000" w:themeColor="text1"/>
          </w:rPr>
          <w:t>Bảng 33: Danh mục các cụm công nghiệp đề xuất quy hoạch</w:t>
        </w:r>
        <w:r w:rsidR="00C44C9C" w:rsidRPr="00E4155D">
          <w:rPr>
            <w:webHidden/>
            <w:color w:val="000000" w:themeColor="text1"/>
          </w:rPr>
          <w:tab/>
        </w:r>
        <w:r w:rsidR="00C44C9C" w:rsidRPr="00E4155D">
          <w:rPr>
            <w:webHidden/>
            <w:color w:val="000000" w:themeColor="text1"/>
          </w:rPr>
          <w:fldChar w:fldCharType="begin"/>
        </w:r>
        <w:r w:rsidR="00C44C9C" w:rsidRPr="00E4155D">
          <w:rPr>
            <w:webHidden/>
            <w:color w:val="000000" w:themeColor="text1"/>
          </w:rPr>
          <w:instrText xml:space="preserve"> PAGEREF _Toc106725193 \h </w:instrText>
        </w:r>
        <w:r w:rsidR="00C44C9C" w:rsidRPr="00E4155D">
          <w:rPr>
            <w:webHidden/>
            <w:color w:val="000000" w:themeColor="text1"/>
          </w:rPr>
        </w:r>
        <w:r w:rsidR="00C44C9C" w:rsidRPr="00E4155D">
          <w:rPr>
            <w:webHidden/>
            <w:color w:val="000000" w:themeColor="text1"/>
          </w:rPr>
          <w:fldChar w:fldCharType="separate"/>
        </w:r>
        <w:r w:rsidR="00C44C9C" w:rsidRPr="00E4155D">
          <w:rPr>
            <w:webHidden/>
            <w:color w:val="000000" w:themeColor="text1"/>
          </w:rPr>
          <w:t>105</w:t>
        </w:r>
        <w:r w:rsidR="00C44C9C" w:rsidRPr="00E4155D">
          <w:rPr>
            <w:webHidden/>
            <w:color w:val="000000" w:themeColor="text1"/>
          </w:rPr>
          <w:fldChar w:fldCharType="end"/>
        </w:r>
      </w:hyperlink>
    </w:p>
    <w:p w14:paraId="6B551AF8" w14:textId="44E6A40D" w:rsidR="00C44C9C" w:rsidRPr="00E4155D" w:rsidRDefault="009F4EC2">
      <w:pPr>
        <w:pStyle w:val="TOC8"/>
        <w:rPr>
          <w:rFonts w:asciiTheme="minorHAnsi" w:eastAsiaTheme="minorEastAsia" w:hAnsiTheme="minorHAnsi" w:cstheme="minorBidi"/>
          <w:color w:val="000000" w:themeColor="text1"/>
          <w:spacing w:val="0"/>
          <w:sz w:val="22"/>
        </w:rPr>
      </w:pPr>
      <w:hyperlink w:anchor="_Toc106725194" w:history="1">
        <w:r w:rsidR="00C44C9C" w:rsidRPr="00E4155D">
          <w:rPr>
            <w:rStyle w:val="Hyperlink"/>
            <w:color w:val="000000" w:themeColor="text1"/>
          </w:rPr>
          <w:t>Bảng 34: Diện tích đất thương mại, dịch vụ phân bổ đến năm 2030</w:t>
        </w:r>
        <w:r w:rsidR="00C44C9C" w:rsidRPr="00E4155D">
          <w:rPr>
            <w:webHidden/>
            <w:color w:val="000000" w:themeColor="text1"/>
          </w:rPr>
          <w:tab/>
        </w:r>
        <w:r w:rsidR="00C44C9C" w:rsidRPr="00E4155D">
          <w:rPr>
            <w:webHidden/>
            <w:color w:val="000000" w:themeColor="text1"/>
          </w:rPr>
          <w:fldChar w:fldCharType="begin"/>
        </w:r>
        <w:r w:rsidR="00C44C9C" w:rsidRPr="00E4155D">
          <w:rPr>
            <w:webHidden/>
            <w:color w:val="000000" w:themeColor="text1"/>
          </w:rPr>
          <w:instrText xml:space="preserve"> PAGEREF _Toc106725194 \h </w:instrText>
        </w:r>
        <w:r w:rsidR="00C44C9C" w:rsidRPr="00E4155D">
          <w:rPr>
            <w:webHidden/>
            <w:color w:val="000000" w:themeColor="text1"/>
          </w:rPr>
        </w:r>
        <w:r w:rsidR="00C44C9C" w:rsidRPr="00E4155D">
          <w:rPr>
            <w:webHidden/>
            <w:color w:val="000000" w:themeColor="text1"/>
          </w:rPr>
          <w:fldChar w:fldCharType="separate"/>
        </w:r>
        <w:r w:rsidR="00C44C9C" w:rsidRPr="00E4155D">
          <w:rPr>
            <w:webHidden/>
            <w:color w:val="000000" w:themeColor="text1"/>
          </w:rPr>
          <w:t>106</w:t>
        </w:r>
        <w:r w:rsidR="00C44C9C" w:rsidRPr="00E4155D">
          <w:rPr>
            <w:webHidden/>
            <w:color w:val="000000" w:themeColor="text1"/>
          </w:rPr>
          <w:fldChar w:fldCharType="end"/>
        </w:r>
      </w:hyperlink>
    </w:p>
    <w:p w14:paraId="3AF89A46" w14:textId="5D00A5AB" w:rsidR="00C44C9C" w:rsidRPr="00E4155D" w:rsidRDefault="009F4EC2">
      <w:pPr>
        <w:pStyle w:val="TOC8"/>
        <w:rPr>
          <w:rFonts w:asciiTheme="minorHAnsi" w:eastAsiaTheme="minorEastAsia" w:hAnsiTheme="minorHAnsi" w:cstheme="minorBidi"/>
          <w:color w:val="000000" w:themeColor="text1"/>
          <w:spacing w:val="0"/>
          <w:sz w:val="22"/>
        </w:rPr>
      </w:pPr>
      <w:hyperlink w:anchor="_Toc106725195" w:history="1">
        <w:r w:rsidR="00C44C9C" w:rsidRPr="00E4155D">
          <w:rPr>
            <w:rStyle w:val="Hyperlink"/>
            <w:color w:val="000000" w:themeColor="text1"/>
            <w:spacing w:val="-4"/>
          </w:rPr>
          <w:t>Bảng 35: Diện tích đất cơ sở sản xuất phi nông nghiệp phân bổ đến năm 2030</w:t>
        </w:r>
        <w:r w:rsidR="00C44C9C" w:rsidRPr="00E4155D">
          <w:rPr>
            <w:webHidden/>
            <w:color w:val="000000" w:themeColor="text1"/>
          </w:rPr>
          <w:tab/>
        </w:r>
        <w:r w:rsidR="00C44C9C" w:rsidRPr="00E4155D">
          <w:rPr>
            <w:webHidden/>
            <w:color w:val="000000" w:themeColor="text1"/>
          </w:rPr>
          <w:fldChar w:fldCharType="begin"/>
        </w:r>
        <w:r w:rsidR="00C44C9C" w:rsidRPr="00E4155D">
          <w:rPr>
            <w:webHidden/>
            <w:color w:val="000000" w:themeColor="text1"/>
          </w:rPr>
          <w:instrText xml:space="preserve"> PAGEREF _Toc106725195 \h </w:instrText>
        </w:r>
        <w:r w:rsidR="00C44C9C" w:rsidRPr="00E4155D">
          <w:rPr>
            <w:webHidden/>
            <w:color w:val="000000" w:themeColor="text1"/>
          </w:rPr>
        </w:r>
        <w:r w:rsidR="00C44C9C" w:rsidRPr="00E4155D">
          <w:rPr>
            <w:webHidden/>
            <w:color w:val="000000" w:themeColor="text1"/>
          </w:rPr>
          <w:fldChar w:fldCharType="separate"/>
        </w:r>
        <w:r w:rsidR="00C44C9C" w:rsidRPr="00E4155D">
          <w:rPr>
            <w:webHidden/>
            <w:color w:val="000000" w:themeColor="text1"/>
          </w:rPr>
          <w:t>107</w:t>
        </w:r>
        <w:r w:rsidR="00C44C9C" w:rsidRPr="00E4155D">
          <w:rPr>
            <w:webHidden/>
            <w:color w:val="000000" w:themeColor="text1"/>
          </w:rPr>
          <w:fldChar w:fldCharType="end"/>
        </w:r>
      </w:hyperlink>
    </w:p>
    <w:p w14:paraId="6E4344C5" w14:textId="314C9043" w:rsidR="00C44C9C" w:rsidRPr="00E4155D" w:rsidRDefault="009F4EC2">
      <w:pPr>
        <w:pStyle w:val="TOC8"/>
        <w:rPr>
          <w:rFonts w:asciiTheme="minorHAnsi" w:eastAsiaTheme="minorEastAsia" w:hAnsiTheme="minorHAnsi" w:cstheme="minorBidi"/>
          <w:color w:val="000000" w:themeColor="text1"/>
          <w:spacing w:val="0"/>
          <w:sz w:val="22"/>
        </w:rPr>
      </w:pPr>
      <w:hyperlink w:anchor="_Toc106725196" w:history="1">
        <w:r w:rsidR="00C44C9C" w:rsidRPr="00E4155D">
          <w:rPr>
            <w:rStyle w:val="Hyperlink"/>
            <w:color w:val="000000" w:themeColor="text1"/>
            <w:spacing w:val="10"/>
          </w:rPr>
          <w:t>Bảng 36: Diện tích đất sử dụng cho hoạt động khoáng sản phân bổ đến năm 2030</w:t>
        </w:r>
        <w:r w:rsidR="00C44C9C" w:rsidRPr="00E4155D">
          <w:rPr>
            <w:webHidden/>
            <w:color w:val="000000" w:themeColor="text1"/>
          </w:rPr>
          <w:tab/>
        </w:r>
        <w:r w:rsidR="00C44C9C" w:rsidRPr="00E4155D">
          <w:rPr>
            <w:webHidden/>
            <w:color w:val="000000" w:themeColor="text1"/>
          </w:rPr>
          <w:fldChar w:fldCharType="begin"/>
        </w:r>
        <w:r w:rsidR="00C44C9C" w:rsidRPr="00E4155D">
          <w:rPr>
            <w:webHidden/>
            <w:color w:val="000000" w:themeColor="text1"/>
          </w:rPr>
          <w:instrText xml:space="preserve"> PAGEREF _Toc106725196 \h </w:instrText>
        </w:r>
        <w:r w:rsidR="00C44C9C" w:rsidRPr="00E4155D">
          <w:rPr>
            <w:webHidden/>
            <w:color w:val="000000" w:themeColor="text1"/>
          </w:rPr>
        </w:r>
        <w:r w:rsidR="00C44C9C" w:rsidRPr="00E4155D">
          <w:rPr>
            <w:webHidden/>
            <w:color w:val="000000" w:themeColor="text1"/>
          </w:rPr>
          <w:fldChar w:fldCharType="separate"/>
        </w:r>
        <w:r w:rsidR="00C44C9C" w:rsidRPr="00E4155D">
          <w:rPr>
            <w:webHidden/>
            <w:color w:val="000000" w:themeColor="text1"/>
          </w:rPr>
          <w:t>108</w:t>
        </w:r>
        <w:r w:rsidR="00C44C9C" w:rsidRPr="00E4155D">
          <w:rPr>
            <w:webHidden/>
            <w:color w:val="000000" w:themeColor="text1"/>
          </w:rPr>
          <w:fldChar w:fldCharType="end"/>
        </w:r>
      </w:hyperlink>
    </w:p>
    <w:p w14:paraId="25B23580" w14:textId="04DF90F8" w:rsidR="00C44C9C" w:rsidRPr="00E4155D" w:rsidRDefault="009F4EC2">
      <w:pPr>
        <w:pStyle w:val="TOC8"/>
        <w:rPr>
          <w:rFonts w:asciiTheme="minorHAnsi" w:eastAsiaTheme="minorEastAsia" w:hAnsiTheme="minorHAnsi" w:cstheme="minorBidi"/>
          <w:color w:val="000000" w:themeColor="text1"/>
          <w:spacing w:val="0"/>
          <w:sz w:val="22"/>
        </w:rPr>
      </w:pPr>
      <w:hyperlink w:anchor="_Toc106725197" w:history="1">
        <w:r w:rsidR="00C44C9C" w:rsidRPr="00E4155D">
          <w:rPr>
            <w:rStyle w:val="Hyperlink"/>
            <w:color w:val="000000" w:themeColor="text1"/>
          </w:rPr>
          <w:t>Bảng 37: Diện tích đất phát triển hạ tầng cấp quốc gia, cấp tỉnh phân bổ đến năm 2030</w:t>
        </w:r>
        <w:r w:rsidR="00C44C9C" w:rsidRPr="00E4155D">
          <w:rPr>
            <w:webHidden/>
            <w:color w:val="000000" w:themeColor="text1"/>
          </w:rPr>
          <w:tab/>
        </w:r>
        <w:r w:rsidR="00C44C9C" w:rsidRPr="00E4155D">
          <w:rPr>
            <w:webHidden/>
            <w:color w:val="000000" w:themeColor="text1"/>
          </w:rPr>
          <w:fldChar w:fldCharType="begin"/>
        </w:r>
        <w:r w:rsidR="00C44C9C" w:rsidRPr="00E4155D">
          <w:rPr>
            <w:webHidden/>
            <w:color w:val="000000" w:themeColor="text1"/>
          </w:rPr>
          <w:instrText xml:space="preserve"> PAGEREF _Toc106725197 \h </w:instrText>
        </w:r>
        <w:r w:rsidR="00C44C9C" w:rsidRPr="00E4155D">
          <w:rPr>
            <w:webHidden/>
            <w:color w:val="000000" w:themeColor="text1"/>
          </w:rPr>
        </w:r>
        <w:r w:rsidR="00C44C9C" w:rsidRPr="00E4155D">
          <w:rPr>
            <w:webHidden/>
            <w:color w:val="000000" w:themeColor="text1"/>
          </w:rPr>
          <w:fldChar w:fldCharType="separate"/>
        </w:r>
        <w:r w:rsidR="00C44C9C" w:rsidRPr="00E4155D">
          <w:rPr>
            <w:webHidden/>
            <w:color w:val="000000" w:themeColor="text1"/>
          </w:rPr>
          <w:t>110</w:t>
        </w:r>
        <w:r w:rsidR="00C44C9C" w:rsidRPr="00E4155D">
          <w:rPr>
            <w:webHidden/>
            <w:color w:val="000000" w:themeColor="text1"/>
          </w:rPr>
          <w:fldChar w:fldCharType="end"/>
        </w:r>
      </w:hyperlink>
    </w:p>
    <w:p w14:paraId="40BB33C3" w14:textId="6DA25568" w:rsidR="00C44C9C" w:rsidRPr="00E4155D" w:rsidRDefault="009F4EC2">
      <w:pPr>
        <w:pStyle w:val="TOC8"/>
        <w:rPr>
          <w:rFonts w:asciiTheme="minorHAnsi" w:eastAsiaTheme="minorEastAsia" w:hAnsiTheme="minorHAnsi" w:cstheme="minorBidi"/>
          <w:color w:val="000000" w:themeColor="text1"/>
          <w:spacing w:val="0"/>
          <w:sz w:val="22"/>
        </w:rPr>
      </w:pPr>
      <w:hyperlink w:anchor="_Toc106725198" w:history="1">
        <w:r w:rsidR="00C44C9C" w:rsidRPr="00E4155D">
          <w:rPr>
            <w:rStyle w:val="Hyperlink"/>
            <w:color w:val="000000" w:themeColor="text1"/>
          </w:rPr>
          <w:t>Bảng 38: Diện tích đất giao thông phân bổ đến năm 2030</w:t>
        </w:r>
        <w:r w:rsidR="00C44C9C" w:rsidRPr="00E4155D">
          <w:rPr>
            <w:webHidden/>
            <w:color w:val="000000" w:themeColor="text1"/>
          </w:rPr>
          <w:tab/>
        </w:r>
        <w:r w:rsidR="00C44C9C" w:rsidRPr="00E4155D">
          <w:rPr>
            <w:webHidden/>
            <w:color w:val="000000" w:themeColor="text1"/>
          </w:rPr>
          <w:fldChar w:fldCharType="begin"/>
        </w:r>
        <w:r w:rsidR="00C44C9C" w:rsidRPr="00E4155D">
          <w:rPr>
            <w:webHidden/>
            <w:color w:val="000000" w:themeColor="text1"/>
          </w:rPr>
          <w:instrText xml:space="preserve"> PAGEREF _Toc106725198 \h </w:instrText>
        </w:r>
        <w:r w:rsidR="00C44C9C" w:rsidRPr="00E4155D">
          <w:rPr>
            <w:webHidden/>
            <w:color w:val="000000" w:themeColor="text1"/>
          </w:rPr>
        </w:r>
        <w:r w:rsidR="00C44C9C" w:rsidRPr="00E4155D">
          <w:rPr>
            <w:webHidden/>
            <w:color w:val="000000" w:themeColor="text1"/>
          </w:rPr>
          <w:fldChar w:fldCharType="separate"/>
        </w:r>
        <w:r w:rsidR="00C44C9C" w:rsidRPr="00E4155D">
          <w:rPr>
            <w:webHidden/>
            <w:color w:val="000000" w:themeColor="text1"/>
          </w:rPr>
          <w:t>111</w:t>
        </w:r>
        <w:r w:rsidR="00C44C9C" w:rsidRPr="00E4155D">
          <w:rPr>
            <w:webHidden/>
            <w:color w:val="000000" w:themeColor="text1"/>
          </w:rPr>
          <w:fldChar w:fldCharType="end"/>
        </w:r>
      </w:hyperlink>
    </w:p>
    <w:p w14:paraId="68BD8585" w14:textId="21CAEB17" w:rsidR="00C44C9C" w:rsidRPr="00E4155D" w:rsidRDefault="009F4EC2">
      <w:pPr>
        <w:pStyle w:val="TOC8"/>
        <w:rPr>
          <w:rFonts w:asciiTheme="minorHAnsi" w:eastAsiaTheme="minorEastAsia" w:hAnsiTheme="minorHAnsi" w:cstheme="minorBidi"/>
          <w:color w:val="000000" w:themeColor="text1"/>
          <w:spacing w:val="0"/>
          <w:sz w:val="22"/>
        </w:rPr>
      </w:pPr>
      <w:hyperlink w:anchor="_Toc106725199" w:history="1">
        <w:r w:rsidR="00C44C9C" w:rsidRPr="00E4155D">
          <w:rPr>
            <w:rStyle w:val="Hyperlink"/>
            <w:color w:val="000000" w:themeColor="text1"/>
          </w:rPr>
          <w:t>Bảng 39: Diện tích đất thủy lợi phân bổ đến năm 2030</w:t>
        </w:r>
        <w:r w:rsidR="00C44C9C" w:rsidRPr="00E4155D">
          <w:rPr>
            <w:webHidden/>
            <w:color w:val="000000" w:themeColor="text1"/>
          </w:rPr>
          <w:tab/>
        </w:r>
        <w:r w:rsidR="00C44C9C" w:rsidRPr="00E4155D">
          <w:rPr>
            <w:webHidden/>
            <w:color w:val="000000" w:themeColor="text1"/>
          </w:rPr>
          <w:fldChar w:fldCharType="begin"/>
        </w:r>
        <w:r w:rsidR="00C44C9C" w:rsidRPr="00E4155D">
          <w:rPr>
            <w:webHidden/>
            <w:color w:val="000000" w:themeColor="text1"/>
          </w:rPr>
          <w:instrText xml:space="preserve"> PAGEREF _Toc106725199 \h </w:instrText>
        </w:r>
        <w:r w:rsidR="00C44C9C" w:rsidRPr="00E4155D">
          <w:rPr>
            <w:webHidden/>
            <w:color w:val="000000" w:themeColor="text1"/>
          </w:rPr>
        </w:r>
        <w:r w:rsidR="00C44C9C" w:rsidRPr="00E4155D">
          <w:rPr>
            <w:webHidden/>
            <w:color w:val="000000" w:themeColor="text1"/>
          </w:rPr>
          <w:fldChar w:fldCharType="separate"/>
        </w:r>
        <w:r w:rsidR="00C44C9C" w:rsidRPr="00E4155D">
          <w:rPr>
            <w:webHidden/>
            <w:color w:val="000000" w:themeColor="text1"/>
          </w:rPr>
          <w:t>112</w:t>
        </w:r>
        <w:r w:rsidR="00C44C9C" w:rsidRPr="00E4155D">
          <w:rPr>
            <w:webHidden/>
            <w:color w:val="000000" w:themeColor="text1"/>
          </w:rPr>
          <w:fldChar w:fldCharType="end"/>
        </w:r>
      </w:hyperlink>
    </w:p>
    <w:p w14:paraId="49B83CAC" w14:textId="6ECCB9B1" w:rsidR="00C44C9C" w:rsidRPr="00E4155D" w:rsidRDefault="009F4EC2">
      <w:pPr>
        <w:pStyle w:val="TOC8"/>
        <w:rPr>
          <w:rFonts w:asciiTheme="minorHAnsi" w:eastAsiaTheme="minorEastAsia" w:hAnsiTheme="minorHAnsi" w:cstheme="minorBidi"/>
          <w:color w:val="000000" w:themeColor="text1"/>
          <w:spacing w:val="0"/>
          <w:sz w:val="22"/>
        </w:rPr>
      </w:pPr>
      <w:hyperlink w:anchor="_Toc106725200" w:history="1">
        <w:r w:rsidR="00C44C9C" w:rsidRPr="00E4155D">
          <w:rPr>
            <w:rStyle w:val="Hyperlink"/>
            <w:color w:val="000000" w:themeColor="text1"/>
          </w:rPr>
          <w:t>Bảng 40: Diện tích đất xây dựng cơ sở văn hóa phân bổ đến năm 2030</w:t>
        </w:r>
        <w:r w:rsidR="00C44C9C" w:rsidRPr="00E4155D">
          <w:rPr>
            <w:webHidden/>
            <w:color w:val="000000" w:themeColor="text1"/>
          </w:rPr>
          <w:tab/>
        </w:r>
        <w:r w:rsidR="00C44C9C" w:rsidRPr="00E4155D">
          <w:rPr>
            <w:webHidden/>
            <w:color w:val="000000" w:themeColor="text1"/>
          </w:rPr>
          <w:fldChar w:fldCharType="begin"/>
        </w:r>
        <w:r w:rsidR="00C44C9C" w:rsidRPr="00E4155D">
          <w:rPr>
            <w:webHidden/>
            <w:color w:val="000000" w:themeColor="text1"/>
          </w:rPr>
          <w:instrText xml:space="preserve"> PAGEREF _Toc106725200 \h </w:instrText>
        </w:r>
        <w:r w:rsidR="00C44C9C" w:rsidRPr="00E4155D">
          <w:rPr>
            <w:webHidden/>
            <w:color w:val="000000" w:themeColor="text1"/>
          </w:rPr>
        </w:r>
        <w:r w:rsidR="00C44C9C" w:rsidRPr="00E4155D">
          <w:rPr>
            <w:webHidden/>
            <w:color w:val="000000" w:themeColor="text1"/>
          </w:rPr>
          <w:fldChar w:fldCharType="separate"/>
        </w:r>
        <w:r w:rsidR="00C44C9C" w:rsidRPr="00E4155D">
          <w:rPr>
            <w:webHidden/>
            <w:color w:val="000000" w:themeColor="text1"/>
          </w:rPr>
          <w:t>113</w:t>
        </w:r>
        <w:r w:rsidR="00C44C9C" w:rsidRPr="00E4155D">
          <w:rPr>
            <w:webHidden/>
            <w:color w:val="000000" w:themeColor="text1"/>
          </w:rPr>
          <w:fldChar w:fldCharType="end"/>
        </w:r>
      </w:hyperlink>
    </w:p>
    <w:p w14:paraId="3BFC67E7" w14:textId="6C46FBFD" w:rsidR="00C44C9C" w:rsidRPr="00E4155D" w:rsidRDefault="009F4EC2">
      <w:pPr>
        <w:pStyle w:val="TOC8"/>
        <w:rPr>
          <w:rFonts w:asciiTheme="minorHAnsi" w:eastAsiaTheme="minorEastAsia" w:hAnsiTheme="minorHAnsi" w:cstheme="minorBidi"/>
          <w:color w:val="000000" w:themeColor="text1"/>
          <w:spacing w:val="0"/>
          <w:sz w:val="22"/>
        </w:rPr>
      </w:pPr>
      <w:hyperlink w:anchor="_Toc106725201" w:history="1">
        <w:r w:rsidR="00C44C9C" w:rsidRPr="00E4155D">
          <w:rPr>
            <w:rStyle w:val="Hyperlink"/>
            <w:color w:val="000000" w:themeColor="text1"/>
          </w:rPr>
          <w:t>Bảng 41: Diện tích đất xây dựng cơ sở y tế phân bổ đến năm 2030</w:t>
        </w:r>
        <w:r w:rsidR="00C44C9C" w:rsidRPr="00E4155D">
          <w:rPr>
            <w:webHidden/>
            <w:color w:val="000000" w:themeColor="text1"/>
          </w:rPr>
          <w:tab/>
        </w:r>
        <w:r w:rsidR="00C44C9C" w:rsidRPr="00E4155D">
          <w:rPr>
            <w:webHidden/>
            <w:color w:val="000000" w:themeColor="text1"/>
          </w:rPr>
          <w:fldChar w:fldCharType="begin"/>
        </w:r>
        <w:r w:rsidR="00C44C9C" w:rsidRPr="00E4155D">
          <w:rPr>
            <w:webHidden/>
            <w:color w:val="000000" w:themeColor="text1"/>
          </w:rPr>
          <w:instrText xml:space="preserve"> PAGEREF _Toc106725201 \h </w:instrText>
        </w:r>
        <w:r w:rsidR="00C44C9C" w:rsidRPr="00E4155D">
          <w:rPr>
            <w:webHidden/>
            <w:color w:val="000000" w:themeColor="text1"/>
          </w:rPr>
        </w:r>
        <w:r w:rsidR="00C44C9C" w:rsidRPr="00E4155D">
          <w:rPr>
            <w:webHidden/>
            <w:color w:val="000000" w:themeColor="text1"/>
          </w:rPr>
          <w:fldChar w:fldCharType="separate"/>
        </w:r>
        <w:r w:rsidR="00C44C9C" w:rsidRPr="00E4155D">
          <w:rPr>
            <w:webHidden/>
            <w:color w:val="000000" w:themeColor="text1"/>
          </w:rPr>
          <w:t>114</w:t>
        </w:r>
        <w:r w:rsidR="00C44C9C" w:rsidRPr="00E4155D">
          <w:rPr>
            <w:webHidden/>
            <w:color w:val="000000" w:themeColor="text1"/>
          </w:rPr>
          <w:fldChar w:fldCharType="end"/>
        </w:r>
      </w:hyperlink>
    </w:p>
    <w:p w14:paraId="5D2AE574" w14:textId="61CA824E" w:rsidR="00C44C9C" w:rsidRPr="00E4155D" w:rsidRDefault="009F4EC2">
      <w:pPr>
        <w:pStyle w:val="TOC8"/>
        <w:rPr>
          <w:rFonts w:asciiTheme="minorHAnsi" w:eastAsiaTheme="minorEastAsia" w:hAnsiTheme="minorHAnsi" w:cstheme="minorBidi"/>
          <w:color w:val="000000" w:themeColor="text1"/>
          <w:spacing w:val="0"/>
          <w:sz w:val="22"/>
        </w:rPr>
      </w:pPr>
      <w:hyperlink w:anchor="_Toc106725202" w:history="1">
        <w:r w:rsidR="00C44C9C" w:rsidRPr="00E4155D">
          <w:rPr>
            <w:rStyle w:val="Hyperlink"/>
            <w:color w:val="000000" w:themeColor="text1"/>
          </w:rPr>
          <w:t>Bảng 42: Diện tích đất xây dựng cơ sở giáo dục phân bổ đến năm 2030</w:t>
        </w:r>
        <w:r w:rsidR="00C44C9C" w:rsidRPr="00E4155D">
          <w:rPr>
            <w:webHidden/>
            <w:color w:val="000000" w:themeColor="text1"/>
          </w:rPr>
          <w:tab/>
        </w:r>
        <w:r w:rsidR="00C44C9C" w:rsidRPr="00E4155D">
          <w:rPr>
            <w:webHidden/>
            <w:color w:val="000000" w:themeColor="text1"/>
          </w:rPr>
          <w:fldChar w:fldCharType="begin"/>
        </w:r>
        <w:r w:rsidR="00C44C9C" w:rsidRPr="00E4155D">
          <w:rPr>
            <w:webHidden/>
            <w:color w:val="000000" w:themeColor="text1"/>
          </w:rPr>
          <w:instrText xml:space="preserve"> PAGEREF _Toc106725202 \h </w:instrText>
        </w:r>
        <w:r w:rsidR="00C44C9C" w:rsidRPr="00E4155D">
          <w:rPr>
            <w:webHidden/>
            <w:color w:val="000000" w:themeColor="text1"/>
          </w:rPr>
        </w:r>
        <w:r w:rsidR="00C44C9C" w:rsidRPr="00E4155D">
          <w:rPr>
            <w:webHidden/>
            <w:color w:val="000000" w:themeColor="text1"/>
          </w:rPr>
          <w:fldChar w:fldCharType="separate"/>
        </w:r>
        <w:r w:rsidR="00C44C9C" w:rsidRPr="00E4155D">
          <w:rPr>
            <w:webHidden/>
            <w:color w:val="000000" w:themeColor="text1"/>
          </w:rPr>
          <w:t>115</w:t>
        </w:r>
        <w:r w:rsidR="00C44C9C" w:rsidRPr="00E4155D">
          <w:rPr>
            <w:webHidden/>
            <w:color w:val="000000" w:themeColor="text1"/>
          </w:rPr>
          <w:fldChar w:fldCharType="end"/>
        </w:r>
      </w:hyperlink>
    </w:p>
    <w:p w14:paraId="51B1797E" w14:textId="5B1AD410" w:rsidR="00C44C9C" w:rsidRPr="00E4155D" w:rsidRDefault="009F4EC2">
      <w:pPr>
        <w:pStyle w:val="TOC8"/>
        <w:rPr>
          <w:rFonts w:asciiTheme="minorHAnsi" w:eastAsiaTheme="minorEastAsia" w:hAnsiTheme="minorHAnsi" w:cstheme="minorBidi"/>
          <w:color w:val="000000" w:themeColor="text1"/>
          <w:spacing w:val="0"/>
          <w:sz w:val="22"/>
        </w:rPr>
      </w:pPr>
      <w:hyperlink w:anchor="_Toc106725203" w:history="1">
        <w:r w:rsidR="00C44C9C" w:rsidRPr="00E4155D">
          <w:rPr>
            <w:rStyle w:val="Hyperlink"/>
            <w:color w:val="000000" w:themeColor="text1"/>
            <w:spacing w:val="-6"/>
          </w:rPr>
          <w:t>Bảng 43: Diện tích đất xây dựng cơ sở thể dục thể thao phân bổ đến năm 2030</w:t>
        </w:r>
        <w:r w:rsidR="00C44C9C" w:rsidRPr="00E4155D">
          <w:rPr>
            <w:webHidden/>
            <w:color w:val="000000" w:themeColor="text1"/>
          </w:rPr>
          <w:tab/>
        </w:r>
        <w:r w:rsidR="00C44C9C" w:rsidRPr="00E4155D">
          <w:rPr>
            <w:webHidden/>
            <w:color w:val="000000" w:themeColor="text1"/>
          </w:rPr>
          <w:fldChar w:fldCharType="begin"/>
        </w:r>
        <w:r w:rsidR="00C44C9C" w:rsidRPr="00E4155D">
          <w:rPr>
            <w:webHidden/>
            <w:color w:val="000000" w:themeColor="text1"/>
          </w:rPr>
          <w:instrText xml:space="preserve"> PAGEREF _Toc106725203 \h </w:instrText>
        </w:r>
        <w:r w:rsidR="00C44C9C" w:rsidRPr="00E4155D">
          <w:rPr>
            <w:webHidden/>
            <w:color w:val="000000" w:themeColor="text1"/>
          </w:rPr>
        </w:r>
        <w:r w:rsidR="00C44C9C" w:rsidRPr="00E4155D">
          <w:rPr>
            <w:webHidden/>
            <w:color w:val="000000" w:themeColor="text1"/>
          </w:rPr>
          <w:fldChar w:fldCharType="separate"/>
        </w:r>
        <w:r w:rsidR="00C44C9C" w:rsidRPr="00E4155D">
          <w:rPr>
            <w:webHidden/>
            <w:color w:val="000000" w:themeColor="text1"/>
          </w:rPr>
          <w:t>117</w:t>
        </w:r>
        <w:r w:rsidR="00C44C9C" w:rsidRPr="00E4155D">
          <w:rPr>
            <w:webHidden/>
            <w:color w:val="000000" w:themeColor="text1"/>
          </w:rPr>
          <w:fldChar w:fldCharType="end"/>
        </w:r>
      </w:hyperlink>
    </w:p>
    <w:p w14:paraId="208EB543" w14:textId="104F86B0" w:rsidR="00C44C9C" w:rsidRPr="00E4155D" w:rsidRDefault="009F4EC2">
      <w:pPr>
        <w:pStyle w:val="TOC8"/>
        <w:rPr>
          <w:rFonts w:asciiTheme="minorHAnsi" w:eastAsiaTheme="minorEastAsia" w:hAnsiTheme="minorHAnsi" w:cstheme="minorBidi"/>
          <w:color w:val="000000" w:themeColor="text1"/>
          <w:spacing w:val="0"/>
          <w:sz w:val="22"/>
        </w:rPr>
      </w:pPr>
      <w:hyperlink w:anchor="_Toc106725204" w:history="1">
        <w:r w:rsidR="00C44C9C" w:rsidRPr="00E4155D">
          <w:rPr>
            <w:rStyle w:val="Hyperlink"/>
            <w:color w:val="000000" w:themeColor="text1"/>
          </w:rPr>
          <w:t>Bảng 44: Diện tích đất công trình năng lượng phân bổ đến năm 2030</w:t>
        </w:r>
        <w:r w:rsidR="00C44C9C" w:rsidRPr="00E4155D">
          <w:rPr>
            <w:webHidden/>
            <w:color w:val="000000" w:themeColor="text1"/>
          </w:rPr>
          <w:tab/>
        </w:r>
        <w:r w:rsidR="00C44C9C" w:rsidRPr="00E4155D">
          <w:rPr>
            <w:webHidden/>
            <w:color w:val="000000" w:themeColor="text1"/>
          </w:rPr>
          <w:fldChar w:fldCharType="begin"/>
        </w:r>
        <w:r w:rsidR="00C44C9C" w:rsidRPr="00E4155D">
          <w:rPr>
            <w:webHidden/>
            <w:color w:val="000000" w:themeColor="text1"/>
          </w:rPr>
          <w:instrText xml:space="preserve"> PAGEREF _Toc106725204 \h </w:instrText>
        </w:r>
        <w:r w:rsidR="00C44C9C" w:rsidRPr="00E4155D">
          <w:rPr>
            <w:webHidden/>
            <w:color w:val="000000" w:themeColor="text1"/>
          </w:rPr>
        </w:r>
        <w:r w:rsidR="00C44C9C" w:rsidRPr="00E4155D">
          <w:rPr>
            <w:webHidden/>
            <w:color w:val="000000" w:themeColor="text1"/>
          </w:rPr>
          <w:fldChar w:fldCharType="separate"/>
        </w:r>
        <w:r w:rsidR="00C44C9C" w:rsidRPr="00E4155D">
          <w:rPr>
            <w:webHidden/>
            <w:color w:val="000000" w:themeColor="text1"/>
          </w:rPr>
          <w:t>118</w:t>
        </w:r>
        <w:r w:rsidR="00C44C9C" w:rsidRPr="00E4155D">
          <w:rPr>
            <w:webHidden/>
            <w:color w:val="000000" w:themeColor="text1"/>
          </w:rPr>
          <w:fldChar w:fldCharType="end"/>
        </w:r>
      </w:hyperlink>
    </w:p>
    <w:p w14:paraId="1DCC80B1" w14:textId="42E92ABE" w:rsidR="00C44C9C" w:rsidRPr="00E4155D" w:rsidRDefault="009F4EC2">
      <w:pPr>
        <w:pStyle w:val="TOC8"/>
        <w:rPr>
          <w:rFonts w:asciiTheme="minorHAnsi" w:eastAsiaTheme="minorEastAsia" w:hAnsiTheme="minorHAnsi" w:cstheme="minorBidi"/>
          <w:color w:val="000000" w:themeColor="text1"/>
          <w:spacing w:val="0"/>
          <w:sz w:val="22"/>
        </w:rPr>
      </w:pPr>
      <w:hyperlink w:anchor="_Toc106725205" w:history="1">
        <w:r w:rsidR="00C44C9C" w:rsidRPr="00E4155D">
          <w:rPr>
            <w:rStyle w:val="Hyperlink"/>
            <w:color w:val="000000" w:themeColor="text1"/>
            <w:spacing w:val="-8"/>
          </w:rPr>
          <w:t>Bảng 45: Diện tích đất công trình bưu chính viễn thông phân bổ đến năm 2030</w:t>
        </w:r>
        <w:r w:rsidR="00C44C9C" w:rsidRPr="00E4155D">
          <w:rPr>
            <w:webHidden/>
            <w:color w:val="000000" w:themeColor="text1"/>
          </w:rPr>
          <w:tab/>
        </w:r>
        <w:r w:rsidR="00C44C9C" w:rsidRPr="00E4155D">
          <w:rPr>
            <w:webHidden/>
            <w:color w:val="000000" w:themeColor="text1"/>
          </w:rPr>
          <w:fldChar w:fldCharType="begin"/>
        </w:r>
        <w:r w:rsidR="00C44C9C" w:rsidRPr="00E4155D">
          <w:rPr>
            <w:webHidden/>
            <w:color w:val="000000" w:themeColor="text1"/>
          </w:rPr>
          <w:instrText xml:space="preserve"> PAGEREF _Toc106725205 \h </w:instrText>
        </w:r>
        <w:r w:rsidR="00C44C9C" w:rsidRPr="00E4155D">
          <w:rPr>
            <w:webHidden/>
            <w:color w:val="000000" w:themeColor="text1"/>
          </w:rPr>
        </w:r>
        <w:r w:rsidR="00C44C9C" w:rsidRPr="00E4155D">
          <w:rPr>
            <w:webHidden/>
            <w:color w:val="000000" w:themeColor="text1"/>
          </w:rPr>
          <w:fldChar w:fldCharType="separate"/>
        </w:r>
        <w:r w:rsidR="00C44C9C" w:rsidRPr="00E4155D">
          <w:rPr>
            <w:webHidden/>
            <w:color w:val="000000" w:themeColor="text1"/>
          </w:rPr>
          <w:t>118</w:t>
        </w:r>
        <w:r w:rsidR="00C44C9C" w:rsidRPr="00E4155D">
          <w:rPr>
            <w:webHidden/>
            <w:color w:val="000000" w:themeColor="text1"/>
          </w:rPr>
          <w:fldChar w:fldCharType="end"/>
        </w:r>
      </w:hyperlink>
    </w:p>
    <w:p w14:paraId="4971C65D" w14:textId="60A4E345" w:rsidR="00C44C9C" w:rsidRPr="00E4155D" w:rsidRDefault="009F4EC2">
      <w:pPr>
        <w:pStyle w:val="TOC8"/>
        <w:rPr>
          <w:rFonts w:asciiTheme="minorHAnsi" w:eastAsiaTheme="minorEastAsia" w:hAnsiTheme="minorHAnsi" w:cstheme="minorBidi"/>
          <w:color w:val="000000" w:themeColor="text1"/>
          <w:spacing w:val="0"/>
          <w:sz w:val="22"/>
        </w:rPr>
      </w:pPr>
      <w:hyperlink w:anchor="_Toc106725206" w:history="1">
        <w:r w:rsidR="00C44C9C" w:rsidRPr="00E4155D">
          <w:rPr>
            <w:rStyle w:val="Hyperlink"/>
            <w:color w:val="000000" w:themeColor="text1"/>
          </w:rPr>
          <w:t>Bảng 46: Diện tích đất cơ sở tôn giáo phân bổ đến năm 2030</w:t>
        </w:r>
        <w:r w:rsidR="00C44C9C" w:rsidRPr="00E4155D">
          <w:rPr>
            <w:webHidden/>
            <w:color w:val="000000" w:themeColor="text1"/>
          </w:rPr>
          <w:tab/>
        </w:r>
        <w:r w:rsidR="00C44C9C" w:rsidRPr="00E4155D">
          <w:rPr>
            <w:webHidden/>
            <w:color w:val="000000" w:themeColor="text1"/>
          </w:rPr>
          <w:fldChar w:fldCharType="begin"/>
        </w:r>
        <w:r w:rsidR="00C44C9C" w:rsidRPr="00E4155D">
          <w:rPr>
            <w:webHidden/>
            <w:color w:val="000000" w:themeColor="text1"/>
          </w:rPr>
          <w:instrText xml:space="preserve"> PAGEREF _Toc106725206 \h </w:instrText>
        </w:r>
        <w:r w:rsidR="00C44C9C" w:rsidRPr="00E4155D">
          <w:rPr>
            <w:webHidden/>
            <w:color w:val="000000" w:themeColor="text1"/>
          </w:rPr>
        </w:r>
        <w:r w:rsidR="00C44C9C" w:rsidRPr="00E4155D">
          <w:rPr>
            <w:webHidden/>
            <w:color w:val="000000" w:themeColor="text1"/>
          </w:rPr>
          <w:fldChar w:fldCharType="separate"/>
        </w:r>
        <w:r w:rsidR="00C44C9C" w:rsidRPr="00E4155D">
          <w:rPr>
            <w:webHidden/>
            <w:color w:val="000000" w:themeColor="text1"/>
          </w:rPr>
          <w:t>119</w:t>
        </w:r>
        <w:r w:rsidR="00C44C9C" w:rsidRPr="00E4155D">
          <w:rPr>
            <w:webHidden/>
            <w:color w:val="000000" w:themeColor="text1"/>
          </w:rPr>
          <w:fldChar w:fldCharType="end"/>
        </w:r>
      </w:hyperlink>
    </w:p>
    <w:p w14:paraId="2CD3C33D" w14:textId="6E316E13" w:rsidR="00C44C9C" w:rsidRPr="00E4155D" w:rsidRDefault="009F4EC2">
      <w:pPr>
        <w:pStyle w:val="TOC8"/>
        <w:rPr>
          <w:rFonts w:asciiTheme="minorHAnsi" w:eastAsiaTheme="minorEastAsia" w:hAnsiTheme="minorHAnsi" w:cstheme="minorBidi"/>
          <w:color w:val="000000" w:themeColor="text1"/>
          <w:spacing w:val="0"/>
          <w:sz w:val="22"/>
        </w:rPr>
      </w:pPr>
      <w:hyperlink w:anchor="_Toc106725207" w:history="1">
        <w:r w:rsidR="00C44C9C" w:rsidRPr="00E4155D">
          <w:rPr>
            <w:rStyle w:val="Hyperlink"/>
            <w:color w:val="000000" w:themeColor="text1"/>
          </w:rPr>
          <w:t>Bảng 47: Diện tích đất nghĩa trang, nghĩa địa, nhà tang lễ, nhà hỏa táng phân bổ đến năm 2030</w:t>
        </w:r>
        <w:r w:rsidR="00C44C9C" w:rsidRPr="00E4155D">
          <w:rPr>
            <w:webHidden/>
            <w:color w:val="000000" w:themeColor="text1"/>
          </w:rPr>
          <w:tab/>
        </w:r>
        <w:r w:rsidR="00C44C9C" w:rsidRPr="00E4155D">
          <w:rPr>
            <w:webHidden/>
            <w:color w:val="000000" w:themeColor="text1"/>
          </w:rPr>
          <w:fldChar w:fldCharType="begin"/>
        </w:r>
        <w:r w:rsidR="00C44C9C" w:rsidRPr="00E4155D">
          <w:rPr>
            <w:webHidden/>
            <w:color w:val="000000" w:themeColor="text1"/>
          </w:rPr>
          <w:instrText xml:space="preserve"> PAGEREF _Toc106725207 \h </w:instrText>
        </w:r>
        <w:r w:rsidR="00C44C9C" w:rsidRPr="00E4155D">
          <w:rPr>
            <w:webHidden/>
            <w:color w:val="000000" w:themeColor="text1"/>
          </w:rPr>
        </w:r>
        <w:r w:rsidR="00C44C9C" w:rsidRPr="00E4155D">
          <w:rPr>
            <w:webHidden/>
            <w:color w:val="000000" w:themeColor="text1"/>
          </w:rPr>
          <w:fldChar w:fldCharType="separate"/>
        </w:r>
        <w:r w:rsidR="00C44C9C" w:rsidRPr="00E4155D">
          <w:rPr>
            <w:webHidden/>
            <w:color w:val="000000" w:themeColor="text1"/>
          </w:rPr>
          <w:t>120</w:t>
        </w:r>
        <w:r w:rsidR="00C44C9C" w:rsidRPr="00E4155D">
          <w:rPr>
            <w:webHidden/>
            <w:color w:val="000000" w:themeColor="text1"/>
          </w:rPr>
          <w:fldChar w:fldCharType="end"/>
        </w:r>
      </w:hyperlink>
    </w:p>
    <w:p w14:paraId="52F5D2C0" w14:textId="6C5238B7" w:rsidR="00C44C9C" w:rsidRPr="00E4155D" w:rsidRDefault="009F4EC2">
      <w:pPr>
        <w:pStyle w:val="TOC8"/>
        <w:rPr>
          <w:rFonts w:asciiTheme="minorHAnsi" w:eastAsiaTheme="minorEastAsia" w:hAnsiTheme="minorHAnsi" w:cstheme="minorBidi"/>
          <w:color w:val="000000" w:themeColor="text1"/>
          <w:spacing w:val="0"/>
          <w:sz w:val="22"/>
        </w:rPr>
      </w:pPr>
      <w:hyperlink w:anchor="_Toc106725208" w:history="1">
        <w:r w:rsidR="00C44C9C" w:rsidRPr="00E4155D">
          <w:rPr>
            <w:rStyle w:val="Hyperlink"/>
            <w:color w:val="000000" w:themeColor="text1"/>
          </w:rPr>
          <w:t>Bảng 48: Diện tích đất có di tích lịch sử - văn hóa phân bổ đến năm 2030</w:t>
        </w:r>
        <w:r w:rsidR="00C44C9C" w:rsidRPr="00E4155D">
          <w:rPr>
            <w:webHidden/>
            <w:color w:val="000000" w:themeColor="text1"/>
          </w:rPr>
          <w:tab/>
        </w:r>
        <w:r w:rsidR="00C44C9C" w:rsidRPr="00E4155D">
          <w:rPr>
            <w:webHidden/>
            <w:color w:val="000000" w:themeColor="text1"/>
          </w:rPr>
          <w:fldChar w:fldCharType="begin"/>
        </w:r>
        <w:r w:rsidR="00C44C9C" w:rsidRPr="00E4155D">
          <w:rPr>
            <w:webHidden/>
            <w:color w:val="000000" w:themeColor="text1"/>
          </w:rPr>
          <w:instrText xml:space="preserve"> PAGEREF _Toc106725208 \h </w:instrText>
        </w:r>
        <w:r w:rsidR="00C44C9C" w:rsidRPr="00E4155D">
          <w:rPr>
            <w:webHidden/>
            <w:color w:val="000000" w:themeColor="text1"/>
          </w:rPr>
        </w:r>
        <w:r w:rsidR="00C44C9C" w:rsidRPr="00E4155D">
          <w:rPr>
            <w:webHidden/>
            <w:color w:val="000000" w:themeColor="text1"/>
          </w:rPr>
          <w:fldChar w:fldCharType="separate"/>
        </w:r>
        <w:r w:rsidR="00C44C9C" w:rsidRPr="00E4155D">
          <w:rPr>
            <w:webHidden/>
            <w:color w:val="000000" w:themeColor="text1"/>
          </w:rPr>
          <w:t>121</w:t>
        </w:r>
        <w:r w:rsidR="00C44C9C" w:rsidRPr="00E4155D">
          <w:rPr>
            <w:webHidden/>
            <w:color w:val="000000" w:themeColor="text1"/>
          </w:rPr>
          <w:fldChar w:fldCharType="end"/>
        </w:r>
      </w:hyperlink>
    </w:p>
    <w:p w14:paraId="3BA2F68D" w14:textId="4AE4F4E2" w:rsidR="00C44C9C" w:rsidRPr="00E4155D" w:rsidRDefault="009F4EC2">
      <w:pPr>
        <w:pStyle w:val="TOC8"/>
        <w:rPr>
          <w:rFonts w:asciiTheme="minorHAnsi" w:eastAsiaTheme="minorEastAsia" w:hAnsiTheme="minorHAnsi" w:cstheme="minorBidi"/>
          <w:color w:val="000000" w:themeColor="text1"/>
          <w:spacing w:val="0"/>
          <w:sz w:val="22"/>
        </w:rPr>
      </w:pPr>
      <w:hyperlink w:anchor="_Toc106725209" w:history="1">
        <w:r w:rsidR="00C44C9C" w:rsidRPr="00E4155D">
          <w:rPr>
            <w:rStyle w:val="Hyperlink"/>
            <w:color w:val="000000" w:themeColor="text1"/>
          </w:rPr>
          <w:t>Bảng 49: Diện tích đất bãi thải, xử lý chất thải phân bổ đến năm 2030</w:t>
        </w:r>
        <w:r w:rsidR="00C44C9C" w:rsidRPr="00E4155D">
          <w:rPr>
            <w:webHidden/>
            <w:color w:val="000000" w:themeColor="text1"/>
          </w:rPr>
          <w:tab/>
        </w:r>
        <w:r w:rsidR="00C44C9C" w:rsidRPr="00E4155D">
          <w:rPr>
            <w:webHidden/>
            <w:color w:val="000000" w:themeColor="text1"/>
          </w:rPr>
          <w:fldChar w:fldCharType="begin"/>
        </w:r>
        <w:r w:rsidR="00C44C9C" w:rsidRPr="00E4155D">
          <w:rPr>
            <w:webHidden/>
            <w:color w:val="000000" w:themeColor="text1"/>
          </w:rPr>
          <w:instrText xml:space="preserve"> PAGEREF _Toc106725209 \h </w:instrText>
        </w:r>
        <w:r w:rsidR="00C44C9C" w:rsidRPr="00E4155D">
          <w:rPr>
            <w:webHidden/>
            <w:color w:val="000000" w:themeColor="text1"/>
          </w:rPr>
        </w:r>
        <w:r w:rsidR="00C44C9C" w:rsidRPr="00E4155D">
          <w:rPr>
            <w:webHidden/>
            <w:color w:val="000000" w:themeColor="text1"/>
          </w:rPr>
          <w:fldChar w:fldCharType="separate"/>
        </w:r>
        <w:r w:rsidR="00C44C9C" w:rsidRPr="00E4155D">
          <w:rPr>
            <w:webHidden/>
            <w:color w:val="000000" w:themeColor="text1"/>
          </w:rPr>
          <w:t>122</w:t>
        </w:r>
        <w:r w:rsidR="00C44C9C" w:rsidRPr="00E4155D">
          <w:rPr>
            <w:webHidden/>
            <w:color w:val="000000" w:themeColor="text1"/>
          </w:rPr>
          <w:fldChar w:fldCharType="end"/>
        </w:r>
      </w:hyperlink>
    </w:p>
    <w:p w14:paraId="75D96127" w14:textId="2237BC0B" w:rsidR="00C44C9C" w:rsidRPr="00E4155D" w:rsidRDefault="009F4EC2">
      <w:pPr>
        <w:pStyle w:val="TOC8"/>
        <w:rPr>
          <w:rFonts w:asciiTheme="minorHAnsi" w:eastAsiaTheme="minorEastAsia" w:hAnsiTheme="minorHAnsi" w:cstheme="minorBidi"/>
          <w:color w:val="000000" w:themeColor="text1"/>
          <w:spacing w:val="0"/>
          <w:sz w:val="22"/>
        </w:rPr>
      </w:pPr>
      <w:hyperlink w:anchor="_Toc106725210" w:history="1">
        <w:r w:rsidR="00C44C9C" w:rsidRPr="00E4155D">
          <w:rPr>
            <w:rStyle w:val="Hyperlink"/>
            <w:color w:val="000000" w:themeColor="text1"/>
          </w:rPr>
          <w:t>Bảng 50: Diện tích đất danh lam thắng cảnh phân bổ đến năm 2030</w:t>
        </w:r>
        <w:r w:rsidR="00C44C9C" w:rsidRPr="00E4155D">
          <w:rPr>
            <w:webHidden/>
            <w:color w:val="000000" w:themeColor="text1"/>
          </w:rPr>
          <w:tab/>
        </w:r>
        <w:r w:rsidR="00C44C9C" w:rsidRPr="00E4155D">
          <w:rPr>
            <w:webHidden/>
            <w:color w:val="000000" w:themeColor="text1"/>
          </w:rPr>
          <w:fldChar w:fldCharType="begin"/>
        </w:r>
        <w:r w:rsidR="00C44C9C" w:rsidRPr="00E4155D">
          <w:rPr>
            <w:webHidden/>
            <w:color w:val="000000" w:themeColor="text1"/>
          </w:rPr>
          <w:instrText xml:space="preserve"> PAGEREF _Toc106725210 \h </w:instrText>
        </w:r>
        <w:r w:rsidR="00C44C9C" w:rsidRPr="00E4155D">
          <w:rPr>
            <w:webHidden/>
            <w:color w:val="000000" w:themeColor="text1"/>
          </w:rPr>
        </w:r>
        <w:r w:rsidR="00C44C9C" w:rsidRPr="00E4155D">
          <w:rPr>
            <w:webHidden/>
            <w:color w:val="000000" w:themeColor="text1"/>
          </w:rPr>
          <w:fldChar w:fldCharType="separate"/>
        </w:r>
        <w:r w:rsidR="00C44C9C" w:rsidRPr="00E4155D">
          <w:rPr>
            <w:webHidden/>
            <w:color w:val="000000" w:themeColor="text1"/>
          </w:rPr>
          <w:t>122</w:t>
        </w:r>
        <w:r w:rsidR="00C44C9C" w:rsidRPr="00E4155D">
          <w:rPr>
            <w:webHidden/>
            <w:color w:val="000000" w:themeColor="text1"/>
          </w:rPr>
          <w:fldChar w:fldCharType="end"/>
        </w:r>
      </w:hyperlink>
    </w:p>
    <w:p w14:paraId="2F70FE85" w14:textId="3BBCF6CE" w:rsidR="00C44C9C" w:rsidRPr="00E4155D" w:rsidRDefault="009F4EC2">
      <w:pPr>
        <w:pStyle w:val="TOC8"/>
        <w:rPr>
          <w:rFonts w:asciiTheme="minorHAnsi" w:eastAsiaTheme="minorEastAsia" w:hAnsiTheme="minorHAnsi" w:cstheme="minorBidi"/>
          <w:color w:val="000000" w:themeColor="text1"/>
          <w:spacing w:val="0"/>
          <w:sz w:val="22"/>
        </w:rPr>
      </w:pPr>
      <w:hyperlink w:anchor="_Toc106725211" w:history="1">
        <w:r w:rsidR="00C44C9C" w:rsidRPr="00E4155D">
          <w:rPr>
            <w:rStyle w:val="Hyperlink"/>
            <w:color w:val="000000" w:themeColor="text1"/>
          </w:rPr>
          <w:t xml:space="preserve">Bảng </w:t>
        </w:r>
        <w:r w:rsidR="00C44C9C" w:rsidRPr="00E4155D">
          <w:rPr>
            <w:rStyle w:val="Hyperlink"/>
            <w:color w:val="000000" w:themeColor="text1"/>
            <w:lang w:val="vi-VN"/>
          </w:rPr>
          <w:t>5</w:t>
        </w:r>
        <w:r w:rsidR="00C44C9C" w:rsidRPr="00E4155D">
          <w:rPr>
            <w:rStyle w:val="Hyperlink"/>
            <w:color w:val="000000" w:themeColor="text1"/>
          </w:rPr>
          <w:t>1: Diện tích đất ở tại nông thôn phân bổ đến năm 2030</w:t>
        </w:r>
        <w:r w:rsidR="00C44C9C" w:rsidRPr="00E4155D">
          <w:rPr>
            <w:webHidden/>
            <w:color w:val="000000" w:themeColor="text1"/>
          </w:rPr>
          <w:tab/>
        </w:r>
        <w:r w:rsidR="00C44C9C" w:rsidRPr="00E4155D">
          <w:rPr>
            <w:webHidden/>
            <w:color w:val="000000" w:themeColor="text1"/>
          </w:rPr>
          <w:fldChar w:fldCharType="begin"/>
        </w:r>
        <w:r w:rsidR="00C44C9C" w:rsidRPr="00E4155D">
          <w:rPr>
            <w:webHidden/>
            <w:color w:val="000000" w:themeColor="text1"/>
          </w:rPr>
          <w:instrText xml:space="preserve"> PAGEREF _Toc106725211 \h </w:instrText>
        </w:r>
        <w:r w:rsidR="00C44C9C" w:rsidRPr="00E4155D">
          <w:rPr>
            <w:webHidden/>
            <w:color w:val="000000" w:themeColor="text1"/>
          </w:rPr>
        </w:r>
        <w:r w:rsidR="00C44C9C" w:rsidRPr="00E4155D">
          <w:rPr>
            <w:webHidden/>
            <w:color w:val="000000" w:themeColor="text1"/>
          </w:rPr>
          <w:fldChar w:fldCharType="separate"/>
        </w:r>
        <w:r w:rsidR="00C44C9C" w:rsidRPr="00E4155D">
          <w:rPr>
            <w:webHidden/>
            <w:color w:val="000000" w:themeColor="text1"/>
          </w:rPr>
          <w:t>123</w:t>
        </w:r>
        <w:r w:rsidR="00C44C9C" w:rsidRPr="00E4155D">
          <w:rPr>
            <w:webHidden/>
            <w:color w:val="000000" w:themeColor="text1"/>
          </w:rPr>
          <w:fldChar w:fldCharType="end"/>
        </w:r>
      </w:hyperlink>
    </w:p>
    <w:p w14:paraId="1CE0F6C8" w14:textId="4778FAED" w:rsidR="00C44C9C" w:rsidRPr="00E4155D" w:rsidRDefault="009F4EC2">
      <w:pPr>
        <w:pStyle w:val="TOC8"/>
        <w:rPr>
          <w:rFonts w:asciiTheme="minorHAnsi" w:eastAsiaTheme="minorEastAsia" w:hAnsiTheme="minorHAnsi" w:cstheme="minorBidi"/>
          <w:color w:val="000000" w:themeColor="text1"/>
          <w:spacing w:val="0"/>
          <w:sz w:val="22"/>
        </w:rPr>
      </w:pPr>
      <w:hyperlink w:anchor="_Toc106725212" w:history="1">
        <w:r w:rsidR="00C44C9C" w:rsidRPr="00E4155D">
          <w:rPr>
            <w:rStyle w:val="Hyperlink"/>
            <w:color w:val="000000" w:themeColor="text1"/>
          </w:rPr>
          <w:t>Bảng 52: Diện tích đất ở tại đô thị phân bổ đến năm 2030</w:t>
        </w:r>
        <w:r w:rsidR="00C44C9C" w:rsidRPr="00E4155D">
          <w:rPr>
            <w:webHidden/>
            <w:color w:val="000000" w:themeColor="text1"/>
          </w:rPr>
          <w:tab/>
        </w:r>
        <w:r w:rsidR="00C44C9C" w:rsidRPr="00E4155D">
          <w:rPr>
            <w:webHidden/>
            <w:color w:val="000000" w:themeColor="text1"/>
          </w:rPr>
          <w:fldChar w:fldCharType="begin"/>
        </w:r>
        <w:r w:rsidR="00C44C9C" w:rsidRPr="00E4155D">
          <w:rPr>
            <w:webHidden/>
            <w:color w:val="000000" w:themeColor="text1"/>
          </w:rPr>
          <w:instrText xml:space="preserve"> PAGEREF _Toc106725212 \h </w:instrText>
        </w:r>
        <w:r w:rsidR="00C44C9C" w:rsidRPr="00E4155D">
          <w:rPr>
            <w:webHidden/>
            <w:color w:val="000000" w:themeColor="text1"/>
          </w:rPr>
        </w:r>
        <w:r w:rsidR="00C44C9C" w:rsidRPr="00E4155D">
          <w:rPr>
            <w:webHidden/>
            <w:color w:val="000000" w:themeColor="text1"/>
          </w:rPr>
          <w:fldChar w:fldCharType="separate"/>
        </w:r>
        <w:r w:rsidR="00C44C9C" w:rsidRPr="00E4155D">
          <w:rPr>
            <w:webHidden/>
            <w:color w:val="000000" w:themeColor="text1"/>
          </w:rPr>
          <w:t>124</w:t>
        </w:r>
        <w:r w:rsidR="00C44C9C" w:rsidRPr="00E4155D">
          <w:rPr>
            <w:webHidden/>
            <w:color w:val="000000" w:themeColor="text1"/>
          </w:rPr>
          <w:fldChar w:fldCharType="end"/>
        </w:r>
      </w:hyperlink>
    </w:p>
    <w:p w14:paraId="7D680E8D" w14:textId="22F85E73" w:rsidR="00C44C9C" w:rsidRPr="00E4155D" w:rsidRDefault="009F4EC2">
      <w:pPr>
        <w:pStyle w:val="TOC8"/>
        <w:rPr>
          <w:rFonts w:asciiTheme="minorHAnsi" w:eastAsiaTheme="minorEastAsia" w:hAnsiTheme="minorHAnsi" w:cstheme="minorBidi"/>
          <w:color w:val="000000" w:themeColor="text1"/>
          <w:spacing w:val="0"/>
          <w:sz w:val="22"/>
        </w:rPr>
      </w:pPr>
      <w:hyperlink w:anchor="_Toc106725213" w:history="1">
        <w:r w:rsidR="00C44C9C" w:rsidRPr="00E4155D">
          <w:rPr>
            <w:rStyle w:val="Hyperlink"/>
            <w:color w:val="000000" w:themeColor="text1"/>
          </w:rPr>
          <w:t>Bảng 53: Diện tích đất xây dựng trụ sở cơ quan phân bổ đến năm 2030</w:t>
        </w:r>
        <w:r w:rsidR="00C44C9C" w:rsidRPr="00E4155D">
          <w:rPr>
            <w:webHidden/>
            <w:color w:val="000000" w:themeColor="text1"/>
          </w:rPr>
          <w:tab/>
        </w:r>
        <w:r w:rsidR="00C44C9C" w:rsidRPr="00E4155D">
          <w:rPr>
            <w:webHidden/>
            <w:color w:val="000000" w:themeColor="text1"/>
          </w:rPr>
          <w:fldChar w:fldCharType="begin"/>
        </w:r>
        <w:r w:rsidR="00C44C9C" w:rsidRPr="00E4155D">
          <w:rPr>
            <w:webHidden/>
            <w:color w:val="000000" w:themeColor="text1"/>
          </w:rPr>
          <w:instrText xml:space="preserve"> PAGEREF _Toc106725213 \h </w:instrText>
        </w:r>
        <w:r w:rsidR="00C44C9C" w:rsidRPr="00E4155D">
          <w:rPr>
            <w:webHidden/>
            <w:color w:val="000000" w:themeColor="text1"/>
          </w:rPr>
        </w:r>
        <w:r w:rsidR="00C44C9C" w:rsidRPr="00E4155D">
          <w:rPr>
            <w:webHidden/>
            <w:color w:val="000000" w:themeColor="text1"/>
          </w:rPr>
          <w:fldChar w:fldCharType="separate"/>
        </w:r>
        <w:r w:rsidR="00C44C9C" w:rsidRPr="00E4155D">
          <w:rPr>
            <w:webHidden/>
            <w:color w:val="000000" w:themeColor="text1"/>
          </w:rPr>
          <w:t>125</w:t>
        </w:r>
        <w:r w:rsidR="00C44C9C" w:rsidRPr="00E4155D">
          <w:rPr>
            <w:webHidden/>
            <w:color w:val="000000" w:themeColor="text1"/>
          </w:rPr>
          <w:fldChar w:fldCharType="end"/>
        </w:r>
      </w:hyperlink>
    </w:p>
    <w:p w14:paraId="1C032465" w14:textId="0E4EBBD2" w:rsidR="00C44C9C" w:rsidRPr="00E4155D" w:rsidRDefault="009F4EC2">
      <w:pPr>
        <w:pStyle w:val="TOC8"/>
        <w:rPr>
          <w:rFonts w:asciiTheme="minorHAnsi" w:eastAsiaTheme="minorEastAsia" w:hAnsiTheme="minorHAnsi" w:cstheme="minorBidi"/>
          <w:color w:val="000000" w:themeColor="text1"/>
          <w:spacing w:val="0"/>
          <w:sz w:val="22"/>
        </w:rPr>
      </w:pPr>
      <w:hyperlink w:anchor="_Toc106725214" w:history="1">
        <w:r w:rsidR="00C44C9C" w:rsidRPr="00E4155D">
          <w:rPr>
            <w:rStyle w:val="Hyperlink"/>
            <w:color w:val="000000" w:themeColor="text1"/>
          </w:rPr>
          <w:t>Bảng 54: Diện tích đất xây dựng trụ sở của tổ chức sự nghiệp phân bổ đến năm 2030</w:t>
        </w:r>
        <w:r w:rsidR="00C44C9C" w:rsidRPr="00E4155D">
          <w:rPr>
            <w:webHidden/>
            <w:color w:val="000000" w:themeColor="text1"/>
          </w:rPr>
          <w:tab/>
        </w:r>
        <w:r w:rsidR="00C44C9C" w:rsidRPr="00E4155D">
          <w:rPr>
            <w:webHidden/>
            <w:color w:val="000000" w:themeColor="text1"/>
          </w:rPr>
          <w:fldChar w:fldCharType="begin"/>
        </w:r>
        <w:r w:rsidR="00C44C9C" w:rsidRPr="00E4155D">
          <w:rPr>
            <w:webHidden/>
            <w:color w:val="000000" w:themeColor="text1"/>
          </w:rPr>
          <w:instrText xml:space="preserve"> PAGEREF _Toc106725214 \h </w:instrText>
        </w:r>
        <w:r w:rsidR="00C44C9C" w:rsidRPr="00E4155D">
          <w:rPr>
            <w:webHidden/>
            <w:color w:val="000000" w:themeColor="text1"/>
          </w:rPr>
        </w:r>
        <w:r w:rsidR="00C44C9C" w:rsidRPr="00E4155D">
          <w:rPr>
            <w:webHidden/>
            <w:color w:val="000000" w:themeColor="text1"/>
          </w:rPr>
          <w:fldChar w:fldCharType="separate"/>
        </w:r>
        <w:r w:rsidR="00C44C9C" w:rsidRPr="00E4155D">
          <w:rPr>
            <w:webHidden/>
            <w:color w:val="000000" w:themeColor="text1"/>
          </w:rPr>
          <w:t>126</w:t>
        </w:r>
        <w:r w:rsidR="00C44C9C" w:rsidRPr="00E4155D">
          <w:rPr>
            <w:webHidden/>
            <w:color w:val="000000" w:themeColor="text1"/>
          </w:rPr>
          <w:fldChar w:fldCharType="end"/>
        </w:r>
      </w:hyperlink>
    </w:p>
    <w:p w14:paraId="45BF5A19" w14:textId="08A9F55A" w:rsidR="00C44C9C" w:rsidRPr="00E4155D" w:rsidRDefault="009F4EC2">
      <w:pPr>
        <w:pStyle w:val="TOC8"/>
        <w:rPr>
          <w:rFonts w:asciiTheme="minorHAnsi" w:eastAsiaTheme="minorEastAsia" w:hAnsiTheme="minorHAnsi" w:cstheme="minorBidi"/>
          <w:color w:val="000000" w:themeColor="text1"/>
          <w:spacing w:val="0"/>
          <w:sz w:val="22"/>
        </w:rPr>
      </w:pPr>
      <w:hyperlink w:anchor="_Toc106725216" w:history="1">
        <w:r w:rsidR="00C44C9C" w:rsidRPr="00E4155D">
          <w:rPr>
            <w:rStyle w:val="Hyperlink"/>
            <w:color w:val="000000" w:themeColor="text1"/>
          </w:rPr>
          <w:t>Bảng 55: Diện tích đất chưa sử dụng phân bổ đến năm 2030</w:t>
        </w:r>
        <w:r w:rsidR="00C44C9C" w:rsidRPr="00E4155D">
          <w:rPr>
            <w:webHidden/>
            <w:color w:val="000000" w:themeColor="text1"/>
          </w:rPr>
          <w:tab/>
        </w:r>
        <w:r w:rsidR="00C44C9C" w:rsidRPr="00E4155D">
          <w:rPr>
            <w:webHidden/>
            <w:color w:val="000000" w:themeColor="text1"/>
          </w:rPr>
          <w:fldChar w:fldCharType="begin"/>
        </w:r>
        <w:r w:rsidR="00C44C9C" w:rsidRPr="00E4155D">
          <w:rPr>
            <w:webHidden/>
            <w:color w:val="000000" w:themeColor="text1"/>
          </w:rPr>
          <w:instrText xml:space="preserve"> PAGEREF _Toc106725216 \h </w:instrText>
        </w:r>
        <w:r w:rsidR="00C44C9C" w:rsidRPr="00E4155D">
          <w:rPr>
            <w:webHidden/>
            <w:color w:val="000000" w:themeColor="text1"/>
          </w:rPr>
        </w:r>
        <w:r w:rsidR="00C44C9C" w:rsidRPr="00E4155D">
          <w:rPr>
            <w:webHidden/>
            <w:color w:val="000000" w:themeColor="text1"/>
          </w:rPr>
          <w:fldChar w:fldCharType="separate"/>
        </w:r>
        <w:r w:rsidR="00C44C9C" w:rsidRPr="00E4155D">
          <w:rPr>
            <w:webHidden/>
            <w:color w:val="000000" w:themeColor="text1"/>
          </w:rPr>
          <w:t>127</w:t>
        </w:r>
        <w:r w:rsidR="00C44C9C" w:rsidRPr="00E4155D">
          <w:rPr>
            <w:webHidden/>
            <w:color w:val="000000" w:themeColor="text1"/>
          </w:rPr>
          <w:fldChar w:fldCharType="end"/>
        </w:r>
      </w:hyperlink>
    </w:p>
    <w:p w14:paraId="58F04F1E" w14:textId="0A58586F" w:rsidR="00C44C9C" w:rsidRPr="00E4155D" w:rsidRDefault="009F4EC2">
      <w:pPr>
        <w:pStyle w:val="TOC8"/>
        <w:rPr>
          <w:rFonts w:asciiTheme="minorHAnsi" w:eastAsiaTheme="minorEastAsia" w:hAnsiTheme="minorHAnsi" w:cstheme="minorBidi"/>
          <w:color w:val="000000" w:themeColor="text1"/>
          <w:spacing w:val="0"/>
          <w:sz w:val="22"/>
        </w:rPr>
      </w:pPr>
      <w:hyperlink w:anchor="_Toc106725217" w:history="1">
        <w:r w:rsidR="00C44C9C" w:rsidRPr="00E4155D">
          <w:rPr>
            <w:rStyle w:val="Hyperlink"/>
            <w:color w:val="000000" w:themeColor="text1"/>
          </w:rPr>
          <w:t>Bảng 56: Diện tích khu sản xuất nông nghiệp phân bổ đến năm 2030</w:t>
        </w:r>
        <w:r w:rsidR="00C44C9C" w:rsidRPr="00E4155D">
          <w:rPr>
            <w:webHidden/>
            <w:color w:val="000000" w:themeColor="text1"/>
          </w:rPr>
          <w:tab/>
        </w:r>
        <w:r w:rsidR="00C44C9C" w:rsidRPr="00E4155D">
          <w:rPr>
            <w:webHidden/>
            <w:color w:val="000000" w:themeColor="text1"/>
          </w:rPr>
          <w:fldChar w:fldCharType="begin"/>
        </w:r>
        <w:r w:rsidR="00C44C9C" w:rsidRPr="00E4155D">
          <w:rPr>
            <w:webHidden/>
            <w:color w:val="000000" w:themeColor="text1"/>
          </w:rPr>
          <w:instrText xml:space="preserve"> PAGEREF _Toc106725217 \h </w:instrText>
        </w:r>
        <w:r w:rsidR="00C44C9C" w:rsidRPr="00E4155D">
          <w:rPr>
            <w:webHidden/>
            <w:color w:val="000000" w:themeColor="text1"/>
          </w:rPr>
        </w:r>
        <w:r w:rsidR="00C44C9C" w:rsidRPr="00E4155D">
          <w:rPr>
            <w:webHidden/>
            <w:color w:val="000000" w:themeColor="text1"/>
          </w:rPr>
          <w:fldChar w:fldCharType="separate"/>
        </w:r>
        <w:r w:rsidR="00C44C9C" w:rsidRPr="00E4155D">
          <w:rPr>
            <w:webHidden/>
            <w:color w:val="000000" w:themeColor="text1"/>
          </w:rPr>
          <w:t>128</w:t>
        </w:r>
        <w:r w:rsidR="00C44C9C" w:rsidRPr="00E4155D">
          <w:rPr>
            <w:webHidden/>
            <w:color w:val="000000" w:themeColor="text1"/>
          </w:rPr>
          <w:fldChar w:fldCharType="end"/>
        </w:r>
      </w:hyperlink>
    </w:p>
    <w:p w14:paraId="16180A2B" w14:textId="2AEE6AAE" w:rsidR="00C44C9C" w:rsidRPr="00E4155D" w:rsidRDefault="009F4EC2">
      <w:pPr>
        <w:pStyle w:val="TOC8"/>
        <w:rPr>
          <w:rFonts w:asciiTheme="minorHAnsi" w:eastAsiaTheme="minorEastAsia" w:hAnsiTheme="minorHAnsi" w:cstheme="minorBidi"/>
          <w:color w:val="000000" w:themeColor="text1"/>
          <w:spacing w:val="0"/>
          <w:sz w:val="22"/>
        </w:rPr>
      </w:pPr>
      <w:hyperlink w:anchor="_Toc106725218" w:history="1">
        <w:r w:rsidR="00C44C9C" w:rsidRPr="00E4155D">
          <w:rPr>
            <w:rStyle w:val="Hyperlink"/>
            <w:color w:val="000000" w:themeColor="text1"/>
          </w:rPr>
          <w:t>Bảng 57: Diện tích khu lâm nghiệp phân bổ đến năm 2030</w:t>
        </w:r>
        <w:r w:rsidR="00C44C9C" w:rsidRPr="00E4155D">
          <w:rPr>
            <w:webHidden/>
            <w:color w:val="000000" w:themeColor="text1"/>
          </w:rPr>
          <w:tab/>
        </w:r>
        <w:r w:rsidR="00C44C9C" w:rsidRPr="00E4155D">
          <w:rPr>
            <w:webHidden/>
            <w:color w:val="000000" w:themeColor="text1"/>
          </w:rPr>
          <w:fldChar w:fldCharType="begin"/>
        </w:r>
        <w:r w:rsidR="00C44C9C" w:rsidRPr="00E4155D">
          <w:rPr>
            <w:webHidden/>
            <w:color w:val="000000" w:themeColor="text1"/>
          </w:rPr>
          <w:instrText xml:space="preserve"> PAGEREF _Toc106725218 \h </w:instrText>
        </w:r>
        <w:r w:rsidR="00C44C9C" w:rsidRPr="00E4155D">
          <w:rPr>
            <w:webHidden/>
            <w:color w:val="000000" w:themeColor="text1"/>
          </w:rPr>
        </w:r>
        <w:r w:rsidR="00C44C9C" w:rsidRPr="00E4155D">
          <w:rPr>
            <w:webHidden/>
            <w:color w:val="000000" w:themeColor="text1"/>
          </w:rPr>
          <w:fldChar w:fldCharType="separate"/>
        </w:r>
        <w:r w:rsidR="00C44C9C" w:rsidRPr="00E4155D">
          <w:rPr>
            <w:webHidden/>
            <w:color w:val="000000" w:themeColor="text1"/>
          </w:rPr>
          <w:t>129</w:t>
        </w:r>
        <w:r w:rsidR="00C44C9C" w:rsidRPr="00E4155D">
          <w:rPr>
            <w:webHidden/>
            <w:color w:val="000000" w:themeColor="text1"/>
          </w:rPr>
          <w:fldChar w:fldCharType="end"/>
        </w:r>
      </w:hyperlink>
    </w:p>
    <w:p w14:paraId="334AC60D" w14:textId="482D229D" w:rsidR="00C44C9C" w:rsidRPr="00E4155D" w:rsidRDefault="009F4EC2">
      <w:pPr>
        <w:pStyle w:val="TOC8"/>
        <w:rPr>
          <w:rFonts w:asciiTheme="minorHAnsi" w:eastAsiaTheme="minorEastAsia" w:hAnsiTheme="minorHAnsi" w:cstheme="minorBidi"/>
          <w:color w:val="000000" w:themeColor="text1"/>
          <w:spacing w:val="0"/>
          <w:sz w:val="22"/>
        </w:rPr>
      </w:pPr>
      <w:hyperlink w:anchor="_Toc106725219" w:history="1">
        <w:r w:rsidR="00C44C9C" w:rsidRPr="00E4155D">
          <w:rPr>
            <w:rStyle w:val="Hyperlink"/>
            <w:color w:val="000000" w:themeColor="text1"/>
          </w:rPr>
          <w:t>Bảng 58: Diện tích khu du lịch phân bổ đến năm 2030</w:t>
        </w:r>
        <w:r w:rsidR="00C44C9C" w:rsidRPr="00E4155D">
          <w:rPr>
            <w:webHidden/>
            <w:color w:val="000000" w:themeColor="text1"/>
          </w:rPr>
          <w:tab/>
        </w:r>
        <w:r w:rsidR="00C44C9C" w:rsidRPr="00E4155D">
          <w:rPr>
            <w:webHidden/>
            <w:color w:val="000000" w:themeColor="text1"/>
          </w:rPr>
          <w:fldChar w:fldCharType="begin"/>
        </w:r>
        <w:r w:rsidR="00C44C9C" w:rsidRPr="00E4155D">
          <w:rPr>
            <w:webHidden/>
            <w:color w:val="000000" w:themeColor="text1"/>
          </w:rPr>
          <w:instrText xml:space="preserve"> PAGEREF _Toc106725219 \h </w:instrText>
        </w:r>
        <w:r w:rsidR="00C44C9C" w:rsidRPr="00E4155D">
          <w:rPr>
            <w:webHidden/>
            <w:color w:val="000000" w:themeColor="text1"/>
          </w:rPr>
        </w:r>
        <w:r w:rsidR="00C44C9C" w:rsidRPr="00E4155D">
          <w:rPr>
            <w:webHidden/>
            <w:color w:val="000000" w:themeColor="text1"/>
          </w:rPr>
          <w:fldChar w:fldCharType="separate"/>
        </w:r>
        <w:r w:rsidR="00C44C9C" w:rsidRPr="00E4155D">
          <w:rPr>
            <w:webHidden/>
            <w:color w:val="000000" w:themeColor="text1"/>
          </w:rPr>
          <w:t>131</w:t>
        </w:r>
        <w:r w:rsidR="00C44C9C" w:rsidRPr="00E4155D">
          <w:rPr>
            <w:webHidden/>
            <w:color w:val="000000" w:themeColor="text1"/>
          </w:rPr>
          <w:fldChar w:fldCharType="end"/>
        </w:r>
      </w:hyperlink>
    </w:p>
    <w:p w14:paraId="569C9D90" w14:textId="7191044D" w:rsidR="00C44C9C" w:rsidRPr="00E4155D" w:rsidRDefault="009F4EC2">
      <w:pPr>
        <w:pStyle w:val="TOC8"/>
        <w:rPr>
          <w:rFonts w:asciiTheme="minorHAnsi" w:eastAsiaTheme="minorEastAsia" w:hAnsiTheme="minorHAnsi" w:cstheme="minorBidi"/>
          <w:color w:val="000000" w:themeColor="text1"/>
          <w:spacing w:val="0"/>
          <w:sz w:val="22"/>
        </w:rPr>
      </w:pPr>
      <w:hyperlink w:anchor="_Toc106725220" w:history="1">
        <w:r w:rsidR="00C44C9C" w:rsidRPr="00E4155D">
          <w:rPr>
            <w:rStyle w:val="Hyperlink"/>
            <w:color w:val="000000" w:themeColor="text1"/>
          </w:rPr>
          <w:t>Bảng 59: Diện tích khu phát triển công nghiệp phân bổ đến năm 2030</w:t>
        </w:r>
        <w:r w:rsidR="00C44C9C" w:rsidRPr="00E4155D">
          <w:rPr>
            <w:webHidden/>
            <w:color w:val="000000" w:themeColor="text1"/>
          </w:rPr>
          <w:tab/>
        </w:r>
        <w:r w:rsidR="00C44C9C" w:rsidRPr="00E4155D">
          <w:rPr>
            <w:webHidden/>
            <w:color w:val="000000" w:themeColor="text1"/>
          </w:rPr>
          <w:fldChar w:fldCharType="begin"/>
        </w:r>
        <w:r w:rsidR="00C44C9C" w:rsidRPr="00E4155D">
          <w:rPr>
            <w:webHidden/>
            <w:color w:val="000000" w:themeColor="text1"/>
          </w:rPr>
          <w:instrText xml:space="preserve"> PAGEREF _Toc106725220 \h </w:instrText>
        </w:r>
        <w:r w:rsidR="00C44C9C" w:rsidRPr="00E4155D">
          <w:rPr>
            <w:webHidden/>
            <w:color w:val="000000" w:themeColor="text1"/>
          </w:rPr>
        </w:r>
        <w:r w:rsidR="00C44C9C" w:rsidRPr="00E4155D">
          <w:rPr>
            <w:webHidden/>
            <w:color w:val="000000" w:themeColor="text1"/>
          </w:rPr>
          <w:fldChar w:fldCharType="separate"/>
        </w:r>
        <w:r w:rsidR="00C44C9C" w:rsidRPr="00E4155D">
          <w:rPr>
            <w:webHidden/>
            <w:color w:val="000000" w:themeColor="text1"/>
          </w:rPr>
          <w:t>132</w:t>
        </w:r>
        <w:r w:rsidR="00C44C9C" w:rsidRPr="00E4155D">
          <w:rPr>
            <w:webHidden/>
            <w:color w:val="000000" w:themeColor="text1"/>
          </w:rPr>
          <w:fldChar w:fldCharType="end"/>
        </w:r>
      </w:hyperlink>
    </w:p>
    <w:p w14:paraId="51558A08" w14:textId="2BC55CDF" w:rsidR="00C44C9C" w:rsidRPr="00E4155D" w:rsidRDefault="009F4EC2">
      <w:pPr>
        <w:pStyle w:val="TOC8"/>
        <w:rPr>
          <w:rFonts w:asciiTheme="minorHAnsi" w:eastAsiaTheme="minorEastAsia" w:hAnsiTheme="minorHAnsi" w:cstheme="minorBidi"/>
          <w:color w:val="000000" w:themeColor="text1"/>
          <w:spacing w:val="0"/>
          <w:sz w:val="22"/>
        </w:rPr>
      </w:pPr>
      <w:hyperlink w:anchor="_Toc106725221" w:history="1">
        <w:r w:rsidR="00C44C9C" w:rsidRPr="00E4155D">
          <w:rPr>
            <w:rStyle w:val="Hyperlink"/>
            <w:color w:val="000000" w:themeColor="text1"/>
          </w:rPr>
          <w:t>Bảng 60: Diện tích khu đô thị phân bổ đến năm 2030</w:t>
        </w:r>
        <w:r w:rsidR="00C44C9C" w:rsidRPr="00E4155D">
          <w:rPr>
            <w:webHidden/>
            <w:color w:val="000000" w:themeColor="text1"/>
          </w:rPr>
          <w:tab/>
        </w:r>
        <w:r w:rsidR="00C44C9C" w:rsidRPr="00E4155D">
          <w:rPr>
            <w:webHidden/>
            <w:color w:val="000000" w:themeColor="text1"/>
          </w:rPr>
          <w:fldChar w:fldCharType="begin"/>
        </w:r>
        <w:r w:rsidR="00C44C9C" w:rsidRPr="00E4155D">
          <w:rPr>
            <w:webHidden/>
            <w:color w:val="000000" w:themeColor="text1"/>
          </w:rPr>
          <w:instrText xml:space="preserve"> PAGEREF _Toc106725221 \h </w:instrText>
        </w:r>
        <w:r w:rsidR="00C44C9C" w:rsidRPr="00E4155D">
          <w:rPr>
            <w:webHidden/>
            <w:color w:val="000000" w:themeColor="text1"/>
          </w:rPr>
        </w:r>
        <w:r w:rsidR="00C44C9C" w:rsidRPr="00E4155D">
          <w:rPr>
            <w:webHidden/>
            <w:color w:val="000000" w:themeColor="text1"/>
          </w:rPr>
          <w:fldChar w:fldCharType="separate"/>
        </w:r>
        <w:r w:rsidR="00C44C9C" w:rsidRPr="00E4155D">
          <w:rPr>
            <w:webHidden/>
            <w:color w:val="000000" w:themeColor="text1"/>
          </w:rPr>
          <w:t>133</w:t>
        </w:r>
        <w:r w:rsidR="00C44C9C" w:rsidRPr="00E4155D">
          <w:rPr>
            <w:webHidden/>
            <w:color w:val="000000" w:themeColor="text1"/>
          </w:rPr>
          <w:fldChar w:fldCharType="end"/>
        </w:r>
      </w:hyperlink>
    </w:p>
    <w:p w14:paraId="599D4440" w14:textId="219B3196" w:rsidR="00C44C9C" w:rsidRPr="00E4155D" w:rsidRDefault="009F4EC2">
      <w:pPr>
        <w:pStyle w:val="TOC8"/>
        <w:rPr>
          <w:rFonts w:asciiTheme="minorHAnsi" w:eastAsiaTheme="minorEastAsia" w:hAnsiTheme="minorHAnsi" w:cstheme="minorBidi"/>
          <w:color w:val="000000" w:themeColor="text1"/>
          <w:spacing w:val="0"/>
          <w:sz w:val="22"/>
        </w:rPr>
      </w:pPr>
      <w:hyperlink w:anchor="_Toc106725222" w:history="1">
        <w:r w:rsidR="00C44C9C" w:rsidRPr="00E4155D">
          <w:rPr>
            <w:rStyle w:val="Hyperlink"/>
            <w:color w:val="000000" w:themeColor="text1"/>
          </w:rPr>
          <w:t>Bảng 61: Diện tích khu thương mại - dịch vụ phân bổ đến năm 2030</w:t>
        </w:r>
        <w:r w:rsidR="00C44C9C" w:rsidRPr="00E4155D">
          <w:rPr>
            <w:webHidden/>
            <w:color w:val="000000" w:themeColor="text1"/>
          </w:rPr>
          <w:tab/>
        </w:r>
        <w:r w:rsidR="00C44C9C" w:rsidRPr="00E4155D">
          <w:rPr>
            <w:webHidden/>
            <w:color w:val="000000" w:themeColor="text1"/>
          </w:rPr>
          <w:fldChar w:fldCharType="begin"/>
        </w:r>
        <w:r w:rsidR="00C44C9C" w:rsidRPr="00E4155D">
          <w:rPr>
            <w:webHidden/>
            <w:color w:val="000000" w:themeColor="text1"/>
          </w:rPr>
          <w:instrText xml:space="preserve"> PAGEREF _Toc106725222 \h </w:instrText>
        </w:r>
        <w:r w:rsidR="00C44C9C" w:rsidRPr="00E4155D">
          <w:rPr>
            <w:webHidden/>
            <w:color w:val="000000" w:themeColor="text1"/>
          </w:rPr>
        </w:r>
        <w:r w:rsidR="00C44C9C" w:rsidRPr="00E4155D">
          <w:rPr>
            <w:webHidden/>
            <w:color w:val="000000" w:themeColor="text1"/>
          </w:rPr>
          <w:fldChar w:fldCharType="separate"/>
        </w:r>
        <w:r w:rsidR="00C44C9C" w:rsidRPr="00E4155D">
          <w:rPr>
            <w:webHidden/>
            <w:color w:val="000000" w:themeColor="text1"/>
          </w:rPr>
          <w:t>134</w:t>
        </w:r>
        <w:r w:rsidR="00C44C9C" w:rsidRPr="00E4155D">
          <w:rPr>
            <w:webHidden/>
            <w:color w:val="000000" w:themeColor="text1"/>
          </w:rPr>
          <w:fldChar w:fldCharType="end"/>
        </w:r>
      </w:hyperlink>
    </w:p>
    <w:p w14:paraId="015021F2" w14:textId="7359CECA" w:rsidR="00C44C9C" w:rsidRPr="00E4155D" w:rsidRDefault="009F4EC2">
      <w:pPr>
        <w:pStyle w:val="TOC8"/>
        <w:rPr>
          <w:rFonts w:asciiTheme="minorHAnsi" w:eastAsiaTheme="minorEastAsia" w:hAnsiTheme="minorHAnsi" w:cstheme="minorBidi"/>
          <w:color w:val="000000" w:themeColor="text1"/>
          <w:spacing w:val="0"/>
          <w:sz w:val="22"/>
        </w:rPr>
      </w:pPr>
      <w:hyperlink w:anchor="_Toc106725223" w:history="1">
        <w:r w:rsidR="00C44C9C" w:rsidRPr="00E4155D">
          <w:rPr>
            <w:rStyle w:val="Hyperlink"/>
            <w:color w:val="000000" w:themeColor="text1"/>
          </w:rPr>
          <w:t>Bảng 62: Diện tích khu dân cư nông thôn phân bổ đến năm 2030</w:t>
        </w:r>
        <w:r w:rsidR="00C44C9C" w:rsidRPr="00E4155D">
          <w:rPr>
            <w:webHidden/>
            <w:color w:val="000000" w:themeColor="text1"/>
          </w:rPr>
          <w:tab/>
        </w:r>
        <w:r w:rsidR="00C44C9C" w:rsidRPr="00E4155D">
          <w:rPr>
            <w:webHidden/>
            <w:color w:val="000000" w:themeColor="text1"/>
          </w:rPr>
          <w:fldChar w:fldCharType="begin"/>
        </w:r>
        <w:r w:rsidR="00C44C9C" w:rsidRPr="00E4155D">
          <w:rPr>
            <w:webHidden/>
            <w:color w:val="000000" w:themeColor="text1"/>
          </w:rPr>
          <w:instrText xml:space="preserve"> PAGEREF _Toc106725223 \h </w:instrText>
        </w:r>
        <w:r w:rsidR="00C44C9C" w:rsidRPr="00E4155D">
          <w:rPr>
            <w:webHidden/>
            <w:color w:val="000000" w:themeColor="text1"/>
          </w:rPr>
        </w:r>
        <w:r w:rsidR="00C44C9C" w:rsidRPr="00E4155D">
          <w:rPr>
            <w:webHidden/>
            <w:color w:val="000000" w:themeColor="text1"/>
          </w:rPr>
          <w:fldChar w:fldCharType="separate"/>
        </w:r>
        <w:r w:rsidR="00C44C9C" w:rsidRPr="00E4155D">
          <w:rPr>
            <w:webHidden/>
            <w:color w:val="000000" w:themeColor="text1"/>
          </w:rPr>
          <w:t>134</w:t>
        </w:r>
        <w:r w:rsidR="00C44C9C" w:rsidRPr="00E4155D">
          <w:rPr>
            <w:webHidden/>
            <w:color w:val="000000" w:themeColor="text1"/>
          </w:rPr>
          <w:fldChar w:fldCharType="end"/>
        </w:r>
      </w:hyperlink>
    </w:p>
    <w:p w14:paraId="1A8A32FC" w14:textId="77777777" w:rsidR="00FA4242" w:rsidRPr="00E4155D" w:rsidRDefault="005C7E61" w:rsidP="001F65DF">
      <w:pPr>
        <w:pStyle w:val="TOC8"/>
        <w:rPr>
          <w:color w:val="000000" w:themeColor="text1"/>
          <w:lang w:val="nl-NL"/>
        </w:rPr>
      </w:pPr>
      <w:r w:rsidRPr="00E4155D">
        <w:rPr>
          <w:color w:val="000000" w:themeColor="text1"/>
          <w:lang w:val="nl-NL"/>
        </w:rPr>
        <w:fldChar w:fldCharType="end"/>
      </w:r>
    </w:p>
    <w:p w14:paraId="7A4457D6" w14:textId="7705142B" w:rsidR="001F65DF" w:rsidRPr="00E4155D" w:rsidRDefault="00FA4242" w:rsidP="002F04B1">
      <w:pPr>
        <w:widowControl w:val="0"/>
        <w:tabs>
          <w:tab w:val="left" w:pos="4253"/>
        </w:tabs>
        <w:spacing w:after="0" w:line="312" w:lineRule="auto"/>
        <w:jc w:val="center"/>
        <w:outlineLvl w:val="0"/>
        <w:rPr>
          <w:noProof/>
          <w:color w:val="000000" w:themeColor="text1"/>
        </w:rPr>
      </w:pPr>
      <w:r w:rsidRPr="00E4155D">
        <w:rPr>
          <w:color w:val="000000" w:themeColor="text1"/>
          <w:lang w:val="nl-NL"/>
        </w:rPr>
        <w:br w:type="page"/>
      </w:r>
      <w:bookmarkStart w:id="12" w:name="_Toc81828284"/>
      <w:bookmarkStart w:id="13" w:name="_Toc82434802"/>
      <w:bookmarkStart w:id="14" w:name="_Toc82789879"/>
      <w:bookmarkStart w:id="15" w:name="_Toc96765377"/>
      <w:bookmarkStart w:id="16" w:name="_Toc98603820"/>
      <w:bookmarkStart w:id="17" w:name="_Toc99743297"/>
      <w:bookmarkStart w:id="18" w:name="_Toc127099961"/>
      <w:r w:rsidRPr="00E4155D">
        <w:rPr>
          <w:rFonts w:ascii="Times New Roman" w:eastAsia="Times New Roman" w:hAnsi="Times New Roman"/>
          <w:b/>
          <w:color w:val="000000" w:themeColor="text1"/>
          <w:sz w:val="28"/>
          <w:szCs w:val="28"/>
          <w:lang w:val="nl-NL"/>
        </w:rPr>
        <w:lastRenderedPageBreak/>
        <w:t>DANH MỤC BIỂU ĐỒ</w:t>
      </w:r>
      <w:bookmarkEnd w:id="12"/>
      <w:bookmarkEnd w:id="13"/>
      <w:bookmarkEnd w:id="14"/>
      <w:bookmarkEnd w:id="15"/>
      <w:bookmarkEnd w:id="16"/>
      <w:bookmarkEnd w:id="17"/>
      <w:bookmarkEnd w:id="18"/>
      <w:r w:rsidRPr="00E4155D">
        <w:rPr>
          <w:rFonts w:ascii="Times New Roman" w:eastAsia="Times New Roman" w:hAnsi="Times New Roman"/>
          <w:b/>
          <w:color w:val="000000" w:themeColor="text1"/>
          <w:sz w:val="28"/>
          <w:szCs w:val="28"/>
          <w:lang w:val="nl-NL"/>
        </w:rPr>
        <w:fldChar w:fldCharType="begin"/>
      </w:r>
      <w:r w:rsidRPr="00E4155D">
        <w:rPr>
          <w:rFonts w:ascii="Times New Roman" w:eastAsia="Times New Roman" w:hAnsi="Times New Roman"/>
          <w:b/>
          <w:color w:val="000000" w:themeColor="text1"/>
          <w:sz w:val="28"/>
          <w:szCs w:val="28"/>
          <w:lang w:val="nl-NL"/>
        </w:rPr>
        <w:instrText xml:space="preserve"> TOC \o "8-8" \h \z \u \t "01. PHẦN I,1,02. I,2,03. 1,3" </w:instrText>
      </w:r>
      <w:r w:rsidRPr="00E4155D">
        <w:rPr>
          <w:rFonts w:ascii="Times New Roman" w:eastAsia="Times New Roman" w:hAnsi="Times New Roman"/>
          <w:b/>
          <w:color w:val="000000" w:themeColor="text1"/>
          <w:sz w:val="28"/>
          <w:szCs w:val="28"/>
          <w:lang w:val="nl-NL"/>
        </w:rPr>
        <w:fldChar w:fldCharType="separate"/>
      </w:r>
    </w:p>
    <w:p w14:paraId="118A8731" w14:textId="4514AF08" w:rsidR="001F65DF" w:rsidRPr="00E4155D" w:rsidRDefault="009F4EC2">
      <w:pPr>
        <w:pStyle w:val="TOC8"/>
        <w:rPr>
          <w:rFonts w:asciiTheme="minorHAnsi" w:eastAsiaTheme="minorEastAsia" w:hAnsiTheme="minorHAnsi" w:cstheme="minorBidi"/>
          <w:color w:val="000000" w:themeColor="text1"/>
          <w:spacing w:val="0"/>
          <w:sz w:val="22"/>
        </w:rPr>
      </w:pPr>
      <w:hyperlink w:anchor="_Toc98604077" w:history="1">
        <w:r w:rsidR="001F65DF" w:rsidRPr="00E4155D">
          <w:rPr>
            <w:rStyle w:val="Hyperlink"/>
            <w:color w:val="000000" w:themeColor="text1"/>
          </w:rPr>
          <w:t>Biểu đồ 01: GRDP 2011 - 2020, nghìn tỷ đồng (giá so sánh 2010)</w:t>
        </w:r>
        <w:r w:rsidR="001F65DF" w:rsidRPr="00E4155D">
          <w:rPr>
            <w:webHidden/>
            <w:color w:val="000000" w:themeColor="text1"/>
          </w:rPr>
          <w:tab/>
        </w:r>
        <w:r w:rsidR="001F65DF" w:rsidRPr="00E4155D">
          <w:rPr>
            <w:webHidden/>
            <w:color w:val="000000" w:themeColor="text1"/>
          </w:rPr>
          <w:fldChar w:fldCharType="begin"/>
        </w:r>
        <w:r w:rsidR="001F65DF" w:rsidRPr="00E4155D">
          <w:rPr>
            <w:webHidden/>
            <w:color w:val="000000" w:themeColor="text1"/>
          </w:rPr>
          <w:instrText xml:space="preserve"> PAGEREF _Toc98604077 \h </w:instrText>
        </w:r>
        <w:r w:rsidR="001F65DF" w:rsidRPr="00E4155D">
          <w:rPr>
            <w:webHidden/>
            <w:color w:val="000000" w:themeColor="text1"/>
          </w:rPr>
        </w:r>
        <w:r w:rsidR="001F65DF" w:rsidRPr="00E4155D">
          <w:rPr>
            <w:webHidden/>
            <w:color w:val="000000" w:themeColor="text1"/>
          </w:rPr>
          <w:fldChar w:fldCharType="separate"/>
        </w:r>
        <w:r w:rsidR="0082658B" w:rsidRPr="00E4155D">
          <w:rPr>
            <w:webHidden/>
            <w:color w:val="000000" w:themeColor="text1"/>
          </w:rPr>
          <w:t>19</w:t>
        </w:r>
        <w:r w:rsidR="001F65DF" w:rsidRPr="00E4155D">
          <w:rPr>
            <w:webHidden/>
            <w:color w:val="000000" w:themeColor="text1"/>
          </w:rPr>
          <w:fldChar w:fldCharType="end"/>
        </w:r>
      </w:hyperlink>
    </w:p>
    <w:p w14:paraId="0A711F92" w14:textId="4ED6291C" w:rsidR="001F65DF" w:rsidRPr="00E4155D" w:rsidRDefault="009F4EC2">
      <w:pPr>
        <w:pStyle w:val="TOC8"/>
        <w:rPr>
          <w:rFonts w:asciiTheme="minorHAnsi" w:eastAsiaTheme="minorEastAsia" w:hAnsiTheme="minorHAnsi" w:cstheme="minorBidi"/>
          <w:color w:val="000000" w:themeColor="text1"/>
          <w:spacing w:val="0"/>
          <w:sz w:val="22"/>
        </w:rPr>
      </w:pPr>
      <w:hyperlink w:anchor="_Toc98604078" w:history="1">
        <w:r w:rsidR="001F65DF" w:rsidRPr="00E4155D">
          <w:rPr>
            <w:rStyle w:val="Hyperlink"/>
            <w:color w:val="000000" w:themeColor="text1"/>
          </w:rPr>
          <w:t>Biểu đồ 02: Chuyển dịch cơ cấu kinh tế theo ngành kinh tế</w:t>
        </w:r>
        <w:r w:rsidR="001F65DF" w:rsidRPr="00E4155D">
          <w:rPr>
            <w:webHidden/>
            <w:color w:val="000000" w:themeColor="text1"/>
          </w:rPr>
          <w:tab/>
        </w:r>
        <w:r w:rsidR="001F65DF" w:rsidRPr="00E4155D">
          <w:rPr>
            <w:webHidden/>
            <w:color w:val="000000" w:themeColor="text1"/>
          </w:rPr>
          <w:fldChar w:fldCharType="begin"/>
        </w:r>
        <w:r w:rsidR="001F65DF" w:rsidRPr="00E4155D">
          <w:rPr>
            <w:webHidden/>
            <w:color w:val="000000" w:themeColor="text1"/>
          </w:rPr>
          <w:instrText xml:space="preserve"> PAGEREF _Toc98604078 \h </w:instrText>
        </w:r>
        <w:r w:rsidR="001F65DF" w:rsidRPr="00E4155D">
          <w:rPr>
            <w:webHidden/>
            <w:color w:val="000000" w:themeColor="text1"/>
          </w:rPr>
        </w:r>
        <w:r w:rsidR="001F65DF" w:rsidRPr="00E4155D">
          <w:rPr>
            <w:webHidden/>
            <w:color w:val="000000" w:themeColor="text1"/>
          </w:rPr>
          <w:fldChar w:fldCharType="separate"/>
        </w:r>
        <w:r w:rsidR="0082658B" w:rsidRPr="00E4155D">
          <w:rPr>
            <w:webHidden/>
            <w:color w:val="000000" w:themeColor="text1"/>
          </w:rPr>
          <w:t>19</w:t>
        </w:r>
        <w:r w:rsidR="001F65DF" w:rsidRPr="00E4155D">
          <w:rPr>
            <w:webHidden/>
            <w:color w:val="000000" w:themeColor="text1"/>
          </w:rPr>
          <w:fldChar w:fldCharType="end"/>
        </w:r>
      </w:hyperlink>
    </w:p>
    <w:p w14:paraId="57E7F87B" w14:textId="1313179A" w:rsidR="001F65DF" w:rsidRPr="00E4155D" w:rsidRDefault="009F4EC2">
      <w:pPr>
        <w:pStyle w:val="TOC8"/>
        <w:rPr>
          <w:rFonts w:asciiTheme="minorHAnsi" w:eastAsiaTheme="minorEastAsia" w:hAnsiTheme="minorHAnsi" w:cstheme="minorBidi"/>
          <w:color w:val="000000" w:themeColor="text1"/>
          <w:spacing w:val="0"/>
          <w:sz w:val="22"/>
        </w:rPr>
      </w:pPr>
      <w:hyperlink w:anchor="_Toc98604084" w:history="1">
        <w:r w:rsidR="001F65DF" w:rsidRPr="00E4155D">
          <w:rPr>
            <w:rStyle w:val="Hyperlink"/>
            <w:color w:val="000000" w:themeColor="text1"/>
          </w:rPr>
          <w:t>Biểu đồ 03: Cơ cấu sử dụng đất năm 2020</w:t>
        </w:r>
        <w:r w:rsidR="001F65DF" w:rsidRPr="00E4155D">
          <w:rPr>
            <w:webHidden/>
            <w:color w:val="000000" w:themeColor="text1"/>
          </w:rPr>
          <w:tab/>
        </w:r>
        <w:r w:rsidR="001F65DF" w:rsidRPr="00E4155D">
          <w:rPr>
            <w:webHidden/>
            <w:color w:val="000000" w:themeColor="text1"/>
          </w:rPr>
          <w:fldChar w:fldCharType="begin"/>
        </w:r>
        <w:r w:rsidR="001F65DF" w:rsidRPr="00E4155D">
          <w:rPr>
            <w:webHidden/>
            <w:color w:val="000000" w:themeColor="text1"/>
          </w:rPr>
          <w:instrText xml:space="preserve"> PAGEREF _Toc98604084 \h </w:instrText>
        </w:r>
        <w:r w:rsidR="001F65DF" w:rsidRPr="00E4155D">
          <w:rPr>
            <w:webHidden/>
            <w:color w:val="000000" w:themeColor="text1"/>
          </w:rPr>
        </w:r>
        <w:r w:rsidR="001F65DF" w:rsidRPr="00E4155D">
          <w:rPr>
            <w:webHidden/>
            <w:color w:val="000000" w:themeColor="text1"/>
          </w:rPr>
          <w:fldChar w:fldCharType="separate"/>
        </w:r>
        <w:r w:rsidR="0082658B" w:rsidRPr="00E4155D">
          <w:rPr>
            <w:webHidden/>
            <w:color w:val="000000" w:themeColor="text1"/>
          </w:rPr>
          <w:t>32</w:t>
        </w:r>
        <w:r w:rsidR="001F65DF" w:rsidRPr="00E4155D">
          <w:rPr>
            <w:webHidden/>
            <w:color w:val="000000" w:themeColor="text1"/>
          </w:rPr>
          <w:fldChar w:fldCharType="end"/>
        </w:r>
      </w:hyperlink>
    </w:p>
    <w:p w14:paraId="64226C59" w14:textId="037B1C6E" w:rsidR="001F65DF" w:rsidRPr="00E4155D" w:rsidRDefault="009F4EC2">
      <w:pPr>
        <w:pStyle w:val="TOC8"/>
        <w:rPr>
          <w:rFonts w:asciiTheme="minorHAnsi" w:eastAsiaTheme="minorEastAsia" w:hAnsiTheme="minorHAnsi" w:cstheme="minorBidi"/>
          <w:color w:val="000000" w:themeColor="text1"/>
          <w:spacing w:val="0"/>
          <w:sz w:val="22"/>
        </w:rPr>
      </w:pPr>
      <w:hyperlink w:anchor="_Toc98604102" w:history="1">
        <w:r w:rsidR="001F65DF" w:rsidRPr="00E4155D">
          <w:rPr>
            <w:rStyle w:val="Hyperlink"/>
            <w:color w:val="000000" w:themeColor="text1"/>
          </w:rPr>
          <w:t>Biểu đồ 04: Chu chuyển quỹ đất nông nghiệp trong phương án phân bổ và khoanh vùng đất đai đến năm 2030 của tỉnh Lai Châu</w:t>
        </w:r>
        <w:r w:rsidR="001F65DF" w:rsidRPr="00E4155D">
          <w:rPr>
            <w:webHidden/>
            <w:color w:val="000000" w:themeColor="text1"/>
          </w:rPr>
          <w:tab/>
        </w:r>
        <w:r w:rsidR="001F65DF" w:rsidRPr="00E4155D">
          <w:rPr>
            <w:webHidden/>
            <w:color w:val="000000" w:themeColor="text1"/>
          </w:rPr>
          <w:fldChar w:fldCharType="begin"/>
        </w:r>
        <w:r w:rsidR="001F65DF" w:rsidRPr="00E4155D">
          <w:rPr>
            <w:webHidden/>
            <w:color w:val="000000" w:themeColor="text1"/>
          </w:rPr>
          <w:instrText xml:space="preserve"> PAGEREF _Toc98604102 \h </w:instrText>
        </w:r>
        <w:r w:rsidR="001F65DF" w:rsidRPr="00E4155D">
          <w:rPr>
            <w:webHidden/>
            <w:color w:val="000000" w:themeColor="text1"/>
          </w:rPr>
        </w:r>
        <w:r w:rsidR="001F65DF" w:rsidRPr="00E4155D">
          <w:rPr>
            <w:webHidden/>
            <w:color w:val="000000" w:themeColor="text1"/>
          </w:rPr>
          <w:fldChar w:fldCharType="separate"/>
        </w:r>
        <w:r w:rsidR="0082658B" w:rsidRPr="00E4155D">
          <w:rPr>
            <w:webHidden/>
            <w:color w:val="000000" w:themeColor="text1"/>
          </w:rPr>
          <w:t>96</w:t>
        </w:r>
        <w:r w:rsidR="001F65DF" w:rsidRPr="00E4155D">
          <w:rPr>
            <w:webHidden/>
            <w:color w:val="000000" w:themeColor="text1"/>
          </w:rPr>
          <w:fldChar w:fldCharType="end"/>
        </w:r>
      </w:hyperlink>
    </w:p>
    <w:p w14:paraId="5FFCD5DE" w14:textId="54322286" w:rsidR="001F65DF" w:rsidRPr="00E4155D" w:rsidRDefault="009F4EC2">
      <w:pPr>
        <w:pStyle w:val="TOC8"/>
        <w:rPr>
          <w:rFonts w:asciiTheme="minorHAnsi" w:eastAsiaTheme="minorEastAsia" w:hAnsiTheme="minorHAnsi" w:cstheme="minorBidi"/>
          <w:color w:val="000000" w:themeColor="text1"/>
          <w:spacing w:val="0"/>
          <w:sz w:val="22"/>
        </w:rPr>
      </w:pPr>
      <w:hyperlink w:anchor="_Toc98604112" w:history="1">
        <w:r w:rsidR="001F65DF" w:rsidRPr="00E4155D">
          <w:rPr>
            <w:rStyle w:val="Hyperlink"/>
            <w:color w:val="000000" w:themeColor="text1"/>
          </w:rPr>
          <w:t>Biểu đồ 05: Chu chuyển quỹ đất phi nông nghiệp trong phương án phân bổ và khoanh vùng đất đai đến năm 2030 của tỉnh Lai Châu</w:t>
        </w:r>
        <w:r w:rsidR="001F65DF" w:rsidRPr="00E4155D">
          <w:rPr>
            <w:webHidden/>
            <w:color w:val="000000" w:themeColor="text1"/>
          </w:rPr>
          <w:tab/>
        </w:r>
        <w:r w:rsidR="001F65DF" w:rsidRPr="00E4155D">
          <w:rPr>
            <w:webHidden/>
            <w:color w:val="000000" w:themeColor="text1"/>
          </w:rPr>
          <w:fldChar w:fldCharType="begin"/>
        </w:r>
        <w:r w:rsidR="001F65DF" w:rsidRPr="00E4155D">
          <w:rPr>
            <w:webHidden/>
            <w:color w:val="000000" w:themeColor="text1"/>
          </w:rPr>
          <w:instrText xml:space="preserve"> PAGEREF _Toc98604112 \h </w:instrText>
        </w:r>
        <w:r w:rsidR="001F65DF" w:rsidRPr="00E4155D">
          <w:rPr>
            <w:webHidden/>
            <w:color w:val="000000" w:themeColor="text1"/>
          </w:rPr>
        </w:r>
        <w:r w:rsidR="001F65DF" w:rsidRPr="00E4155D">
          <w:rPr>
            <w:webHidden/>
            <w:color w:val="000000" w:themeColor="text1"/>
          </w:rPr>
          <w:fldChar w:fldCharType="separate"/>
        </w:r>
        <w:r w:rsidR="0082658B" w:rsidRPr="00E4155D">
          <w:rPr>
            <w:webHidden/>
            <w:color w:val="000000" w:themeColor="text1"/>
          </w:rPr>
          <w:t>102</w:t>
        </w:r>
        <w:r w:rsidR="001F65DF" w:rsidRPr="00E4155D">
          <w:rPr>
            <w:webHidden/>
            <w:color w:val="000000" w:themeColor="text1"/>
          </w:rPr>
          <w:fldChar w:fldCharType="end"/>
        </w:r>
      </w:hyperlink>
    </w:p>
    <w:p w14:paraId="329ED538" w14:textId="3B3286C4" w:rsidR="001F65DF" w:rsidRPr="00E4155D" w:rsidRDefault="009F4EC2">
      <w:pPr>
        <w:pStyle w:val="TOC8"/>
        <w:rPr>
          <w:rFonts w:asciiTheme="minorHAnsi" w:eastAsiaTheme="minorEastAsia" w:hAnsiTheme="minorHAnsi" w:cstheme="minorBidi"/>
          <w:color w:val="000000" w:themeColor="text1"/>
          <w:spacing w:val="0"/>
          <w:sz w:val="22"/>
        </w:rPr>
      </w:pPr>
      <w:hyperlink w:anchor="_Toc98604152" w:history="1">
        <w:r w:rsidR="001F65DF" w:rsidRPr="00E4155D">
          <w:rPr>
            <w:rStyle w:val="Hyperlink"/>
            <w:color w:val="000000" w:themeColor="text1"/>
          </w:rPr>
          <w:t>Biểu đồ 06: Chu chuyển quỹ đất chưa sử dụng trong phương án phân bổ và khoanh vùng đất đai đến năm 2030 của tỉnh Lai Châu</w:t>
        </w:r>
        <w:r w:rsidR="001F65DF" w:rsidRPr="00E4155D">
          <w:rPr>
            <w:webHidden/>
            <w:color w:val="000000" w:themeColor="text1"/>
          </w:rPr>
          <w:tab/>
        </w:r>
        <w:r w:rsidR="001F65DF" w:rsidRPr="00E4155D">
          <w:rPr>
            <w:webHidden/>
            <w:color w:val="000000" w:themeColor="text1"/>
          </w:rPr>
          <w:fldChar w:fldCharType="begin"/>
        </w:r>
        <w:r w:rsidR="001F65DF" w:rsidRPr="00E4155D">
          <w:rPr>
            <w:webHidden/>
            <w:color w:val="000000" w:themeColor="text1"/>
          </w:rPr>
          <w:instrText xml:space="preserve"> PAGEREF _Toc98604152 \h </w:instrText>
        </w:r>
        <w:r w:rsidR="001F65DF" w:rsidRPr="00E4155D">
          <w:rPr>
            <w:webHidden/>
            <w:color w:val="000000" w:themeColor="text1"/>
          </w:rPr>
        </w:r>
        <w:r w:rsidR="001F65DF" w:rsidRPr="00E4155D">
          <w:rPr>
            <w:webHidden/>
            <w:color w:val="000000" w:themeColor="text1"/>
          </w:rPr>
          <w:fldChar w:fldCharType="separate"/>
        </w:r>
        <w:r w:rsidR="0082658B" w:rsidRPr="00E4155D">
          <w:rPr>
            <w:webHidden/>
            <w:color w:val="000000" w:themeColor="text1"/>
          </w:rPr>
          <w:t>126</w:t>
        </w:r>
        <w:r w:rsidR="001F65DF" w:rsidRPr="00E4155D">
          <w:rPr>
            <w:webHidden/>
            <w:color w:val="000000" w:themeColor="text1"/>
          </w:rPr>
          <w:fldChar w:fldCharType="end"/>
        </w:r>
      </w:hyperlink>
    </w:p>
    <w:p w14:paraId="0211F936" w14:textId="77777777" w:rsidR="00FA5B24" w:rsidRPr="00E4155D" w:rsidRDefault="00FA4242" w:rsidP="002F04B1">
      <w:pPr>
        <w:spacing w:after="0" w:line="312" w:lineRule="auto"/>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fldChar w:fldCharType="end"/>
      </w:r>
      <w:bookmarkStart w:id="19" w:name="_Toc72660842"/>
      <w:bookmarkStart w:id="20" w:name="_Toc78906688"/>
      <w:bookmarkStart w:id="21" w:name="_Toc79124653"/>
    </w:p>
    <w:p w14:paraId="06922B44" w14:textId="722C4568" w:rsidR="00D62399" w:rsidRPr="00E4155D" w:rsidRDefault="00FA5B24" w:rsidP="00FA5B24">
      <w:pPr>
        <w:jc w:val="center"/>
        <w:rPr>
          <w:rFonts w:ascii="Times New Roman" w:eastAsia="Times New Roman" w:hAnsi="Times New Roman"/>
          <w:b/>
          <w:color w:val="000000" w:themeColor="text1"/>
          <w:sz w:val="28"/>
          <w:szCs w:val="28"/>
          <w:lang w:val="nl-NL"/>
        </w:rPr>
      </w:pPr>
      <w:r w:rsidRPr="00E4155D">
        <w:rPr>
          <w:rFonts w:ascii="Times New Roman" w:hAnsi="Times New Roman"/>
          <w:color w:val="000000" w:themeColor="text1"/>
          <w:sz w:val="28"/>
          <w:szCs w:val="28"/>
          <w:lang w:val="nl-NL"/>
        </w:rPr>
        <w:br w:type="page"/>
      </w:r>
      <w:r w:rsidR="00D62399" w:rsidRPr="00E4155D">
        <w:rPr>
          <w:rFonts w:ascii="Times New Roman" w:eastAsia="Times New Roman" w:hAnsi="Times New Roman"/>
          <w:b/>
          <w:color w:val="000000" w:themeColor="text1"/>
          <w:sz w:val="28"/>
          <w:szCs w:val="28"/>
          <w:lang w:val="nl-NL"/>
        </w:rPr>
        <w:lastRenderedPageBreak/>
        <w:t>DANH MỤC TỪ VIẾT TẮT</w:t>
      </w:r>
      <w:bookmarkEnd w:id="0"/>
      <w:bookmarkEnd w:id="1"/>
      <w:bookmarkEnd w:id="19"/>
      <w:bookmarkEnd w:id="20"/>
      <w:bookmarkEnd w:id="21"/>
    </w:p>
    <w:tbl>
      <w:tblPr>
        <w:tblW w:w="8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6386"/>
      </w:tblGrid>
      <w:tr w:rsidR="00E4155D" w:rsidRPr="00E4155D" w14:paraId="1B764006" w14:textId="77777777" w:rsidTr="001F65DF">
        <w:trPr>
          <w:trHeight w:val="340"/>
          <w:jc w:val="center"/>
        </w:trPr>
        <w:tc>
          <w:tcPr>
            <w:tcW w:w="1843" w:type="dxa"/>
            <w:shd w:val="clear" w:color="auto" w:fill="auto"/>
          </w:tcPr>
          <w:p w14:paraId="30928E59" w14:textId="77777777" w:rsidR="00093E56" w:rsidRPr="00E4155D" w:rsidRDefault="00093E56" w:rsidP="00093E56">
            <w:pPr>
              <w:widowControl w:val="0"/>
              <w:tabs>
                <w:tab w:val="left" w:pos="2200"/>
                <w:tab w:val="left" w:pos="4253"/>
              </w:tabs>
              <w:autoSpaceDE w:val="0"/>
              <w:autoSpaceDN w:val="0"/>
              <w:spacing w:after="0" w:line="324" w:lineRule="auto"/>
              <w:jc w:val="both"/>
              <w:rPr>
                <w:rFonts w:ascii="Times New Roman" w:eastAsia="Times New Roman" w:hAnsi="Times New Roman"/>
                <w:color w:val="000000" w:themeColor="text1"/>
                <w:sz w:val="27"/>
                <w:szCs w:val="27"/>
              </w:rPr>
            </w:pPr>
            <w:r w:rsidRPr="00E4155D">
              <w:rPr>
                <w:rFonts w:ascii="Times New Roman" w:eastAsia="Times New Roman" w:hAnsi="Times New Roman"/>
                <w:color w:val="000000" w:themeColor="text1"/>
                <w:sz w:val="27"/>
                <w:szCs w:val="27"/>
              </w:rPr>
              <w:t>BTNMT</w:t>
            </w:r>
          </w:p>
        </w:tc>
        <w:tc>
          <w:tcPr>
            <w:tcW w:w="6386" w:type="dxa"/>
            <w:shd w:val="clear" w:color="auto" w:fill="auto"/>
          </w:tcPr>
          <w:p w14:paraId="016BB11C" w14:textId="77777777" w:rsidR="00093E56" w:rsidRPr="00E4155D" w:rsidRDefault="00093E56" w:rsidP="00093E56">
            <w:pPr>
              <w:widowControl w:val="0"/>
              <w:tabs>
                <w:tab w:val="left" w:pos="2200"/>
                <w:tab w:val="left" w:pos="4253"/>
              </w:tabs>
              <w:autoSpaceDE w:val="0"/>
              <w:autoSpaceDN w:val="0"/>
              <w:spacing w:after="0" w:line="324" w:lineRule="auto"/>
              <w:jc w:val="both"/>
              <w:rPr>
                <w:rFonts w:ascii="Times New Roman" w:eastAsia="Times New Roman" w:hAnsi="Times New Roman"/>
                <w:color w:val="000000" w:themeColor="text1"/>
                <w:sz w:val="27"/>
                <w:szCs w:val="27"/>
              </w:rPr>
            </w:pPr>
            <w:r w:rsidRPr="00E4155D">
              <w:rPr>
                <w:rFonts w:ascii="Times New Roman" w:eastAsia="Times New Roman" w:hAnsi="Times New Roman"/>
                <w:color w:val="000000" w:themeColor="text1"/>
                <w:sz w:val="27"/>
                <w:szCs w:val="27"/>
              </w:rPr>
              <w:t>Bộ tài nguyên và Môi trường</w:t>
            </w:r>
          </w:p>
        </w:tc>
      </w:tr>
      <w:tr w:rsidR="00E4155D" w:rsidRPr="00E4155D" w14:paraId="4C4F112F" w14:textId="77777777" w:rsidTr="001F65DF">
        <w:trPr>
          <w:trHeight w:val="340"/>
          <w:jc w:val="center"/>
        </w:trPr>
        <w:tc>
          <w:tcPr>
            <w:tcW w:w="1843" w:type="dxa"/>
            <w:shd w:val="clear" w:color="auto" w:fill="auto"/>
          </w:tcPr>
          <w:p w14:paraId="2282F4E5" w14:textId="77777777" w:rsidR="00093E56" w:rsidRPr="00E4155D" w:rsidRDefault="00093E56" w:rsidP="00093E56">
            <w:pPr>
              <w:widowControl w:val="0"/>
              <w:tabs>
                <w:tab w:val="left" w:pos="2200"/>
                <w:tab w:val="left" w:pos="4253"/>
              </w:tabs>
              <w:autoSpaceDE w:val="0"/>
              <w:autoSpaceDN w:val="0"/>
              <w:spacing w:after="0" w:line="324" w:lineRule="auto"/>
              <w:jc w:val="both"/>
              <w:rPr>
                <w:rFonts w:ascii="Times New Roman" w:eastAsia="Times New Roman" w:hAnsi="Times New Roman"/>
                <w:color w:val="000000" w:themeColor="text1"/>
                <w:sz w:val="27"/>
                <w:szCs w:val="27"/>
              </w:rPr>
            </w:pPr>
            <w:r w:rsidRPr="00E4155D">
              <w:rPr>
                <w:rFonts w:ascii="Times New Roman" w:eastAsia="Times New Roman" w:hAnsi="Times New Roman"/>
                <w:color w:val="000000" w:themeColor="text1"/>
                <w:sz w:val="27"/>
                <w:szCs w:val="27"/>
              </w:rPr>
              <w:t>CNSH</w:t>
            </w:r>
          </w:p>
        </w:tc>
        <w:tc>
          <w:tcPr>
            <w:tcW w:w="6386" w:type="dxa"/>
            <w:shd w:val="clear" w:color="auto" w:fill="auto"/>
          </w:tcPr>
          <w:p w14:paraId="14F9C033" w14:textId="77777777" w:rsidR="00093E56" w:rsidRPr="00E4155D" w:rsidRDefault="00093E56" w:rsidP="00093E56">
            <w:pPr>
              <w:widowControl w:val="0"/>
              <w:tabs>
                <w:tab w:val="left" w:pos="2200"/>
                <w:tab w:val="left" w:pos="4253"/>
              </w:tabs>
              <w:autoSpaceDE w:val="0"/>
              <w:autoSpaceDN w:val="0"/>
              <w:spacing w:after="0" w:line="324" w:lineRule="auto"/>
              <w:jc w:val="both"/>
              <w:rPr>
                <w:rFonts w:ascii="Times New Roman" w:eastAsia="Times New Roman" w:hAnsi="Times New Roman"/>
                <w:color w:val="000000" w:themeColor="text1"/>
                <w:sz w:val="27"/>
                <w:szCs w:val="27"/>
              </w:rPr>
            </w:pPr>
            <w:r w:rsidRPr="00E4155D">
              <w:rPr>
                <w:rFonts w:ascii="Times New Roman" w:eastAsia="Times New Roman" w:hAnsi="Times New Roman"/>
                <w:color w:val="000000" w:themeColor="text1"/>
                <w:sz w:val="27"/>
                <w:szCs w:val="27"/>
              </w:rPr>
              <w:t>Cấp nước sinh hoạt</w:t>
            </w:r>
          </w:p>
        </w:tc>
      </w:tr>
      <w:tr w:rsidR="00E4155D" w:rsidRPr="00E4155D" w14:paraId="472BF92B" w14:textId="77777777" w:rsidTr="001F65DF">
        <w:trPr>
          <w:trHeight w:val="340"/>
          <w:jc w:val="center"/>
        </w:trPr>
        <w:tc>
          <w:tcPr>
            <w:tcW w:w="1843" w:type="dxa"/>
            <w:shd w:val="clear" w:color="auto" w:fill="auto"/>
          </w:tcPr>
          <w:p w14:paraId="10531BCF" w14:textId="77777777" w:rsidR="00093E56" w:rsidRPr="00E4155D" w:rsidRDefault="00093E56" w:rsidP="00093E56">
            <w:pPr>
              <w:widowControl w:val="0"/>
              <w:tabs>
                <w:tab w:val="left" w:pos="2200"/>
                <w:tab w:val="left" w:pos="4253"/>
              </w:tabs>
              <w:autoSpaceDE w:val="0"/>
              <w:autoSpaceDN w:val="0"/>
              <w:spacing w:after="0" w:line="324" w:lineRule="auto"/>
              <w:jc w:val="both"/>
              <w:rPr>
                <w:rFonts w:ascii="Times New Roman" w:eastAsia="Times New Roman" w:hAnsi="Times New Roman"/>
                <w:color w:val="000000" w:themeColor="text1"/>
                <w:sz w:val="27"/>
                <w:szCs w:val="27"/>
              </w:rPr>
            </w:pPr>
            <w:r w:rsidRPr="00E4155D">
              <w:rPr>
                <w:rFonts w:ascii="Times New Roman" w:eastAsia="Times New Roman" w:hAnsi="Times New Roman"/>
                <w:color w:val="000000" w:themeColor="text1"/>
                <w:sz w:val="27"/>
                <w:szCs w:val="27"/>
              </w:rPr>
              <w:t>CP</w:t>
            </w:r>
          </w:p>
        </w:tc>
        <w:tc>
          <w:tcPr>
            <w:tcW w:w="6386" w:type="dxa"/>
            <w:shd w:val="clear" w:color="auto" w:fill="auto"/>
          </w:tcPr>
          <w:p w14:paraId="5F5E7E9B" w14:textId="77777777" w:rsidR="00093E56" w:rsidRPr="00E4155D" w:rsidRDefault="00093E56" w:rsidP="00093E56">
            <w:pPr>
              <w:widowControl w:val="0"/>
              <w:tabs>
                <w:tab w:val="left" w:pos="2200"/>
                <w:tab w:val="left" w:pos="4253"/>
              </w:tabs>
              <w:autoSpaceDE w:val="0"/>
              <w:autoSpaceDN w:val="0"/>
              <w:spacing w:after="0" w:line="324" w:lineRule="auto"/>
              <w:jc w:val="both"/>
              <w:rPr>
                <w:rFonts w:ascii="Times New Roman" w:eastAsia="Times New Roman" w:hAnsi="Times New Roman"/>
                <w:color w:val="000000" w:themeColor="text1"/>
                <w:sz w:val="27"/>
                <w:szCs w:val="27"/>
              </w:rPr>
            </w:pPr>
            <w:r w:rsidRPr="00E4155D">
              <w:rPr>
                <w:rFonts w:ascii="Times New Roman" w:eastAsia="Times New Roman" w:hAnsi="Times New Roman"/>
                <w:color w:val="000000" w:themeColor="text1"/>
                <w:sz w:val="27"/>
                <w:szCs w:val="27"/>
              </w:rPr>
              <w:t>Chính phủ</w:t>
            </w:r>
          </w:p>
        </w:tc>
      </w:tr>
      <w:tr w:rsidR="00E4155D" w:rsidRPr="00E4155D" w14:paraId="6731E25C" w14:textId="77777777" w:rsidTr="001F65DF">
        <w:trPr>
          <w:trHeight w:val="340"/>
          <w:jc w:val="center"/>
        </w:trPr>
        <w:tc>
          <w:tcPr>
            <w:tcW w:w="1843" w:type="dxa"/>
            <w:shd w:val="clear" w:color="auto" w:fill="auto"/>
          </w:tcPr>
          <w:p w14:paraId="7D02BFEF" w14:textId="77777777" w:rsidR="00093E56" w:rsidRPr="00E4155D" w:rsidRDefault="00093E56" w:rsidP="00093E56">
            <w:pPr>
              <w:widowControl w:val="0"/>
              <w:tabs>
                <w:tab w:val="left" w:pos="2200"/>
                <w:tab w:val="left" w:pos="4253"/>
              </w:tabs>
              <w:autoSpaceDE w:val="0"/>
              <w:autoSpaceDN w:val="0"/>
              <w:spacing w:after="0" w:line="324" w:lineRule="auto"/>
              <w:jc w:val="both"/>
              <w:rPr>
                <w:rFonts w:ascii="Times New Roman" w:eastAsia="Times New Roman" w:hAnsi="Times New Roman"/>
                <w:color w:val="000000" w:themeColor="text1"/>
                <w:sz w:val="27"/>
                <w:szCs w:val="27"/>
              </w:rPr>
            </w:pPr>
            <w:r w:rsidRPr="00E4155D">
              <w:rPr>
                <w:rFonts w:ascii="Times New Roman" w:eastAsia="Times New Roman" w:hAnsi="Times New Roman"/>
                <w:color w:val="000000" w:themeColor="text1"/>
                <w:sz w:val="27"/>
                <w:szCs w:val="27"/>
              </w:rPr>
              <w:t>DVMTR</w:t>
            </w:r>
          </w:p>
        </w:tc>
        <w:tc>
          <w:tcPr>
            <w:tcW w:w="6386" w:type="dxa"/>
            <w:shd w:val="clear" w:color="auto" w:fill="auto"/>
          </w:tcPr>
          <w:p w14:paraId="6D8A2171" w14:textId="77777777" w:rsidR="00093E56" w:rsidRPr="00E4155D" w:rsidRDefault="00093E56" w:rsidP="00093E56">
            <w:pPr>
              <w:widowControl w:val="0"/>
              <w:tabs>
                <w:tab w:val="left" w:pos="2200"/>
                <w:tab w:val="left" w:pos="4253"/>
              </w:tabs>
              <w:autoSpaceDE w:val="0"/>
              <w:autoSpaceDN w:val="0"/>
              <w:spacing w:after="0" w:line="324" w:lineRule="auto"/>
              <w:jc w:val="both"/>
              <w:rPr>
                <w:rFonts w:ascii="Times New Roman" w:eastAsia="Times New Roman" w:hAnsi="Times New Roman"/>
                <w:color w:val="000000" w:themeColor="text1"/>
                <w:sz w:val="27"/>
                <w:szCs w:val="27"/>
              </w:rPr>
            </w:pPr>
            <w:r w:rsidRPr="00E4155D">
              <w:rPr>
                <w:rFonts w:ascii="Times New Roman" w:eastAsia="Times New Roman" w:hAnsi="Times New Roman"/>
                <w:color w:val="000000" w:themeColor="text1"/>
                <w:sz w:val="27"/>
                <w:szCs w:val="27"/>
              </w:rPr>
              <w:t>Dịch vụ môi trường rừng</w:t>
            </w:r>
          </w:p>
        </w:tc>
      </w:tr>
      <w:tr w:rsidR="00E4155D" w:rsidRPr="00E4155D" w14:paraId="5B39B025" w14:textId="77777777" w:rsidTr="001F65DF">
        <w:trPr>
          <w:trHeight w:val="340"/>
          <w:jc w:val="center"/>
        </w:trPr>
        <w:tc>
          <w:tcPr>
            <w:tcW w:w="1843" w:type="dxa"/>
            <w:shd w:val="clear" w:color="auto" w:fill="auto"/>
          </w:tcPr>
          <w:p w14:paraId="7FC5DC6D" w14:textId="77777777" w:rsidR="00093E56" w:rsidRPr="00E4155D" w:rsidRDefault="00093E56" w:rsidP="00093E56">
            <w:pPr>
              <w:widowControl w:val="0"/>
              <w:tabs>
                <w:tab w:val="left" w:pos="2200"/>
                <w:tab w:val="left" w:pos="4253"/>
              </w:tabs>
              <w:autoSpaceDE w:val="0"/>
              <w:autoSpaceDN w:val="0"/>
              <w:spacing w:after="0" w:line="324" w:lineRule="auto"/>
              <w:jc w:val="both"/>
              <w:rPr>
                <w:rFonts w:ascii="Times New Roman" w:eastAsia="Times New Roman" w:hAnsi="Times New Roman"/>
                <w:color w:val="000000" w:themeColor="text1"/>
                <w:sz w:val="27"/>
                <w:szCs w:val="27"/>
              </w:rPr>
            </w:pPr>
            <w:r w:rsidRPr="00E4155D">
              <w:rPr>
                <w:rFonts w:ascii="Times New Roman" w:eastAsia="Times New Roman" w:hAnsi="Times New Roman"/>
                <w:color w:val="000000" w:themeColor="text1"/>
                <w:sz w:val="27"/>
                <w:szCs w:val="27"/>
              </w:rPr>
              <w:t>GRDP</w:t>
            </w:r>
          </w:p>
        </w:tc>
        <w:tc>
          <w:tcPr>
            <w:tcW w:w="6386" w:type="dxa"/>
            <w:shd w:val="clear" w:color="auto" w:fill="auto"/>
          </w:tcPr>
          <w:p w14:paraId="64A64F36" w14:textId="77777777" w:rsidR="00093E56" w:rsidRPr="00E4155D" w:rsidRDefault="00093E56" w:rsidP="00093E56">
            <w:pPr>
              <w:widowControl w:val="0"/>
              <w:tabs>
                <w:tab w:val="left" w:pos="2200"/>
                <w:tab w:val="left" w:pos="4253"/>
              </w:tabs>
              <w:autoSpaceDE w:val="0"/>
              <w:autoSpaceDN w:val="0"/>
              <w:spacing w:after="0" w:line="324" w:lineRule="auto"/>
              <w:jc w:val="both"/>
              <w:rPr>
                <w:rFonts w:ascii="Times New Roman" w:eastAsia="Times New Roman" w:hAnsi="Times New Roman"/>
                <w:color w:val="000000" w:themeColor="text1"/>
                <w:sz w:val="27"/>
                <w:szCs w:val="27"/>
              </w:rPr>
            </w:pPr>
            <w:r w:rsidRPr="00E4155D">
              <w:rPr>
                <w:rFonts w:ascii="Times New Roman" w:eastAsia="Times New Roman" w:hAnsi="Times New Roman"/>
                <w:color w:val="000000" w:themeColor="text1"/>
                <w:sz w:val="27"/>
                <w:szCs w:val="27"/>
              </w:rPr>
              <w:t>Tổng sản phẩm trên địa bàn</w:t>
            </w:r>
          </w:p>
        </w:tc>
      </w:tr>
      <w:tr w:rsidR="00E4155D" w:rsidRPr="00E4155D" w14:paraId="31B8B985" w14:textId="77777777" w:rsidTr="001F65DF">
        <w:trPr>
          <w:trHeight w:val="340"/>
          <w:jc w:val="center"/>
        </w:trPr>
        <w:tc>
          <w:tcPr>
            <w:tcW w:w="1843" w:type="dxa"/>
            <w:shd w:val="clear" w:color="auto" w:fill="auto"/>
          </w:tcPr>
          <w:p w14:paraId="4F275A00" w14:textId="77777777" w:rsidR="00093E56" w:rsidRPr="00E4155D" w:rsidRDefault="00093E56" w:rsidP="00093E56">
            <w:pPr>
              <w:widowControl w:val="0"/>
              <w:tabs>
                <w:tab w:val="left" w:pos="2200"/>
                <w:tab w:val="left" w:pos="4253"/>
              </w:tabs>
              <w:autoSpaceDE w:val="0"/>
              <w:autoSpaceDN w:val="0"/>
              <w:spacing w:after="0" w:line="324" w:lineRule="auto"/>
              <w:jc w:val="both"/>
              <w:rPr>
                <w:rFonts w:ascii="Times New Roman" w:eastAsia="Times New Roman" w:hAnsi="Times New Roman"/>
                <w:color w:val="000000" w:themeColor="text1"/>
                <w:sz w:val="27"/>
                <w:szCs w:val="27"/>
              </w:rPr>
            </w:pPr>
            <w:r w:rsidRPr="00E4155D">
              <w:rPr>
                <w:rFonts w:ascii="Times New Roman" w:eastAsia="Times New Roman" w:hAnsi="Times New Roman"/>
                <w:color w:val="000000" w:themeColor="text1"/>
                <w:sz w:val="27"/>
                <w:szCs w:val="27"/>
              </w:rPr>
              <w:t>HĐND</w:t>
            </w:r>
          </w:p>
        </w:tc>
        <w:tc>
          <w:tcPr>
            <w:tcW w:w="6386" w:type="dxa"/>
            <w:shd w:val="clear" w:color="auto" w:fill="auto"/>
          </w:tcPr>
          <w:p w14:paraId="33B494AE" w14:textId="77777777" w:rsidR="00093E56" w:rsidRPr="00E4155D" w:rsidRDefault="00093E56" w:rsidP="00093E56">
            <w:pPr>
              <w:widowControl w:val="0"/>
              <w:tabs>
                <w:tab w:val="left" w:pos="2200"/>
                <w:tab w:val="left" w:pos="4253"/>
              </w:tabs>
              <w:autoSpaceDE w:val="0"/>
              <w:autoSpaceDN w:val="0"/>
              <w:spacing w:after="0" w:line="324" w:lineRule="auto"/>
              <w:jc w:val="both"/>
              <w:rPr>
                <w:rFonts w:ascii="Times New Roman" w:eastAsia="Times New Roman" w:hAnsi="Times New Roman"/>
                <w:color w:val="000000" w:themeColor="text1"/>
                <w:sz w:val="27"/>
                <w:szCs w:val="27"/>
              </w:rPr>
            </w:pPr>
            <w:r w:rsidRPr="00E4155D">
              <w:rPr>
                <w:rFonts w:ascii="Times New Roman" w:eastAsia="Times New Roman" w:hAnsi="Times New Roman"/>
                <w:color w:val="000000" w:themeColor="text1"/>
                <w:sz w:val="27"/>
                <w:szCs w:val="27"/>
              </w:rPr>
              <w:t>Hội đồng nhân dân</w:t>
            </w:r>
          </w:p>
        </w:tc>
      </w:tr>
      <w:tr w:rsidR="00E4155D" w:rsidRPr="00E4155D" w14:paraId="17813FC5" w14:textId="77777777" w:rsidTr="001F65DF">
        <w:trPr>
          <w:trHeight w:val="340"/>
          <w:jc w:val="center"/>
        </w:trPr>
        <w:tc>
          <w:tcPr>
            <w:tcW w:w="1843" w:type="dxa"/>
            <w:shd w:val="clear" w:color="auto" w:fill="auto"/>
          </w:tcPr>
          <w:p w14:paraId="16B1E2C9" w14:textId="77777777" w:rsidR="00093E56" w:rsidRPr="00E4155D" w:rsidRDefault="00093E56" w:rsidP="00093E56">
            <w:pPr>
              <w:widowControl w:val="0"/>
              <w:tabs>
                <w:tab w:val="left" w:pos="2200"/>
                <w:tab w:val="left" w:pos="4253"/>
              </w:tabs>
              <w:autoSpaceDE w:val="0"/>
              <w:autoSpaceDN w:val="0"/>
              <w:spacing w:after="0" w:line="324" w:lineRule="auto"/>
              <w:jc w:val="both"/>
              <w:rPr>
                <w:rFonts w:ascii="Times New Roman" w:eastAsia="Times New Roman" w:hAnsi="Times New Roman"/>
                <w:color w:val="000000" w:themeColor="text1"/>
                <w:sz w:val="27"/>
                <w:szCs w:val="27"/>
              </w:rPr>
            </w:pPr>
            <w:r w:rsidRPr="00E4155D">
              <w:rPr>
                <w:rFonts w:ascii="Times New Roman" w:eastAsia="Times New Roman" w:hAnsi="Times New Roman"/>
                <w:color w:val="000000" w:themeColor="text1"/>
                <w:sz w:val="27"/>
                <w:szCs w:val="27"/>
              </w:rPr>
              <w:t>KH &amp; CN</w:t>
            </w:r>
          </w:p>
        </w:tc>
        <w:tc>
          <w:tcPr>
            <w:tcW w:w="6386" w:type="dxa"/>
            <w:shd w:val="clear" w:color="auto" w:fill="auto"/>
          </w:tcPr>
          <w:p w14:paraId="4155E6BA" w14:textId="77777777" w:rsidR="00093E56" w:rsidRPr="00E4155D" w:rsidRDefault="00093E56" w:rsidP="00093E56">
            <w:pPr>
              <w:widowControl w:val="0"/>
              <w:tabs>
                <w:tab w:val="left" w:pos="2200"/>
                <w:tab w:val="left" w:pos="4253"/>
              </w:tabs>
              <w:autoSpaceDE w:val="0"/>
              <w:autoSpaceDN w:val="0"/>
              <w:spacing w:after="0" w:line="324" w:lineRule="auto"/>
              <w:jc w:val="both"/>
              <w:rPr>
                <w:rFonts w:ascii="Times New Roman" w:eastAsia="Times New Roman" w:hAnsi="Times New Roman"/>
                <w:color w:val="000000" w:themeColor="text1"/>
                <w:sz w:val="27"/>
                <w:szCs w:val="27"/>
              </w:rPr>
            </w:pPr>
            <w:r w:rsidRPr="00E4155D">
              <w:rPr>
                <w:rFonts w:ascii="Times New Roman" w:eastAsia="Times New Roman" w:hAnsi="Times New Roman"/>
                <w:color w:val="000000" w:themeColor="text1"/>
                <w:sz w:val="27"/>
                <w:szCs w:val="27"/>
              </w:rPr>
              <w:t xml:space="preserve">Khoa học và công nghệ </w:t>
            </w:r>
          </w:p>
        </w:tc>
      </w:tr>
      <w:tr w:rsidR="00E4155D" w:rsidRPr="00E4155D" w14:paraId="42A0B3F8" w14:textId="77777777" w:rsidTr="001F65DF">
        <w:trPr>
          <w:trHeight w:val="340"/>
          <w:jc w:val="center"/>
        </w:trPr>
        <w:tc>
          <w:tcPr>
            <w:tcW w:w="1843" w:type="dxa"/>
            <w:shd w:val="clear" w:color="auto" w:fill="auto"/>
          </w:tcPr>
          <w:p w14:paraId="54782602" w14:textId="77777777" w:rsidR="00093E56" w:rsidRPr="00E4155D" w:rsidRDefault="00093E56" w:rsidP="00093E56">
            <w:pPr>
              <w:widowControl w:val="0"/>
              <w:tabs>
                <w:tab w:val="left" w:pos="2200"/>
                <w:tab w:val="left" w:pos="4253"/>
              </w:tabs>
              <w:autoSpaceDE w:val="0"/>
              <w:autoSpaceDN w:val="0"/>
              <w:spacing w:after="0" w:line="324" w:lineRule="auto"/>
              <w:jc w:val="both"/>
              <w:rPr>
                <w:rFonts w:ascii="Times New Roman" w:eastAsia="Times New Roman" w:hAnsi="Times New Roman"/>
                <w:color w:val="000000" w:themeColor="text1"/>
                <w:sz w:val="27"/>
                <w:szCs w:val="27"/>
              </w:rPr>
            </w:pPr>
            <w:r w:rsidRPr="00E4155D">
              <w:rPr>
                <w:rFonts w:ascii="Times New Roman" w:eastAsia="Times New Roman" w:hAnsi="Times New Roman"/>
                <w:color w:val="000000" w:themeColor="text1"/>
                <w:sz w:val="27"/>
                <w:szCs w:val="27"/>
              </w:rPr>
              <w:t>MTQG</w:t>
            </w:r>
          </w:p>
        </w:tc>
        <w:tc>
          <w:tcPr>
            <w:tcW w:w="6386" w:type="dxa"/>
            <w:shd w:val="clear" w:color="auto" w:fill="auto"/>
          </w:tcPr>
          <w:p w14:paraId="2056F278" w14:textId="77777777" w:rsidR="00093E56" w:rsidRPr="00E4155D" w:rsidRDefault="00093E56" w:rsidP="00093E56">
            <w:pPr>
              <w:widowControl w:val="0"/>
              <w:tabs>
                <w:tab w:val="left" w:pos="2200"/>
                <w:tab w:val="left" w:pos="4253"/>
              </w:tabs>
              <w:autoSpaceDE w:val="0"/>
              <w:autoSpaceDN w:val="0"/>
              <w:spacing w:after="0" w:line="324" w:lineRule="auto"/>
              <w:jc w:val="both"/>
              <w:rPr>
                <w:rFonts w:ascii="Times New Roman" w:eastAsia="Times New Roman" w:hAnsi="Times New Roman"/>
                <w:color w:val="000000" w:themeColor="text1"/>
                <w:sz w:val="27"/>
                <w:szCs w:val="27"/>
              </w:rPr>
            </w:pPr>
            <w:r w:rsidRPr="00E4155D">
              <w:rPr>
                <w:rFonts w:ascii="Times New Roman" w:eastAsia="Times New Roman" w:hAnsi="Times New Roman"/>
                <w:color w:val="000000" w:themeColor="text1"/>
                <w:sz w:val="27"/>
                <w:szCs w:val="27"/>
              </w:rPr>
              <w:t>Mục tiêu Quốc gia</w:t>
            </w:r>
          </w:p>
        </w:tc>
      </w:tr>
      <w:tr w:rsidR="00E4155D" w:rsidRPr="00E4155D" w14:paraId="3CC0C1BF" w14:textId="77777777" w:rsidTr="001F65DF">
        <w:trPr>
          <w:trHeight w:val="340"/>
          <w:jc w:val="center"/>
        </w:trPr>
        <w:tc>
          <w:tcPr>
            <w:tcW w:w="1843" w:type="dxa"/>
            <w:shd w:val="clear" w:color="auto" w:fill="auto"/>
          </w:tcPr>
          <w:p w14:paraId="2A250AC9" w14:textId="77777777" w:rsidR="00093E56" w:rsidRPr="00E4155D" w:rsidRDefault="00093E56" w:rsidP="00093E56">
            <w:pPr>
              <w:widowControl w:val="0"/>
              <w:tabs>
                <w:tab w:val="left" w:pos="2200"/>
                <w:tab w:val="left" w:pos="4253"/>
              </w:tabs>
              <w:autoSpaceDE w:val="0"/>
              <w:autoSpaceDN w:val="0"/>
              <w:spacing w:after="0" w:line="324" w:lineRule="auto"/>
              <w:jc w:val="both"/>
              <w:rPr>
                <w:rFonts w:ascii="Times New Roman" w:eastAsia="Times New Roman" w:hAnsi="Times New Roman"/>
                <w:color w:val="000000" w:themeColor="text1"/>
                <w:sz w:val="27"/>
                <w:szCs w:val="27"/>
              </w:rPr>
            </w:pPr>
            <w:r w:rsidRPr="00E4155D">
              <w:rPr>
                <w:rFonts w:ascii="Times New Roman" w:eastAsia="Times New Roman" w:hAnsi="Times New Roman"/>
                <w:color w:val="000000" w:themeColor="text1"/>
                <w:sz w:val="27"/>
                <w:szCs w:val="27"/>
              </w:rPr>
              <w:t>NQ</w:t>
            </w:r>
          </w:p>
        </w:tc>
        <w:tc>
          <w:tcPr>
            <w:tcW w:w="6386" w:type="dxa"/>
            <w:shd w:val="clear" w:color="auto" w:fill="auto"/>
          </w:tcPr>
          <w:p w14:paraId="6A1B84C1" w14:textId="77777777" w:rsidR="00093E56" w:rsidRPr="00E4155D" w:rsidRDefault="00093E56" w:rsidP="00093E56">
            <w:pPr>
              <w:widowControl w:val="0"/>
              <w:tabs>
                <w:tab w:val="left" w:pos="2200"/>
                <w:tab w:val="left" w:pos="4253"/>
              </w:tabs>
              <w:autoSpaceDE w:val="0"/>
              <w:autoSpaceDN w:val="0"/>
              <w:spacing w:after="0" w:line="324" w:lineRule="auto"/>
              <w:jc w:val="both"/>
              <w:rPr>
                <w:rFonts w:ascii="Times New Roman" w:eastAsia="Times New Roman" w:hAnsi="Times New Roman"/>
                <w:color w:val="000000" w:themeColor="text1"/>
                <w:sz w:val="27"/>
                <w:szCs w:val="27"/>
              </w:rPr>
            </w:pPr>
            <w:r w:rsidRPr="00E4155D">
              <w:rPr>
                <w:rFonts w:ascii="Times New Roman" w:eastAsia="Times New Roman" w:hAnsi="Times New Roman"/>
                <w:color w:val="000000" w:themeColor="text1"/>
                <w:sz w:val="27"/>
                <w:szCs w:val="27"/>
              </w:rPr>
              <w:t>Nghị quyết</w:t>
            </w:r>
          </w:p>
        </w:tc>
      </w:tr>
      <w:tr w:rsidR="00E4155D" w:rsidRPr="00E4155D" w14:paraId="22541275" w14:textId="77777777" w:rsidTr="001F65DF">
        <w:trPr>
          <w:trHeight w:val="340"/>
          <w:jc w:val="center"/>
        </w:trPr>
        <w:tc>
          <w:tcPr>
            <w:tcW w:w="1843" w:type="dxa"/>
            <w:shd w:val="clear" w:color="auto" w:fill="auto"/>
          </w:tcPr>
          <w:p w14:paraId="49D589DD" w14:textId="77777777" w:rsidR="00093E56" w:rsidRPr="00E4155D" w:rsidRDefault="00093E56" w:rsidP="00093E56">
            <w:pPr>
              <w:widowControl w:val="0"/>
              <w:tabs>
                <w:tab w:val="left" w:pos="2200"/>
                <w:tab w:val="left" w:pos="4253"/>
              </w:tabs>
              <w:autoSpaceDE w:val="0"/>
              <w:autoSpaceDN w:val="0"/>
              <w:spacing w:after="0" w:line="324" w:lineRule="auto"/>
              <w:jc w:val="both"/>
              <w:rPr>
                <w:rFonts w:ascii="Times New Roman" w:eastAsia="Times New Roman" w:hAnsi="Times New Roman"/>
                <w:color w:val="000000" w:themeColor="text1"/>
                <w:sz w:val="27"/>
                <w:szCs w:val="27"/>
              </w:rPr>
            </w:pPr>
            <w:r w:rsidRPr="00E4155D">
              <w:rPr>
                <w:rFonts w:ascii="Times New Roman" w:eastAsia="Times New Roman" w:hAnsi="Times New Roman"/>
                <w:color w:val="000000" w:themeColor="text1"/>
                <w:sz w:val="27"/>
                <w:szCs w:val="27"/>
              </w:rPr>
              <w:t>NTM</w:t>
            </w:r>
          </w:p>
        </w:tc>
        <w:tc>
          <w:tcPr>
            <w:tcW w:w="6386" w:type="dxa"/>
            <w:shd w:val="clear" w:color="auto" w:fill="auto"/>
          </w:tcPr>
          <w:p w14:paraId="2016B615" w14:textId="77777777" w:rsidR="00093E56" w:rsidRPr="00E4155D" w:rsidRDefault="00093E56" w:rsidP="00093E56">
            <w:pPr>
              <w:widowControl w:val="0"/>
              <w:tabs>
                <w:tab w:val="left" w:pos="2200"/>
                <w:tab w:val="left" w:pos="4253"/>
              </w:tabs>
              <w:autoSpaceDE w:val="0"/>
              <w:autoSpaceDN w:val="0"/>
              <w:spacing w:after="0" w:line="324" w:lineRule="auto"/>
              <w:jc w:val="both"/>
              <w:rPr>
                <w:rFonts w:ascii="Times New Roman" w:eastAsia="Times New Roman" w:hAnsi="Times New Roman"/>
                <w:color w:val="000000" w:themeColor="text1"/>
                <w:sz w:val="27"/>
                <w:szCs w:val="27"/>
              </w:rPr>
            </w:pPr>
            <w:r w:rsidRPr="00E4155D">
              <w:rPr>
                <w:rFonts w:ascii="Times New Roman" w:eastAsia="Times New Roman" w:hAnsi="Times New Roman"/>
                <w:color w:val="000000" w:themeColor="text1"/>
                <w:sz w:val="27"/>
                <w:szCs w:val="27"/>
              </w:rPr>
              <w:t>Nông thôn mới</w:t>
            </w:r>
          </w:p>
        </w:tc>
      </w:tr>
      <w:tr w:rsidR="00E4155D" w:rsidRPr="00E4155D" w14:paraId="3DED8123" w14:textId="77777777" w:rsidTr="001F65DF">
        <w:trPr>
          <w:trHeight w:val="340"/>
          <w:jc w:val="center"/>
        </w:trPr>
        <w:tc>
          <w:tcPr>
            <w:tcW w:w="1843" w:type="dxa"/>
            <w:shd w:val="clear" w:color="auto" w:fill="auto"/>
          </w:tcPr>
          <w:p w14:paraId="0E54C948" w14:textId="77777777" w:rsidR="00093E56" w:rsidRPr="00E4155D" w:rsidRDefault="00093E56" w:rsidP="00093E56">
            <w:pPr>
              <w:widowControl w:val="0"/>
              <w:tabs>
                <w:tab w:val="left" w:pos="2200"/>
                <w:tab w:val="left" w:pos="4253"/>
              </w:tabs>
              <w:autoSpaceDE w:val="0"/>
              <w:autoSpaceDN w:val="0"/>
              <w:spacing w:after="0" w:line="324" w:lineRule="auto"/>
              <w:jc w:val="both"/>
              <w:rPr>
                <w:rFonts w:ascii="Times New Roman" w:eastAsia="Times New Roman" w:hAnsi="Times New Roman"/>
                <w:color w:val="000000" w:themeColor="text1"/>
                <w:sz w:val="27"/>
                <w:szCs w:val="27"/>
              </w:rPr>
            </w:pPr>
            <w:r w:rsidRPr="00E4155D">
              <w:rPr>
                <w:rFonts w:ascii="Times New Roman" w:eastAsia="Times New Roman" w:hAnsi="Times New Roman"/>
                <w:color w:val="000000" w:themeColor="text1"/>
                <w:sz w:val="27"/>
                <w:szCs w:val="27"/>
              </w:rPr>
              <w:t>QCVN</w:t>
            </w:r>
          </w:p>
        </w:tc>
        <w:tc>
          <w:tcPr>
            <w:tcW w:w="6386" w:type="dxa"/>
            <w:shd w:val="clear" w:color="auto" w:fill="auto"/>
          </w:tcPr>
          <w:p w14:paraId="65BA7A2A" w14:textId="77777777" w:rsidR="00093E56" w:rsidRPr="00E4155D" w:rsidRDefault="00093E56" w:rsidP="00093E56">
            <w:pPr>
              <w:widowControl w:val="0"/>
              <w:tabs>
                <w:tab w:val="left" w:pos="2200"/>
                <w:tab w:val="left" w:pos="4253"/>
              </w:tabs>
              <w:autoSpaceDE w:val="0"/>
              <w:autoSpaceDN w:val="0"/>
              <w:spacing w:after="0" w:line="324" w:lineRule="auto"/>
              <w:jc w:val="both"/>
              <w:rPr>
                <w:rFonts w:ascii="Times New Roman" w:eastAsia="Times New Roman" w:hAnsi="Times New Roman"/>
                <w:color w:val="000000" w:themeColor="text1"/>
                <w:sz w:val="27"/>
                <w:szCs w:val="27"/>
              </w:rPr>
            </w:pPr>
            <w:r w:rsidRPr="00E4155D">
              <w:rPr>
                <w:rFonts w:ascii="Times New Roman" w:eastAsia="Times New Roman" w:hAnsi="Times New Roman"/>
                <w:color w:val="000000" w:themeColor="text1"/>
                <w:sz w:val="27"/>
                <w:szCs w:val="27"/>
              </w:rPr>
              <w:t>Quy chuẩn Việt Nam</w:t>
            </w:r>
          </w:p>
        </w:tc>
      </w:tr>
      <w:tr w:rsidR="00E4155D" w:rsidRPr="00E4155D" w14:paraId="20691243" w14:textId="77777777" w:rsidTr="001F65DF">
        <w:trPr>
          <w:trHeight w:val="340"/>
          <w:jc w:val="center"/>
        </w:trPr>
        <w:tc>
          <w:tcPr>
            <w:tcW w:w="1843" w:type="dxa"/>
            <w:shd w:val="clear" w:color="auto" w:fill="auto"/>
          </w:tcPr>
          <w:p w14:paraId="5B7FFA6C" w14:textId="77777777" w:rsidR="00093E56" w:rsidRPr="00E4155D" w:rsidRDefault="00093E56" w:rsidP="00093E56">
            <w:pPr>
              <w:widowControl w:val="0"/>
              <w:tabs>
                <w:tab w:val="left" w:pos="2200"/>
                <w:tab w:val="left" w:pos="4253"/>
              </w:tabs>
              <w:autoSpaceDE w:val="0"/>
              <w:autoSpaceDN w:val="0"/>
              <w:spacing w:after="0" w:line="324" w:lineRule="auto"/>
              <w:jc w:val="both"/>
              <w:rPr>
                <w:rFonts w:ascii="Times New Roman" w:eastAsia="Times New Roman" w:hAnsi="Times New Roman"/>
                <w:color w:val="000000" w:themeColor="text1"/>
                <w:sz w:val="27"/>
                <w:szCs w:val="27"/>
              </w:rPr>
            </w:pPr>
            <w:r w:rsidRPr="00E4155D">
              <w:rPr>
                <w:rFonts w:ascii="Times New Roman" w:eastAsia="Times New Roman" w:hAnsi="Times New Roman"/>
                <w:color w:val="000000" w:themeColor="text1"/>
                <w:sz w:val="27"/>
                <w:szCs w:val="27"/>
              </w:rPr>
              <w:t>QĐ</w:t>
            </w:r>
          </w:p>
        </w:tc>
        <w:tc>
          <w:tcPr>
            <w:tcW w:w="6386" w:type="dxa"/>
            <w:shd w:val="clear" w:color="auto" w:fill="auto"/>
          </w:tcPr>
          <w:p w14:paraId="57B6F1DA" w14:textId="77777777" w:rsidR="00093E56" w:rsidRPr="00E4155D" w:rsidRDefault="00093E56" w:rsidP="00093E56">
            <w:pPr>
              <w:widowControl w:val="0"/>
              <w:tabs>
                <w:tab w:val="left" w:pos="2200"/>
                <w:tab w:val="left" w:pos="4253"/>
              </w:tabs>
              <w:autoSpaceDE w:val="0"/>
              <w:autoSpaceDN w:val="0"/>
              <w:spacing w:after="0" w:line="324" w:lineRule="auto"/>
              <w:jc w:val="both"/>
              <w:rPr>
                <w:rFonts w:ascii="Times New Roman" w:eastAsia="Times New Roman" w:hAnsi="Times New Roman"/>
                <w:color w:val="000000" w:themeColor="text1"/>
                <w:sz w:val="27"/>
                <w:szCs w:val="27"/>
              </w:rPr>
            </w:pPr>
            <w:r w:rsidRPr="00E4155D">
              <w:rPr>
                <w:rFonts w:ascii="Times New Roman" w:eastAsia="Times New Roman" w:hAnsi="Times New Roman"/>
                <w:color w:val="000000" w:themeColor="text1"/>
                <w:sz w:val="27"/>
                <w:szCs w:val="27"/>
              </w:rPr>
              <w:t>Quyết định</w:t>
            </w:r>
          </w:p>
        </w:tc>
      </w:tr>
      <w:tr w:rsidR="00E4155D" w:rsidRPr="00E4155D" w14:paraId="61A18E62" w14:textId="77777777" w:rsidTr="001F65DF">
        <w:trPr>
          <w:trHeight w:val="340"/>
          <w:jc w:val="center"/>
        </w:trPr>
        <w:tc>
          <w:tcPr>
            <w:tcW w:w="1843" w:type="dxa"/>
            <w:shd w:val="clear" w:color="auto" w:fill="auto"/>
          </w:tcPr>
          <w:p w14:paraId="79EE548D" w14:textId="77777777" w:rsidR="00093E56" w:rsidRPr="00E4155D" w:rsidRDefault="00093E56" w:rsidP="00093E56">
            <w:pPr>
              <w:widowControl w:val="0"/>
              <w:tabs>
                <w:tab w:val="left" w:pos="2200"/>
                <w:tab w:val="left" w:pos="4253"/>
              </w:tabs>
              <w:autoSpaceDE w:val="0"/>
              <w:autoSpaceDN w:val="0"/>
              <w:spacing w:after="0" w:line="324" w:lineRule="auto"/>
              <w:jc w:val="both"/>
              <w:rPr>
                <w:rFonts w:ascii="Times New Roman" w:eastAsia="Times New Roman" w:hAnsi="Times New Roman"/>
                <w:color w:val="000000" w:themeColor="text1"/>
                <w:sz w:val="27"/>
                <w:szCs w:val="27"/>
              </w:rPr>
            </w:pPr>
            <w:r w:rsidRPr="00E4155D">
              <w:rPr>
                <w:rFonts w:ascii="Times New Roman" w:eastAsia="Times New Roman" w:hAnsi="Times New Roman"/>
                <w:color w:val="000000" w:themeColor="text1"/>
                <w:sz w:val="27"/>
                <w:szCs w:val="27"/>
              </w:rPr>
              <w:t>QH</w:t>
            </w:r>
          </w:p>
        </w:tc>
        <w:tc>
          <w:tcPr>
            <w:tcW w:w="6386" w:type="dxa"/>
            <w:shd w:val="clear" w:color="auto" w:fill="auto"/>
          </w:tcPr>
          <w:p w14:paraId="472E989D" w14:textId="77777777" w:rsidR="00093E56" w:rsidRPr="00E4155D" w:rsidRDefault="00093E56" w:rsidP="00093E56">
            <w:pPr>
              <w:widowControl w:val="0"/>
              <w:tabs>
                <w:tab w:val="left" w:pos="2200"/>
                <w:tab w:val="left" w:pos="4253"/>
              </w:tabs>
              <w:autoSpaceDE w:val="0"/>
              <w:autoSpaceDN w:val="0"/>
              <w:spacing w:after="0" w:line="324" w:lineRule="auto"/>
              <w:jc w:val="both"/>
              <w:rPr>
                <w:rFonts w:ascii="Times New Roman" w:eastAsia="Times New Roman" w:hAnsi="Times New Roman"/>
                <w:color w:val="000000" w:themeColor="text1"/>
                <w:sz w:val="27"/>
                <w:szCs w:val="27"/>
              </w:rPr>
            </w:pPr>
            <w:r w:rsidRPr="00E4155D">
              <w:rPr>
                <w:rFonts w:ascii="Times New Roman" w:eastAsia="Times New Roman" w:hAnsi="Times New Roman"/>
                <w:color w:val="000000" w:themeColor="text1"/>
                <w:sz w:val="27"/>
                <w:szCs w:val="27"/>
              </w:rPr>
              <w:t>Quốc hội</w:t>
            </w:r>
          </w:p>
        </w:tc>
      </w:tr>
      <w:tr w:rsidR="00E4155D" w:rsidRPr="00E4155D" w14:paraId="30A85B97" w14:textId="77777777" w:rsidTr="001F65DF">
        <w:trPr>
          <w:trHeight w:val="340"/>
          <w:jc w:val="center"/>
        </w:trPr>
        <w:tc>
          <w:tcPr>
            <w:tcW w:w="1843" w:type="dxa"/>
            <w:shd w:val="clear" w:color="auto" w:fill="auto"/>
          </w:tcPr>
          <w:p w14:paraId="0DE02D28" w14:textId="77777777" w:rsidR="00093E56" w:rsidRPr="00E4155D" w:rsidRDefault="00093E56" w:rsidP="00093E56">
            <w:pPr>
              <w:widowControl w:val="0"/>
              <w:tabs>
                <w:tab w:val="left" w:pos="2200"/>
                <w:tab w:val="left" w:pos="4253"/>
              </w:tabs>
              <w:autoSpaceDE w:val="0"/>
              <w:autoSpaceDN w:val="0"/>
              <w:spacing w:after="0" w:line="324" w:lineRule="auto"/>
              <w:jc w:val="both"/>
              <w:rPr>
                <w:rFonts w:ascii="Times New Roman" w:eastAsia="Times New Roman" w:hAnsi="Times New Roman"/>
                <w:color w:val="000000" w:themeColor="text1"/>
                <w:sz w:val="27"/>
                <w:szCs w:val="27"/>
              </w:rPr>
            </w:pPr>
            <w:r w:rsidRPr="00E4155D">
              <w:rPr>
                <w:rFonts w:ascii="Times New Roman" w:eastAsia="Times New Roman" w:hAnsi="Times New Roman"/>
                <w:color w:val="000000" w:themeColor="text1"/>
                <w:sz w:val="27"/>
                <w:szCs w:val="27"/>
              </w:rPr>
              <w:t>TCVN</w:t>
            </w:r>
          </w:p>
        </w:tc>
        <w:tc>
          <w:tcPr>
            <w:tcW w:w="6386" w:type="dxa"/>
            <w:shd w:val="clear" w:color="auto" w:fill="auto"/>
          </w:tcPr>
          <w:p w14:paraId="6C310C0E" w14:textId="77777777" w:rsidR="00093E56" w:rsidRPr="00E4155D" w:rsidRDefault="00093E56" w:rsidP="00093E56">
            <w:pPr>
              <w:widowControl w:val="0"/>
              <w:tabs>
                <w:tab w:val="left" w:pos="2200"/>
                <w:tab w:val="left" w:pos="4253"/>
              </w:tabs>
              <w:autoSpaceDE w:val="0"/>
              <w:autoSpaceDN w:val="0"/>
              <w:spacing w:after="0" w:line="324" w:lineRule="auto"/>
              <w:jc w:val="both"/>
              <w:rPr>
                <w:rFonts w:ascii="Times New Roman" w:eastAsia="Times New Roman" w:hAnsi="Times New Roman"/>
                <w:color w:val="000000" w:themeColor="text1"/>
                <w:sz w:val="27"/>
                <w:szCs w:val="27"/>
              </w:rPr>
            </w:pPr>
            <w:r w:rsidRPr="00E4155D">
              <w:rPr>
                <w:rFonts w:ascii="Times New Roman" w:eastAsia="Times New Roman" w:hAnsi="Times New Roman"/>
                <w:color w:val="000000" w:themeColor="text1"/>
                <w:sz w:val="27"/>
                <w:szCs w:val="27"/>
              </w:rPr>
              <w:t>Tiêu chuẩn Việt Nam</w:t>
            </w:r>
          </w:p>
        </w:tc>
      </w:tr>
      <w:tr w:rsidR="00E4155D" w:rsidRPr="00E4155D" w14:paraId="1DD7E080" w14:textId="77777777" w:rsidTr="001F65DF">
        <w:trPr>
          <w:trHeight w:val="340"/>
          <w:jc w:val="center"/>
        </w:trPr>
        <w:tc>
          <w:tcPr>
            <w:tcW w:w="1843" w:type="dxa"/>
            <w:shd w:val="clear" w:color="auto" w:fill="auto"/>
          </w:tcPr>
          <w:p w14:paraId="45CE75EA" w14:textId="77777777" w:rsidR="00093E56" w:rsidRPr="00E4155D" w:rsidRDefault="00093E56" w:rsidP="00093E56">
            <w:pPr>
              <w:widowControl w:val="0"/>
              <w:tabs>
                <w:tab w:val="left" w:pos="2200"/>
                <w:tab w:val="left" w:pos="4253"/>
              </w:tabs>
              <w:autoSpaceDE w:val="0"/>
              <w:autoSpaceDN w:val="0"/>
              <w:spacing w:after="0" w:line="324" w:lineRule="auto"/>
              <w:jc w:val="both"/>
              <w:rPr>
                <w:rFonts w:ascii="Times New Roman" w:eastAsia="Times New Roman" w:hAnsi="Times New Roman"/>
                <w:color w:val="000000" w:themeColor="text1"/>
                <w:sz w:val="27"/>
                <w:szCs w:val="27"/>
              </w:rPr>
            </w:pPr>
            <w:r w:rsidRPr="00E4155D">
              <w:rPr>
                <w:rFonts w:ascii="Times New Roman" w:eastAsia="Times New Roman" w:hAnsi="Times New Roman"/>
                <w:color w:val="000000" w:themeColor="text1"/>
                <w:sz w:val="27"/>
                <w:szCs w:val="27"/>
              </w:rPr>
              <w:t>TP</w:t>
            </w:r>
          </w:p>
        </w:tc>
        <w:tc>
          <w:tcPr>
            <w:tcW w:w="6386" w:type="dxa"/>
            <w:shd w:val="clear" w:color="auto" w:fill="auto"/>
          </w:tcPr>
          <w:p w14:paraId="1C8E657B" w14:textId="77777777" w:rsidR="00093E56" w:rsidRPr="00E4155D" w:rsidRDefault="00093E56" w:rsidP="00093E56">
            <w:pPr>
              <w:widowControl w:val="0"/>
              <w:tabs>
                <w:tab w:val="left" w:pos="2200"/>
                <w:tab w:val="left" w:pos="4253"/>
              </w:tabs>
              <w:autoSpaceDE w:val="0"/>
              <w:autoSpaceDN w:val="0"/>
              <w:spacing w:after="0" w:line="324" w:lineRule="auto"/>
              <w:jc w:val="both"/>
              <w:rPr>
                <w:rFonts w:ascii="Times New Roman" w:eastAsia="Times New Roman" w:hAnsi="Times New Roman"/>
                <w:color w:val="000000" w:themeColor="text1"/>
                <w:sz w:val="27"/>
                <w:szCs w:val="27"/>
              </w:rPr>
            </w:pPr>
            <w:r w:rsidRPr="00E4155D">
              <w:rPr>
                <w:rFonts w:ascii="Times New Roman" w:eastAsia="Times New Roman" w:hAnsi="Times New Roman"/>
                <w:color w:val="000000" w:themeColor="text1"/>
                <w:sz w:val="27"/>
                <w:szCs w:val="27"/>
              </w:rPr>
              <w:t>Thành phố</w:t>
            </w:r>
          </w:p>
        </w:tc>
      </w:tr>
      <w:tr w:rsidR="00E4155D" w:rsidRPr="00E4155D" w14:paraId="4A372791" w14:textId="77777777" w:rsidTr="001F65DF">
        <w:trPr>
          <w:trHeight w:val="340"/>
          <w:jc w:val="center"/>
        </w:trPr>
        <w:tc>
          <w:tcPr>
            <w:tcW w:w="1843" w:type="dxa"/>
            <w:shd w:val="clear" w:color="auto" w:fill="auto"/>
          </w:tcPr>
          <w:p w14:paraId="7DCC468B" w14:textId="77777777" w:rsidR="00093E56" w:rsidRPr="00E4155D" w:rsidRDefault="00093E56" w:rsidP="00093E56">
            <w:pPr>
              <w:widowControl w:val="0"/>
              <w:tabs>
                <w:tab w:val="left" w:pos="2200"/>
                <w:tab w:val="left" w:pos="4253"/>
              </w:tabs>
              <w:autoSpaceDE w:val="0"/>
              <w:autoSpaceDN w:val="0"/>
              <w:spacing w:after="0" w:line="324" w:lineRule="auto"/>
              <w:jc w:val="both"/>
              <w:rPr>
                <w:rFonts w:ascii="Times New Roman" w:eastAsia="Times New Roman" w:hAnsi="Times New Roman"/>
                <w:color w:val="000000" w:themeColor="text1"/>
                <w:sz w:val="27"/>
                <w:szCs w:val="27"/>
              </w:rPr>
            </w:pPr>
            <w:r w:rsidRPr="00E4155D">
              <w:rPr>
                <w:rFonts w:ascii="Times New Roman" w:eastAsia="Times New Roman" w:hAnsi="Times New Roman"/>
                <w:color w:val="000000" w:themeColor="text1"/>
                <w:sz w:val="27"/>
                <w:szCs w:val="27"/>
              </w:rPr>
              <w:t>TT</w:t>
            </w:r>
          </w:p>
        </w:tc>
        <w:tc>
          <w:tcPr>
            <w:tcW w:w="6386" w:type="dxa"/>
            <w:shd w:val="clear" w:color="auto" w:fill="auto"/>
          </w:tcPr>
          <w:p w14:paraId="20BB3D9B" w14:textId="77777777" w:rsidR="00093E56" w:rsidRPr="00E4155D" w:rsidRDefault="00093E56" w:rsidP="00093E56">
            <w:pPr>
              <w:widowControl w:val="0"/>
              <w:tabs>
                <w:tab w:val="left" w:pos="2200"/>
                <w:tab w:val="left" w:pos="4253"/>
              </w:tabs>
              <w:autoSpaceDE w:val="0"/>
              <w:autoSpaceDN w:val="0"/>
              <w:spacing w:after="0" w:line="324" w:lineRule="auto"/>
              <w:jc w:val="both"/>
              <w:rPr>
                <w:rFonts w:ascii="Times New Roman" w:eastAsia="Times New Roman" w:hAnsi="Times New Roman"/>
                <w:color w:val="000000" w:themeColor="text1"/>
                <w:sz w:val="27"/>
                <w:szCs w:val="27"/>
              </w:rPr>
            </w:pPr>
            <w:r w:rsidRPr="00E4155D">
              <w:rPr>
                <w:rFonts w:ascii="Times New Roman" w:eastAsia="Times New Roman" w:hAnsi="Times New Roman"/>
                <w:color w:val="000000" w:themeColor="text1"/>
                <w:sz w:val="27"/>
                <w:szCs w:val="27"/>
              </w:rPr>
              <w:t>Thông tư</w:t>
            </w:r>
          </w:p>
        </w:tc>
      </w:tr>
      <w:tr w:rsidR="00E4155D" w:rsidRPr="00E4155D" w14:paraId="697EE2F2" w14:textId="77777777" w:rsidTr="001F65DF">
        <w:trPr>
          <w:trHeight w:val="340"/>
          <w:jc w:val="center"/>
        </w:trPr>
        <w:tc>
          <w:tcPr>
            <w:tcW w:w="1843" w:type="dxa"/>
            <w:shd w:val="clear" w:color="auto" w:fill="auto"/>
          </w:tcPr>
          <w:p w14:paraId="40F5D1B9" w14:textId="77777777" w:rsidR="00093E56" w:rsidRPr="00E4155D" w:rsidRDefault="00093E56" w:rsidP="00093E56">
            <w:pPr>
              <w:widowControl w:val="0"/>
              <w:tabs>
                <w:tab w:val="left" w:pos="2200"/>
                <w:tab w:val="left" w:pos="4253"/>
              </w:tabs>
              <w:autoSpaceDE w:val="0"/>
              <w:autoSpaceDN w:val="0"/>
              <w:spacing w:after="0" w:line="324" w:lineRule="auto"/>
              <w:jc w:val="both"/>
              <w:rPr>
                <w:rFonts w:ascii="Times New Roman" w:eastAsia="Times New Roman" w:hAnsi="Times New Roman"/>
                <w:color w:val="000000" w:themeColor="text1"/>
                <w:sz w:val="27"/>
                <w:szCs w:val="27"/>
              </w:rPr>
            </w:pPr>
            <w:r w:rsidRPr="00E4155D">
              <w:rPr>
                <w:rFonts w:ascii="Times New Roman" w:eastAsia="Times New Roman" w:hAnsi="Times New Roman"/>
                <w:color w:val="000000" w:themeColor="text1"/>
                <w:sz w:val="27"/>
                <w:szCs w:val="27"/>
              </w:rPr>
              <w:t>TTg</w:t>
            </w:r>
          </w:p>
        </w:tc>
        <w:tc>
          <w:tcPr>
            <w:tcW w:w="6386" w:type="dxa"/>
            <w:shd w:val="clear" w:color="auto" w:fill="auto"/>
          </w:tcPr>
          <w:p w14:paraId="317B7D33" w14:textId="77777777" w:rsidR="00093E56" w:rsidRPr="00E4155D" w:rsidRDefault="00093E56" w:rsidP="00093E56">
            <w:pPr>
              <w:widowControl w:val="0"/>
              <w:tabs>
                <w:tab w:val="left" w:pos="2200"/>
                <w:tab w:val="left" w:pos="4253"/>
              </w:tabs>
              <w:autoSpaceDE w:val="0"/>
              <w:autoSpaceDN w:val="0"/>
              <w:spacing w:after="0" w:line="324" w:lineRule="auto"/>
              <w:jc w:val="both"/>
              <w:rPr>
                <w:rFonts w:ascii="Times New Roman" w:eastAsia="Times New Roman" w:hAnsi="Times New Roman"/>
                <w:color w:val="000000" w:themeColor="text1"/>
                <w:sz w:val="27"/>
                <w:szCs w:val="27"/>
              </w:rPr>
            </w:pPr>
            <w:r w:rsidRPr="00E4155D">
              <w:rPr>
                <w:rFonts w:ascii="Times New Roman" w:eastAsia="Times New Roman" w:hAnsi="Times New Roman"/>
                <w:color w:val="000000" w:themeColor="text1"/>
                <w:sz w:val="27"/>
                <w:szCs w:val="27"/>
              </w:rPr>
              <w:t>Thủ tướng chính phủ</w:t>
            </w:r>
          </w:p>
        </w:tc>
      </w:tr>
      <w:tr w:rsidR="00E4155D" w:rsidRPr="00E4155D" w14:paraId="624CB479" w14:textId="77777777" w:rsidTr="001F65DF">
        <w:trPr>
          <w:trHeight w:val="340"/>
          <w:jc w:val="center"/>
        </w:trPr>
        <w:tc>
          <w:tcPr>
            <w:tcW w:w="1843" w:type="dxa"/>
            <w:shd w:val="clear" w:color="auto" w:fill="auto"/>
          </w:tcPr>
          <w:p w14:paraId="43D53A73" w14:textId="77777777" w:rsidR="00093E56" w:rsidRPr="00E4155D" w:rsidRDefault="00093E56" w:rsidP="00093E56">
            <w:pPr>
              <w:widowControl w:val="0"/>
              <w:tabs>
                <w:tab w:val="left" w:pos="2200"/>
                <w:tab w:val="left" w:pos="4253"/>
              </w:tabs>
              <w:autoSpaceDE w:val="0"/>
              <w:autoSpaceDN w:val="0"/>
              <w:spacing w:after="0" w:line="324" w:lineRule="auto"/>
              <w:jc w:val="both"/>
              <w:rPr>
                <w:rFonts w:ascii="Times New Roman" w:eastAsia="Times New Roman" w:hAnsi="Times New Roman"/>
                <w:color w:val="000000" w:themeColor="text1"/>
                <w:sz w:val="27"/>
                <w:szCs w:val="27"/>
              </w:rPr>
            </w:pPr>
            <w:r w:rsidRPr="00E4155D">
              <w:rPr>
                <w:rFonts w:ascii="Times New Roman" w:eastAsia="Times New Roman" w:hAnsi="Times New Roman"/>
                <w:color w:val="000000" w:themeColor="text1"/>
                <w:sz w:val="27"/>
                <w:szCs w:val="27"/>
              </w:rPr>
              <w:t>TW</w:t>
            </w:r>
          </w:p>
        </w:tc>
        <w:tc>
          <w:tcPr>
            <w:tcW w:w="6386" w:type="dxa"/>
            <w:shd w:val="clear" w:color="auto" w:fill="auto"/>
          </w:tcPr>
          <w:p w14:paraId="66303421" w14:textId="77777777" w:rsidR="00093E56" w:rsidRPr="00E4155D" w:rsidRDefault="00093E56" w:rsidP="00093E56">
            <w:pPr>
              <w:widowControl w:val="0"/>
              <w:tabs>
                <w:tab w:val="left" w:pos="2200"/>
                <w:tab w:val="left" w:pos="4253"/>
              </w:tabs>
              <w:autoSpaceDE w:val="0"/>
              <w:autoSpaceDN w:val="0"/>
              <w:spacing w:after="0" w:line="324" w:lineRule="auto"/>
              <w:jc w:val="both"/>
              <w:rPr>
                <w:rFonts w:ascii="Times New Roman" w:eastAsia="Times New Roman" w:hAnsi="Times New Roman"/>
                <w:color w:val="000000" w:themeColor="text1"/>
                <w:sz w:val="27"/>
                <w:szCs w:val="27"/>
              </w:rPr>
            </w:pPr>
            <w:r w:rsidRPr="00E4155D">
              <w:rPr>
                <w:rFonts w:ascii="Times New Roman" w:eastAsia="Times New Roman" w:hAnsi="Times New Roman"/>
                <w:color w:val="000000" w:themeColor="text1"/>
                <w:sz w:val="27"/>
                <w:szCs w:val="27"/>
              </w:rPr>
              <w:t>Trung ương</w:t>
            </w:r>
          </w:p>
        </w:tc>
      </w:tr>
      <w:tr w:rsidR="00E4155D" w:rsidRPr="00E4155D" w14:paraId="5341B750" w14:textId="77777777" w:rsidTr="001F65DF">
        <w:trPr>
          <w:trHeight w:val="340"/>
          <w:jc w:val="center"/>
        </w:trPr>
        <w:tc>
          <w:tcPr>
            <w:tcW w:w="1843" w:type="dxa"/>
            <w:shd w:val="clear" w:color="auto" w:fill="auto"/>
          </w:tcPr>
          <w:p w14:paraId="33B461AC" w14:textId="77777777" w:rsidR="00093E56" w:rsidRPr="00E4155D" w:rsidRDefault="00093E56" w:rsidP="00093E56">
            <w:pPr>
              <w:widowControl w:val="0"/>
              <w:tabs>
                <w:tab w:val="left" w:pos="2200"/>
                <w:tab w:val="left" w:pos="4253"/>
              </w:tabs>
              <w:autoSpaceDE w:val="0"/>
              <w:autoSpaceDN w:val="0"/>
              <w:spacing w:after="0" w:line="324" w:lineRule="auto"/>
              <w:jc w:val="both"/>
              <w:rPr>
                <w:rFonts w:ascii="Times New Roman" w:eastAsia="Times New Roman" w:hAnsi="Times New Roman"/>
                <w:color w:val="000000" w:themeColor="text1"/>
                <w:sz w:val="27"/>
                <w:szCs w:val="27"/>
              </w:rPr>
            </w:pPr>
            <w:r w:rsidRPr="00E4155D">
              <w:rPr>
                <w:rFonts w:ascii="Times New Roman" w:eastAsia="Times New Roman" w:hAnsi="Times New Roman"/>
                <w:color w:val="000000" w:themeColor="text1"/>
                <w:sz w:val="27"/>
                <w:szCs w:val="27"/>
              </w:rPr>
              <w:t>UBND</w:t>
            </w:r>
          </w:p>
        </w:tc>
        <w:tc>
          <w:tcPr>
            <w:tcW w:w="6386" w:type="dxa"/>
            <w:shd w:val="clear" w:color="auto" w:fill="auto"/>
          </w:tcPr>
          <w:p w14:paraId="2A13C38D" w14:textId="77777777" w:rsidR="00093E56" w:rsidRPr="00E4155D" w:rsidRDefault="00093E56" w:rsidP="00093E56">
            <w:pPr>
              <w:widowControl w:val="0"/>
              <w:tabs>
                <w:tab w:val="left" w:pos="2200"/>
                <w:tab w:val="left" w:pos="4253"/>
              </w:tabs>
              <w:autoSpaceDE w:val="0"/>
              <w:autoSpaceDN w:val="0"/>
              <w:spacing w:after="0" w:line="324" w:lineRule="auto"/>
              <w:jc w:val="both"/>
              <w:rPr>
                <w:rFonts w:ascii="Times New Roman" w:eastAsia="Times New Roman" w:hAnsi="Times New Roman"/>
                <w:color w:val="000000" w:themeColor="text1"/>
                <w:sz w:val="27"/>
                <w:szCs w:val="27"/>
              </w:rPr>
            </w:pPr>
            <w:r w:rsidRPr="00E4155D">
              <w:rPr>
                <w:rFonts w:ascii="Times New Roman" w:eastAsia="Times New Roman" w:hAnsi="Times New Roman"/>
                <w:color w:val="000000" w:themeColor="text1"/>
                <w:sz w:val="27"/>
                <w:szCs w:val="27"/>
              </w:rPr>
              <w:t>Ủy ban nhân dân</w:t>
            </w:r>
          </w:p>
        </w:tc>
      </w:tr>
    </w:tbl>
    <w:p w14:paraId="1B224FA8" w14:textId="77777777" w:rsidR="00B81799" w:rsidRPr="00E4155D" w:rsidRDefault="00B81799" w:rsidP="0091371B">
      <w:pPr>
        <w:widowControl w:val="0"/>
        <w:tabs>
          <w:tab w:val="left" w:pos="3600"/>
        </w:tabs>
        <w:rPr>
          <w:rFonts w:ascii="Times New Roman" w:eastAsia="Times New Roman" w:hAnsi="Times New Roman"/>
          <w:color w:val="000000" w:themeColor="text1"/>
          <w:sz w:val="27"/>
          <w:szCs w:val="27"/>
        </w:rPr>
        <w:sectPr w:rsidR="00B81799" w:rsidRPr="00E4155D" w:rsidSect="008F3B54">
          <w:footerReference w:type="default" r:id="rId9"/>
          <w:pgSz w:w="11907" w:h="16840" w:code="9"/>
          <w:pgMar w:top="1134" w:right="1134" w:bottom="1134" w:left="1701" w:header="720" w:footer="720" w:gutter="0"/>
          <w:pgNumType w:fmt="lowerRoman"/>
          <w:cols w:space="720"/>
          <w:docGrid w:linePitch="360"/>
        </w:sectPr>
      </w:pPr>
    </w:p>
    <w:p w14:paraId="0E56A079" w14:textId="77777777" w:rsidR="0032115A" w:rsidRPr="00E4155D" w:rsidRDefault="008F5813" w:rsidP="00A37026">
      <w:pPr>
        <w:pStyle w:val="Heading1"/>
        <w:rPr>
          <w:color w:val="000000" w:themeColor="text1"/>
        </w:rPr>
      </w:pPr>
      <w:bookmarkStart w:id="22" w:name="_Toc127099962"/>
      <w:bookmarkStart w:id="23" w:name="_Toc67036873"/>
      <w:r w:rsidRPr="00E4155D">
        <w:rPr>
          <w:color w:val="000000" w:themeColor="text1"/>
        </w:rPr>
        <w:lastRenderedPageBreak/>
        <w:t>PHẦN MỞ ĐẦ</w:t>
      </w:r>
      <w:r w:rsidR="007C2E3A" w:rsidRPr="00E4155D">
        <w:rPr>
          <w:color w:val="000000" w:themeColor="text1"/>
        </w:rPr>
        <w:t>U</w:t>
      </w:r>
      <w:bookmarkEnd w:id="22"/>
    </w:p>
    <w:p w14:paraId="2C56FD87" w14:textId="77777777" w:rsidR="00EC515C" w:rsidRPr="00E4155D" w:rsidRDefault="00EC515C" w:rsidP="006966E0">
      <w:pPr>
        <w:pStyle w:val="Heading2"/>
        <w:widowControl w:val="0"/>
        <w:spacing w:before="120" w:line="360" w:lineRule="auto"/>
        <w:rPr>
          <w:color w:val="000000" w:themeColor="text1"/>
          <w:szCs w:val="28"/>
          <w:lang w:eastAsia="en-GB"/>
        </w:rPr>
      </w:pPr>
      <w:bookmarkStart w:id="24" w:name="_Toc127099963"/>
      <w:r w:rsidRPr="00E4155D">
        <w:rPr>
          <w:color w:val="000000" w:themeColor="text1"/>
          <w:szCs w:val="28"/>
          <w:lang w:eastAsia="en-GB"/>
        </w:rPr>
        <w:t>I. SỰ CẦN THIẾT</w:t>
      </w:r>
      <w:r w:rsidR="007C2E3A" w:rsidRPr="00E4155D">
        <w:rPr>
          <w:color w:val="000000" w:themeColor="text1"/>
        </w:rPr>
        <w:t xml:space="preserve"> LẬP PHƯƠNG ÁN PHÂN BỔ VÀ KHOANH VÙNG ĐẤT ĐAI THEO KHU CHỨC NĂNG VÀ THEO LOẠI ĐẤT ĐẾN TỪNG ĐƠN VỊ HÀNH CHÍNH C</w:t>
      </w:r>
      <w:r w:rsidR="0080526D" w:rsidRPr="00E4155D">
        <w:rPr>
          <w:color w:val="000000" w:themeColor="text1"/>
        </w:rPr>
        <w:t>Ấ</w:t>
      </w:r>
      <w:r w:rsidR="007C2E3A" w:rsidRPr="00E4155D">
        <w:rPr>
          <w:color w:val="000000" w:themeColor="text1"/>
        </w:rPr>
        <w:t>P HUYỆN</w:t>
      </w:r>
      <w:bookmarkEnd w:id="24"/>
    </w:p>
    <w:p w14:paraId="2048E708" w14:textId="77777777" w:rsidR="00D67C79" w:rsidRPr="00E4155D" w:rsidRDefault="002B42B2" w:rsidP="006966E0">
      <w:pPr>
        <w:widowControl w:val="0"/>
        <w:spacing w:after="0" w:line="360" w:lineRule="auto"/>
        <w:ind w:firstLine="720"/>
        <w:jc w:val="both"/>
        <w:rPr>
          <w:rFonts w:ascii="Times New Roman" w:eastAsia="Times New Roman" w:hAnsi="Times New Roman"/>
          <w:color w:val="000000" w:themeColor="text1"/>
          <w:spacing w:val="-4"/>
          <w:sz w:val="28"/>
          <w:szCs w:val="28"/>
          <w:lang w:val="nl-NL" w:eastAsia="ja-JP"/>
        </w:rPr>
      </w:pPr>
      <w:r w:rsidRPr="00E4155D">
        <w:rPr>
          <w:rFonts w:ascii="Times New Roman" w:eastAsia="Times New Roman" w:hAnsi="Times New Roman"/>
          <w:color w:val="000000" w:themeColor="text1"/>
          <w:spacing w:val="-4"/>
          <w:sz w:val="28"/>
          <w:szCs w:val="28"/>
          <w:lang w:val="nl-NL" w:eastAsia="ja-JP"/>
        </w:rPr>
        <w:t>Phân bổ và khoanh vùng đất đai là việc p</w:t>
      </w:r>
      <w:r w:rsidR="00AA7F74" w:rsidRPr="00E4155D">
        <w:rPr>
          <w:rFonts w:ascii="Times New Roman" w:eastAsia="Times New Roman" w:hAnsi="Times New Roman"/>
          <w:color w:val="000000" w:themeColor="text1"/>
          <w:spacing w:val="-4"/>
          <w:sz w:val="28"/>
          <w:szCs w:val="28"/>
          <w:lang w:val="nl-NL" w:eastAsia="ja-JP"/>
        </w:rPr>
        <w:t>h</w:t>
      </w:r>
      <w:r w:rsidRPr="00E4155D">
        <w:rPr>
          <w:rFonts w:ascii="Times New Roman" w:eastAsia="Times New Roman" w:hAnsi="Times New Roman"/>
          <w:color w:val="000000" w:themeColor="text1"/>
          <w:spacing w:val="-4"/>
          <w:sz w:val="28"/>
          <w:szCs w:val="28"/>
          <w:lang w:val="nl-NL" w:eastAsia="ja-JP"/>
        </w:rPr>
        <w:t xml:space="preserve">ân chia quỹ đất </w:t>
      </w:r>
      <w:r w:rsidR="00D61062" w:rsidRPr="00E4155D">
        <w:rPr>
          <w:rFonts w:ascii="Times New Roman" w:eastAsia="Times New Roman" w:hAnsi="Times New Roman"/>
          <w:color w:val="000000" w:themeColor="text1"/>
          <w:spacing w:val="-4"/>
          <w:sz w:val="28"/>
          <w:szCs w:val="28"/>
          <w:lang w:val="nl-NL" w:eastAsia="ja-JP"/>
        </w:rPr>
        <w:t>theo các mục đích khác nhau (theo các khu chức năng, theo từng loại đất)</w:t>
      </w:r>
      <w:r w:rsidR="00B84FB0" w:rsidRPr="00E4155D">
        <w:rPr>
          <w:rFonts w:ascii="Times New Roman" w:eastAsia="Times New Roman" w:hAnsi="Times New Roman"/>
          <w:color w:val="000000" w:themeColor="text1"/>
          <w:spacing w:val="-4"/>
          <w:sz w:val="28"/>
          <w:szCs w:val="28"/>
          <w:lang w:val="nl-NL" w:eastAsia="ja-JP"/>
        </w:rPr>
        <w:t xml:space="preserve"> đến</w:t>
      </w:r>
      <w:r w:rsidR="00D61062" w:rsidRPr="00E4155D">
        <w:rPr>
          <w:rFonts w:ascii="Times New Roman" w:eastAsia="Times New Roman" w:hAnsi="Times New Roman"/>
          <w:color w:val="000000" w:themeColor="text1"/>
          <w:spacing w:val="-4"/>
          <w:sz w:val="28"/>
          <w:szCs w:val="28"/>
          <w:lang w:val="nl-NL" w:eastAsia="ja-JP"/>
        </w:rPr>
        <w:t xml:space="preserve"> </w:t>
      </w:r>
      <w:r w:rsidR="00412083" w:rsidRPr="00E4155D">
        <w:rPr>
          <w:rFonts w:ascii="Times New Roman" w:eastAsia="Times New Roman" w:hAnsi="Times New Roman"/>
          <w:color w:val="000000" w:themeColor="text1"/>
          <w:spacing w:val="-4"/>
          <w:sz w:val="28"/>
          <w:szCs w:val="28"/>
          <w:lang w:val="nl-NL" w:eastAsia="ja-JP"/>
        </w:rPr>
        <w:t>từng</w:t>
      </w:r>
      <w:r w:rsidR="00C10EC7" w:rsidRPr="00E4155D">
        <w:rPr>
          <w:rFonts w:ascii="Times New Roman" w:eastAsia="Times New Roman" w:hAnsi="Times New Roman"/>
          <w:color w:val="000000" w:themeColor="text1"/>
          <w:spacing w:val="-4"/>
          <w:sz w:val="28"/>
          <w:szCs w:val="28"/>
          <w:lang w:val="nl-NL" w:eastAsia="ja-JP"/>
        </w:rPr>
        <w:t xml:space="preserve"> đơn vị hành chính cấp huyện, nhằm đảm bảo </w:t>
      </w:r>
      <w:r w:rsidR="00391E71" w:rsidRPr="00E4155D">
        <w:rPr>
          <w:rFonts w:ascii="Times New Roman" w:eastAsia="Times New Roman" w:hAnsi="Times New Roman"/>
          <w:color w:val="000000" w:themeColor="text1"/>
          <w:spacing w:val="-4"/>
          <w:sz w:val="28"/>
          <w:szCs w:val="28"/>
          <w:lang w:val="nl-NL" w:eastAsia="ja-JP"/>
        </w:rPr>
        <w:t xml:space="preserve">các vùng đất, các khu chức năng, các loại đất </w:t>
      </w:r>
      <w:r w:rsidR="00BB17CD" w:rsidRPr="00E4155D">
        <w:rPr>
          <w:rFonts w:ascii="Times New Roman" w:eastAsia="Times New Roman" w:hAnsi="Times New Roman"/>
          <w:color w:val="000000" w:themeColor="text1"/>
          <w:spacing w:val="-4"/>
          <w:sz w:val="28"/>
          <w:szCs w:val="28"/>
          <w:lang w:val="nl-NL" w:eastAsia="ja-JP"/>
        </w:rPr>
        <w:t>được xác định rõ ràng cho từng mục đích và trong khoảng thời gian cụ thể,</w:t>
      </w:r>
      <w:r w:rsidR="00B84FB0" w:rsidRPr="00E4155D">
        <w:rPr>
          <w:rFonts w:ascii="Times New Roman" w:eastAsia="Times New Roman" w:hAnsi="Times New Roman"/>
          <w:color w:val="000000" w:themeColor="text1"/>
          <w:spacing w:val="-4"/>
          <w:sz w:val="28"/>
          <w:szCs w:val="28"/>
          <w:lang w:val="nl-NL" w:eastAsia="ja-JP"/>
        </w:rPr>
        <w:t xml:space="preserve"> từ đó đảm bảo</w:t>
      </w:r>
      <w:r w:rsidR="00BB17CD" w:rsidRPr="00E4155D">
        <w:rPr>
          <w:rFonts w:ascii="Times New Roman" w:eastAsia="Times New Roman" w:hAnsi="Times New Roman"/>
          <w:color w:val="000000" w:themeColor="text1"/>
          <w:spacing w:val="-4"/>
          <w:sz w:val="28"/>
          <w:szCs w:val="28"/>
          <w:lang w:val="nl-NL" w:eastAsia="ja-JP"/>
        </w:rPr>
        <w:t xml:space="preserve"> </w:t>
      </w:r>
      <w:r w:rsidR="00C10EC7" w:rsidRPr="00E4155D">
        <w:rPr>
          <w:rFonts w:ascii="Times New Roman" w:eastAsia="Times New Roman" w:hAnsi="Times New Roman"/>
          <w:color w:val="000000" w:themeColor="text1"/>
          <w:spacing w:val="-4"/>
          <w:sz w:val="28"/>
          <w:szCs w:val="28"/>
          <w:lang w:val="nl-NL" w:eastAsia="ja-JP"/>
        </w:rPr>
        <w:t xml:space="preserve">cho sự phát triển về nhiều mặt dựa trên tiềm năng đất đai của địa phương. </w:t>
      </w:r>
    </w:p>
    <w:p w14:paraId="27D3E038" w14:textId="77777777" w:rsidR="004F2C8E" w:rsidRPr="00E4155D" w:rsidRDefault="004F2C8E" w:rsidP="006966E0">
      <w:pPr>
        <w:widowControl w:val="0"/>
        <w:spacing w:after="0" w:line="360" w:lineRule="auto"/>
        <w:ind w:firstLine="720"/>
        <w:jc w:val="both"/>
        <w:rPr>
          <w:rFonts w:ascii="Times New Roman" w:eastAsia="Times New Roman" w:hAnsi="Times New Roman"/>
          <w:color w:val="000000" w:themeColor="text1"/>
          <w:sz w:val="28"/>
          <w:szCs w:val="28"/>
          <w:lang w:val="nl-NL" w:eastAsia="ja-JP"/>
        </w:rPr>
      </w:pPr>
      <w:r w:rsidRPr="00E4155D">
        <w:rPr>
          <w:rFonts w:ascii="Times New Roman" w:eastAsia="Times New Roman" w:hAnsi="Times New Roman"/>
          <w:color w:val="000000" w:themeColor="text1"/>
          <w:sz w:val="28"/>
          <w:szCs w:val="28"/>
          <w:lang w:val="nl-NL" w:eastAsia="ja-JP"/>
        </w:rPr>
        <w:t>P</w:t>
      </w:r>
      <w:r w:rsidR="00DC340A" w:rsidRPr="00E4155D">
        <w:rPr>
          <w:rFonts w:ascii="Times New Roman" w:eastAsia="Times New Roman" w:hAnsi="Times New Roman"/>
          <w:color w:val="000000" w:themeColor="text1"/>
          <w:sz w:val="28"/>
          <w:szCs w:val="28"/>
          <w:lang w:val="nl-NL" w:eastAsia="ja-JP"/>
        </w:rPr>
        <w:t>hương án phâ</w:t>
      </w:r>
      <w:r w:rsidR="00155F58" w:rsidRPr="00E4155D">
        <w:rPr>
          <w:rFonts w:ascii="Times New Roman" w:eastAsia="Times New Roman" w:hAnsi="Times New Roman"/>
          <w:color w:val="000000" w:themeColor="text1"/>
          <w:sz w:val="28"/>
          <w:szCs w:val="28"/>
          <w:lang w:val="nl-NL" w:eastAsia="ja-JP"/>
        </w:rPr>
        <w:t xml:space="preserve">n bổ và khoanh vùng đất đai </w:t>
      </w:r>
      <w:r w:rsidR="00874A98" w:rsidRPr="00E4155D">
        <w:rPr>
          <w:rFonts w:ascii="Times New Roman" w:eastAsia="Times New Roman" w:hAnsi="Times New Roman"/>
          <w:color w:val="000000" w:themeColor="text1"/>
          <w:sz w:val="28"/>
          <w:szCs w:val="28"/>
          <w:lang w:val="nl-NL" w:eastAsia="ja-JP"/>
        </w:rPr>
        <w:t xml:space="preserve">có vai trò </w:t>
      </w:r>
      <w:r w:rsidR="00155F58" w:rsidRPr="00E4155D">
        <w:rPr>
          <w:rFonts w:ascii="Times New Roman" w:eastAsia="Times New Roman" w:hAnsi="Times New Roman"/>
          <w:color w:val="000000" w:themeColor="text1"/>
          <w:sz w:val="28"/>
          <w:szCs w:val="28"/>
          <w:lang w:val="nl-NL" w:eastAsia="ja-JP"/>
        </w:rPr>
        <w:t xml:space="preserve">rất quan trọng trong công tác quản lý Nhà nước về đất đai, </w:t>
      </w:r>
      <w:r w:rsidR="002B3339" w:rsidRPr="00E4155D">
        <w:rPr>
          <w:rFonts w:ascii="Times New Roman" w:eastAsia="Times New Roman" w:hAnsi="Times New Roman"/>
          <w:color w:val="000000" w:themeColor="text1"/>
          <w:sz w:val="28"/>
          <w:szCs w:val="28"/>
          <w:lang w:val="nl-NL" w:eastAsia="ja-JP"/>
        </w:rPr>
        <w:t xml:space="preserve">là công cụ </w:t>
      </w:r>
      <w:r w:rsidR="00155F58" w:rsidRPr="00E4155D">
        <w:rPr>
          <w:rFonts w:ascii="Times New Roman" w:eastAsia="Times New Roman" w:hAnsi="Times New Roman"/>
          <w:color w:val="000000" w:themeColor="text1"/>
          <w:sz w:val="28"/>
          <w:szCs w:val="28"/>
          <w:lang w:val="nl-NL" w:eastAsia="ja-JP"/>
        </w:rPr>
        <w:t xml:space="preserve">để </w:t>
      </w:r>
      <w:r w:rsidR="00AB1CD3" w:rsidRPr="00E4155D">
        <w:rPr>
          <w:rFonts w:ascii="Times New Roman" w:eastAsia="Times New Roman" w:hAnsi="Times New Roman"/>
          <w:color w:val="000000" w:themeColor="text1"/>
          <w:sz w:val="28"/>
          <w:szCs w:val="28"/>
          <w:lang w:val="nl-NL" w:eastAsia="ja-JP"/>
        </w:rPr>
        <w:t>Chính phủ và chính quyền địa phương điều tiết, kiểm soát vấn đề quản lý, sử dụng đất đai</w:t>
      </w:r>
      <w:r w:rsidR="002B3339" w:rsidRPr="00E4155D">
        <w:rPr>
          <w:rFonts w:ascii="Times New Roman" w:eastAsia="Times New Roman" w:hAnsi="Times New Roman"/>
          <w:color w:val="000000" w:themeColor="text1"/>
          <w:sz w:val="28"/>
          <w:szCs w:val="28"/>
          <w:lang w:val="nl-NL" w:eastAsia="ja-JP"/>
        </w:rPr>
        <w:t>, hạn chế đến mức tối đa việc sử dụng sai mục đích, sử dụng không có kiểm soát đối với đất đai</w:t>
      </w:r>
      <w:r w:rsidR="00AB1CD3" w:rsidRPr="00E4155D">
        <w:rPr>
          <w:rFonts w:ascii="Times New Roman" w:eastAsia="Times New Roman" w:hAnsi="Times New Roman"/>
          <w:color w:val="000000" w:themeColor="text1"/>
          <w:sz w:val="28"/>
          <w:szCs w:val="28"/>
          <w:lang w:val="nl-NL" w:eastAsia="ja-JP"/>
        </w:rPr>
        <w:t xml:space="preserve">. </w:t>
      </w:r>
      <w:r w:rsidR="00860F2F" w:rsidRPr="00E4155D">
        <w:rPr>
          <w:rFonts w:ascii="Times New Roman" w:eastAsia="Times New Roman" w:hAnsi="Times New Roman"/>
          <w:color w:val="000000" w:themeColor="text1"/>
          <w:sz w:val="28"/>
          <w:szCs w:val="28"/>
          <w:lang w:val="nl-NL" w:eastAsia="ja-JP"/>
        </w:rPr>
        <w:t xml:space="preserve">Từ đó tạo ra các cơ hội kích thích sự phát triển trong các lĩnh vực kinh tế, xã hội </w:t>
      </w:r>
      <w:r w:rsidR="00E102CD" w:rsidRPr="00E4155D">
        <w:rPr>
          <w:rFonts w:ascii="Times New Roman" w:eastAsia="Times New Roman" w:hAnsi="Times New Roman"/>
          <w:color w:val="000000" w:themeColor="text1"/>
          <w:sz w:val="28"/>
          <w:szCs w:val="28"/>
          <w:lang w:val="nl-NL" w:eastAsia="ja-JP"/>
        </w:rPr>
        <w:t>trên địa bàn</w:t>
      </w:r>
      <w:r w:rsidR="00860F2F" w:rsidRPr="00E4155D">
        <w:rPr>
          <w:rFonts w:ascii="Times New Roman" w:eastAsia="Times New Roman" w:hAnsi="Times New Roman"/>
          <w:color w:val="000000" w:themeColor="text1"/>
          <w:sz w:val="28"/>
          <w:szCs w:val="28"/>
          <w:lang w:val="nl-NL" w:eastAsia="ja-JP"/>
        </w:rPr>
        <w:t xml:space="preserve"> tỉnh. </w:t>
      </w:r>
    </w:p>
    <w:p w14:paraId="064D94AC" w14:textId="77777777" w:rsidR="00FA27D5" w:rsidRPr="00E4155D" w:rsidRDefault="00E102CD" w:rsidP="006966E0">
      <w:pPr>
        <w:spacing w:after="0" w:line="360"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Tỉnh Lai Châu v</w:t>
      </w:r>
      <w:r w:rsidR="00FA27D5" w:rsidRPr="00E4155D">
        <w:rPr>
          <w:rFonts w:ascii="Times New Roman" w:hAnsi="Times New Roman"/>
          <w:color w:val="000000" w:themeColor="text1"/>
          <w:sz w:val="28"/>
          <w:szCs w:val="28"/>
          <w:lang w:val="nl-NL"/>
        </w:rPr>
        <w:t>ới sự phát triển kinh tế nhanh chóng trong giai đoạn tới thì nhu cầu về đất cho xây dựng cơ sở hạ tầng phục vụ phát triển kinh tế - xã hội, các công trình phục vụ an sinh xã hội và nhu cầu về đất ở tăng cao trong khi quỹ đất có hạn, đặt ra nhiều vấn đề phức tạp và tạo áp lực ngày càng lớn lên đất đai. Nhiệm vụ đặt ra cho tỉnh là phải sắp xếp, phân bổ chỉ tiêu sử dụng đất cho các đơn vị hành chính cấp huyện hợ</w:t>
      </w:r>
      <w:r w:rsidRPr="00E4155D">
        <w:rPr>
          <w:rFonts w:ascii="Times New Roman" w:hAnsi="Times New Roman"/>
          <w:color w:val="000000" w:themeColor="text1"/>
          <w:sz w:val="28"/>
          <w:szCs w:val="28"/>
          <w:lang w:val="nl-NL"/>
        </w:rPr>
        <w:t>p lý,</w:t>
      </w:r>
      <w:r w:rsidR="00FA27D5" w:rsidRPr="00E4155D">
        <w:rPr>
          <w:rFonts w:ascii="Times New Roman" w:hAnsi="Times New Roman"/>
          <w:color w:val="000000" w:themeColor="text1"/>
          <w:sz w:val="28"/>
          <w:szCs w:val="28"/>
          <w:lang w:val="nl-NL"/>
        </w:rPr>
        <w:t xml:space="preserve"> có hiệu quả, </w:t>
      </w:r>
      <w:r w:rsidR="00037FAA" w:rsidRPr="00E4155D">
        <w:rPr>
          <w:rFonts w:ascii="Times New Roman" w:hAnsi="Times New Roman"/>
          <w:color w:val="000000" w:themeColor="text1"/>
          <w:sz w:val="28"/>
          <w:szCs w:val="28"/>
          <w:lang w:val="nl-NL"/>
        </w:rPr>
        <w:t>bảo vệ</w:t>
      </w:r>
      <w:r w:rsidR="00FA27D5" w:rsidRPr="00E4155D">
        <w:rPr>
          <w:rFonts w:ascii="Times New Roman" w:hAnsi="Times New Roman"/>
          <w:color w:val="000000" w:themeColor="text1"/>
          <w:sz w:val="28"/>
          <w:szCs w:val="28"/>
          <w:lang w:val="nl-NL"/>
        </w:rPr>
        <w:t xml:space="preserve"> môi trường sinh thái và thúc đẩy sự phát triển kinh tế nhằm đạt mục tiêu phát triển cân đối, hài hòa, hiệu quả và bền vững. </w:t>
      </w:r>
    </w:p>
    <w:p w14:paraId="694D332B" w14:textId="77777777" w:rsidR="009D51D1" w:rsidRPr="00E4155D" w:rsidRDefault="0094081B" w:rsidP="006966E0">
      <w:pPr>
        <w:spacing w:after="0" w:line="360" w:lineRule="auto"/>
        <w:ind w:firstLine="720"/>
        <w:jc w:val="both"/>
        <w:rPr>
          <w:rFonts w:ascii="Times New Roman" w:hAnsi="Times New Roman"/>
          <w:color w:val="000000" w:themeColor="text1"/>
          <w:sz w:val="28"/>
          <w:szCs w:val="28"/>
          <w:lang w:val="nl-NL"/>
        </w:rPr>
      </w:pPr>
      <w:r w:rsidRPr="00E4155D">
        <w:rPr>
          <w:rFonts w:ascii="Times New Roman" w:eastAsia="Times New Roman" w:hAnsi="Times New Roman"/>
          <w:color w:val="000000" w:themeColor="text1"/>
          <w:sz w:val="28"/>
          <w:szCs w:val="28"/>
          <w:lang w:val="nl-NL" w:eastAsia="ja-JP"/>
        </w:rPr>
        <w:t>Thực hiện Luật Quy hoạch số 21/2017/QH14 ngày 24/11/2017</w:t>
      </w:r>
      <w:r w:rsidR="00CB712E" w:rsidRPr="00E4155D">
        <w:rPr>
          <w:rFonts w:ascii="Times New Roman" w:eastAsia="Times New Roman" w:hAnsi="Times New Roman"/>
          <w:color w:val="000000" w:themeColor="text1"/>
          <w:sz w:val="28"/>
          <w:szCs w:val="28"/>
          <w:lang w:val="nl-NL" w:eastAsia="ja-JP"/>
        </w:rPr>
        <w:t xml:space="preserve">, </w:t>
      </w:r>
      <w:r w:rsidR="004F4CEE" w:rsidRPr="00E4155D">
        <w:rPr>
          <w:rFonts w:ascii="Times New Roman" w:eastAsia="Times New Roman" w:hAnsi="Times New Roman"/>
          <w:color w:val="000000" w:themeColor="text1"/>
          <w:sz w:val="28"/>
          <w:szCs w:val="28"/>
          <w:lang w:val="nl-NL" w:eastAsia="ja-JP"/>
        </w:rPr>
        <w:t>Nghị định số 37/2019/NĐ-CP ngày 07/5/2019 của Chính phủ quy định chi tiết thi hành một số điều của Luật Quy hoạch</w:t>
      </w:r>
      <w:r w:rsidRPr="00E4155D">
        <w:rPr>
          <w:rFonts w:ascii="Times New Roman" w:eastAsia="Times New Roman" w:hAnsi="Times New Roman"/>
          <w:color w:val="000000" w:themeColor="text1"/>
          <w:sz w:val="28"/>
          <w:szCs w:val="28"/>
          <w:lang w:val="nl-NL" w:eastAsia="ja-JP"/>
        </w:rPr>
        <w:t xml:space="preserve"> và Nghị quyết số </w:t>
      </w:r>
      <w:r w:rsidR="007C3081" w:rsidRPr="00E4155D">
        <w:rPr>
          <w:rFonts w:ascii="Times New Roman" w:eastAsia="Times New Roman" w:hAnsi="Times New Roman"/>
          <w:color w:val="000000" w:themeColor="text1"/>
          <w:sz w:val="28"/>
          <w:szCs w:val="28"/>
          <w:lang w:val="nl-NL" w:eastAsia="ja-JP"/>
        </w:rPr>
        <w:t>11/NQ-CP ngày 05/2/2018 của Chính phủ về triển khai thi hành Luật Quy hoạch, UBND tỉnh Lai Châu</w:t>
      </w:r>
      <w:r w:rsidR="00D55A64" w:rsidRPr="00E4155D">
        <w:rPr>
          <w:rFonts w:ascii="Times New Roman" w:eastAsia="Times New Roman" w:hAnsi="Times New Roman"/>
          <w:color w:val="000000" w:themeColor="text1"/>
          <w:sz w:val="28"/>
          <w:szCs w:val="28"/>
          <w:lang w:val="nl-NL" w:eastAsia="ja-JP"/>
        </w:rPr>
        <w:t xml:space="preserve"> tổ chức lập Quy hoạch tỉnh Lai Châu thời kỳ 2021 - 2030, tầm nhìn đến năm 2050. </w:t>
      </w:r>
      <w:r w:rsidR="00E85540" w:rsidRPr="00E4155D">
        <w:rPr>
          <w:rFonts w:ascii="Times New Roman" w:hAnsi="Times New Roman"/>
          <w:color w:val="000000" w:themeColor="text1"/>
          <w:sz w:val="28"/>
          <w:szCs w:val="28"/>
          <w:lang w:val="nl-NL"/>
        </w:rPr>
        <w:t xml:space="preserve">Theo Luật Quy hoạch, Quy hoạch tỉnh Lai Châu được nghiên cứu, xây dựng trên cơ sở tích hợp các nội dung, định hướng, tổ chức không gian phát triển các ngành, lĩnh </w:t>
      </w:r>
      <w:r w:rsidR="00E85540" w:rsidRPr="00E4155D">
        <w:rPr>
          <w:rFonts w:ascii="Times New Roman" w:hAnsi="Times New Roman"/>
          <w:color w:val="000000" w:themeColor="text1"/>
          <w:sz w:val="28"/>
          <w:szCs w:val="28"/>
          <w:lang w:val="nl-NL"/>
        </w:rPr>
        <w:lastRenderedPageBreak/>
        <w:t xml:space="preserve">vực và các huyện, thành phố có liên quan đến kết cấu hạ tầng kinh tế - xã hội, </w:t>
      </w:r>
      <w:r w:rsidR="00CC5614" w:rsidRPr="00E4155D">
        <w:rPr>
          <w:rFonts w:ascii="Times New Roman" w:hAnsi="Times New Roman"/>
          <w:color w:val="000000" w:themeColor="text1"/>
          <w:sz w:val="28"/>
          <w:szCs w:val="28"/>
          <w:lang w:val="nl-NL"/>
        </w:rPr>
        <w:t xml:space="preserve">định hướng phân bổ, khoanh vùng đất đai, </w:t>
      </w:r>
      <w:r w:rsidR="00E85540" w:rsidRPr="00E4155D">
        <w:rPr>
          <w:rFonts w:ascii="Times New Roman" w:hAnsi="Times New Roman"/>
          <w:color w:val="000000" w:themeColor="text1"/>
          <w:sz w:val="28"/>
          <w:szCs w:val="28"/>
          <w:lang w:val="nl-NL"/>
        </w:rPr>
        <w:t xml:space="preserve">sử dụng tài nguyên và bảo vệ môi trường trên địa bàn tỉnh có tính tới yếu tố liên vùng, liên ngành và hội nhập kinh tế quốc tế. </w:t>
      </w:r>
    </w:p>
    <w:p w14:paraId="51B0EAA9" w14:textId="77777777" w:rsidR="007B5841" w:rsidRPr="00E4155D" w:rsidRDefault="007B5841" w:rsidP="006966E0">
      <w:pPr>
        <w:spacing w:after="0" w:line="360" w:lineRule="auto"/>
        <w:ind w:firstLine="720"/>
        <w:jc w:val="both"/>
        <w:rPr>
          <w:rFonts w:ascii="Times New Roman" w:hAnsi="Times New Roman"/>
          <w:color w:val="000000" w:themeColor="text1"/>
          <w:sz w:val="28"/>
          <w:szCs w:val="28"/>
          <w:lang w:val="nl-NL"/>
        </w:rPr>
      </w:pPr>
      <w:r w:rsidRPr="00E4155D">
        <w:rPr>
          <w:rFonts w:ascii="Times New Roman" w:eastAsia="Times New Roman" w:hAnsi="Times New Roman"/>
          <w:color w:val="000000" w:themeColor="text1"/>
          <w:sz w:val="28"/>
          <w:szCs w:val="28"/>
          <w:lang w:val="nl-NL" w:eastAsia="ja-JP"/>
        </w:rPr>
        <w:t xml:space="preserve">Trước tình hình thực tiễn và những yêu cầu nêu trên, việc lập </w:t>
      </w:r>
      <w:r w:rsidRPr="00E4155D">
        <w:rPr>
          <w:rFonts w:ascii="Times New Roman" w:eastAsia="Times New Roman" w:hAnsi="Times New Roman"/>
          <w:b/>
          <w:i/>
          <w:color w:val="000000" w:themeColor="text1"/>
          <w:sz w:val="28"/>
          <w:szCs w:val="28"/>
          <w:lang w:val="nl-NL" w:eastAsia="ja-JP"/>
        </w:rPr>
        <w:t xml:space="preserve">“Phương án phân bổ và khoanh vùng đất đai theo khu chức năng và theo loại đất đến từng đơn vị hành chính cấp huyện” </w:t>
      </w:r>
      <w:r w:rsidRPr="00E4155D">
        <w:rPr>
          <w:rFonts w:ascii="Times New Roman" w:eastAsia="Times New Roman" w:hAnsi="Times New Roman"/>
          <w:color w:val="000000" w:themeColor="text1"/>
          <w:sz w:val="28"/>
          <w:szCs w:val="28"/>
          <w:lang w:val="nl-NL" w:eastAsia="ja-JP"/>
        </w:rPr>
        <w:t xml:space="preserve">của tỉnh Lai Châu thời kỳ 2021 - 2030, tầm nhìn đến năm 2050 là rất cần thiết. </w:t>
      </w:r>
    </w:p>
    <w:p w14:paraId="0B2740C5" w14:textId="77777777" w:rsidR="00591B96" w:rsidRPr="00E4155D" w:rsidRDefault="00591B96" w:rsidP="006966E0">
      <w:pPr>
        <w:pStyle w:val="Heading2"/>
        <w:widowControl w:val="0"/>
        <w:spacing w:line="360" w:lineRule="auto"/>
        <w:rPr>
          <w:color w:val="000000" w:themeColor="text1"/>
          <w:szCs w:val="28"/>
          <w:lang w:val="nl-NL" w:eastAsia="en-GB"/>
        </w:rPr>
      </w:pPr>
      <w:bookmarkStart w:id="25" w:name="_Toc127099964"/>
      <w:r w:rsidRPr="00E4155D">
        <w:rPr>
          <w:color w:val="000000" w:themeColor="text1"/>
          <w:szCs w:val="28"/>
          <w:lang w:val="nl-NL" w:eastAsia="en-GB"/>
        </w:rPr>
        <w:t xml:space="preserve">II. CĂN CỨ </w:t>
      </w:r>
      <w:r w:rsidR="00852339" w:rsidRPr="00E4155D">
        <w:rPr>
          <w:color w:val="000000" w:themeColor="text1"/>
          <w:szCs w:val="28"/>
          <w:lang w:val="nl-NL" w:eastAsia="en-GB"/>
        </w:rPr>
        <w:t>LẬP PHƯƠNG ÁN PHÂN BỔ VÀ KHOANH VÙNG ĐẤT ĐAI THEO KHU CHỨC NĂNG VÀ THEO LOẠI ĐẤT ĐẾN TỪNG ĐƠN VỊ HÀNH CHÍNH CẤP HUYỆN</w:t>
      </w:r>
      <w:bookmarkEnd w:id="25"/>
    </w:p>
    <w:p w14:paraId="7BEC8434" w14:textId="77777777" w:rsidR="00C85C8F" w:rsidRPr="00E4155D" w:rsidRDefault="00852339" w:rsidP="006966E0">
      <w:pPr>
        <w:pStyle w:val="Heading2"/>
        <w:widowControl w:val="0"/>
        <w:spacing w:line="360" w:lineRule="auto"/>
        <w:rPr>
          <w:color w:val="000000" w:themeColor="text1"/>
          <w:szCs w:val="28"/>
          <w:lang w:val="nl-NL" w:eastAsia="en-GB"/>
        </w:rPr>
      </w:pPr>
      <w:bookmarkStart w:id="26" w:name="_Toc127099965"/>
      <w:r w:rsidRPr="00E4155D">
        <w:rPr>
          <w:color w:val="000000" w:themeColor="text1"/>
          <w:szCs w:val="28"/>
          <w:lang w:val="nl-NL" w:eastAsia="en-GB"/>
        </w:rPr>
        <w:t>2.1. Căn cứ pháp lý</w:t>
      </w:r>
      <w:bookmarkEnd w:id="26"/>
      <w:r w:rsidRPr="00E4155D">
        <w:rPr>
          <w:color w:val="000000" w:themeColor="text1"/>
          <w:szCs w:val="28"/>
          <w:lang w:val="nl-NL" w:eastAsia="en-GB"/>
        </w:rPr>
        <w:t xml:space="preserve"> </w:t>
      </w:r>
    </w:p>
    <w:p w14:paraId="3B98B966" w14:textId="77777777" w:rsidR="00736E2E" w:rsidRPr="00E4155D" w:rsidRDefault="00736E2E" w:rsidP="006966E0">
      <w:pPr>
        <w:widowControl w:val="0"/>
        <w:spacing w:after="0" w:line="360" w:lineRule="auto"/>
        <w:ind w:firstLine="720"/>
        <w:jc w:val="both"/>
        <w:rPr>
          <w:rFonts w:ascii="Times New Roman" w:eastAsia="Times New Roman" w:hAnsi="Times New Roman"/>
          <w:color w:val="000000" w:themeColor="text1"/>
          <w:sz w:val="28"/>
          <w:szCs w:val="28"/>
          <w:lang w:val="nl-NL" w:eastAsia="ja-JP"/>
        </w:rPr>
      </w:pPr>
      <w:r w:rsidRPr="00E4155D">
        <w:rPr>
          <w:rFonts w:ascii="Times New Roman" w:eastAsia="Times New Roman" w:hAnsi="Times New Roman"/>
          <w:color w:val="000000" w:themeColor="text1"/>
          <w:sz w:val="28"/>
          <w:szCs w:val="28"/>
          <w:lang w:val="nl-NL" w:eastAsia="ja-JP"/>
        </w:rPr>
        <w:t>- Luật Đất đai</w:t>
      </w:r>
      <w:r w:rsidR="00E45052" w:rsidRPr="00E4155D">
        <w:rPr>
          <w:rFonts w:ascii="Times New Roman" w:eastAsia="Times New Roman" w:hAnsi="Times New Roman"/>
          <w:color w:val="000000" w:themeColor="text1"/>
          <w:sz w:val="28"/>
          <w:szCs w:val="28"/>
          <w:lang w:val="nl-NL" w:eastAsia="ja-JP"/>
        </w:rPr>
        <w:t xml:space="preserve"> số 45</w:t>
      </w:r>
      <w:r w:rsidR="00C7090A" w:rsidRPr="00E4155D">
        <w:rPr>
          <w:rFonts w:ascii="Times New Roman" w:eastAsia="Times New Roman" w:hAnsi="Times New Roman"/>
          <w:color w:val="000000" w:themeColor="text1"/>
          <w:sz w:val="28"/>
          <w:szCs w:val="28"/>
          <w:lang w:val="nl-NL" w:eastAsia="ja-JP"/>
        </w:rPr>
        <w:t>/2013/QH13</w:t>
      </w:r>
      <w:r w:rsidRPr="00E4155D">
        <w:rPr>
          <w:rFonts w:ascii="Times New Roman" w:eastAsia="Times New Roman" w:hAnsi="Times New Roman"/>
          <w:color w:val="000000" w:themeColor="text1"/>
          <w:sz w:val="28"/>
          <w:szCs w:val="28"/>
          <w:lang w:val="nl-NL" w:eastAsia="ja-JP"/>
        </w:rPr>
        <w:t xml:space="preserve"> ngày 29/11/2013;</w:t>
      </w:r>
    </w:p>
    <w:p w14:paraId="6D0D574B" w14:textId="77777777" w:rsidR="00736E2E" w:rsidRPr="00E4155D" w:rsidRDefault="00736E2E" w:rsidP="006966E0">
      <w:pPr>
        <w:widowControl w:val="0"/>
        <w:spacing w:after="0" w:line="360" w:lineRule="auto"/>
        <w:ind w:firstLine="720"/>
        <w:jc w:val="both"/>
        <w:rPr>
          <w:rFonts w:ascii="Times New Roman" w:eastAsia="Times New Roman" w:hAnsi="Times New Roman"/>
          <w:color w:val="000000" w:themeColor="text1"/>
          <w:sz w:val="28"/>
          <w:szCs w:val="28"/>
          <w:lang w:val="nl-NL" w:eastAsia="ja-JP"/>
        </w:rPr>
      </w:pPr>
      <w:r w:rsidRPr="00E4155D">
        <w:rPr>
          <w:rFonts w:ascii="Times New Roman" w:eastAsia="Times New Roman" w:hAnsi="Times New Roman"/>
          <w:color w:val="000000" w:themeColor="text1"/>
          <w:sz w:val="28"/>
          <w:szCs w:val="28"/>
          <w:lang w:val="nl-NL" w:eastAsia="ja-JP"/>
        </w:rPr>
        <w:t>- Luật Quy hoạch</w:t>
      </w:r>
      <w:r w:rsidR="00C7090A" w:rsidRPr="00E4155D">
        <w:rPr>
          <w:rFonts w:ascii="Times New Roman" w:eastAsia="Times New Roman" w:hAnsi="Times New Roman"/>
          <w:color w:val="000000" w:themeColor="text1"/>
          <w:sz w:val="28"/>
          <w:szCs w:val="28"/>
          <w:lang w:val="nl-NL" w:eastAsia="ja-JP"/>
        </w:rPr>
        <w:t xml:space="preserve"> số 21/2017/QH14</w:t>
      </w:r>
      <w:r w:rsidRPr="00E4155D">
        <w:rPr>
          <w:rFonts w:ascii="Times New Roman" w:eastAsia="Times New Roman" w:hAnsi="Times New Roman"/>
          <w:color w:val="000000" w:themeColor="text1"/>
          <w:sz w:val="28"/>
          <w:szCs w:val="28"/>
          <w:lang w:val="nl-NL" w:eastAsia="ja-JP"/>
        </w:rPr>
        <w:t xml:space="preserve"> ngày 24/11/2017;</w:t>
      </w:r>
    </w:p>
    <w:p w14:paraId="33DABEE6" w14:textId="77777777" w:rsidR="00736E2E" w:rsidRPr="00E4155D" w:rsidRDefault="00736E2E" w:rsidP="006966E0">
      <w:pPr>
        <w:widowControl w:val="0"/>
        <w:spacing w:after="0" w:line="360" w:lineRule="auto"/>
        <w:ind w:firstLine="720"/>
        <w:jc w:val="both"/>
        <w:rPr>
          <w:rFonts w:ascii="Times New Roman" w:eastAsia="Times New Roman" w:hAnsi="Times New Roman"/>
          <w:color w:val="000000" w:themeColor="text1"/>
          <w:sz w:val="28"/>
          <w:szCs w:val="28"/>
          <w:lang w:val="nl-NL" w:eastAsia="ja-JP"/>
        </w:rPr>
      </w:pPr>
      <w:r w:rsidRPr="00E4155D">
        <w:rPr>
          <w:rFonts w:ascii="Times New Roman" w:eastAsia="Times New Roman" w:hAnsi="Times New Roman"/>
          <w:color w:val="000000" w:themeColor="text1"/>
          <w:sz w:val="28"/>
          <w:szCs w:val="28"/>
          <w:lang w:val="nl-NL" w:eastAsia="ja-JP"/>
        </w:rPr>
        <w:t>- Luật</w:t>
      </w:r>
      <w:r w:rsidR="007B4638" w:rsidRPr="00E4155D">
        <w:rPr>
          <w:rFonts w:ascii="Times New Roman" w:eastAsia="Times New Roman" w:hAnsi="Times New Roman"/>
          <w:color w:val="000000" w:themeColor="text1"/>
          <w:sz w:val="28"/>
          <w:szCs w:val="28"/>
          <w:lang w:val="nl-NL" w:eastAsia="ja-JP"/>
        </w:rPr>
        <w:t xml:space="preserve"> số 35/2018/QH14</w:t>
      </w:r>
      <w:r w:rsidRPr="00E4155D">
        <w:rPr>
          <w:rFonts w:ascii="Times New Roman" w:eastAsia="Times New Roman" w:hAnsi="Times New Roman"/>
          <w:color w:val="000000" w:themeColor="text1"/>
          <w:sz w:val="28"/>
          <w:szCs w:val="28"/>
          <w:lang w:val="nl-NL" w:eastAsia="ja-JP"/>
        </w:rPr>
        <w:t xml:space="preserve"> </w:t>
      </w:r>
      <w:r w:rsidR="007B4638" w:rsidRPr="00E4155D">
        <w:rPr>
          <w:rFonts w:ascii="Times New Roman" w:eastAsia="Times New Roman" w:hAnsi="Times New Roman"/>
          <w:color w:val="000000" w:themeColor="text1"/>
          <w:sz w:val="28"/>
          <w:szCs w:val="28"/>
          <w:lang w:val="nl-NL" w:eastAsia="ja-JP"/>
        </w:rPr>
        <w:t xml:space="preserve">ngày 20/11/2018 </w:t>
      </w:r>
      <w:r w:rsidRPr="00E4155D">
        <w:rPr>
          <w:rFonts w:ascii="Times New Roman" w:eastAsia="Times New Roman" w:hAnsi="Times New Roman"/>
          <w:color w:val="000000" w:themeColor="text1"/>
          <w:sz w:val="28"/>
          <w:szCs w:val="28"/>
          <w:lang w:val="nl-NL" w:eastAsia="ja-JP"/>
        </w:rPr>
        <w:t>Sửa đổi, bổ sung một số điều của 37 luật có liên quan đến quy hoạch;</w:t>
      </w:r>
    </w:p>
    <w:p w14:paraId="69DA51B2" w14:textId="77777777" w:rsidR="00992B0C" w:rsidRPr="00E4155D" w:rsidRDefault="00992B0C" w:rsidP="006966E0">
      <w:pPr>
        <w:widowControl w:val="0"/>
        <w:spacing w:after="0" w:line="360" w:lineRule="auto"/>
        <w:ind w:firstLine="720"/>
        <w:jc w:val="both"/>
        <w:rPr>
          <w:rFonts w:ascii="Times New Roman" w:eastAsia="Times New Roman" w:hAnsi="Times New Roman"/>
          <w:color w:val="000000" w:themeColor="text1"/>
          <w:sz w:val="28"/>
          <w:szCs w:val="28"/>
          <w:lang w:val="nl-NL" w:eastAsia="ja-JP"/>
        </w:rPr>
      </w:pPr>
      <w:r w:rsidRPr="00E4155D">
        <w:rPr>
          <w:rFonts w:ascii="Times New Roman" w:eastAsia="Times New Roman" w:hAnsi="Times New Roman"/>
          <w:color w:val="000000" w:themeColor="text1"/>
          <w:sz w:val="28"/>
          <w:szCs w:val="28"/>
          <w:lang w:val="nl-NL" w:eastAsia="ja-JP"/>
        </w:rPr>
        <w:t xml:space="preserve">- Nghị quyết số 751/2019/UBTVQH14 ngày 16/8/2019 của Ủy ban thường vụ Quốc Hội Giải thích một số điều của Luật Quy hoạch; </w:t>
      </w:r>
    </w:p>
    <w:p w14:paraId="777D1930" w14:textId="77777777" w:rsidR="00992B0C" w:rsidRPr="00E4155D" w:rsidRDefault="00992B0C" w:rsidP="006966E0">
      <w:pPr>
        <w:widowControl w:val="0"/>
        <w:spacing w:after="0" w:line="360" w:lineRule="auto"/>
        <w:ind w:firstLine="720"/>
        <w:jc w:val="both"/>
        <w:rPr>
          <w:rFonts w:ascii="Times New Roman" w:eastAsia="Times New Roman" w:hAnsi="Times New Roman"/>
          <w:color w:val="000000" w:themeColor="text1"/>
          <w:sz w:val="28"/>
          <w:szCs w:val="28"/>
          <w:lang w:val="nl-NL" w:eastAsia="ja-JP"/>
        </w:rPr>
      </w:pPr>
      <w:r w:rsidRPr="00E4155D">
        <w:rPr>
          <w:rFonts w:ascii="Times New Roman" w:eastAsia="Times New Roman" w:hAnsi="Times New Roman"/>
          <w:color w:val="000000" w:themeColor="text1"/>
          <w:sz w:val="28"/>
          <w:szCs w:val="28"/>
          <w:lang w:val="nl-NL" w:eastAsia="ja-JP"/>
        </w:rPr>
        <w:t>- Nghị quyết số 60/NQ-CP ngày 17/5/2018 của Chính phủ về Điều chỉnh Quy hoạch sử dụng đất đến năm 2020 và kế hoạch sử dụng đất kỳ cuối (2016 - 2020) tỉnh Lai Châu;</w:t>
      </w:r>
    </w:p>
    <w:p w14:paraId="153C4C7D" w14:textId="77777777" w:rsidR="00736E2E" w:rsidRPr="00E4155D" w:rsidRDefault="00736E2E" w:rsidP="006966E0">
      <w:pPr>
        <w:widowControl w:val="0"/>
        <w:spacing w:after="0" w:line="360" w:lineRule="auto"/>
        <w:ind w:firstLine="720"/>
        <w:jc w:val="both"/>
        <w:rPr>
          <w:rFonts w:ascii="Times New Roman" w:eastAsia="Times New Roman" w:hAnsi="Times New Roman"/>
          <w:color w:val="000000" w:themeColor="text1"/>
          <w:sz w:val="28"/>
          <w:szCs w:val="28"/>
          <w:lang w:val="nl-NL" w:eastAsia="ja-JP"/>
        </w:rPr>
      </w:pPr>
      <w:r w:rsidRPr="00E4155D">
        <w:rPr>
          <w:rFonts w:ascii="Times New Roman" w:eastAsia="Times New Roman" w:hAnsi="Times New Roman"/>
          <w:color w:val="000000" w:themeColor="text1"/>
          <w:sz w:val="28"/>
          <w:szCs w:val="28"/>
          <w:lang w:val="nl-NL" w:eastAsia="ja-JP"/>
        </w:rPr>
        <w:t>- Nghị định số 43/2014/NĐ-CP ngày 15/5/2014 của Chính phủ Quy định chi tiết thi hành một số điều của Luật Đất đai;</w:t>
      </w:r>
      <w:r w:rsidR="00743729" w:rsidRPr="00E4155D">
        <w:rPr>
          <w:rFonts w:ascii="Times New Roman" w:eastAsia="Times New Roman" w:hAnsi="Times New Roman"/>
          <w:color w:val="000000" w:themeColor="text1"/>
          <w:sz w:val="28"/>
          <w:szCs w:val="28"/>
          <w:lang w:val="nl-NL" w:eastAsia="ja-JP"/>
        </w:rPr>
        <w:t xml:space="preserve"> </w:t>
      </w:r>
      <w:r w:rsidR="0023640C" w:rsidRPr="00E4155D">
        <w:rPr>
          <w:rFonts w:ascii="Times New Roman" w:eastAsia="Times New Roman" w:hAnsi="Times New Roman"/>
          <w:color w:val="000000" w:themeColor="text1"/>
          <w:sz w:val="28"/>
          <w:szCs w:val="28"/>
          <w:lang w:val="nl-NL" w:eastAsia="ja-JP"/>
        </w:rPr>
        <w:t>N</w:t>
      </w:r>
      <w:r w:rsidR="00743729" w:rsidRPr="00E4155D">
        <w:rPr>
          <w:rFonts w:ascii="Times New Roman" w:eastAsia="Times New Roman" w:hAnsi="Times New Roman"/>
          <w:color w:val="000000" w:themeColor="text1"/>
          <w:sz w:val="28"/>
          <w:szCs w:val="28"/>
          <w:lang w:val="nl-NL" w:eastAsia="ja-JP"/>
        </w:rPr>
        <w:t>ghị định số 01/2017/NĐ-CP ngày 06/01/2017</w:t>
      </w:r>
      <w:r w:rsidR="0023640C" w:rsidRPr="00E4155D">
        <w:rPr>
          <w:rFonts w:ascii="Times New Roman" w:eastAsia="Times New Roman" w:hAnsi="Times New Roman"/>
          <w:color w:val="000000" w:themeColor="text1"/>
          <w:sz w:val="28"/>
          <w:szCs w:val="28"/>
          <w:lang w:val="nl-NL" w:eastAsia="ja-JP"/>
        </w:rPr>
        <w:t xml:space="preserve"> và N</w:t>
      </w:r>
      <w:r w:rsidR="00743729" w:rsidRPr="00E4155D">
        <w:rPr>
          <w:rFonts w:ascii="Times New Roman" w:eastAsia="Times New Roman" w:hAnsi="Times New Roman"/>
          <w:color w:val="000000" w:themeColor="text1"/>
          <w:sz w:val="28"/>
          <w:szCs w:val="28"/>
          <w:lang w:val="nl-NL" w:eastAsia="ja-JP"/>
        </w:rPr>
        <w:t>ghị định số 148/2020/NĐ-CP ngày 18/12/2020 của Chính phủ sửa đổi, bổ sung một số nghị định quy định chi tiết thi hành Luật Đất đai;</w:t>
      </w:r>
    </w:p>
    <w:p w14:paraId="454F093D" w14:textId="77777777" w:rsidR="00736E2E" w:rsidRPr="00E4155D" w:rsidRDefault="00736E2E" w:rsidP="006966E0">
      <w:pPr>
        <w:widowControl w:val="0"/>
        <w:spacing w:after="0" w:line="360" w:lineRule="auto"/>
        <w:ind w:firstLine="720"/>
        <w:jc w:val="both"/>
        <w:rPr>
          <w:rFonts w:ascii="Times New Roman" w:eastAsia="Times New Roman" w:hAnsi="Times New Roman"/>
          <w:color w:val="000000" w:themeColor="text1"/>
          <w:sz w:val="28"/>
          <w:szCs w:val="28"/>
          <w:lang w:val="nl-NL" w:eastAsia="ja-JP"/>
        </w:rPr>
      </w:pPr>
      <w:r w:rsidRPr="00E4155D">
        <w:rPr>
          <w:rFonts w:ascii="Times New Roman" w:eastAsia="Times New Roman" w:hAnsi="Times New Roman"/>
          <w:color w:val="000000" w:themeColor="text1"/>
          <w:sz w:val="28"/>
          <w:szCs w:val="28"/>
          <w:lang w:val="nl-NL" w:eastAsia="ja-JP"/>
        </w:rPr>
        <w:t>- Nghị định số 37/2019/NĐ-CP ngày 07/5/2019 của Chính phủ quy định chi tiết thi hành một số điều của Luật Quy hoạch;</w:t>
      </w:r>
    </w:p>
    <w:p w14:paraId="04223AFC" w14:textId="77777777" w:rsidR="00CC046B" w:rsidRPr="00E4155D" w:rsidRDefault="00CC046B" w:rsidP="006966E0">
      <w:pPr>
        <w:widowControl w:val="0"/>
        <w:spacing w:after="0" w:line="360" w:lineRule="auto"/>
        <w:ind w:firstLine="720"/>
        <w:jc w:val="both"/>
        <w:rPr>
          <w:rFonts w:ascii="Times New Roman" w:hAnsi="Times New Roman"/>
          <w:color w:val="000000" w:themeColor="text1"/>
          <w:sz w:val="28"/>
          <w:szCs w:val="28"/>
          <w:shd w:val="clear" w:color="auto" w:fill="FFFFFF"/>
          <w:lang w:val="nl-NL"/>
        </w:rPr>
      </w:pPr>
      <w:r w:rsidRPr="00E4155D">
        <w:rPr>
          <w:rFonts w:ascii="Times New Roman" w:eastAsia="Times New Roman" w:hAnsi="Times New Roman"/>
          <w:color w:val="000000" w:themeColor="text1"/>
          <w:sz w:val="28"/>
          <w:szCs w:val="28"/>
          <w:lang w:val="nl-NL" w:eastAsia="ja-JP"/>
        </w:rPr>
        <w:t xml:space="preserve">- Quyết định số 52/2008/QĐ-TTg ngày 25/4/2008 của Thủ tướng Chính phủ </w:t>
      </w:r>
      <w:r w:rsidRPr="00E4155D">
        <w:rPr>
          <w:rFonts w:ascii="Times New Roman" w:hAnsi="Times New Roman"/>
          <w:color w:val="000000" w:themeColor="text1"/>
          <w:sz w:val="28"/>
          <w:szCs w:val="28"/>
          <w:shd w:val="clear" w:color="auto" w:fill="FFFFFF"/>
          <w:lang w:val="vi-VN"/>
        </w:rPr>
        <w:t>về việc phê duyệt đề án "</w:t>
      </w:r>
      <w:r w:rsidRPr="00E4155D">
        <w:rPr>
          <w:rFonts w:ascii="Times New Roman" w:hAnsi="Times New Roman"/>
          <w:color w:val="000000" w:themeColor="text1"/>
          <w:sz w:val="28"/>
          <w:szCs w:val="28"/>
          <w:shd w:val="clear" w:color="auto" w:fill="FFFFFF"/>
          <w:lang w:val="nl-NL"/>
        </w:rPr>
        <w:t>Q</w:t>
      </w:r>
      <w:r w:rsidRPr="00E4155D">
        <w:rPr>
          <w:rFonts w:ascii="Times New Roman" w:hAnsi="Times New Roman"/>
          <w:color w:val="000000" w:themeColor="text1"/>
          <w:sz w:val="28"/>
          <w:szCs w:val="28"/>
          <w:shd w:val="clear" w:color="auto" w:fill="FFFFFF"/>
          <w:lang w:val="vi-VN"/>
        </w:rPr>
        <w:t xml:space="preserve">uy hoạch phát triển các khu kinh tế cửa khẩu của </w:t>
      </w:r>
      <w:r w:rsidRPr="00E4155D">
        <w:rPr>
          <w:rFonts w:ascii="Times New Roman" w:hAnsi="Times New Roman"/>
          <w:color w:val="000000" w:themeColor="text1"/>
          <w:sz w:val="28"/>
          <w:szCs w:val="28"/>
          <w:shd w:val="clear" w:color="auto" w:fill="FFFFFF"/>
          <w:lang w:val="nl-NL"/>
        </w:rPr>
        <w:t>Việt Nam</w:t>
      </w:r>
      <w:r w:rsidRPr="00E4155D">
        <w:rPr>
          <w:rFonts w:ascii="Times New Roman" w:hAnsi="Times New Roman"/>
          <w:color w:val="000000" w:themeColor="text1"/>
          <w:sz w:val="28"/>
          <w:szCs w:val="28"/>
          <w:shd w:val="clear" w:color="auto" w:fill="FFFFFF"/>
          <w:lang w:val="vi-VN"/>
        </w:rPr>
        <w:t xml:space="preserve"> đến năm 2020"</w:t>
      </w:r>
      <w:r w:rsidR="00C22F5F" w:rsidRPr="00E4155D">
        <w:rPr>
          <w:rFonts w:ascii="Times New Roman" w:hAnsi="Times New Roman"/>
          <w:color w:val="000000" w:themeColor="text1"/>
          <w:sz w:val="28"/>
          <w:szCs w:val="28"/>
          <w:shd w:val="clear" w:color="auto" w:fill="FFFFFF"/>
          <w:lang w:val="nl-NL"/>
        </w:rPr>
        <w:t>;</w:t>
      </w:r>
    </w:p>
    <w:p w14:paraId="303D9683" w14:textId="77777777" w:rsidR="00C22F5F" w:rsidRPr="00E4155D" w:rsidRDefault="00C22F5F" w:rsidP="00E10A1C">
      <w:pPr>
        <w:widowControl w:val="0"/>
        <w:spacing w:after="0" w:line="360" w:lineRule="auto"/>
        <w:ind w:firstLine="720"/>
        <w:jc w:val="both"/>
        <w:rPr>
          <w:rFonts w:ascii="Times New Roman" w:eastAsia="Times New Roman" w:hAnsi="Times New Roman"/>
          <w:color w:val="000000" w:themeColor="text1"/>
          <w:sz w:val="28"/>
          <w:szCs w:val="28"/>
          <w:lang w:val="nl-NL" w:eastAsia="ja-JP"/>
        </w:rPr>
      </w:pPr>
      <w:r w:rsidRPr="00E4155D">
        <w:rPr>
          <w:rFonts w:ascii="Times New Roman" w:hAnsi="Times New Roman"/>
          <w:color w:val="000000" w:themeColor="text1"/>
          <w:sz w:val="28"/>
          <w:szCs w:val="28"/>
          <w:shd w:val="clear" w:color="auto" w:fill="FFFFFF"/>
          <w:lang w:val="nl-NL"/>
        </w:rPr>
        <w:lastRenderedPageBreak/>
        <w:t>- Quyết định số 1531/QĐ-TTg ngày 30/8/2013 của Thủ tướng Chính phủ về việc phê duyệt đề án “Rà soát, điều chỉnh quy hoạch phát triển các khu kinh tế cửa khẩu Việt Nam đến năm 2020 và tầm nhìn đến năm 2030”</w:t>
      </w:r>
      <w:r w:rsidR="00CF20B2" w:rsidRPr="00E4155D">
        <w:rPr>
          <w:rFonts w:ascii="Times New Roman" w:hAnsi="Times New Roman"/>
          <w:color w:val="000000" w:themeColor="text1"/>
          <w:sz w:val="28"/>
          <w:szCs w:val="28"/>
          <w:shd w:val="clear" w:color="auto" w:fill="FFFFFF"/>
          <w:lang w:val="nl-NL"/>
        </w:rPr>
        <w:t>;</w:t>
      </w:r>
    </w:p>
    <w:p w14:paraId="45C3E593" w14:textId="77777777" w:rsidR="00992B0C" w:rsidRPr="00E4155D" w:rsidRDefault="00992B0C" w:rsidP="00E10A1C">
      <w:pPr>
        <w:widowControl w:val="0"/>
        <w:spacing w:after="0" w:line="360" w:lineRule="auto"/>
        <w:ind w:firstLine="720"/>
        <w:jc w:val="both"/>
        <w:rPr>
          <w:rFonts w:ascii="Times New Roman" w:hAnsi="Times New Roman"/>
          <w:color w:val="000000" w:themeColor="text1"/>
          <w:sz w:val="28"/>
          <w:szCs w:val="28"/>
          <w:shd w:val="clear" w:color="auto" w:fill="FFFFFF"/>
          <w:lang w:val="nl-NL"/>
        </w:rPr>
      </w:pPr>
      <w:r w:rsidRPr="00E4155D">
        <w:rPr>
          <w:rFonts w:ascii="Times New Roman" w:hAnsi="Times New Roman"/>
          <w:color w:val="000000" w:themeColor="text1"/>
          <w:sz w:val="28"/>
          <w:szCs w:val="28"/>
          <w:shd w:val="clear" w:color="auto" w:fill="FFFFFF"/>
          <w:lang w:val="nl-NL"/>
        </w:rPr>
        <w:t xml:space="preserve">- Quyết định số 355/QĐ-TTg ngày 25/02/2013 của Thủ tướng Chính phủ phê duyệt điều chỉnh Chiến lược phát triển giao thông vận tải Việt Nam đến năm 2020, tầm nhìn đến năm 2030; </w:t>
      </w:r>
    </w:p>
    <w:p w14:paraId="074B04E8" w14:textId="77777777" w:rsidR="00992B0C" w:rsidRPr="00E4155D" w:rsidRDefault="00992B0C" w:rsidP="00E10A1C">
      <w:pPr>
        <w:widowControl w:val="0"/>
        <w:spacing w:after="0" w:line="360" w:lineRule="auto"/>
        <w:ind w:firstLine="720"/>
        <w:jc w:val="both"/>
        <w:rPr>
          <w:rFonts w:ascii="Times New Roman" w:hAnsi="Times New Roman"/>
          <w:color w:val="000000" w:themeColor="text1"/>
          <w:sz w:val="28"/>
          <w:szCs w:val="28"/>
          <w:shd w:val="clear" w:color="auto" w:fill="FFFFFF"/>
          <w:lang w:val="nl-NL"/>
        </w:rPr>
      </w:pPr>
      <w:r w:rsidRPr="00E4155D">
        <w:rPr>
          <w:rFonts w:ascii="Times New Roman" w:hAnsi="Times New Roman"/>
          <w:color w:val="000000" w:themeColor="text1"/>
          <w:sz w:val="28"/>
          <w:szCs w:val="28"/>
          <w:shd w:val="clear" w:color="auto" w:fill="FFFFFF"/>
          <w:lang w:val="nl-NL"/>
        </w:rPr>
        <w:t xml:space="preserve">- Quyết định số 879/QĐ-TTg ngày 09/6/2014 của Thủ tướng Chính phủ phê duyệt chiến lược phát triển công nghiệp </w:t>
      </w:r>
      <w:r w:rsidR="0056755F" w:rsidRPr="00E4155D">
        <w:rPr>
          <w:rFonts w:ascii="Times New Roman" w:hAnsi="Times New Roman"/>
          <w:color w:val="000000" w:themeColor="text1"/>
          <w:sz w:val="28"/>
          <w:szCs w:val="28"/>
          <w:shd w:val="clear" w:color="auto" w:fill="FFFFFF"/>
          <w:lang w:val="nl-NL"/>
        </w:rPr>
        <w:t>V</w:t>
      </w:r>
      <w:r w:rsidRPr="00E4155D">
        <w:rPr>
          <w:rFonts w:ascii="Times New Roman" w:hAnsi="Times New Roman"/>
          <w:color w:val="000000" w:themeColor="text1"/>
          <w:sz w:val="28"/>
          <w:szCs w:val="28"/>
          <w:shd w:val="clear" w:color="auto" w:fill="FFFFFF"/>
          <w:lang w:val="nl-NL"/>
        </w:rPr>
        <w:t xml:space="preserve">iệt </w:t>
      </w:r>
      <w:r w:rsidR="0056755F" w:rsidRPr="00E4155D">
        <w:rPr>
          <w:rFonts w:ascii="Times New Roman" w:hAnsi="Times New Roman"/>
          <w:color w:val="000000" w:themeColor="text1"/>
          <w:sz w:val="28"/>
          <w:szCs w:val="28"/>
          <w:shd w:val="clear" w:color="auto" w:fill="FFFFFF"/>
          <w:lang w:val="nl-NL"/>
        </w:rPr>
        <w:t>N</w:t>
      </w:r>
      <w:r w:rsidRPr="00E4155D">
        <w:rPr>
          <w:rFonts w:ascii="Times New Roman" w:hAnsi="Times New Roman"/>
          <w:color w:val="000000" w:themeColor="text1"/>
          <w:sz w:val="28"/>
          <w:szCs w:val="28"/>
          <w:shd w:val="clear" w:color="auto" w:fill="FFFFFF"/>
          <w:lang w:val="nl-NL"/>
        </w:rPr>
        <w:t xml:space="preserve">am đến năm 2025, tầm nhìn đến năm 2035; </w:t>
      </w:r>
    </w:p>
    <w:p w14:paraId="6407FD37" w14:textId="77777777" w:rsidR="00992B0C" w:rsidRPr="00E4155D" w:rsidRDefault="00992B0C" w:rsidP="00E10A1C">
      <w:pPr>
        <w:widowControl w:val="0"/>
        <w:spacing w:after="0" w:line="360" w:lineRule="auto"/>
        <w:ind w:firstLine="720"/>
        <w:jc w:val="both"/>
        <w:rPr>
          <w:rFonts w:ascii="Times New Roman" w:hAnsi="Times New Roman"/>
          <w:color w:val="000000" w:themeColor="text1"/>
          <w:sz w:val="28"/>
          <w:szCs w:val="28"/>
          <w:shd w:val="clear" w:color="auto" w:fill="FFFFFF"/>
          <w:lang w:val="nl-NL"/>
        </w:rPr>
      </w:pPr>
      <w:r w:rsidRPr="00E4155D">
        <w:rPr>
          <w:rFonts w:ascii="Times New Roman" w:hAnsi="Times New Roman"/>
          <w:color w:val="000000" w:themeColor="text1"/>
          <w:sz w:val="28"/>
          <w:szCs w:val="28"/>
          <w:shd w:val="clear" w:color="auto" w:fill="FFFFFF"/>
          <w:lang w:val="nl-NL"/>
        </w:rPr>
        <w:t>- Quyết định</w:t>
      </w:r>
      <w:r w:rsidR="0056755F" w:rsidRPr="00E4155D">
        <w:rPr>
          <w:rFonts w:ascii="Times New Roman" w:hAnsi="Times New Roman"/>
          <w:color w:val="000000" w:themeColor="text1"/>
          <w:sz w:val="28"/>
          <w:szCs w:val="28"/>
          <w:shd w:val="clear" w:color="auto" w:fill="FFFFFF"/>
          <w:lang w:val="nl-NL"/>
        </w:rPr>
        <w:t xml:space="preserve"> số</w:t>
      </w:r>
      <w:r w:rsidRPr="00E4155D">
        <w:rPr>
          <w:rFonts w:ascii="Times New Roman" w:hAnsi="Times New Roman"/>
          <w:color w:val="000000" w:themeColor="text1"/>
          <w:sz w:val="28"/>
          <w:szCs w:val="28"/>
          <w:shd w:val="clear" w:color="auto" w:fill="FFFFFF"/>
          <w:lang w:val="nl-NL"/>
        </w:rPr>
        <w:t xml:space="preserve"> 1976/QĐ-TTg ngày 30/10/2014 của Thủ tướng Chính phủ phê duyệt quy hoạch hệ thống rừng đặc dụng cả nước đến năm 2020, tầm nhìn đến năm 2030; </w:t>
      </w:r>
    </w:p>
    <w:p w14:paraId="218A0505" w14:textId="77777777" w:rsidR="00992B0C" w:rsidRPr="00E4155D" w:rsidRDefault="00992B0C" w:rsidP="00E10A1C">
      <w:pPr>
        <w:widowControl w:val="0"/>
        <w:spacing w:after="0" w:line="360" w:lineRule="auto"/>
        <w:ind w:firstLine="720"/>
        <w:jc w:val="both"/>
        <w:rPr>
          <w:rFonts w:ascii="Times New Roman" w:hAnsi="Times New Roman"/>
          <w:color w:val="000000" w:themeColor="text1"/>
          <w:sz w:val="28"/>
          <w:szCs w:val="28"/>
          <w:shd w:val="clear" w:color="auto" w:fill="FFFFFF"/>
          <w:lang w:val="nl-NL"/>
        </w:rPr>
      </w:pPr>
      <w:r w:rsidRPr="00E4155D">
        <w:rPr>
          <w:rFonts w:ascii="Times New Roman" w:hAnsi="Times New Roman"/>
          <w:color w:val="000000" w:themeColor="text1"/>
          <w:sz w:val="28"/>
          <w:szCs w:val="28"/>
          <w:shd w:val="clear" w:color="auto" w:fill="FFFFFF"/>
          <w:lang w:val="nl-NL"/>
        </w:rPr>
        <w:t>- Quyết định số 2068/QĐ-TTg ngày 25/11/2015 của Thủ tướng Chính phủ phê duyệt Chiến lược phát triển năng lượng tái tạo của Việt Nam đến năm 2030, tầm nhìn đến năm 2050;</w:t>
      </w:r>
    </w:p>
    <w:p w14:paraId="46EF42B8" w14:textId="77777777" w:rsidR="00992B0C" w:rsidRPr="00E4155D" w:rsidRDefault="00992B0C" w:rsidP="00E10A1C">
      <w:pPr>
        <w:widowControl w:val="0"/>
        <w:spacing w:after="0" w:line="360" w:lineRule="auto"/>
        <w:ind w:firstLine="720"/>
        <w:jc w:val="both"/>
        <w:rPr>
          <w:rFonts w:ascii="Times New Roman" w:hAnsi="Times New Roman"/>
          <w:color w:val="000000" w:themeColor="text1"/>
          <w:sz w:val="28"/>
          <w:szCs w:val="28"/>
          <w:shd w:val="clear" w:color="auto" w:fill="FFFFFF"/>
          <w:lang w:val="nl-NL"/>
        </w:rPr>
      </w:pPr>
      <w:r w:rsidRPr="00E4155D">
        <w:rPr>
          <w:rFonts w:ascii="Times New Roman" w:hAnsi="Times New Roman"/>
          <w:color w:val="000000" w:themeColor="text1"/>
          <w:sz w:val="28"/>
          <w:szCs w:val="28"/>
          <w:shd w:val="clear" w:color="auto" w:fill="FFFFFF"/>
          <w:lang w:val="nl-NL"/>
        </w:rPr>
        <w:t>- Quyết định số 326/QĐ-TTg ngày 01/3/2016 của Thủ tướng Chính phủ về việc phê duyệt Quy hoạch phát triển mạng lưới đường bộ cao tốc Việt Nam đến năm 2020 và định hướng đến năm 2030;</w:t>
      </w:r>
    </w:p>
    <w:p w14:paraId="63DF65A2" w14:textId="77777777" w:rsidR="00992B0C" w:rsidRPr="00E4155D" w:rsidRDefault="00992B0C" w:rsidP="00E10A1C">
      <w:pPr>
        <w:widowControl w:val="0"/>
        <w:spacing w:after="0" w:line="360" w:lineRule="auto"/>
        <w:ind w:firstLine="720"/>
        <w:jc w:val="both"/>
        <w:rPr>
          <w:rFonts w:ascii="Times New Roman" w:hAnsi="Times New Roman"/>
          <w:color w:val="000000" w:themeColor="text1"/>
          <w:sz w:val="28"/>
          <w:szCs w:val="28"/>
          <w:shd w:val="clear" w:color="auto" w:fill="FFFFFF"/>
          <w:lang w:val="nl-NL"/>
        </w:rPr>
      </w:pPr>
      <w:r w:rsidRPr="00E4155D">
        <w:rPr>
          <w:rFonts w:ascii="Times New Roman" w:hAnsi="Times New Roman"/>
          <w:color w:val="000000" w:themeColor="text1"/>
          <w:sz w:val="28"/>
          <w:szCs w:val="28"/>
          <w:shd w:val="clear" w:color="auto" w:fill="FFFFFF"/>
          <w:lang w:val="nl-NL"/>
        </w:rPr>
        <w:t>- Quyết định số 589/QĐ-TTg ngày 06/4/2016 của Thủ tướng Chính phủ phê duyệt điều chỉnh định hướng phát triển thoát nước đô thị và khu công nghiệp việt nam đến năm 2025 và tầm nhìn đến năm 2050;</w:t>
      </w:r>
    </w:p>
    <w:p w14:paraId="0C4ADB0F" w14:textId="77777777" w:rsidR="00992B0C" w:rsidRPr="00E4155D" w:rsidRDefault="00992B0C" w:rsidP="00E10A1C">
      <w:pPr>
        <w:widowControl w:val="0"/>
        <w:spacing w:after="0" w:line="360" w:lineRule="auto"/>
        <w:ind w:firstLine="720"/>
        <w:jc w:val="both"/>
        <w:rPr>
          <w:rFonts w:ascii="Times New Roman" w:hAnsi="Times New Roman"/>
          <w:color w:val="000000" w:themeColor="text1"/>
          <w:sz w:val="28"/>
          <w:szCs w:val="28"/>
          <w:shd w:val="clear" w:color="auto" w:fill="FFFFFF"/>
          <w:lang w:val="nl-NL"/>
        </w:rPr>
      </w:pPr>
      <w:r w:rsidRPr="00E4155D">
        <w:rPr>
          <w:rFonts w:ascii="Times New Roman" w:hAnsi="Times New Roman"/>
          <w:color w:val="000000" w:themeColor="text1"/>
          <w:sz w:val="28"/>
          <w:szCs w:val="28"/>
          <w:shd w:val="clear" w:color="auto" w:fill="FFFFFF"/>
          <w:lang w:val="nl-NL"/>
        </w:rPr>
        <w:t xml:space="preserve">- Quyết định số 1755/QĐ-TTg ngày 08/9/2016 của Thủ tướng Chính phủ phê duyệt Chiến lược phát triển các ngành công nghiệp văn hóa Việt Nam đến năm 2020, tầm nhìn 2030; </w:t>
      </w:r>
    </w:p>
    <w:p w14:paraId="2EC294CF" w14:textId="77777777" w:rsidR="00992B0C" w:rsidRPr="00E4155D" w:rsidRDefault="00992B0C" w:rsidP="00E10A1C">
      <w:pPr>
        <w:widowControl w:val="0"/>
        <w:spacing w:after="0" w:line="360" w:lineRule="auto"/>
        <w:ind w:firstLine="720"/>
        <w:jc w:val="both"/>
        <w:rPr>
          <w:rFonts w:ascii="Times New Roman" w:hAnsi="Times New Roman"/>
          <w:color w:val="000000" w:themeColor="text1"/>
          <w:sz w:val="28"/>
          <w:szCs w:val="28"/>
          <w:shd w:val="clear" w:color="auto" w:fill="FFFFFF"/>
          <w:lang w:val="nl-NL"/>
        </w:rPr>
      </w:pPr>
      <w:r w:rsidRPr="00E4155D">
        <w:rPr>
          <w:rFonts w:ascii="Times New Roman" w:hAnsi="Times New Roman"/>
          <w:color w:val="000000" w:themeColor="text1"/>
          <w:sz w:val="28"/>
          <w:szCs w:val="28"/>
          <w:shd w:val="clear" w:color="auto" w:fill="FFFFFF"/>
          <w:lang w:val="nl-NL"/>
        </w:rPr>
        <w:t xml:space="preserve">- Quyết định số 491/QĐ-TTg ngày 07/5/2018 của Thủ tướng Chính phủ </w:t>
      </w:r>
      <w:r w:rsidRPr="00E4155D">
        <w:rPr>
          <w:rFonts w:ascii="Times New Roman" w:hAnsi="Times New Roman"/>
          <w:color w:val="000000" w:themeColor="text1"/>
          <w:sz w:val="28"/>
          <w:szCs w:val="28"/>
          <w:shd w:val="clear" w:color="auto" w:fill="FFFFFF"/>
          <w:lang w:val="vi-VN"/>
        </w:rPr>
        <w:t>phê duyệt điều chỉnh chiến lược quốc gia về quản lý tổng hợp chất thải rắn đến năm 2025, tầm nhìn đến năm 2050</w:t>
      </w:r>
      <w:r w:rsidRPr="00E4155D">
        <w:rPr>
          <w:rFonts w:ascii="Times New Roman" w:hAnsi="Times New Roman"/>
          <w:color w:val="000000" w:themeColor="text1"/>
          <w:sz w:val="28"/>
          <w:szCs w:val="28"/>
          <w:shd w:val="clear" w:color="auto" w:fill="FFFFFF"/>
          <w:lang w:val="nl-NL"/>
        </w:rPr>
        <w:t>;</w:t>
      </w:r>
    </w:p>
    <w:p w14:paraId="79D3922D" w14:textId="77777777" w:rsidR="00992B0C" w:rsidRPr="00E4155D" w:rsidRDefault="00992B0C" w:rsidP="00E10A1C">
      <w:pPr>
        <w:widowControl w:val="0"/>
        <w:spacing w:after="0" w:line="360" w:lineRule="auto"/>
        <w:ind w:firstLine="720"/>
        <w:jc w:val="both"/>
        <w:rPr>
          <w:rFonts w:ascii="Times New Roman" w:hAnsi="Times New Roman"/>
          <w:color w:val="000000" w:themeColor="text1"/>
          <w:sz w:val="28"/>
          <w:szCs w:val="28"/>
          <w:shd w:val="clear" w:color="auto" w:fill="FFFFFF"/>
          <w:lang w:val="nl-NL"/>
        </w:rPr>
      </w:pPr>
      <w:r w:rsidRPr="00E4155D">
        <w:rPr>
          <w:rFonts w:ascii="Times New Roman" w:hAnsi="Times New Roman"/>
          <w:color w:val="000000" w:themeColor="text1"/>
          <w:sz w:val="28"/>
          <w:szCs w:val="28"/>
          <w:shd w:val="clear" w:color="auto" w:fill="FFFFFF"/>
          <w:lang w:val="nl-NL"/>
        </w:rPr>
        <w:t xml:space="preserve">- Quyết định số 950/QĐ-TTg ngày 01/8/2018 của Thủ tướng Chính phủ </w:t>
      </w:r>
      <w:r w:rsidRPr="00E4155D">
        <w:rPr>
          <w:rFonts w:ascii="Times New Roman" w:hAnsi="Times New Roman"/>
          <w:color w:val="000000" w:themeColor="text1"/>
          <w:sz w:val="28"/>
          <w:szCs w:val="28"/>
          <w:shd w:val="clear" w:color="auto" w:fill="FFFFFF"/>
          <w:lang w:val="vi-VN"/>
        </w:rPr>
        <w:t xml:space="preserve">phê duyệt đề án phát triển đô thị thông minh bền vững </w:t>
      </w:r>
      <w:r w:rsidR="0056755F" w:rsidRPr="00E4155D">
        <w:rPr>
          <w:rFonts w:ascii="Times New Roman" w:hAnsi="Times New Roman"/>
          <w:color w:val="000000" w:themeColor="text1"/>
          <w:sz w:val="28"/>
          <w:szCs w:val="28"/>
          <w:shd w:val="clear" w:color="auto" w:fill="FFFFFF"/>
          <w:lang w:val="nl-NL"/>
        </w:rPr>
        <w:t>V</w:t>
      </w:r>
      <w:r w:rsidRPr="00E4155D">
        <w:rPr>
          <w:rFonts w:ascii="Times New Roman" w:hAnsi="Times New Roman"/>
          <w:color w:val="000000" w:themeColor="text1"/>
          <w:sz w:val="28"/>
          <w:szCs w:val="28"/>
          <w:shd w:val="clear" w:color="auto" w:fill="FFFFFF"/>
          <w:lang w:val="vi-VN"/>
        </w:rPr>
        <w:t>iệ</w:t>
      </w:r>
      <w:r w:rsidR="0056755F" w:rsidRPr="00E4155D">
        <w:rPr>
          <w:rFonts w:ascii="Times New Roman" w:hAnsi="Times New Roman"/>
          <w:color w:val="000000" w:themeColor="text1"/>
          <w:sz w:val="28"/>
          <w:szCs w:val="28"/>
          <w:shd w:val="clear" w:color="auto" w:fill="FFFFFF"/>
          <w:lang w:val="vi-VN"/>
        </w:rPr>
        <w:t>t N</w:t>
      </w:r>
      <w:r w:rsidRPr="00E4155D">
        <w:rPr>
          <w:rFonts w:ascii="Times New Roman" w:hAnsi="Times New Roman"/>
          <w:color w:val="000000" w:themeColor="text1"/>
          <w:sz w:val="28"/>
          <w:szCs w:val="28"/>
          <w:shd w:val="clear" w:color="auto" w:fill="FFFFFF"/>
          <w:lang w:val="vi-VN"/>
        </w:rPr>
        <w:t>am giai đoạn 2018 - 2025 và định hướng đến năm 2030</w:t>
      </w:r>
      <w:r w:rsidRPr="00E4155D">
        <w:rPr>
          <w:rFonts w:ascii="Times New Roman" w:hAnsi="Times New Roman"/>
          <w:color w:val="000000" w:themeColor="text1"/>
          <w:sz w:val="28"/>
          <w:szCs w:val="28"/>
          <w:shd w:val="clear" w:color="auto" w:fill="FFFFFF"/>
          <w:lang w:val="nl-NL"/>
        </w:rPr>
        <w:t>;</w:t>
      </w:r>
    </w:p>
    <w:p w14:paraId="449BC567" w14:textId="77777777" w:rsidR="00992B0C" w:rsidRPr="00E4155D" w:rsidRDefault="00992B0C" w:rsidP="00031F44">
      <w:pPr>
        <w:widowControl w:val="0"/>
        <w:spacing w:after="0" w:line="324" w:lineRule="auto"/>
        <w:ind w:firstLine="720"/>
        <w:jc w:val="both"/>
        <w:rPr>
          <w:rFonts w:ascii="Times New Roman" w:hAnsi="Times New Roman"/>
          <w:color w:val="000000" w:themeColor="text1"/>
          <w:sz w:val="28"/>
          <w:szCs w:val="28"/>
          <w:shd w:val="clear" w:color="auto" w:fill="FFFFFF"/>
          <w:lang w:val="nl-NL"/>
        </w:rPr>
      </w:pPr>
      <w:r w:rsidRPr="00E4155D">
        <w:rPr>
          <w:rFonts w:ascii="Times New Roman" w:hAnsi="Times New Roman"/>
          <w:color w:val="000000" w:themeColor="text1"/>
          <w:sz w:val="28"/>
          <w:szCs w:val="28"/>
          <w:shd w:val="clear" w:color="auto" w:fill="FFFFFF"/>
          <w:lang w:val="nl-NL"/>
        </w:rPr>
        <w:lastRenderedPageBreak/>
        <w:t xml:space="preserve">- Quyết định số 33/QĐ-TTg ngày 07/01/2020 của Thủ tướng Chính phủ phê duyệt chiến lược phát triển thủy lợi Việt Nam đến năm 2030, tầm nhìn đến năm 2045; </w:t>
      </w:r>
    </w:p>
    <w:p w14:paraId="26F0E067" w14:textId="77777777" w:rsidR="00992B0C" w:rsidRPr="00E4155D" w:rsidRDefault="00992B0C" w:rsidP="00031F44">
      <w:pPr>
        <w:widowControl w:val="0"/>
        <w:spacing w:after="0" w:line="324" w:lineRule="auto"/>
        <w:ind w:firstLine="720"/>
        <w:jc w:val="both"/>
        <w:rPr>
          <w:rFonts w:ascii="Times New Roman" w:hAnsi="Times New Roman"/>
          <w:color w:val="000000" w:themeColor="text1"/>
          <w:sz w:val="28"/>
          <w:szCs w:val="28"/>
          <w:shd w:val="clear" w:color="auto" w:fill="FFFFFF"/>
          <w:lang w:val="nl-NL"/>
        </w:rPr>
      </w:pPr>
      <w:r w:rsidRPr="00E4155D">
        <w:rPr>
          <w:rFonts w:ascii="Times New Roman" w:hAnsi="Times New Roman"/>
          <w:color w:val="000000" w:themeColor="text1"/>
          <w:sz w:val="28"/>
          <w:szCs w:val="28"/>
          <w:shd w:val="clear" w:color="auto" w:fill="FFFFFF"/>
          <w:lang w:val="nl-NL"/>
        </w:rPr>
        <w:t xml:space="preserve">- Quyết định số 147/QĐ-TTg ngày 22/01/2020 của Thủ tướng Chính phủ </w:t>
      </w:r>
      <w:r w:rsidR="0056755F" w:rsidRPr="00E4155D">
        <w:rPr>
          <w:rFonts w:ascii="Times New Roman" w:hAnsi="Times New Roman"/>
          <w:color w:val="000000" w:themeColor="text1"/>
          <w:sz w:val="28"/>
          <w:szCs w:val="28"/>
          <w:shd w:val="clear" w:color="auto" w:fill="FFFFFF"/>
          <w:lang w:val="nl-NL"/>
        </w:rPr>
        <w:t>p</w:t>
      </w:r>
      <w:r w:rsidRPr="00E4155D">
        <w:rPr>
          <w:rFonts w:ascii="Times New Roman" w:hAnsi="Times New Roman"/>
          <w:color w:val="000000" w:themeColor="text1"/>
          <w:sz w:val="28"/>
          <w:szCs w:val="28"/>
          <w:shd w:val="clear" w:color="auto" w:fill="FFFFFF"/>
          <w:lang w:val="nl-NL"/>
        </w:rPr>
        <w:t xml:space="preserve">hê duyệt chiến lược phát triển du lịch Việt Nam đến năm 2030; </w:t>
      </w:r>
    </w:p>
    <w:p w14:paraId="01DD9D0C" w14:textId="77777777" w:rsidR="00992B0C" w:rsidRPr="00E4155D" w:rsidRDefault="00992B0C" w:rsidP="00031F44">
      <w:pPr>
        <w:widowControl w:val="0"/>
        <w:spacing w:after="0" w:line="324" w:lineRule="auto"/>
        <w:ind w:firstLine="720"/>
        <w:jc w:val="both"/>
        <w:rPr>
          <w:rFonts w:ascii="Times New Roman" w:hAnsi="Times New Roman"/>
          <w:color w:val="000000" w:themeColor="text1"/>
          <w:sz w:val="28"/>
          <w:szCs w:val="28"/>
          <w:shd w:val="clear" w:color="auto" w:fill="FFFFFF"/>
          <w:lang w:val="nl-NL"/>
        </w:rPr>
      </w:pPr>
      <w:r w:rsidRPr="00E4155D">
        <w:rPr>
          <w:rFonts w:ascii="Times New Roman" w:hAnsi="Times New Roman"/>
          <w:color w:val="000000" w:themeColor="text1"/>
          <w:sz w:val="28"/>
          <w:szCs w:val="28"/>
          <w:shd w:val="clear" w:color="auto" w:fill="FFFFFF"/>
          <w:lang w:val="nl-NL"/>
        </w:rPr>
        <w:t>- Quyết định</w:t>
      </w:r>
      <w:r w:rsidR="0056755F" w:rsidRPr="00E4155D">
        <w:rPr>
          <w:rFonts w:ascii="Times New Roman" w:hAnsi="Times New Roman"/>
          <w:color w:val="000000" w:themeColor="text1"/>
          <w:sz w:val="28"/>
          <w:szCs w:val="28"/>
          <w:shd w:val="clear" w:color="auto" w:fill="FFFFFF"/>
          <w:lang w:val="nl-NL"/>
        </w:rPr>
        <w:t xml:space="preserve"> số</w:t>
      </w:r>
      <w:r w:rsidRPr="00E4155D">
        <w:rPr>
          <w:rFonts w:ascii="Times New Roman" w:hAnsi="Times New Roman"/>
          <w:color w:val="000000" w:themeColor="text1"/>
          <w:sz w:val="28"/>
          <w:szCs w:val="28"/>
          <w:shd w:val="clear" w:color="auto" w:fill="FFFFFF"/>
          <w:lang w:val="nl-NL"/>
        </w:rPr>
        <w:t xml:space="preserve"> 255/QĐ-TTg ngày 25/2/2021 của Thủ tướng Chính phủ phê duyệt Kế hoạch cơ cấu lại ngành nông nghiệp giai đoạn 2021 - 2025; </w:t>
      </w:r>
    </w:p>
    <w:p w14:paraId="2DDE8FBB" w14:textId="77777777" w:rsidR="00992B0C" w:rsidRPr="00E4155D" w:rsidRDefault="00992B0C" w:rsidP="00031F44">
      <w:pPr>
        <w:widowControl w:val="0"/>
        <w:spacing w:after="0" w:line="324" w:lineRule="auto"/>
        <w:ind w:firstLine="720"/>
        <w:jc w:val="both"/>
        <w:rPr>
          <w:rFonts w:ascii="Times New Roman" w:hAnsi="Times New Roman"/>
          <w:color w:val="000000" w:themeColor="text1"/>
          <w:sz w:val="28"/>
          <w:szCs w:val="28"/>
          <w:shd w:val="clear" w:color="auto" w:fill="FFFFFF"/>
          <w:lang w:val="nl-NL"/>
        </w:rPr>
      </w:pPr>
      <w:r w:rsidRPr="00E4155D">
        <w:rPr>
          <w:rFonts w:ascii="Times New Roman" w:hAnsi="Times New Roman"/>
          <w:color w:val="000000" w:themeColor="text1"/>
          <w:sz w:val="28"/>
          <w:szCs w:val="28"/>
          <w:shd w:val="clear" w:color="auto" w:fill="FFFFFF"/>
          <w:lang w:val="nl-NL"/>
        </w:rPr>
        <w:t xml:space="preserve">- Quyết định </w:t>
      </w:r>
      <w:r w:rsidR="0056755F" w:rsidRPr="00E4155D">
        <w:rPr>
          <w:rFonts w:ascii="Times New Roman" w:hAnsi="Times New Roman"/>
          <w:color w:val="000000" w:themeColor="text1"/>
          <w:sz w:val="28"/>
          <w:szCs w:val="28"/>
          <w:shd w:val="clear" w:color="auto" w:fill="FFFFFF"/>
          <w:lang w:val="nl-NL"/>
        </w:rPr>
        <w:t xml:space="preserve">số </w:t>
      </w:r>
      <w:r w:rsidRPr="00E4155D">
        <w:rPr>
          <w:rFonts w:ascii="Times New Roman" w:hAnsi="Times New Roman"/>
          <w:color w:val="000000" w:themeColor="text1"/>
          <w:sz w:val="28"/>
          <w:szCs w:val="28"/>
          <w:shd w:val="clear" w:color="auto" w:fill="FFFFFF"/>
          <w:lang w:val="nl-NL"/>
        </w:rPr>
        <w:t>339/QĐ-TTg ngày 11/3/2021 của Thủ tướng Chính phủ phê duyệt Chiến lược phát triển thủy sản Việt Nam đến năm 2030, tầm nhìn đến năm 2045;</w:t>
      </w:r>
    </w:p>
    <w:p w14:paraId="4E3CBF85" w14:textId="77777777" w:rsidR="00992B0C" w:rsidRPr="00E4155D" w:rsidRDefault="00992B0C" w:rsidP="00031F44">
      <w:pPr>
        <w:widowControl w:val="0"/>
        <w:spacing w:after="0" w:line="324" w:lineRule="auto"/>
        <w:ind w:firstLine="720"/>
        <w:jc w:val="both"/>
        <w:rPr>
          <w:rFonts w:ascii="Times New Roman" w:hAnsi="Times New Roman"/>
          <w:color w:val="000000" w:themeColor="text1"/>
          <w:sz w:val="28"/>
          <w:szCs w:val="28"/>
          <w:shd w:val="clear" w:color="auto" w:fill="FFFFFF"/>
          <w:lang w:val="nl-NL"/>
        </w:rPr>
      </w:pPr>
      <w:r w:rsidRPr="00E4155D">
        <w:rPr>
          <w:rFonts w:ascii="Times New Roman" w:hAnsi="Times New Roman"/>
          <w:color w:val="000000" w:themeColor="text1"/>
          <w:sz w:val="28"/>
          <w:szCs w:val="28"/>
          <w:shd w:val="clear" w:color="auto" w:fill="FFFFFF"/>
          <w:lang w:val="nl-NL"/>
        </w:rPr>
        <w:t xml:space="preserve">- Quyết định </w:t>
      </w:r>
      <w:r w:rsidR="0056755F" w:rsidRPr="00E4155D">
        <w:rPr>
          <w:rFonts w:ascii="Times New Roman" w:hAnsi="Times New Roman"/>
          <w:color w:val="000000" w:themeColor="text1"/>
          <w:sz w:val="28"/>
          <w:szCs w:val="28"/>
          <w:shd w:val="clear" w:color="auto" w:fill="FFFFFF"/>
          <w:lang w:val="nl-NL"/>
        </w:rPr>
        <w:t xml:space="preserve">số </w:t>
      </w:r>
      <w:r w:rsidRPr="00E4155D">
        <w:rPr>
          <w:rFonts w:ascii="Times New Roman" w:hAnsi="Times New Roman"/>
          <w:color w:val="000000" w:themeColor="text1"/>
          <w:sz w:val="28"/>
          <w:szCs w:val="28"/>
          <w:shd w:val="clear" w:color="auto" w:fill="FFFFFF"/>
          <w:lang w:val="nl-NL"/>
        </w:rPr>
        <w:t xml:space="preserve">523/QĐ-TTg ngày 01/4/2021 của Thủ tướng Chính phủ phê duyệt chiến lược phát triển lâm nghiệp Việt Nam giai đoạn 2021 - 2030, tầm nhìn đến 2050; </w:t>
      </w:r>
    </w:p>
    <w:p w14:paraId="0B8C1FD8" w14:textId="77777777" w:rsidR="00992B0C" w:rsidRPr="00E4155D" w:rsidRDefault="00992B0C" w:rsidP="00031F44">
      <w:pPr>
        <w:widowControl w:val="0"/>
        <w:spacing w:after="0" w:line="324"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xml:space="preserve">Quyết định số 1454/QĐ-TTg ngày </w:t>
      </w:r>
      <w:r w:rsidR="0056755F" w:rsidRPr="00E4155D">
        <w:rPr>
          <w:rFonts w:ascii="Times New Roman" w:hAnsi="Times New Roman"/>
          <w:color w:val="000000" w:themeColor="text1"/>
          <w:sz w:val="28"/>
          <w:szCs w:val="28"/>
          <w:lang w:val="nl-NL"/>
        </w:rPr>
        <w:t>0</w:t>
      </w:r>
      <w:r w:rsidRPr="00E4155D">
        <w:rPr>
          <w:rFonts w:ascii="Times New Roman" w:hAnsi="Times New Roman"/>
          <w:color w:val="000000" w:themeColor="text1"/>
          <w:sz w:val="28"/>
          <w:szCs w:val="28"/>
          <w:lang w:val="nl-NL"/>
        </w:rPr>
        <w:t>1/9/2021 của Thủ tướng Chính phủ phê duyệt quy hoạch phát triển mạng lưới đường bộ thời kỳ 2021 - 2030, tầm nhìn đến năm 2050;</w:t>
      </w:r>
    </w:p>
    <w:p w14:paraId="19AE62BC" w14:textId="77777777" w:rsidR="00992B0C" w:rsidRPr="00E4155D" w:rsidRDefault="00992B0C" w:rsidP="00031F44">
      <w:pPr>
        <w:widowControl w:val="0"/>
        <w:spacing w:after="0" w:line="324" w:lineRule="auto"/>
        <w:ind w:firstLine="720"/>
        <w:jc w:val="both"/>
        <w:rPr>
          <w:color w:val="000000" w:themeColor="text1"/>
          <w:sz w:val="28"/>
          <w:szCs w:val="28"/>
          <w:shd w:val="clear" w:color="auto" w:fill="FFFFFF"/>
          <w:lang w:val="nl-NL"/>
        </w:rPr>
      </w:pPr>
      <w:r w:rsidRPr="00E4155D">
        <w:rPr>
          <w:rFonts w:ascii="Times New Roman" w:hAnsi="Times New Roman"/>
          <w:color w:val="000000" w:themeColor="text1"/>
          <w:sz w:val="28"/>
          <w:szCs w:val="28"/>
          <w:shd w:val="clear" w:color="auto" w:fill="FFFFFF"/>
          <w:lang w:val="nl-NL"/>
        </w:rPr>
        <w:t>- Quyết định số 555/QĐ-BNN-TT ngày 26/01/2021 của Bộ Nông nghiệp và Phát triển nông thôn phê duyệt “Đề án tái cơ cấu ngành lúa gạo Việt Nam đến năm 2025 và 2030”</w:t>
      </w:r>
      <w:r w:rsidR="0056755F" w:rsidRPr="00E4155D">
        <w:rPr>
          <w:rFonts w:ascii="Times New Roman" w:hAnsi="Times New Roman"/>
          <w:color w:val="000000" w:themeColor="text1"/>
          <w:sz w:val="28"/>
          <w:szCs w:val="28"/>
          <w:shd w:val="clear" w:color="auto" w:fill="FFFFFF"/>
          <w:lang w:val="nl-NL"/>
        </w:rPr>
        <w:t>;</w:t>
      </w:r>
    </w:p>
    <w:p w14:paraId="520E81CA" w14:textId="16F02984" w:rsidR="00736E2E" w:rsidRPr="00E4155D" w:rsidRDefault="00736E2E" w:rsidP="00031F44">
      <w:pPr>
        <w:widowControl w:val="0"/>
        <w:spacing w:after="0" w:line="324" w:lineRule="auto"/>
        <w:ind w:firstLine="720"/>
        <w:jc w:val="both"/>
        <w:rPr>
          <w:rFonts w:ascii="Times New Roman" w:hAnsi="Times New Roman"/>
          <w:color w:val="000000" w:themeColor="text1"/>
          <w:sz w:val="28"/>
          <w:szCs w:val="28"/>
          <w:shd w:val="clear" w:color="auto" w:fill="FFFFFF"/>
          <w:lang w:val="nl-NL"/>
        </w:rPr>
      </w:pPr>
      <w:r w:rsidRPr="00E4155D">
        <w:rPr>
          <w:rFonts w:ascii="Times New Roman" w:eastAsia="Times New Roman" w:hAnsi="Times New Roman"/>
          <w:color w:val="000000" w:themeColor="text1"/>
          <w:sz w:val="28"/>
          <w:szCs w:val="28"/>
          <w:lang w:val="nl-NL" w:eastAsia="ja-JP"/>
        </w:rPr>
        <w:t>- Quyết định số 349/QĐ-TTg ngày 06/3/2020 của Thủ tướng Chính phủ về việc phê duyệt nhiệm vụ lập Quy hoạch tỉnh Lai Châu thời kỳ 2021</w:t>
      </w:r>
      <w:r w:rsidR="0068306E" w:rsidRPr="00E4155D">
        <w:rPr>
          <w:rFonts w:ascii="Times New Roman" w:eastAsia="Times New Roman" w:hAnsi="Times New Roman"/>
          <w:color w:val="000000" w:themeColor="text1"/>
          <w:sz w:val="28"/>
          <w:szCs w:val="28"/>
          <w:lang w:val="nl-NL" w:eastAsia="ja-JP"/>
        </w:rPr>
        <w:t xml:space="preserve"> </w:t>
      </w:r>
      <w:r w:rsidRPr="00E4155D">
        <w:rPr>
          <w:rFonts w:ascii="Times New Roman" w:eastAsia="Times New Roman" w:hAnsi="Times New Roman"/>
          <w:color w:val="000000" w:themeColor="text1"/>
          <w:sz w:val="28"/>
          <w:szCs w:val="28"/>
          <w:lang w:val="nl-NL" w:eastAsia="ja-JP"/>
        </w:rPr>
        <w:t>-</w:t>
      </w:r>
      <w:r w:rsidR="0068306E" w:rsidRPr="00E4155D">
        <w:rPr>
          <w:rFonts w:ascii="Times New Roman" w:eastAsia="Times New Roman" w:hAnsi="Times New Roman"/>
          <w:color w:val="000000" w:themeColor="text1"/>
          <w:sz w:val="28"/>
          <w:szCs w:val="28"/>
          <w:lang w:val="nl-NL" w:eastAsia="ja-JP"/>
        </w:rPr>
        <w:t xml:space="preserve"> </w:t>
      </w:r>
      <w:r w:rsidRPr="00E4155D">
        <w:rPr>
          <w:rFonts w:ascii="Times New Roman" w:eastAsia="Times New Roman" w:hAnsi="Times New Roman"/>
          <w:color w:val="000000" w:themeColor="text1"/>
          <w:sz w:val="28"/>
          <w:szCs w:val="28"/>
          <w:lang w:val="nl-NL" w:eastAsia="ja-JP"/>
        </w:rPr>
        <w:t xml:space="preserve">2020, tầm </w:t>
      </w:r>
      <w:r w:rsidRPr="00E4155D">
        <w:rPr>
          <w:rFonts w:ascii="Times New Roman" w:hAnsi="Times New Roman"/>
          <w:color w:val="000000" w:themeColor="text1"/>
          <w:sz w:val="28"/>
          <w:szCs w:val="28"/>
          <w:shd w:val="clear" w:color="auto" w:fill="FFFFFF"/>
          <w:lang w:val="nl-NL"/>
        </w:rPr>
        <w:t>nhìn đến năm 2050;</w:t>
      </w:r>
    </w:p>
    <w:p w14:paraId="16755DBC" w14:textId="3C59B316" w:rsidR="00031F44" w:rsidRPr="00E4155D" w:rsidRDefault="00031F44" w:rsidP="00031F44">
      <w:pPr>
        <w:widowControl w:val="0"/>
        <w:spacing w:after="0" w:line="324" w:lineRule="auto"/>
        <w:ind w:firstLine="720"/>
        <w:jc w:val="both"/>
        <w:rPr>
          <w:rFonts w:ascii="Times New Roman" w:hAnsi="Times New Roman"/>
          <w:color w:val="000000" w:themeColor="text1"/>
          <w:sz w:val="28"/>
          <w:szCs w:val="28"/>
          <w:shd w:val="clear" w:color="auto" w:fill="FFFFFF"/>
          <w:lang w:val="nl-NL"/>
        </w:rPr>
      </w:pPr>
      <w:r w:rsidRPr="00E4155D">
        <w:rPr>
          <w:rFonts w:ascii="Times New Roman" w:hAnsi="Times New Roman"/>
          <w:color w:val="000000" w:themeColor="text1"/>
          <w:sz w:val="28"/>
          <w:szCs w:val="28"/>
          <w:shd w:val="clear" w:color="auto" w:fill="FFFFFF"/>
          <w:lang w:val="nl-NL"/>
        </w:rPr>
        <w:t>- Quyết định số 326/QĐ-TTg ngày 09/3/2022 của Thủ tướng Chính phủ về việc Phân bổ chỉ tiêu Quy hoạch sử dụng đất quốc gia thời kỳ 2021 - 2030, tầm nhìn đến năm 2050, Kế hoạch sử dụng đất quốc gia 5 năm 2021 - 2025</w:t>
      </w:r>
    </w:p>
    <w:p w14:paraId="119604C4" w14:textId="77777777" w:rsidR="00736E2E" w:rsidRPr="00E4155D" w:rsidRDefault="00736E2E" w:rsidP="00031F44">
      <w:pPr>
        <w:widowControl w:val="0"/>
        <w:spacing w:after="0" w:line="324" w:lineRule="auto"/>
        <w:ind w:firstLine="720"/>
        <w:jc w:val="both"/>
        <w:rPr>
          <w:rFonts w:ascii="Times New Roman" w:eastAsia="Times New Roman" w:hAnsi="Times New Roman"/>
          <w:color w:val="000000" w:themeColor="text1"/>
          <w:sz w:val="28"/>
          <w:szCs w:val="28"/>
          <w:lang w:val="nl-NL" w:eastAsia="ja-JP"/>
        </w:rPr>
      </w:pPr>
      <w:r w:rsidRPr="00E4155D">
        <w:rPr>
          <w:rFonts w:ascii="Times New Roman" w:eastAsia="Times New Roman" w:hAnsi="Times New Roman"/>
          <w:color w:val="000000" w:themeColor="text1"/>
          <w:sz w:val="28"/>
          <w:szCs w:val="28"/>
          <w:lang w:val="nl-NL" w:eastAsia="ja-JP"/>
        </w:rPr>
        <w:t xml:space="preserve">- Thông tư số 27/2018/TT-BTNMT ngày 14/12/2018 của Bộ Tài nguyên và Môi trường </w:t>
      </w:r>
      <w:r w:rsidR="0056755F" w:rsidRPr="00E4155D">
        <w:rPr>
          <w:rFonts w:ascii="Times New Roman" w:eastAsia="Times New Roman" w:hAnsi="Times New Roman"/>
          <w:color w:val="000000" w:themeColor="text1"/>
          <w:sz w:val="28"/>
          <w:szCs w:val="28"/>
          <w:lang w:val="nl-NL" w:eastAsia="ja-JP"/>
        </w:rPr>
        <w:t>q</w:t>
      </w:r>
      <w:r w:rsidRPr="00E4155D">
        <w:rPr>
          <w:rFonts w:ascii="Times New Roman" w:eastAsia="Times New Roman" w:hAnsi="Times New Roman"/>
          <w:color w:val="000000" w:themeColor="text1"/>
          <w:sz w:val="28"/>
          <w:szCs w:val="28"/>
          <w:lang w:val="nl-NL" w:eastAsia="ja-JP"/>
        </w:rPr>
        <w:t>uy định về thống kê, kiểm kê đất đai và lập bản đồ hiện trạng sử dụng đất;</w:t>
      </w:r>
    </w:p>
    <w:p w14:paraId="434199A3" w14:textId="77777777" w:rsidR="0032115A" w:rsidRPr="00E4155D" w:rsidRDefault="00736E2E" w:rsidP="00031F44">
      <w:pPr>
        <w:widowControl w:val="0"/>
        <w:spacing w:after="0" w:line="324" w:lineRule="auto"/>
        <w:ind w:firstLine="720"/>
        <w:jc w:val="both"/>
        <w:rPr>
          <w:rFonts w:ascii="Times New Roman" w:eastAsia="Times New Roman" w:hAnsi="Times New Roman"/>
          <w:color w:val="000000" w:themeColor="text1"/>
          <w:spacing w:val="-6"/>
          <w:sz w:val="28"/>
          <w:szCs w:val="28"/>
          <w:lang w:val="nl-NL" w:eastAsia="ja-JP"/>
        </w:rPr>
      </w:pPr>
      <w:r w:rsidRPr="00E4155D">
        <w:rPr>
          <w:rFonts w:ascii="Times New Roman" w:eastAsia="Times New Roman" w:hAnsi="Times New Roman"/>
          <w:color w:val="000000" w:themeColor="text1"/>
          <w:spacing w:val="-6"/>
          <w:sz w:val="28"/>
          <w:szCs w:val="28"/>
          <w:lang w:val="nl-NL" w:eastAsia="ja-JP"/>
        </w:rPr>
        <w:t>- Thông tư số 01/2021/TT-BTNMT ngày 12/4/2021 của Bộ Tài nguyên và Môi trường Quy định kỹ thuật việc lập, điều chỉnh q</w:t>
      </w:r>
      <w:r w:rsidR="00553889" w:rsidRPr="00E4155D">
        <w:rPr>
          <w:rFonts w:ascii="Times New Roman" w:eastAsia="Times New Roman" w:hAnsi="Times New Roman"/>
          <w:color w:val="000000" w:themeColor="text1"/>
          <w:spacing w:val="-6"/>
          <w:sz w:val="28"/>
          <w:szCs w:val="28"/>
          <w:lang w:val="nl-NL" w:eastAsia="ja-JP"/>
        </w:rPr>
        <w:t>uy hoạch, kế hoạch sử dụng đất</w:t>
      </w:r>
      <w:r w:rsidRPr="00E4155D">
        <w:rPr>
          <w:rFonts w:ascii="Times New Roman" w:eastAsia="Times New Roman" w:hAnsi="Times New Roman"/>
          <w:color w:val="000000" w:themeColor="text1"/>
          <w:spacing w:val="-6"/>
          <w:sz w:val="28"/>
          <w:szCs w:val="28"/>
          <w:lang w:val="nl-NL" w:eastAsia="ja-JP"/>
        </w:rPr>
        <w:t>.</w:t>
      </w:r>
    </w:p>
    <w:p w14:paraId="46AFD22A" w14:textId="77777777" w:rsidR="00A514C7" w:rsidRPr="00E4155D" w:rsidRDefault="00A514C7" w:rsidP="00031F44">
      <w:pPr>
        <w:pStyle w:val="Heading2"/>
        <w:widowControl w:val="0"/>
        <w:spacing w:line="324" w:lineRule="auto"/>
        <w:rPr>
          <w:color w:val="000000" w:themeColor="text1"/>
          <w:szCs w:val="28"/>
          <w:lang w:val="nl-NL" w:eastAsia="en-GB"/>
        </w:rPr>
      </w:pPr>
      <w:bookmarkStart w:id="27" w:name="_Toc127099966"/>
      <w:r w:rsidRPr="00E4155D">
        <w:rPr>
          <w:color w:val="000000" w:themeColor="text1"/>
          <w:szCs w:val="28"/>
          <w:lang w:val="nl-NL" w:eastAsia="en-GB"/>
        </w:rPr>
        <w:t>2.2. Cơ sở tài liệu</w:t>
      </w:r>
      <w:bookmarkEnd w:id="27"/>
    </w:p>
    <w:p w14:paraId="621E67D4" w14:textId="77777777" w:rsidR="006D1BB9" w:rsidRPr="00E4155D" w:rsidRDefault="00697A57" w:rsidP="00031F44">
      <w:pPr>
        <w:widowControl w:val="0"/>
        <w:spacing w:after="0" w:line="324" w:lineRule="auto"/>
        <w:ind w:firstLine="720"/>
        <w:jc w:val="both"/>
        <w:rPr>
          <w:rFonts w:ascii="Times New Roman" w:eastAsia="Times New Roman" w:hAnsi="Times New Roman"/>
          <w:color w:val="000000" w:themeColor="text1"/>
          <w:sz w:val="28"/>
          <w:szCs w:val="28"/>
          <w:lang w:val="nl-NL" w:eastAsia="ja-JP"/>
        </w:rPr>
      </w:pPr>
      <w:r w:rsidRPr="00E4155D">
        <w:rPr>
          <w:rFonts w:ascii="Times New Roman" w:eastAsia="Times New Roman" w:hAnsi="Times New Roman"/>
          <w:color w:val="000000" w:themeColor="text1"/>
          <w:sz w:val="28"/>
          <w:szCs w:val="28"/>
          <w:lang w:val="nl-NL" w:eastAsia="ja-JP"/>
        </w:rPr>
        <w:t>- Nghị quyết số 05-NQ/ĐH của Đại hội đại biểu Đảng bộ tỉnh Lai Châu lần thứ XIV, nhiệm kỳ 2020</w:t>
      </w:r>
      <w:r w:rsidR="00881B72" w:rsidRPr="00E4155D">
        <w:rPr>
          <w:rFonts w:ascii="Times New Roman" w:eastAsia="Times New Roman" w:hAnsi="Times New Roman"/>
          <w:color w:val="000000" w:themeColor="text1"/>
          <w:sz w:val="28"/>
          <w:szCs w:val="28"/>
          <w:lang w:val="nl-NL" w:eastAsia="ja-JP"/>
        </w:rPr>
        <w:t xml:space="preserve"> </w:t>
      </w:r>
      <w:r w:rsidRPr="00E4155D">
        <w:rPr>
          <w:rFonts w:ascii="Times New Roman" w:eastAsia="Times New Roman" w:hAnsi="Times New Roman"/>
          <w:color w:val="000000" w:themeColor="text1"/>
          <w:sz w:val="28"/>
          <w:szCs w:val="28"/>
          <w:lang w:val="nl-NL" w:eastAsia="ja-JP"/>
        </w:rPr>
        <w:t>-</w:t>
      </w:r>
      <w:r w:rsidR="00881B72" w:rsidRPr="00E4155D">
        <w:rPr>
          <w:rFonts w:ascii="Times New Roman" w:eastAsia="Times New Roman" w:hAnsi="Times New Roman"/>
          <w:color w:val="000000" w:themeColor="text1"/>
          <w:sz w:val="28"/>
          <w:szCs w:val="28"/>
          <w:lang w:val="nl-NL" w:eastAsia="ja-JP"/>
        </w:rPr>
        <w:t xml:space="preserve"> </w:t>
      </w:r>
      <w:r w:rsidRPr="00E4155D">
        <w:rPr>
          <w:rFonts w:ascii="Times New Roman" w:eastAsia="Times New Roman" w:hAnsi="Times New Roman"/>
          <w:color w:val="000000" w:themeColor="text1"/>
          <w:sz w:val="28"/>
          <w:szCs w:val="28"/>
          <w:lang w:val="nl-NL" w:eastAsia="ja-JP"/>
        </w:rPr>
        <w:t>2025.</w:t>
      </w:r>
    </w:p>
    <w:p w14:paraId="4382104C" w14:textId="77777777" w:rsidR="00F36515" w:rsidRPr="00E4155D" w:rsidRDefault="00F36515" w:rsidP="00471339">
      <w:pPr>
        <w:widowControl w:val="0"/>
        <w:spacing w:after="0" w:line="324" w:lineRule="auto"/>
        <w:ind w:firstLine="720"/>
        <w:jc w:val="both"/>
        <w:rPr>
          <w:rFonts w:ascii="Times New Roman" w:hAnsi="Times New Roman"/>
          <w:bCs/>
          <w:color w:val="000000" w:themeColor="text1"/>
          <w:sz w:val="28"/>
          <w:szCs w:val="28"/>
          <w:lang w:val="nl-NL"/>
        </w:rPr>
      </w:pPr>
      <w:r w:rsidRPr="00E4155D">
        <w:rPr>
          <w:rFonts w:ascii="Times New Roman" w:hAnsi="Times New Roman"/>
          <w:bCs/>
          <w:color w:val="000000" w:themeColor="text1"/>
          <w:sz w:val="28"/>
          <w:szCs w:val="28"/>
          <w:lang w:val="vi-VN"/>
        </w:rPr>
        <w:lastRenderedPageBreak/>
        <w:t xml:space="preserve">- Các Nghị quyết của </w:t>
      </w:r>
      <w:r w:rsidRPr="00E4155D">
        <w:rPr>
          <w:rFonts w:ascii="Times New Roman" w:hAnsi="Times New Roman"/>
          <w:bCs/>
          <w:color w:val="000000" w:themeColor="text1"/>
          <w:sz w:val="28"/>
          <w:szCs w:val="28"/>
          <w:lang w:val="nl-NL"/>
        </w:rPr>
        <w:t>Đảng bộ</w:t>
      </w:r>
      <w:r w:rsidRPr="00E4155D">
        <w:rPr>
          <w:rFonts w:ascii="Times New Roman" w:hAnsi="Times New Roman"/>
          <w:bCs/>
          <w:color w:val="000000" w:themeColor="text1"/>
          <w:sz w:val="28"/>
          <w:szCs w:val="28"/>
          <w:lang w:val="vi-VN"/>
        </w:rPr>
        <w:t xml:space="preserve">, Hội đồng nhân dân </w:t>
      </w:r>
      <w:r w:rsidRPr="00E4155D">
        <w:rPr>
          <w:rFonts w:ascii="Times New Roman" w:hAnsi="Times New Roman"/>
          <w:bCs/>
          <w:color w:val="000000" w:themeColor="text1"/>
          <w:sz w:val="28"/>
          <w:szCs w:val="28"/>
          <w:lang w:val="nl-NL"/>
        </w:rPr>
        <w:t>tỉnh Lai Châu</w:t>
      </w:r>
      <w:r w:rsidRPr="00E4155D">
        <w:rPr>
          <w:rFonts w:ascii="Times New Roman" w:hAnsi="Times New Roman"/>
          <w:bCs/>
          <w:color w:val="000000" w:themeColor="text1"/>
          <w:sz w:val="28"/>
          <w:szCs w:val="28"/>
          <w:lang w:val="vi-VN"/>
        </w:rPr>
        <w:t xml:space="preserve"> về phát triển kinh tế - xã hội, quốc phòng - an ninh</w:t>
      </w:r>
      <w:r w:rsidRPr="00E4155D">
        <w:rPr>
          <w:rFonts w:ascii="Times New Roman" w:hAnsi="Times New Roman"/>
          <w:bCs/>
          <w:color w:val="000000" w:themeColor="text1"/>
          <w:sz w:val="28"/>
          <w:szCs w:val="28"/>
          <w:lang w:val="nl-NL"/>
        </w:rPr>
        <w:t>.</w:t>
      </w:r>
    </w:p>
    <w:p w14:paraId="6FB81D1B" w14:textId="77777777" w:rsidR="00071850" w:rsidRPr="00E4155D" w:rsidRDefault="00071850" w:rsidP="00471339">
      <w:pPr>
        <w:widowControl w:val="0"/>
        <w:autoSpaceDE w:val="0"/>
        <w:autoSpaceDN w:val="0"/>
        <w:adjustRightInd w:val="0"/>
        <w:spacing w:after="0" w:line="324" w:lineRule="auto"/>
        <w:ind w:firstLine="720"/>
        <w:jc w:val="both"/>
        <w:rPr>
          <w:rFonts w:ascii="Times New Roman" w:hAnsi="Times New Roman"/>
          <w:bCs/>
          <w:color w:val="000000" w:themeColor="text1"/>
          <w:sz w:val="28"/>
          <w:szCs w:val="28"/>
          <w:lang w:val="nl-NL"/>
        </w:rPr>
      </w:pPr>
      <w:r w:rsidRPr="00E4155D">
        <w:rPr>
          <w:rFonts w:ascii="Times New Roman" w:hAnsi="Times New Roman"/>
          <w:bCs/>
          <w:color w:val="000000" w:themeColor="text1"/>
          <w:sz w:val="28"/>
          <w:szCs w:val="28"/>
          <w:lang w:val="nl-NL"/>
        </w:rPr>
        <w:t>- Kế hoạch đầu tư công trung hạn giai đoạn 2021 - 2025 tỉnh Lai Châu.</w:t>
      </w:r>
    </w:p>
    <w:p w14:paraId="05418B6D" w14:textId="77777777" w:rsidR="00A514C7" w:rsidRPr="00E4155D" w:rsidRDefault="003F59A7" w:rsidP="00471339">
      <w:pPr>
        <w:widowControl w:val="0"/>
        <w:spacing w:after="0" w:line="324" w:lineRule="auto"/>
        <w:ind w:firstLine="720"/>
        <w:jc w:val="both"/>
        <w:rPr>
          <w:rFonts w:ascii="Times New Roman" w:eastAsia="Times New Roman" w:hAnsi="Times New Roman"/>
          <w:color w:val="000000" w:themeColor="text1"/>
          <w:sz w:val="28"/>
          <w:szCs w:val="28"/>
          <w:lang w:val="nl-NL" w:eastAsia="ja-JP"/>
        </w:rPr>
      </w:pPr>
      <w:r w:rsidRPr="00E4155D">
        <w:rPr>
          <w:rFonts w:ascii="Times New Roman" w:eastAsia="Times New Roman" w:hAnsi="Times New Roman"/>
          <w:color w:val="000000" w:themeColor="text1"/>
          <w:sz w:val="28"/>
          <w:szCs w:val="28"/>
          <w:lang w:val="nl-NL" w:eastAsia="ja-JP"/>
        </w:rPr>
        <w:t xml:space="preserve">- Quy hoạch phát triển các ngành, lĩnh </w:t>
      </w:r>
      <w:r w:rsidR="00834AC6" w:rsidRPr="00E4155D">
        <w:rPr>
          <w:rFonts w:ascii="Times New Roman" w:eastAsia="Times New Roman" w:hAnsi="Times New Roman"/>
          <w:color w:val="000000" w:themeColor="text1"/>
          <w:sz w:val="28"/>
          <w:szCs w:val="28"/>
          <w:lang w:val="nl-NL" w:eastAsia="ja-JP"/>
        </w:rPr>
        <w:t xml:space="preserve">vực trên địa bàn tỉnh Lai Châu. </w:t>
      </w:r>
    </w:p>
    <w:p w14:paraId="3E8E7664" w14:textId="77777777" w:rsidR="003F59A7" w:rsidRPr="00E4155D" w:rsidRDefault="003F59A7" w:rsidP="00471339">
      <w:pPr>
        <w:widowControl w:val="0"/>
        <w:spacing w:after="0" w:line="324" w:lineRule="auto"/>
        <w:ind w:firstLine="720"/>
        <w:jc w:val="both"/>
        <w:rPr>
          <w:rFonts w:ascii="Times New Roman" w:eastAsia="Times New Roman" w:hAnsi="Times New Roman"/>
          <w:color w:val="000000" w:themeColor="text1"/>
          <w:sz w:val="28"/>
          <w:szCs w:val="28"/>
          <w:lang w:val="nl-NL" w:eastAsia="ja-JP"/>
        </w:rPr>
      </w:pPr>
      <w:r w:rsidRPr="00E4155D">
        <w:rPr>
          <w:rFonts w:ascii="Times New Roman" w:eastAsia="Times New Roman" w:hAnsi="Times New Roman"/>
          <w:color w:val="000000" w:themeColor="text1"/>
          <w:sz w:val="28"/>
          <w:szCs w:val="28"/>
          <w:lang w:val="nl-NL" w:eastAsia="ja-JP"/>
        </w:rPr>
        <w:t xml:space="preserve">- </w:t>
      </w:r>
      <w:r w:rsidR="009833FC" w:rsidRPr="00E4155D">
        <w:rPr>
          <w:rFonts w:ascii="Times New Roman" w:eastAsia="Times New Roman" w:hAnsi="Times New Roman"/>
          <w:color w:val="000000" w:themeColor="text1"/>
          <w:sz w:val="28"/>
          <w:szCs w:val="28"/>
          <w:lang w:val="nl-NL" w:eastAsia="ja-JP"/>
        </w:rPr>
        <w:t xml:space="preserve">Hồ sơ điều chỉnh quy hoạch sử dụng </w:t>
      </w:r>
      <w:r w:rsidR="00834AC6" w:rsidRPr="00E4155D">
        <w:rPr>
          <w:rFonts w:ascii="Times New Roman" w:eastAsia="Times New Roman" w:hAnsi="Times New Roman"/>
          <w:color w:val="000000" w:themeColor="text1"/>
          <w:sz w:val="28"/>
          <w:szCs w:val="28"/>
          <w:lang w:val="nl-NL" w:eastAsia="ja-JP"/>
        </w:rPr>
        <w:t xml:space="preserve">đất đến năm 2020 </w:t>
      </w:r>
      <w:r w:rsidR="00E02CE2" w:rsidRPr="00E4155D">
        <w:rPr>
          <w:rFonts w:ascii="Times New Roman" w:eastAsia="Times New Roman" w:hAnsi="Times New Roman"/>
          <w:color w:val="000000" w:themeColor="text1"/>
          <w:sz w:val="28"/>
          <w:szCs w:val="28"/>
          <w:lang w:val="nl-NL" w:eastAsia="ja-JP"/>
        </w:rPr>
        <w:t xml:space="preserve">và kế hoạch sử dụng đất kỳ cuối (2016 - 2020) </w:t>
      </w:r>
      <w:r w:rsidR="00834AC6" w:rsidRPr="00E4155D">
        <w:rPr>
          <w:rFonts w:ascii="Times New Roman" w:eastAsia="Times New Roman" w:hAnsi="Times New Roman"/>
          <w:color w:val="000000" w:themeColor="text1"/>
          <w:sz w:val="28"/>
          <w:szCs w:val="28"/>
          <w:lang w:val="nl-NL" w:eastAsia="ja-JP"/>
        </w:rPr>
        <w:t xml:space="preserve">tỉnh Lai Châu. </w:t>
      </w:r>
    </w:p>
    <w:p w14:paraId="7A60B118" w14:textId="77777777" w:rsidR="00DB7961" w:rsidRPr="00E4155D" w:rsidRDefault="00DB7961" w:rsidP="00471339">
      <w:pPr>
        <w:widowControl w:val="0"/>
        <w:spacing w:after="0" w:line="324" w:lineRule="auto"/>
        <w:ind w:firstLine="720"/>
        <w:jc w:val="both"/>
        <w:rPr>
          <w:rFonts w:ascii="Times New Roman" w:eastAsia="Times New Roman" w:hAnsi="Times New Roman"/>
          <w:color w:val="000000" w:themeColor="text1"/>
          <w:sz w:val="28"/>
          <w:szCs w:val="28"/>
          <w:lang w:val="nl-NL" w:eastAsia="ja-JP"/>
        </w:rPr>
      </w:pPr>
      <w:r w:rsidRPr="00E4155D">
        <w:rPr>
          <w:rFonts w:ascii="Times New Roman" w:eastAsia="Times New Roman" w:hAnsi="Times New Roman"/>
          <w:color w:val="000000" w:themeColor="text1"/>
          <w:sz w:val="28"/>
          <w:szCs w:val="28"/>
          <w:lang w:val="nl-NL" w:eastAsia="ja-JP"/>
        </w:rPr>
        <w:t xml:space="preserve">- Hồ sơ đồ án điều chỉnh tổng thể quy hoạch chung thành phố Lai Châu và vùng phụ </w:t>
      </w:r>
      <w:r w:rsidR="00802D22" w:rsidRPr="00E4155D">
        <w:rPr>
          <w:rFonts w:ascii="Times New Roman" w:eastAsia="Times New Roman" w:hAnsi="Times New Roman"/>
          <w:color w:val="000000" w:themeColor="text1"/>
          <w:sz w:val="28"/>
          <w:szCs w:val="28"/>
          <w:lang w:val="nl-NL" w:eastAsia="ja-JP"/>
        </w:rPr>
        <w:t>cận</w:t>
      </w:r>
      <w:r w:rsidRPr="00E4155D">
        <w:rPr>
          <w:rFonts w:ascii="Times New Roman" w:eastAsia="Times New Roman" w:hAnsi="Times New Roman"/>
          <w:color w:val="000000" w:themeColor="text1"/>
          <w:sz w:val="28"/>
          <w:szCs w:val="28"/>
          <w:lang w:val="nl-NL" w:eastAsia="ja-JP"/>
        </w:rPr>
        <w:t xml:space="preserve"> đến năm 2035. </w:t>
      </w:r>
    </w:p>
    <w:p w14:paraId="6A76CC98" w14:textId="77777777" w:rsidR="00F803EF" w:rsidRPr="00E4155D" w:rsidRDefault="00F803EF" w:rsidP="00471339">
      <w:pPr>
        <w:widowControl w:val="0"/>
        <w:spacing w:after="0" w:line="324" w:lineRule="auto"/>
        <w:ind w:firstLine="720"/>
        <w:jc w:val="both"/>
        <w:rPr>
          <w:rFonts w:ascii="Times New Roman" w:eastAsia="Times New Roman" w:hAnsi="Times New Roman"/>
          <w:color w:val="000000" w:themeColor="text1"/>
          <w:sz w:val="28"/>
          <w:szCs w:val="28"/>
          <w:lang w:val="nl-NL" w:eastAsia="ja-JP"/>
        </w:rPr>
      </w:pPr>
      <w:r w:rsidRPr="00E4155D">
        <w:rPr>
          <w:rFonts w:ascii="Times New Roman" w:eastAsia="Times New Roman" w:hAnsi="Times New Roman"/>
          <w:color w:val="000000" w:themeColor="text1"/>
          <w:sz w:val="28"/>
          <w:szCs w:val="28"/>
          <w:lang w:val="nl-NL" w:eastAsia="ja-JP"/>
        </w:rPr>
        <w:t xml:space="preserve">- </w:t>
      </w:r>
      <w:r w:rsidR="00BE6D6F" w:rsidRPr="00E4155D">
        <w:rPr>
          <w:rFonts w:ascii="Times New Roman" w:eastAsia="Times New Roman" w:hAnsi="Times New Roman"/>
          <w:color w:val="000000" w:themeColor="text1"/>
          <w:sz w:val="28"/>
          <w:szCs w:val="28"/>
          <w:lang w:val="nl-NL" w:eastAsia="ja-JP"/>
        </w:rPr>
        <w:t xml:space="preserve">Hồ sơ Quy hoạch sử dụng đất thời kỳ 2021 </w:t>
      </w:r>
      <w:r w:rsidR="00CB6820" w:rsidRPr="00E4155D">
        <w:rPr>
          <w:rFonts w:ascii="Times New Roman" w:eastAsia="Times New Roman" w:hAnsi="Times New Roman"/>
          <w:color w:val="000000" w:themeColor="text1"/>
          <w:sz w:val="28"/>
          <w:szCs w:val="28"/>
          <w:lang w:val="nl-NL" w:eastAsia="ja-JP"/>
        </w:rPr>
        <w:t xml:space="preserve">- </w:t>
      </w:r>
      <w:r w:rsidR="00BE6D6F" w:rsidRPr="00E4155D">
        <w:rPr>
          <w:rFonts w:ascii="Times New Roman" w:eastAsia="Times New Roman" w:hAnsi="Times New Roman"/>
          <w:color w:val="000000" w:themeColor="text1"/>
          <w:sz w:val="28"/>
          <w:szCs w:val="28"/>
          <w:lang w:val="nl-NL" w:eastAsia="ja-JP"/>
        </w:rPr>
        <w:t>2030 và kế hoạch sử dụng đất năm 2021 các huyện, thành phố.</w:t>
      </w:r>
    </w:p>
    <w:p w14:paraId="6A93CC31" w14:textId="77777777" w:rsidR="009833FC" w:rsidRPr="00E4155D" w:rsidRDefault="009833FC" w:rsidP="00471339">
      <w:pPr>
        <w:widowControl w:val="0"/>
        <w:spacing w:after="0" w:line="324" w:lineRule="auto"/>
        <w:ind w:firstLine="720"/>
        <w:jc w:val="both"/>
        <w:rPr>
          <w:rFonts w:ascii="Times New Roman" w:eastAsia="Times New Roman" w:hAnsi="Times New Roman"/>
          <w:color w:val="000000" w:themeColor="text1"/>
          <w:sz w:val="28"/>
          <w:szCs w:val="28"/>
          <w:lang w:val="nl-NL" w:eastAsia="ja-JP"/>
        </w:rPr>
      </w:pPr>
      <w:r w:rsidRPr="00E4155D">
        <w:rPr>
          <w:rFonts w:ascii="Times New Roman" w:eastAsia="Times New Roman" w:hAnsi="Times New Roman"/>
          <w:color w:val="000000" w:themeColor="text1"/>
          <w:sz w:val="28"/>
          <w:szCs w:val="28"/>
          <w:lang w:val="nl-NL" w:eastAsia="ja-JP"/>
        </w:rPr>
        <w:t xml:space="preserve">- </w:t>
      </w:r>
      <w:r w:rsidR="00994FF7" w:rsidRPr="00E4155D">
        <w:rPr>
          <w:rFonts w:ascii="Times New Roman" w:eastAsia="Times New Roman" w:hAnsi="Times New Roman"/>
          <w:color w:val="000000" w:themeColor="text1"/>
          <w:sz w:val="28"/>
          <w:szCs w:val="28"/>
          <w:lang w:val="nl-NL" w:eastAsia="ja-JP"/>
        </w:rPr>
        <w:t xml:space="preserve">Hồ sơ </w:t>
      </w:r>
      <w:r w:rsidR="00EA44A8" w:rsidRPr="00E4155D">
        <w:rPr>
          <w:rFonts w:ascii="Times New Roman" w:eastAsia="Times New Roman" w:hAnsi="Times New Roman"/>
          <w:color w:val="000000" w:themeColor="text1"/>
          <w:sz w:val="28"/>
          <w:szCs w:val="28"/>
          <w:lang w:val="nl-NL" w:eastAsia="ja-JP"/>
        </w:rPr>
        <w:t xml:space="preserve">dự án </w:t>
      </w:r>
      <w:r w:rsidR="001959E7" w:rsidRPr="00E4155D">
        <w:rPr>
          <w:rFonts w:ascii="Times New Roman" w:eastAsia="Times New Roman" w:hAnsi="Times New Roman"/>
          <w:color w:val="000000" w:themeColor="text1"/>
          <w:sz w:val="28"/>
          <w:szCs w:val="28"/>
          <w:lang w:val="nl-NL" w:eastAsia="ja-JP"/>
        </w:rPr>
        <w:t>Điều tra, đánh giá thoá</w:t>
      </w:r>
      <w:r w:rsidR="00834AC6" w:rsidRPr="00E4155D">
        <w:rPr>
          <w:rFonts w:ascii="Times New Roman" w:eastAsia="Times New Roman" w:hAnsi="Times New Roman"/>
          <w:color w:val="000000" w:themeColor="text1"/>
          <w:sz w:val="28"/>
          <w:szCs w:val="28"/>
          <w:lang w:val="nl-NL" w:eastAsia="ja-JP"/>
        </w:rPr>
        <w:t>i hóa đất kỳ đầu tỉnh Lai Châu.</w:t>
      </w:r>
    </w:p>
    <w:p w14:paraId="430D5FFF" w14:textId="77777777" w:rsidR="000F2B48" w:rsidRPr="00E4155D" w:rsidRDefault="000F2B48" w:rsidP="00471339">
      <w:pPr>
        <w:widowControl w:val="0"/>
        <w:spacing w:after="0" w:line="324" w:lineRule="auto"/>
        <w:ind w:firstLine="720"/>
        <w:jc w:val="both"/>
        <w:rPr>
          <w:rFonts w:ascii="Times New Roman" w:eastAsia="Times New Roman" w:hAnsi="Times New Roman"/>
          <w:color w:val="000000" w:themeColor="text1"/>
          <w:sz w:val="28"/>
          <w:szCs w:val="28"/>
          <w:lang w:val="nl-NL" w:eastAsia="ja-JP"/>
        </w:rPr>
      </w:pPr>
      <w:r w:rsidRPr="00E4155D">
        <w:rPr>
          <w:rFonts w:ascii="Times New Roman" w:eastAsia="Times New Roman" w:hAnsi="Times New Roman"/>
          <w:color w:val="000000" w:themeColor="text1"/>
          <w:sz w:val="28"/>
          <w:szCs w:val="28"/>
          <w:lang w:val="nl-NL" w:eastAsia="ja-JP"/>
        </w:rPr>
        <w:t>- Hồ sơ</w:t>
      </w:r>
      <w:r w:rsidR="00834AC6" w:rsidRPr="00E4155D">
        <w:rPr>
          <w:rFonts w:ascii="Times New Roman" w:eastAsia="Times New Roman" w:hAnsi="Times New Roman"/>
          <w:color w:val="000000" w:themeColor="text1"/>
          <w:sz w:val="28"/>
          <w:szCs w:val="28"/>
          <w:lang w:val="nl-NL" w:eastAsia="ja-JP"/>
        </w:rPr>
        <w:t xml:space="preserve"> thống kê,</w:t>
      </w:r>
      <w:r w:rsidRPr="00E4155D">
        <w:rPr>
          <w:rFonts w:ascii="Times New Roman" w:eastAsia="Times New Roman" w:hAnsi="Times New Roman"/>
          <w:color w:val="000000" w:themeColor="text1"/>
          <w:sz w:val="28"/>
          <w:szCs w:val="28"/>
          <w:lang w:val="nl-NL" w:eastAsia="ja-JP"/>
        </w:rPr>
        <w:t xml:space="preserve"> kiểm kê đất đai</w:t>
      </w:r>
      <w:r w:rsidR="00834AC6" w:rsidRPr="00E4155D">
        <w:rPr>
          <w:rFonts w:ascii="Times New Roman" w:eastAsia="Times New Roman" w:hAnsi="Times New Roman"/>
          <w:color w:val="000000" w:themeColor="text1"/>
          <w:sz w:val="28"/>
          <w:szCs w:val="28"/>
          <w:lang w:val="nl-NL" w:eastAsia="ja-JP"/>
        </w:rPr>
        <w:t xml:space="preserve"> các cấp</w:t>
      </w:r>
      <w:r w:rsidRPr="00E4155D">
        <w:rPr>
          <w:rFonts w:ascii="Times New Roman" w:eastAsia="Times New Roman" w:hAnsi="Times New Roman"/>
          <w:color w:val="000000" w:themeColor="text1"/>
          <w:sz w:val="28"/>
          <w:szCs w:val="28"/>
          <w:lang w:val="nl-NL" w:eastAsia="ja-JP"/>
        </w:rPr>
        <w:t xml:space="preserve"> </w:t>
      </w:r>
      <w:r w:rsidR="00802D22" w:rsidRPr="00E4155D">
        <w:rPr>
          <w:rFonts w:ascii="Times New Roman" w:eastAsia="Times New Roman" w:hAnsi="Times New Roman"/>
          <w:color w:val="000000" w:themeColor="text1"/>
          <w:sz w:val="28"/>
          <w:szCs w:val="28"/>
          <w:lang w:val="nl-NL" w:eastAsia="ja-JP"/>
        </w:rPr>
        <w:t xml:space="preserve">các năm </w:t>
      </w:r>
      <w:r w:rsidRPr="00E4155D">
        <w:rPr>
          <w:rFonts w:ascii="Times New Roman" w:eastAsia="Times New Roman" w:hAnsi="Times New Roman"/>
          <w:color w:val="000000" w:themeColor="text1"/>
          <w:sz w:val="28"/>
          <w:szCs w:val="28"/>
          <w:lang w:val="nl-NL" w:eastAsia="ja-JP"/>
        </w:rPr>
        <w:t>tỉnh Lai Châu</w:t>
      </w:r>
      <w:r w:rsidR="00D021AF" w:rsidRPr="00E4155D">
        <w:rPr>
          <w:rFonts w:ascii="Times New Roman" w:eastAsia="Times New Roman" w:hAnsi="Times New Roman"/>
          <w:color w:val="000000" w:themeColor="text1"/>
          <w:sz w:val="28"/>
          <w:szCs w:val="28"/>
          <w:lang w:val="nl-NL" w:eastAsia="ja-JP"/>
        </w:rPr>
        <w:t>.</w:t>
      </w:r>
    </w:p>
    <w:p w14:paraId="73289E90" w14:textId="77777777" w:rsidR="001959E7" w:rsidRPr="00E4155D" w:rsidRDefault="001959E7" w:rsidP="00471339">
      <w:pPr>
        <w:widowControl w:val="0"/>
        <w:spacing w:after="0" w:line="324" w:lineRule="auto"/>
        <w:ind w:firstLine="720"/>
        <w:jc w:val="both"/>
        <w:rPr>
          <w:rFonts w:ascii="Times New Roman" w:eastAsia="Times New Roman" w:hAnsi="Times New Roman"/>
          <w:color w:val="000000" w:themeColor="text1"/>
          <w:sz w:val="28"/>
          <w:szCs w:val="28"/>
          <w:lang w:val="nl-NL" w:eastAsia="ja-JP"/>
        </w:rPr>
      </w:pPr>
      <w:r w:rsidRPr="00E4155D">
        <w:rPr>
          <w:rFonts w:ascii="Times New Roman" w:eastAsia="Times New Roman" w:hAnsi="Times New Roman"/>
          <w:color w:val="000000" w:themeColor="text1"/>
          <w:sz w:val="28"/>
          <w:szCs w:val="28"/>
          <w:lang w:val="nl-NL" w:eastAsia="ja-JP"/>
        </w:rPr>
        <w:t xml:space="preserve">- Niêm giám thống kê </w:t>
      </w:r>
      <w:r w:rsidR="00F96764" w:rsidRPr="00E4155D">
        <w:rPr>
          <w:rFonts w:ascii="Times New Roman" w:eastAsia="Times New Roman" w:hAnsi="Times New Roman"/>
          <w:color w:val="000000" w:themeColor="text1"/>
          <w:sz w:val="28"/>
          <w:szCs w:val="28"/>
          <w:lang w:val="nl-NL" w:eastAsia="ja-JP"/>
        </w:rPr>
        <w:t xml:space="preserve">các năm </w:t>
      </w:r>
      <w:r w:rsidRPr="00E4155D">
        <w:rPr>
          <w:rFonts w:ascii="Times New Roman" w:eastAsia="Times New Roman" w:hAnsi="Times New Roman"/>
          <w:color w:val="000000" w:themeColor="text1"/>
          <w:sz w:val="28"/>
          <w:szCs w:val="28"/>
          <w:lang w:val="nl-NL" w:eastAsia="ja-JP"/>
        </w:rPr>
        <w:t>tỉnh Lai C</w:t>
      </w:r>
      <w:r w:rsidR="00D021AF" w:rsidRPr="00E4155D">
        <w:rPr>
          <w:rFonts w:ascii="Times New Roman" w:eastAsia="Times New Roman" w:hAnsi="Times New Roman"/>
          <w:color w:val="000000" w:themeColor="text1"/>
          <w:sz w:val="28"/>
          <w:szCs w:val="28"/>
          <w:lang w:val="nl-NL" w:eastAsia="ja-JP"/>
        </w:rPr>
        <w:t>hâu.</w:t>
      </w:r>
    </w:p>
    <w:p w14:paraId="7857EDD9" w14:textId="77777777" w:rsidR="00D021AF" w:rsidRPr="00E4155D" w:rsidRDefault="000F2B48" w:rsidP="00471339">
      <w:pPr>
        <w:widowControl w:val="0"/>
        <w:spacing w:after="0" w:line="324" w:lineRule="auto"/>
        <w:ind w:firstLine="720"/>
        <w:jc w:val="both"/>
        <w:rPr>
          <w:rFonts w:ascii="Times New Roman" w:eastAsia="Times New Roman" w:hAnsi="Times New Roman"/>
          <w:color w:val="000000" w:themeColor="text1"/>
          <w:sz w:val="28"/>
          <w:szCs w:val="28"/>
          <w:lang w:val="nl-NL" w:eastAsia="ja-JP"/>
        </w:rPr>
      </w:pPr>
      <w:r w:rsidRPr="00E4155D">
        <w:rPr>
          <w:rFonts w:ascii="Times New Roman" w:eastAsia="Times New Roman" w:hAnsi="Times New Roman"/>
          <w:color w:val="000000" w:themeColor="text1"/>
          <w:sz w:val="28"/>
          <w:szCs w:val="28"/>
          <w:lang w:val="nl-NL" w:eastAsia="ja-JP"/>
        </w:rPr>
        <w:t>- Báo cáo tổng kết ngành tài nguyên m</w:t>
      </w:r>
      <w:r w:rsidR="00D021AF" w:rsidRPr="00E4155D">
        <w:rPr>
          <w:rFonts w:ascii="Times New Roman" w:eastAsia="Times New Roman" w:hAnsi="Times New Roman"/>
          <w:color w:val="000000" w:themeColor="text1"/>
          <w:sz w:val="28"/>
          <w:szCs w:val="28"/>
          <w:lang w:val="nl-NL" w:eastAsia="ja-JP"/>
        </w:rPr>
        <w:t xml:space="preserve">ôi trường </w:t>
      </w:r>
      <w:r w:rsidR="00F96764" w:rsidRPr="00E4155D">
        <w:rPr>
          <w:rFonts w:ascii="Times New Roman" w:eastAsia="Times New Roman" w:hAnsi="Times New Roman"/>
          <w:color w:val="000000" w:themeColor="text1"/>
          <w:sz w:val="28"/>
          <w:szCs w:val="28"/>
          <w:lang w:val="nl-NL" w:eastAsia="ja-JP"/>
        </w:rPr>
        <w:t xml:space="preserve">các năm </w:t>
      </w:r>
      <w:r w:rsidR="00D021AF" w:rsidRPr="00E4155D">
        <w:rPr>
          <w:rFonts w:ascii="Times New Roman" w:eastAsia="Times New Roman" w:hAnsi="Times New Roman"/>
          <w:color w:val="000000" w:themeColor="text1"/>
          <w:sz w:val="28"/>
          <w:szCs w:val="28"/>
          <w:lang w:val="nl-NL" w:eastAsia="ja-JP"/>
        </w:rPr>
        <w:t>tỉnh Lai Châu.</w:t>
      </w:r>
    </w:p>
    <w:p w14:paraId="604CA1A1" w14:textId="77777777" w:rsidR="00083CF8" w:rsidRPr="00E4155D" w:rsidRDefault="00083CF8" w:rsidP="00471339">
      <w:pPr>
        <w:widowControl w:val="0"/>
        <w:spacing w:after="0" w:line="324" w:lineRule="auto"/>
        <w:ind w:firstLine="720"/>
        <w:jc w:val="both"/>
        <w:rPr>
          <w:rFonts w:ascii="Times New Roman" w:eastAsia="Times New Roman" w:hAnsi="Times New Roman"/>
          <w:color w:val="000000" w:themeColor="text1"/>
          <w:sz w:val="28"/>
          <w:szCs w:val="28"/>
          <w:lang w:val="nl-NL" w:eastAsia="ja-JP"/>
        </w:rPr>
      </w:pPr>
      <w:r w:rsidRPr="00E4155D">
        <w:rPr>
          <w:rFonts w:ascii="Times New Roman" w:eastAsia="Times New Roman" w:hAnsi="Times New Roman"/>
          <w:color w:val="000000" w:themeColor="text1"/>
          <w:sz w:val="28"/>
          <w:szCs w:val="28"/>
          <w:lang w:val="nl-NL" w:eastAsia="ja-JP"/>
        </w:rPr>
        <w:t xml:space="preserve">- Dự thảo Thực trạng, phương án phát triển và tổ chức không gian phát triển kinh tế xã hội, kết cấu hạ tầng </w:t>
      </w:r>
      <w:r w:rsidR="00F96764" w:rsidRPr="00E4155D">
        <w:rPr>
          <w:rFonts w:ascii="Times New Roman" w:eastAsia="Times New Roman" w:hAnsi="Times New Roman"/>
          <w:color w:val="000000" w:themeColor="text1"/>
          <w:sz w:val="28"/>
          <w:szCs w:val="28"/>
          <w:lang w:val="nl-NL" w:eastAsia="ja-JP"/>
        </w:rPr>
        <w:t>kinh tế xã hội</w:t>
      </w:r>
      <w:r w:rsidRPr="00E4155D">
        <w:rPr>
          <w:rFonts w:ascii="Times New Roman" w:eastAsia="Times New Roman" w:hAnsi="Times New Roman"/>
          <w:color w:val="000000" w:themeColor="text1"/>
          <w:sz w:val="28"/>
          <w:szCs w:val="28"/>
          <w:lang w:val="nl-NL" w:eastAsia="ja-JP"/>
        </w:rPr>
        <w:t xml:space="preserve"> trên địa bàn các huyện, thành phố thời kỳ 2021</w:t>
      </w:r>
      <w:r w:rsidR="00881B72" w:rsidRPr="00E4155D">
        <w:rPr>
          <w:rFonts w:ascii="Times New Roman" w:eastAsia="Times New Roman" w:hAnsi="Times New Roman"/>
          <w:color w:val="000000" w:themeColor="text1"/>
          <w:sz w:val="28"/>
          <w:szCs w:val="28"/>
          <w:lang w:val="nl-NL" w:eastAsia="ja-JP"/>
        </w:rPr>
        <w:t xml:space="preserve"> </w:t>
      </w:r>
      <w:r w:rsidRPr="00E4155D">
        <w:rPr>
          <w:rFonts w:ascii="Times New Roman" w:eastAsia="Times New Roman" w:hAnsi="Times New Roman"/>
          <w:color w:val="000000" w:themeColor="text1"/>
          <w:sz w:val="28"/>
          <w:szCs w:val="28"/>
          <w:lang w:val="nl-NL" w:eastAsia="ja-JP"/>
        </w:rPr>
        <w:t>-</w:t>
      </w:r>
      <w:r w:rsidR="00881B72" w:rsidRPr="00E4155D">
        <w:rPr>
          <w:rFonts w:ascii="Times New Roman" w:eastAsia="Times New Roman" w:hAnsi="Times New Roman"/>
          <w:color w:val="000000" w:themeColor="text1"/>
          <w:sz w:val="28"/>
          <w:szCs w:val="28"/>
          <w:lang w:val="nl-NL" w:eastAsia="ja-JP"/>
        </w:rPr>
        <w:t xml:space="preserve"> </w:t>
      </w:r>
      <w:r w:rsidRPr="00E4155D">
        <w:rPr>
          <w:rFonts w:ascii="Times New Roman" w:eastAsia="Times New Roman" w:hAnsi="Times New Roman"/>
          <w:color w:val="000000" w:themeColor="text1"/>
          <w:sz w:val="28"/>
          <w:szCs w:val="28"/>
          <w:lang w:val="nl-NL" w:eastAsia="ja-JP"/>
        </w:rPr>
        <w:t>2030, tầm nhìn đến năm 2050.</w:t>
      </w:r>
    </w:p>
    <w:p w14:paraId="76E18ACE" w14:textId="77777777" w:rsidR="00083CF8" w:rsidRPr="00E4155D" w:rsidRDefault="00083CF8" w:rsidP="00471339">
      <w:pPr>
        <w:widowControl w:val="0"/>
        <w:spacing w:after="0" w:line="324" w:lineRule="auto"/>
        <w:ind w:firstLine="720"/>
        <w:jc w:val="both"/>
        <w:rPr>
          <w:rFonts w:ascii="Times New Roman" w:eastAsia="Times New Roman" w:hAnsi="Times New Roman"/>
          <w:color w:val="000000" w:themeColor="text1"/>
          <w:sz w:val="28"/>
          <w:szCs w:val="28"/>
          <w:lang w:val="nl-NL" w:eastAsia="ja-JP"/>
        </w:rPr>
      </w:pPr>
      <w:r w:rsidRPr="00E4155D">
        <w:rPr>
          <w:rFonts w:ascii="Times New Roman" w:eastAsia="Times New Roman" w:hAnsi="Times New Roman"/>
          <w:color w:val="000000" w:themeColor="text1"/>
          <w:sz w:val="28"/>
          <w:szCs w:val="28"/>
          <w:lang w:val="nl-NL" w:eastAsia="ja-JP"/>
        </w:rPr>
        <w:t xml:space="preserve">- Dự thảo Phương án phát triển </w:t>
      </w:r>
      <w:r w:rsidR="00CB6820" w:rsidRPr="00E4155D">
        <w:rPr>
          <w:rFonts w:ascii="Times New Roman" w:eastAsia="Times New Roman" w:hAnsi="Times New Roman"/>
          <w:color w:val="000000" w:themeColor="text1"/>
          <w:sz w:val="28"/>
          <w:szCs w:val="28"/>
          <w:lang w:val="nl-NL" w:eastAsia="ja-JP"/>
        </w:rPr>
        <w:t xml:space="preserve">các ngành, lĩnh vực </w:t>
      </w:r>
      <w:r w:rsidR="00232E80" w:rsidRPr="00E4155D">
        <w:rPr>
          <w:rFonts w:ascii="Times New Roman" w:eastAsia="Times New Roman" w:hAnsi="Times New Roman"/>
          <w:color w:val="000000" w:themeColor="text1"/>
          <w:sz w:val="28"/>
          <w:szCs w:val="28"/>
          <w:lang w:val="nl-NL" w:eastAsia="ja-JP"/>
        </w:rPr>
        <w:t xml:space="preserve">trên địa bàn tỉnh Lai Châu thời kỳ 2021 - 2030, tầm nhìn đến năm 2050. </w:t>
      </w:r>
    </w:p>
    <w:p w14:paraId="45970190" w14:textId="77777777" w:rsidR="00717DAB" w:rsidRPr="00E4155D" w:rsidRDefault="00717DAB" w:rsidP="00471339">
      <w:pPr>
        <w:pStyle w:val="Heading2"/>
        <w:widowControl w:val="0"/>
        <w:spacing w:line="324" w:lineRule="auto"/>
        <w:rPr>
          <w:color w:val="000000" w:themeColor="text1"/>
          <w:szCs w:val="28"/>
          <w:lang w:val="nl-NL" w:eastAsia="en-GB"/>
        </w:rPr>
      </w:pPr>
      <w:bookmarkStart w:id="28" w:name="_Toc127099967"/>
      <w:r w:rsidRPr="00E4155D">
        <w:rPr>
          <w:color w:val="000000" w:themeColor="text1"/>
          <w:szCs w:val="28"/>
          <w:lang w:val="nl-NL" w:eastAsia="en-GB"/>
        </w:rPr>
        <w:t xml:space="preserve">III. </w:t>
      </w:r>
      <w:r w:rsidR="006D1BB9" w:rsidRPr="00E4155D">
        <w:rPr>
          <w:color w:val="000000" w:themeColor="text1"/>
          <w:szCs w:val="28"/>
          <w:lang w:val="nl-NL" w:eastAsia="en-GB"/>
        </w:rPr>
        <w:t>MỤC TIÊU, YÊU CẦU</w:t>
      </w:r>
      <w:bookmarkEnd w:id="28"/>
    </w:p>
    <w:p w14:paraId="4D23CD8C" w14:textId="77777777" w:rsidR="00717DAB" w:rsidRPr="00E4155D" w:rsidRDefault="00717DAB" w:rsidP="00471339">
      <w:pPr>
        <w:pStyle w:val="Heading2"/>
        <w:widowControl w:val="0"/>
        <w:spacing w:line="324" w:lineRule="auto"/>
        <w:rPr>
          <w:color w:val="000000" w:themeColor="text1"/>
          <w:szCs w:val="28"/>
          <w:lang w:val="nl-NL" w:eastAsia="en-GB"/>
        </w:rPr>
      </w:pPr>
      <w:bookmarkStart w:id="29" w:name="_Toc127099968"/>
      <w:r w:rsidRPr="00E4155D">
        <w:rPr>
          <w:color w:val="000000" w:themeColor="text1"/>
          <w:szCs w:val="28"/>
          <w:lang w:val="nl-NL" w:eastAsia="en-GB"/>
        </w:rPr>
        <w:t>3.1. Mục tiêu</w:t>
      </w:r>
      <w:bookmarkEnd w:id="29"/>
    </w:p>
    <w:p w14:paraId="719164B3" w14:textId="77777777" w:rsidR="007D7FE9" w:rsidRPr="00E4155D" w:rsidRDefault="007D7FE9" w:rsidP="00471339">
      <w:pPr>
        <w:widowControl w:val="0"/>
        <w:shd w:val="clear" w:color="auto" w:fill="FFFFFF"/>
        <w:spacing w:after="0" w:line="324" w:lineRule="auto"/>
        <w:ind w:firstLine="720"/>
        <w:jc w:val="both"/>
        <w:rPr>
          <w:rFonts w:ascii="Times New Roman" w:eastAsia="Times New Roman" w:hAnsi="Times New Roman"/>
          <w:b/>
          <w:i/>
          <w:color w:val="000000" w:themeColor="text1"/>
          <w:sz w:val="28"/>
          <w:szCs w:val="28"/>
          <w:lang w:val="nl-NL" w:eastAsia="en-GB"/>
        </w:rPr>
      </w:pPr>
      <w:r w:rsidRPr="00E4155D">
        <w:rPr>
          <w:rFonts w:ascii="Times New Roman" w:eastAsia="Times New Roman" w:hAnsi="Times New Roman"/>
          <w:b/>
          <w:i/>
          <w:color w:val="000000" w:themeColor="text1"/>
          <w:sz w:val="28"/>
          <w:szCs w:val="28"/>
          <w:lang w:val="nl-NL" w:eastAsia="en-GB"/>
        </w:rPr>
        <w:t>3.1.1 Mục tiêu chung</w:t>
      </w:r>
    </w:p>
    <w:p w14:paraId="71D115FE" w14:textId="635B4031" w:rsidR="007D7FE9" w:rsidRPr="00E4155D" w:rsidRDefault="007D7FE9" w:rsidP="00471339">
      <w:pPr>
        <w:widowControl w:val="0"/>
        <w:spacing w:after="0" w:line="324" w:lineRule="auto"/>
        <w:ind w:firstLine="720"/>
        <w:jc w:val="both"/>
        <w:rPr>
          <w:rFonts w:ascii="Times New Roman" w:eastAsia="Times New Roman" w:hAnsi="Times New Roman"/>
          <w:color w:val="000000" w:themeColor="text1"/>
          <w:sz w:val="28"/>
          <w:szCs w:val="28"/>
          <w:lang w:val="nl-NL" w:eastAsia="ja-JP"/>
        </w:rPr>
      </w:pPr>
      <w:r w:rsidRPr="00E4155D">
        <w:rPr>
          <w:rFonts w:ascii="Times New Roman" w:eastAsia="Times New Roman" w:hAnsi="Times New Roman"/>
          <w:color w:val="000000" w:themeColor="text1"/>
          <w:sz w:val="28"/>
          <w:szCs w:val="28"/>
          <w:lang w:val="nl-NL" w:eastAsia="ja-JP"/>
        </w:rPr>
        <w:t xml:space="preserve">Phương án phân bổ và khoanh vùng đất đai theo khu chức năng và theo loại đất đến từng đơn vị hành chính cấp huyện phục vụ tích hợp </w:t>
      </w:r>
      <w:r w:rsidR="00F96764" w:rsidRPr="00E4155D">
        <w:rPr>
          <w:rFonts w:ascii="Times New Roman" w:eastAsia="Times New Roman" w:hAnsi="Times New Roman"/>
          <w:color w:val="000000" w:themeColor="text1"/>
          <w:sz w:val="28"/>
          <w:szCs w:val="28"/>
          <w:lang w:val="nl-NL" w:eastAsia="ja-JP"/>
        </w:rPr>
        <w:t>vào</w:t>
      </w:r>
      <w:r w:rsidRPr="00E4155D">
        <w:rPr>
          <w:rFonts w:ascii="Times New Roman" w:eastAsia="Times New Roman" w:hAnsi="Times New Roman"/>
          <w:color w:val="000000" w:themeColor="text1"/>
          <w:sz w:val="28"/>
          <w:szCs w:val="28"/>
          <w:lang w:val="nl-NL" w:eastAsia="ja-JP"/>
        </w:rPr>
        <w:t xml:space="preserve"> nội dung quy hoạch tỉnh theo nhiệm vụ quy hoạch tỉnh đã được phê duyệt.</w:t>
      </w:r>
    </w:p>
    <w:p w14:paraId="53537742" w14:textId="19D13450" w:rsidR="009D3DDF" w:rsidRPr="00E4155D" w:rsidRDefault="009D3DDF" w:rsidP="00471339">
      <w:pPr>
        <w:widowControl w:val="0"/>
        <w:spacing w:after="0" w:line="324" w:lineRule="auto"/>
        <w:ind w:firstLine="720"/>
        <w:jc w:val="both"/>
        <w:rPr>
          <w:rFonts w:ascii="Times New Roman" w:eastAsia="Times New Roman" w:hAnsi="Times New Roman"/>
          <w:color w:val="000000" w:themeColor="text1"/>
          <w:sz w:val="28"/>
          <w:szCs w:val="28"/>
          <w:lang w:val="nl-NL" w:eastAsia="ja-JP"/>
        </w:rPr>
      </w:pPr>
      <w:r w:rsidRPr="00E4155D">
        <w:rPr>
          <w:rFonts w:ascii="Times New Roman" w:eastAsia="Times New Roman" w:hAnsi="Times New Roman"/>
          <w:color w:val="000000" w:themeColor="text1"/>
          <w:sz w:val="28"/>
          <w:szCs w:val="28"/>
          <w:lang w:val="nl-NL" w:eastAsia="ja-JP"/>
        </w:rPr>
        <w:t>Sắp xếp, phân bố không gian các hoạt động kinh tế - xã hội, quốc phòng, an ninh gắn với phát triển kết cấu hạ tầng, sử dụng tài nguyên và bảo vệ môi trường trên địa bàn để sử dụng các nguồn lực phục vụ mục tiêu phát triển cân đối, hài hòa, hiệu quả và bền vững trong thời kỳ 2021 - 2030, tầm nhìn đến 2050.</w:t>
      </w:r>
    </w:p>
    <w:p w14:paraId="385B84B5" w14:textId="55F81A2F" w:rsidR="009D3DDF" w:rsidRPr="00E4155D" w:rsidRDefault="009D3DDF" w:rsidP="00471339">
      <w:pPr>
        <w:widowControl w:val="0"/>
        <w:spacing w:after="0" w:line="324" w:lineRule="auto"/>
        <w:ind w:firstLine="720"/>
        <w:jc w:val="both"/>
        <w:rPr>
          <w:rFonts w:ascii="Times New Roman" w:eastAsia="Times New Roman" w:hAnsi="Times New Roman"/>
          <w:color w:val="000000" w:themeColor="text1"/>
          <w:sz w:val="28"/>
          <w:szCs w:val="28"/>
          <w:lang w:val="nl-NL" w:eastAsia="ja-JP"/>
        </w:rPr>
      </w:pPr>
      <w:r w:rsidRPr="00E4155D">
        <w:rPr>
          <w:rFonts w:ascii="Times New Roman" w:eastAsia="Times New Roman" w:hAnsi="Times New Roman"/>
          <w:color w:val="000000" w:themeColor="text1"/>
          <w:sz w:val="28"/>
          <w:szCs w:val="28"/>
          <w:lang w:val="nl-NL" w:eastAsia="ja-JP"/>
        </w:rPr>
        <w:t>Xây dựng kịch bản phát triển, ý tưởng và phương án tổng thể, bố trí hợp lý nhằm giải quyết các vấn đề xung đột về không gian trên địa bàn tỉnh hiện nay và định hướng không gian cho các nhu cầu phát triển trong tương lai trên cơ sở huy động hợp lý các điều kiện bên trong và thu hút các nguồn lực từ bên ngoài.</w:t>
      </w:r>
    </w:p>
    <w:p w14:paraId="29FEE4AE" w14:textId="16F57AF6" w:rsidR="009D3DDF" w:rsidRPr="00E4155D" w:rsidRDefault="009D3DDF" w:rsidP="00471339">
      <w:pPr>
        <w:widowControl w:val="0"/>
        <w:spacing w:after="0" w:line="324" w:lineRule="auto"/>
        <w:ind w:firstLine="720"/>
        <w:jc w:val="both"/>
        <w:rPr>
          <w:rFonts w:ascii="Times New Roman" w:eastAsia="Times New Roman" w:hAnsi="Times New Roman"/>
          <w:color w:val="000000" w:themeColor="text1"/>
          <w:sz w:val="28"/>
          <w:szCs w:val="28"/>
          <w:lang w:val="nl-NL" w:eastAsia="ja-JP"/>
        </w:rPr>
      </w:pPr>
      <w:r w:rsidRPr="00E4155D">
        <w:rPr>
          <w:rFonts w:ascii="Times New Roman" w:eastAsia="Times New Roman" w:hAnsi="Times New Roman"/>
          <w:color w:val="000000" w:themeColor="text1"/>
          <w:sz w:val="28"/>
          <w:szCs w:val="28"/>
          <w:lang w:val="nl-NL" w:eastAsia="ja-JP"/>
        </w:rPr>
        <w:lastRenderedPageBreak/>
        <w:t>Tối ưu hóa và bảo đảm tính khả thi, bền vững trong quản lý, bảo vệ, khai thác và sử dụng các nguồn lực phục vụ phát triển tỉnh; Hướng tới phát triển bền vững trên cả 3 trụ cột: Kinh tế - xã hội - môi trường trong tỉnh và đảm bảo phát triển bền vững trong dài hạn.</w:t>
      </w:r>
    </w:p>
    <w:p w14:paraId="3297A148" w14:textId="079D4467" w:rsidR="009D3DDF" w:rsidRPr="00E4155D" w:rsidRDefault="009D3DDF" w:rsidP="00471339">
      <w:pPr>
        <w:widowControl w:val="0"/>
        <w:spacing w:after="0" w:line="324" w:lineRule="auto"/>
        <w:ind w:firstLine="720"/>
        <w:jc w:val="both"/>
        <w:rPr>
          <w:rFonts w:ascii="Times New Roman" w:eastAsia="Times New Roman" w:hAnsi="Times New Roman"/>
          <w:color w:val="000000" w:themeColor="text1"/>
          <w:sz w:val="28"/>
          <w:szCs w:val="28"/>
          <w:lang w:val="nl-NL" w:eastAsia="ja-JP"/>
        </w:rPr>
      </w:pPr>
      <w:r w:rsidRPr="00E4155D">
        <w:rPr>
          <w:rFonts w:ascii="Times New Roman" w:eastAsia="Times New Roman" w:hAnsi="Times New Roman"/>
          <w:color w:val="000000" w:themeColor="text1"/>
          <w:sz w:val="28"/>
          <w:szCs w:val="28"/>
          <w:lang w:val="nl-NL" w:eastAsia="ja-JP"/>
        </w:rPr>
        <w:t>Nâng cao năng lực cạnh tranh của tỉnh, tạo dựng sự phát triển hài hòa, bền vững giữa các vùng và địa phương; bảo đảm khai thác tốt nhất tiềm năng, lợi thế của tỉnh, vùng, huyện, thành phố và khả năng hội nhập.</w:t>
      </w:r>
    </w:p>
    <w:p w14:paraId="3EBA807A" w14:textId="63AF2776" w:rsidR="009D3DDF" w:rsidRPr="00E4155D" w:rsidRDefault="009D3DDF" w:rsidP="00471339">
      <w:pPr>
        <w:widowControl w:val="0"/>
        <w:spacing w:after="0" w:line="324" w:lineRule="auto"/>
        <w:ind w:firstLine="720"/>
        <w:jc w:val="both"/>
        <w:rPr>
          <w:rFonts w:ascii="Times New Roman" w:eastAsia="Times New Roman" w:hAnsi="Times New Roman"/>
          <w:color w:val="000000" w:themeColor="text1"/>
          <w:sz w:val="28"/>
          <w:szCs w:val="28"/>
          <w:lang w:val="nl-NL" w:eastAsia="ja-JP"/>
        </w:rPr>
      </w:pPr>
      <w:r w:rsidRPr="00E4155D">
        <w:rPr>
          <w:rFonts w:ascii="Times New Roman" w:eastAsia="Times New Roman" w:hAnsi="Times New Roman"/>
          <w:color w:val="000000" w:themeColor="text1"/>
          <w:sz w:val="28"/>
          <w:szCs w:val="28"/>
          <w:lang w:val="nl-NL" w:eastAsia="ja-JP"/>
        </w:rPr>
        <w:t>Xây dựng phương án đảm bảo vừa phát triển kinh tế, vừa gìn giữ, bảo tồn các giá trị văn hóa truyền thống và phát triển các giá trị văn hóa mới; góp phần tạo ra nhiều việc làm, ổn định sinh kế, nâng cao chất lượng cuộc sống của người dân; củng cố quốc phòng, an ninh và bảo vệ môi trường sinh thái để phát triển kinh tế - xã hội bền vững</w:t>
      </w:r>
    </w:p>
    <w:p w14:paraId="7D45B1EC" w14:textId="77777777" w:rsidR="007D7FE9" w:rsidRPr="00E4155D" w:rsidRDefault="007D7FE9" w:rsidP="00471339">
      <w:pPr>
        <w:widowControl w:val="0"/>
        <w:shd w:val="clear" w:color="auto" w:fill="FFFFFF"/>
        <w:spacing w:after="0" w:line="324" w:lineRule="auto"/>
        <w:ind w:firstLine="720"/>
        <w:jc w:val="both"/>
        <w:rPr>
          <w:rFonts w:ascii="Times New Roman" w:eastAsia="Times New Roman" w:hAnsi="Times New Roman"/>
          <w:b/>
          <w:i/>
          <w:color w:val="000000" w:themeColor="text1"/>
          <w:sz w:val="28"/>
          <w:szCs w:val="28"/>
          <w:lang w:val="nl-NL" w:eastAsia="en-GB"/>
        </w:rPr>
      </w:pPr>
      <w:r w:rsidRPr="00E4155D">
        <w:rPr>
          <w:rFonts w:ascii="Times New Roman" w:eastAsia="Times New Roman" w:hAnsi="Times New Roman"/>
          <w:b/>
          <w:i/>
          <w:color w:val="000000" w:themeColor="text1"/>
          <w:sz w:val="28"/>
          <w:szCs w:val="28"/>
          <w:lang w:val="nl-NL" w:eastAsia="en-GB"/>
        </w:rPr>
        <w:t xml:space="preserve">3.1.1 Mục tiêu cụ thể: </w:t>
      </w:r>
    </w:p>
    <w:p w14:paraId="75C7A64A" w14:textId="77777777" w:rsidR="007D7FE9" w:rsidRPr="00E4155D" w:rsidRDefault="007D7FE9" w:rsidP="00471339">
      <w:pPr>
        <w:widowControl w:val="0"/>
        <w:spacing w:after="0" w:line="324" w:lineRule="auto"/>
        <w:ind w:firstLine="720"/>
        <w:jc w:val="both"/>
        <w:rPr>
          <w:rFonts w:ascii="Times New Roman" w:eastAsia="Times New Roman" w:hAnsi="Times New Roman"/>
          <w:color w:val="000000" w:themeColor="text1"/>
          <w:sz w:val="28"/>
          <w:szCs w:val="28"/>
          <w:lang w:val="nl-NL" w:eastAsia="ja-JP"/>
        </w:rPr>
      </w:pPr>
      <w:r w:rsidRPr="00E4155D">
        <w:rPr>
          <w:rFonts w:ascii="Times New Roman" w:eastAsia="Times New Roman" w:hAnsi="Times New Roman"/>
          <w:color w:val="000000" w:themeColor="text1"/>
          <w:sz w:val="28"/>
          <w:szCs w:val="28"/>
          <w:lang w:val="nl-NL" w:eastAsia="ja-JP"/>
        </w:rPr>
        <w:t>- Phân tích, đánh giá nhu cầu sử dụng đất của các ngành, lĩnh vực và của Ủy ban nhân dân cấp huyện.</w:t>
      </w:r>
    </w:p>
    <w:p w14:paraId="074352F5" w14:textId="77777777" w:rsidR="007D7FE9" w:rsidRPr="00E4155D" w:rsidRDefault="007D7FE9" w:rsidP="00471339">
      <w:pPr>
        <w:widowControl w:val="0"/>
        <w:spacing w:after="0" w:line="324" w:lineRule="auto"/>
        <w:ind w:firstLine="720"/>
        <w:jc w:val="both"/>
        <w:rPr>
          <w:rFonts w:ascii="Times New Roman" w:eastAsia="Times New Roman" w:hAnsi="Times New Roman"/>
          <w:color w:val="000000" w:themeColor="text1"/>
          <w:sz w:val="28"/>
          <w:szCs w:val="28"/>
          <w:lang w:val="nl-NL" w:eastAsia="ja-JP"/>
        </w:rPr>
      </w:pPr>
      <w:r w:rsidRPr="00E4155D">
        <w:rPr>
          <w:rFonts w:ascii="Times New Roman" w:eastAsia="Times New Roman" w:hAnsi="Times New Roman"/>
          <w:color w:val="000000" w:themeColor="text1"/>
          <w:sz w:val="28"/>
          <w:szCs w:val="28"/>
          <w:lang w:val="nl-NL" w:eastAsia="ja-JP"/>
        </w:rPr>
        <w:t>- Phân tích, đánh giá hiện trạng sử dụng đất; kết quả thực hiện quy hoạch, kế hoạch sử dụng đất kỳ trước và tiềm năng đất đai.</w:t>
      </w:r>
    </w:p>
    <w:p w14:paraId="3CD22E09" w14:textId="77777777" w:rsidR="007D7FE9" w:rsidRPr="00E4155D" w:rsidRDefault="007D7FE9" w:rsidP="00471339">
      <w:pPr>
        <w:widowControl w:val="0"/>
        <w:spacing w:after="0" w:line="324" w:lineRule="auto"/>
        <w:ind w:firstLine="720"/>
        <w:jc w:val="both"/>
        <w:rPr>
          <w:rFonts w:ascii="Times New Roman" w:eastAsia="Times New Roman" w:hAnsi="Times New Roman"/>
          <w:color w:val="000000" w:themeColor="text1"/>
          <w:sz w:val="28"/>
          <w:szCs w:val="28"/>
          <w:lang w:val="nl-NL" w:eastAsia="ja-JP"/>
        </w:rPr>
      </w:pPr>
      <w:r w:rsidRPr="00E4155D">
        <w:rPr>
          <w:rFonts w:ascii="Times New Roman" w:eastAsia="Times New Roman" w:hAnsi="Times New Roman"/>
          <w:color w:val="000000" w:themeColor="text1"/>
          <w:sz w:val="28"/>
          <w:szCs w:val="28"/>
          <w:lang w:val="nl-NL" w:eastAsia="ja-JP"/>
        </w:rPr>
        <w:t>- Xây dựng định hướng sử dụng đất của tỉnh tầm nhìn 30 năm.</w:t>
      </w:r>
    </w:p>
    <w:p w14:paraId="663CEF7A" w14:textId="77777777" w:rsidR="007D7FE9" w:rsidRPr="00E4155D" w:rsidRDefault="007D7FE9" w:rsidP="00471339">
      <w:pPr>
        <w:widowControl w:val="0"/>
        <w:spacing w:after="0" w:line="324" w:lineRule="auto"/>
        <w:ind w:firstLine="720"/>
        <w:jc w:val="both"/>
        <w:rPr>
          <w:rFonts w:ascii="Times New Roman" w:eastAsia="Times New Roman" w:hAnsi="Times New Roman"/>
          <w:color w:val="000000" w:themeColor="text1"/>
          <w:sz w:val="28"/>
          <w:szCs w:val="28"/>
          <w:lang w:val="nl-NL" w:eastAsia="ja-JP"/>
        </w:rPr>
      </w:pPr>
      <w:r w:rsidRPr="00E4155D">
        <w:rPr>
          <w:rFonts w:ascii="Times New Roman" w:eastAsia="Times New Roman" w:hAnsi="Times New Roman"/>
          <w:color w:val="000000" w:themeColor="text1"/>
          <w:sz w:val="28"/>
          <w:szCs w:val="28"/>
          <w:lang w:val="nl-NL" w:eastAsia="ja-JP"/>
        </w:rPr>
        <w:t>- Xây dựng phương án phân bổ và khoanh vùng đất đai cấp tỉnh nhằm xác định chỉ tiêu sử dụng đất theo loại đất, xác định chỉ tiêu sử dụng đất theo khu chức năng đến từng đơn vị hành chính cấp huyện.</w:t>
      </w:r>
    </w:p>
    <w:p w14:paraId="4ABBFDDA" w14:textId="77777777" w:rsidR="005308E7" w:rsidRPr="00E4155D" w:rsidRDefault="005308E7" w:rsidP="00471339">
      <w:pPr>
        <w:pStyle w:val="Heading2"/>
        <w:widowControl w:val="0"/>
        <w:spacing w:line="324" w:lineRule="auto"/>
        <w:rPr>
          <w:color w:val="000000" w:themeColor="text1"/>
          <w:szCs w:val="28"/>
          <w:lang w:val="nl-NL" w:eastAsia="en-GB"/>
        </w:rPr>
      </w:pPr>
      <w:bookmarkStart w:id="30" w:name="_Toc127099969"/>
      <w:r w:rsidRPr="00E4155D">
        <w:rPr>
          <w:color w:val="000000" w:themeColor="text1"/>
          <w:szCs w:val="28"/>
          <w:lang w:val="nl-NL" w:eastAsia="en-GB"/>
        </w:rPr>
        <w:t>3.2. Yêu cầu</w:t>
      </w:r>
      <w:bookmarkEnd w:id="30"/>
    </w:p>
    <w:p w14:paraId="29066891" w14:textId="77777777" w:rsidR="00F52145" w:rsidRPr="00E4155D" w:rsidRDefault="00F52145" w:rsidP="00471339">
      <w:pPr>
        <w:widowControl w:val="0"/>
        <w:spacing w:after="0" w:line="324" w:lineRule="auto"/>
        <w:ind w:firstLine="720"/>
        <w:jc w:val="both"/>
        <w:rPr>
          <w:rFonts w:ascii="Times New Roman" w:eastAsia="Times New Roman" w:hAnsi="Times New Roman"/>
          <w:color w:val="000000" w:themeColor="text1"/>
          <w:sz w:val="28"/>
          <w:szCs w:val="28"/>
          <w:lang w:val="nl-NL" w:eastAsia="ja-JP"/>
        </w:rPr>
      </w:pPr>
      <w:r w:rsidRPr="00E4155D">
        <w:rPr>
          <w:rFonts w:ascii="Times New Roman" w:eastAsia="Times New Roman" w:hAnsi="Times New Roman"/>
          <w:color w:val="000000" w:themeColor="text1"/>
          <w:sz w:val="28"/>
          <w:szCs w:val="28"/>
          <w:lang w:val="nl-NL" w:eastAsia="ja-JP"/>
        </w:rPr>
        <w:t xml:space="preserve">- Nội dung phương án phân bổ và khoanh vùng đất đai tỉnh Lai Châu </w:t>
      </w:r>
      <w:r w:rsidR="00393714" w:rsidRPr="00E4155D">
        <w:rPr>
          <w:rFonts w:ascii="Times New Roman" w:eastAsia="Times New Roman" w:hAnsi="Times New Roman"/>
          <w:color w:val="000000" w:themeColor="text1"/>
          <w:sz w:val="28"/>
          <w:szCs w:val="28"/>
          <w:lang w:val="nl-NL" w:eastAsia="ja-JP"/>
        </w:rPr>
        <w:t xml:space="preserve">phải </w:t>
      </w:r>
      <w:r w:rsidR="00A22113" w:rsidRPr="00E4155D">
        <w:rPr>
          <w:rFonts w:ascii="Times New Roman" w:eastAsia="Times New Roman" w:hAnsi="Times New Roman"/>
          <w:color w:val="000000" w:themeColor="text1"/>
          <w:sz w:val="28"/>
          <w:szCs w:val="28"/>
          <w:lang w:val="nl-NL" w:eastAsia="ja-JP"/>
        </w:rPr>
        <w:t>bám sát quy hoạch sử dụng cấp quốc gia, quy hoạch của các Bộ, ngành có sử dụng đất tại địa phương,</w:t>
      </w:r>
      <w:r w:rsidR="00A22113" w:rsidRPr="00E4155D">
        <w:rPr>
          <w:rFonts w:ascii="Times New Roman" w:hAnsi="Times New Roman"/>
          <w:color w:val="000000" w:themeColor="text1"/>
          <w:lang w:val="vi-VN"/>
        </w:rPr>
        <w:t xml:space="preserve"> </w:t>
      </w:r>
      <w:r w:rsidR="00A22113" w:rsidRPr="00E4155D">
        <w:rPr>
          <w:rFonts w:ascii="Times New Roman" w:eastAsia="Times New Roman" w:hAnsi="Times New Roman"/>
          <w:color w:val="000000" w:themeColor="text1"/>
          <w:sz w:val="28"/>
          <w:szCs w:val="28"/>
          <w:lang w:val="nl-NL" w:eastAsia="ja-JP"/>
        </w:rPr>
        <w:t xml:space="preserve">Nghị quyết của các cấp ủy Đảng; </w:t>
      </w:r>
      <w:r w:rsidR="00881B72" w:rsidRPr="00E4155D">
        <w:rPr>
          <w:rFonts w:ascii="Times New Roman" w:eastAsia="Times New Roman" w:hAnsi="Times New Roman"/>
          <w:color w:val="000000" w:themeColor="text1"/>
          <w:sz w:val="28"/>
          <w:szCs w:val="28"/>
          <w:lang w:val="nl-NL" w:eastAsia="ja-JP"/>
        </w:rPr>
        <w:t>p</w:t>
      </w:r>
      <w:r w:rsidR="00A22113" w:rsidRPr="00E4155D">
        <w:rPr>
          <w:rFonts w:ascii="Times New Roman" w:eastAsia="Times New Roman" w:hAnsi="Times New Roman"/>
          <w:color w:val="000000" w:themeColor="text1"/>
          <w:sz w:val="28"/>
          <w:szCs w:val="28"/>
          <w:lang w:val="nl-NL" w:eastAsia="ja-JP"/>
        </w:rPr>
        <w:t>hù hợp với chiến lược, định hướng phát triển kinh tế - xã hội và quy hoạch phát triển các ngành trên địa bàn tỉnh đã được cấp có thẩm quyền phê duyệt.</w:t>
      </w:r>
    </w:p>
    <w:p w14:paraId="75E64A61" w14:textId="77777777" w:rsidR="00C07AAD" w:rsidRPr="00E4155D" w:rsidRDefault="00C07AAD" w:rsidP="00471339">
      <w:pPr>
        <w:widowControl w:val="0"/>
        <w:spacing w:after="0" w:line="324" w:lineRule="auto"/>
        <w:ind w:firstLine="720"/>
        <w:jc w:val="both"/>
        <w:rPr>
          <w:rFonts w:ascii="Times New Roman" w:eastAsia="Times New Roman" w:hAnsi="Times New Roman"/>
          <w:color w:val="000000" w:themeColor="text1"/>
          <w:sz w:val="28"/>
          <w:szCs w:val="28"/>
          <w:lang w:val="nl-NL" w:eastAsia="ja-JP"/>
        </w:rPr>
      </w:pPr>
      <w:r w:rsidRPr="00E4155D">
        <w:rPr>
          <w:rFonts w:ascii="Times New Roman" w:eastAsia="Times New Roman" w:hAnsi="Times New Roman"/>
          <w:color w:val="000000" w:themeColor="text1"/>
          <w:sz w:val="28"/>
          <w:szCs w:val="28"/>
          <w:lang w:val="nl-NL" w:eastAsia="ja-JP"/>
        </w:rPr>
        <w:t xml:space="preserve">- </w:t>
      </w:r>
      <w:r w:rsidR="00432EF9" w:rsidRPr="00E4155D">
        <w:rPr>
          <w:rFonts w:ascii="Times New Roman" w:eastAsia="Times New Roman" w:hAnsi="Times New Roman"/>
          <w:color w:val="000000" w:themeColor="text1"/>
          <w:sz w:val="28"/>
          <w:szCs w:val="28"/>
          <w:lang w:val="nl-NL" w:eastAsia="ja-JP"/>
        </w:rPr>
        <w:t>Đảm bảo tuân thủ các nguyên tắc, căn cứ, nội dung theo quy định tại Luật Đất Đai năm 2013, Luật quy hoạch năm 2017, Luật số 35/2018/QH14 Sửa đổi, bổ sung một số điều của 37 Luật có liên quan đến quy hoạch, Nghị định số 43/2014/NĐ-CP ngày 15/5/201</w:t>
      </w:r>
      <w:r w:rsidR="00881B72" w:rsidRPr="00E4155D">
        <w:rPr>
          <w:rFonts w:ascii="Times New Roman" w:eastAsia="Times New Roman" w:hAnsi="Times New Roman"/>
          <w:color w:val="000000" w:themeColor="text1"/>
          <w:sz w:val="28"/>
          <w:szCs w:val="28"/>
          <w:lang w:val="nl-NL" w:eastAsia="ja-JP"/>
        </w:rPr>
        <w:t xml:space="preserve">4, </w:t>
      </w:r>
      <w:r w:rsidR="00A83411" w:rsidRPr="00E4155D">
        <w:rPr>
          <w:rFonts w:ascii="Times New Roman" w:eastAsia="Times New Roman" w:hAnsi="Times New Roman"/>
          <w:color w:val="000000" w:themeColor="text1"/>
          <w:sz w:val="28"/>
          <w:szCs w:val="28"/>
          <w:lang w:val="nl-NL" w:eastAsia="ja-JP"/>
        </w:rPr>
        <w:t xml:space="preserve">Nghị định số 01/NĐ-CP ngày 06/01/2017, </w:t>
      </w:r>
      <w:r w:rsidR="009045EF" w:rsidRPr="00E4155D">
        <w:rPr>
          <w:rFonts w:ascii="Times New Roman" w:eastAsia="Times New Roman" w:hAnsi="Times New Roman"/>
          <w:color w:val="000000" w:themeColor="text1"/>
          <w:sz w:val="28"/>
          <w:szCs w:val="28"/>
          <w:lang w:val="nl-NL" w:eastAsia="ja-JP"/>
        </w:rPr>
        <w:t xml:space="preserve">Nghị định số 37/2019/NĐ-CP </w:t>
      </w:r>
      <w:r w:rsidR="00432EF9" w:rsidRPr="00E4155D">
        <w:rPr>
          <w:rFonts w:ascii="Times New Roman" w:eastAsia="Times New Roman" w:hAnsi="Times New Roman"/>
          <w:color w:val="000000" w:themeColor="text1"/>
          <w:sz w:val="28"/>
          <w:szCs w:val="28"/>
          <w:lang w:val="nl-NL" w:eastAsia="ja-JP"/>
        </w:rPr>
        <w:t>ngày 07/5/2019</w:t>
      </w:r>
      <w:r w:rsidR="00D01756" w:rsidRPr="00E4155D">
        <w:rPr>
          <w:rFonts w:ascii="Times New Roman" w:eastAsia="Times New Roman" w:hAnsi="Times New Roman"/>
          <w:color w:val="000000" w:themeColor="text1"/>
          <w:sz w:val="28"/>
          <w:szCs w:val="28"/>
          <w:lang w:val="nl-NL" w:eastAsia="ja-JP"/>
        </w:rPr>
        <w:t xml:space="preserve"> </w:t>
      </w:r>
      <w:r w:rsidR="00881B72" w:rsidRPr="00E4155D">
        <w:rPr>
          <w:rFonts w:ascii="Times New Roman" w:eastAsia="Times New Roman" w:hAnsi="Times New Roman"/>
          <w:color w:val="000000" w:themeColor="text1"/>
          <w:sz w:val="28"/>
          <w:szCs w:val="28"/>
          <w:lang w:val="nl-NL" w:eastAsia="ja-JP"/>
        </w:rPr>
        <w:t xml:space="preserve">và </w:t>
      </w:r>
      <w:r w:rsidR="00881B72" w:rsidRPr="00E4155D">
        <w:rPr>
          <w:rFonts w:ascii="Times New Roman" w:hAnsi="Times New Roman"/>
          <w:color w:val="000000" w:themeColor="text1"/>
          <w:sz w:val="28"/>
          <w:szCs w:val="28"/>
          <w:shd w:val="clear" w:color="auto" w:fill="FFFFFF"/>
          <w:lang w:val="vi-VN"/>
        </w:rPr>
        <w:t xml:space="preserve">Nghị định số 148/2020/NĐ-CP ngày 18/12/2020 </w:t>
      </w:r>
      <w:r w:rsidR="00432EF9" w:rsidRPr="00E4155D">
        <w:rPr>
          <w:rFonts w:ascii="Times New Roman" w:eastAsia="Times New Roman" w:hAnsi="Times New Roman"/>
          <w:color w:val="000000" w:themeColor="text1"/>
          <w:sz w:val="28"/>
          <w:szCs w:val="28"/>
          <w:lang w:val="nl-NL" w:eastAsia="ja-JP"/>
        </w:rPr>
        <w:t xml:space="preserve">của Chính phủ. </w:t>
      </w:r>
    </w:p>
    <w:p w14:paraId="1EC064ED" w14:textId="77777777" w:rsidR="004A69A6" w:rsidRPr="00E4155D" w:rsidRDefault="004A69A6" w:rsidP="00471339">
      <w:pPr>
        <w:widowControl w:val="0"/>
        <w:spacing w:after="0" w:line="324" w:lineRule="auto"/>
        <w:ind w:firstLine="720"/>
        <w:jc w:val="both"/>
        <w:rPr>
          <w:rFonts w:ascii="Times New Roman" w:eastAsia="Times New Roman" w:hAnsi="Times New Roman"/>
          <w:color w:val="000000" w:themeColor="text1"/>
          <w:sz w:val="28"/>
          <w:szCs w:val="28"/>
          <w:lang w:val="nl-NL" w:eastAsia="ja-JP"/>
        </w:rPr>
      </w:pPr>
      <w:r w:rsidRPr="00E4155D">
        <w:rPr>
          <w:rFonts w:ascii="Times New Roman" w:eastAsia="Times New Roman" w:hAnsi="Times New Roman"/>
          <w:color w:val="000000" w:themeColor="text1"/>
          <w:sz w:val="28"/>
          <w:szCs w:val="28"/>
          <w:lang w:val="nl-NL" w:eastAsia="ja-JP"/>
        </w:rPr>
        <w:lastRenderedPageBreak/>
        <w:t xml:space="preserve">- Phương án </w:t>
      </w:r>
      <w:r w:rsidR="009B5FA8" w:rsidRPr="00E4155D">
        <w:rPr>
          <w:rFonts w:ascii="Times New Roman" w:eastAsia="Times New Roman" w:hAnsi="Times New Roman"/>
          <w:color w:val="000000" w:themeColor="text1"/>
          <w:sz w:val="28"/>
          <w:szCs w:val="28"/>
          <w:lang w:val="nl-NL" w:eastAsia="ja-JP"/>
        </w:rPr>
        <w:t>p</w:t>
      </w:r>
      <w:r w:rsidRPr="00E4155D">
        <w:rPr>
          <w:rFonts w:ascii="Times New Roman" w:eastAsia="Times New Roman" w:hAnsi="Times New Roman"/>
          <w:color w:val="000000" w:themeColor="text1"/>
          <w:sz w:val="28"/>
          <w:szCs w:val="28"/>
          <w:lang w:val="nl-NL" w:eastAsia="ja-JP"/>
        </w:rPr>
        <w:t xml:space="preserve">hân bổ và khoanh vùng đất đai phải đảm bảo tính khả thi, tính khoa học, đảm bảo đất đai được sử dụng hợp lý, tiết kiệm, hiệu quả, phù hợp với điều kiện tự nhiên, </w:t>
      </w:r>
      <w:r w:rsidR="007B2ECA" w:rsidRPr="00E4155D">
        <w:rPr>
          <w:rFonts w:ascii="Times New Roman" w:eastAsia="Times New Roman" w:hAnsi="Times New Roman"/>
          <w:color w:val="000000" w:themeColor="text1"/>
          <w:sz w:val="28"/>
          <w:szCs w:val="28"/>
          <w:lang w:val="nl-NL" w:eastAsia="ja-JP"/>
        </w:rPr>
        <w:t>đảm bảo khai thác hợp lý tài nguyên thiên nhiên và bảo vệ môi trườ</w:t>
      </w:r>
      <w:r w:rsidR="00E71C4A" w:rsidRPr="00E4155D">
        <w:rPr>
          <w:rFonts w:ascii="Times New Roman" w:eastAsia="Times New Roman" w:hAnsi="Times New Roman"/>
          <w:color w:val="000000" w:themeColor="text1"/>
          <w:sz w:val="28"/>
          <w:szCs w:val="28"/>
          <w:lang w:val="nl-NL" w:eastAsia="ja-JP"/>
        </w:rPr>
        <w:t>ng,</w:t>
      </w:r>
      <w:r w:rsidR="007B2ECA" w:rsidRPr="00E4155D">
        <w:rPr>
          <w:rFonts w:ascii="Times New Roman" w:eastAsia="Times New Roman" w:hAnsi="Times New Roman"/>
          <w:color w:val="000000" w:themeColor="text1"/>
          <w:sz w:val="28"/>
          <w:szCs w:val="28"/>
          <w:lang w:val="nl-NL" w:eastAsia="ja-JP"/>
        </w:rPr>
        <w:t xml:space="preserve"> thích ứng với biến đổi khí hậu; </w:t>
      </w:r>
      <w:r w:rsidR="00E71C4A" w:rsidRPr="00E4155D">
        <w:rPr>
          <w:rFonts w:ascii="Times New Roman" w:eastAsia="Times New Roman" w:hAnsi="Times New Roman"/>
          <w:color w:val="000000" w:themeColor="text1"/>
          <w:sz w:val="28"/>
          <w:szCs w:val="28"/>
          <w:lang w:val="nl-NL" w:eastAsia="ja-JP"/>
        </w:rPr>
        <w:t xml:space="preserve">phù hợp với tình hình phát triển </w:t>
      </w:r>
      <w:r w:rsidRPr="00E4155D">
        <w:rPr>
          <w:rFonts w:ascii="Times New Roman" w:eastAsia="Times New Roman" w:hAnsi="Times New Roman"/>
          <w:color w:val="000000" w:themeColor="text1"/>
          <w:sz w:val="28"/>
          <w:szCs w:val="28"/>
          <w:lang w:val="nl-NL" w:eastAsia="ja-JP"/>
        </w:rPr>
        <w:t xml:space="preserve">kinh tế - xã hội của tỉnh, tạo điều kiện thúc đẩy sự phát triển đồng bộ giữa các ngành, các lĩnh vực trong tỉnh. </w:t>
      </w:r>
    </w:p>
    <w:p w14:paraId="55EC8AF9" w14:textId="77777777" w:rsidR="004A69A6" w:rsidRPr="00E4155D" w:rsidRDefault="00E71C4A" w:rsidP="00471339">
      <w:pPr>
        <w:widowControl w:val="0"/>
        <w:spacing w:after="0" w:line="324" w:lineRule="auto"/>
        <w:ind w:firstLine="720"/>
        <w:jc w:val="both"/>
        <w:rPr>
          <w:rFonts w:ascii="Times New Roman" w:eastAsia="Times New Roman" w:hAnsi="Times New Roman"/>
          <w:color w:val="000000" w:themeColor="text1"/>
          <w:sz w:val="28"/>
          <w:szCs w:val="28"/>
          <w:lang w:val="nl-NL" w:eastAsia="ja-JP"/>
        </w:rPr>
      </w:pPr>
      <w:r w:rsidRPr="00E4155D">
        <w:rPr>
          <w:rFonts w:ascii="Times New Roman" w:eastAsia="Times New Roman" w:hAnsi="Times New Roman"/>
          <w:color w:val="000000" w:themeColor="text1"/>
          <w:sz w:val="28"/>
          <w:szCs w:val="28"/>
          <w:lang w:val="nl-NL" w:eastAsia="ja-JP"/>
        </w:rPr>
        <w:t>-</w:t>
      </w:r>
      <w:r w:rsidR="00573D7B" w:rsidRPr="00E4155D">
        <w:rPr>
          <w:rFonts w:ascii="Times New Roman" w:eastAsia="Times New Roman" w:hAnsi="Times New Roman"/>
          <w:color w:val="000000" w:themeColor="text1"/>
          <w:sz w:val="28"/>
          <w:szCs w:val="28"/>
          <w:lang w:val="nl-NL" w:eastAsia="ja-JP"/>
        </w:rPr>
        <w:t xml:space="preserve"> </w:t>
      </w:r>
      <w:r w:rsidRPr="00E4155D">
        <w:rPr>
          <w:rFonts w:ascii="Times New Roman" w:eastAsia="Times New Roman" w:hAnsi="Times New Roman"/>
          <w:color w:val="000000" w:themeColor="text1"/>
          <w:sz w:val="28"/>
          <w:szCs w:val="28"/>
          <w:lang w:val="nl-NL" w:eastAsia="ja-JP"/>
        </w:rPr>
        <w:t>C</w:t>
      </w:r>
      <w:r w:rsidR="006567B3" w:rsidRPr="00E4155D">
        <w:rPr>
          <w:rFonts w:ascii="Times New Roman" w:eastAsia="Times New Roman" w:hAnsi="Times New Roman"/>
          <w:color w:val="000000" w:themeColor="text1"/>
          <w:sz w:val="28"/>
          <w:szCs w:val="28"/>
          <w:lang w:val="nl-NL" w:eastAsia="ja-JP"/>
        </w:rPr>
        <w:t>hỉ tiêu các loại</w:t>
      </w:r>
      <w:r w:rsidR="00573D7B" w:rsidRPr="00E4155D">
        <w:rPr>
          <w:rFonts w:ascii="Times New Roman" w:eastAsia="Times New Roman" w:hAnsi="Times New Roman"/>
          <w:color w:val="000000" w:themeColor="text1"/>
          <w:sz w:val="28"/>
          <w:szCs w:val="28"/>
          <w:lang w:val="nl-NL" w:eastAsia="ja-JP"/>
        </w:rPr>
        <w:t xml:space="preserve"> </w:t>
      </w:r>
      <w:r w:rsidRPr="00E4155D">
        <w:rPr>
          <w:rFonts w:ascii="Times New Roman" w:eastAsia="Times New Roman" w:hAnsi="Times New Roman"/>
          <w:color w:val="000000" w:themeColor="text1"/>
          <w:sz w:val="28"/>
          <w:szCs w:val="28"/>
          <w:lang w:val="nl-NL" w:eastAsia="ja-JP"/>
        </w:rPr>
        <w:t xml:space="preserve">đất trong phương án phân bổ và khoanh vùng đất đai của tỉnh phải được cụ thể hóa đến các đơn vị hành chính cấp huyện; </w:t>
      </w:r>
      <w:r w:rsidR="005746FC" w:rsidRPr="00E4155D">
        <w:rPr>
          <w:rFonts w:ascii="Times New Roman" w:eastAsia="Times New Roman" w:hAnsi="Times New Roman"/>
          <w:color w:val="000000" w:themeColor="text1"/>
          <w:sz w:val="28"/>
          <w:szCs w:val="28"/>
          <w:lang w:val="nl-NL" w:eastAsia="ja-JP"/>
        </w:rPr>
        <w:t>xác định diện tích các loại đất để đáp ứng nhu cầu phát triển kinh tế - xã hội của các cấp theo quy định, đồng thời phải xây dựng trên cơ sở các tiêu chí quy chuẩn định mức sử dụng đất của các ngành, các lĩnh vực liên quan.</w:t>
      </w:r>
    </w:p>
    <w:p w14:paraId="6E9C591B" w14:textId="77777777" w:rsidR="0020621A" w:rsidRPr="00E4155D" w:rsidRDefault="0020621A" w:rsidP="00471339">
      <w:pPr>
        <w:pStyle w:val="Heading2"/>
        <w:widowControl w:val="0"/>
        <w:spacing w:line="324" w:lineRule="auto"/>
        <w:rPr>
          <w:color w:val="000000" w:themeColor="text1"/>
          <w:szCs w:val="28"/>
          <w:lang w:val="nl-NL" w:eastAsia="en-GB"/>
        </w:rPr>
      </w:pPr>
      <w:bookmarkStart w:id="31" w:name="_Toc127099970"/>
      <w:r w:rsidRPr="00E4155D">
        <w:rPr>
          <w:color w:val="000000" w:themeColor="text1"/>
          <w:szCs w:val="28"/>
          <w:lang w:val="nl-NL" w:eastAsia="en-GB"/>
        </w:rPr>
        <w:t xml:space="preserve">IV. </w:t>
      </w:r>
      <w:r w:rsidR="005746FC" w:rsidRPr="00E4155D">
        <w:rPr>
          <w:color w:val="000000" w:themeColor="text1"/>
          <w:szCs w:val="28"/>
          <w:lang w:val="nl-NL" w:eastAsia="en-GB"/>
        </w:rPr>
        <w:t>PHƯƠNG PHÁP THỰC HIỆN</w:t>
      </w:r>
      <w:bookmarkEnd w:id="31"/>
    </w:p>
    <w:p w14:paraId="7F135B2A" w14:textId="77777777" w:rsidR="003662E5" w:rsidRPr="00E4155D" w:rsidRDefault="003662E5" w:rsidP="00471339">
      <w:pPr>
        <w:widowControl w:val="0"/>
        <w:spacing w:after="0" w:line="324" w:lineRule="auto"/>
        <w:ind w:firstLine="720"/>
        <w:jc w:val="both"/>
        <w:rPr>
          <w:rFonts w:ascii="Times New Roman" w:eastAsia="Times New Roman" w:hAnsi="Times New Roman"/>
          <w:color w:val="000000" w:themeColor="text1"/>
          <w:sz w:val="28"/>
          <w:szCs w:val="28"/>
          <w:lang w:val="nl-NL" w:eastAsia="ja-JP"/>
        </w:rPr>
      </w:pPr>
      <w:r w:rsidRPr="00E4155D">
        <w:rPr>
          <w:rFonts w:ascii="Times New Roman" w:eastAsia="Times New Roman" w:hAnsi="Times New Roman"/>
          <w:color w:val="000000" w:themeColor="text1"/>
          <w:sz w:val="28"/>
          <w:szCs w:val="28"/>
          <w:lang w:val="nl-NL" w:eastAsia="ja-JP"/>
        </w:rPr>
        <w:t>Ngoài các phương pháp thực hiện truyền thống (phương pháp điều tra; phương pháp tổng hợp, phân tích và xử lý số liệu, bản đồ; phương pháp dự báo; phương pháp cân đối nhằm điều hòa nhu cầu sử dụng đất của các ngành, các địa phương; phương pháp đánh giá tiềm năng đất đai theo phân loại đất thích hợp của FAO; phương pháp kế thừa), còn áp dụng một số phương pháp sau:</w:t>
      </w:r>
    </w:p>
    <w:p w14:paraId="249D4BED" w14:textId="77777777" w:rsidR="00A471A7" w:rsidRPr="00E4155D" w:rsidRDefault="00A471A7" w:rsidP="00471339">
      <w:pPr>
        <w:widowControl w:val="0"/>
        <w:spacing w:after="0" w:line="324" w:lineRule="auto"/>
        <w:ind w:firstLine="720"/>
        <w:jc w:val="both"/>
        <w:rPr>
          <w:rFonts w:ascii="Times New Roman" w:eastAsia="Times New Roman" w:hAnsi="Times New Roman"/>
          <w:color w:val="000000" w:themeColor="text1"/>
          <w:sz w:val="28"/>
          <w:szCs w:val="28"/>
          <w:lang w:val="nl-NL" w:eastAsia="ja-JP"/>
        </w:rPr>
      </w:pPr>
      <w:r w:rsidRPr="00E4155D">
        <w:rPr>
          <w:rFonts w:ascii="Times New Roman" w:eastAsia="Times New Roman" w:hAnsi="Times New Roman"/>
          <w:color w:val="000000" w:themeColor="text1"/>
          <w:sz w:val="28"/>
          <w:szCs w:val="28"/>
          <w:lang w:val="nl-NL" w:eastAsia="ja-JP"/>
        </w:rPr>
        <w:t xml:space="preserve">- Phương pháp phân tích định tính và định lượng: </w:t>
      </w:r>
      <w:r w:rsidR="006F2751" w:rsidRPr="00E4155D">
        <w:rPr>
          <w:rFonts w:ascii="Times New Roman" w:eastAsia="Times New Roman" w:hAnsi="Times New Roman"/>
          <w:color w:val="000000" w:themeColor="text1"/>
          <w:sz w:val="28"/>
          <w:szCs w:val="28"/>
          <w:lang w:val="nl-NL" w:eastAsia="ja-JP"/>
        </w:rPr>
        <w:t>Lượng hoá mối quan hệ tương hỗ giữa sử dụng đất với phát triển kinh tế xã hội, khi xây dựng quy hoạch sử dụng đất kết hợp chặt chẽ giữa phân tích định tính với phân tích định lượng. Nhiều vấn đề sử dụng đất có tính quy luật, phương pháp định tính là công cụ đắc lực giúp nhận thức đúng và làm rõ những quy luật đó.</w:t>
      </w:r>
    </w:p>
    <w:p w14:paraId="41768BB4" w14:textId="77777777" w:rsidR="006F2751" w:rsidRPr="00E4155D" w:rsidRDefault="006F2751" w:rsidP="00471339">
      <w:pPr>
        <w:widowControl w:val="0"/>
        <w:spacing w:after="0" w:line="324" w:lineRule="auto"/>
        <w:ind w:firstLine="720"/>
        <w:jc w:val="both"/>
        <w:rPr>
          <w:rFonts w:ascii="Times New Roman" w:eastAsia="Times New Roman" w:hAnsi="Times New Roman"/>
          <w:color w:val="000000" w:themeColor="text1"/>
          <w:sz w:val="28"/>
          <w:szCs w:val="28"/>
          <w:lang w:val="nl-NL" w:eastAsia="ja-JP"/>
        </w:rPr>
      </w:pPr>
      <w:r w:rsidRPr="00E4155D">
        <w:rPr>
          <w:rFonts w:ascii="Times New Roman" w:eastAsia="Times New Roman" w:hAnsi="Times New Roman"/>
          <w:color w:val="000000" w:themeColor="text1"/>
          <w:sz w:val="28"/>
          <w:szCs w:val="28"/>
          <w:lang w:val="nl-NL" w:eastAsia="ja-JP"/>
        </w:rPr>
        <w:t>- Các phương pháp toán kinh tế và dự báo: Dự báo sử dụng đất luôn chịu sự ảnh hưởng của hai nhóm yếu tố. Nhóm về nhu cầu phát triển kinh tế - xã hội như sản xuất lương thực, thực phẩm; sản xuất nguyên liệu cho công nghiệp; xây dựng kết cấu hạ tầng kỹ thuật, đô thị, khu dân cư nông thôn, đảm bảo quốc phòng, an ninh, yêu cầu bảo vệ môi trường, đa dạng sinh học,...; Nhóm về tiến bộ khoa học kỹ thuật trong nông nghiệp, công nghiệp và công nghệ sinh học</w:t>
      </w:r>
      <w:r w:rsidR="00F35777" w:rsidRPr="00E4155D">
        <w:rPr>
          <w:rFonts w:ascii="Times New Roman" w:eastAsia="Times New Roman" w:hAnsi="Times New Roman"/>
          <w:color w:val="000000" w:themeColor="text1"/>
          <w:sz w:val="28"/>
          <w:szCs w:val="28"/>
          <w:lang w:val="nl-NL" w:eastAsia="ja-JP"/>
        </w:rPr>
        <w:t>,</w:t>
      </w:r>
      <w:r w:rsidRPr="00E4155D">
        <w:rPr>
          <w:rFonts w:ascii="Times New Roman" w:eastAsia="Times New Roman" w:hAnsi="Times New Roman"/>
          <w:color w:val="000000" w:themeColor="text1"/>
          <w:sz w:val="28"/>
          <w:szCs w:val="28"/>
          <w:lang w:val="nl-NL" w:eastAsia="ja-JP"/>
        </w:rPr>
        <w:t>... quy tụ trong một hệ thống tổ chức lãnh thổ thống nhất.</w:t>
      </w:r>
    </w:p>
    <w:p w14:paraId="7BDA529A" w14:textId="77777777" w:rsidR="00D52856" w:rsidRPr="00E4155D" w:rsidRDefault="00D52856" w:rsidP="00471339">
      <w:pPr>
        <w:widowControl w:val="0"/>
        <w:spacing w:after="0" w:line="324" w:lineRule="auto"/>
        <w:ind w:firstLine="720"/>
        <w:jc w:val="both"/>
        <w:rPr>
          <w:rFonts w:ascii="Times New Roman" w:eastAsia="Times New Roman" w:hAnsi="Times New Roman"/>
          <w:color w:val="000000" w:themeColor="text1"/>
          <w:sz w:val="28"/>
          <w:szCs w:val="28"/>
          <w:lang w:val="nl-NL" w:eastAsia="ja-JP"/>
        </w:rPr>
      </w:pPr>
      <w:r w:rsidRPr="00E4155D">
        <w:rPr>
          <w:rFonts w:ascii="Times New Roman" w:eastAsia="Times New Roman" w:hAnsi="Times New Roman"/>
          <w:color w:val="000000" w:themeColor="text1"/>
          <w:sz w:val="28"/>
          <w:szCs w:val="28"/>
          <w:lang w:val="nl-NL" w:eastAsia="ja-JP"/>
        </w:rPr>
        <w:t>- Phương pháp chuyê</w:t>
      </w:r>
      <w:r w:rsidR="005C11E6" w:rsidRPr="00E4155D">
        <w:rPr>
          <w:rFonts w:ascii="Times New Roman" w:eastAsia="Times New Roman" w:hAnsi="Times New Roman"/>
          <w:color w:val="000000" w:themeColor="text1"/>
          <w:sz w:val="28"/>
          <w:szCs w:val="28"/>
          <w:lang w:val="nl-NL" w:eastAsia="ja-JP"/>
        </w:rPr>
        <w:t>n gia: L</w:t>
      </w:r>
      <w:r w:rsidRPr="00E4155D">
        <w:rPr>
          <w:rFonts w:ascii="Times New Roman" w:eastAsia="Times New Roman" w:hAnsi="Times New Roman"/>
          <w:color w:val="000000" w:themeColor="text1"/>
          <w:sz w:val="28"/>
          <w:szCs w:val="28"/>
          <w:lang w:val="nl-NL" w:eastAsia="ja-JP"/>
        </w:rPr>
        <w:t>ấy ý kiến đóng góp của các chuyên gia để hình thành quan điểm toà</w:t>
      </w:r>
      <w:r w:rsidR="00A463BF" w:rsidRPr="00E4155D">
        <w:rPr>
          <w:rFonts w:ascii="Times New Roman" w:eastAsia="Times New Roman" w:hAnsi="Times New Roman"/>
          <w:color w:val="000000" w:themeColor="text1"/>
          <w:sz w:val="28"/>
          <w:szCs w:val="28"/>
          <w:lang w:val="nl-NL" w:eastAsia="ja-JP"/>
        </w:rPr>
        <w:t>n diện và hài hòa giữa phát triể</w:t>
      </w:r>
      <w:r w:rsidR="00E87EC5" w:rsidRPr="00E4155D">
        <w:rPr>
          <w:rFonts w:ascii="Times New Roman" w:eastAsia="Times New Roman" w:hAnsi="Times New Roman"/>
          <w:color w:val="000000" w:themeColor="text1"/>
          <w:sz w:val="28"/>
          <w:szCs w:val="28"/>
          <w:lang w:val="nl-NL" w:eastAsia="ja-JP"/>
        </w:rPr>
        <w:t>n kinh tế và việc sử dụng đất.</w:t>
      </w:r>
    </w:p>
    <w:p w14:paraId="019FD277" w14:textId="77777777" w:rsidR="00670E86" w:rsidRPr="00E4155D" w:rsidRDefault="00670E86" w:rsidP="00471339">
      <w:pPr>
        <w:widowControl w:val="0"/>
        <w:spacing w:after="0" w:line="324" w:lineRule="auto"/>
        <w:ind w:firstLine="720"/>
        <w:jc w:val="both"/>
        <w:rPr>
          <w:rFonts w:ascii="Times New Roman" w:eastAsia="Times New Roman" w:hAnsi="Times New Roman"/>
          <w:color w:val="000000" w:themeColor="text1"/>
          <w:sz w:val="28"/>
          <w:szCs w:val="28"/>
          <w:lang w:val="nl-NL" w:eastAsia="ja-JP"/>
        </w:rPr>
      </w:pPr>
      <w:r w:rsidRPr="00E4155D">
        <w:rPr>
          <w:rFonts w:ascii="Times New Roman" w:eastAsia="Times New Roman" w:hAnsi="Times New Roman"/>
          <w:color w:val="000000" w:themeColor="text1"/>
          <w:sz w:val="28"/>
          <w:szCs w:val="28"/>
          <w:lang w:val="nl-NL" w:eastAsia="ja-JP"/>
        </w:rPr>
        <w:t>- Phương pháp tích hợp quy hoạch: Là phương pháp tích hợp tổng hợp và phối hợp đồng bộ giữa các ngành, lĩnh vực có liên qua</w:t>
      </w:r>
      <w:r w:rsidR="00F96764" w:rsidRPr="00E4155D">
        <w:rPr>
          <w:rFonts w:ascii="Times New Roman" w:eastAsia="Times New Roman" w:hAnsi="Times New Roman"/>
          <w:color w:val="000000" w:themeColor="text1"/>
          <w:sz w:val="28"/>
          <w:szCs w:val="28"/>
          <w:lang w:val="nl-NL" w:eastAsia="ja-JP"/>
        </w:rPr>
        <w:t>n</w:t>
      </w:r>
      <w:r w:rsidRPr="00E4155D">
        <w:rPr>
          <w:rFonts w:ascii="Times New Roman" w:eastAsia="Times New Roman" w:hAnsi="Times New Roman"/>
          <w:color w:val="000000" w:themeColor="text1"/>
          <w:sz w:val="28"/>
          <w:szCs w:val="28"/>
          <w:lang w:val="nl-NL" w:eastAsia="ja-JP"/>
        </w:rPr>
        <w:t xml:space="preserve"> đến kết cấu hạ tầng, sử </w:t>
      </w:r>
      <w:r w:rsidRPr="00E4155D">
        <w:rPr>
          <w:rFonts w:ascii="Times New Roman" w:eastAsia="Times New Roman" w:hAnsi="Times New Roman"/>
          <w:color w:val="000000" w:themeColor="text1"/>
          <w:sz w:val="28"/>
          <w:szCs w:val="28"/>
          <w:lang w:val="nl-NL" w:eastAsia="ja-JP"/>
        </w:rPr>
        <w:lastRenderedPageBreak/>
        <w:t>dụng tài nguyên và bảo vệ môi trường trong việc lập quy hoạch trên một phạm vi lãnh thổ xác định nhằm đạt được mục tiêu phát triển cân đối, hài hoà, hiệu quả và bền vững.</w:t>
      </w:r>
    </w:p>
    <w:p w14:paraId="6B59BDB9" w14:textId="77777777" w:rsidR="005A4B6E" w:rsidRPr="00E4155D" w:rsidRDefault="005A4B6E" w:rsidP="00471339">
      <w:pPr>
        <w:pStyle w:val="Heading2"/>
        <w:widowControl w:val="0"/>
        <w:spacing w:line="336" w:lineRule="auto"/>
        <w:rPr>
          <w:color w:val="000000" w:themeColor="text1"/>
          <w:szCs w:val="28"/>
          <w:lang w:val="nl-NL" w:eastAsia="en-GB"/>
        </w:rPr>
      </w:pPr>
      <w:bookmarkStart w:id="32" w:name="_Toc127099971"/>
      <w:r w:rsidRPr="00E4155D">
        <w:rPr>
          <w:color w:val="000000" w:themeColor="text1"/>
          <w:szCs w:val="28"/>
          <w:lang w:val="nl-NL" w:eastAsia="en-GB"/>
        </w:rPr>
        <w:t xml:space="preserve">V. </w:t>
      </w:r>
      <w:r w:rsidR="00B860EA" w:rsidRPr="00E4155D">
        <w:rPr>
          <w:color w:val="000000" w:themeColor="text1"/>
          <w:szCs w:val="28"/>
          <w:lang w:val="nl-NL" w:eastAsia="en-GB"/>
        </w:rPr>
        <w:t>BỐ CỤC BÁO CÁO THUYẾT MINH</w:t>
      </w:r>
      <w:bookmarkEnd w:id="32"/>
    </w:p>
    <w:p w14:paraId="6CD05FA3" w14:textId="77777777" w:rsidR="00F317A9" w:rsidRPr="00E4155D" w:rsidRDefault="00CE134A" w:rsidP="00471339">
      <w:pPr>
        <w:widowControl w:val="0"/>
        <w:spacing w:after="0" w:line="336" w:lineRule="auto"/>
        <w:ind w:firstLine="720"/>
        <w:jc w:val="both"/>
        <w:rPr>
          <w:rFonts w:ascii="Times New Roman" w:eastAsia="Times New Roman" w:hAnsi="Times New Roman"/>
          <w:color w:val="000000" w:themeColor="text1"/>
          <w:sz w:val="28"/>
          <w:szCs w:val="28"/>
          <w:lang w:val="nl-NL" w:eastAsia="ja-JP"/>
        </w:rPr>
      </w:pPr>
      <w:r w:rsidRPr="00E4155D">
        <w:rPr>
          <w:rFonts w:ascii="Times New Roman" w:eastAsia="Times New Roman" w:hAnsi="Times New Roman"/>
          <w:color w:val="000000" w:themeColor="text1"/>
          <w:sz w:val="28"/>
          <w:szCs w:val="28"/>
          <w:lang w:val="nl-NL" w:eastAsia="ja-JP"/>
        </w:rPr>
        <w:t>Báo cáo thuyết minh “</w:t>
      </w:r>
      <w:r w:rsidR="00240FCC" w:rsidRPr="00E4155D">
        <w:rPr>
          <w:rFonts w:ascii="Times New Roman" w:eastAsia="Times New Roman" w:hAnsi="Times New Roman"/>
          <w:color w:val="000000" w:themeColor="text1"/>
          <w:sz w:val="28"/>
          <w:szCs w:val="28"/>
          <w:lang w:val="nl-NL" w:eastAsia="ja-JP"/>
        </w:rPr>
        <w:t xml:space="preserve">Phương án </w:t>
      </w:r>
      <w:r w:rsidR="009B5FA8" w:rsidRPr="00E4155D">
        <w:rPr>
          <w:rFonts w:ascii="Times New Roman" w:eastAsia="Times New Roman" w:hAnsi="Times New Roman"/>
          <w:color w:val="000000" w:themeColor="text1"/>
          <w:sz w:val="28"/>
          <w:szCs w:val="28"/>
          <w:lang w:val="nl-NL" w:eastAsia="ja-JP"/>
        </w:rPr>
        <w:t>ph</w:t>
      </w:r>
      <w:r w:rsidR="00240FCC" w:rsidRPr="00E4155D">
        <w:rPr>
          <w:rFonts w:ascii="Times New Roman" w:eastAsia="Times New Roman" w:hAnsi="Times New Roman"/>
          <w:color w:val="000000" w:themeColor="text1"/>
          <w:sz w:val="28"/>
          <w:szCs w:val="28"/>
          <w:lang w:val="nl-NL" w:eastAsia="ja-JP"/>
        </w:rPr>
        <w:t>ân bổ và khoanh vùng đất đai theo khu chức năng và theo loại đất đến từng đơn vị hành chính cấp huyện</w:t>
      </w:r>
      <w:r w:rsidR="009E68BC" w:rsidRPr="00E4155D">
        <w:rPr>
          <w:rFonts w:ascii="Times New Roman" w:eastAsia="Times New Roman" w:hAnsi="Times New Roman"/>
          <w:color w:val="000000" w:themeColor="text1"/>
          <w:sz w:val="28"/>
          <w:szCs w:val="28"/>
          <w:lang w:val="nl-NL" w:eastAsia="ja-JP"/>
        </w:rPr>
        <w:t xml:space="preserve"> của tỉnh Lai Châu thời kỳ 2021 - 2030, tầm nhìn đến năm 2050</w:t>
      </w:r>
      <w:r w:rsidRPr="00E4155D">
        <w:rPr>
          <w:rFonts w:ascii="Times New Roman" w:eastAsia="Times New Roman" w:hAnsi="Times New Roman"/>
          <w:color w:val="000000" w:themeColor="text1"/>
          <w:sz w:val="28"/>
          <w:szCs w:val="28"/>
          <w:lang w:val="nl-NL" w:eastAsia="ja-JP"/>
        </w:rPr>
        <w:t>”</w:t>
      </w:r>
      <w:r w:rsidR="00240FCC" w:rsidRPr="00E4155D">
        <w:rPr>
          <w:rFonts w:ascii="Times New Roman" w:eastAsia="Times New Roman" w:hAnsi="Times New Roman"/>
          <w:color w:val="000000" w:themeColor="text1"/>
          <w:sz w:val="28"/>
          <w:szCs w:val="28"/>
          <w:lang w:val="nl-NL" w:eastAsia="ja-JP"/>
        </w:rPr>
        <w:t xml:space="preserve"> </w:t>
      </w:r>
      <w:r w:rsidR="00FA4241" w:rsidRPr="00E4155D">
        <w:rPr>
          <w:rFonts w:ascii="Times New Roman" w:eastAsia="Times New Roman" w:hAnsi="Times New Roman"/>
          <w:color w:val="000000" w:themeColor="text1"/>
          <w:sz w:val="28"/>
          <w:szCs w:val="28"/>
          <w:lang w:val="nl-NL" w:eastAsia="ja-JP"/>
        </w:rPr>
        <w:t>ngoài phần mở đ</w:t>
      </w:r>
      <w:r w:rsidR="009B5FA8" w:rsidRPr="00E4155D">
        <w:rPr>
          <w:rFonts w:ascii="Times New Roman" w:eastAsia="Times New Roman" w:hAnsi="Times New Roman"/>
          <w:color w:val="000000" w:themeColor="text1"/>
          <w:sz w:val="28"/>
          <w:szCs w:val="28"/>
          <w:lang w:val="nl-NL" w:eastAsia="ja-JP"/>
        </w:rPr>
        <w:t>ầu</w:t>
      </w:r>
      <w:r w:rsidR="00FA4241" w:rsidRPr="00E4155D">
        <w:rPr>
          <w:rFonts w:ascii="Times New Roman" w:eastAsia="Times New Roman" w:hAnsi="Times New Roman"/>
          <w:color w:val="000000" w:themeColor="text1"/>
          <w:sz w:val="28"/>
          <w:szCs w:val="28"/>
          <w:lang w:val="nl-NL" w:eastAsia="ja-JP"/>
        </w:rPr>
        <w:t xml:space="preserve">, phần kết luận và kiến nghị, được bố cục thành </w:t>
      </w:r>
      <w:r w:rsidR="00F317A9" w:rsidRPr="00E4155D">
        <w:rPr>
          <w:rFonts w:ascii="Times New Roman" w:eastAsia="Times New Roman" w:hAnsi="Times New Roman"/>
          <w:color w:val="000000" w:themeColor="text1"/>
          <w:sz w:val="28"/>
          <w:szCs w:val="28"/>
          <w:lang w:val="nl-NL" w:eastAsia="ja-JP"/>
        </w:rPr>
        <w:t>6 phần:</w:t>
      </w:r>
    </w:p>
    <w:p w14:paraId="10F1D825" w14:textId="77777777" w:rsidR="00F317A9" w:rsidRPr="00E4155D" w:rsidRDefault="00F317A9" w:rsidP="00471339">
      <w:pPr>
        <w:widowControl w:val="0"/>
        <w:spacing w:after="0" w:line="336" w:lineRule="auto"/>
        <w:ind w:firstLine="720"/>
        <w:jc w:val="both"/>
        <w:rPr>
          <w:rFonts w:ascii="Times New Roman" w:eastAsia="Times New Roman" w:hAnsi="Times New Roman"/>
          <w:color w:val="000000" w:themeColor="text1"/>
          <w:sz w:val="28"/>
          <w:szCs w:val="28"/>
          <w:lang w:val="nl-NL" w:eastAsia="ja-JP"/>
        </w:rPr>
      </w:pPr>
      <w:r w:rsidRPr="00E4155D">
        <w:rPr>
          <w:rFonts w:ascii="Times New Roman" w:eastAsia="Times New Roman" w:hAnsi="Times New Roman"/>
          <w:color w:val="000000" w:themeColor="text1"/>
          <w:sz w:val="28"/>
          <w:szCs w:val="28"/>
          <w:lang w:val="nl-NL" w:eastAsia="ja-JP"/>
        </w:rPr>
        <w:t xml:space="preserve">- Phần I: </w:t>
      </w:r>
      <w:r w:rsidR="008F1DCE" w:rsidRPr="00E4155D">
        <w:rPr>
          <w:rFonts w:ascii="Times New Roman" w:hAnsi="Times New Roman"/>
          <w:bCs/>
          <w:color w:val="000000" w:themeColor="text1"/>
          <w:sz w:val="28"/>
          <w:szCs w:val="28"/>
          <w:lang w:val="nl-NL"/>
        </w:rPr>
        <w:t>Phân tích, đánh giá điều kiện tự nhiên, kinh tế - xã hội, môi trường tác động đến việc sử dụng đất</w:t>
      </w:r>
    </w:p>
    <w:p w14:paraId="28FDB485" w14:textId="77777777" w:rsidR="005A4B6E" w:rsidRPr="00E4155D" w:rsidRDefault="001D2FD9" w:rsidP="00471339">
      <w:pPr>
        <w:widowControl w:val="0"/>
        <w:spacing w:after="0" w:line="336" w:lineRule="auto"/>
        <w:ind w:firstLine="720"/>
        <w:jc w:val="both"/>
        <w:rPr>
          <w:rFonts w:ascii="Times New Roman" w:hAnsi="Times New Roman"/>
          <w:color w:val="000000" w:themeColor="text1"/>
          <w:sz w:val="28"/>
          <w:szCs w:val="28"/>
          <w:lang w:val="nl-NL"/>
        </w:rPr>
      </w:pPr>
      <w:r w:rsidRPr="00E4155D">
        <w:rPr>
          <w:rFonts w:ascii="Times New Roman" w:eastAsia="Times New Roman" w:hAnsi="Times New Roman"/>
          <w:color w:val="000000" w:themeColor="text1"/>
          <w:sz w:val="28"/>
          <w:szCs w:val="28"/>
          <w:lang w:val="nl-NL" w:eastAsia="ja-JP"/>
        </w:rPr>
        <w:t xml:space="preserve">- Phần II: </w:t>
      </w:r>
      <w:r w:rsidRPr="00E4155D">
        <w:rPr>
          <w:rFonts w:ascii="Times New Roman" w:hAnsi="Times New Roman"/>
          <w:color w:val="000000" w:themeColor="text1"/>
          <w:sz w:val="28"/>
          <w:szCs w:val="28"/>
          <w:lang w:val="nl-NL"/>
        </w:rPr>
        <w:t>P</w:t>
      </w:r>
      <w:r w:rsidRPr="00E4155D">
        <w:rPr>
          <w:rFonts w:ascii="Times New Roman" w:hAnsi="Times New Roman"/>
          <w:color w:val="000000" w:themeColor="text1"/>
          <w:sz w:val="28"/>
          <w:szCs w:val="28"/>
          <w:lang w:val="vi-VN"/>
        </w:rPr>
        <w:t xml:space="preserve">hân tích, đánh giá </w:t>
      </w:r>
      <w:r w:rsidRPr="00E4155D">
        <w:rPr>
          <w:rFonts w:ascii="Times New Roman" w:hAnsi="Times New Roman"/>
          <w:color w:val="000000" w:themeColor="text1"/>
          <w:sz w:val="28"/>
          <w:szCs w:val="28"/>
          <w:lang w:val="nl-NL"/>
        </w:rPr>
        <w:t>hiện trạng</w:t>
      </w:r>
      <w:r w:rsidRPr="00E4155D">
        <w:rPr>
          <w:rFonts w:ascii="Times New Roman" w:hAnsi="Times New Roman"/>
          <w:color w:val="000000" w:themeColor="text1"/>
          <w:sz w:val="28"/>
          <w:szCs w:val="28"/>
          <w:lang w:val="vi-VN"/>
        </w:rPr>
        <w:t xml:space="preserve"> sử dụng đất</w:t>
      </w:r>
      <w:r w:rsidRPr="00E4155D">
        <w:rPr>
          <w:rFonts w:ascii="Times New Roman" w:hAnsi="Times New Roman"/>
          <w:color w:val="000000" w:themeColor="text1"/>
          <w:sz w:val="28"/>
          <w:szCs w:val="28"/>
          <w:lang w:val="nl-NL"/>
        </w:rPr>
        <w:t>;</w:t>
      </w:r>
      <w:r w:rsidRPr="00E4155D">
        <w:rPr>
          <w:rFonts w:ascii="Times New Roman" w:hAnsi="Times New Roman"/>
          <w:color w:val="000000" w:themeColor="text1"/>
          <w:sz w:val="28"/>
          <w:szCs w:val="28"/>
          <w:lang w:val="vi-VN"/>
        </w:rPr>
        <w:t xml:space="preserve"> kết quả thực hiện quy hoạch</w:t>
      </w:r>
      <w:r w:rsidRPr="00E4155D">
        <w:rPr>
          <w:rFonts w:ascii="Times New Roman" w:hAnsi="Times New Roman"/>
          <w:color w:val="000000" w:themeColor="text1"/>
          <w:sz w:val="28"/>
          <w:szCs w:val="28"/>
          <w:lang w:val="nl-NL"/>
        </w:rPr>
        <w:t xml:space="preserve">, kế hoạch </w:t>
      </w:r>
      <w:r w:rsidRPr="00E4155D">
        <w:rPr>
          <w:rFonts w:ascii="Times New Roman" w:hAnsi="Times New Roman"/>
          <w:color w:val="000000" w:themeColor="text1"/>
          <w:sz w:val="28"/>
          <w:szCs w:val="28"/>
          <w:lang w:val="vi-VN"/>
        </w:rPr>
        <w:t>sử dụng đất kỳ trước và tiềm năng đất đa</w:t>
      </w:r>
      <w:r w:rsidRPr="00E4155D">
        <w:rPr>
          <w:rFonts w:ascii="Times New Roman" w:hAnsi="Times New Roman"/>
          <w:color w:val="000000" w:themeColor="text1"/>
          <w:sz w:val="28"/>
          <w:szCs w:val="28"/>
          <w:lang w:val="nl-NL"/>
        </w:rPr>
        <w:t>i</w:t>
      </w:r>
      <w:r w:rsidR="00955EED" w:rsidRPr="00E4155D">
        <w:rPr>
          <w:rFonts w:ascii="Times New Roman" w:hAnsi="Times New Roman"/>
          <w:color w:val="000000" w:themeColor="text1"/>
          <w:sz w:val="28"/>
          <w:szCs w:val="28"/>
          <w:lang w:val="nl-NL"/>
        </w:rPr>
        <w:t>.</w:t>
      </w:r>
    </w:p>
    <w:p w14:paraId="28032B2F" w14:textId="77777777" w:rsidR="00955EED" w:rsidRPr="00E4155D" w:rsidRDefault="00955EED" w:rsidP="00471339">
      <w:pPr>
        <w:widowControl w:val="0"/>
        <w:spacing w:after="0" w:line="336"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xml:space="preserve">- Phần III: </w:t>
      </w:r>
      <w:r w:rsidR="00130098" w:rsidRPr="00E4155D">
        <w:rPr>
          <w:rFonts w:ascii="Times New Roman" w:hAnsi="Times New Roman"/>
          <w:color w:val="000000" w:themeColor="text1"/>
          <w:sz w:val="28"/>
          <w:szCs w:val="28"/>
          <w:lang w:val="nl-NL"/>
        </w:rPr>
        <w:t>Phân tích, đánh giá nhu cầu sử dụng đất của các ngành, lĩnh vực và uỷ ban nhân dân cấp huyện</w:t>
      </w:r>
      <w:r w:rsidRPr="00E4155D">
        <w:rPr>
          <w:rFonts w:ascii="Times New Roman" w:hAnsi="Times New Roman"/>
          <w:color w:val="000000" w:themeColor="text1"/>
          <w:sz w:val="28"/>
          <w:szCs w:val="28"/>
          <w:lang w:val="nl-NL"/>
        </w:rPr>
        <w:t>.</w:t>
      </w:r>
    </w:p>
    <w:p w14:paraId="1C9C6DE3" w14:textId="77777777" w:rsidR="00907749" w:rsidRPr="00E4155D" w:rsidRDefault="00907749" w:rsidP="00471339">
      <w:pPr>
        <w:widowControl w:val="0"/>
        <w:spacing w:after="0" w:line="336" w:lineRule="auto"/>
        <w:ind w:firstLine="720"/>
        <w:rPr>
          <w:rStyle w:val="Heading1Char"/>
          <w:rFonts w:ascii="Times New Roman" w:eastAsia="Calibri" w:hAnsi="Times New Roman"/>
          <w:b w:val="0"/>
          <w:color w:val="000000" w:themeColor="text1"/>
          <w:lang w:val="nl-NL"/>
        </w:rPr>
      </w:pPr>
      <w:r w:rsidRPr="00E4155D">
        <w:rPr>
          <w:rFonts w:ascii="Times New Roman" w:hAnsi="Times New Roman"/>
          <w:color w:val="000000" w:themeColor="text1"/>
          <w:sz w:val="28"/>
          <w:szCs w:val="28"/>
          <w:lang w:val="nl-NL"/>
        </w:rPr>
        <w:t xml:space="preserve">- Phần IV: </w:t>
      </w:r>
      <w:r w:rsidR="00130098" w:rsidRPr="00E4155D">
        <w:rPr>
          <w:rStyle w:val="Heading1Char"/>
          <w:rFonts w:ascii="Times New Roman" w:eastAsia="Calibri" w:hAnsi="Times New Roman"/>
          <w:b w:val="0"/>
          <w:color w:val="000000" w:themeColor="text1"/>
          <w:lang w:val="nl-NL"/>
        </w:rPr>
        <w:t>Quan điểm và định hướng sử dụng đất</w:t>
      </w:r>
      <w:r w:rsidRPr="00E4155D">
        <w:rPr>
          <w:rStyle w:val="Heading1Char"/>
          <w:rFonts w:ascii="Times New Roman" w:eastAsia="Calibri" w:hAnsi="Times New Roman"/>
          <w:b w:val="0"/>
          <w:color w:val="000000" w:themeColor="text1"/>
          <w:lang w:val="nl-NL"/>
        </w:rPr>
        <w:t>.</w:t>
      </w:r>
    </w:p>
    <w:p w14:paraId="38305FB4" w14:textId="77777777" w:rsidR="00E06EC8" w:rsidRPr="00E4155D" w:rsidRDefault="00E06EC8" w:rsidP="00471339">
      <w:pPr>
        <w:spacing w:after="0" w:line="336" w:lineRule="auto"/>
        <w:ind w:firstLine="720"/>
        <w:rPr>
          <w:rFonts w:ascii="Times New Roman" w:hAnsi="Times New Roman"/>
          <w:color w:val="000000" w:themeColor="text1"/>
          <w:sz w:val="28"/>
          <w:szCs w:val="28"/>
          <w:lang w:val="nl-NL"/>
        </w:rPr>
      </w:pPr>
      <w:bookmarkStart w:id="33" w:name="_Toc78142187"/>
      <w:r w:rsidRPr="00E4155D">
        <w:rPr>
          <w:rFonts w:ascii="Times New Roman" w:hAnsi="Times New Roman"/>
          <w:bCs/>
          <w:color w:val="000000" w:themeColor="text1"/>
          <w:sz w:val="28"/>
          <w:szCs w:val="28"/>
          <w:lang w:val="nl-NL"/>
        </w:rPr>
        <w:t>- Phần V:</w:t>
      </w:r>
      <w:bookmarkEnd w:id="33"/>
      <w:r w:rsidR="0035779B" w:rsidRPr="00E4155D">
        <w:rPr>
          <w:rFonts w:ascii="Times New Roman" w:hAnsi="Times New Roman"/>
          <w:bCs/>
          <w:color w:val="000000" w:themeColor="text1"/>
          <w:sz w:val="28"/>
          <w:szCs w:val="28"/>
          <w:lang w:val="nl-NL"/>
        </w:rPr>
        <w:t xml:space="preserve"> </w:t>
      </w:r>
      <w:r w:rsidR="00707FA1" w:rsidRPr="00E4155D">
        <w:rPr>
          <w:rFonts w:ascii="Times New Roman" w:hAnsi="Times New Roman"/>
          <w:color w:val="000000" w:themeColor="text1"/>
          <w:sz w:val="28"/>
          <w:szCs w:val="28"/>
          <w:lang w:val="nl-NL"/>
        </w:rPr>
        <w:t>Phương</w:t>
      </w:r>
      <w:r w:rsidR="0035779B" w:rsidRPr="00E4155D">
        <w:rPr>
          <w:rFonts w:ascii="Times New Roman" w:hAnsi="Times New Roman"/>
          <w:color w:val="000000" w:themeColor="text1"/>
          <w:sz w:val="28"/>
          <w:szCs w:val="28"/>
          <w:lang w:val="nl-NL"/>
        </w:rPr>
        <w:t xml:space="preserve"> án phân bổ và khoanh vùng đất đai cấp tỉnh.</w:t>
      </w:r>
    </w:p>
    <w:p w14:paraId="32D445BF" w14:textId="77777777" w:rsidR="00BF65D3" w:rsidRPr="00E4155D" w:rsidRDefault="0035779B" w:rsidP="00471339">
      <w:pPr>
        <w:widowControl w:val="0"/>
        <w:spacing w:after="0" w:line="336" w:lineRule="auto"/>
        <w:ind w:firstLine="720"/>
        <w:rPr>
          <w:rFonts w:ascii="Times New Roman" w:hAnsi="Times New Roman"/>
          <w:color w:val="000000" w:themeColor="text1"/>
          <w:szCs w:val="28"/>
          <w:lang w:val="nl-NL" w:eastAsia="ja-JP"/>
        </w:rPr>
      </w:pPr>
      <w:r w:rsidRPr="00E4155D">
        <w:rPr>
          <w:rFonts w:ascii="Times New Roman" w:hAnsi="Times New Roman"/>
          <w:color w:val="000000" w:themeColor="text1"/>
          <w:sz w:val="28"/>
          <w:szCs w:val="28"/>
          <w:lang w:val="nl-NL"/>
        </w:rPr>
        <w:t xml:space="preserve">- Phần VI: </w:t>
      </w:r>
      <w:r w:rsidRPr="00E4155D">
        <w:rPr>
          <w:rFonts w:ascii="Times New Roman" w:hAnsi="Times New Roman"/>
          <w:color w:val="000000" w:themeColor="text1"/>
          <w:spacing w:val="2"/>
          <w:sz w:val="28"/>
          <w:szCs w:val="28"/>
          <w:lang w:val="nl-NL" w:eastAsia="en-GB"/>
        </w:rPr>
        <w:t>G</w:t>
      </w:r>
      <w:r w:rsidRPr="00E4155D">
        <w:rPr>
          <w:rFonts w:ascii="Times New Roman" w:hAnsi="Times New Roman"/>
          <w:color w:val="000000" w:themeColor="text1"/>
          <w:spacing w:val="2"/>
          <w:sz w:val="28"/>
          <w:szCs w:val="28"/>
          <w:lang w:val="vi-VN" w:eastAsia="en-GB"/>
        </w:rPr>
        <w:t>iải pháp</w:t>
      </w:r>
      <w:r w:rsidRPr="00E4155D">
        <w:rPr>
          <w:rFonts w:ascii="Times New Roman" w:hAnsi="Times New Roman"/>
          <w:color w:val="000000" w:themeColor="text1"/>
          <w:spacing w:val="2"/>
          <w:sz w:val="28"/>
          <w:szCs w:val="28"/>
          <w:lang w:val="nl-NL" w:eastAsia="en-GB"/>
        </w:rPr>
        <w:t xml:space="preserve"> </w:t>
      </w:r>
      <w:r w:rsidRPr="00E4155D">
        <w:rPr>
          <w:rFonts w:ascii="Times New Roman" w:hAnsi="Times New Roman"/>
          <w:color w:val="000000" w:themeColor="text1"/>
          <w:spacing w:val="2"/>
          <w:sz w:val="28"/>
          <w:szCs w:val="28"/>
          <w:lang w:val="vi-VN" w:eastAsia="en-GB"/>
        </w:rPr>
        <w:t>thực hiện</w:t>
      </w:r>
      <w:r w:rsidRPr="00E4155D">
        <w:rPr>
          <w:rFonts w:ascii="Times New Roman" w:hAnsi="Times New Roman"/>
          <w:color w:val="000000" w:themeColor="text1"/>
          <w:spacing w:val="2"/>
          <w:sz w:val="28"/>
          <w:szCs w:val="28"/>
          <w:lang w:val="nl-NL" w:eastAsia="en-GB"/>
        </w:rPr>
        <w:t>.</w:t>
      </w:r>
    </w:p>
    <w:p w14:paraId="1484838F" w14:textId="77777777" w:rsidR="004F5BE1" w:rsidRPr="00E4155D" w:rsidRDefault="00A6585F" w:rsidP="00471339">
      <w:pPr>
        <w:pStyle w:val="Heading1"/>
        <w:rPr>
          <w:color w:val="000000" w:themeColor="text1"/>
          <w:lang w:val="nl-NL"/>
        </w:rPr>
      </w:pPr>
      <w:r w:rsidRPr="00E4155D">
        <w:rPr>
          <w:rStyle w:val="Heading1Char"/>
          <w:rFonts w:ascii="Times New Roman" w:hAnsi="Times New Roman"/>
          <w:color w:val="000000" w:themeColor="text1"/>
          <w:lang w:val="vi-VN"/>
        </w:rPr>
        <w:br w:type="page"/>
      </w:r>
      <w:bookmarkStart w:id="34" w:name="_Toc127099972"/>
      <w:r w:rsidR="003B0F0A" w:rsidRPr="00E4155D">
        <w:rPr>
          <w:color w:val="000000" w:themeColor="text1"/>
          <w:lang w:val="nl-NL"/>
        </w:rPr>
        <w:lastRenderedPageBreak/>
        <w:t>PHẦN I</w:t>
      </w:r>
      <w:r w:rsidR="00D601F0" w:rsidRPr="00E4155D">
        <w:rPr>
          <w:color w:val="000000" w:themeColor="text1"/>
          <w:lang w:val="nl-NL"/>
        </w:rPr>
        <w:t xml:space="preserve">. </w:t>
      </w:r>
      <w:r w:rsidR="004F5BE1" w:rsidRPr="00E4155D">
        <w:rPr>
          <w:color w:val="000000" w:themeColor="text1"/>
          <w:lang w:val="nl-NL"/>
        </w:rPr>
        <w:t>PHÂN TÍCH, ĐÁNH GIÁ ĐIỀU K</w:t>
      </w:r>
      <w:r w:rsidR="00A45FB1" w:rsidRPr="00E4155D">
        <w:rPr>
          <w:color w:val="000000" w:themeColor="text1"/>
          <w:lang w:val="nl-NL"/>
        </w:rPr>
        <w:t xml:space="preserve">IỆN TỰ NHIÊN, KINH TẾ - XÃ HỘI, </w:t>
      </w:r>
      <w:r w:rsidR="004F5BE1" w:rsidRPr="00E4155D">
        <w:rPr>
          <w:color w:val="000000" w:themeColor="text1"/>
          <w:lang w:val="nl-NL"/>
        </w:rPr>
        <w:t>MÔI TRƯỜNG TÁC ĐỘNG ĐẾN VIỆC SỬ DỤNG ĐẤT</w:t>
      </w:r>
      <w:bookmarkEnd w:id="23"/>
      <w:bookmarkEnd w:id="34"/>
    </w:p>
    <w:p w14:paraId="3AB7D041" w14:textId="77777777" w:rsidR="004F5BE1" w:rsidRPr="00E4155D" w:rsidRDefault="00734882" w:rsidP="007A61EF">
      <w:pPr>
        <w:pStyle w:val="Heading2"/>
        <w:widowControl w:val="0"/>
        <w:spacing w:line="307" w:lineRule="auto"/>
        <w:rPr>
          <w:color w:val="000000" w:themeColor="text1"/>
          <w:szCs w:val="28"/>
          <w:lang w:val="nl-NL" w:eastAsia="en-GB"/>
        </w:rPr>
      </w:pPr>
      <w:bookmarkStart w:id="35" w:name="_Toc67036875"/>
      <w:bookmarkStart w:id="36" w:name="_Toc127099973"/>
      <w:r w:rsidRPr="00E4155D">
        <w:rPr>
          <w:color w:val="000000" w:themeColor="text1"/>
          <w:szCs w:val="28"/>
          <w:lang w:val="nl-NL" w:eastAsia="en-GB"/>
        </w:rPr>
        <w:t>I</w:t>
      </w:r>
      <w:r w:rsidR="004F5BE1" w:rsidRPr="00E4155D">
        <w:rPr>
          <w:color w:val="000000" w:themeColor="text1"/>
          <w:szCs w:val="28"/>
          <w:lang w:val="nl-NL" w:eastAsia="en-GB"/>
        </w:rPr>
        <w:t>. PHÂN TÍCH, ĐÁNH GIÁ ĐIỀU KIỆN TỰ NHIÊN, CÁC NGUỒN TÀI NGUYÊN VÀ THỰC TRẠNG MÔI TRƯỜNG</w:t>
      </w:r>
      <w:bookmarkEnd w:id="35"/>
      <w:bookmarkEnd w:id="36"/>
    </w:p>
    <w:p w14:paraId="38BD1625" w14:textId="77777777" w:rsidR="004F5BE1" w:rsidRPr="00E4155D" w:rsidRDefault="00734882" w:rsidP="007A61EF">
      <w:pPr>
        <w:pStyle w:val="Heading2"/>
        <w:widowControl w:val="0"/>
        <w:spacing w:line="307" w:lineRule="auto"/>
        <w:rPr>
          <w:color w:val="000000" w:themeColor="text1"/>
          <w:szCs w:val="28"/>
          <w:lang w:val="nl-NL" w:eastAsia="en-GB"/>
        </w:rPr>
      </w:pPr>
      <w:bookmarkStart w:id="37" w:name="_Toc67036876"/>
      <w:bookmarkStart w:id="38" w:name="_Toc127099974"/>
      <w:r w:rsidRPr="00E4155D">
        <w:rPr>
          <w:color w:val="000000" w:themeColor="text1"/>
          <w:szCs w:val="28"/>
          <w:lang w:val="nl-NL" w:eastAsia="en-GB"/>
        </w:rPr>
        <w:t>1</w:t>
      </w:r>
      <w:r w:rsidR="004F5BE1" w:rsidRPr="00E4155D">
        <w:rPr>
          <w:color w:val="000000" w:themeColor="text1"/>
          <w:szCs w:val="28"/>
          <w:lang w:val="nl-NL" w:eastAsia="en-GB"/>
        </w:rPr>
        <w:t>.1. Điều kiện tự nhiên</w:t>
      </w:r>
      <w:bookmarkEnd w:id="37"/>
      <w:bookmarkEnd w:id="38"/>
    </w:p>
    <w:p w14:paraId="49075CB0" w14:textId="77777777" w:rsidR="004F5BE1" w:rsidRPr="00E4155D" w:rsidRDefault="00344381" w:rsidP="007A61EF">
      <w:pPr>
        <w:widowControl w:val="0"/>
        <w:shd w:val="clear" w:color="auto" w:fill="FFFFFF"/>
        <w:spacing w:after="0" w:line="307" w:lineRule="auto"/>
        <w:ind w:firstLine="720"/>
        <w:jc w:val="both"/>
        <w:rPr>
          <w:rFonts w:ascii="Times New Roman" w:eastAsia="Times New Roman" w:hAnsi="Times New Roman"/>
          <w:b/>
          <w:i/>
          <w:color w:val="000000" w:themeColor="text1"/>
          <w:sz w:val="28"/>
          <w:szCs w:val="28"/>
          <w:lang w:val="nl-NL" w:eastAsia="en-GB"/>
        </w:rPr>
      </w:pPr>
      <w:r w:rsidRPr="00E4155D">
        <w:rPr>
          <w:rFonts w:ascii="Times New Roman" w:eastAsia="Times New Roman" w:hAnsi="Times New Roman"/>
          <w:b/>
          <w:i/>
          <w:color w:val="000000" w:themeColor="text1"/>
          <w:sz w:val="28"/>
          <w:szCs w:val="28"/>
          <w:lang w:val="nl-NL" w:eastAsia="en-GB"/>
        </w:rPr>
        <w:t>1.1.1. Vị trí địa lý</w:t>
      </w:r>
    </w:p>
    <w:p w14:paraId="3A7B9E36" w14:textId="77777777" w:rsidR="00736BDB" w:rsidRPr="00E4155D" w:rsidRDefault="00736BDB" w:rsidP="007A61EF">
      <w:pPr>
        <w:widowControl w:val="0"/>
        <w:spacing w:after="0" w:line="307" w:lineRule="auto"/>
        <w:ind w:firstLine="720"/>
        <w:jc w:val="both"/>
        <w:rPr>
          <w:rFonts w:ascii="Times New Roman" w:hAnsi="Times New Roman"/>
          <w:color w:val="000000" w:themeColor="text1"/>
          <w:spacing w:val="2"/>
          <w:sz w:val="28"/>
          <w:szCs w:val="28"/>
          <w:lang w:val="nl-NL"/>
        </w:rPr>
      </w:pPr>
      <w:r w:rsidRPr="00E4155D">
        <w:rPr>
          <w:rFonts w:ascii="Times New Roman" w:hAnsi="Times New Roman"/>
          <w:color w:val="000000" w:themeColor="text1"/>
          <w:spacing w:val="2"/>
          <w:sz w:val="28"/>
          <w:szCs w:val="28"/>
          <w:lang w:val="nl-NL"/>
        </w:rPr>
        <w:t>Lai Châu là tỉnh miền núi biên giới, nằm ở phía Tây Bắc của tổ quốc</w:t>
      </w:r>
      <w:r w:rsidR="007D6CAA" w:rsidRPr="00E4155D">
        <w:rPr>
          <w:rFonts w:ascii="Times New Roman" w:hAnsi="Times New Roman"/>
          <w:color w:val="000000" w:themeColor="text1"/>
          <w:spacing w:val="2"/>
          <w:sz w:val="28"/>
          <w:szCs w:val="28"/>
          <w:lang w:val="nl-NL"/>
        </w:rPr>
        <w:t>, có tọa độ địa lý từ 21</w:t>
      </w:r>
      <w:r w:rsidR="007D6CAA" w:rsidRPr="00E4155D">
        <w:rPr>
          <w:rFonts w:ascii="Times New Roman" w:hAnsi="Times New Roman"/>
          <w:color w:val="000000" w:themeColor="text1"/>
          <w:spacing w:val="2"/>
          <w:sz w:val="28"/>
          <w:szCs w:val="28"/>
          <w:vertAlign w:val="superscript"/>
          <w:lang w:val="nl-NL"/>
        </w:rPr>
        <w:t>0</w:t>
      </w:r>
      <w:r w:rsidR="007D6CAA" w:rsidRPr="00E4155D">
        <w:rPr>
          <w:rFonts w:ascii="Times New Roman" w:hAnsi="Times New Roman"/>
          <w:color w:val="000000" w:themeColor="text1"/>
          <w:spacing w:val="2"/>
          <w:sz w:val="28"/>
          <w:szCs w:val="28"/>
          <w:lang w:val="nl-NL"/>
        </w:rPr>
        <w:t>41' đến 22</w:t>
      </w:r>
      <w:r w:rsidR="007D6CAA" w:rsidRPr="00E4155D">
        <w:rPr>
          <w:rFonts w:ascii="Times New Roman" w:hAnsi="Times New Roman"/>
          <w:color w:val="000000" w:themeColor="text1"/>
          <w:spacing w:val="2"/>
          <w:sz w:val="28"/>
          <w:szCs w:val="28"/>
          <w:vertAlign w:val="superscript"/>
          <w:lang w:val="nl-NL"/>
        </w:rPr>
        <w:t>0</w:t>
      </w:r>
      <w:r w:rsidR="007D6CAA" w:rsidRPr="00E4155D">
        <w:rPr>
          <w:rFonts w:ascii="Times New Roman" w:hAnsi="Times New Roman"/>
          <w:color w:val="000000" w:themeColor="text1"/>
          <w:spacing w:val="2"/>
          <w:sz w:val="28"/>
          <w:szCs w:val="28"/>
          <w:lang w:val="nl-NL"/>
        </w:rPr>
        <w:t>49' vĩ độ Bắc và 102</w:t>
      </w:r>
      <w:r w:rsidR="007D6CAA" w:rsidRPr="00E4155D">
        <w:rPr>
          <w:rFonts w:ascii="Times New Roman" w:hAnsi="Times New Roman"/>
          <w:color w:val="000000" w:themeColor="text1"/>
          <w:spacing w:val="2"/>
          <w:sz w:val="28"/>
          <w:szCs w:val="28"/>
          <w:vertAlign w:val="superscript"/>
          <w:lang w:val="nl-NL"/>
        </w:rPr>
        <w:t>0</w:t>
      </w:r>
      <w:r w:rsidR="007D6CAA" w:rsidRPr="00E4155D">
        <w:rPr>
          <w:rFonts w:ascii="Times New Roman" w:hAnsi="Times New Roman"/>
          <w:color w:val="000000" w:themeColor="text1"/>
          <w:spacing w:val="2"/>
          <w:sz w:val="28"/>
          <w:szCs w:val="28"/>
          <w:lang w:val="nl-NL"/>
        </w:rPr>
        <w:t>19' đến 103</w:t>
      </w:r>
      <w:r w:rsidR="007D6CAA" w:rsidRPr="00E4155D">
        <w:rPr>
          <w:rFonts w:ascii="Times New Roman" w:hAnsi="Times New Roman"/>
          <w:color w:val="000000" w:themeColor="text1"/>
          <w:spacing w:val="2"/>
          <w:sz w:val="28"/>
          <w:szCs w:val="28"/>
          <w:vertAlign w:val="superscript"/>
          <w:lang w:val="nl-NL"/>
        </w:rPr>
        <w:t>0</w:t>
      </w:r>
      <w:r w:rsidR="007D6CAA" w:rsidRPr="00E4155D">
        <w:rPr>
          <w:rFonts w:ascii="Times New Roman" w:hAnsi="Times New Roman"/>
          <w:color w:val="000000" w:themeColor="text1"/>
          <w:spacing w:val="2"/>
          <w:sz w:val="28"/>
          <w:szCs w:val="28"/>
          <w:lang w:val="nl-NL"/>
        </w:rPr>
        <w:t>59' kinh độ Đông</w:t>
      </w:r>
      <w:r w:rsidRPr="00E4155D">
        <w:rPr>
          <w:rFonts w:ascii="Times New Roman" w:hAnsi="Times New Roman"/>
          <w:color w:val="000000" w:themeColor="text1"/>
          <w:spacing w:val="2"/>
          <w:sz w:val="28"/>
          <w:szCs w:val="28"/>
          <w:lang w:val="nl-NL"/>
        </w:rPr>
        <w:t>, cách thủ đô Hà Nội 450 km về phía Tây Bắ</w:t>
      </w:r>
      <w:r w:rsidR="007D6CAA" w:rsidRPr="00E4155D">
        <w:rPr>
          <w:rFonts w:ascii="Times New Roman" w:hAnsi="Times New Roman"/>
          <w:color w:val="000000" w:themeColor="text1"/>
          <w:spacing w:val="2"/>
          <w:sz w:val="28"/>
          <w:szCs w:val="28"/>
          <w:lang w:val="nl-NL"/>
        </w:rPr>
        <w:t>c</w:t>
      </w:r>
      <w:r w:rsidRPr="00E4155D">
        <w:rPr>
          <w:rFonts w:ascii="Times New Roman" w:hAnsi="Times New Roman"/>
          <w:color w:val="000000" w:themeColor="text1"/>
          <w:spacing w:val="2"/>
          <w:sz w:val="28"/>
          <w:szCs w:val="28"/>
          <w:lang w:val="nl-NL"/>
        </w:rPr>
        <w:t>.</w:t>
      </w:r>
    </w:p>
    <w:p w14:paraId="42F3E17E" w14:textId="77777777" w:rsidR="001E4229" w:rsidRPr="00E4155D" w:rsidRDefault="001E4229" w:rsidP="001E4229">
      <w:pPr>
        <w:widowControl w:val="0"/>
        <w:spacing w:after="0" w:line="307" w:lineRule="auto"/>
        <w:ind w:firstLine="720"/>
        <w:jc w:val="both"/>
        <w:rPr>
          <w:rFonts w:ascii="Times New Roman" w:hAnsi="Times New Roman"/>
          <w:color w:val="000000" w:themeColor="text1"/>
          <w:spacing w:val="2"/>
          <w:sz w:val="28"/>
          <w:szCs w:val="28"/>
          <w:lang w:val="nl-NL"/>
        </w:rPr>
      </w:pPr>
      <w:r w:rsidRPr="00E4155D">
        <w:rPr>
          <w:rFonts w:ascii="Times New Roman" w:hAnsi="Times New Roman"/>
          <w:color w:val="000000" w:themeColor="text1"/>
          <w:spacing w:val="2"/>
          <w:sz w:val="28"/>
          <w:szCs w:val="28"/>
          <w:lang w:val="nl-NL"/>
        </w:rPr>
        <w:t xml:space="preserve">+ Phía Bắc giáp tỉnh Vân Nam (CHND Trung Hoa) và tỉnh Lào Cai; </w:t>
      </w:r>
    </w:p>
    <w:p w14:paraId="211E86A0" w14:textId="77777777" w:rsidR="001E4229" w:rsidRPr="00E4155D" w:rsidRDefault="001E4229" w:rsidP="001E4229">
      <w:pPr>
        <w:widowControl w:val="0"/>
        <w:spacing w:after="0" w:line="307" w:lineRule="auto"/>
        <w:ind w:firstLine="720"/>
        <w:jc w:val="both"/>
        <w:rPr>
          <w:rFonts w:ascii="Times New Roman" w:hAnsi="Times New Roman"/>
          <w:color w:val="000000" w:themeColor="text1"/>
          <w:spacing w:val="2"/>
          <w:sz w:val="28"/>
          <w:szCs w:val="28"/>
          <w:lang w:val="nl-NL"/>
        </w:rPr>
      </w:pPr>
      <w:r w:rsidRPr="00E4155D">
        <w:rPr>
          <w:rFonts w:ascii="Times New Roman" w:hAnsi="Times New Roman"/>
          <w:color w:val="000000" w:themeColor="text1"/>
          <w:spacing w:val="2"/>
          <w:sz w:val="28"/>
          <w:szCs w:val="28"/>
          <w:lang w:val="nl-NL"/>
        </w:rPr>
        <w:t xml:space="preserve">+ Phía Nam giáp tỉnh Điện Biên; </w:t>
      </w:r>
    </w:p>
    <w:p w14:paraId="2B1F7886" w14:textId="77777777" w:rsidR="001E4229" w:rsidRPr="00E4155D" w:rsidRDefault="001E4229" w:rsidP="001E4229">
      <w:pPr>
        <w:widowControl w:val="0"/>
        <w:spacing w:after="0" w:line="307" w:lineRule="auto"/>
        <w:ind w:firstLine="720"/>
        <w:jc w:val="both"/>
        <w:rPr>
          <w:rFonts w:ascii="Times New Roman" w:hAnsi="Times New Roman"/>
          <w:color w:val="000000" w:themeColor="text1"/>
          <w:spacing w:val="2"/>
          <w:sz w:val="28"/>
          <w:szCs w:val="28"/>
          <w:lang w:val="nl-NL"/>
        </w:rPr>
      </w:pPr>
      <w:r w:rsidRPr="00E4155D">
        <w:rPr>
          <w:rFonts w:ascii="Times New Roman" w:hAnsi="Times New Roman"/>
          <w:color w:val="000000" w:themeColor="text1"/>
          <w:spacing w:val="2"/>
          <w:sz w:val="28"/>
          <w:szCs w:val="28"/>
          <w:lang w:val="nl-NL"/>
        </w:rPr>
        <w:t xml:space="preserve">+ Phía Đông giáp tỉnh Lào Cai và tỉnh Yên Bái; </w:t>
      </w:r>
    </w:p>
    <w:p w14:paraId="45E4BEE5" w14:textId="715F82B2" w:rsidR="00736BDB" w:rsidRPr="00E4155D" w:rsidRDefault="001E4229" w:rsidP="001E4229">
      <w:pPr>
        <w:widowControl w:val="0"/>
        <w:spacing w:after="0" w:line="307" w:lineRule="auto"/>
        <w:ind w:firstLine="720"/>
        <w:jc w:val="both"/>
        <w:rPr>
          <w:rFonts w:ascii="Times New Roman" w:hAnsi="Times New Roman"/>
          <w:color w:val="000000" w:themeColor="text1"/>
          <w:spacing w:val="2"/>
          <w:sz w:val="28"/>
          <w:szCs w:val="28"/>
          <w:lang w:val="nl-NL"/>
        </w:rPr>
      </w:pPr>
      <w:r w:rsidRPr="00E4155D">
        <w:rPr>
          <w:rFonts w:ascii="Times New Roman" w:hAnsi="Times New Roman"/>
          <w:color w:val="000000" w:themeColor="text1"/>
          <w:spacing w:val="2"/>
          <w:sz w:val="28"/>
          <w:szCs w:val="28"/>
          <w:lang w:val="nl-NL"/>
        </w:rPr>
        <w:t>+ Phía Tây giáp tỉnh Điện Biên và tỉnh Sơn La</w:t>
      </w:r>
      <w:r w:rsidR="004760F6" w:rsidRPr="00E4155D">
        <w:rPr>
          <w:rFonts w:ascii="Times New Roman" w:hAnsi="Times New Roman"/>
          <w:color w:val="000000" w:themeColor="text1"/>
          <w:spacing w:val="2"/>
          <w:sz w:val="28"/>
          <w:szCs w:val="28"/>
          <w:lang w:val="nl-NL"/>
        </w:rPr>
        <w:t>.</w:t>
      </w:r>
    </w:p>
    <w:p w14:paraId="737C2CAF" w14:textId="77777777" w:rsidR="00736BDB" w:rsidRPr="00E4155D" w:rsidRDefault="004760F6" w:rsidP="007A61EF">
      <w:pPr>
        <w:widowControl w:val="0"/>
        <w:spacing w:after="0" w:line="307" w:lineRule="auto"/>
        <w:ind w:firstLine="720"/>
        <w:jc w:val="both"/>
        <w:rPr>
          <w:rFonts w:ascii="Times New Roman" w:hAnsi="Times New Roman"/>
          <w:color w:val="000000" w:themeColor="text1"/>
          <w:spacing w:val="4"/>
          <w:sz w:val="28"/>
          <w:szCs w:val="28"/>
          <w:lang w:val="nl-NL"/>
        </w:rPr>
      </w:pPr>
      <w:r w:rsidRPr="00E4155D">
        <w:rPr>
          <w:rFonts w:ascii="Times New Roman" w:hAnsi="Times New Roman"/>
          <w:color w:val="000000" w:themeColor="text1"/>
          <w:spacing w:val="4"/>
          <w:sz w:val="28"/>
          <w:szCs w:val="28"/>
          <w:lang w:val="nl-NL"/>
        </w:rPr>
        <w:t>L</w:t>
      </w:r>
      <w:r w:rsidR="00736BDB" w:rsidRPr="00E4155D">
        <w:rPr>
          <w:rFonts w:ascii="Times New Roman" w:hAnsi="Times New Roman"/>
          <w:color w:val="000000" w:themeColor="text1"/>
          <w:spacing w:val="4"/>
          <w:sz w:val="28"/>
          <w:szCs w:val="28"/>
          <w:lang w:val="nl-NL"/>
        </w:rPr>
        <w:t>à tỉnh có diện tích lớn thứ 10/63 tỉnh thành Việt Nam với tổng diện tích đất tự nhiên là 9.068,73 km</w:t>
      </w:r>
      <w:r w:rsidR="00736BDB" w:rsidRPr="00E3743C">
        <w:rPr>
          <w:rFonts w:ascii="Times New Roman" w:hAnsi="Times New Roman"/>
          <w:color w:val="000000" w:themeColor="text1"/>
          <w:spacing w:val="4"/>
          <w:sz w:val="28"/>
          <w:szCs w:val="28"/>
          <w:vertAlign w:val="superscript"/>
          <w:lang w:val="nl-NL"/>
        </w:rPr>
        <w:t>2</w:t>
      </w:r>
      <w:r w:rsidR="007D6CAA" w:rsidRPr="00E4155D">
        <w:rPr>
          <w:rFonts w:ascii="Times New Roman" w:hAnsi="Times New Roman"/>
          <w:color w:val="000000" w:themeColor="text1"/>
          <w:spacing w:val="4"/>
          <w:sz w:val="28"/>
          <w:szCs w:val="28"/>
          <w:lang w:val="nl-NL"/>
        </w:rPr>
        <w:t>. Với</w:t>
      </w:r>
      <w:r w:rsidR="00736BDB" w:rsidRPr="00E4155D">
        <w:rPr>
          <w:rFonts w:ascii="Times New Roman" w:hAnsi="Times New Roman"/>
          <w:color w:val="000000" w:themeColor="text1"/>
          <w:spacing w:val="4"/>
          <w:sz w:val="28"/>
          <w:szCs w:val="28"/>
          <w:lang w:val="nl-NL"/>
        </w:rPr>
        <w:t xml:space="preserve"> 265,165 km đường biên giới Việt - Trung và là vùng đầu nguồn đặc biệt xung yếu củ</w:t>
      </w:r>
      <w:r w:rsidR="00344381" w:rsidRPr="00E4155D">
        <w:rPr>
          <w:rFonts w:ascii="Times New Roman" w:hAnsi="Times New Roman"/>
          <w:color w:val="000000" w:themeColor="text1"/>
          <w:spacing w:val="4"/>
          <w:sz w:val="28"/>
          <w:szCs w:val="28"/>
          <w:lang w:val="nl-NL"/>
        </w:rPr>
        <w:t>a sông Đà. D</w:t>
      </w:r>
      <w:r w:rsidR="00736BDB" w:rsidRPr="00E4155D">
        <w:rPr>
          <w:rFonts w:ascii="Times New Roman" w:hAnsi="Times New Roman"/>
          <w:color w:val="000000" w:themeColor="text1"/>
          <w:spacing w:val="4"/>
          <w:sz w:val="28"/>
          <w:szCs w:val="28"/>
          <w:lang w:val="nl-NL"/>
        </w:rPr>
        <w:t>o đó</w:t>
      </w:r>
      <w:r w:rsidR="004C20EF" w:rsidRPr="00E4155D">
        <w:rPr>
          <w:rFonts w:ascii="Times New Roman" w:hAnsi="Times New Roman"/>
          <w:color w:val="000000" w:themeColor="text1"/>
          <w:spacing w:val="4"/>
          <w:sz w:val="28"/>
          <w:szCs w:val="28"/>
          <w:lang w:val="nl-NL"/>
        </w:rPr>
        <w:t>, Lai Châu</w:t>
      </w:r>
      <w:r w:rsidR="00736BDB" w:rsidRPr="00E4155D">
        <w:rPr>
          <w:rFonts w:ascii="Times New Roman" w:hAnsi="Times New Roman"/>
          <w:color w:val="000000" w:themeColor="text1"/>
          <w:spacing w:val="4"/>
          <w:sz w:val="28"/>
          <w:szCs w:val="28"/>
          <w:lang w:val="nl-NL"/>
        </w:rPr>
        <w:t xml:space="preserve"> có vị trí chiến lược rất quan trọng về bảo đảm quố</w:t>
      </w:r>
      <w:r w:rsidR="004C20EF" w:rsidRPr="00E4155D">
        <w:rPr>
          <w:rFonts w:ascii="Times New Roman" w:hAnsi="Times New Roman"/>
          <w:color w:val="000000" w:themeColor="text1"/>
          <w:spacing w:val="4"/>
          <w:sz w:val="28"/>
          <w:szCs w:val="28"/>
          <w:lang w:val="nl-NL"/>
        </w:rPr>
        <w:t>c phòng - an ninh,</w:t>
      </w:r>
      <w:r w:rsidR="00736BDB" w:rsidRPr="00E4155D">
        <w:rPr>
          <w:rFonts w:ascii="Times New Roman" w:hAnsi="Times New Roman"/>
          <w:color w:val="000000" w:themeColor="text1"/>
          <w:spacing w:val="4"/>
          <w:sz w:val="28"/>
          <w:szCs w:val="28"/>
          <w:lang w:val="nl-NL"/>
        </w:rPr>
        <w:t xml:space="preserve"> giữ vững chủ quyền biên giới quốc gia, </w:t>
      </w:r>
      <w:r w:rsidR="00C129FA" w:rsidRPr="00E4155D">
        <w:rPr>
          <w:rFonts w:ascii="Times New Roman" w:hAnsi="Times New Roman"/>
          <w:color w:val="000000" w:themeColor="text1"/>
          <w:spacing w:val="4"/>
          <w:sz w:val="28"/>
          <w:szCs w:val="28"/>
          <w:lang w:val="nl-NL"/>
        </w:rPr>
        <w:t>bảo vệ</w:t>
      </w:r>
      <w:r w:rsidR="00736BDB" w:rsidRPr="00E4155D">
        <w:rPr>
          <w:rFonts w:ascii="Times New Roman" w:hAnsi="Times New Roman"/>
          <w:color w:val="000000" w:themeColor="text1"/>
          <w:spacing w:val="4"/>
          <w:sz w:val="28"/>
          <w:szCs w:val="28"/>
          <w:lang w:val="nl-NL"/>
        </w:rPr>
        <w:t xml:space="preserve"> nguồn nước cho các công trình thủy điện lớn trên sông Đà. </w:t>
      </w:r>
    </w:p>
    <w:p w14:paraId="7DCB1913" w14:textId="77777777" w:rsidR="00736BDB" w:rsidRPr="00E4155D" w:rsidRDefault="00736BDB" w:rsidP="007A61EF">
      <w:pPr>
        <w:widowControl w:val="0"/>
        <w:spacing w:after="0" w:line="307" w:lineRule="auto"/>
        <w:ind w:firstLine="720"/>
        <w:jc w:val="both"/>
        <w:rPr>
          <w:rFonts w:ascii="Times New Roman" w:hAnsi="Times New Roman"/>
          <w:color w:val="000000" w:themeColor="text1"/>
          <w:spacing w:val="2"/>
          <w:sz w:val="28"/>
          <w:szCs w:val="28"/>
          <w:lang w:val="nl-NL"/>
        </w:rPr>
      </w:pPr>
      <w:r w:rsidRPr="00E4155D">
        <w:rPr>
          <w:rFonts w:ascii="Times New Roman" w:hAnsi="Times New Roman"/>
          <w:color w:val="000000" w:themeColor="text1"/>
          <w:spacing w:val="2"/>
          <w:sz w:val="28"/>
          <w:szCs w:val="28"/>
          <w:lang w:val="nl-NL"/>
        </w:rPr>
        <w:t>Về tổ chức hành chính: Toàn tỉnh có 08 đơn vị hành chính cấp huyện bao gồm 01 thành phố</w:t>
      </w:r>
      <w:r w:rsidR="00B93AC9" w:rsidRPr="00E4155D">
        <w:rPr>
          <w:rFonts w:ascii="Times New Roman" w:hAnsi="Times New Roman"/>
          <w:color w:val="000000" w:themeColor="text1"/>
          <w:spacing w:val="2"/>
          <w:sz w:val="28"/>
          <w:szCs w:val="28"/>
          <w:lang w:val="nl-NL"/>
        </w:rPr>
        <w:t xml:space="preserve"> (t</w:t>
      </w:r>
      <w:r w:rsidRPr="00E4155D">
        <w:rPr>
          <w:rFonts w:ascii="Times New Roman" w:hAnsi="Times New Roman"/>
          <w:color w:val="000000" w:themeColor="text1"/>
          <w:spacing w:val="2"/>
          <w:sz w:val="28"/>
          <w:szCs w:val="28"/>
          <w:lang w:val="nl-NL"/>
        </w:rPr>
        <w:t>hành phố Lai Châu) và 07 huyện (Mường Tè, Nậm Nhùn, Sìn Hồ, Phong Thổ, Tam Đường, Tân Uyên và Than Uyên) với 106 xã, phường, thị trấn.</w:t>
      </w:r>
    </w:p>
    <w:p w14:paraId="738DF67E" w14:textId="77777777" w:rsidR="00736BDB" w:rsidRPr="00E4155D" w:rsidRDefault="00736BDB" w:rsidP="007A61EF">
      <w:pPr>
        <w:widowControl w:val="0"/>
        <w:spacing w:after="0" w:line="307" w:lineRule="auto"/>
        <w:ind w:firstLine="720"/>
        <w:jc w:val="both"/>
        <w:rPr>
          <w:rFonts w:ascii="Times New Roman" w:hAnsi="Times New Roman"/>
          <w:color w:val="000000" w:themeColor="text1"/>
          <w:spacing w:val="2"/>
          <w:sz w:val="28"/>
          <w:szCs w:val="28"/>
          <w:lang w:val="nl-NL"/>
        </w:rPr>
      </w:pPr>
      <w:r w:rsidRPr="00E4155D">
        <w:rPr>
          <w:rFonts w:ascii="Times New Roman" w:hAnsi="Times New Roman"/>
          <w:color w:val="000000" w:themeColor="text1"/>
          <w:spacing w:val="2"/>
          <w:sz w:val="28"/>
          <w:szCs w:val="28"/>
          <w:lang w:val="nl-NL"/>
        </w:rPr>
        <w:t xml:space="preserve">Mặc dù có vị trí địa lý không thuận lợi, nằm cách xa các trung tâm kinh tế lớn của </w:t>
      </w:r>
      <w:r w:rsidR="00E36021" w:rsidRPr="00E4155D">
        <w:rPr>
          <w:rFonts w:ascii="Times New Roman" w:hAnsi="Times New Roman"/>
          <w:color w:val="000000" w:themeColor="text1"/>
          <w:spacing w:val="2"/>
          <w:sz w:val="28"/>
          <w:szCs w:val="28"/>
          <w:lang w:val="nl-NL"/>
        </w:rPr>
        <w:t>cả</w:t>
      </w:r>
      <w:r w:rsidRPr="00E4155D">
        <w:rPr>
          <w:rFonts w:ascii="Times New Roman" w:hAnsi="Times New Roman"/>
          <w:color w:val="000000" w:themeColor="text1"/>
          <w:spacing w:val="2"/>
          <w:sz w:val="28"/>
          <w:szCs w:val="28"/>
          <w:lang w:val="nl-NL"/>
        </w:rPr>
        <w:t xml:space="preserve"> nước, gặp nhiều khó khăn trong việc thu hút đầu tư và giao lưu kinh tế nhưng Lai Châu cũng có những tiềm năng và thế mạ</w:t>
      </w:r>
      <w:r w:rsidR="00C84352" w:rsidRPr="00E4155D">
        <w:rPr>
          <w:rFonts w:ascii="Times New Roman" w:hAnsi="Times New Roman"/>
          <w:color w:val="000000" w:themeColor="text1"/>
          <w:spacing w:val="2"/>
          <w:sz w:val="28"/>
          <w:szCs w:val="28"/>
          <w:lang w:val="nl-NL"/>
        </w:rPr>
        <w:t>nh riêng</w:t>
      </w:r>
      <w:r w:rsidRPr="00E4155D">
        <w:rPr>
          <w:rFonts w:ascii="Times New Roman" w:hAnsi="Times New Roman"/>
          <w:color w:val="000000" w:themeColor="text1"/>
          <w:spacing w:val="2"/>
          <w:sz w:val="28"/>
          <w:szCs w:val="28"/>
          <w:lang w:val="nl-NL"/>
        </w:rPr>
        <w:t xml:space="preserve"> </w:t>
      </w:r>
      <w:r w:rsidR="00C84352" w:rsidRPr="00E4155D">
        <w:rPr>
          <w:rFonts w:ascii="Times New Roman" w:hAnsi="Times New Roman"/>
          <w:color w:val="000000" w:themeColor="text1"/>
          <w:spacing w:val="2"/>
          <w:sz w:val="28"/>
          <w:szCs w:val="28"/>
          <w:lang w:val="nl-NL"/>
        </w:rPr>
        <w:t xml:space="preserve">như: </w:t>
      </w:r>
      <w:r w:rsidRPr="00E4155D">
        <w:rPr>
          <w:rFonts w:ascii="Times New Roman" w:hAnsi="Times New Roman"/>
          <w:color w:val="000000" w:themeColor="text1"/>
          <w:spacing w:val="2"/>
          <w:sz w:val="28"/>
          <w:szCs w:val="28"/>
          <w:lang w:val="nl-NL"/>
        </w:rPr>
        <w:t>có cửa khẩu Ma Lù Thàng,</w:t>
      </w:r>
      <w:r w:rsidR="00C84352" w:rsidRPr="00E4155D">
        <w:rPr>
          <w:rFonts w:ascii="Times New Roman" w:hAnsi="Times New Roman"/>
          <w:color w:val="000000" w:themeColor="text1"/>
          <w:spacing w:val="2"/>
          <w:sz w:val="28"/>
          <w:szCs w:val="28"/>
          <w:lang w:val="nl-NL"/>
        </w:rPr>
        <w:t xml:space="preserve"> cửa khẩu phụ</w:t>
      </w:r>
      <w:r w:rsidRPr="00E4155D">
        <w:rPr>
          <w:rFonts w:ascii="Times New Roman" w:hAnsi="Times New Roman"/>
          <w:color w:val="000000" w:themeColor="text1"/>
          <w:spacing w:val="2"/>
          <w:sz w:val="28"/>
          <w:szCs w:val="28"/>
          <w:lang w:val="nl-NL"/>
        </w:rPr>
        <w:t xml:space="preserve"> U Ma Tu Khoòng,... là cầu nối quan trọng giữa vùng lục địa rộng lớn phía Tây Nam Trung Quốc với vùng tam giác tăng trưởng Hà Nội - Hải Phòng - Quảng Ninh (theo các tuyến quốc lộ 4D, </w:t>
      </w:r>
      <w:r w:rsidR="00B93AC9" w:rsidRPr="00E4155D">
        <w:rPr>
          <w:rFonts w:ascii="Times New Roman" w:hAnsi="Times New Roman"/>
          <w:color w:val="000000" w:themeColor="text1"/>
          <w:spacing w:val="2"/>
          <w:sz w:val="28"/>
          <w:szCs w:val="28"/>
          <w:lang w:val="nl-NL"/>
        </w:rPr>
        <w:t xml:space="preserve">quốc lộ </w:t>
      </w:r>
      <w:r w:rsidRPr="00E4155D">
        <w:rPr>
          <w:rFonts w:ascii="Times New Roman" w:hAnsi="Times New Roman"/>
          <w:color w:val="000000" w:themeColor="text1"/>
          <w:spacing w:val="2"/>
          <w:sz w:val="28"/>
          <w:szCs w:val="28"/>
          <w:lang w:val="nl-NL"/>
        </w:rPr>
        <w:t>32 và đường thuỷ sông Đà), nằm giữa hai khu du lịch nổi tiếng là Sa Pa và Điện Biên Phủ, nằm cạnh hành lang kinh tế Côn Minh - Lào Cai - Hà Nội - Hải Phòng. Đây là những điều kiện vị trí địa lý tạo điều kiện thuận lợi cho Lai Châu trong việc giao lưu kinh tế, trao đổi, tiếp thu khoa học kỹ thuật</w:t>
      </w:r>
      <w:r w:rsidR="00F34FEF" w:rsidRPr="00E4155D">
        <w:rPr>
          <w:rFonts w:ascii="Times New Roman" w:hAnsi="Times New Roman"/>
          <w:color w:val="000000" w:themeColor="text1"/>
          <w:spacing w:val="2"/>
          <w:sz w:val="28"/>
          <w:szCs w:val="28"/>
          <w:lang w:val="nl-NL"/>
        </w:rPr>
        <w:t>,</w:t>
      </w:r>
      <w:r w:rsidRPr="00E4155D">
        <w:rPr>
          <w:rFonts w:ascii="Times New Roman" w:hAnsi="Times New Roman"/>
          <w:color w:val="000000" w:themeColor="text1"/>
          <w:spacing w:val="2"/>
          <w:sz w:val="28"/>
          <w:szCs w:val="28"/>
          <w:lang w:val="nl-NL"/>
        </w:rPr>
        <w:t>... với quốc tế cũng như các trung tâm kinh tế lớn trong nước, đặc biệt là phát triển dịch vụ, thương mại, xuất nhập khẩu và du lịch.</w:t>
      </w:r>
    </w:p>
    <w:p w14:paraId="28364513" w14:textId="77777777" w:rsidR="004F5BE1" w:rsidRPr="00E4155D" w:rsidRDefault="00ED5918" w:rsidP="007A61EF">
      <w:pPr>
        <w:widowControl w:val="0"/>
        <w:shd w:val="clear" w:color="auto" w:fill="FFFFFF"/>
        <w:spacing w:after="0" w:line="355" w:lineRule="auto"/>
        <w:ind w:firstLine="720"/>
        <w:jc w:val="both"/>
        <w:rPr>
          <w:rFonts w:ascii="Times New Roman" w:eastAsia="Times New Roman" w:hAnsi="Times New Roman"/>
          <w:b/>
          <w:i/>
          <w:color w:val="000000" w:themeColor="text1"/>
          <w:sz w:val="28"/>
          <w:szCs w:val="28"/>
          <w:lang w:val="nl-NL" w:eastAsia="en-GB"/>
        </w:rPr>
      </w:pPr>
      <w:r w:rsidRPr="00E4155D">
        <w:rPr>
          <w:rFonts w:ascii="Times New Roman" w:eastAsia="Times New Roman" w:hAnsi="Times New Roman"/>
          <w:b/>
          <w:i/>
          <w:color w:val="000000" w:themeColor="text1"/>
          <w:sz w:val="28"/>
          <w:szCs w:val="28"/>
          <w:lang w:val="nl-NL" w:eastAsia="en-GB"/>
        </w:rPr>
        <w:lastRenderedPageBreak/>
        <w:t>1.1.2. Địa hình, địa mạo</w:t>
      </w:r>
    </w:p>
    <w:p w14:paraId="4504A2C6" w14:textId="77777777" w:rsidR="004F5BE1" w:rsidRPr="00E4155D" w:rsidRDefault="004F5BE1" w:rsidP="007A61EF">
      <w:pPr>
        <w:widowControl w:val="0"/>
        <w:spacing w:after="0" w:line="355" w:lineRule="auto"/>
        <w:ind w:firstLine="720"/>
        <w:jc w:val="both"/>
        <w:rPr>
          <w:rFonts w:ascii="Times New Roman" w:hAnsi="Times New Roman"/>
          <w:color w:val="000000" w:themeColor="text1"/>
          <w:spacing w:val="2"/>
          <w:sz w:val="28"/>
          <w:szCs w:val="28"/>
          <w:lang w:val="nl-NL"/>
        </w:rPr>
      </w:pPr>
      <w:r w:rsidRPr="00E4155D">
        <w:rPr>
          <w:rFonts w:ascii="Times New Roman" w:hAnsi="Times New Roman"/>
          <w:color w:val="000000" w:themeColor="text1"/>
          <w:spacing w:val="2"/>
          <w:sz w:val="28"/>
          <w:szCs w:val="28"/>
          <w:lang w:val="nl-NL"/>
        </w:rPr>
        <w:t>Lai Châu chủ yếu là đ</w:t>
      </w:r>
      <w:r w:rsidR="002F3BB1" w:rsidRPr="00E4155D">
        <w:rPr>
          <w:rFonts w:ascii="Times New Roman" w:hAnsi="Times New Roman"/>
          <w:color w:val="000000" w:themeColor="text1"/>
          <w:spacing w:val="2"/>
          <w:sz w:val="28"/>
          <w:szCs w:val="28"/>
          <w:lang w:val="nl-NL"/>
        </w:rPr>
        <w:t>ịa</w:t>
      </w:r>
      <w:r w:rsidRPr="00E4155D">
        <w:rPr>
          <w:rFonts w:ascii="Times New Roman" w:hAnsi="Times New Roman"/>
          <w:color w:val="000000" w:themeColor="text1"/>
          <w:spacing w:val="2"/>
          <w:sz w:val="28"/>
          <w:szCs w:val="28"/>
          <w:lang w:val="nl-NL"/>
        </w:rPr>
        <w:t xml:space="preserve"> hình đ</w:t>
      </w:r>
      <w:r w:rsidR="00327DD4" w:rsidRPr="00E4155D">
        <w:rPr>
          <w:rFonts w:ascii="Times New Roman" w:hAnsi="Times New Roman"/>
          <w:color w:val="000000" w:themeColor="text1"/>
          <w:spacing w:val="2"/>
          <w:sz w:val="28"/>
          <w:szCs w:val="28"/>
          <w:lang w:val="nl-NL"/>
        </w:rPr>
        <w:t>ồ</w:t>
      </w:r>
      <w:r w:rsidRPr="00E4155D">
        <w:rPr>
          <w:rFonts w:ascii="Times New Roman" w:hAnsi="Times New Roman"/>
          <w:color w:val="000000" w:themeColor="text1"/>
          <w:spacing w:val="2"/>
          <w:sz w:val="28"/>
          <w:szCs w:val="28"/>
          <w:lang w:val="nl-NL"/>
        </w:rPr>
        <w:t xml:space="preserve">i núi, </w:t>
      </w:r>
      <w:r w:rsidR="00ED5918" w:rsidRPr="00E4155D">
        <w:rPr>
          <w:rFonts w:ascii="Times New Roman" w:hAnsi="Times New Roman"/>
          <w:color w:val="000000" w:themeColor="text1"/>
          <w:spacing w:val="2"/>
          <w:sz w:val="28"/>
          <w:szCs w:val="28"/>
          <w:lang w:val="nl-NL"/>
        </w:rPr>
        <w:t xml:space="preserve">bị </w:t>
      </w:r>
      <w:r w:rsidRPr="00E4155D">
        <w:rPr>
          <w:rFonts w:ascii="Times New Roman" w:hAnsi="Times New Roman"/>
          <w:color w:val="000000" w:themeColor="text1"/>
          <w:spacing w:val="2"/>
          <w:sz w:val="28"/>
          <w:szCs w:val="28"/>
          <w:lang w:val="nl-NL"/>
        </w:rPr>
        <w:t>chia cắt, xen kẽ là các núi đá vôi có dạng đị</w:t>
      </w:r>
      <w:r w:rsidR="00ED5918" w:rsidRPr="00E4155D">
        <w:rPr>
          <w:rFonts w:ascii="Times New Roman" w:hAnsi="Times New Roman"/>
          <w:color w:val="000000" w:themeColor="text1"/>
          <w:spacing w:val="2"/>
          <w:sz w:val="28"/>
          <w:szCs w:val="28"/>
          <w:lang w:val="nl-NL"/>
        </w:rPr>
        <w:t>a hình caster</w:t>
      </w:r>
      <w:r w:rsidRPr="00E4155D">
        <w:rPr>
          <w:rFonts w:ascii="Times New Roman" w:hAnsi="Times New Roman"/>
          <w:color w:val="000000" w:themeColor="text1"/>
          <w:spacing w:val="2"/>
          <w:sz w:val="28"/>
          <w:szCs w:val="28"/>
          <w:lang w:val="nl-NL"/>
        </w:rPr>
        <w:t xml:space="preserve"> tạo nên các h</w:t>
      </w:r>
      <w:r w:rsidR="002F3BB1" w:rsidRPr="00E4155D">
        <w:rPr>
          <w:rFonts w:ascii="Times New Roman" w:hAnsi="Times New Roman"/>
          <w:color w:val="000000" w:themeColor="text1"/>
          <w:spacing w:val="2"/>
          <w:sz w:val="28"/>
          <w:szCs w:val="28"/>
          <w:lang w:val="nl-NL"/>
        </w:rPr>
        <w:t>a</w:t>
      </w:r>
      <w:r w:rsidRPr="00E4155D">
        <w:rPr>
          <w:rFonts w:ascii="Times New Roman" w:hAnsi="Times New Roman"/>
          <w:color w:val="000000" w:themeColor="text1"/>
          <w:spacing w:val="2"/>
          <w:sz w:val="28"/>
          <w:szCs w:val="28"/>
          <w:lang w:val="nl-NL"/>
        </w:rPr>
        <w:t xml:space="preserve">ng động và </w:t>
      </w:r>
      <w:r w:rsidR="001434A7" w:rsidRPr="00E4155D">
        <w:rPr>
          <w:rFonts w:ascii="Times New Roman" w:hAnsi="Times New Roman"/>
          <w:color w:val="000000" w:themeColor="text1"/>
          <w:spacing w:val="2"/>
          <w:sz w:val="28"/>
          <w:szCs w:val="28"/>
          <w:lang w:val="nl-NL"/>
        </w:rPr>
        <w:t>sông</w:t>
      </w:r>
      <w:r w:rsidR="000228A7" w:rsidRPr="00E4155D">
        <w:rPr>
          <w:rFonts w:ascii="Times New Roman" w:hAnsi="Times New Roman"/>
          <w:color w:val="000000" w:themeColor="text1"/>
          <w:spacing w:val="2"/>
          <w:sz w:val="28"/>
          <w:szCs w:val="28"/>
          <w:lang w:val="nl-NL"/>
        </w:rPr>
        <w:t>,</w:t>
      </w:r>
      <w:r w:rsidR="001434A7" w:rsidRPr="00E4155D">
        <w:rPr>
          <w:rFonts w:ascii="Times New Roman" w:hAnsi="Times New Roman"/>
          <w:color w:val="000000" w:themeColor="text1"/>
          <w:spacing w:val="2"/>
          <w:sz w:val="28"/>
          <w:szCs w:val="28"/>
          <w:lang w:val="nl-NL"/>
        </w:rPr>
        <w:t xml:space="preserve"> suối</w:t>
      </w:r>
      <w:r w:rsidRPr="00E4155D">
        <w:rPr>
          <w:rFonts w:ascii="Times New Roman" w:hAnsi="Times New Roman"/>
          <w:color w:val="000000" w:themeColor="text1"/>
          <w:spacing w:val="2"/>
          <w:sz w:val="28"/>
          <w:szCs w:val="28"/>
          <w:lang w:val="nl-NL"/>
        </w:rPr>
        <w:t xml:space="preserve"> ngầm. Đặc biệt mức độ hoạt động kiến tạo rất mãnh liệt xảy ra trong những giai đoạn khác nhau nên gây ra những đứt gãy lớn, uốn nếp và lún sụt nhiều. Địa hình của Lai Châu rất phức tạp và đa dạng. Cấu trúc địa hình núi cao và núi cao trung bình là phổ biến và chiếm phần lớn diện tích tự nhiên của tỉnh. Ngoài ra c</w:t>
      </w:r>
      <w:r w:rsidR="00AF11A5" w:rsidRPr="00E4155D">
        <w:rPr>
          <w:rFonts w:ascii="Times New Roman" w:hAnsi="Times New Roman"/>
          <w:color w:val="000000" w:themeColor="text1"/>
          <w:spacing w:val="2"/>
          <w:sz w:val="28"/>
          <w:szCs w:val="28"/>
          <w:lang w:val="nl-NL"/>
        </w:rPr>
        <w:t>ò</w:t>
      </w:r>
      <w:r w:rsidRPr="00E4155D">
        <w:rPr>
          <w:rFonts w:ascii="Times New Roman" w:hAnsi="Times New Roman"/>
          <w:color w:val="000000" w:themeColor="text1"/>
          <w:spacing w:val="2"/>
          <w:sz w:val="28"/>
          <w:szCs w:val="28"/>
          <w:lang w:val="nl-NL"/>
        </w:rPr>
        <w:t>n có dạng địa hình thung lũng, sông, suối, bãi b</w:t>
      </w:r>
      <w:r w:rsidR="00057556" w:rsidRPr="00E4155D">
        <w:rPr>
          <w:rFonts w:ascii="Times New Roman" w:hAnsi="Times New Roman"/>
          <w:color w:val="000000" w:themeColor="text1"/>
          <w:spacing w:val="2"/>
          <w:sz w:val="28"/>
          <w:szCs w:val="28"/>
          <w:lang w:val="nl-NL"/>
        </w:rPr>
        <w:t>ồi</w:t>
      </w:r>
      <w:r w:rsidRPr="00E4155D">
        <w:rPr>
          <w:rFonts w:ascii="Times New Roman" w:hAnsi="Times New Roman"/>
          <w:color w:val="000000" w:themeColor="text1"/>
          <w:spacing w:val="2"/>
          <w:sz w:val="28"/>
          <w:szCs w:val="28"/>
          <w:lang w:val="nl-NL"/>
        </w:rPr>
        <w:t>, hang độ</w:t>
      </w:r>
      <w:r w:rsidR="00ED5918" w:rsidRPr="00E4155D">
        <w:rPr>
          <w:rFonts w:ascii="Times New Roman" w:hAnsi="Times New Roman"/>
          <w:color w:val="000000" w:themeColor="text1"/>
          <w:spacing w:val="2"/>
          <w:sz w:val="28"/>
          <w:szCs w:val="28"/>
          <w:lang w:val="nl-NL"/>
        </w:rPr>
        <w:t>ng caster</w:t>
      </w:r>
      <w:r w:rsidRPr="00E4155D">
        <w:rPr>
          <w:rFonts w:ascii="Times New Roman" w:hAnsi="Times New Roman"/>
          <w:color w:val="000000" w:themeColor="text1"/>
          <w:spacing w:val="2"/>
          <w:sz w:val="28"/>
          <w:szCs w:val="28"/>
          <w:lang w:val="nl-NL"/>
        </w:rPr>
        <w:t xml:space="preserve"> mô sụt võng do chịu hoạt động của tân kiến tạo.</w:t>
      </w:r>
    </w:p>
    <w:p w14:paraId="5DE55A99" w14:textId="77777777" w:rsidR="004F5BE1" w:rsidRPr="00E4155D" w:rsidRDefault="004F5BE1" w:rsidP="007A61EF">
      <w:pPr>
        <w:widowControl w:val="0"/>
        <w:spacing w:after="0" w:line="355"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Nhìn chung</w:t>
      </w:r>
      <w:r w:rsidR="000A37D9" w:rsidRPr="00E4155D">
        <w:rPr>
          <w:rFonts w:ascii="Times New Roman" w:hAnsi="Times New Roman"/>
          <w:color w:val="000000" w:themeColor="text1"/>
          <w:sz w:val="28"/>
          <w:szCs w:val="28"/>
          <w:lang w:val="nl-NL"/>
        </w:rPr>
        <w:t>,</w:t>
      </w:r>
      <w:r w:rsidRPr="00E4155D">
        <w:rPr>
          <w:rFonts w:ascii="Times New Roman" w:hAnsi="Times New Roman"/>
          <w:color w:val="000000" w:themeColor="text1"/>
          <w:sz w:val="28"/>
          <w:szCs w:val="28"/>
          <w:lang w:val="nl-NL"/>
        </w:rPr>
        <w:t xml:space="preserve"> Lai Châu có đặc đi</w:t>
      </w:r>
      <w:r w:rsidR="00057556" w:rsidRPr="00E4155D">
        <w:rPr>
          <w:rFonts w:ascii="Times New Roman" w:hAnsi="Times New Roman"/>
          <w:color w:val="000000" w:themeColor="text1"/>
          <w:sz w:val="28"/>
          <w:szCs w:val="28"/>
          <w:lang w:val="nl-NL"/>
        </w:rPr>
        <w:t>ể</w:t>
      </w:r>
      <w:r w:rsidRPr="00E4155D">
        <w:rPr>
          <w:rFonts w:ascii="Times New Roman" w:hAnsi="Times New Roman"/>
          <w:color w:val="000000" w:themeColor="text1"/>
          <w:sz w:val="28"/>
          <w:szCs w:val="28"/>
          <w:lang w:val="nl-NL"/>
        </w:rPr>
        <w:t>m địa hình phức tạp, bị chia cắt mạnh bởi các dãy núi chạy theo hướ</w:t>
      </w:r>
      <w:r w:rsidR="007A1334" w:rsidRPr="00E4155D">
        <w:rPr>
          <w:rFonts w:ascii="Times New Roman" w:hAnsi="Times New Roman"/>
          <w:color w:val="000000" w:themeColor="text1"/>
          <w:sz w:val="28"/>
          <w:szCs w:val="28"/>
          <w:lang w:val="nl-NL"/>
        </w:rPr>
        <w:t>ng Tây</w:t>
      </w:r>
      <w:r w:rsidRPr="00E4155D">
        <w:rPr>
          <w:rFonts w:ascii="Times New Roman" w:hAnsi="Times New Roman"/>
          <w:color w:val="000000" w:themeColor="text1"/>
          <w:sz w:val="28"/>
          <w:szCs w:val="28"/>
          <w:lang w:val="nl-NL"/>
        </w:rPr>
        <w:t xml:space="preserve"> Bắc - Đông Nam; phía Đông là dãy núi Hoàng Liên Sơn, phía Tây là dãy núi Sông Mã tạo nên một vùng thấp tương đối rộng và lưu vực sông Đà vớ</w:t>
      </w:r>
      <w:r w:rsidR="007A1334" w:rsidRPr="00E4155D">
        <w:rPr>
          <w:rFonts w:ascii="Times New Roman" w:hAnsi="Times New Roman"/>
          <w:color w:val="000000" w:themeColor="text1"/>
          <w:sz w:val="28"/>
          <w:szCs w:val="28"/>
          <w:lang w:val="nl-NL"/>
        </w:rPr>
        <w:t>i nhiề</w:t>
      </w:r>
      <w:r w:rsidRPr="00E4155D">
        <w:rPr>
          <w:rFonts w:ascii="Times New Roman" w:hAnsi="Times New Roman"/>
          <w:color w:val="000000" w:themeColor="text1"/>
          <w:sz w:val="28"/>
          <w:szCs w:val="28"/>
          <w:lang w:val="nl-NL"/>
        </w:rPr>
        <w:t>u cao nguyên đá vôi (dài khoảng 400 km, rộng từ 1</w:t>
      </w:r>
      <w:r w:rsidR="00ED5918" w:rsidRPr="00E4155D">
        <w:rPr>
          <w:rFonts w:ascii="Times New Roman" w:hAnsi="Times New Roman"/>
          <w:color w:val="000000" w:themeColor="text1"/>
          <w:sz w:val="28"/>
          <w:szCs w:val="28"/>
          <w:lang w:val="nl-NL"/>
        </w:rPr>
        <w:t xml:space="preserve"> </w:t>
      </w:r>
      <w:r w:rsidRPr="00E4155D">
        <w:rPr>
          <w:rFonts w:ascii="Times New Roman" w:hAnsi="Times New Roman"/>
          <w:color w:val="000000" w:themeColor="text1"/>
          <w:sz w:val="28"/>
          <w:szCs w:val="28"/>
          <w:lang w:val="nl-NL"/>
        </w:rPr>
        <w:t>-</w:t>
      </w:r>
      <w:r w:rsidR="00ED5918" w:rsidRPr="00E4155D">
        <w:rPr>
          <w:rFonts w:ascii="Times New Roman" w:hAnsi="Times New Roman"/>
          <w:color w:val="000000" w:themeColor="text1"/>
          <w:sz w:val="28"/>
          <w:szCs w:val="28"/>
          <w:lang w:val="nl-NL"/>
        </w:rPr>
        <w:t xml:space="preserve"> </w:t>
      </w:r>
      <w:r w:rsidRPr="00E4155D">
        <w:rPr>
          <w:rFonts w:ascii="Times New Roman" w:hAnsi="Times New Roman"/>
          <w:color w:val="000000" w:themeColor="text1"/>
          <w:sz w:val="28"/>
          <w:szCs w:val="28"/>
          <w:lang w:val="nl-NL"/>
        </w:rPr>
        <w:t>25 km, cao từ 600</w:t>
      </w:r>
      <w:r w:rsidR="00ED5918" w:rsidRPr="00E4155D">
        <w:rPr>
          <w:rFonts w:ascii="Times New Roman" w:hAnsi="Times New Roman"/>
          <w:color w:val="000000" w:themeColor="text1"/>
          <w:sz w:val="28"/>
          <w:szCs w:val="28"/>
          <w:lang w:val="nl-NL"/>
        </w:rPr>
        <w:t xml:space="preserve"> </w:t>
      </w:r>
      <w:r w:rsidRPr="00E4155D">
        <w:rPr>
          <w:rFonts w:ascii="Times New Roman" w:hAnsi="Times New Roman"/>
          <w:color w:val="000000" w:themeColor="text1"/>
          <w:sz w:val="28"/>
          <w:szCs w:val="28"/>
          <w:lang w:val="nl-NL"/>
        </w:rPr>
        <w:t>-</w:t>
      </w:r>
      <w:r w:rsidR="00ED5918" w:rsidRPr="00E4155D">
        <w:rPr>
          <w:rFonts w:ascii="Times New Roman" w:hAnsi="Times New Roman"/>
          <w:color w:val="000000" w:themeColor="text1"/>
          <w:sz w:val="28"/>
          <w:szCs w:val="28"/>
          <w:lang w:val="nl-NL"/>
        </w:rPr>
        <w:t xml:space="preserve"> </w:t>
      </w:r>
      <w:r w:rsidRPr="00E4155D">
        <w:rPr>
          <w:rFonts w:ascii="Times New Roman" w:hAnsi="Times New Roman"/>
          <w:color w:val="000000" w:themeColor="text1"/>
          <w:sz w:val="28"/>
          <w:szCs w:val="28"/>
          <w:lang w:val="nl-NL"/>
        </w:rPr>
        <w:t>1.000 m); trên 60% diệ</w:t>
      </w:r>
      <w:r w:rsidR="00392E7B" w:rsidRPr="00E4155D">
        <w:rPr>
          <w:rFonts w:ascii="Times New Roman" w:hAnsi="Times New Roman"/>
          <w:color w:val="000000" w:themeColor="text1"/>
          <w:sz w:val="28"/>
          <w:szCs w:val="28"/>
          <w:lang w:val="nl-NL"/>
        </w:rPr>
        <w:t>n</w:t>
      </w:r>
      <w:r w:rsidRPr="00E4155D">
        <w:rPr>
          <w:rFonts w:ascii="Times New Roman" w:hAnsi="Times New Roman"/>
          <w:color w:val="000000" w:themeColor="text1"/>
          <w:sz w:val="28"/>
          <w:szCs w:val="28"/>
          <w:lang w:val="nl-NL"/>
        </w:rPr>
        <w:t xml:space="preserve"> tích c</w:t>
      </w:r>
      <w:r w:rsidR="000A37D9" w:rsidRPr="00E4155D">
        <w:rPr>
          <w:rFonts w:ascii="Times New Roman" w:hAnsi="Times New Roman"/>
          <w:color w:val="000000" w:themeColor="text1"/>
          <w:sz w:val="28"/>
          <w:szCs w:val="28"/>
          <w:lang w:val="nl-NL"/>
        </w:rPr>
        <w:t>ó</w:t>
      </w:r>
      <w:r w:rsidRPr="00E4155D">
        <w:rPr>
          <w:rFonts w:ascii="Times New Roman" w:hAnsi="Times New Roman"/>
          <w:color w:val="000000" w:themeColor="text1"/>
          <w:sz w:val="28"/>
          <w:szCs w:val="28"/>
          <w:lang w:val="nl-NL"/>
        </w:rPr>
        <w:t xml:space="preserve"> độ</w:t>
      </w:r>
      <w:r w:rsidR="000A37D9" w:rsidRPr="00E4155D">
        <w:rPr>
          <w:rFonts w:ascii="Times New Roman" w:hAnsi="Times New Roman"/>
          <w:color w:val="000000" w:themeColor="text1"/>
          <w:sz w:val="28"/>
          <w:szCs w:val="28"/>
          <w:lang w:val="nl-NL"/>
        </w:rPr>
        <w:t xml:space="preserve"> cao trê</w:t>
      </w:r>
      <w:r w:rsidRPr="00E4155D">
        <w:rPr>
          <w:rFonts w:ascii="Times New Roman" w:hAnsi="Times New Roman"/>
          <w:color w:val="000000" w:themeColor="text1"/>
          <w:sz w:val="28"/>
          <w:szCs w:val="28"/>
          <w:lang w:val="nl-NL"/>
        </w:rPr>
        <w:t>n 1.000 m, hơn 90% địa hình có độ dốc lớn hơn 25</w:t>
      </w:r>
      <w:r w:rsidR="00B57248" w:rsidRPr="00E4155D">
        <w:rPr>
          <w:rFonts w:ascii="Times New Roman" w:hAnsi="Times New Roman"/>
          <w:color w:val="000000" w:themeColor="text1"/>
          <w:sz w:val="28"/>
          <w:szCs w:val="28"/>
          <w:vertAlign w:val="superscript"/>
          <w:lang w:val="nl-NL"/>
        </w:rPr>
        <w:t>0</w:t>
      </w:r>
      <w:r w:rsidRPr="00E4155D">
        <w:rPr>
          <w:rFonts w:ascii="Times New Roman" w:hAnsi="Times New Roman"/>
          <w:color w:val="000000" w:themeColor="text1"/>
          <w:sz w:val="28"/>
          <w:szCs w:val="28"/>
          <w:lang w:val="nl-NL"/>
        </w:rPr>
        <w:t xml:space="preserve">, nhiều đỉnh núi cao từ 2.500 m đến 3.000 m so với mực nước biển, có đỉnh Phan Xi Păng cao 3.143 m, đỉnh Pu Sam Cáp cao 2.910 m,… Núi đồi cao và dốc, xen kẽ nhiều thung lũng sâu và hẹp, có nhiều </w:t>
      </w:r>
      <w:r w:rsidR="001434A7" w:rsidRPr="00E4155D">
        <w:rPr>
          <w:rFonts w:ascii="Times New Roman" w:hAnsi="Times New Roman"/>
          <w:color w:val="000000" w:themeColor="text1"/>
          <w:sz w:val="28"/>
          <w:szCs w:val="28"/>
          <w:lang w:val="nl-NL"/>
        </w:rPr>
        <w:t>sông</w:t>
      </w:r>
      <w:r w:rsidR="000228A7" w:rsidRPr="00E4155D">
        <w:rPr>
          <w:rFonts w:ascii="Times New Roman" w:hAnsi="Times New Roman"/>
          <w:color w:val="000000" w:themeColor="text1"/>
          <w:sz w:val="28"/>
          <w:szCs w:val="28"/>
          <w:lang w:val="nl-NL"/>
        </w:rPr>
        <w:t>,</w:t>
      </w:r>
      <w:r w:rsidR="001434A7" w:rsidRPr="00E4155D">
        <w:rPr>
          <w:rFonts w:ascii="Times New Roman" w:hAnsi="Times New Roman"/>
          <w:color w:val="000000" w:themeColor="text1"/>
          <w:sz w:val="28"/>
          <w:szCs w:val="28"/>
          <w:lang w:val="nl-NL"/>
        </w:rPr>
        <w:t xml:space="preserve"> suối</w:t>
      </w:r>
      <w:r w:rsidR="00330313" w:rsidRPr="00E4155D">
        <w:rPr>
          <w:rFonts w:ascii="Times New Roman" w:hAnsi="Times New Roman"/>
          <w:color w:val="000000" w:themeColor="text1"/>
          <w:sz w:val="28"/>
          <w:szCs w:val="28"/>
          <w:lang w:val="nl-NL"/>
        </w:rPr>
        <w:t>,</w:t>
      </w:r>
      <w:r w:rsidRPr="00E4155D">
        <w:rPr>
          <w:rFonts w:ascii="Times New Roman" w:hAnsi="Times New Roman"/>
          <w:color w:val="000000" w:themeColor="text1"/>
          <w:sz w:val="28"/>
          <w:szCs w:val="28"/>
          <w:lang w:val="nl-NL"/>
        </w:rPr>
        <w:t xml:space="preserve"> thác ghềnh, dòng chảy lớn nên có tiềm năng về </w:t>
      </w:r>
      <w:r w:rsidR="00330313" w:rsidRPr="00E4155D">
        <w:rPr>
          <w:rFonts w:ascii="Times New Roman" w:hAnsi="Times New Roman"/>
          <w:color w:val="000000" w:themeColor="text1"/>
          <w:sz w:val="28"/>
          <w:szCs w:val="28"/>
          <w:lang w:val="nl-NL"/>
        </w:rPr>
        <w:t xml:space="preserve">phát triển </w:t>
      </w:r>
      <w:r w:rsidRPr="00E4155D">
        <w:rPr>
          <w:rFonts w:ascii="Times New Roman" w:hAnsi="Times New Roman"/>
          <w:color w:val="000000" w:themeColor="text1"/>
          <w:sz w:val="28"/>
          <w:szCs w:val="28"/>
          <w:lang w:val="nl-NL"/>
        </w:rPr>
        <w:t>thủy điện.</w:t>
      </w:r>
    </w:p>
    <w:p w14:paraId="42D18329" w14:textId="77777777" w:rsidR="004F5BE1" w:rsidRPr="00E4155D" w:rsidRDefault="00DB4D80" w:rsidP="007A61EF">
      <w:pPr>
        <w:widowControl w:val="0"/>
        <w:shd w:val="clear" w:color="auto" w:fill="FFFFFF"/>
        <w:spacing w:after="0" w:line="355" w:lineRule="auto"/>
        <w:ind w:firstLine="720"/>
        <w:jc w:val="both"/>
        <w:rPr>
          <w:rFonts w:ascii="Times New Roman" w:eastAsia="Times New Roman" w:hAnsi="Times New Roman"/>
          <w:b/>
          <w:i/>
          <w:color w:val="000000" w:themeColor="text1"/>
          <w:sz w:val="28"/>
          <w:szCs w:val="28"/>
          <w:lang w:val="nl-NL" w:eastAsia="en-GB"/>
        </w:rPr>
      </w:pPr>
      <w:r w:rsidRPr="00E4155D">
        <w:rPr>
          <w:rFonts w:ascii="Times New Roman" w:eastAsia="Times New Roman" w:hAnsi="Times New Roman"/>
          <w:b/>
          <w:i/>
          <w:color w:val="000000" w:themeColor="text1"/>
          <w:sz w:val="28"/>
          <w:szCs w:val="28"/>
          <w:lang w:val="nl-NL" w:eastAsia="en-GB"/>
        </w:rPr>
        <w:t>1.1.3.</w:t>
      </w:r>
      <w:r w:rsidR="004F5BE1" w:rsidRPr="00E4155D">
        <w:rPr>
          <w:rFonts w:ascii="Times New Roman" w:eastAsia="Times New Roman" w:hAnsi="Times New Roman"/>
          <w:b/>
          <w:i/>
          <w:color w:val="000000" w:themeColor="text1"/>
          <w:sz w:val="28"/>
          <w:szCs w:val="28"/>
          <w:lang w:val="nl-NL" w:eastAsia="en-GB"/>
        </w:rPr>
        <w:t xml:space="preserve"> </w:t>
      </w:r>
      <w:r w:rsidRPr="00E4155D">
        <w:rPr>
          <w:rFonts w:ascii="Times New Roman" w:eastAsia="Times New Roman" w:hAnsi="Times New Roman"/>
          <w:b/>
          <w:i/>
          <w:color w:val="000000" w:themeColor="text1"/>
          <w:sz w:val="28"/>
          <w:szCs w:val="28"/>
          <w:lang w:val="nl-NL" w:eastAsia="en-GB"/>
        </w:rPr>
        <w:t>Khí hậu, thời tiết</w:t>
      </w:r>
    </w:p>
    <w:p w14:paraId="7AA1A517" w14:textId="3076FDBE" w:rsidR="004F5BE1" w:rsidRPr="00E4155D" w:rsidRDefault="004F5BE1" w:rsidP="007A61EF">
      <w:pPr>
        <w:widowControl w:val="0"/>
        <w:shd w:val="clear" w:color="auto" w:fill="FFFFFF"/>
        <w:spacing w:after="0" w:line="355" w:lineRule="auto"/>
        <w:ind w:firstLine="720"/>
        <w:jc w:val="both"/>
        <w:rPr>
          <w:rFonts w:ascii="Times New Roman" w:eastAsia="Times New Roman" w:hAnsi="Times New Roman"/>
          <w:color w:val="000000" w:themeColor="text1"/>
          <w:sz w:val="28"/>
          <w:szCs w:val="28"/>
          <w:lang w:val="nl-NL" w:eastAsia="en-GB"/>
        </w:rPr>
      </w:pPr>
      <w:r w:rsidRPr="00E4155D">
        <w:rPr>
          <w:rFonts w:ascii="Times New Roman" w:eastAsia="Times New Roman" w:hAnsi="Times New Roman"/>
          <w:color w:val="000000" w:themeColor="text1"/>
          <w:sz w:val="28"/>
          <w:szCs w:val="28"/>
          <w:lang w:val="nl-NL" w:eastAsia="en-GB"/>
        </w:rPr>
        <w:t>Lai Châu có chế độ khí hậu điển hình của vùng nhiệt đới với ngày nóng, đêm lạnh, ít chịu ảnh hưởng của bão. Khí hậu trong năm chia làm hai mùa rõ rệt là mùa khô và mùa mưa.</w:t>
      </w:r>
      <w:r w:rsidR="005650E6" w:rsidRPr="00E4155D">
        <w:rPr>
          <w:rFonts w:ascii="Times New Roman" w:eastAsia="Times New Roman" w:hAnsi="Times New Roman"/>
          <w:color w:val="000000" w:themeColor="text1"/>
          <w:sz w:val="28"/>
          <w:szCs w:val="28"/>
          <w:lang w:val="nl-NL" w:eastAsia="en-GB"/>
        </w:rPr>
        <w:t xml:space="preserve"> </w:t>
      </w:r>
      <w:r w:rsidR="00170247" w:rsidRPr="00E4155D">
        <w:rPr>
          <w:rFonts w:ascii="Times New Roman" w:eastAsia="Times New Roman" w:hAnsi="Times New Roman"/>
          <w:color w:val="000000" w:themeColor="text1"/>
          <w:sz w:val="28"/>
          <w:szCs w:val="28"/>
          <w:lang w:val="nl-NL" w:eastAsia="en-GB"/>
        </w:rPr>
        <w:t>M</w:t>
      </w:r>
      <w:r w:rsidR="0045144A" w:rsidRPr="00E4155D">
        <w:rPr>
          <w:rFonts w:ascii="Times New Roman" w:eastAsia="Times New Roman" w:hAnsi="Times New Roman"/>
          <w:color w:val="000000" w:themeColor="text1"/>
          <w:sz w:val="28"/>
          <w:szCs w:val="28"/>
          <w:lang w:val="nl-NL" w:eastAsia="en-GB"/>
        </w:rPr>
        <w:t>ùa mưa từ tháng 4 đến tháng 10 có nhiệt độ và độ ẩm cao; mùa khô bắt đầu từ tháng 11 đến tháng 3 năm sau, khí hậu lạnh, độ ẩm và lượng mưa thấp (tháng 4 và tháng 10 là thời gian chuyển tiếp giữa hai mùa)</w:t>
      </w:r>
      <w:r w:rsidR="005650E6" w:rsidRPr="00E4155D">
        <w:rPr>
          <w:rFonts w:ascii="Times New Roman" w:eastAsia="Times New Roman" w:hAnsi="Times New Roman"/>
          <w:color w:val="000000" w:themeColor="text1"/>
          <w:sz w:val="28"/>
          <w:szCs w:val="28"/>
          <w:lang w:val="nl-NL" w:eastAsia="en-GB"/>
        </w:rPr>
        <w:t>.</w:t>
      </w:r>
    </w:p>
    <w:p w14:paraId="26476475" w14:textId="718945EA" w:rsidR="0075252D" w:rsidRPr="00E4155D" w:rsidRDefault="0075252D" w:rsidP="007A61EF">
      <w:pPr>
        <w:widowControl w:val="0"/>
        <w:shd w:val="clear" w:color="auto" w:fill="FFFFFF"/>
        <w:spacing w:after="0" w:line="355" w:lineRule="auto"/>
        <w:ind w:firstLine="720"/>
        <w:jc w:val="both"/>
        <w:rPr>
          <w:rFonts w:ascii="Times New Roman" w:eastAsia="Times New Roman" w:hAnsi="Times New Roman"/>
          <w:color w:val="000000" w:themeColor="text1"/>
          <w:sz w:val="28"/>
          <w:szCs w:val="28"/>
          <w:lang w:val="nl-NL" w:eastAsia="en-GB"/>
        </w:rPr>
      </w:pPr>
      <w:r w:rsidRPr="00E4155D">
        <w:rPr>
          <w:rFonts w:ascii="Times New Roman" w:eastAsia="Times New Roman" w:hAnsi="Times New Roman"/>
          <w:color w:val="000000" w:themeColor="text1"/>
          <w:sz w:val="28"/>
          <w:szCs w:val="28"/>
          <w:lang w:val="nl-NL" w:eastAsia="en-GB"/>
        </w:rPr>
        <w:t xml:space="preserve">- Lượng mưa: </w:t>
      </w:r>
      <w:r w:rsidR="004D1A87" w:rsidRPr="00E4155D">
        <w:rPr>
          <w:rFonts w:ascii="Times New Roman" w:eastAsia="Times New Roman" w:hAnsi="Times New Roman"/>
          <w:color w:val="000000" w:themeColor="text1"/>
          <w:sz w:val="28"/>
          <w:szCs w:val="28"/>
          <w:lang w:val="nl-NL" w:eastAsia="en-GB"/>
        </w:rPr>
        <w:t>Lượng mưa bình quân hàng năm dao động từ 2.100</w:t>
      </w:r>
      <w:r w:rsidR="00BF0B90" w:rsidRPr="00E4155D">
        <w:rPr>
          <w:rFonts w:ascii="Times New Roman" w:eastAsia="Times New Roman" w:hAnsi="Times New Roman"/>
          <w:color w:val="000000" w:themeColor="text1"/>
          <w:sz w:val="28"/>
          <w:szCs w:val="28"/>
          <w:lang w:val="nl-NL" w:eastAsia="en-GB"/>
        </w:rPr>
        <w:t xml:space="preserve"> </w:t>
      </w:r>
      <w:r w:rsidR="004D1A87" w:rsidRPr="00E4155D">
        <w:rPr>
          <w:rFonts w:ascii="Times New Roman" w:eastAsia="Times New Roman" w:hAnsi="Times New Roman"/>
          <w:color w:val="000000" w:themeColor="text1"/>
          <w:sz w:val="28"/>
          <w:szCs w:val="28"/>
          <w:lang w:val="nl-NL" w:eastAsia="en-GB"/>
        </w:rPr>
        <w:t>mm đến trên 3.100</w:t>
      </w:r>
      <w:r w:rsidR="00350C01" w:rsidRPr="00E4155D">
        <w:rPr>
          <w:rFonts w:ascii="Times New Roman" w:eastAsia="Times New Roman" w:hAnsi="Times New Roman"/>
          <w:color w:val="000000" w:themeColor="text1"/>
          <w:sz w:val="28"/>
          <w:szCs w:val="28"/>
          <w:lang w:val="nl-NL" w:eastAsia="en-GB"/>
        </w:rPr>
        <w:t xml:space="preserve"> </w:t>
      </w:r>
      <w:r w:rsidR="004D1A87" w:rsidRPr="00E4155D">
        <w:rPr>
          <w:rFonts w:ascii="Times New Roman" w:eastAsia="Times New Roman" w:hAnsi="Times New Roman"/>
          <w:color w:val="000000" w:themeColor="text1"/>
          <w:sz w:val="28"/>
          <w:szCs w:val="28"/>
          <w:lang w:val="nl-NL" w:eastAsia="en-GB"/>
        </w:rPr>
        <w:t>mm, trung bình từ 2.500 - 2.700 mm. Lượng mưa phân bổ không đều theo thời gian, mưa lớn tập trung từ tháng 5 đến tháng 8 chiếm đến 80% lượng mưa cả năm và lượng mưa cũng không đều giữa các khu vực của tỉnh</w:t>
      </w:r>
      <w:r w:rsidRPr="00E4155D">
        <w:rPr>
          <w:rFonts w:ascii="Times New Roman" w:eastAsia="Times New Roman" w:hAnsi="Times New Roman"/>
          <w:color w:val="000000" w:themeColor="text1"/>
          <w:sz w:val="28"/>
          <w:szCs w:val="28"/>
          <w:lang w:val="nl-NL" w:eastAsia="en-GB"/>
        </w:rPr>
        <w:t xml:space="preserve">. Tại Sìn Hồ có lượng mưa trung bình thời kỳ lớn nhất (2.757,0 mm/năm). Than Uyên có lượng mưa trung bình thời kỳ thấp nhất trên địa bàn tỉnh (1.890,8 mm/năm). </w:t>
      </w:r>
    </w:p>
    <w:p w14:paraId="1BE5B526" w14:textId="1EBDA539" w:rsidR="005B54FF" w:rsidRPr="00E4155D" w:rsidRDefault="002D2320" w:rsidP="007A61EF">
      <w:pPr>
        <w:widowControl w:val="0"/>
        <w:shd w:val="clear" w:color="auto" w:fill="FFFFFF"/>
        <w:spacing w:after="0" w:line="326" w:lineRule="auto"/>
        <w:ind w:firstLine="720"/>
        <w:jc w:val="both"/>
        <w:rPr>
          <w:rFonts w:ascii="Times New Roman" w:eastAsia="Times New Roman" w:hAnsi="Times New Roman"/>
          <w:color w:val="000000" w:themeColor="text1"/>
          <w:sz w:val="28"/>
          <w:szCs w:val="28"/>
          <w:lang w:val="nl-NL" w:eastAsia="en-GB"/>
        </w:rPr>
      </w:pPr>
      <w:r w:rsidRPr="00E4155D">
        <w:rPr>
          <w:rFonts w:ascii="Times New Roman" w:eastAsia="Times New Roman" w:hAnsi="Times New Roman"/>
          <w:color w:val="000000" w:themeColor="text1"/>
          <w:sz w:val="28"/>
          <w:szCs w:val="28"/>
          <w:lang w:val="nl-NL" w:eastAsia="en-GB"/>
        </w:rPr>
        <w:lastRenderedPageBreak/>
        <w:t xml:space="preserve">- Nhiệt độ: </w:t>
      </w:r>
      <w:r w:rsidR="00553654" w:rsidRPr="00E4155D">
        <w:rPr>
          <w:rFonts w:ascii="Times New Roman" w:eastAsia="Times New Roman" w:hAnsi="Times New Roman"/>
          <w:color w:val="000000" w:themeColor="text1"/>
          <w:sz w:val="28"/>
          <w:szCs w:val="28"/>
          <w:lang w:val="nl-NL" w:eastAsia="en-GB"/>
        </w:rPr>
        <w:t>Nhiệt độ không khí bình quân năm là 22,5</w:t>
      </w:r>
      <w:r w:rsidR="00553654" w:rsidRPr="00E4155D">
        <w:rPr>
          <w:rFonts w:ascii="Times New Roman" w:eastAsia="Times New Roman" w:hAnsi="Times New Roman"/>
          <w:color w:val="000000" w:themeColor="text1"/>
          <w:sz w:val="28"/>
          <w:szCs w:val="28"/>
          <w:vertAlign w:val="superscript"/>
          <w:lang w:val="nl-NL" w:eastAsia="en-GB"/>
        </w:rPr>
        <w:t>o</w:t>
      </w:r>
      <w:r w:rsidR="00553654" w:rsidRPr="00E4155D">
        <w:rPr>
          <w:rFonts w:ascii="Times New Roman" w:eastAsia="Times New Roman" w:hAnsi="Times New Roman"/>
          <w:color w:val="000000" w:themeColor="text1"/>
          <w:sz w:val="28"/>
          <w:szCs w:val="28"/>
          <w:lang w:val="nl-NL" w:eastAsia="en-GB"/>
        </w:rPr>
        <w:t>C với tổng nhiệt năm 8.400</w:t>
      </w:r>
      <w:r w:rsidR="00553654" w:rsidRPr="00E4155D">
        <w:rPr>
          <w:rFonts w:ascii="Times New Roman" w:eastAsia="Times New Roman" w:hAnsi="Times New Roman"/>
          <w:color w:val="000000" w:themeColor="text1"/>
          <w:sz w:val="28"/>
          <w:szCs w:val="28"/>
          <w:vertAlign w:val="superscript"/>
          <w:lang w:val="nl-NL" w:eastAsia="en-GB"/>
        </w:rPr>
        <w:t>o</w:t>
      </w:r>
      <w:r w:rsidR="00553654" w:rsidRPr="00E4155D">
        <w:rPr>
          <w:rFonts w:ascii="Times New Roman" w:eastAsia="Times New Roman" w:hAnsi="Times New Roman"/>
          <w:color w:val="000000" w:themeColor="text1"/>
          <w:sz w:val="28"/>
          <w:szCs w:val="28"/>
          <w:lang w:val="nl-NL" w:eastAsia="en-GB"/>
        </w:rPr>
        <w:t>C nhưng có sự phân hóa khá rõ rệt giữa các vùng của tỉnh: Vùng thấp ở độ cao dưới 300</w:t>
      </w:r>
      <w:r w:rsidR="003D4FE9" w:rsidRPr="00E4155D">
        <w:rPr>
          <w:rFonts w:ascii="Times New Roman" w:eastAsia="Times New Roman" w:hAnsi="Times New Roman"/>
          <w:color w:val="000000" w:themeColor="text1"/>
          <w:sz w:val="28"/>
          <w:szCs w:val="28"/>
          <w:lang w:val="nl-NL" w:eastAsia="en-GB"/>
        </w:rPr>
        <w:t xml:space="preserve"> </w:t>
      </w:r>
      <w:r w:rsidR="00553654" w:rsidRPr="00E4155D">
        <w:rPr>
          <w:rFonts w:ascii="Times New Roman" w:eastAsia="Times New Roman" w:hAnsi="Times New Roman"/>
          <w:color w:val="000000" w:themeColor="text1"/>
          <w:sz w:val="28"/>
          <w:szCs w:val="28"/>
          <w:lang w:val="nl-NL" w:eastAsia="en-GB"/>
        </w:rPr>
        <w:t>m có nền nhiệt tương đối cao (nhiệt độ trung bình năm khoảng 23</w:t>
      </w:r>
      <w:r w:rsidR="00553654" w:rsidRPr="00E4155D">
        <w:rPr>
          <w:rFonts w:ascii="Times New Roman" w:eastAsia="Times New Roman" w:hAnsi="Times New Roman"/>
          <w:color w:val="000000" w:themeColor="text1"/>
          <w:sz w:val="28"/>
          <w:szCs w:val="28"/>
          <w:vertAlign w:val="superscript"/>
          <w:lang w:val="nl-NL" w:eastAsia="en-GB"/>
        </w:rPr>
        <w:t>o</w:t>
      </w:r>
      <w:r w:rsidR="00553654" w:rsidRPr="00E4155D">
        <w:rPr>
          <w:rFonts w:ascii="Times New Roman" w:eastAsia="Times New Roman" w:hAnsi="Times New Roman"/>
          <w:color w:val="000000" w:themeColor="text1"/>
          <w:sz w:val="28"/>
          <w:szCs w:val="28"/>
          <w:lang w:val="nl-NL" w:eastAsia="en-GB"/>
        </w:rPr>
        <w:t>C với tổng nhiệt năm 8.400</w:t>
      </w:r>
      <w:r w:rsidR="00553654" w:rsidRPr="00E4155D">
        <w:rPr>
          <w:rFonts w:ascii="Times New Roman" w:eastAsia="Times New Roman" w:hAnsi="Times New Roman"/>
          <w:color w:val="000000" w:themeColor="text1"/>
          <w:sz w:val="28"/>
          <w:szCs w:val="28"/>
          <w:vertAlign w:val="superscript"/>
          <w:lang w:val="nl-NL" w:eastAsia="en-GB"/>
        </w:rPr>
        <w:t>o</w:t>
      </w:r>
      <w:r w:rsidR="00553654" w:rsidRPr="00E4155D">
        <w:rPr>
          <w:rFonts w:ascii="Times New Roman" w:eastAsia="Times New Roman" w:hAnsi="Times New Roman"/>
          <w:color w:val="000000" w:themeColor="text1"/>
          <w:sz w:val="28"/>
          <w:szCs w:val="28"/>
          <w:lang w:val="nl-NL" w:eastAsia="en-GB"/>
        </w:rPr>
        <w:t xml:space="preserve">C); vùng có độ cao trung bình từ 300 </w:t>
      </w:r>
      <w:r w:rsidR="003D4FE9" w:rsidRPr="00E4155D">
        <w:rPr>
          <w:rFonts w:ascii="Times New Roman" w:eastAsia="Times New Roman" w:hAnsi="Times New Roman"/>
          <w:color w:val="000000" w:themeColor="text1"/>
          <w:sz w:val="28"/>
          <w:szCs w:val="28"/>
          <w:lang w:val="nl-NL" w:eastAsia="en-GB"/>
        </w:rPr>
        <w:t>-</w:t>
      </w:r>
      <w:r w:rsidR="00553654" w:rsidRPr="00E4155D">
        <w:rPr>
          <w:rFonts w:ascii="Times New Roman" w:eastAsia="Times New Roman" w:hAnsi="Times New Roman"/>
          <w:color w:val="000000" w:themeColor="text1"/>
          <w:sz w:val="28"/>
          <w:szCs w:val="28"/>
          <w:lang w:val="nl-NL" w:eastAsia="en-GB"/>
        </w:rPr>
        <w:t xml:space="preserve"> 800</w:t>
      </w:r>
      <w:r w:rsidR="003D4FE9" w:rsidRPr="00E4155D">
        <w:rPr>
          <w:rFonts w:ascii="Times New Roman" w:eastAsia="Times New Roman" w:hAnsi="Times New Roman"/>
          <w:color w:val="000000" w:themeColor="text1"/>
          <w:sz w:val="28"/>
          <w:szCs w:val="28"/>
          <w:lang w:val="nl-NL" w:eastAsia="en-GB"/>
        </w:rPr>
        <w:t xml:space="preserve"> </w:t>
      </w:r>
      <w:r w:rsidR="00553654" w:rsidRPr="00E4155D">
        <w:rPr>
          <w:rFonts w:ascii="Times New Roman" w:eastAsia="Times New Roman" w:hAnsi="Times New Roman"/>
          <w:color w:val="000000" w:themeColor="text1"/>
          <w:sz w:val="28"/>
          <w:szCs w:val="28"/>
          <w:lang w:val="nl-NL" w:eastAsia="en-GB"/>
        </w:rPr>
        <w:t>m, nhiệt độ ở đây đã giảm khoảng 2</w:t>
      </w:r>
      <w:r w:rsidR="00C854C1" w:rsidRPr="00E4155D">
        <w:rPr>
          <w:rFonts w:ascii="Times New Roman" w:eastAsia="Times New Roman" w:hAnsi="Times New Roman"/>
          <w:color w:val="000000" w:themeColor="text1"/>
          <w:sz w:val="28"/>
          <w:szCs w:val="28"/>
          <w:lang w:val="nl-NL" w:eastAsia="en-GB"/>
        </w:rPr>
        <w:t xml:space="preserve"> </w:t>
      </w:r>
      <w:r w:rsidR="00553654" w:rsidRPr="00E4155D">
        <w:rPr>
          <w:rFonts w:ascii="Times New Roman" w:eastAsia="Times New Roman" w:hAnsi="Times New Roman"/>
          <w:color w:val="000000" w:themeColor="text1"/>
          <w:sz w:val="28"/>
          <w:szCs w:val="28"/>
          <w:lang w:val="nl-NL" w:eastAsia="en-GB"/>
        </w:rPr>
        <w:t>-</w:t>
      </w:r>
      <w:r w:rsidR="00C854C1" w:rsidRPr="00E4155D">
        <w:rPr>
          <w:rFonts w:ascii="Times New Roman" w:eastAsia="Times New Roman" w:hAnsi="Times New Roman"/>
          <w:color w:val="000000" w:themeColor="text1"/>
          <w:sz w:val="28"/>
          <w:szCs w:val="28"/>
          <w:lang w:val="nl-NL" w:eastAsia="en-GB"/>
        </w:rPr>
        <w:t xml:space="preserve"> </w:t>
      </w:r>
      <w:r w:rsidR="00553654" w:rsidRPr="00E4155D">
        <w:rPr>
          <w:rFonts w:ascii="Times New Roman" w:eastAsia="Times New Roman" w:hAnsi="Times New Roman"/>
          <w:color w:val="000000" w:themeColor="text1"/>
          <w:sz w:val="28"/>
          <w:szCs w:val="28"/>
          <w:lang w:val="nl-NL" w:eastAsia="en-GB"/>
        </w:rPr>
        <w:t>3</w:t>
      </w:r>
      <w:r w:rsidR="00553654" w:rsidRPr="00E4155D">
        <w:rPr>
          <w:rFonts w:ascii="Times New Roman" w:eastAsia="Times New Roman" w:hAnsi="Times New Roman"/>
          <w:color w:val="000000" w:themeColor="text1"/>
          <w:sz w:val="28"/>
          <w:szCs w:val="28"/>
          <w:vertAlign w:val="superscript"/>
          <w:lang w:val="nl-NL" w:eastAsia="en-GB"/>
        </w:rPr>
        <w:t>o</w:t>
      </w:r>
      <w:r w:rsidR="00553654" w:rsidRPr="00E4155D">
        <w:rPr>
          <w:rFonts w:ascii="Times New Roman" w:eastAsia="Times New Roman" w:hAnsi="Times New Roman"/>
          <w:color w:val="000000" w:themeColor="text1"/>
          <w:sz w:val="28"/>
          <w:szCs w:val="28"/>
          <w:lang w:val="nl-NL" w:eastAsia="en-GB"/>
        </w:rPr>
        <w:t>C; vùng có độ cao trên 1.500</w:t>
      </w:r>
      <w:r w:rsidR="003D4FE9" w:rsidRPr="00E4155D">
        <w:rPr>
          <w:rFonts w:ascii="Times New Roman" w:eastAsia="Times New Roman" w:hAnsi="Times New Roman"/>
          <w:color w:val="000000" w:themeColor="text1"/>
          <w:sz w:val="28"/>
          <w:szCs w:val="28"/>
          <w:lang w:val="nl-NL" w:eastAsia="en-GB"/>
        </w:rPr>
        <w:t xml:space="preserve"> </w:t>
      </w:r>
      <w:r w:rsidR="00553654" w:rsidRPr="00E4155D">
        <w:rPr>
          <w:rFonts w:ascii="Times New Roman" w:eastAsia="Times New Roman" w:hAnsi="Times New Roman"/>
          <w:color w:val="000000" w:themeColor="text1"/>
          <w:sz w:val="28"/>
          <w:szCs w:val="28"/>
          <w:lang w:val="nl-NL" w:eastAsia="en-GB"/>
        </w:rPr>
        <w:t>m, nhiệt độ không khí trung bình năm vào khoảng 16</w:t>
      </w:r>
      <w:r w:rsidR="00553654" w:rsidRPr="00E4155D">
        <w:rPr>
          <w:rFonts w:ascii="Times New Roman" w:eastAsia="Times New Roman" w:hAnsi="Times New Roman"/>
          <w:color w:val="000000" w:themeColor="text1"/>
          <w:sz w:val="28"/>
          <w:szCs w:val="28"/>
          <w:vertAlign w:val="superscript"/>
          <w:lang w:val="nl-NL" w:eastAsia="en-GB"/>
        </w:rPr>
        <w:t>o</w:t>
      </w:r>
      <w:r w:rsidR="00553654" w:rsidRPr="00E4155D">
        <w:rPr>
          <w:rFonts w:ascii="Times New Roman" w:eastAsia="Times New Roman" w:hAnsi="Times New Roman"/>
          <w:color w:val="000000" w:themeColor="text1"/>
          <w:sz w:val="28"/>
          <w:szCs w:val="28"/>
          <w:lang w:val="nl-NL" w:eastAsia="en-GB"/>
        </w:rPr>
        <w:t>C, tương ứng với tổng nhiệt năm là 4.300</w:t>
      </w:r>
      <w:r w:rsidR="00553654" w:rsidRPr="00E4155D">
        <w:rPr>
          <w:rFonts w:ascii="Times New Roman" w:eastAsia="Times New Roman" w:hAnsi="Times New Roman"/>
          <w:color w:val="000000" w:themeColor="text1"/>
          <w:sz w:val="28"/>
          <w:szCs w:val="28"/>
          <w:vertAlign w:val="superscript"/>
          <w:lang w:val="nl-NL" w:eastAsia="en-GB"/>
        </w:rPr>
        <w:t>o</w:t>
      </w:r>
      <w:r w:rsidR="00553654" w:rsidRPr="00E4155D">
        <w:rPr>
          <w:rFonts w:ascii="Times New Roman" w:eastAsia="Times New Roman" w:hAnsi="Times New Roman"/>
          <w:color w:val="000000" w:themeColor="text1"/>
          <w:sz w:val="28"/>
          <w:szCs w:val="28"/>
          <w:lang w:val="nl-NL" w:eastAsia="en-GB"/>
        </w:rPr>
        <w:t>C</w:t>
      </w:r>
      <w:r w:rsidR="009025D3" w:rsidRPr="00E4155D">
        <w:rPr>
          <w:rFonts w:ascii="Times New Roman" w:eastAsia="Times New Roman" w:hAnsi="Times New Roman"/>
          <w:color w:val="000000" w:themeColor="text1"/>
          <w:sz w:val="28"/>
          <w:szCs w:val="28"/>
          <w:lang w:val="nl-NL" w:eastAsia="en-GB"/>
        </w:rPr>
        <w:t>.</w:t>
      </w:r>
    </w:p>
    <w:p w14:paraId="566321B5" w14:textId="1F0BC696" w:rsidR="00F55E7E" w:rsidRPr="00E4155D" w:rsidRDefault="00F55E7E" w:rsidP="007A61EF">
      <w:pPr>
        <w:widowControl w:val="0"/>
        <w:shd w:val="clear" w:color="auto" w:fill="FFFFFF"/>
        <w:spacing w:after="0" w:line="326" w:lineRule="auto"/>
        <w:ind w:firstLine="720"/>
        <w:jc w:val="both"/>
        <w:rPr>
          <w:rFonts w:ascii="Times New Roman" w:eastAsia="Times New Roman" w:hAnsi="Times New Roman"/>
          <w:color w:val="000000" w:themeColor="text1"/>
          <w:sz w:val="28"/>
          <w:szCs w:val="28"/>
          <w:lang w:val="nl-NL" w:eastAsia="en-GB"/>
        </w:rPr>
      </w:pPr>
      <w:r w:rsidRPr="00E4155D">
        <w:rPr>
          <w:rFonts w:ascii="Times New Roman" w:eastAsia="Times New Roman" w:hAnsi="Times New Roman"/>
          <w:color w:val="000000" w:themeColor="text1"/>
          <w:sz w:val="28"/>
          <w:szCs w:val="28"/>
          <w:lang w:val="nl-NL" w:eastAsia="en-GB"/>
        </w:rPr>
        <w:t xml:space="preserve">- Số giờ nắng: Tỉnh Lai Châu trung bình có </w:t>
      </w:r>
      <w:r w:rsidR="007D3384" w:rsidRPr="00E4155D">
        <w:rPr>
          <w:rFonts w:ascii="Times New Roman" w:eastAsia="Times New Roman" w:hAnsi="Times New Roman"/>
          <w:color w:val="000000" w:themeColor="text1"/>
          <w:sz w:val="28"/>
          <w:szCs w:val="28"/>
          <w:lang w:val="nl-NL" w:eastAsia="en-GB"/>
        </w:rPr>
        <w:t>số giờ nắng trung bình cả năm đạt từ 1.800 - 2.100 giờ nắng</w:t>
      </w:r>
      <w:r w:rsidRPr="00E4155D">
        <w:rPr>
          <w:rFonts w:ascii="Times New Roman" w:eastAsia="Times New Roman" w:hAnsi="Times New Roman"/>
          <w:color w:val="000000" w:themeColor="text1"/>
          <w:sz w:val="28"/>
          <w:szCs w:val="28"/>
          <w:lang w:val="nl-NL" w:eastAsia="en-GB"/>
        </w:rPr>
        <w:t xml:space="preserve">. Chế độ nắng cũng giống như chế độ nhiệt, ảnh hưởng đến tốc độ và dạng phân huỷ các hợp chất hữu cơ và nồng độ </w:t>
      </w:r>
      <w:r w:rsidR="00481134" w:rsidRPr="00E4155D">
        <w:rPr>
          <w:rFonts w:ascii="Times New Roman" w:eastAsia="Times New Roman" w:hAnsi="Times New Roman"/>
          <w:color w:val="000000" w:themeColor="text1"/>
          <w:sz w:val="28"/>
          <w:szCs w:val="28"/>
          <w:lang w:val="nl-NL" w:eastAsia="en-GB"/>
        </w:rPr>
        <w:t>o</w:t>
      </w:r>
      <w:r w:rsidRPr="00E4155D">
        <w:rPr>
          <w:rFonts w:ascii="Times New Roman" w:eastAsia="Times New Roman" w:hAnsi="Times New Roman"/>
          <w:color w:val="000000" w:themeColor="text1"/>
          <w:sz w:val="28"/>
          <w:szCs w:val="28"/>
          <w:lang w:val="nl-NL" w:eastAsia="en-GB"/>
        </w:rPr>
        <w:t>xy hòa tan trong nước.</w:t>
      </w:r>
    </w:p>
    <w:p w14:paraId="341111B8" w14:textId="77777777" w:rsidR="004F5BE1" w:rsidRPr="00E4155D" w:rsidRDefault="00F55E7E" w:rsidP="007A61EF">
      <w:pPr>
        <w:widowControl w:val="0"/>
        <w:shd w:val="clear" w:color="auto" w:fill="FFFFFF"/>
        <w:spacing w:after="0" w:line="326" w:lineRule="auto"/>
        <w:ind w:firstLine="720"/>
        <w:jc w:val="both"/>
        <w:rPr>
          <w:rFonts w:ascii="Times New Roman" w:eastAsia="Times New Roman" w:hAnsi="Times New Roman"/>
          <w:color w:val="000000" w:themeColor="text1"/>
          <w:sz w:val="28"/>
          <w:szCs w:val="28"/>
          <w:lang w:val="nl-NL" w:eastAsia="en-GB"/>
        </w:rPr>
      </w:pPr>
      <w:r w:rsidRPr="00E4155D">
        <w:rPr>
          <w:rFonts w:ascii="Times New Roman" w:eastAsia="Times New Roman" w:hAnsi="Times New Roman"/>
          <w:color w:val="000000" w:themeColor="text1"/>
          <w:sz w:val="28"/>
          <w:szCs w:val="28"/>
          <w:lang w:val="nl-NL" w:eastAsia="en-GB"/>
        </w:rPr>
        <w:t xml:space="preserve">- </w:t>
      </w:r>
      <w:r w:rsidR="004F5BE1" w:rsidRPr="00E4155D">
        <w:rPr>
          <w:rFonts w:ascii="Times New Roman" w:eastAsia="Times New Roman" w:hAnsi="Times New Roman"/>
          <w:color w:val="000000" w:themeColor="text1"/>
          <w:sz w:val="28"/>
          <w:szCs w:val="28"/>
          <w:lang w:val="nl-NL" w:eastAsia="en-GB"/>
        </w:rPr>
        <w:t>Độ ẩm</w:t>
      </w:r>
      <w:r w:rsidR="0041149F" w:rsidRPr="00E4155D">
        <w:rPr>
          <w:rFonts w:ascii="Times New Roman" w:eastAsia="Times New Roman" w:hAnsi="Times New Roman"/>
          <w:color w:val="000000" w:themeColor="text1"/>
          <w:sz w:val="28"/>
          <w:szCs w:val="28"/>
          <w:lang w:val="nl-NL" w:eastAsia="en-GB"/>
        </w:rPr>
        <w:t>:</w:t>
      </w:r>
      <w:r w:rsidR="005C14BD" w:rsidRPr="00E4155D">
        <w:rPr>
          <w:rFonts w:ascii="Times New Roman" w:eastAsia="Times New Roman" w:hAnsi="Times New Roman"/>
          <w:color w:val="000000" w:themeColor="text1"/>
          <w:sz w:val="28"/>
          <w:szCs w:val="28"/>
          <w:lang w:val="nl-NL" w:eastAsia="en-GB"/>
        </w:rPr>
        <w:t xml:space="preserve"> Độ ẩm</w:t>
      </w:r>
      <w:r w:rsidR="004F5BE1" w:rsidRPr="00E4155D">
        <w:rPr>
          <w:rFonts w:ascii="Times New Roman" w:eastAsia="Times New Roman" w:hAnsi="Times New Roman"/>
          <w:color w:val="000000" w:themeColor="text1"/>
          <w:sz w:val="28"/>
          <w:szCs w:val="28"/>
          <w:lang w:val="nl-NL" w:eastAsia="en-GB"/>
        </w:rPr>
        <w:t xml:space="preserve"> giữa các tháng có sự khác nhau, dao động trung bình các t</w:t>
      </w:r>
      <w:r w:rsidR="001433B6" w:rsidRPr="00E4155D">
        <w:rPr>
          <w:rFonts w:ascii="Times New Roman" w:eastAsia="Times New Roman" w:hAnsi="Times New Roman"/>
          <w:color w:val="000000" w:themeColor="text1"/>
          <w:sz w:val="28"/>
          <w:szCs w:val="28"/>
          <w:lang w:val="nl-NL" w:eastAsia="en-GB"/>
        </w:rPr>
        <w:t>háng từ 76,5 -</w:t>
      </w:r>
      <w:r w:rsidR="004F5BE1" w:rsidRPr="00E4155D">
        <w:rPr>
          <w:rFonts w:ascii="Times New Roman" w:eastAsia="Times New Roman" w:hAnsi="Times New Roman"/>
          <w:color w:val="000000" w:themeColor="text1"/>
          <w:sz w:val="28"/>
          <w:szCs w:val="28"/>
          <w:lang w:val="nl-NL" w:eastAsia="en-GB"/>
        </w:rPr>
        <w:t xml:space="preserve"> 87,1%. </w:t>
      </w:r>
      <w:r w:rsidR="00021B19" w:rsidRPr="00E4155D">
        <w:rPr>
          <w:rFonts w:ascii="Times New Roman" w:eastAsia="Times New Roman" w:hAnsi="Times New Roman"/>
          <w:color w:val="000000" w:themeColor="text1"/>
          <w:sz w:val="28"/>
          <w:szCs w:val="28"/>
          <w:lang w:val="nl-NL" w:eastAsia="en-GB"/>
        </w:rPr>
        <w:t>Tháng có độ ẩm cao trên 82%</w:t>
      </w:r>
      <w:r w:rsidR="0037528D" w:rsidRPr="00E4155D">
        <w:rPr>
          <w:rFonts w:ascii="Times New Roman" w:eastAsia="Times New Roman" w:hAnsi="Times New Roman"/>
          <w:color w:val="000000" w:themeColor="text1"/>
          <w:sz w:val="28"/>
          <w:szCs w:val="28"/>
          <w:lang w:val="nl-NL" w:eastAsia="en-GB"/>
        </w:rPr>
        <w:t xml:space="preserve"> </w:t>
      </w:r>
      <w:r w:rsidR="00021B19" w:rsidRPr="00E4155D">
        <w:rPr>
          <w:rFonts w:ascii="Times New Roman" w:eastAsia="Times New Roman" w:hAnsi="Times New Roman"/>
          <w:color w:val="000000" w:themeColor="text1"/>
          <w:sz w:val="28"/>
          <w:szCs w:val="28"/>
          <w:lang w:val="nl-NL" w:eastAsia="en-GB"/>
        </w:rPr>
        <w:t>(</w:t>
      </w:r>
      <w:r w:rsidR="004F5BE1" w:rsidRPr="00E4155D">
        <w:rPr>
          <w:rFonts w:ascii="Times New Roman" w:eastAsia="Times New Roman" w:hAnsi="Times New Roman"/>
          <w:color w:val="000000" w:themeColor="text1"/>
          <w:sz w:val="28"/>
          <w:szCs w:val="28"/>
          <w:lang w:val="nl-NL" w:eastAsia="en-GB"/>
        </w:rPr>
        <w:t>tháng 6, 7, 8, 9, 10, 11, 12 và tháng 1</w:t>
      </w:r>
      <w:r w:rsidR="00021B19" w:rsidRPr="00E4155D">
        <w:rPr>
          <w:rFonts w:ascii="Times New Roman" w:eastAsia="Times New Roman" w:hAnsi="Times New Roman"/>
          <w:color w:val="000000" w:themeColor="text1"/>
          <w:sz w:val="28"/>
          <w:szCs w:val="28"/>
          <w:lang w:val="nl-NL" w:eastAsia="en-GB"/>
        </w:rPr>
        <w:t>)</w:t>
      </w:r>
      <w:r w:rsidR="004F5BE1" w:rsidRPr="00E4155D">
        <w:rPr>
          <w:rFonts w:ascii="Times New Roman" w:eastAsia="Times New Roman" w:hAnsi="Times New Roman"/>
          <w:color w:val="000000" w:themeColor="text1"/>
          <w:sz w:val="28"/>
          <w:szCs w:val="28"/>
          <w:lang w:val="nl-NL" w:eastAsia="en-GB"/>
        </w:rPr>
        <w:t>. Tháng có độ ẩm thấp t</w:t>
      </w:r>
      <w:r w:rsidR="001433B6" w:rsidRPr="00E4155D">
        <w:rPr>
          <w:rFonts w:ascii="Times New Roman" w:eastAsia="Times New Roman" w:hAnsi="Times New Roman"/>
          <w:color w:val="000000" w:themeColor="text1"/>
          <w:sz w:val="28"/>
          <w:szCs w:val="28"/>
          <w:lang w:val="nl-NL" w:eastAsia="en-GB"/>
        </w:rPr>
        <w:t xml:space="preserve">ừ 76,5 - </w:t>
      </w:r>
      <w:r w:rsidR="00021B19" w:rsidRPr="00E4155D">
        <w:rPr>
          <w:rFonts w:ascii="Times New Roman" w:eastAsia="Times New Roman" w:hAnsi="Times New Roman"/>
          <w:color w:val="000000" w:themeColor="text1"/>
          <w:sz w:val="28"/>
          <w:szCs w:val="28"/>
          <w:lang w:val="nl-NL" w:eastAsia="en-GB"/>
        </w:rPr>
        <w:t>81,5% (</w:t>
      </w:r>
      <w:r w:rsidR="004F5BE1" w:rsidRPr="00E4155D">
        <w:rPr>
          <w:rFonts w:ascii="Times New Roman" w:eastAsia="Times New Roman" w:hAnsi="Times New Roman"/>
          <w:color w:val="000000" w:themeColor="text1"/>
          <w:sz w:val="28"/>
          <w:szCs w:val="28"/>
          <w:lang w:val="nl-NL" w:eastAsia="en-GB"/>
        </w:rPr>
        <w:t>tháng 2, 3, 4, 5</w:t>
      </w:r>
      <w:r w:rsidR="00021B19" w:rsidRPr="00E4155D">
        <w:rPr>
          <w:rFonts w:ascii="Times New Roman" w:eastAsia="Times New Roman" w:hAnsi="Times New Roman"/>
          <w:color w:val="000000" w:themeColor="text1"/>
          <w:sz w:val="28"/>
          <w:szCs w:val="28"/>
          <w:lang w:val="nl-NL" w:eastAsia="en-GB"/>
        </w:rPr>
        <w:t>)</w:t>
      </w:r>
      <w:r w:rsidR="004F5BE1" w:rsidRPr="00E4155D">
        <w:rPr>
          <w:rFonts w:ascii="Times New Roman" w:eastAsia="Times New Roman" w:hAnsi="Times New Roman"/>
          <w:color w:val="000000" w:themeColor="text1"/>
          <w:sz w:val="28"/>
          <w:szCs w:val="28"/>
          <w:lang w:val="nl-NL" w:eastAsia="en-GB"/>
        </w:rPr>
        <w:t>.</w:t>
      </w:r>
    </w:p>
    <w:p w14:paraId="0DE18814" w14:textId="77777777" w:rsidR="004F5BE1" w:rsidRPr="00E4155D" w:rsidRDefault="004F5BE1" w:rsidP="007A61EF">
      <w:pPr>
        <w:widowControl w:val="0"/>
        <w:spacing w:after="0" w:line="326"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Nhìn chung</w:t>
      </w:r>
      <w:r w:rsidR="00884E19" w:rsidRPr="00E4155D">
        <w:rPr>
          <w:rFonts w:ascii="Times New Roman" w:hAnsi="Times New Roman"/>
          <w:color w:val="000000" w:themeColor="text1"/>
          <w:sz w:val="28"/>
          <w:szCs w:val="28"/>
          <w:lang w:val="nl-NL"/>
        </w:rPr>
        <w:t>,</w:t>
      </w:r>
      <w:r w:rsidRPr="00E4155D">
        <w:rPr>
          <w:rFonts w:ascii="Times New Roman" w:hAnsi="Times New Roman"/>
          <w:color w:val="000000" w:themeColor="text1"/>
          <w:sz w:val="28"/>
          <w:szCs w:val="28"/>
          <w:lang w:val="nl-NL"/>
        </w:rPr>
        <w:t xml:space="preserve"> điều kiện khí hậu của Lai Châu khá phù hợp với sự sinh trưởng, phát triển nhiều loại cây trồng như các cây công nghiệp, cây ăn quả, cây đặc sản, cây dược liệu và khoanh nuôi tái sinh rừ</w:t>
      </w:r>
      <w:r w:rsidR="0071570C" w:rsidRPr="00E4155D">
        <w:rPr>
          <w:rFonts w:ascii="Times New Roman" w:hAnsi="Times New Roman"/>
          <w:color w:val="000000" w:themeColor="text1"/>
          <w:sz w:val="28"/>
          <w:szCs w:val="28"/>
          <w:lang w:val="nl-NL"/>
        </w:rPr>
        <w:t>ng</w:t>
      </w:r>
      <w:r w:rsidRPr="00E4155D">
        <w:rPr>
          <w:rFonts w:ascii="Times New Roman" w:hAnsi="Times New Roman"/>
          <w:color w:val="000000" w:themeColor="text1"/>
          <w:sz w:val="28"/>
          <w:szCs w:val="28"/>
          <w:lang w:val="nl-NL"/>
        </w:rPr>
        <w:t>, là điều kiện thuận lợi để phát triển sản xuất nông, lâm nghiệp theo hướng đa dạng hoá cây trồng vật nuôi và mở rộng các khu bảo tồn thiên nhiên gắn với phát triển du lịch; song bên cạnh đó cũng chịu ảnh hưởng của những yếu tố thời tiết khắc nghiệt như thường xảy ra hạn hán về mùa khô và lũ lụt vào mùa mưa. Do đó để khắc phục, giảm thiểu tác động của thiên tai cần quan tâm xây dựng các công trình thuỷ lợi và đẩy mạnh công tác trồng rừng đầu nguồn.</w:t>
      </w:r>
    </w:p>
    <w:p w14:paraId="202E1EA4" w14:textId="77777777" w:rsidR="004F5BE1" w:rsidRPr="00E4155D" w:rsidRDefault="0071570C" w:rsidP="007A61EF">
      <w:pPr>
        <w:widowControl w:val="0"/>
        <w:shd w:val="clear" w:color="auto" w:fill="FFFFFF"/>
        <w:spacing w:after="0" w:line="326" w:lineRule="auto"/>
        <w:ind w:firstLine="720"/>
        <w:jc w:val="both"/>
        <w:rPr>
          <w:rFonts w:ascii="Times New Roman" w:eastAsia="Times New Roman" w:hAnsi="Times New Roman"/>
          <w:b/>
          <w:i/>
          <w:color w:val="000000" w:themeColor="text1"/>
          <w:sz w:val="28"/>
          <w:szCs w:val="28"/>
          <w:lang w:val="nl-NL" w:eastAsia="en-GB"/>
        </w:rPr>
      </w:pPr>
      <w:r w:rsidRPr="00E4155D">
        <w:rPr>
          <w:rFonts w:ascii="Times New Roman" w:eastAsia="Times New Roman" w:hAnsi="Times New Roman"/>
          <w:b/>
          <w:i/>
          <w:color w:val="000000" w:themeColor="text1"/>
          <w:sz w:val="28"/>
          <w:szCs w:val="28"/>
          <w:lang w:val="nl-NL" w:eastAsia="en-GB"/>
        </w:rPr>
        <w:t>1.1.4.</w:t>
      </w:r>
      <w:r w:rsidR="004F5BE1" w:rsidRPr="00E4155D">
        <w:rPr>
          <w:rFonts w:ascii="Times New Roman" w:eastAsia="Times New Roman" w:hAnsi="Times New Roman"/>
          <w:b/>
          <w:i/>
          <w:color w:val="000000" w:themeColor="text1"/>
          <w:sz w:val="28"/>
          <w:szCs w:val="28"/>
          <w:lang w:val="nl-NL" w:eastAsia="en-GB"/>
        </w:rPr>
        <w:t xml:space="preserve"> </w:t>
      </w:r>
      <w:r w:rsidRPr="00E4155D">
        <w:rPr>
          <w:rFonts w:ascii="Times New Roman" w:eastAsia="Times New Roman" w:hAnsi="Times New Roman"/>
          <w:b/>
          <w:i/>
          <w:color w:val="000000" w:themeColor="text1"/>
          <w:sz w:val="28"/>
          <w:szCs w:val="28"/>
          <w:lang w:val="nl-NL" w:eastAsia="en-GB"/>
        </w:rPr>
        <w:t>Thủy văn</w:t>
      </w:r>
    </w:p>
    <w:p w14:paraId="245A35F9" w14:textId="77777777" w:rsidR="004F5BE1" w:rsidRPr="00E4155D" w:rsidRDefault="004F5BE1" w:rsidP="007A61EF">
      <w:pPr>
        <w:widowControl w:val="0"/>
        <w:shd w:val="clear" w:color="auto" w:fill="FFFFFF"/>
        <w:spacing w:after="0" w:line="326" w:lineRule="auto"/>
        <w:ind w:firstLine="720"/>
        <w:jc w:val="both"/>
        <w:rPr>
          <w:rFonts w:ascii="Times New Roman" w:eastAsia="Times New Roman" w:hAnsi="Times New Roman"/>
          <w:color w:val="000000" w:themeColor="text1"/>
          <w:sz w:val="28"/>
          <w:szCs w:val="28"/>
          <w:lang w:val="nl-NL" w:eastAsia="en-GB"/>
        </w:rPr>
      </w:pPr>
      <w:r w:rsidRPr="00E4155D">
        <w:rPr>
          <w:rFonts w:ascii="Times New Roman" w:eastAsia="Times New Roman" w:hAnsi="Times New Roman"/>
          <w:color w:val="000000" w:themeColor="text1"/>
          <w:sz w:val="28"/>
          <w:szCs w:val="28"/>
          <w:lang w:val="nl-NL" w:eastAsia="en-GB"/>
        </w:rPr>
        <w:t xml:space="preserve">Lai Châu là tỉnh nằm trong lưu vực sông Đà và các phụ lưu chính gồm sông Nậm Na, Nậm Mu và Nậm Mạ (Nậm Na B), có hệ thống </w:t>
      </w:r>
      <w:r w:rsidR="001434A7" w:rsidRPr="00E4155D">
        <w:rPr>
          <w:rFonts w:ascii="Times New Roman" w:eastAsia="Times New Roman" w:hAnsi="Times New Roman"/>
          <w:color w:val="000000" w:themeColor="text1"/>
          <w:sz w:val="28"/>
          <w:szCs w:val="28"/>
          <w:lang w:val="nl-NL" w:eastAsia="en-GB"/>
        </w:rPr>
        <w:t>sông</w:t>
      </w:r>
      <w:r w:rsidR="000228A7" w:rsidRPr="00E4155D">
        <w:rPr>
          <w:rFonts w:ascii="Times New Roman" w:eastAsia="Times New Roman" w:hAnsi="Times New Roman"/>
          <w:color w:val="000000" w:themeColor="text1"/>
          <w:sz w:val="28"/>
          <w:szCs w:val="28"/>
          <w:lang w:val="nl-NL" w:eastAsia="en-GB"/>
        </w:rPr>
        <w:t>,</w:t>
      </w:r>
      <w:r w:rsidR="001434A7" w:rsidRPr="00E4155D">
        <w:rPr>
          <w:rFonts w:ascii="Times New Roman" w:eastAsia="Times New Roman" w:hAnsi="Times New Roman"/>
          <w:color w:val="000000" w:themeColor="text1"/>
          <w:sz w:val="28"/>
          <w:szCs w:val="28"/>
          <w:lang w:val="nl-NL" w:eastAsia="en-GB"/>
        </w:rPr>
        <w:t xml:space="preserve"> suối</w:t>
      </w:r>
      <w:r w:rsidRPr="00E4155D">
        <w:rPr>
          <w:rFonts w:ascii="Times New Roman" w:eastAsia="Times New Roman" w:hAnsi="Times New Roman"/>
          <w:color w:val="000000" w:themeColor="text1"/>
          <w:sz w:val="28"/>
          <w:szCs w:val="28"/>
          <w:lang w:val="nl-NL" w:eastAsia="en-GB"/>
        </w:rPr>
        <w:t xml:space="preserve"> tương đối dày đặc (khoảng 500 suối lớn, nhỏ) với mật độ 5,5 - 6 km/km</w:t>
      </w:r>
      <w:r w:rsidRPr="00E4155D">
        <w:rPr>
          <w:rFonts w:ascii="Times New Roman" w:eastAsia="Times New Roman" w:hAnsi="Times New Roman"/>
          <w:color w:val="000000" w:themeColor="text1"/>
          <w:sz w:val="28"/>
          <w:szCs w:val="28"/>
          <w:vertAlign w:val="superscript"/>
          <w:lang w:val="nl-NL" w:eastAsia="en-GB"/>
        </w:rPr>
        <w:t>2</w:t>
      </w:r>
      <w:r w:rsidRPr="00E4155D">
        <w:rPr>
          <w:rFonts w:ascii="Times New Roman" w:eastAsia="Times New Roman" w:hAnsi="Times New Roman"/>
          <w:color w:val="000000" w:themeColor="text1"/>
          <w:sz w:val="28"/>
          <w:szCs w:val="28"/>
          <w:lang w:val="nl-NL" w:eastAsia="en-GB"/>
        </w:rPr>
        <w:t xml:space="preserve">, trong đó đa phần các </w:t>
      </w:r>
      <w:r w:rsidR="001434A7" w:rsidRPr="00E4155D">
        <w:rPr>
          <w:rFonts w:ascii="Times New Roman" w:eastAsia="Times New Roman" w:hAnsi="Times New Roman"/>
          <w:color w:val="000000" w:themeColor="text1"/>
          <w:sz w:val="28"/>
          <w:szCs w:val="28"/>
          <w:lang w:val="nl-NL" w:eastAsia="en-GB"/>
        </w:rPr>
        <w:t>sông</w:t>
      </w:r>
      <w:r w:rsidR="000228A7" w:rsidRPr="00E4155D">
        <w:rPr>
          <w:rFonts w:ascii="Times New Roman" w:eastAsia="Times New Roman" w:hAnsi="Times New Roman"/>
          <w:color w:val="000000" w:themeColor="text1"/>
          <w:sz w:val="28"/>
          <w:szCs w:val="28"/>
          <w:lang w:val="nl-NL" w:eastAsia="en-GB"/>
        </w:rPr>
        <w:t>,</w:t>
      </w:r>
      <w:r w:rsidR="001434A7" w:rsidRPr="00E4155D">
        <w:rPr>
          <w:rFonts w:ascii="Times New Roman" w:eastAsia="Times New Roman" w:hAnsi="Times New Roman"/>
          <w:color w:val="000000" w:themeColor="text1"/>
          <w:sz w:val="28"/>
          <w:szCs w:val="28"/>
          <w:lang w:val="nl-NL" w:eastAsia="en-GB"/>
        </w:rPr>
        <w:t xml:space="preserve"> suối</w:t>
      </w:r>
      <w:r w:rsidRPr="00E4155D">
        <w:rPr>
          <w:rFonts w:ascii="Times New Roman" w:eastAsia="Times New Roman" w:hAnsi="Times New Roman"/>
          <w:color w:val="000000" w:themeColor="text1"/>
          <w:sz w:val="28"/>
          <w:szCs w:val="28"/>
          <w:lang w:val="nl-NL" w:eastAsia="en-GB"/>
        </w:rPr>
        <w:t xml:space="preserve"> lớn có nước chảy quanh năm. Tổng lượng dòng chảy năm toàn tỉnh khoảng 15,17 tỷ m</w:t>
      </w:r>
      <w:r w:rsidRPr="00E4155D">
        <w:rPr>
          <w:rFonts w:ascii="Times New Roman" w:eastAsia="Times New Roman" w:hAnsi="Times New Roman"/>
          <w:color w:val="000000" w:themeColor="text1"/>
          <w:sz w:val="28"/>
          <w:szCs w:val="28"/>
          <w:vertAlign w:val="superscript"/>
          <w:lang w:val="nl-NL" w:eastAsia="en-GB"/>
        </w:rPr>
        <w:t>3</w:t>
      </w:r>
      <w:r w:rsidRPr="00E4155D">
        <w:rPr>
          <w:rFonts w:ascii="Times New Roman" w:eastAsia="Times New Roman" w:hAnsi="Times New Roman"/>
          <w:color w:val="000000" w:themeColor="text1"/>
          <w:sz w:val="28"/>
          <w:szCs w:val="28"/>
          <w:lang w:val="nl-NL" w:eastAsia="en-GB"/>
        </w:rPr>
        <w:t>, phân bố giảm dần từ Bắc xuống Nam.</w:t>
      </w:r>
    </w:p>
    <w:p w14:paraId="33D5545E" w14:textId="77777777" w:rsidR="004F5BE1" w:rsidRPr="00E4155D" w:rsidRDefault="004F5BE1" w:rsidP="007A61EF">
      <w:pPr>
        <w:widowControl w:val="0"/>
        <w:shd w:val="clear" w:color="auto" w:fill="FFFFFF"/>
        <w:spacing w:after="0" w:line="326" w:lineRule="auto"/>
        <w:ind w:firstLine="720"/>
        <w:jc w:val="both"/>
        <w:rPr>
          <w:rFonts w:ascii="Times New Roman" w:eastAsia="Times New Roman" w:hAnsi="Times New Roman"/>
          <w:color w:val="000000" w:themeColor="text1"/>
          <w:sz w:val="28"/>
          <w:szCs w:val="28"/>
          <w:lang w:val="nl-NL" w:eastAsia="en-GB"/>
        </w:rPr>
      </w:pPr>
      <w:r w:rsidRPr="00E4155D">
        <w:rPr>
          <w:rFonts w:ascii="Times New Roman" w:eastAsia="Times New Roman" w:hAnsi="Times New Roman"/>
          <w:color w:val="000000" w:themeColor="text1"/>
          <w:sz w:val="28"/>
          <w:szCs w:val="28"/>
          <w:lang w:val="nl-NL" w:eastAsia="en-GB"/>
        </w:rPr>
        <w:t>Sông Đà là chi lưu lớn nhất phía hữu ngạn sông H</w:t>
      </w:r>
      <w:r w:rsidR="00EF4266" w:rsidRPr="00E4155D">
        <w:rPr>
          <w:rFonts w:ascii="Times New Roman" w:eastAsia="Times New Roman" w:hAnsi="Times New Roman"/>
          <w:color w:val="000000" w:themeColor="text1"/>
          <w:sz w:val="28"/>
          <w:szCs w:val="28"/>
          <w:lang w:val="nl-NL" w:eastAsia="en-GB"/>
        </w:rPr>
        <w:t>ồng, bắt nguồn từ vùng Ngụy Sơn (</w:t>
      </w:r>
      <w:r w:rsidR="009B65DB" w:rsidRPr="00E4155D">
        <w:rPr>
          <w:rFonts w:ascii="Times New Roman" w:eastAsia="Times New Roman" w:hAnsi="Times New Roman"/>
          <w:color w:val="000000" w:themeColor="text1"/>
          <w:sz w:val="28"/>
          <w:szCs w:val="28"/>
          <w:lang w:val="nl-NL" w:eastAsia="en-GB"/>
        </w:rPr>
        <w:t xml:space="preserve">tỉnh </w:t>
      </w:r>
      <w:r w:rsidRPr="00E4155D">
        <w:rPr>
          <w:rFonts w:ascii="Times New Roman" w:eastAsia="Times New Roman" w:hAnsi="Times New Roman"/>
          <w:color w:val="000000" w:themeColor="text1"/>
          <w:sz w:val="28"/>
          <w:szCs w:val="28"/>
          <w:lang w:val="nl-NL" w:eastAsia="en-GB"/>
        </w:rPr>
        <w:t>Vân Nam</w:t>
      </w:r>
      <w:r w:rsidR="008F3F68" w:rsidRPr="00E4155D">
        <w:rPr>
          <w:rFonts w:ascii="Times New Roman" w:eastAsia="Times New Roman" w:hAnsi="Times New Roman"/>
          <w:color w:val="000000" w:themeColor="text1"/>
          <w:sz w:val="28"/>
          <w:szCs w:val="28"/>
          <w:lang w:val="nl-NL" w:eastAsia="en-GB"/>
        </w:rPr>
        <w:t>, T</w:t>
      </w:r>
      <w:r w:rsidRPr="00E4155D">
        <w:rPr>
          <w:rFonts w:ascii="Times New Roman" w:eastAsia="Times New Roman" w:hAnsi="Times New Roman"/>
          <w:color w:val="000000" w:themeColor="text1"/>
          <w:sz w:val="28"/>
          <w:szCs w:val="28"/>
          <w:lang w:val="nl-NL" w:eastAsia="en-GB"/>
        </w:rPr>
        <w:t>rung Quốc</w:t>
      </w:r>
      <w:r w:rsidR="00EF4266" w:rsidRPr="00E4155D">
        <w:rPr>
          <w:rFonts w:ascii="Times New Roman" w:eastAsia="Times New Roman" w:hAnsi="Times New Roman"/>
          <w:color w:val="000000" w:themeColor="text1"/>
          <w:sz w:val="28"/>
          <w:szCs w:val="28"/>
          <w:lang w:val="nl-NL" w:eastAsia="en-GB"/>
        </w:rPr>
        <w:t>)</w:t>
      </w:r>
      <w:r w:rsidRPr="00E4155D">
        <w:rPr>
          <w:rFonts w:ascii="Times New Roman" w:eastAsia="Times New Roman" w:hAnsi="Times New Roman"/>
          <w:color w:val="000000" w:themeColor="text1"/>
          <w:sz w:val="28"/>
          <w:szCs w:val="28"/>
          <w:lang w:val="nl-NL" w:eastAsia="en-GB"/>
        </w:rPr>
        <w:t xml:space="preserve"> chảy qua địa bàn huyện Mường Tè, sau đó chạy dọc phía Nam huyện Sìn Hồ, tạo thành ranh giới tự nhiên giữa tỉnh Lai Châu và tỉnh Điện Biên. Diện tích toàn bộ lưu vực sông là 52.900 km</w:t>
      </w:r>
      <w:r w:rsidRPr="00E4155D">
        <w:rPr>
          <w:rFonts w:ascii="Times New Roman" w:eastAsia="Times New Roman" w:hAnsi="Times New Roman"/>
          <w:color w:val="000000" w:themeColor="text1"/>
          <w:sz w:val="28"/>
          <w:szCs w:val="28"/>
          <w:vertAlign w:val="superscript"/>
          <w:lang w:val="nl-NL" w:eastAsia="en-GB"/>
        </w:rPr>
        <w:t>2</w:t>
      </w:r>
      <w:r w:rsidR="00EF4266" w:rsidRPr="00E4155D">
        <w:rPr>
          <w:rFonts w:ascii="Times New Roman" w:eastAsia="Times New Roman" w:hAnsi="Times New Roman"/>
          <w:color w:val="000000" w:themeColor="text1"/>
          <w:sz w:val="28"/>
          <w:szCs w:val="28"/>
          <w:lang w:val="nl-NL" w:eastAsia="en-GB"/>
        </w:rPr>
        <w:t>, chiếm 31</w:t>
      </w:r>
      <w:r w:rsidRPr="00E4155D">
        <w:rPr>
          <w:rFonts w:ascii="Times New Roman" w:eastAsia="Times New Roman" w:hAnsi="Times New Roman"/>
          <w:color w:val="000000" w:themeColor="text1"/>
          <w:sz w:val="28"/>
          <w:szCs w:val="28"/>
          <w:lang w:val="nl-NL" w:eastAsia="en-GB"/>
        </w:rPr>
        <w:t>% diện tích tập trung nước của lưu vực sông Hồng.</w:t>
      </w:r>
    </w:p>
    <w:p w14:paraId="1A127BDC" w14:textId="77777777" w:rsidR="004F5BE1" w:rsidRPr="00E4155D" w:rsidRDefault="004F5BE1" w:rsidP="007A61EF">
      <w:pPr>
        <w:widowControl w:val="0"/>
        <w:shd w:val="clear" w:color="auto" w:fill="FFFFFF"/>
        <w:spacing w:after="0" w:line="336" w:lineRule="auto"/>
        <w:ind w:firstLine="720"/>
        <w:jc w:val="both"/>
        <w:rPr>
          <w:rFonts w:ascii="Times New Roman" w:eastAsia="Times New Roman" w:hAnsi="Times New Roman"/>
          <w:color w:val="000000" w:themeColor="text1"/>
          <w:sz w:val="28"/>
          <w:szCs w:val="28"/>
          <w:lang w:val="nl-NL" w:eastAsia="en-GB"/>
        </w:rPr>
      </w:pPr>
      <w:r w:rsidRPr="00E4155D">
        <w:rPr>
          <w:rFonts w:ascii="Times New Roman" w:eastAsia="Times New Roman" w:hAnsi="Times New Roman"/>
          <w:color w:val="000000" w:themeColor="text1"/>
          <w:sz w:val="28"/>
          <w:szCs w:val="28"/>
          <w:lang w:val="nl-NL" w:eastAsia="en-GB"/>
        </w:rPr>
        <w:lastRenderedPageBreak/>
        <w:t>Lưu vực sông Đà có tổng diện tích khoảng 3.400 km</w:t>
      </w:r>
      <w:r w:rsidRPr="00E4155D">
        <w:rPr>
          <w:rFonts w:ascii="Times New Roman" w:eastAsia="Times New Roman" w:hAnsi="Times New Roman"/>
          <w:color w:val="000000" w:themeColor="text1"/>
          <w:sz w:val="28"/>
          <w:szCs w:val="28"/>
          <w:vertAlign w:val="superscript"/>
          <w:lang w:val="nl-NL" w:eastAsia="en-GB"/>
        </w:rPr>
        <w:t>2</w:t>
      </w:r>
      <w:r w:rsidRPr="00E4155D">
        <w:rPr>
          <w:rFonts w:ascii="Times New Roman" w:eastAsia="Times New Roman" w:hAnsi="Times New Roman"/>
          <w:color w:val="000000" w:themeColor="text1"/>
          <w:sz w:val="28"/>
          <w:szCs w:val="28"/>
          <w:lang w:val="nl-NL" w:eastAsia="en-GB"/>
        </w:rPr>
        <w:t xml:space="preserve"> (chiếm 38% diện tích tự nhi</w:t>
      </w:r>
      <w:r w:rsidR="00AD3551" w:rsidRPr="00E4155D">
        <w:rPr>
          <w:rFonts w:ascii="Times New Roman" w:eastAsia="Times New Roman" w:hAnsi="Times New Roman"/>
          <w:color w:val="000000" w:themeColor="text1"/>
          <w:sz w:val="28"/>
          <w:szCs w:val="28"/>
          <w:lang w:val="nl-NL" w:eastAsia="en-GB"/>
        </w:rPr>
        <w:t>ên của tỉnh), có 3 chi lưu cấp I</w:t>
      </w:r>
      <w:r w:rsidRPr="00E4155D">
        <w:rPr>
          <w:rFonts w:ascii="Times New Roman" w:eastAsia="Times New Roman" w:hAnsi="Times New Roman"/>
          <w:color w:val="000000" w:themeColor="text1"/>
          <w:sz w:val="28"/>
          <w:szCs w:val="28"/>
          <w:lang w:val="nl-NL" w:eastAsia="en-GB"/>
        </w:rPr>
        <w:t xml:space="preserve"> là:</w:t>
      </w:r>
    </w:p>
    <w:p w14:paraId="52265501" w14:textId="77777777" w:rsidR="004F5BE1" w:rsidRPr="00E4155D" w:rsidRDefault="004F5BE1" w:rsidP="007A61EF">
      <w:pPr>
        <w:widowControl w:val="0"/>
        <w:shd w:val="clear" w:color="auto" w:fill="FFFFFF"/>
        <w:spacing w:after="0" w:line="336" w:lineRule="auto"/>
        <w:ind w:firstLine="720"/>
        <w:jc w:val="both"/>
        <w:rPr>
          <w:rFonts w:ascii="Times New Roman" w:eastAsia="Times New Roman" w:hAnsi="Times New Roman"/>
          <w:color w:val="000000" w:themeColor="text1"/>
          <w:sz w:val="28"/>
          <w:szCs w:val="28"/>
          <w:lang w:val="nl-NL" w:eastAsia="en-GB"/>
        </w:rPr>
      </w:pPr>
      <w:r w:rsidRPr="00E4155D">
        <w:rPr>
          <w:rFonts w:ascii="Times New Roman" w:eastAsia="Times New Roman" w:hAnsi="Times New Roman"/>
          <w:color w:val="000000" w:themeColor="text1"/>
          <w:sz w:val="28"/>
          <w:szCs w:val="28"/>
          <w:lang w:val="nl-NL" w:eastAsia="en-GB"/>
        </w:rPr>
        <w:t>+ Sông Nậm Na: Bắt nguồn từ vùng núi cao trên 1.500 m trên địa phận Trung Quốc, độ sâu từ 0,5 - 12 m, chảy qua địa bàn huyện Phong Thổ và Sìn Hồ rồi đổ vào sông Đà với lưu lượng dòng chảy trung bình đạt từ 40 - 80 l/s.</w:t>
      </w:r>
    </w:p>
    <w:p w14:paraId="2397D60A" w14:textId="77777777" w:rsidR="004F5BE1" w:rsidRPr="00E4155D" w:rsidRDefault="004F5BE1" w:rsidP="007A61EF">
      <w:pPr>
        <w:widowControl w:val="0"/>
        <w:shd w:val="clear" w:color="auto" w:fill="FFFFFF"/>
        <w:spacing w:after="0" w:line="336" w:lineRule="auto"/>
        <w:ind w:firstLine="720"/>
        <w:jc w:val="both"/>
        <w:rPr>
          <w:rFonts w:ascii="Times New Roman" w:eastAsia="Times New Roman" w:hAnsi="Times New Roman"/>
          <w:color w:val="000000" w:themeColor="text1"/>
          <w:sz w:val="28"/>
          <w:szCs w:val="28"/>
          <w:lang w:val="nl-NL" w:eastAsia="en-GB"/>
        </w:rPr>
      </w:pPr>
      <w:r w:rsidRPr="00E4155D">
        <w:rPr>
          <w:rFonts w:ascii="Times New Roman" w:eastAsia="Times New Roman" w:hAnsi="Times New Roman"/>
          <w:color w:val="000000" w:themeColor="text1"/>
          <w:sz w:val="28"/>
          <w:szCs w:val="28"/>
          <w:lang w:val="nl-NL" w:eastAsia="en-GB"/>
        </w:rPr>
        <w:t>+ Sông Nậm Mạ: Diện tích lưu vực khoảng 930 km</w:t>
      </w:r>
      <w:r w:rsidRPr="00E4155D">
        <w:rPr>
          <w:rFonts w:ascii="Times New Roman" w:eastAsia="Times New Roman" w:hAnsi="Times New Roman"/>
          <w:color w:val="000000" w:themeColor="text1"/>
          <w:sz w:val="28"/>
          <w:szCs w:val="28"/>
          <w:vertAlign w:val="superscript"/>
          <w:lang w:val="nl-NL" w:eastAsia="en-GB"/>
        </w:rPr>
        <w:t>2</w:t>
      </w:r>
      <w:r w:rsidRPr="00E4155D">
        <w:rPr>
          <w:rFonts w:ascii="Times New Roman" w:eastAsia="Times New Roman" w:hAnsi="Times New Roman"/>
          <w:color w:val="000000" w:themeColor="text1"/>
          <w:sz w:val="28"/>
          <w:szCs w:val="28"/>
          <w:lang w:val="nl-NL" w:eastAsia="en-GB"/>
        </w:rPr>
        <w:t>, chảy qua các xã vùng thấp huyện Sìn Hồ, có độ dốc khá nhỏ, chế độ dòng chảy thuận, lưu lượng dòng chảy trung bình đạt 50 l/s.</w:t>
      </w:r>
    </w:p>
    <w:p w14:paraId="12FB0CD6" w14:textId="77777777" w:rsidR="004F5BE1" w:rsidRPr="00E4155D" w:rsidRDefault="004F5BE1" w:rsidP="007A61EF">
      <w:pPr>
        <w:widowControl w:val="0"/>
        <w:shd w:val="clear" w:color="auto" w:fill="FFFFFF"/>
        <w:spacing w:after="0" w:line="336" w:lineRule="auto"/>
        <w:ind w:firstLine="720"/>
        <w:jc w:val="both"/>
        <w:rPr>
          <w:rFonts w:ascii="Times New Roman" w:eastAsia="Times New Roman" w:hAnsi="Times New Roman"/>
          <w:color w:val="000000" w:themeColor="text1"/>
          <w:sz w:val="28"/>
          <w:szCs w:val="28"/>
          <w:lang w:val="nl-NL" w:eastAsia="en-GB"/>
        </w:rPr>
      </w:pPr>
      <w:r w:rsidRPr="00E4155D">
        <w:rPr>
          <w:rFonts w:ascii="Times New Roman" w:eastAsia="Times New Roman" w:hAnsi="Times New Roman"/>
          <w:color w:val="000000" w:themeColor="text1"/>
          <w:sz w:val="28"/>
          <w:szCs w:val="28"/>
          <w:lang w:val="nl-NL" w:eastAsia="en-GB"/>
        </w:rPr>
        <w:t>+</w:t>
      </w:r>
      <w:r w:rsidRPr="00E4155D">
        <w:rPr>
          <w:rFonts w:ascii="Times New Roman" w:eastAsia="Times New Roman" w:hAnsi="Times New Roman"/>
          <w:color w:val="000000" w:themeColor="text1"/>
          <w:spacing w:val="-2"/>
          <w:sz w:val="28"/>
          <w:szCs w:val="28"/>
          <w:lang w:val="nl-NL" w:eastAsia="en-GB"/>
        </w:rPr>
        <w:t xml:space="preserve"> Sông Nậm Mu: Là nhánh cấp I, nằm bên tả ngạn của Sông Đà, bắt nguồn tại vùng núi Ta Leng cao trên 3.000 m thuộc sườn phía Tây của dãy Hoàng Liên Sơn có tọa độ địa lý 22</w:t>
      </w:r>
      <w:r w:rsidRPr="00E4155D">
        <w:rPr>
          <w:rFonts w:ascii="Times New Roman" w:eastAsia="Times New Roman" w:hAnsi="Times New Roman"/>
          <w:color w:val="000000" w:themeColor="text1"/>
          <w:spacing w:val="-2"/>
          <w:sz w:val="28"/>
          <w:szCs w:val="28"/>
          <w:vertAlign w:val="superscript"/>
          <w:lang w:val="nl-NL" w:eastAsia="en-GB"/>
        </w:rPr>
        <w:t>0</w:t>
      </w:r>
      <w:r w:rsidR="006523A0" w:rsidRPr="00E4155D">
        <w:rPr>
          <w:rFonts w:ascii="Times New Roman" w:eastAsia="Times New Roman" w:hAnsi="Times New Roman"/>
          <w:color w:val="000000" w:themeColor="text1"/>
          <w:spacing w:val="-2"/>
          <w:sz w:val="28"/>
          <w:szCs w:val="28"/>
          <w:lang w:val="nl-NL" w:eastAsia="en-GB"/>
        </w:rPr>
        <w:t>20</w:t>
      </w:r>
      <w:r w:rsidR="006523A0" w:rsidRPr="00E4155D">
        <w:rPr>
          <w:rFonts w:ascii="Times New Roman" w:hAnsi="Times New Roman"/>
          <w:color w:val="000000" w:themeColor="text1"/>
          <w:spacing w:val="-2"/>
          <w:sz w:val="28"/>
          <w:szCs w:val="28"/>
          <w:lang w:val="nl-NL"/>
        </w:rPr>
        <w:t>'</w:t>
      </w:r>
      <w:r w:rsidRPr="00E4155D">
        <w:rPr>
          <w:rFonts w:ascii="Times New Roman" w:eastAsia="Times New Roman" w:hAnsi="Times New Roman"/>
          <w:color w:val="000000" w:themeColor="text1"/>
          <w:spacing w:val="-2"/>
          <w:sz w:val="28"/>
          <w:szCs w:val="28"/>
          <w:lang w:val="nl-NL" w:eastAsia="en-GB"/>
        </w:rPr>
        <w:t xml:space="preserve"> vĩ độ Bắc và 103</w:t>
      </w:r>
      <w:r w:rsidRPr="00E4155D">
        <w:rPr>
          <w:rFonts w:ascii="Times New Roman" w:eastAsia="Times New Roman" w:hAnsi="Times New Roman"/>
          <w:color w:val="000000" w:themeColor="text1"/>
          <w:spacing w:val="-2"/>
          <w:sz w:val="28"/>
          <w:szCs w:val="28"/>
          <w:vertAlign w:val="superscript"/>
          <w:lang w:val="nl-NL" w:eastAsia="en-GB"/>
        </w:rPr>
        <w:t>0</w:t>
      </w:r>
      <w:r w:rsidRPr="00E4155D">
        <w:rPr>
          <w:rFonts w:ascii="Times New Roman" w:eastAsia="Times New Roman" w:hAnsi="Times New Roman"/>
          <w:color w:val="000000" w:themeColor="text1"/>
          <w:spacing w:val="-2"/>
          <w:sz w:val="28"/>
          <w:szCs w:val="28"/>
          <w:lang w:val="nl-NL" w:eastAsia="en-GB"/>
        </w:rPr>
        <w:t>28</w:t>
      </w:r>
      <w:r w:rsidR="006523A0" w:rsidRPr="00E4155D">
        <w:rPr>
          <w:rFonts w:ascii="Times New Roman" w:hAnsi="Times New Roman"/>
          <w:color w:val="000000" w:themeColor="text1"/>
          <w:spacing w:val="-2"/>
          <w:sz w:val="28"/>
          <w:szCs w:val="28"/>
          <w:lang w:val="nl-NL"/>
        </w:rPr>
        <w:t>'</w:t>
      </w:r>
      <w:r w:rsidRPr="00E4155D">
        <w:rPr>
          <w:rFonts w:ascii="Times New Roman" w:eastAsia="Times New Roman" w:hAnsi="Times New Roman"/>
          <w:color w:val="000000" w:themeColor="text1"/>
          <w:spacing w:val="-2"/>
          <w:sz w:val="28"/>
          <w:szCs w:val="28"/>
          <w:lang w:val="nl-NL" w:eastAsia="en-GB"/>
        </w:rPr>
        <w:t>30</w:t>
      </w:r>
      <w:r w:rsidR="006523A0" w:rsidRPr="00E4155D">
        <w:rPr>
          <w:rFonts w:ascii="Times New Roman" w:hAnsi="Times New Roman"/>
          <w:color w:val="000000" w:themeColor="text1"/>
          <w:spacing w:val="-2"/>
          <w:sz w:val="28"/>
          <w:szCs w:val="28"/>
          <w:lang w:val="nl-NL"/>
        </w:rPr>
        <w:t>''</w:t>
      </w:r>
      <w:r w:rsidRPr="00E4155D">
        <w:rPr>
          <w:rFonts w:ascii="Times New Roman" w:eastAsia="Times New Roman" w:hAnsi="Times New Roman"/>
          <w:color w:val="000000" w:themeColor="text1"/>
          <w:spacing w:val="-2"/>
          <w:sz w:val="28"/>
          <w:szCs w:val="28"/>
          <w:lang w:val="nl-NL" w:eastAsia="en-GB"/>
        </w:rPr>
        <w:t xml:space="preserve"> kinh độ Đông và nhập lưu vào sông Đà tại Khung Môn nơi có vị trí địa lý 21</w:t>
      </w:r>
      <w:r w:rsidRPr="00E4155D">
        <w:rPr>
          <w:rFonts w:ascii="Times New Roman" w:eastAsia="Times New Roman" w:hAnsi="Times New Roman"/>
          <w:color w:val="000000" w:themeColor="text1"/>
          <w:spacing w:val="-2"/>
          <w:sz w:val="28"/>
          <w:szCs w:val="28"/>
          <w:vertAlign w:val="superscript"/>
          <w:lang w:val="nl-NL" w:eastAsia="en-GB"/>
        </w:rPr>
        <w:t>0</w:t>
      </w:r>
      <w:r w:rsidRPr="00E4155D">
        <w:rPr>
          <w:rFonts w:ascii="Times New Roman" w:eastAsia="Times New Roman" w:hAnsi="Times New Roman"/>
          <w:color w:val="000000" w:themeColor="text1"/>
          <w:spacing w:val="-2"/>
          <w:sz w:val="28"/>
          <w:szCs w:val="28"/>
          <w:lang w:val="nl-NL" w:eastAsia="en-GB"/>
        </w:rPr>
        <w:t>31</w:t>
      </w:r>
      <w:r w:rsidR="006523A0" w:rsidRPr="00E4155D">
        <w:rPr>
          <w:rFonts w:ascii="Times New Roman" w:hAnsi="Times New Roman"/>
          <w:color w:val="000000" w:themeColor="text1"/>
          <w:spacing w:val="-2"/>
          <w:sz w:val="28"/>
          <w:szCs w:val="28"/>
          <w:lang w:val="nl-NL"/>
        </w:rPr>
        <w:t>'</w:t>
      </w:r>
      <w:r w:rsidRPr="00E4155D">
        <w:rPr>
          <w:rFonts w:ascii="Times New Roman" w:eastAsia="Times New Roman" w:hAnsi="Times New Roman"/>
          <w:color w:val="000000" w:themeColor="text1"/>
          <w:spacing w:val="-2"/>
          <w:sz w:val="28"/>
          <w:szCs w:val="28"/>
          <w:lang w:val="nl-NL" w:eastAsia="en-GB"/>
        </w:rPr>
        <w:t>30</w:t>
      </w:r>
      <w:r w:rsidR="006523A0" w:rsidRPr="00E4155D">
        <w:rPr>
          <w:rFonts w:ascii="Times New Roman" w:hAnsi="Times New Roman"/>
          <w:color w:val="000000" w:themeColor="text1"/>
          <w:spacing w:val="-2"/>
          <w:sz w:val="28"/>
          <w:szCs w:val="28"/>
          <w:lang w:val="nl-NL"/>
        </w:rPr>
        <w:t>''</w:t>
      </w:r>
      <w:r w:rsidRPr="00E4155D">
        <w:rPr>
          <w:rFonts w:ascii="Times New Roman" w:eastAsia="Times New Roman" w:hAnsi="Times New Roman"/>
          <w:color w:val="000000" w:themeColor="text1"/>
          <w:spacing w:val="-2"/>
          <w:sz w:val="28"/>
          <w:szCs w:val="28"/>
          <w:lang w:val="nl-NL" w:eastAsia="en-GB"/>
        </w:rPr>
        <w:t xml:space="preserve"> vĩ độ Bắc và 103</w:t>
      </w:r>
      <w:r w:rsidRPr="00E4155D">
        <w:rPr>
          <w:rFonts w:ascii="Times New Roman" w:eastAsia="Times New Roman" w:hAnsi="Times New Roman"/>
          <w:color w:val="000000" w:themeColor="text1"/>
          <w:spacing w:val="-2"/>
          <w:sz w:val="28"/>
          <w:szCs w:val="28"/>
          <w:vertAlign w:val="superscript"/>
          <w:lang w:val="nl-NL" w:eastAsia="en-GB"/>
        </w:rPr>
        <w:t>0</w:t>
      </w:r>
      <w:r w:rsidRPr="00E4155D">
        <w:rPr>
          <w:rFonts w:ascii="Times New Roman" w:eastAsia="Times New Roman" w:hAnsi="Times New Roman"/>
          <w:color w:val="000000" w:themeColor="text1"/>
          <w:spacing w:val="-2"/>
          <w:sz w:val="28"/>
          <w:szCs w:val="28"/>
          <w:lang w:val="nl-NL" w:eastAsia="en-GB"/>
        </w:rPr>
        <w:t>56</w:t>
      </w:r>
      <w:r w:rsidR="006523A0" w:rsidRPr="00E4155D">
        <w:rPr>
          <w:rFonts w:ascii="Times New Roman" w:hAnsi="Times New Roman"/>
          <w:color w:val="000000" w:themeColor="text1"/>
          <w:spacing w:val="-2"/>
          <w:sz w:val="28"/>
          <w:szCs w:val="28"/>
          <w:lang w:val="nl-NL"/>
        </w:rPr>
        <w:t>'</w:t>
      </w:r>
      <w:r w:rsidRPr="00E4155D">
        <w:rPr>
          <w:rFonts w:ascii="Times New Roman" w:eastAsia="Times New Roman" w:hAnsi="Times New Roman"/>
          <w:color w:val="000000" w:themeColor="text1"/>
          <w:spacing w:val="-2"/>
          <w:sz w:val="28"/>
          <w:szCs w:val="28"/>
          <w:lang w:val="nl-NL" w:eastAsia="en-GB"/>
        </w:rPr>
        <w:t>30</w:t>
      </w:r>
      <w:r w:rsidR="006523A0" w:rsidRPr="00E4155D">
        <w:rPr>
          <w:rFonts w:ascii="Times New Roman" w:hAnsi="Times New Roman"/>
          <w:color w:val="000000" w:themeColor="text1"/>
          <w:spacing w:val="-2"/>
          <w:sz w:val="28"/>
          <w:szCs w:val="28"/>
          <w:lang w:val="nl-NL"/>
        </w:rPr>
        <w:t>''</w:t>
      </w:r>
      <w:r w:rsidRPr="00E4155D">
        <w:rPr>
          <w:rFonts w:ascii="Times New Roman" w:eastAsia="Times New Roman" w:hAnsi="Times New Roman"/>
          <w:color w:val="000000" w:themeColor="text1"/>
          <w:spacing w:val="-2"/>
          <w:sz w:val="28"/>
          <w:szCs w:val="28"/>
          <w:lang w:val="nl-NL" w:eastAsia="en-GB"/>
        </w:rPr>
        <w:t xml:space="preserve"> kinh độ Đông, cách cửa sông Đà khoảng 270,8 km về phía thượng lưu.</w:t>
      </w:r>
    </w:p>
    <w:p w14:paraId="442820FE" w14:textId="77777777" w:rsidR="004F5BE1" w:rsidRPr="00E4155D" w:rsidRDefault="004F5BE1" w:rsidP="007A61EF">
      <w:pPr>
        <w:widowControl w:val="0"/>
        <w:shd w:val="clear" w:color="auto" w:fill="FFFFFF"/>
        <w:spacing w:after="0" w:line="336" w:lineRule="auto"/>
        <w:ind w:firstLine="720"/>
        <w:jc w:val="both"/>
        <w:rPr>
          <w:rFonts w:ascii="Times New Roman" w:eastAsia="Times New Roman" w:hAnsi="Times New Roman"/>
          <w:color w:val="000000" w:themeColor="text1"/>
          <w:sz w:val="28"/>
          <w:szCs w:val="28"/>
          <w:lang w:val="nl-NL" w:eastAsia="en-GB"/>
        </w:rPr>
      </w:pPr>
      <w:r w:rsidRPr="00E4155D">
        <w:rPr>
          <w:rFonts w:ascii="Times New Roman" w:eastAsia="Times New Roman" w:hAnsi="Times New Roman"/>
          <w:color w:val="000000" w:themeColor="text1"/>
          <w:sz w:val="28"/>
          <w:szCs w:val="28"/>
          <w:lang w:val="nl-NL" w:eastAsia="en-GB"/>
        </w:rPr>
        <w:t>Ngoài các sông</w:t>
      </w:r>
      <w:r w:rsidR="00485378" w:rsidRPr="00E4155D">
        <w:rPr>
          <w:rFonts w:ascii="Times New Roman" w:eastAsia="Times New Roman" w:hAnsi="Times New Roman"/>
          <w:color w:val="000000" w:themeColor="text1"/>
          <w:sz w:val="28"/>
          <w:szCs w:val="28"/>
          <w:lang w:val="nl-NL" w:eastAsia="en-GB"/>
        </w:rPr>
        <w:t>,</w:t>
      </w:r>
      <w:r w:rsidRPr="00E4155D">
        <w:rPr>
          <w:rFonts w:ascii="Times New Roman" w:eastAsia="Times New Roman" w:hAnsi="Times New Roman"/>
          <w:color w:val="000000" w:themeColor="text1"/>
          <w:sz w:val="28"/>
          <w:szCs w:val="28"/>
          <w:lang w:val="nl-NL" w:eastAsia="en-GB"/>
        </w:rPr>
        <w:t xml:space="preserve"> suối lớn trên, trong tỉnh còn rất nhiều sông</w:t>
      </w:r>
      <w:r w:rsidR="00485378" w:rsidRPr="00E4155D">
        <w:rPr>
          <w:rFonts w:ascii="Times New Roman" w:eastAsia="Times New Roman" w:hAnsi="Times New Roman"/>
          <w:color w:val="000000" w:themeColor="text1"/>
          <w:sz w:val="28"/>
          <w:szCs w:val="28"/>
          <w:lang w:val="nl-NL" w:eastAsia="en-GB"/>
        </w:rPr>
        <w:t>,</w:t>
      </w:r>
      <w:r w:rsidRPr="00E4155D">
        <w:rPr>
          <w:rFonts w:ascii="Times New Roman" w:eastAsia="Times New Roman" w:hAnsi="Times New Roman"/>
          <w:color w:val="000000" w:themeColor="text1"/>
          <w:sz w:val="28"/>
          <w:szCs w:val="28"/>
          <w:lang w:val="nl-NL" w:eastAsia="en-GB"/>
        </w:rPr>
        <w:t xml:space="preserve"> suối khác như: Nậm Cúm, Nậm Phìn Hồ, Nậm Cầy, Nậm So, Nậm Tăm, Nậm Ban, Nậm Cuổi, Nậm Han, Nậm Chắt, Nậm Hô, Nậm Sáp</w:t>
      </w:r>
      <w:r w:rsidR="00C60388" w:rsidRPr="00E4155D">
        <w:rPr>
          <w:rFonts w:ascii="Times New Roman" w:eastAsia="Times New Roman" w:hAnsi="Times New Roman"/>
          <w:color w:val="000000" w:themeColor="text1"/>
          <w:sz w:val="28"/>
          <w:szCs w:val="28"/>
          <w:lang w:val="nl-NL" w:eastAsia="en-GB"/>
        </w:rPr>
        <w:t>,</w:t>
      </w:r>
      <w:r w:rsidRPr="00E4155D">
        <w:rPr>
          <w:rFonts w:ascii="Times New Roman" w:eastAsia="Times New Roman" w:hAnsi="Times New Roman"/>
          <w:color w:val="000000" w:themeColor="text1"/>
          <w:sz w:val="28"/>
          <w:szCs w:val="28"/>
          <w:lang w:val="nl-NL" w:eastAsia="en-GB"/>
        </w:rPr>
        <w:t xml:space="preserve">… có </w:t>
      </w:r>
      <w:r w:rsidR="00485378" w:rsidRPr="00E4155D">
        <w:rPr>
          <w:rFonts w:ascii="Times New Roman" w:eastAsia="Times New Roman" w:hAnsi="Times New Roman"/>
          <w:color w:val="000000" w:themeColor="text1"/>
          <w:sz w:val="28"/>
          <w:szCs w:val="28"/>
          <w:lang w:val="nl-NL" w:eastAsia="en-GB"/>
        </w:rPr>
        <w:t>lưu lượng</w:t>
      </w:r>
      <w:r w:rsidRPr="00E4155D">
        <w:rPr>
          <w:rFonts w:ascii="Times New Roman" w:eastAsia="Times New Roman" w:hAnsi="Times New Roman"/>
          <w:color w:val="000000" w:themeColor="text1"/>
          <w:sz w:val="28"/>
          <w:szCs w:val="28"/>
          <w:lang w:val="nl-NL" w:eastAsia="en-GB"/>
        </w:rPr>
        <w:t xml:space="preserve"> nhỏ phục vụ cho thủy lợi và nuôi trồng thủy sản. Tỉnh Lai Châu còn có hồ chứa thủy điện Lai Châu thuộc hệ thống sông Hồng</w:t>
      </w:r>
      <w:r w:rsidR="00590AB1" w:rsidRPr="00E4155D">
        <w:rPr>
          <w:rFonts w:ascii="Times New Roman" w:eastAsia="Times New Roman" w:hAnsi="Times New Roman"/>
          <w:color w:val="000000" w:themeColor="text1"/>
          <w:sz w:val="28"/>
          <w:szCs w:val="28"/>
          <w:lang w:val="nl-NL" w:eastAsia="en-GB"/>
        </w:rPr>
        <w:t xml:space="preserve">, </w:t>
      </w:r>
      <w:r w:rsidR="00151521" w:rsidRPr="00E4155D">
        <w:rPr>
          <w:rFonts w:ascii="Times New Roman" w:eastAsia="Times New Roman" w:hAnsi="Times New Roman"/>
          <w:color w:val="000000" w:themeColor="text1"/>
          <w:sz w:val="28"/>
          <w:szCs w:val="28"/>
          <w:lang w:val="nl-NL" w:eastAsia="en-GB"/>
        </w:rPr>
        <w:t xml:space="preserve">hệ thống sông </w:t>
      </w:r>
      <w:r w:rsidR="00590AB1" w:rsidRPr="00E4155D">
        <w:rPr>
          <w:rFonts w:ascii="Times New Roman" w:eastAsia="Times New Roman" w:hAnsi="Times New Roman"/>
          <w:color w:val="000000" w:themeColor="text1"/>
          <w:sz w:val="28"/>
          <w:szCs w:val="28"/>
          <w:lang w:val="nl-NL" w:eastAsia="en-GB"/>
        </w:rPr>
        <w:t>Thái Bình</w:t>
      </w:r>
      <w:r w:rsidRPr="00E4155D">
        <w:rPr>
          <w:rFonts w:ascii="Times New Roman" w:eastAsia="Times New Roman" w:hAnsi="Times New Roman"/>
          <w:color w:val="000000" w:themeColor="text1"/>
          <w:sz w:val="28"/>
          <w:szCs w:val="28"/>
          <w:lang w:val="nl-NL" w:eastAsia="en-GB"/>
        </w:rPr>
        <w:t xml:space="preserve"> có dung tích toàn bộ là 1.215,1 triệu m</w:t>
      </w:r>
      <w:r w:rsidRPr="00E4155D">
        <w:rPr>
          <w:rFonts w:ascii="Times New Roman" w:eastAsia="Times New Roman" w:hAnsi="Times New Roman"/>
          <w:color w:val="000000" w:themeColor="text1"/>
          <w:sz w:val="28"/>
          <w:szCs w:val="28"/>
          <w:vertAlign w:val="superscript"/>
          <w:lang w:val="nl-NL" w:eastAsia="en-GB"/>
        </w:rPr>
        <w:t>3</w:t>
      </w:r>
      <w:r w:rsidRPr="00E4155D">
        <w:rPr>
          <w:rFonts w:ascii="Times New Roman" w:eastAsia="Times New Roman" w:hAnsi="Times New Roman"/>
          <w:color w:val="000000" w:themeColor="text1"/>
          <w:sz w:val="28"/>
          <w:szCs w:val="28"/>
          <w:lang w:val="nl-NL" w:eastAsia="en-GB"/>
        </w:rPr>
        <w:t>, dung tích hữu ích là 799,7 triệu m</w:t>
      </w:r>
      <w:r w:rsidRPr="00E4155D">
        <w:rPr>
          <w:rFonts w:ascii="Times New Roman" w:eastAsia="Times New Roman" w:hAnsi="Times New Roman"/>
          <w:color w:val="000000" w:themeColor="text1"/>
          <w:sz w:val="28"/>
          <w:szCs w:val="28"/>
          <w:vertAlign w:val="superscript"/>
          <w:lang w:val="nl-NL" w:eastAsia="en-GB"/>
        </w:rPr>
        <w:t>3</w:t>
      </w:r>
      <w:r w:rsidRPr="00E4155D">
        <w:rPr>
          <w:rFonts w:ascii="Times New Roman" w:eastAsia="Times New Roman" w:hAnsi="Times New Roman"/>
          <w:color w:val="000000" w:themeColor="text1"/>
          <w:sz w:val="28"/>
          <w:szCs w:val="28"/>
          <w:lang w:val="nl-NL" w:eastAsia="en-GB"/>
        </w:rPr>
        <w:t>.</w:t>
      </w:r>
    </w:p>
    <w:p w14:paraId="52869367" w14:textId="77777777" w:rsidR="004F5BE1" w:rsidRPr="00E4155D" w:rsidRDefault="004F5BE1" w:rsidP="007A61EF">
      <w:pPr>
        <w:widowControl w:val="0"/>
        <w:shd w:val="clear" w:color="auto" w:fill="FFFFFF"/>
        <w:spacing w:after="0" w:line="336" w:lineRule="auto"/>
        <w:ind w:firstLine="720"/>
        <w:jc w:val="both"/>
        <w:rPr>
          <w:rFonts w:ascii="Times New Roman" w:eastAsia="Times New Roman" w:hAnsi="Times New Roman"/>
          <w:color w:val="000000" w:themeColor="text1"/>
          <w:sz w:val="28"/>
          <w:szCs w:val="28"/>
          <w:lang w:val="nl-NL" w:eastAsia="en-GB"/>
        </w:rPr>
      </w:pPr>
      <w:r w:rsidRPr="00E4155D">
        <w:rPr>
          <w:rFonts w:ascii="Times New Roman" w:hAnsi="Times New Roman"/>
          <w:color w:val="000000" w:themeColor="text1"/>
          <w:sz w:val="28"/>
          <w:szCs w:val="28"/>
          <w:lang w:val="nl-NL"/>
        </w:rPr>
        <w:t>Nhìn chung, hệ thống sông, suối, hồ trên địa bàn tỉnh Lai Châu khá phong phú và đa dạ</w:t>
      </w:r>
      <w:r w:rsidR="000C7493" w:rsidRPr="00E4155D">
        <w:rPr>
          <w:rFonts w:ascii="Times New Roman" w:hAnsi="Times New Roman"/>
          <w:color w:val="000000" w:themeColor="text1"/>
          <w:sz w:val="28"/>
          <w:szCs w:val="28"/>
          <w:lang w:val="nl-NL"/>
        </w:rPr>
        <w:t xml:space="preserve">ng, </w:t>
      </w:r>
      <w:r w:rsidRPr="00E4155D">
        <w:rPr>
          <w:rFonts w:ascii="Times New Roman" w:hAnsi="Times New Roman"/>
          <w:color w:val="000000" w:themeColor="text1"/>
          <w:sz w:val="28"/>
          <w:szCs w:val="28"/>
          <w:lang w:val="nl-NL"/>
        </w:rPr>
        <w:t>thuận lợi cho xây dựng các công trình thuỷ điện. Tuy nhiên, đối với những nơi có địa hình cao vẫn còn rất khó khăn trong việc cung cấp nước cho sản xuất nông, lâm nghiệp.</w:t>
      </w:r>
    </w:p>
    <w:p w14:paraId="0FD1BC2D" w14:textId="77777777" w:rsidR="004F5BE1" w:rsidRPr="00E4155D" w:rsidRDefault="00734882" w:rsidP="007A61EF">
      <w:pPr>
        <w:pStyle w:val="Heading2"/>
        <w:widowControl w:val="0"/>
        <w:spacing w:line="336" w:lineRule="auto"/>
        <w:rPr>
          <w:color w:val="000000" w:themeColor="text1"/>
          <w:szCs w:val="28"/>
          <w:lang w:val="nl-NL" w:eastAsia="en-GB"/>
        </w:rPr>
      </w:pPr>
      <w:bookmarkStart w:id="39" w:name="_Toc67036877"/>
      <w:bookmarkStart w:id="40" w:name="_Toc127099975"/>
      <w:r w:rsidRPr="00E4155D">
        <w:rPr>
          <w:color w:val="000000" w:themeColor="text1"/>
          <w:szCs w:val="28"/>
          <w:lang w:val="nl-NL" w:eastAsia="en-GB"/>
        </w:rPr>
        <w:t>1</w:t>
      </w:r>
      <w:r w:rsidR="004F5BE1" w:rsidRPr="00E4155D">
        <w:rPr>
          <w:color w:val="000000" w:themeColor="text1"/>
          <w:szCs w:val="28"/>
          <w:lang w:val="nl-NL" w:eastAsia="en-GB"/>
        </w:rPr>
        <w:t>.2. Các nguồn tài nguyên</w:t>
      </w:r>
      <w:bookmarkEnd w:id="39"/>
      <w:bookmarkEnd w:id="40"/>
    </w:p>
    <w:p w14:paraId="7C2CB115" w14:textId="77777777" w:rsidR="004F5BE1" w:rsidRPr="00E4155D" w:rsidRDefault="00734882" w:rsidP="007A61EF">
      <w:pPr>
        <w:spacing w:after="0" w:line="336" w:lineRule="auto"/>
        <w:ind w:firstLine="720"/>
        <w:rPr>
          <w:rFonts w:ascii="Times New Roman" w:hAnsi="Times New Roman"/>
          <w:b/>
          <w:i/>
          <w:color w:val="000000" w:themeColor="text1"/>
          <w:sz w:val="28"/>
          <w:szCs w:val="28"/>
          <w:lang w:val="nl-NL" w:eastAsia="en-GB"/>
        </w:rPr>
      </w:pPr>
      <w:bookmarkStart w:id="41" w:name="_Toc67036878"/>
      <w:r w:rsidRPr="00E4155D">
        <w:rPr>
          <w:rFonts w:ascii="Times New Roman" w:hAnsi="Times New Roman"/>
          <w:b/>
          <w:i/>
          <w:color w:val="000000" w:themeColor="text1"/>
          <w:sz w:val="28"/>
          <w:szCs w:val="28"/>
          <w:lang w:val="nl-NL" w:eastAsia="en-GB"/>
        </w:rPr>
        <w:t>1</w:t>
      </w:r>
      <w:r w:rsidR="004F5BE1" w:rsidRPr="00E4155D">
        <w:rPr>
          <w:rFonts w:ascii="Times New Roman" w:hAnsi="Times New Roman"/>
          <w:b/>
          <w:i/>
          <w:color w:val="000000" w:themeColor="text1"/>
          <w:sz w:val="28"/>
          <w:szCs w:val="28"/>
          <w:lang w:val="nl-NL" w:eastAsia="en-GB"/>
        </w:rPr>
        <w:t>.2.1 Tài nguyên đất</w:t>
      </w:r>
      <w:bookmarkEnd w:id="41"/>
    </w:p>
    <w:p w14:paraId="59926F4F" w14:textId="77777777" w:rsidR="004F5BE1" w:rsidRPr="00E4155D" w:rsidRDefault="003422DF" w:rsidP="007A61EF">
      <w:pPr>
        <w:widowControl w:val="0"/>
        <w:spacing w:after="0" w:line="336"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xml:space="preserve">Trên địa bàn tỉnh </w:t>
      </w:r>
      <w:r w:rsidR="004F5BE1" w:rsidRPr="00E4155D">
        <w:rPr>
          <w:rFonts w:ascii="Times New Roman" w:hAnsi="Times New Roman"/>
          <w:color w:val="000000" w:themeColor="text1"/>
          <w:sz w:val="28"/>
          <w:szCs w:val="28"/>
          <w:lang w:val="nl-NL"/>
        </w:rPr>
        <w:t>Lai Châu có 6 nhóm đất chính là: Nhóm đất phù sa, nhóm đất đen, nhóm đấ</w:t>
      </w:r>
      <w:r w:rsidR="000C7493" w:rsidRPr="00E4155D">
        <w:rPr>
          <w:rFonts w:ascii="Times New Roman" w:hAnsi="Times New Roman"/>
          <w:color w:val="000000" w:themeColor="text1"/>
          <w:sz w:val="28"/>
          <w:szCs w:val="28"/>
          <w:lang w:val="nl-NL"/>
        </w:rPr>
        <w:t>t</w:t>
      </w:r>
      <w:r w:rsidR="004F5BE1" w:rsidRPr="00E4155D">
        <w:rPr>
          <w:rFonts w:ascii="Times New Roman" w:hAnsi="Times New Roman"/>
          <w:color w:val="000000" w:themeColor="text1"/>
          <w:sz w:val="28"/>
          <w:szCs w:val="28"/>
          <w:lang w:val="nl-NL"/>
        </w:rPr>
        <w:t xml:space="preserve"> đỏ vàng, nhóm đấ</w:t>
      </w:r>
      <w:r w:rsidR="00265FE6" w:rsidRPr="00E4155D">
        <w:rPr>
          <w:rFonts w:ascii="Times New Roman" w:hAnsi="Times New Roman"/>
          <w:color w:val="000000" w:themeColor="text1"/>
          <w:sz w:val="28"/>
          <w:szCs w:val="28"/>
          <w:lang w:val="nl-NL"/>
        </w:rPr>
        <w:t>t</w:t>
      </w:r>
      <w:r w:rsidR="004F5BE1" w:rsidRPr="00E4155D">
        <w:rPr>
          <w:rFonts w:ascii="Times New Roman" w:hAnsi="Times New Roman"/>
          <w:color w:val="000000" w:themeColor="text1"/>
          <w:sz w:val="28"/>
          <w:szCs w:val="28"/>
          <w:lang w:val="nl-NL"/>
        </w:rPr>
        <w:t xml:space="preserve"> mùn vàng đỏ trên núi, nhóm đất thung lũng, nhóm đất mùn vàng nhạt trên núi cao. </w:t>
      </w:r>
    </w:p>
    <w:p w14:paraId="61C50D21" w14:textId="1FF5513A" w:rsidR="004F5BE1" w:rsidRPr="00E4155D" w:rsidRDefault="004F5BE1" w:rsidP="007A61EF">
      <w:pPr>
        <w:widowControl w:val="0"/>
        <w:spacing w:after="0" w:line="336"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xml:space="preserve">- Nhóm đất phù sa: có diện tích </w:t>
      </w:r>
      <w:r w:rsidR="00265FE6" w:rsidRPr="00E4155D">
        <w:rPr>
          <w:rFonts w:ascii="Times New Roman" w:hAnsi="Times New Roman"/>
          <w:color w:val="000000" w:themeColor="text1"/>
          <w:sz w:val="28"/>
          <w:szCs w:val="28"/>
          <w:lang w:val="nl-NL"/>
        </w:rPr>
        <w:t>2.449</w:t>
      </w:r>
      <w:r w:rsidR="00C83332" w:rsidRPr="00E4155D">
        <w:rPr>
          <w:rFonts w:ascii="Times New Roman" w:hAnsi="Times New Roman"/>
          <w:color w:val="000000" w:themeColor="text1"/>
          <w:sz w:val="28"/>
          <w:szCs w:val="28"/>
          <w:lang w:val="nl-NL"/>
        </w:rPr>
        <w:t>,</w:t>
      </w:r>
      <w:r w:rsidR="00265FE6" w:rsidRPr="00E4155D">
        <w:rPr>
          <w:rFonts w:ascii="Times New Roman" w:hAnsi="Times New Roman"/>
          <w:color w:val="000000" w:themeColor="text1"/>
          <w:sz w:val="28"/>
          <w:szCs w:val="28"/>
          <w:lang w:val="nl-NL"/>
        </w:rPr>
        <w:t>6</w:t>
      </w:r>
      <w:r w:rsidRPr="00E4155D">
        <w:rPr>
          <w:rFonts w:ascii="Times New Roman" w:hAnsi="Times New Roman"/>
          <w:color w:val="000000" w:themeColor="text1"/>
          <w:sz w:val="28"/>
          <w:szCs w:val="28"/>
          <w:lang w:val="nl-NL"/>
        </w:rPr>
        <w:t xml:space="preserve"> ha, chiếm 0,</w:t>
      </w:r>
      <w:r w:rsidR="00265FE6" w:rsidRPr="00E4155D">
        <w:rPr>
          <w:rFonts w:ascii="Times New Roman" w:hAnsi="Times New Roman"/>
          <w:color w:val="000000" w:themeColor="text1"/>
          <w:sz w:val="28"/>
          <w:szCs w:val="28"/>
          <w:lang w:val="nl-NL"/>
        </w:rPr>
        <w:t>27</w:t>
      </w:r>
      <w:r w:rsidRPr="00E4155D">
        <w:rPr>
          <w:rFonts w:ascii="Times New Roman" w:hAnsi="Times New Roman"/>
          <w:color w:val="000000" w:themeColor="text1"/>
          <w:sz w:val="28"/>
          <w:szCs w:val="28"/>
          <w:lang w:val="nl-NL"/>
        </w:rPr>
        <w:t>% diện tích tự nhiên, tập trung ở các huyện Sìn Hồ</w:t>
      </w:r>
      <w:r w:rsidR="00C60388" w:rsidRPr="00E4155D">
        <w:rPr>
          <w:rFonts w:ascii="Times New Roman" w:hAnsi="Times New Roman"/>
          <w:color w:val="000000" w:themeColor="text1"/>
          <w:sz w:val="28"/>
          <w:szCs w:val="28"/>
          <w:lang w:val="nl-NL"/>
        </w:rPr>
        <w:t>, T</w:t>
      </w:r>
      <w:r w:rsidRPr="00E4155D">
        <w:rPr>
          <w:rFonts w:ascii="Times New Roman" w:hAnsi="Times New Roman"/>
          <w:color w:val="000000" w:themeColor="text1"/>
          <w:sz w:val="28"/>
          <w:szCs w:val="28"/>
          <w:lang w:val="nl-NL"/>
        </w:rPr>
        <w:t>am Đường</w:t>
      </w:r>
      <w:r w:rsidR="00C60388" w:rsidRPr="00E4155D">
        <w:rPr>
          <w:rFonts w:ascii="Times New Roman" w:hAnsi="Times New Roman"/>
          <w:color w:val="000000" w:themeColor="text1"/>
          <w:sz w:val="28"/>
          <w:szCs w:val="28"/>
          <w:lang w:val="nl-NL"/>
        </w:rPr>
        <w:t>, T</w:t>
      </w:r>
      <w:r w:rsidRPr="00E4155D">
        <w:rPr>
          <w:rFonts w:ascii="Times New Roman" w:hAnsi="Times New Roman"/>
          <w:color w:val="000000" w:themeColor="text1"/>
          <w:sz w:val="28"/>
          <w:szCs w:val="28"/>
          <w:lang w:val="nl-NL"/>
        </w:rPr>
        <w:t xml:space="preserve">han Uyên. Đây là nhóm đất có chất lượng tốt, thích hợp với các loại cây ngắn ngày như: cây lương thực, cây hoa màu và cây công nghiệp ngắn ngày. </w:t>
      </w:r>
    </w:p>
    <w:p w14:paraId="5F958640" w14:textId="77777777" w:rsidR="004F5BE1" w:rsidRPr="00E4155D" w:rsidRDefault="004F5BE1" w:rsidP="00471339">
      <w:pPr>
        <w:widowControl w:val="0"/>
        <w:spacing w:after="0" w:line="320"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lastRenderedPageBreak/>
        <w:t>- Nhóm đấ</w:t>
      </w:r>
      <w:r w:rsidR="009207E9" w:rsidRPr="00E4155D">
        <w:rPr>
          <w:rFonts w:ascii="Times New Roman" w:hAnsi="Times New Roman"/>
          <w:color w:val="000000" w:themeColor="text1"/>
          <w:sz w:val="28"/>
          <w:szCs w:val="28"/>
          <w:lang w:val="nl-NL"/>
        </w:rPr>
        <w:t xml:space="preserve">t đen: </w:t>
      </w:r>
      <w:r w:rsidRPr="00E4155D">
        <w:rPr>
          <w:rFonts w:ascii="Times New Roman" w:hAnsi="Times New Roman"/>
          <w:color w:val="000000" w:themeColor="text1"/>
          <w:sz w:val="28"/>
          <w:szCs w:val="28"/>
          <w:lang w:val="nl-NL"/>
        </w:rPr>
        <w:t xml:space="preserve">diện tích </w:t>
      </w:r>
      <w:r w:rsidR="006542EC" w:rsidRPr="00E4155D">
        <w:rPr>
          <w:rFonts w:ascii="Times New Roman" w:hAnsi="Times New Roman"/>
          <w:color w:val="000000" w:themeColor="text1"/>
          <w:sz w:val="28"/>
          <w:szCs w:val="28"/>
          <w:lang w:val="nl-NL"/>
        </w:rPr>
        <w:t>2.974,5</w:t>
      </w:r>
      <w:r w:rsidRPr="00E4155D">
        <w:rPr>
          <w:rFonts w:ascii="Times New Roman" w:hAnsi="Times New Roman"/>
          <w:color w:val="000000" w:themeColor="text1"/>
          <w:sz w:val="28"/>
          <w:szCs w:val="28"/>
          <w:lang w:val="nl-NL"/>
        </w:rPr>
        <w:t xml:space="preserve"> ha, chiếm 0</w:t>
      </w:r>
      <w:r w:rsidR="006542EC" w:rsidRPr="00E4155D">
        <w:rPr>
          <w:rFonts w:ascii="Times New Roman" w:hAnsi="Times New Roman"/>
          <w:color w:val="000000" w:themeColor="text1"/>
          <w:sz w:val="28"/>
          <w:szCs w:val="28"/>
          <w:lang w:val="nl-NL"/>
        </w:rPr>
        <w:t>,33</w:t>
      </w:r>
      <w:r w:rsidRPr="00E4155D">
        <w:rPr>
          <w:rFonts w:ascii="Times New Roman" w:hAnsi="Times New Roman"/>
          <w:color w:val="000000" w:themeColor="text1"/>
          <w:sz w:val="28"/>
          <w:szCs w:val="28"/>
          <w:lang w:val="nl-NL"/>
        </w:rPr>
        <w:t>% diện tích tự nhiên, phân bố chủ yếu ở thành phố</w:t>
      </w:r>
      <w:r w:rsidR="00937309" w:rsidRPr="00E4155D">
        <w:rPr>
          <w:rFonts w:ascii="Times New Roman" w:hAnsi="Times New Roman"/>
          <w:color w:val="000000" w:themeColor="text1"/>
          <w:sz w:val="28"/>
          <w:szCs w:val="28"/>
          <w:lang w:val="nl-NL"/>
        </w:rPr>
        <w:t xml:space="preserve"> Lai Châu và các</w:t>
      </w:r>
      <w:r w:rsidRPr="00E4155D">
        <w:rPr>
          <w:rFonts w:ascii="Times New Roman" w:hAnsi="Times New Roman"/>
          <w:color w:val="000000" w:themeColor="text1"/>
          <w:sz w:val="28"/>
          <w:szCs w:val="28"/>
          <w:lang w:val="nl-NL"/>
        </w:rPr>
        <w:t xml:space="preserve"> huyện Tam Đường</w:t>
      </w:r>
      <w:r w:rsidR="00937309" w:rsidRPr="00E4155D">
        <w:rPr>
          <w:rFonts w:ascii="Times New Roman" w:hAnsi="Times New Roman"/>
          <w:color w:val="000000" w:themeColor="text1"/>
          <w:sz w:val="28"/>
          <w:szCs w:val="28"/>
          <w:lang w:val="nl-NL"/>
        </w:rPr>
        <w:t>, T</w:t>
      </w:r>
      <w:r w:rsidRPr="00E4155D">
        <w:rPr>
          <w:rFonts w:ascii="Times New Roman" w:hAnsi="Times New Roman"/>
          <w:color w:val="000000" w:themeColor="text1"/>
          <w:sz w:val="28"/>
          <w:szCs w:val="28"/>
          <w:lang w:val="nl-NL"/>
        </w:rPr>
        <w:t>han Uyên, Sìn Hồ thích hợp cho phát triển các cây lương thực và cây công nghiệp.</w:t>
      </w:r>
    </w:p>
    <w:p w14:paraId="064C283C" w14:textId="77777777" w:rsidR="004F5BE1" w:rsidRPr="00E4155D" w:rsidRDefault="004F5BE1" w:rsidP="00471339">
      <w:pPr>
        <w:widowControl w:val="0"/>
        <w:spacing w:after="0" w:line="320"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xml:space="preserve"> - Nhóm đất đỏ vàng: diện tích </w:t>
      </w:r>
      <w:r w:rsidR="006542EC" w:rsidRPr="00E4155D">
        <w:rPr>
          <w:rFonts w:ascii="Times New Roman" w:hAnsi="Times New Roman"/>
          <w:color w:val="000000" w:themeColor="text1"/>
          <w:sz w:val="28"/>
          <w:szCs w:val="28"/>
          <w:lang w:val="nl-NL"/>
        </w:rPr>
        <w:t>406.306,9</w:t>
      </w:r>
      <w:r w:rsidRPr="00E4155D">
        <w:rPr>
          <w:rFonts w:ascii="Times New Roman" w:hAnsi="Times New Roman"/>
          <w:color w:val="000000" w:themeColor="text1"/>
          <w:sz w:val="28"/>
          <w:szCs w:val="28"/>
          <w:lang w:val="nl-NL"/>
        </w:rPr>
        <w:t xml:space="preserve"> ha, </w:t>
      </w:r>
      <w:r w:rsidR="003422DF" w:rsidRPr="00E4155D">
        <w:rPr>
          <w:rFonts w:ascii="Times New Roman" w:hAnsi="Times New Roman"/>
          <w:color w:val="000000" w:themeColor="text1"/>
          <w:sz w:val="28"/>
          <w:szCs w:val="28"/>
          <w:lang w:val="nl-NL"/>
        </w:rPr>
        <w:t xml:space="preserve">chiếm </w:t>
      </w:r>
      <w:r w:rsidR="006542EC" w:rsidRPr="00E4155D">
        <w:rPr>
          <w:rFonts w:ascii="Times New Roman" w:hAnsi="Times New Roman"/>
          <w:color w:val="000000" w:themeColor="text1"/>
          <w:sz w:val="28"/>
          <w:szCs w:val="28"/>
          <w:lang w:val="nl-NL"/>
        </w:rPr>
        <w:t>44,79</w:t>
      </w:r>
      <w:r w:rsidRPr="00E4155D">
        <w:rPr>
          <w:rFonts w:ascii="Times New Roman" w:hAnsi="Times New Roman"/>
          <w:color w:val="000000" w:themeColor="text1"/>
          <w:sz w:val="28"/>
          <w:szCs w:val="28"/>
          <w:lang w:val="nl-NL"/>
        </w:rPr>
        <w:t>% diện tích tự nhiên, phân bố rộng khắp trong tỉnh tại các vùng đồi núi có độ cao dưới 900 m. Đặc điểm chủ yếu của nhóm đất này là có thành phần cơ giới cát, cát pha; đất chua và có độ phì từ trung bình đến thấ</w:t>
      </w:r>
      <w:r w:rsidR="009E3A0E" w:rsidRPr="00E4155D">
        <w:rPr>
          <w:rFonts w:ascii="Times New Roman" w:hAnsi="Times New Roman"/>
          <w:color w:val="000000" w:themeColor="text1"/>
          <w:sz w:val="28"/>
          <w:szCs w:val="28"/>
          <w:lang w:val="nl-NL"/>
        </w:rPr>
        <w:t>p. Tùy</w:t>
      </w:r>
      <w:r w:rsidRPr="00E4155D">
        <w:rPr>
          <w:rFonts w:ascii="Times New Roman" w:hAnsi="Times New Roman"/>
          <w:color w:val="000000" w:themeColor="text1"/>
          <w:sz w:val="28"/>
          <w:szCs w:val="28"/>
          <w:lang w:val="nl-NL"/>
        </w:rPr>
        <w:t xml:space="preserve"> theo chất lượng đất và độ dốc của từng loại đất có thể phát triển cây lương thực, cây công nghiệp dài ngày và các loại cây trồng khác theo mô hình nông lâm kết hợp cũng như phát triển rừng.</w:t>
      </w:r>
    </w:p>
    <w:p w14:paraId="32B03740" w14:textId="2C9F9BE0" w:rsidR="004F5BE1" w:rsidRPr="00E4155D" w:rsidRDefault="004F5BE1" w:rsidP="00471339">
      <w:pPr>
        <w:widowControl w:val="0"/>
        <w:spacing w:after="0" w:line="320"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xml:space="preserve"> - Nhóm đấ</w:t>
      </w:r>
      <w:r w:rsidR="00882D62" w:rsidRPr="00E4155D">
        <w:rPr>
          <w:rFonts w:ascii="Times New Roman" w:hAnsi="Times New Roman"/>
          <w:color w:val="000000" w:themeColor="text1"/>
          <w:sz w:val="28"/>
          <w:szCs w:val="28"/>
          <w:lang w:val="nl-NL"/>
        </w:rPr>
        <w:t>t mùn đ</w:t>
      </w:r>
      <w:r w:rsidR="00E910C1" w:rsidRPr="00E4155D">
        <w:rPr>
          <w:rFonts w:ascii="Times New Roman" w:hAnsi="Times New Roman"/>
          <w:color w:val="000000" w:themeColor="text1"/>
          <w:sz w:val="28"/>
          <w:szCs w:val="28"/>
          <w:lang w:val="nl-NL"/>
        </w:rPr>
        <w:t>ỏ</w:t>
      </w:r>
      <w:r w:rsidR="009207E9" w:rsidRPr="00E4155D">
        <w:rPr>
          <w:rFonts w:ascii="Times New Roman" w:hAnsi="Times New Roman"/>
          <w:color w:val="000000" w:themeColor="text1"/>
          <w:sz w:val="28"/>
          <w:szCs w:val="28"/>
          <w:lang w:val="nl-NL"/>
        </w:rPr>
        <w:t>: D</w:t>
      </w:r>
      <w:r w:rsidRPr="00E4155D">
        <w:rPr>
          <w:rFonts w:ascii="Times New Roman" w:hAnsi="Times New Roman"/>
          <w:color w:val="000000" w:themeColor="text1"/>
          <w:sz w:val="28"/>
          <w:szCs w:val="28"/>
          <w:lang w:val="nl-NL"/>
        </w:rPr>
        <w:t xml:space="preserve">iện tích </w:t>
      </w:r>
      <w:r w:rsidR="006542EC" w:rsidRPr="00E4155D">
        <w:rPr>
          <w:rFonts w:ascii="Times New Roman" w:hAnsi="Times New Roman"/>
          <w:color w:val="000000" w:themeColor="text1"/>
          <w:sz w:val="28"/>
          <w:szCs w:val="28"/>
          <w:lang w:val="nl-NL"/>
        </w:rPr>
        <w:t>407.347</w:t>
      </w:r>
      <w:r w:rsidRPr="00E4155D">
        <w:rPr>
          <w:rFonts w:ascii="Times New Roman" w:hAnsi="Times New Roman"/>
          <w:color w:val="000000" w:themeColor="text1"/>
          <w:sz w:val="28"/>
          <w:szCs w:val="28"/>
          <w:lang w:val="nl-NL"/>
        </w:rPr>
        <w:t xml:space="preserve"> ha, chiếm </w:t>
      </w:r>
      <w:r w:rsidR="006542EC" w:rsidRPr="00E4155D">
        <w:rPr>
          <w:rFonts w:ascii="Times New Roman" w:hAnsi="Times New Roman"/>
          <w:color w:val="000000" w:themeColor="text1"/>
          <w:sz w:val="28"/>
          <w:szCs w:val="28"/>
          <w:lang w:val="nl-NL"/>
        </w:rPr>
        <w:t>44,91</w:t>
      </w:r>
      <w:r w:rsidRPr="00E4155D">
        <w:rPr>
          <w:rFonts w:ascii="Times New Roman" w:hAnsi="Times New Roman"/>
          <w:color w:val="000000" w:themeColor="text1"/>
          <w:sz w:val="28"/>
          <w:szCs w:val="28"/>
          <w:lang w:val="nl-NL"/>
        </w:rPr>
        <w:t>% diện tích tự nhiên, phân bố trên tất cả các vùng núi cao và núi vừa, độ cao từ 900 m đến 1.800 m. Nhóm đất này có tầng dày, thành phần cơ giới từ nhẹ đến trung bình, ít chua nên thích hợp với nhiều loại cây trồng và khoanh nuôi tái sinh rừng. Tuy nhiên, do phân bố ở địa hình cao, chia cắt mạnh và dễ bị rửa trôi nên việc khai thác sử dụng gặp nhiều khó khăn và cần có biện pháp bảo vệ đấ</w:t>
      </w:r>
      <w:r w:rsidR="005B4020" w:rsidRPr="00E4155D">
        <w:rPr>
          <w:rFonts w:ascii="Times New Roman" w:hAnsi="Times New Roman"/>
          <w:color w:val="000000" w:themeColor="text1"/>
          <w:sz w:val="28"/>
          <w:szCs w:val="28"/>
          <w:lang w:val="nl-NL"/>
        </w:rPr>
        <w:t>t.</w:t>
      </w:r>
    </w:p>
    <w:p w14:paraId="2D446798" w14:textId="77777777" w:rsidR="004F5BE1" w:rsidRPr="00E4155D" w:rsidRDefault="004F5BE1" w:rsidP="00471339">
      <w:pPr>
        <w:widowControl w:val="0"/>
        <w:spacing w:after="0" w:line="320"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xml:space="preserve"> - Nhóm đất mùn </w:t>
      </w:r>
      <w:r w:rsidR="003657D9" w:rsidRPr="00E4155D">
        <w:rPr>
          <w:rFonts w:ascii="Times New Roman" w:hAnsi="Times New Roman"/>
          <w:color w:val="000000" w:themeColor="text1"/>
          <w:sz w:val="28"/>
          <w:szCs w:val="28"/>
          <w:lang w:val="nl-NL"/>
        </w:rPr>
        <w:t>alit</w:t>
      </w:r>
      <w:r w:rsidRPr="00E4155D">
        <w:rPr>
          <w:rFonts w:ascii="Times New Roman" w:hAnsi="Times New Roman"/>
          <w:color w:val="000000" w:themeColor="text1"/>
          <w:sz w:val="28"/>
          <w:szCs w:val="28"/>
          <w:lang w:val="nl-NL"/>
        </w:rPr>
        <w:t xml:space="preserve"> trên núi cao: </w:t>
      </w:r>
      <w:r w:rsidR="003657D9" w:rsidRPr="00E4155D">
        <w:rPr>
          <w:rFonts w:ascii="Times New Roman" w:hAnsi="Times New Roman"/>
          <w:color w:val="000000" w:themeColor="text1"/>
          <w:sz w:val="28"/>
          <w:szCs w:val="28"/>
          <w:lang w:val="nl-NL"/>
        </w:rPr>
        <w:t>Diện tích</w:t>
      </w:r>
      <w:r w:rsidRPr="00E4155D">
        <w:rPr>
          <w:rFonts w:ascii="Times New Roman" w:hAnsi="Times New Roman"/>
          <w:color w:val="000000" w:themeColor="text1"/>
          <w:sz w:val="28"/>
          <w:szCs w:val="28"/>
          <w:lang w:val="nl-NL"/>
        </w:rPr>
        <w:t xml:space="preserve"> </w:t>
      </w:r>
      <w:r w:rsidR="00BA210B" w:rsidRPr="00E4155D">
        <w:rPr>
          <w:rFonts w:ascii="Times New Roman" w:hAnsi="Times New Roman"/>
          <w:color w:val="000000" w:themeColor="text1"/>
          <w:sz w:val="28"/>
          <w:szCs w:val="28"/>
          <w:lang w:val="nl-NL"/>
        </w:rPr>
        <w:t>64.246,1</w:t>
      </w:r>
      <w:r w:rsidRPr="00E4155D">
        <w:rPr>
          <w:rFonts w:ascii="Times New Roman" w:hAnsi="Times New Roman"/>
          <w:color w:val="000000" w:themeColor="text1"/>
          <w:sz w:val="28"/>
          <w:szCs w:val="28"/>
          <w:lang w:val="nl-NL"/>
        </w:rPr>
        <w:t xml:space="preserve"> ha, chiếm </w:t>
      </w:r>
      <w:r w:rsidR="002E2B36" w:rsidRPr="00E4155D">
        <w:rPr>
          <w:rFonts w:ascii="Times New Roman" w:hAnsi="Times New Roman"/>
          <w:color w:val="000000" w:themeColor="text1"/>
          <w:sz w:val="28"/>
          <w:szCs w:val="28"/>
          <w:lang w:val="nl-NL"/>
        </w:rPr>
        <w:t>7,08</w:t>
      </w:r>
      <w:r w:rsidRPr="00E4155D">
        <w:rPr>
          <w:rFonts w:ascii="Times New Roman" w:hAnsi="Times New Roman"/>
          <w:color w:val="000000" w:themeColor="text1"/>
          <w:sz w:val="28"/>
          <w:szCs w:val="28"/>
          <w:lang w:val="nl-NL"/>
        </w:rPr>
        <w:t>% diện tích tự nhiên</w:t>
      </w:r>
      <w:r w:rsidR="003657D9" w:rsidRPr="00E4155D">
        <w:rPr>
          <w:rFonts w:ascii="Times New Roman" w:hAnsi="Times New Roman"/>
          <w:color w:val="000000" w:themeColor="text1"/>
          <w:sz w:val="28"/>
          <w:szCs w:val="28"/>
          <w:lang w:val="nl-NL"/>
        </w:rPr>
        <w:t>,</w:t>
      </w:r>
      <w:r w:rsidRPr="00E4155D">
        <w:rPr>
          <w:rFonts w:ascii="Times New Roman" w:hAnsi="Times New Roman"/>
          <w:color w:val="000000" w:themeColor="text1"/>
          <w:sz w:val="28"/>
          <w:szCs w:val="28"/>
          <w:lang w:val="nl-NL"/>
        </w:rPr>
        <w:t xml:space="preserve"> </w:t>
      </w:r>
      <w:r w:rsidR="003657D9" w:rsidRPr="00E4155D">
        <w:rPr>
          <w:rFonts w:ascii="Times New Roman" w:hAnsi="Times New Roman"/>
          <w:color w:val="000000" w:themeColor="text1"/>
          <w:sz w:val="28"/>
          <w:szCs w:val="28"/>
          <w:lang w:val="nl-NL"/>
        </w:rPr>
        <w:t xml:space="preserve">phân bố ở các </w:t>
      </w:r>
      <w:r w:rsidRPr="00E4155D">
        <w:rPr>
          <w:rFonts w:ascii="Times New Roman" w:hAnsi="Times New Roman"/>
          <w:color w:val="000000" w:themeColor="text1"/>
          <w:sz w:val="28"/>
          <w:szCs w:val="28"/>
          <w:lang w:val="nl-NL"/>
        </w:rPr>
        <w:t>huyện Sìn Hồ, Mường Tè, Phong Thổ. Đất có chất lượng khá tốt nhưng phân bố ở độ cao trên 1.800 m, địa hình hiểm trở, khó khai thác sử dụng.</w:t>
      </w:r>
    </w:p>
    <w:p w14:paraId="344707CA" w14:textId="77777777" w:rsidR="005B4020" w:rsidRPr="00E4155D" w:rsidRDefault="005B4020" w:rsidP="00471339">
      <w:pPr>
        <w:widowControl w:val="0"/>
        <w:spacing w:after="0" w:line="320"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Nhóm đất thung lũng: Diện tích 2.191,5 ha, chiếm 0,24% diện tích tự nhiên, phân bố rải rác trên địa bàn tỉnh, thích hợp trồng cây lương thực, cây công nghiệp ngắn ngày.</w:t>
      </w:r>
    </w:p>
    <w:p w14:paraId="2402947F" w14:textId="77777777" w:rsidR="004F5BE1" w:rsidRPr="00E4155D" w:rsidRDefault="004F5BE1" w:rsidP="00471339">
      <w:pPr>
        <w:widowControl w:val="0"/>
        <w:spacing w:after="0" w:line="320"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xml:space="preserve"> - Các loại đất khác như núi đá, </w:t>
      </w:r>
      <w:r w:rsidR="001434A7" w:rsidRPr="00E4155D">
        <w:rPr>
          <w:rFonts w:ascii="Times New Roman" w:hAnsi="Times New Roman"/>
          <w:color w:val="000000" w:themeColor="text1"/>
          <w:sz w:val="28"/>
          <w:szCs w:val="28"/>
          <w:lang w:val="nl-NL"/>
        </w:rPr>
        <w:t>sông</w:t>
      </w:r>
      <w:r w:rsidR="000228A7" w:rsidRPr="00E4155D">
        <w:rPr>
          <w:rFonts w:ascii="Times New Roman" w:hAnsi="Times New Roman"/>
          <w:color w:val="000000" w:themeColor="text1"/>
          <w:sz w:val="28"/>
          <w:szCs w:val="28"/>
          <w:lang w:val="nl-NL"/>
        </w:rPr>
        <w:t>,</w:t>
      </w:r>
      <w:r w:rsidR="001434A7" w:rsidRPr="00E4155D">
        <w:rPr>
          <w:rFonts w:ascii="Times New Roman" w:hAnsi="Times New Roman"/>
          <w:color w:val="000000" w:themeColor="text1"/>
          <w:sz w:val="28"/>
          <w:szCs w:val="28"/>
          <w:lang w:val="nl-NL"/>
        </w:rPr>
        <w:t xml:space="preserve"> suối</w:t>
      </w:r>
      <w:r w:rsidRPr="00E4155D">
        <w:rPr>
          <w:rFonts w:ascii="Times New Roman" w:hAnsi="Times New Roman"/>
          <w:color w:val="000000" w:themeColor="text1"/>
          <w:sz w:val="28"/>
          <w:szCs w:val="28"/>
          <w:lang w:val="nl-NL"/>
        </w:rPr>
        <w:t xml:space="preserve"> và mặt nước chuyên dùng</w:t>
      </w:r>
      <w:r w:rsidR="002F2E86" w:rsidRPr="00E4155D">
        <w:rPr>
          <w:rFonts w:ascii="Times New Roman" w:hAnsi="Times New Roman"/>
          <w:color w:val="000000" w:themeColor="text1"/>
          <w:sz w:val="28"/>
          <w:szCs w:val="28"/>
          <w:lang w:val="nl-NL"/>
        </w:rPr>
        <w:t>,</w:t>
      </w:r>
      <w:r w:rsidRPr="00E4155D">
        <w:rPr>
          <w:rFonts w:ascii="Times New Roman" w:hAnsi="Times New Roman"/>
          <w:color w:val="000000" w:themeColor="text1"/>
          <w:sz w:val="28"/>
          <w:szCs w:val="28"/>
          <w:lang w:val="nl-NL"/>
        </w:rPr>
        <w:t>… có diện tích 21.</w:t>
      </w:r>
      <w:r w:rsidR="002E2B36" w:rsidRPr="00E4155D">
        <w:rPr>
          <w:rFonts w:ascii="Times New Roman" w:hAnsi="Times New Roman"/>
          <w:color w:val="000000" w:themeColor="text1"/>
          <w:sz w:val="28"/>
          <w:szCs w:val="28"/>
          <w:lang w:val="nl-NL"/>
        </w:rPr>
        <w:t>584</w:t>
      </w:r>
      <w:r w:rsidRPr="00E4155D">
        <w:rPr>
          <w:rFonts w:ascii="Times New Roman" w:hAnsi="Times New Roman"/>
          <w:color w:val="000000" w:themeColor="text1"/>
          <w:sz w:val="28"/>
          <w:szCs w:val="28"/>
          <w:lang w:val="nl-NL"/>
        </w:rPr>
        <w:t xml:space="preserve"> ha, chiếm 2</w:t>
      </w:r>
      <w:r w:rsidR="002E2B36" w:rsidRPr="00E4155D">
        <w:rPr>
          <w:rFonts w:ascii="Times New Roman" w:hAnsi="Times New Roman"/>
          <w:color w:val="000000" w:themeColor="text1"/>
          <w:sz w:val="28"/>
          <w:szCs w:val="28"/>
          <w:lang w:val="nl-NL"/>
        </w:rPr>
        <w:t>,38</w:t>
      </w:r>
      <w:r w:rsidRPr="00E4155D">
        <w:rPr>
          <w:rFonts w:ascii="Times New Roman" w:hAnsi="Times New Roman"/>
          <w:color w:val="000000" w:themeColor="text1"/>
          <w:sz w:val="28"/>
          <w:szCs w:val="28"/>
          <w:lang w:val="nl-NL"/>
        </w:rPr>
        <w:t xml:space="preserve">% diện tích tự nhiên của tỉnh. </w:t>
      </w:r>
    </w:p>
    <w:p w14:paraId="120783E3" w14:textId="77777777" w:rsidR="004F5BE1" w:rsidRPr="00E4155D" w:rsidRDefault="004F5BE1" w:rsidP="00471339">
      <w:pPr>
        <w:widowControl w:val="0"/>
        <w:spacing w:after="0" w:line="320"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Nhìn chung, phần lớn quỹ đất của Lai Châu thích hợp cho phát triển lâm nghiệp, do đó cần đẩy mạnh công tác phủ xanh đất trống, đồi núi trọc để sớm đưa ngành lâm nghiệp trở thành một ngành có đóng góp lớn vào tăng trưởng kinh tế của tỉnh, đồng thời đảm bảo chức năng phòng hộ đầu nguồn cho toàn khu vực.</w:t>
      </w:r>
    </w:p>
    <w:p w14:paraId="455B5456" w14:textId="77777777" w:rsidR="00CE21E1" w:rsidRPr="00E4155D" w:rsidRDefault="00CE21E1" w:rsidP="00471339">
      <w:pPr>
        <w:pStyle w:val="Heading8"/>
        <w:spacing w:line="320" w:lineRule="auto"/>
        <w:rPr>
          <w:color w:val="000000" w:themeColor="text1"/>
          <w:lang w:val="nl-NL"/>
        </w:rPr>
      </w:pPr>
      <w:bookmarkStart w:id="42" w:name="_Toc82438282"/>
      <w:bookmarkStart w:id="43" w:name="_Toc82671875"/>
      <w:bookmarkStart w:id="44" w:name="_Toc82790060"/>
      <w:bookmarkStart w:id="45" w:name="_Toc96765648"/>
      <w:bookmarkStart w:id="46" w:name="_Toc98604076"/>
      <w:bookmarkStart w:id="47" w:name="_Toc106725155"/>
      <w:r w:rsidRPr="00E4155D">
        <w:rPr>
          <w:color w:val="000000" w:themeColor="text1"/>
          <w:lang w:val="nl-NL"/>
        </w:rPr>
        <w:t>Bảng</w:t>
      </w:r>
      <w:r w:rsidR="007154E1" w:rsidRPr="00E4155D">
        <w:rPr>
          <w:color w:val="000000" w:themeColor="text1"/>
          <w:lang w:val="nl-NL"/>
        </w:rPr>
        <w:t xml:space="preserve"> 01</w:t>
      </w:r>
      <w:r w:rsidRPr="00E4155D">
        <w:rPr>
          <w:color w:val="000000" w:themeColor="text1"/>
          <w:lang w:val="nl-NL"/>
        </w:rPr>
        <w:t>: Phân loại đất tỉnh Lai Châu</w:t>
      </w:r>
      <w:bookmarkEnd w:id="42"/>
      <w:bookmarkEnd w:id="43"/>
      <w:bookmarkEnd w:id="44"/>
      <w:bookmarkEnd w:id="45"/>
      <w:bookmarkEnd w:id="46"/>
      <w:bookmarkEnd w:id="4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
        <w:gridCol w:w="5537"/>
        <w:gridCol w:w="1660"/>
        <w:gridCol w:w="1073"/>
      </w:tblGrid>
      <w:tr w:rsidR="00E4155D" w:rsidRPr="00E4155D" w14:paraId="566DD761" w14:textId="77777777" w:rsidTr="00F13D8A">
        <w:trPr>
          <w:trHeight w:val="340"/>
          <w:tblHeader/>
        </w:trPr>
        <w:tc>
          <w:tcPr>
            <w:tcW w:w="437" w:type="pct"/>
            <w:shd w:val="clear" w:color="auto" w:fill="auto"/>
            <w:vAlign w:val="center"/>
          </w:tcPr>
          <w:p w14:paraId="5BBF3BE9" w14:textId="77777777" w:rsidR="002E2B36" w:rsidRPr="00E4155D" w:rsidRDefault="002E2B36" w:rsidP="003B0F0A">
            <w:pPr>
              <w:tabs>
                <w:tab w:val="left" w:pos="709"/>
              </w:tabs>
              <w:snapToGrid w:val="0"/>
              <w:spacing w:after="0" w:line="240" w:lineRule="auto"/>
              <w:jc w:val="center"/>
              <w:rPr>
                <w:rFonts w:ascii="Times New Roman" w:hAnsi="Times New Roman"/>
                <w:b/>
                <w:color w:val="000000" w:themeColor="text1"/>
                <w:sz w:val="24"/>
                <w:szCs w:val="24"/>
              </w:rPr>
            </w:pPr>
            <w:r w:rsidRPr="00E4155D">
              <w:rPr>
                <w:rFonts w:ascii="Times New Roman" w:hAnsi="Times New Roman"/>
                <w:b/>
                <w:color w:val="000000" w:themeColor="text1"/>
                <w:sz w:val="24"/>
                <w:szCs w:val="24"/>
              </w:rPr>
              <w:t>STT</w:t>
            </w:r>
          </w:p>
        </w:tc>
        <w:tc>
          <w:tcPr>
            <w:tcW w:w="3055" w:type="pct"/>
            <w:shd w:val="clear" w:color="auto" w:fill="auto"/>
            <w:vAlign w:val="center"/>
          </w:tcPr>
          <w:p w14:paraId="526A3D39" w14:textId="77777777" w:rsidR="002E2B36" w:rsidRPr="00E4155D" w:rsidRDefault="002E2B36" w:rsidP="003B0F0A">
            <w:pPr>
              <w:tabs>
                <w:tab w:val="left" w:pos="709"/>
              </w:tabs>
              <w:snapToGrid w:val="0"/>
              <w:spacing w:after="0" w:line="240" w:lineRule="auto"/>
              <w:jc w:val="center"/>
              <w:rPr>
                <w:rFonts w:ascii="Times New Roman" w:hAnsi="Times New Roman"/>
                <w:b/>
                <w:color w:val="000000" w:themeColor="text1"/>
                <w:sz w:val="24"/>
                <w:szCs w:val="24"/>
              </w:rPr>
            </w:pPr>
            <w:r w:rsidRPr="00E4155D">
              <w:rPr>
                <w:rFonts w:ascii="Times New Roman" w:hAnsi="Times New Roman"/>
                <w:b/>
                <w:color w:val="000000" w:themeColor="text1"/>
                <w:sz w:val="24"/>
                <w:szCs w:val="24"/>
              </w:rPr>
              <w:t>Loại đất</w:t>
            </w:r>
          </w:p>
        </w:tc>
        <w:tc>
          <w:tcPr>
            <w:tcW w:w="916" w:type="pct"/>
            <w:shd w:val="clear" w:color="auto" w:fill="auto"/>
            <w:vAlign w:val="center"/>
          </w:tcPr>
          <w:p w14:paraId="50BB9CE8" w14:textId="77777777" w:rsidR="002E2B36" w:rsidRPr="00E4155D" w:rsidRDefault="002E2B36" w:rsidP="003B0F0A">
            <w:pPr>
              <w:tabs>
                <w:tab w:val="left" w:pos="709"/>
              </w:tabs>
              <w:snapToGrid w:val="0"/>
              <w:spacing w:after="0" w:line="240" w:lineRule="auto"/>
              <w:jc w:val="center"/>
              <w:rPr>
                <w:rFonts w:ascii="Times New Roman" w:hAnsi="Times New Roman"/>
                <w:b/>
                <w:color w:val="000000" w:themeColor="text1"/>
                <w:sz w:val="24"/>
                <w:szCs w:val="24"/>
              </w:rPr>
            </w:pPr>
            <w:r w:rsidRPr="00E4155D">
              <w:rPr>
                <w:rFonts w:ascii="Times New Roman" w:hAnsi="Times New Roman"/>
                <w:b/>
                <w:color w:val="000000" w:themeColor="text1"/>
                <w:sz w:val="24"/>
                <w:szCs w:val="24"/>
              </w:rPr>
              <w:t>Diện tích (ha)</w:t>
            </w:r>
          </w:p>
        </w:tc>
        <w:tc>
          <w:tcPr>
            <w:tcW w:w="592" w:type="pct"/>
            <w:shd w:val="clear" w:color="auto" w:fill="auto"/>
            <w:vAlign w:val="center"/>
          </w:tcPr>
          <w:p w14:paraId="487F4B05" w14:textId="77777777" w:rsidR="002E2B36" w:rsidRPr="00E4155D" w:rsidRDefault="002E2B36" w:rsidP="003B0F0A">
            <w:pPr>
              <w:tabs>
                <w:tab w:val="left" w:pos="709"/>
              </w:tabs>
              <w:snapToGrid w:val="0"/>
              <w:spacing w:after="0" w:line="240" w:lineRule="auto"/>
              <w:jc w:val="center"/>
              <w:rPr>
                <w:rFonts w:ascii="Times New Roman" w:hAnsi="Times New Roman"/>
                <w:b/>
                <w:color w:val="000000" w:themeColor="text1"/>
                <w:sz w:val="24"/>
                <w:szCs w:val="24"/>
              </w:rPr>
            </w:pPr>
            <w:r w:rsidRPr="00E4155D">
              <w:rPr>
                <w:rFonts w:ascii="Times New Roman" w:hAnsi="Times New Roman"/>
                <w:b/>
                <w:color w:val="000000" w:themeColor="text1"/>
                <w:sz w:val="24"/>
                <w:szCs w:val="24"/>
              </w:rPr>
              <w:t>Tỷ lệ %</w:t>
            </w:r>
          </w:p>
        </w:tc>
      </w:tr>
      <w:tr w:rsidR="00E4155D" w:rsidRPr="00E4155D" w14:paraId="278E7721" w14:textId="77777777" w:rsidTr="00F13D8A">
        <w:trPr>
          <w:trHeight w:val="340"/>
        </w:trPr>
        <w:tc>
          <w:tcPr>
            <w:tcW w:w="437" w:type="pct"/>
            <w:vAlign w:val="center"/>
          </w:tcPr>
          <w:p w14:paraId="4EEC98E7" w14:textId="77777777" w:rsidR="002E2B36" w:rsidRPr="00E4155D" w:rsidRDefault="002E2B36" w:rsidP="003B0F0A">
            <w:pPr>
              <w:tabs>
                <w:tab w:val="left" w:pos="709"/>
              </w:tabs>
              <w:snapToGrid w:val="0"/>
              <w:spacing w:after="0" w:line="240" w:lineRule="auto"/>
              <w:jc w:val="center"/>
              <w:rPr>
                <w:rFonts w:ascii="Times New Roman" w:hAnsi="Times New Roman"/>
                <w:b/>
                <w:color w:val="000000" w:themeColor="text1"/>
                <w:sz w:val="24"/>
                <w:szCs w:val="24"/>
              </w:rPr>
            </w:pPr>
            <w:r w:rsidRPr="00E4155D">
              <w:rPr>
                <w:rFonts w:ascii="Times New Roman" w:hAnsi="Times New Roman"/>
                <w:b/>
                <w:color w:val="000000" w:themeColor="text1"/>
                <w:sz w:val="24"/>
                <w:szCs w:val="24"/>
              </w:rPr>
              <w:t>I</w:t>
            </w:r>
          </w:p>
        </w:tc>
        <w:tc>
          <w:tcPr>
            <w:tcW w:w="3055" w:type="pct"/>
            <w:vAlign w:val="center"/>
          </w:tcPr>
          <w:p w14:paraId="65B2A8A3" w14:textId="77777777" w:rsidR="002E2B36" w:rsidRPr="00E4155D" w:rsidRDefault="002E2B36" w:rsidP="003B0F0A">
            <w:pPr>
              <w:tabs>
                <w:tab w:val="left" w:pos="709"/>
              </w:tabs>
              <w:snapToGrid w:val="0"/>
              <w:spacing w:after="0" w:line="240" w:lineRule="auto"/>
              <w:rPr>
                <w:rFonts w:ascii="Times New Roman" w:hAnsi="Times New Roman"/>
                <w:b/>
                <w:color w:val="000000" w:themeColor="text1"/>
                <w:sz w:val="24"/>
                <w:szCs w:val="24"/>
              </w:rPr>
            </w:pPr>
            <w:r w:rsidRPr="00E4155D">
              <w:rPr>
                <w:rFonts w:ascii="Times New Roman" w:hAnsi="Times New Roman"/>
                <w:b/>
                <w:color w:val="000000" w:themeColor="text1"/>
                <w:sz w:val="24"/>
                <w:szCs w:val="24"/>
              </w:rPr>
              <w:t>Đất phù sa</w:t>
            </w:r>
          </w:p>
        </w:tc>
        <w:tc>
          <w:tcPr>
            <w:tcW w:w="916" w:type="pct"/>
            <w:vAlign w:val="center"/>
          </w:tcPr>
          <w:p w14:paraId="11FC6370" w14:textId="77777777" w:rsidR="002E2B36" w:rsidRPr="00E4155D" w:rsidRDefault="002E2B36" w:rsidP="003B0F0A">
            <w:pPr>
              <w:tabs>
                <w:tab w:val="left" w:pos="709"/>
              </w:tabs>
              <w:snapToGrid w:val="0"/>
              <w:spacing w:after="0" w:line="240" w:lineRule="auto"/>
              <w:jc w:val="right"/>
              <w:rPr>
                <w:rFonts w:ascii="Times New Roman" w:hAnsi="Times New Roman"/>
                <w:b/>
                <w:color w:val="000000" w:themeColor="text1"/>
                <w:sz w:val="24"/>
                <w:szCs w:val="24"/>
              </w:rPr>
            </w:pPr>
            <w:r w:rsidRPr="00E4155D">
              <w:rPr>
                <w:rFonts w:ascii="Times New Roman" w:hAnsi="Times New Roman"/>
                <w:b/>
                <w:color w:val="000000" w:themeColor="text1"/>
                <w:sz w:val="24"/>
                <w:szCs w:val="24"/>
              </w:rPr>
              <w:t>2.449,6</w:t>
            </w:r>
          </w:p>
        </w:tc>
        <w:tc>
          <w:tcPr>
            <w:tcW w:w="592" w:type="pct"/>
            <w:vAlign w:val="center"/>
          </w:tcPr>
          <w:p w14:paraId="1A7F7A95" w14:textId="77777777" w:rsidR="002E2B36" w:rsidRPr="00E4155D" w:rsidRDefault="002E2B36" w:rsidP="003B0F0A">
            <w:pPr>
              <w:tabs>
                <w:tab w:val="left" w:pos="709"/>
              </w:tabs>
              <w:snapToGrid w:val="0"/>
              <w:spacing w:after="0" w:line="240" w:lineRule="auto"/>
              <w:jc w:val="right"/>
              <w:rPr>
                <w:rFonts w:ascii="Times New Roman" w:hAnsi="Times New Roman"/>
                <w:b/>
                <w:color w:val="000000" w:themeColor="text1"/>
                <w:sz w:val="24"/>
                <w:szCs w:val="24"/>
              </w:rPr>
            </w:pPr>
            <w:r w:rsidRPr="00E4155D">
              <w:rPr>
                <w:rFonts w:ascii="Times New Roman" w:hAnsi="Times New Roman"/>
                <w:b/>
                <w:color w:val="000000" w:themeColor="text1"/>
                <w:sz w:val="24"/>
                <w:szCs w:val="24"/>
              </w:rPr>
              <w:t>0,27</w:t>
            </w:r>
          </w:p>
        </w:tc>
      </w:tr>
      <w:tr w:rsidR="00E4155D" w:rsidRPr="00E4155D" w14:paraId="35AFB6A4" w14:textId="77777777" w:rsidTr="00F13D8A">
        <w:trPr>
          <w:trHeight w:val="340"/>
        </w:trPr>
        <w:tc>
          <w:tcPr>
            <w:tcW w:w="437" w:type="pct"/>
            <w:vAlign w:val="center"/>
          </w:tcPr>
          <w:p w14:paraId="1F7CEE07" w14:textId="77777777" w:rsidR="002E2B36" w:rsidRPr="00E4155D" w:rsidRDefault="002E2B36" w:rsidP="003B0F0A">
            <w:pPr>
              <w:tabs>
                <w:tab w:val="left" w:pos="709"/>
              </w:tabs>
              <w:snapToGrid w:val="0"/>
              <w:spacing w:after="0" w:line="240" w:lineRule="auto"/>
              <w:jc w:val="center"/>
              <w:rPr>
                <w:rFonts w:ascii="Times New Roman" w:hAnsi="Times New Roman"/>
                <w:color w:val="000000" w:themeColor="text1"/>
                <w:sz w:val="24"/>
                <w:szCs w:val="24"/>
              </w:rPr>
            </w:pPr>
            <w:r w:rsidRPr="00E4155D">
              <w:rPr>
                <w:rFonts w:ascii="Times New Roman" w:hAnsi="Times New Roman"/>
                <w:color w:val="000000" w:themeColor="text1"/>
                <w:sz w:val="24"/>
                <w:szCs w:val="24"/>
              </w:rPr>
              <w:t>1</w:t>
            </w:r>
          </w:p>
        </w:tc>
        <w:tc>
          <w:tcPr>
            <w:tcW w:w="3055" w:type="pct"/>
            <w:vAlign w:val="center"/>
          </w:tcPr>
          <w:p w14:paraId="16C44F7F" w14:textId="77777777" w:rsidR="002E2B36" w:rsidRPr="00E4155D" w:rsidRDefault="002E2B36" w:rsidP="003B0F0A">
            <w:pPr>
              <w:tabs>
                <w:tab w:val="left" w:pos="709"/>
              </w:tabs>
              <w:snapToGrid w:val="0"/>
              <w:spacing w:after="0" w:line="240" w:lineRule="auto"/>
              <w:rPr>
                <w:rFonts w:ascii="Times New Roman" w:hAnsi="Times New Roman"/>
                <w:color w:val="000000" w:themeColor="text1"/>
                <w:sz w:val="24"/>
                <w:szCs w:val="24"/>
              </w:rPr>
            </w:pPr>
            <w:r w:rsidRPr="00E4155D">
              <w:rPr>
                <w:rFonts w:ascii="Times New Roman" w:hAnsi="Times New Roman"/>
                <w:color w:val="000000" w:themeColor="text1"/>
                <w:sz w:val="24"/>
                <w:szCs w:val="24"/>
              </w:rPr>
              <w:t>Đất phù sa không được bồi, không có tầng glây của hệ thống sông Hồng</w:t>
            </w:r>
          </w:p>
        </w:tc>
        <w:tc>
          <w:tcPr>
            <w:tcW w:w="916" w:type="pct"/>
            <w:vAlign w:val="center"/>
          </w:tcPr>
          <w:p w14:paraId="042A8385" w14:textId="77777777" w:rsidR="002E2B36" w:rsidRPr="00E4155D" w:rsidRDefault="002E2B36" w:rsidP="003B0F0A">
            <w:pPr>
              <w:tabs>
                <w:tab w:val="left" w:pos="709"/>
              </w:tabs>
              <w:snapToGrid w:val="0"/>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szCs w:val="24"/>
              </w:rPr>
              <w:t>74,2</w:t>
            </w:r>
          </w:p>
        </w:tc>
        <w:tc>
          <w:tcPr>
            <w:tcW w:w="592" w:type="pct"/>
            <w:vAlign w:val="center"/>
          </w:tcPr>
          <w:p w14:paraId="6E044A9F" w14:textId="77777777" w:rsidR="002E2B36" w:rsidRPr="00E4155D" w:rsidRDefault="002E2B36" w:rsidP="003B0F0A">
            <w:pPr>
              <w:tabs>
                <w:tab w:val="left" w:pos="709"/>
              </w:tabs>
              <w:snapToGrid w:val="0"/>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szCs w:val="24"/>
              </w:rPr>
              <w:t>0,01</w:t>
            </w:r>
          </w:p>
        </w:tc>
      </w:tr>
      <w:tr w:rsidR="00E4155D" w:rsidRPr="00E4155D" w14:paraId="0B2328D6" w14:textId="77777777" w:rsidTr="00F13D8A">
        <w:trPr>
          <w:trHeight w:val="340"/>
        </w:trPr>
        <w:tc>
          <w:tcPr>
            <w:tcW w:w="437" w:type="pct"/>
            <w:vAlign w:val="center"/>
          </w:tcPr>
          <w:p w14:paraId="30FE753D" w14:textId="77777777" w:rsidR="002E2B36" w:rsidRPr="00E4155D" w:rsidRDefault="002E2B36" w:rsidP="003B0F0A">
            <w:pPr>
              <w:tabs>
                <w:tab w:val="left" w:pos="709"/>
              </w:tabs>
              <w:snapToGrid w:val="0"/>
              <w:spacing w:after="0" w:line="240" w:lineRule="auto"/>
              <w:jc w:val="center"/>
              <w:rPr>
                <w:rFonts w:ascii="Times New Roman" w:hAnsi="Times New Roman"/>
                <w:color w:val="000000" w:themeColor="text1"/>
                <w:sz w:val="24"/>
                <w:szCs w:val="24"/>
              </w:rPr>
            </w:pPr>
            <w:r w:rsidRPr="00E4155D">
              <w:rPr>
                <w:rFonts w:ascii="Times New Roman" w:hAnsi="Times New Roman"/>
                <w:color w:val="000000" w:themeColor="text1"/>
                <w:sz w:val="24"/>
                <w:szCs w:val="24"/>
              </w:rPr>
              <w:t>2</w:t>
            </w:r>
          </w:p>
        </w:tc>
        <w:tc>
          <w:tcPr>
            <w:tcW w:w="3055" w:type="pct"/>
            <w:vAlign w:val="center"/>
          </w:tcPr>
          <w:p w14:paraId="2CE47FD3" w14:textId="77777777" w:rsidR="002E2B36" w:rsidRPr="00E4155D" w:rsidRDefault="002E2B36" w:rsidP="003B0F0A">
            <w:pPr>
              <w:tabs>
                <w:tab w:val="left" w:pos="709"/>
              </w:tabs>
              <w:snapToGrid w:val="0"/>
              <w:spacing w:after="0" w:line="240" w:lineRule="auto"/>
              <w:rPr>
                <w:rFonts w:ascii="Times New Roman" w:hAnsi="Times New Roman"/>
                <w:color w:val="000000" w:themeColor="text1"/>
                <w:sz w:val="24"/>
                <w:szCs w:val="24"/>
              </w:rPr>
            </w:pPr>
            <w:r w:rsidRPr="00E4155D">
              <w:rPr>
                <w:rFonts w:ascii="Times New Roman" w:hAnsi="Times New Roman"/>
                <w:color w:val="000000" w:themeColor="text1"/>
                <w:sz w:val="24"/>
                <w:szCs w:val="24"/>
              </w:rPr>
              <w:t>Đất phù sa không được bồi</w:t>
            </w:r>
          </w:p>
        </w:tc>
        <w:tc>
          <w:tcPr>
            <w:tcW w:w="916" w:type="pct"/>
            <w:vAlign w:val="center"/>
          </w:tcPr>
          <w:p w14:paraId="55089340" w14:textId="77777777" w:rsidR="002E2B36" w:rsidRPr="00E4155D" w:rsidRDefault="002E2B36" w:rsidP="003B0F0A">
            <w:pPr>
              <w:tabs>
                <w:tab w:val="left" w:pos="709"/>
              </w:tabs>
              <w:snapToGrid w:val="0"/>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szCs w:val="24"/>
              </w:rPr>
              <w:t>1.543,4</w:t>
            </w:r>
          </w:p>
        </w:tc>
        <w:tc>
          <w:tcPr>
            <w:tcW w:w="592" w:type="pct"/>
            <w:vAlign w:val="center"/>
          </w:tcPr>
          <w:p w14:paraId="4505D0AC" w14:textId="77777777" w:rsidR="002E2B36" w:rsidRPr="00E4155D" w:rsidRDefault="002E2B36" w:rsidP="003B0F0A">
            <w:pPr>
              <w:tabs>
                <w:tab w:val="left" w:pos="709"/>
              </w:tabs>
              <w:snapToGrid w:val="0"/>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szCs w:val="24"/>
              </w:rPr>
              <w:t>0,17</w:t>
            </w:r>
          </w:p>
        </w:tc>
      </w:tr>
      <w:tr w:rsidR="00E4155D" w:rsidRPr="00E4155D" w14:paraId="27E48347" w14:textId="77777777" w:rsidTr="00F13D8A">
        <w:trPr>
          <w:trHeight w:val="340"/>
        </w:trPr>
        <w:tc>
          <w:tcPr>
            <w:tcW w:w="437" w:type="pct"/>
            <w:vAlign w:val="center"/>
          </w:tcPr>
          <w:p w14:paraId="5EE23EC1" w14:textId="77777777" w:rsidR="002E2B36" w:rsidRPr="00E4155D" w:rsidRDefault="002E2B36" w:rsidP="003B0F0A">
            <w:pPr>
              <w:tabs>
                <w:tab w:val="left" w:pos="709"/>
              </w:tabs>
              <w:snapToGrid w:val="0"/>
              <w:spacing w:after="0" w:line="240" w:lineRule="auto"/>
              <w:jc w:val="center"/>
              <w:rPr>
                <w:rFonts w:ascii="Times New Roman" w:hAnsi="Times New Roman"/>
                <w:color w:val="000000" w:themeColor="text1"/>
                <w:sz w:val="24"/>
                <w:szCs w:val="24"/>
              </w:rPr>
            </w:pPr>
            <w:r w:rsidRPr="00E4155D">
              <w:rPr>
                <w:rFonts w:ascii="Times New Roman" w:hAnsi="Times New Roman"/>
                <w:color w:val="000000" w:themeColor="text1"/>
                <w:sz w:val="24"/>
                <w:szCs w:val="24"/>
              </w:rPr>
              <w:t>3</w:t>
            </w:r>
          </w:p>
        </w:tc>
        <w:tc>
          <w:tcPr>
            <w:tcW w:w="3055" w:type="pct"/>
            <w:vAlign w:val="center"/>
          </w:tcPr>
          <w:p w14:paraId="288E67FA" w14:textId="77777777" w:rsidR="002E2B36" w:rsidRPr="00E4155D" w:rsidRDefault="002E2B36" w:rsidP="003B0F0A">
            <w:pPr>
              <w:tabs>
                <w:tab w:val="left" w:pos="709"/>
              </w:tabs>
              <w:snapToGrid w:val="0"/>
              <w:spacing w:after="0" w:line="240" w:lineRule="auto"/>
              <w:rPr>
                <w:rFonts w:ascii="Times New Roman" w:hAnsi="Times New Roman"/>
                <w:color w:val="000000" w:themeColor="text1"/>
                <w:sz w:val="24"/>
                <w:szCs w:val="24"/>
              </w:rPr>
            </w:pPr>
            <w:r w:rsidRPr="00E4155D">
              <w:rPr>
                <w:rFonts w:ascii="Times New Roman" w:hAnsi="Times New Roman"/>
                <w:color w:val="000000" w:themeColor="text1"/>
                <w:sz w:val="24"/>
                <w:szCs w:val="24"/>
              </w:rPr>
              <w:t>Đất phù sa ngòi suối</w:t>
            </w:r>
          </w:p>
        </w:tc>
        <w:tc>
          <w:tcPr>
            <w:tcW w:w="916" w:type="pct"/>
            <w:vAlign w:val="center"/>
          </w:tcPr>
          <w:p w14:paraId="7A37B0F1" w14:textId="77777777" w:rsidR="002E2B36" w:rsidRPr="00E4155D" w:rsidRDefault="002E2B36" w:rsidP="003B0F0A">
            <w:pPr>
              <w:tabs>
                <w:tab w:val="left" w:pos="709"/>
              </w:tabs>
              <w:snapToGrid w:val="0"/>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szCs w:val="24"/>
              </w:rPr>
              <w:t>832,0</w:t>
            </w:r>
          </w:p>
        </w:tc>
        <w:tc>
          <w:tcPr>
            <w:tcW w:w="592" w:type="pct"/>
            <w:vAlign w:val="center"/>
          </w:tcPr>
          <w:p w14:paraId="458C068F" w14:textId="77777777" w:rsidR="002E2B36" w:rsidRPr="00E4155D" w:rsidRDefault="002E2B36" w:rsidP="003B0F0A">
            <w:pPr>
              <w:tabs>
                <w:tab w:val="left" w:pos="709"/>
              </w:tabs>
              <w:snapToGrid w:val="0"/>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szCs w:val="24"/>
              </w:rPr>
              <w:t>0,09</w:t>
            </w:r>
          </w:p>
        </w:tc>
      </w:tr>
      <w:tr w:rsidR="00E4155D" w:rsidRPr="00E4155D" w14:paraId="5390643F" w14:textId="77777777" w:rsidTr="00A940A1">
        <w:trPr>
          <w:trHeight w:val="351"/>
        </w:trPr>
        <w:tc>
          <w:tcPr>
            <w:tcW w:w="437" w:type="pct"/>
            <w:vAlign w:val="center"/>
          </w:tcPr>
          <w:p w14:paraId="048D00C8" w14:textId="77777777" w:rsidR="002E2B36" w:rsidRPr="00E4155D" w:rsidRDefault="002E2B36" w:rsidP="003B0F0A">
            <w:pPr>
              <w:tabs>
                <w:tab w:val="left" w:pos="709"/>
              </w:tabs>
              <w:snapToGrid w:val="0"/>
              <w:spacing w:after="0" w:line="240" w:lineRule="auto"/>
              <w:jc w:val="center"/>
              <w:rPr>
                <w:rFonts w:ascii="Times New Roman" w:hAnsi="Times New Roman"/>
                <w:b/>
                <w:color w:val="000000" w:themeColor="text1"/>
                <w:sz w:val="24"/>
                <w:szCs w:val="24"/>
              </w:rPr>
            </w:pPr>
            <w:r w:rsidRPr="00E4155D">
              <w:rPr>
                <w:rFonts w:ascii="Times New Roman" w:hAnsi="Times New Roman"/>
                <w:b/>
                <w:color w:val="000000" w:themeColor="text1"/>
                <w:sz w:val="24"/>
                <w:szCs w:val="24"/>
              </w:rPr>
              <w:lastRenderedPageBreak/>
              <w:t>II</w:t>
            </w:r>
          </w:p>
        </w:tc>
        <w:tc>
          <w:tcPr>
            <w:tcW w:w="3055" w:type="pct"/>
            <w:vAlign w:val="center"/>
          </w:tcPr>
          <w:p w14:paraId="30639ECC" w14:textId="77777777" w:rsidR="002E2B36" w:rsidRPr="00E4155D" w:rsidRDefault="002E2B36" w:rsidP="003B0F0A">
            <w:pPr>
              <w:tabs>
                <w:tab w:val="left" w:pos="709"/>
              </w:tabs>
              <w:snapToGrid w:val="0"/>
              <w:spacing w:after="0" w:line="240" w:lineRule="auto"/>
              <w:rPr>
                <w:rFonts w:ascii="Times New Roman" w:hAnsi="Times New Roman"/>
                <w:b/>
                <w:color w:val="000000" w:themeColor="text1"/>
                <w:sz w:val="24"/>
                <w:szCs w:val="24"/>
              </w:rPr>
            </w:pPr>
            <w:r w:rsidRPr="00E4155D">
              <w:rPr>
                <w:rFonts w:ascii="Times New Roman" w:hAnsi="Times New Roman"/>
                <w:b/>
                <w:color w:val="000000" w:themeColor="text1"/>
                <w:sz w:val="24"/>
                <w:szCs w:val="24"/>
              </w:rPr>
              <w:t>Nhóm đất đen</w:t>
            </w:r>
          </w:p>
        </w:tc>
        <w:tc>
          <w:tcPr>
            <w:tcW w:w="916" w:type="pct"/>
            <w:vAlign w:val="center"/>
          </w:tcPr>
          <w:p w14:paraId="78CFBD0A" w14:textId="77777777" w:rsidR="002E2B36" w:rsidRPr="00E4155D" w:rsidRDefault="002E2B36" w:rsidP="003B0F0A">
            <w:pPr>
              <w:tabs>
                <w:tab w:val="left" w:pos="709"/>
              </w:tabs>
              <w:snapToGrid w:val="0"/>
              <w:spacing w:after="0" w:line="240" w:lineRule="auto"/>
              <w:jc w:val="right"/>
              <w:rPr>
                <w:rFonts w:ascii="Times New Roman" w:hAnsi="Times New Roman"/>
                <w:b/>
                <w:color w:val="000000" w:themeColor="text1"/>
                <w:sz w:val="24"/>
                <w:szCs w:val="24"/>
              </w:rPr>
            </w:pPr>
            <w:r w:rsidRPr="00E4155D">
              <w:rPr>
                <w:rFonts w:ascii="Times New Roman" w:hAnsi="Times New Roman"/>
                <w:b/>
                <w:color w:val="000000" w:themeColor="text1"/>
                <w:sz w:val="24"/>
                <w:szCs w:val="24"/>
              </w:rPr>
              <w:t>2.974,5</w:t>
            </w:r>
          </w:p>
        </w:tc>
        <w:tc>
          <w:tcPr>
            <w:tcW w:w="592" w:type="pct"/>
            <w:vAlign w:val="center"/>
          </w:tcPr>
          <w:p w14:paraId="54942D08" w14:textId="77777777" w:rsidR="002E2B36" w:rsidRPr="00E4155D" w:rsidRDefault="002E2B36" w:rsidP="003B0F0A">
            <w:pPr>
              <w:tabs>
                <w:tab w:val="left" w:pos="709"/>
              </w:tabs>
              <w:snapToGrid w:val="0"/>
              <w:spacing w:after="0" w:line="240" w:lineRule="auto"/>
              <w:jc w:val="right"/>
              <w:rPr>
                <w:rFonts w:ascii="Times New Roman" w:hAnsi="Times New Roman"/>
                <w:b/>
                <w:color w:val="000000" w:themeColor="text1"/>
                <w:sz w:val="24"/>
                <w:szCs w:val="24"/>
              </w:rPr>
            </w:pPr>
            <w:r w:rsidRPr="00E4155D">
              <w:rPr>
                <w:rFonts w:ascii="Times New Roman" w:hAnsi="Times New Roman"/>
                <w:b/>
                <w:color w:val="000000" w:themeColor="text1"/>
                <w:sz w:val="24"/>
                <w:szCs w:val="24"/>
              </w:rPr>
              <w:t>0,33</w:t>
            </w:r>
          </w:p>
        </w:tc>
      </w:tr>
      <w:tr w:rsidR="00E4155D" w:rsidRPr="00E4155D" w14:paraId="439730B3" w14:textId="77777777" w:rsidTr="00A940A1">
        <w:trPr>
          <w:trHeight w:val="351"/>
        </w:trPr>
        <w:tc>
          <w:tcPr>
            <w:tcW w:w="437" w:type="pct"/>
            <w:vAlign w:val="center"/>
          </w:tcPr>
          <w:p w14:paraId="6562A4A5" w14:textId="77777777" w:rsidR="002E2B36" w:rsidRPr="00E4155D" w:rsidRDefault="004B4C9C" w:rsidP="003B0F0A">
            <w:pPr>
              <w:tabs>
                <w:tab w:val="left" w:pos="709"/>
              </w:tabs>
              <w:snapToGrid w:val="0"/>
              <w:spacing w:after="0" w:line="240" w:lineRule="auto"/>
              <w:jc w:val="center"/>
              <w:rPr>
                <w:rFonts w:ascii="Times New Roman" w:hAnsi="Times New Roman"/>
                <w:color w:val="000000" w:themeColor="text1"/>
                <w:sz w:val="24"/>
                <w:szCs w:val="24"/>
              </w:rPr>
            </w:pPr>
            <w:r w:rsidRPr="00E4155D">
              <w:rPr>
                <w:rFonts w:ascii="Times New Roman" w:hAnsi="Times New Roman"/>
                <w:color w:val="000000" w:themeColor="text1"/>
                <w:sz w:val="24"/>
                <w:szCs w:val="24"/>
              </w:rPr>
              <w:t>1</w:t>
            </w:r>
          </w:p>
        </w:tc>
        <w:tc>
          <w:tcPr>
            <w:tcW w:w="3055" w:type="pct"/>
            <w:vAlign w:val="center"/>
          </w:tcPr>
          <w:p w14:paraId="14532D07" w14:textId="77777777" w:rsidR="002E2B36" w:rsidRPr="00E4155D" w:rsidRDefault="002E2B36" w:rsidP="003B0F0A">
            <w:pPr>
              <w:tabs>
                <w:tab w:val="left" w:pos="709"/>
              </w:tabs>
              <w:snapToGrid w:val="0"/>
              <w:spacing w:after="0" w:line="240" w:lineRule="auto"/>
              <w:rPr>
                <w:rFonts w:ascii="Times New Roman" w:hAnsi="Times New Roman"/>
                <w:color w:val="000000" w:themeColor="text1"/>
                <w:sz w:val="24"/>
                <w:szCs w:val="24"/>
              </w:rPr>
            </w:pPr>
            <w:r w:rsidRPr="00E4155D">
              <w:rPr>
                <w:rFonts w:ascii="Times New Roman" w:hAnsi="Times New Roman"/>
                <w:color w:val="000000" w:themeColor="text1"/>
                <w:sz w:val="24"/>
                <w:szCs w:val="24"/>
              </w:rPr>
              <w:t>Đất nâu thẫm trên sản phẩm phong hóa của đá mácma bazơ</w:t>
            </w:r>
          </w:p>
        </w:tc>
        <w:tc>
          <w:tcPr>
            <w:tcW w:w="916" w:type="pct"/>
            <w:vAlign w:val="center"/>
          </w:tcPr>
          <w:p w14:paraId="55F32C46" w14:textId="77777777" w:rsidR="002E2B36" w:rsidRPr="00E4155D" w:rsidRDefault="002E2B36" w:rsidP="003B0F0A">
            <w:pPr>
              <w:tabs>
                <w:tab w:val="left" w:pos="709"/>
              </w:tabs>
              <w:snapToGrid w:val="0"/>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szCs w:val="24"/>
              </w:rPr>
              <w:t>1.197,7</w:t>
            </w:r>
          </w:p>
        </w:tc>
        <w:tc>
          <w:tcPr>
            <w:tcW w:w="592" w:type="pct"/>
            <w:vAlign w:val="center"/>
          </w:tcPr>
          <w:p w14:paraId="6CF66540" w14:textId="77777777" w:rsidR="002E2B36" w:rsidRPr="00E4155D" w:rsidRDefault="002E2B36" w:rsidP="003B0F0A">
            <w:pPr>
              <w:tabs>
                <w:tab w:val="left" w:pos="709"/>
              </w:tabs>
              <w:snapToGrid w:val="0"/>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szCs w:val="24"/>
              </w:rPr>
              <w:t>0,13</w:t>
            </w:r>
          </w:p>
        </w:tc>
      </w:tr>
      <w:tr w:rsidR="00E4155D" w:rsidRPr="00E4155D" w14:paraId="23180DCB" w14:textId="77777777" w:rsidTr="00A940A1">
        <w:trPr>
          <w:trHeight w:val="351"/>
        </w:trPr>
        <w:tc>
          <w:tcPr>
            <w:tcW w:w="437" w:type="pct"/>
            <w:vAlign w:val="center"/>
          </w:tcPr>
          <w:p w14:paraId="1A3424F6" w14:textId="77777777" w:rsidR="002E2B36" w:rsidRPr="00E4155D" w:rsidRDefault="004B4C9C" w:rsidP="003B0F0A">
            <w:pPr>
              <w:tabs>
                <w:tab w:val="left" w:pos="709"/>
              </w:tabs>
              <w:snapToGrid w:val="0"/>
              <w:spacing w:after="0" w:line="240" w:lineRule="auto"/>
              <w:jc w:val="center"/>
              <w:rPr>
                <w:rFonts w:ascii="Times New Roman" w:hAnsi="Times New Roman"/>
                <w:color w:val="000000" w:themeColor="text1"/>
                <w:sz w:val="24"/>
                <w:szCs w:val="24"/>
              </w:rPr>
            </w:pPr>
            <w:r w:rsidRPr="00E4155D">
              <w:rPr>
                <w:rFonts w:ascii="Times New Roman" w:hAnsi="Times New Roman"/>
                <w:color w:val="000000" w:themeColor="text1"/>
                <w:sz w:val="24"/>
                <w:szCs w:val="24"/>
              </w:rPr>
              <w:t>2</w:t>
            </w:r>
          </w:p>
        </w:tc>
        <w:tc>
          <w:tcPr>
            <w:tcW w:w="3055" w:type="pct"/>
            <w:vAlign w:val="center"/>
          </w:tcPr>
          <w:p w14:paraId="5D7AB45A" w14:textId="77777777" w:rsidR="002E2B36" w:rsidRPr="00E4155D" w:rsidRDefault="002E2B36" w:rsidP="003B0F0A">
            <w:pPr>
              <w:tabs>
                <w:tab w:val="left" w:pos="709"/>
              </w:tabs>
              <w:snapToGrid w:val="0"/>
              <w:spacing w:after="0" w:line="240" w:lineRule="auto"/>
              <w:rPr>
                <w:rFonts w:ascii="Times New Roman" w:hAnsi="Times New Roman"/>
                <w:color w:val="000000" w:themeColor="text1"/>
                <w:sz w:val="24"/>
                <w:szCs w:val="24"/>
              </w:rPr>
            </w:pPr>
            <w:r w:rsidRPr="00E4155D">
              <w:rPr>
                <w:rFonts w:ascii="Times New Roman" w:hAnsi="Times New Roman"/>
                <w:color w:val="000000" w:themeColor="text1"/>
                <w:sz w:val="24"/>
                <w:szCs w:val="24"/>
              </w:rPr>
              <w:t>Đất đen cacbonat</w:t>
            </w:r>
          </w:p>
        </w:tc>
        <w:tc>
          <w:tcPr>
            <w:tcW w:w="916" w:type="pct"/>
            <w:vAlign w:val="center"/>
          </w:tcPr>
          <w:p w14:paraId="4765C95F" w14:textId="77777777" w:rsidR="002E2B36" w:rsidRPr="00E4155D" w:rsidRDefault="002E2B36" w:rsidP="003B0F0A">
            <w:pPr>
              <w:tabs>
                <w:tab w:val="left" w:pos="709"/>
              </w:tabs>
              <w:snapToGrid w:val="0"/>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szCs w:val="24"/>
              </w:rPr>
              <w:t>915,8</w:t>
            </w:r>
          </w:p>
        </w:tc>
        <w:tc>
          <w:tcPr>
            <w:tcW w:w="592" w:type="pct"/>
            <w:vAlign w:val="center"/>
          </w:tcPr>
          <w:p w14:paraId="26EB11D6" w14:textId="77777777" w:rsidR="002E2B36" w:rsidRPr="00E4155D" w:rsidRDefault="002E2B36" w:rsidP="003B0F0A">
            <w:pPr>
              <w:tabs>
                <w:tab w:val="left" w:pos="709"/>
              </w:tabs>
              <w:snapToGrid w:val="0"/>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szCs w:val="24"/>
              </w:rPr>
              <w:t>0,10</w:t>
            </w:r>
          </w:p>
        </w:tc>
      </w:tr>
      <w:tr w:rsidR="00E4155D" w:rsidRPr="00E4155D" w14:paraId="4BBEEA4F" w14:textId="77777777" w:rsidTr="00A940A1">
        <w:trPr>
          <w:trHeight w:val="351"/>
        </w:trPr>
        <w:tc>
          <w:tcPr>
            <w:tcW w:w="437" w:type="pct"/>
            <w:vAlign w:val="center"/>
          </w:tcPr>
          <w:p w14:paraId="6CD5F06C" w14:textId="77777777" w:rsidR="002E2B36" w:rsidRPr="00E4155D" w:rsidRDefault="004B4C9C" w:rsidP="003B0F0A">
            <w:pPr>
              <w:tabs>
                <w:tab w:val="left" w:pos="709"/>
              </w:tabs>
              <w:snapToGrid w:val="0"/>
              <w:spacing w:after="0" w:line="240" w:lineRule="auto"/>
              <w:jc w:val="center"/>
              <w:rPr>
                <w:rFonts w:ascii="Times New Roman" w:hAnsi="Times New Roman"/>
                <w:color w:val="000000" w:themeColor="text1"/>
                <w:sz w:val="24"/>
                <w:szCs w:val="24"/>
              </w:rPr>
            </w:pPr>
            <w:r w:rsidRPr="00E4155D">
              <w:rPr>
                <w:rFonts w:ascii="Times New Roman" w:hAnsi="Times New Roman"/>
                <w:color w:val="000000" w:themeColor="text1"/>
                <w:sz w:val="24"/>
                <w:szCs w:val="24"/>
              </w:rPr>
              <w:t>3</w:t>
            </w:r>
          </w:p>
        </w:tc>
        <w:tc>
          <w:tcPr>
            <w:tcW w:w="3055" w:type="pct"/>
            <w:vAlign w:val="center"/>
          </w:tcPr>
          <w:p w14:paraId="66754A9B" w14:textId="77777777" w:rsidR="002E2B36" w:rsidRPr="00E4155D" w:rsidRDefault="002E2B36" w:rsidP="003B0F0A">
            <w:pPr>
              <w:tabs>
                <w:tab w:val="left" w:pos="709"/>
              </w:tabs>
              <w:snapToGrid w:val="0"/>
              <w:spacing w:after="0" w:line="240" w:lineRule="auto"/>
              <w:rPr>
                <w:rFonts w:ascii="Times New Roman" w:hAnsi="Times New Roman"/>
                <w:color w:val="000000" w:themeColor="text1"/>
                <w:sz w:val="24"/>
                <w:szCs w:val="24"/>
              </w:rPr>
            </w:pPr>
            <w:r w:rsidRPr="00E4155D">
              <w:rPr>
                <w:rFonts w:ascii="Times New Roman" w:hAnsi="Times New Roman"/>
                <w:color w:val="000000" w:themeColor="text1"/>
                <w:sz w:val="24"/>
                <w:szCs w:val="24"/>
              </w:rPr>
              <w:t>Đất đen trên sản phẩm bồi tụ của cacbonat</w:t>
            </w:r>
          </w:p>
        </w:tc>
        <w:tc>
          <w:tcPr>
            <w:tcW w:w="916" w:type="pct"/>
            <w:vAlign w:val="center"/>
          </w:tcPr>
          <w:p w14:paraId="3CBC0163" w14:textId="77777777" w:rsidR="002E2B36" w:rsidRPr="00E4155D" w:rsidRDefault="002E2B36" w:rsidP="003B0F0A">
            <w:pPr>
              <w:tabs>
                <w:tab w:val="left" w:pos="709"/>
              </w:tabs>
              <w:snapToGrid w:val="0"/>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szCs w:val="24"/>
              </w:rPr>
              <w:t>861,0</w:t>
            </w:r>
          </w:p>
        </w:tc>
        <w:tc>
          <w:tcPr>
            <w:tcW w:w="592" w:type="pct"/>
            <w:vAlign w:val="center"/>
          </w:tcPr>
          <w:p w14:paraId="138E0E15" w14:textId="77777777" w:rsidR="002E2B36" w:rsidRPr="00E4155D" w:rsidRDefault="002E2B36" w:rsidP="003B0F0A">
            <w:pPr>
              <w:tabs>
                <w:tab w:val="left" w:pos="709"/>
              </w:tabs>
              <w:snapToGrid w:val="0"/>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szCs w:val="24"/>
              </w:rPr>
              <w:t>0,09</w:t>
            </w:r>
          </w:p>
        </w:tc>
      </w:tr>
      <w:tr w:rsidR="00E4155D" w:rsidRPr="00E4155D" w14:paraId="68C6D4E1" w14:textId="77777777" w:rsidTr="00A940A1">
        <w:trPr>
          <w:trHeight w:val="351"/>
        </w:trPr>
        <w:tc>
          <w:tcPr>
            <w:tcW w:w="437" w:type="pct"/>
            <w:vAlign w:val="center"/>
          </w:tcPr>
          <w:p w14:paraId="762FB8C1" w14:textId="77777777" w:rsidR="002E2B36" w:rsidRPr="00E4155D" w:rsidRDefault="002E2B36" w:rsidP="003B0F0A">
            <w:pPr>
              <w:tabs>
                <w:tab w:val="left" w:pos="709"/>
              </w:tabs>
              <w:snapToGrid w:val="0"/>
              <w:spacing w:after="0" w:line="240" w:lineRule="auto"/>
              <w:jc w:val="center"/>
              <w:rPr>
                <w:rFonts w:ascii="Times New Roman" w:hAnsi="Times New Roman"/>
                <w:b/>
                <w:color w:val="000000" w:themeColor="text1"/>
                <w:sz w:val="24"/>
                <w:szCs w:val="24"/>
              </w:rPr>
            </w:pPr>
            <w:r w:rsidRPr="00E4155D">
              <w:rPr>
                <w:rFonts w:ascii="Times New Roman" w:hAnsi="Times New Roman"/>
                <w:b/>
                <w:color w:val="000000" w:themeColor="text1"/>
                <w:sz w:val="24"/>
                <w:szCs w:val="24"/>
              </w:rPr>
              <w:t>III</w:t>
            </w:r>
          </w:p>
        </w:tc>
        <w:tc>
          <w:tcPr>
            <w:tcW w:w="3055" w:type="pct"/>
            <w:vAlign w:val="center"/>
          </w:tcPr>
          <w:p w14:paraId="1FCFBF13" w14:textId="77777777" w:rsidR="002E2B36" w:rsidRPr="00E4155D" w:rsidRDefault="002E2B36" w:rsidP="003B0F0A">
            <w:pPr>
              <w:tabs>
                <w:tab w:val="left" w:pos="709"/>
              </w:tabs>
              <w:snapToGrid w:val="0"/>
              <w:spacing w:after="0" w:line="240" w:lineRule="auto"/>
              <w:rPr>
                <w:rFonts w:ascii="Times New Roman" w:hAnsi="Times New Roman"/>
                <w:b/>
                <w:color w:val="000000" w:themeColor="text1"/>
                <w:sz w:val="24"/>
                <w:szCs w:val="24"/>
              </w:rPr>
            </w:pPr>
            <w:r w:rsidRPr="00E4155D">
              <w:rPr>
                <w:rFonts w:ascii="Times New Roman" w:hAnsi="Times New Roman"/>
                <w:b/>
                <w:color w:val="000000" w:themeColor="text1"/>
                <w:sz w:val="24"/>
                <w:szCs w:val="24"/>
              </w:rPr>
              <w:t>Nhóm đất đỏ vàng</w:t>
            </w:r>
          </w:p>
        </w:tc>
        <w:tc>
          <w:tcPr>
            <w:tcW w:w="916" w:type="pct"/>
            <w:vAlign w:val="center"/>
          </w:tcPr>
          <w:p w14:paraId="7FE1F239" w14:textId="77777777" w:rsidR="002E2B36" w:rsidRPr="00E4155D" w:rsidRDefault="002E2B36" w:rsidP="003B0F0A">
            <w:pPr>
              <w:tabs>
                <w:tab w:val="left" w:pos="709"/>
              </w:tabs>
              <w:snapToGrid w:val="0"/>
              <w:spacing w:after="0" w:line="240" w:lineRule="auto"/>
              <w:jc w:val="right"/>
              <w:rPr>
                <w:rFonts w:ascii="Times New Roman" w:hAnsi="Times New Roman"/>
                <w:b/>
                <w:color w:val="000000" w:themeColor="text1"/>
                <w:sz w:val="24"/>
                <w:szCs w:val="24"/>
              </w:rPr>
            </w:pPr>
            <w:r w:rsidRPr="00E4155D">
              <w:rPr>
                <w:rFonts w:ascii="Times New Roman" w:hAnsi="Times New Roman"/>
                <w:b/>
                <w:color w:val="000000" w:themeColor="text1"/>
                <w:sz w:val="24"/>
                <w:szCs w:val="24"/>
              </w:rPr>
              <w:t>406.306,9</w:t>
            </w:r>
          </w:p>
        </w:tc>
        <w:tc>
          <w:tcPr>
            <w:tcW w:w="592" w:type="pct"/>
            <w:vAlign w:val="center"/>
          </w:tcPr>
          <w:p w14:paraId="1A166900" w14:textId="77777777" w:rsidR="002E2B36" w:rsidRPr="00E4155D" w:rsidRDefault="002E2B36" w:rsidP="003B0F0A">
            <w:pPr>
              <w:tabs>
                <w:tab w:val="left" w:pos="709"/>
              </w:tabs>
              <w:snapToGrid w:val="0"/>
              <w:spacing w:after="0" w:line="240" w:lineRule="auto"/>
              <w:jc w:val="right"/>
              <w:rPr>
                <w:rFonts w:ascii="Times New Roman" w:hAnsi="Times New Roman"/>
                <w:b/>
                <w:color w:val="000000" w:themeColor="text1"/>
                <w:sz w:val="24"/>
                <w:szCs w:val="24"/>
              </w:rPr>
            </w:pPr>
            <w:r w:rsidRPr="00E4155D">
              <w:rPr>
                <w:rFonts w:ascii="Times New Roman" w:hAnsi="Times New Roman"/>
                <w:b/>
                <w:color w:val="000000" w:themeColor="text1"/>
                <w:sz w:val="24"/>
                <w:szCs w:val="24"/>
              </w:rPr>
              <w:t>44,79</w:t>
            </w:r>
          </w:p>
        </w:tc>
      </w:tr>
      <w:tr w:rsidR="00E4155D" w:rsidRPr="00E4155D" w14:paraId="6E2B6A70" w14:textId="77777777" w:rsidTr="00A940A1">
        <w:trPr>
          <w:trHeight w:val="351"/>
        </w:trPr>
        <w:tc>
          <w:tcPr>
            <w:tcW w:w="437" w:type="pct"/>
            <w:vAlign w:val="center"/>
          </w:tcPr>
          <w:p w14:paraId="2EE19833" w14:textId="77777777" w:rsidR="002E2B36" w:rsidRPr="00E4155D" w:rsidRDefault="004B4C9C" w:rsidP="003B0F0A">
            <w:pPr>
              <w:tabs>
                <w:tab w:val="left" w:pos="709"/>
              </w:tabs>
              <w:snapToGrid w:val="0"/>
              <w:spacing w:after="0" w:line="240" w:lineRule="auto"/>
              <w:jc w:val="center"/>
              <w:rPr>
                <w:rFonts w:ascii="Times New Roman" w:hAnsi="Times New Roman"/>
                <w:color w:val="000000" w:themeColor="text1"/>
                <w:sz w:val="24"/>
                <w:szCs w:val="24"/>
              </w:rPr>
            </w:pPr>
            <w:r w:rsidRPr="00E4155D">
              <w:rPr>
                <w:rFonts w:ascii="Times New Roman" w:hAnsi="Times New Roman"/>
                <w:color w:val="000000" w:themeColor="text1"/>
                <w:sz w:val="24"/>
                <w:szCs w:val="24"/>
              </w:rPr>
              <w:t>1</w:t>
            </w:r>
          </w:p>
        </w:tc>
        <w:tc>
          <w:tcPr>
            <w:tcW w:w="3055" w:type="pct"/>
            <w:vAlign w:val="center"/>
          </w:tcPr>
          <w:p w14:paraId="1F98BBEA" w14:textId="77777777" w:rsidR="002E2B36" w:rsidRPr="00E4155D" w:rsidRDefault="002E2B36" w:rsidP="003B0F0A">
            <w:pPr>
              <w:tabs>
                <w:tab w:val="left" w:pos="709"/>
              </w:tabs>
              <w:snapToGrid w:val="0"/>
              <w:spacing w:after="0" w:line="240" w:lineRule="auto"/>
              <w:rPr>
                <w:rFonts w:ascii="Times New Roman" w:hAnsi="Times New Roman"/>
                <w:color w:val="000000" w:themeColor="text1"/>
                <w:spacing w:val="-2"/>
                <w:sz w:val="24"/>
                <w:szCs w:val="24"/>
              </w:rPr>
            </w:pPr>
            <w:r w:rsidRPr="00E4155D">
              <w:rPr>
                <w:rFonts w:ascii="Times New Roman" w:hAnsi="Times New Roman"/>
                <w:color w:val="000000" w:themeColor="text1"/>
                <w:spacing w:val="-2"/>
                <w:sz w:val="24"/>
                <w:szCs w:val="24"/>
              </w:rPr>
              <w:t>Đất nâu tím trên sản phẩm của đá sét tím và dăm cuội kết</w:t>
            </w:r>
          </w:p>
        </w:tc>
        <w:tc>
          <w:tcPr>
            <w:tcW w:w="916" w:type="pct"/>
            <w:vAlign w:val="center"/>
          </w:tcPr>
          <w:p w14:paraId="416DBC40" w14:textId="77777777" w:rsidR="002E2B36" w:rsidRPr="00E4155D" w:rsidRDefault="002E2B36" w:rsidP="003B0F0A">
            <w:pPr>
              <w:tabs>
                <w:tab w:val="left" w:pos="709"/>
              </w:tabs>
              <w:snapToGrid w:val="0"/>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szCs w:val="24"/>
              </w:rPr>
              <w:t>15.751,5</w:t>
            </w:r>
          </w:p>
        </w:tc>
        <w:tc>
          <w:tcPr>
            <w:tcW w:w="592" w:type="pct"/>
            <w:vAlign w:val="center"/>
          </w:tcPr>
          <w:p w14:paraId="29DBBE97" w14:textId="77777777" w:rsidR="002E2B36" w:rsidRPr="00E4155D" w:rsidRDefault="002E2B36" w:rsidP="003B0F0A">
            <w:pPr>
              <w:tabs>
                <w:tab w:val="left" w:pos="709"/>
              </w:tabs>
              <w:snapToGrid w:val="0"/>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szCs w:val="24"/>
              </w:rPr>
              <w:t>1,74</w:t>
            </w:r>
          </w:p>
        </w:tc>
      </w:tr>
      <w:tr w:rsidR="00E4155D" w:rsidRPr="00E4155D" w14:paraId="7DC999C8" w14:textId="77777777" w:rsidTr="00A940A1">
        <w:trPr>
          <w:trHeight w:val="351"/>
        </w:trPr>
        <w:tc>
          <w:tcPr>
            <w:tcW w:w="437" w:type="pct"/>
            <w:vAlign w:val="center"/>
          </w:tcPr>
          <w:p w14:paraId="129F44C0" w14:textId="77777777" w:rsidR="002E2B36" w:rsidRPr="00E4155D" w:rsidRDefault="004B4C9C" w:rsidP="003B0F0A">
            <w:pPr>
              <w:tabs>
                <w:tab w:val="left" w:pos="709"/>
              </w:tabs>
              <w:snapToGrid w:val="0"/>
              <w:spacing w:after="0" w:line="240" w:lineRule="auto"/>
              <w:jc w:val="center"/>
              <w:rPr>
                <w:rFonts w:ascii="Times New Roman" w:hAnsi="Times New Roman"/>
                <w:color w:val="000000" w:themeColor="text1"/>
                <w:spacing w:val="-4"/>
                <w:sz w:val="24"/>
                <w:szCs w:val="24"/>
              </w:rPr>
            </w:pPr>
            <w:r w:rsidRPr="00E4155D">
              <w:rPr>
                <w:rFonts w:ascii="Times New Roman" w:hAnsi="Times New Roman"/>
                <w:color w:val="000000" w:themeColor="text1"/>
                <w:sz w:val="24"/>
                <w:szCs w:val="24"/>
              </w:rPr>
              <w:t>2</w:t>
            </w:r>
          </w:p>
        </w:tc>
        <w:tc>
          <w:tcPr>
            <w:tcW w:w="3055" w:type="pct"/>
            <w:vAlign w:val="center"/>
          </w:tcPr>
          <w:p w14:paraId="031D292F" w14:textId="77777777" w:rsidR="002E2B36" w:rsidRPr="00E4155D" w:rsidRDefault="002E2B36" w:rsidP="003B0F0A">
            <w:pPr>
              <w:tabs>
                <w:tab w:val="left" w:pos="709"/>
              </w:tabs>
              <w:snapToGrid w:val="0"/>
              <w:spacing w:after="0" w:line="240" w:lineRule="auto"/>
              <w:rPr>
                <w:rFonts w:ascii="Times New Roman" w:hAnsi="Times New Roman"/>
                <w:color w:val="000000" w:themeColor="text1"/>
                <w:spacing w:val="-4"/>
                <w:sz w:val="24"/>
                <w:szCs w:val="24"/>
              </w:rPr>
            </w:pPr>
            <w:r w:rsidRPr="00E4155D">
              <w:rPr>
                <w:rFonts w:ascii="Times New Roman" w:hAnsi="Times New Roman"/>
                <w:color w:val="000000" w:themeColor="text1"/>
                <w:spacing w:val="-4"/>
                <w:sz w:val="24"/>
                <w:szCs w:val="24"/>
              </w:rPr>
              <w:t>Đất nâu đỏ trên đá mácma bazơ và trung tính</w:t>
            </w:r>
          </w:p>
        </w:tc>
        <w:tc>
          <w:tcPr>
            <w:tcW w:w="916" w:type="pct"/>
            <w:vAlign w:val="center"/>
          </w:tcPr>
          <w:p w14:paraId="10C1A2BB" w14:textId="77777777" w:rsidR="002E2B36" w:rsidRPr="00E4155D" w:rsidRDefault="002E2B36" w:rsidP="003B0F0A">
            <w:pPr>
              <w:tabs>
                <w:tab w:val="left" w:pos="709"/>
              </w:tabs>
              <w:snapToGrid w:val="0"/>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szCs w:val="24"/>
              </w:rPr>
              <w:t>14.932,2</w:t>
            </w:r>
          </w:p>
        </w:tc>
        <w:tc>
          <w:tcPr>
            <w:tcW w:w="592" w:type="pct"/>
            <w:vAlign w:val="center"/>
          </w:tcPr>
          <w:p w14:paraId="6F8C8B51" w14:textId="77777777" w:rsidR="002E2B36" w:rsidRPr="00E4155D" w:rsidRDefault="002E2B36" w:rsidP="003B0F0A">
            <w:pPr>
              <w:tabs>
                <w:tab w:val="left" w:pos="709"/>
              </w:tabs>
              <w:snapToGrid w:val="0"/>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szCs w:val="24"/>
              </w:rPr>
              <w:t>1,65</w:t>
            </w:r>
          </w:p>
        </w:tc>
      </w:tr>
      <w:tr w:rsidR="00E4155D" w:rsidRPr="00E4155D" w14:paraId="79AE10AA" w14:textId="77777777" w:rsidTr="00A940A1">
        <w:trPr>
          <w:trHeight w:val="351"/>
        </w:trPr>
        <w:tc>
          <w:tcPr>
            <w:tcW w:w="437" w:type="pct"/>
            <w:vAlign w:val="center"/>
          </w:tcPr>
          <w:p w14:paraId="3A1D9B7F" w14:textId="77777777" w:rsidR="002E2B36" w:rsidRPr="00E4155D" w:rsidRDefault="004B4C9C" w:rsidP="003B0F0A">
            <w:pPr>
              <w:tabs>
                <w:tab w:val="left" w:pos="709"/>
              </w:tabs>
              <w:snapToGrid w:val="0"/>
              <w:spacing w:after="0" w:line="240" w:lineRule="auto"/>
              <w:jc w:val="center"/>
              <w:rPr>
                <w:rFonts w:ascii="Times New Roman" w:hAnsi="Times New Roman"/>
                <w:color w:val="000000" w:themeColor="text1"/>
                <w:sz w:val="24"/>
                <w:szCs w:val="24"/>
              </w:rPr>
            </w:pPr>
            <w:r w:rsidRPr="00E4155D">
              <w:rPr>
                <w:rFonts w:ascii="Times New Roman" w:hAnsi="Times New Roman"/>
                <w:color w:val="000000" w:themeColor="text1"/>
                <w:sz w:val="24"/>
                <w:szCs w:val="24"/>
              </w:rPr>
              <w:t>3</w:t>
            </w:r>
          </w:p>
        </w:tc>
        <w:tc>
          <w:tcPr>
            <w:tcW w:w="3055" w:type="pct"/>
            <w:vAlign w:val="center"/>
          </w:tcPr>
          <w:p w14:paraId="1CE32B22" w14:textId="77777777" w:rsidR="002E2B36" w:rsidRPr="00E4155D" w:rsidRDefault="002E2B36" w:rsidP="003B0F0A">
            <w:pPr>
              <w:tabs>
                <w:tab w:val="left" w:pos="709"/>
              </w:tabs>
              <w:snapToGrid w:val="0"/>
              <w:spacing w:after="0" w:line="240" w:lineRule="auto"/>
              <w:rPr>
                <w:rFonts w:ascii="Times New Roman" w:hAnsi="Times New Roman"/>
                <w:color w:val="000000" w:themeColor="text1"/>
                <w:sz w:val="24"/>
                <w:szCs w:val="24"/>
              </w:rPr>
            </w:pPr>
            <w:r w:rsidRPr="00E4155D">
              <w:rPr>
                <w:rFonts w:ascii="Times New Roman" w:hAnsi="Times New Roman"/>
                <w:color w:val="000000" w:themeColor="text1"/>
                <w:sz w:val="24"/>
                <w:szCs w:val="24"/>
              </w:rPr>
              <w:t>Đất nâu vàng trên sản phẩm của đá mácma bazơ và trung tính</w:t>
            </w:r>
          </w:p>
        </w:tc>
        <w:tc>
          <w:tcPr>
            <w:tcW w:w="916" w:type="pct"/>
            <w:vAlign w:val="center"/>
          </w:tcPr>
          <w:p w14:paraId="51FA8294" w14:textId="77777777" w:rsidR="002E2B36" w:rsidRPr="00E4155D" w:rsidRDefault="002E2B36" w:rsidP="003B0F0A">
            <w:pPr>
              <w:tabs>
                <w:tab w:val="left" w:pos="709"/>
              </w:tabs>
              <w:snapToGrid w:val="0"/>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szCs w:val="24"/>
              </w:rPr>
              <w:t>21.220,5</w:t>
            </w:r>
          </w:p>
        </w:tc>
        <w:tc>
          <w:tcPr>
            <w:tcW w:w="592" w:type="pct"/>
            <w:vAlign w:val="center"/>
          </w:tcPr>
          <w:p w14:paraId="12704FB2" w14:textId="77777777" w:rsidR="002E2B36" w:rsidRPr="00E4155D" w:rsidRDefault="002E2B36" w:rsidP="003B0F0A">
            <w:pPr>
              <w:tabs>
                <w:tab w:val="left" w:pos="709"/>
              </w:tabs>
              <w:snapToGrid w:val="0"/>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szCs w:val="24"/>
              </w:rPr>
              <w:t>2,34</w:t>
            </w:r>
          </w:p>
        </w:tc>
      </w:tr>
      <w:tr w:rsidR="00E4155D" w:rsidRPr="00E4155D" w14:paraId="2E27CDA0" w14:textId="77777777" w:rsidTr="00A940A1">
        <w:trPr>
          <w:trHeight w:val="351"/>
        </w:trPr>
        <w:tc>
          <w:tcPr>
            <w:tcW w:w="437" w:type="pct"/>
            <w:vAlign w:val="center"/>
          </w:tcPr>
          <w:p w14:paraId="25C24205" w14:textId="77777777" w:rsidR="002E2B36" w:rsidRPr="00E4155D" w:rsidRDefault="004B4C9C" w:rsidP="003B0F0A">
            <w:pPr>
              <w:tabs>
                <w:tab w:val="left" w:pos="709"/>
              </w:tabs>
              <w:snapToGrid w:val="0"/>
              <w:spacing w:after="0" w:line="240" w:lineRule="auto"/>
              <w:jc w:val="center"/>
              <w:rPr>
                <w:rFonts w:ascii="Times New Roman" w:hAnsi="Times New Roman"/>
                <w:color w:val="000000" w:themeColor="text1"/>
                <w:sz w:val="24"/>
                <w:szCs w:val="24"/>
              </w:rPr>
            </w:pPr>
            <w:r w:rsidRPr="00E4155D">
              <w:rPr>
                <w:rFonts w:ascii="Times New Roman" w:hAnsi="Times New Roman"/>
                <w:color w:val="000000" w:themeColor="text1"/>
                <w:sz w:val="24"/>
                <w:szCs w:val="24"/>
              </w:rPr>
              <w:t>4</w:t>
            </w:r>
          </w:p>
        </w:tc>
        <w:tc>
          <w:tcPr>
            <w:tcW w:w="3055" w:type="pct"/>
            <w:vAlign w:val="center"/>
          </w:tcPr>
          <w:p w14:paraId="286B81D3" w14:textId="77777777" w:rsidR="002E2B36" w:rsidRPr="00E4155D" w:rsidRDefault="002E2B36" w:rsidP="003B0F0A">
            <w:pPr>
              <w:tabs>
                <w:tab w:val="left" w:pos="709"/>
              </w:tabs>
              <w:snapToGrid w:val="0"/>
              <w:spacing w:after="0" w:line="240" w:lineRule="auto"/>
              <w:rPr>
                <w:rFonts w:ascii="Times New Roman" w:hAnsi="Times New Roman"/>
                <w:color w:val="000000" w:themeColor="text1"/>
                <w:sz w:val="24"/>
                <w:szCs w:val="24"/>
              </w:rPr>
            </w:pPr>
            <w:r w:rsidRPr="00E4155D">
              <w:rPr>
                <w:rFonts w:ascii="Times New Roman" w:hAnsi="Times New Roman"/>
                <w:color w:val="000000" w:themeColor="text1"/>
                <w:sz w:val="24"/>
                <w:szCs w:val="24"/>
              </w:rPr>
              <w:t>Đất nâu đỏ trên đá vôi</w:t>
            </w:r>
          </w:p>
        </w:tc>
        <w:tc>
          <w:tcPr>
            <w:tcW w:w="916" w:type="pct"/>
            <w:vAlign w:val="center"/>
          </w:tcPr>
          <w:p w14:paraId="3F60447C" w14:textId="77777777" w:rsidR="002E2B36" w:rsidRPr="00E4155D" w:rsidRDefault="002E2B36" w:rsidP="003B0F0A">
            <w:pPr>
              <w:tabs>
                <w:tab w:val="left" w:pos="709"/>
              </w:tabs>
              <w:snapToGrid w:val="0"/>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szCs w:val="24"/>
              </w:rPr>
              <w:t>4.631,7</w:t>
            </w:r>
          </w:p>
        </w:tc>
        <w:tc>
          <w:tcPr>
            <w:tcW w:w="592" w:type="pct"/>
            <w:vAlign w:val="center"/>
          </w:tcPr>
          <w:p w14:paraId="6B3011CD" w14:textId="77777777" w:rsidR="002E2B36" w:rsidRPr="00E4155D" w:rsidRDefault="002E2B36" w:rsidP="003B0F0A">
            <w:pPr>
              <w:tabs>
                <w:tab w:val="left" w:pos="709"/>
              </w:tabs>
              <w:snapToGrid w:val="0"/>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szCs w:val="24"/>
              </w:rPr>
              <w:t>0,51</w:t>
            </w:r>
          </w:p>
        </w:tc>
      </w:tr>
      <w:tr w:rsidR="00E4155D" w:rsidRPr="00E4155D" w14:paraId="32974BCF" w14:textId="77777777" w:rsidTr="00A940A1">
        <w:trPr>
          <w:trHeight w:val="351"/>
        </w:trPr>
        <w:tc>
          <w:tcPr>
            <w:tcW w:w="437" w:type="pct"/>
            <w:vAlign w:val="center"/>
          </w:tcPr>
          <w:p w14:paraId="4808392F" w14:textId="77777777" w:rsidR="002E2B36" w:rsidRPr="00E4155D" w:rsidRDefault="004B4C9C" w:rsidP="003B0F0A">
            <w:pPr>
              <w:tabs>
                <w:tab w:val="left" w:pos="709"/>
              </w:tabs>
              <w:snapToGrid w:val="0"/>
              <w:spacing w:after="0" w:line="240" w:lineRule="auto"/>
              <w:jc w:val="center"/>
              <w:rPr>
                <w:rFonts w:ascii="Times New Roman" w:hAnsi="Times New Roman"/>
                <w:color w:val="000000" w:themeColor="text1"/>
                <w:sz w:val="24"/>
                <w:szCs w:val="24"/>
              </w:rPr>
            </w:pPr>
            <w:r w:rsidRPr="00E4155D">
              <w:rPr>
                <w:rFonts w:ascii="Times New Roman" w:hAnsi="Times New Roman"/>
                <w:color w:val="000000" w:themeColor="text1"/>
                <w:sz w:val="24"/>
                <w:szCs w:val="24"/>
              </w:rPr>
              <w:t>5</w:t>
            </w:r>
          </w:p>
        </w:tc>
        <w:tc>
          <w:tcPr>
            <w:tcW w:w="3055" w:type="pct"/>
            <w:vAlign w:val="center"/>
          </w:tcPr>
          <w:p w14:paraId="7E86938A" w14:textId="77777777" w:rsidR="002E2B36" w:rsidRPr="00E4155D" w:rsidRDefault="002E2B36" w:rsidP="003B0F0A">
            <w:pPr>
              <w:tabs>
                <w:tab w:val="left" w:pos="709"/>
              </w:tabs>
              <w:snapToGrid w:val="0"/>
              <w:spacing w:after="0" w:line="240" w:lineRule="auto"/>
              <w:rPr>
                <w:rFonts w:ascii="Times New Roman" w:hAnsi="Times New Roman"/>
                <w:color w:val="000000" w:themeColor="text1"/>
                <w:sz w:val="24"/>
                <w:szCs w:val="24"/>
              </w:rPr>
            </w:pPr>
            <w:r w:rsidRPr="00E4155D">
              <w:rPr>
                <w:rFonts w:ascii="Times New Roman" w:hAnsi="Times New Roman"/>
                <w:color w:val="000000" w:themeColor="text1"/>
                <w:sz w:val="24"/>
                <w:szCs w:val="24"/>
              </w:rPr>
              <w:t>Đất nâu vàng trên đá vôi</w:t>
            </w:r>
          </w:p>
        </w:tc>
        <w:tc>
          <w:tcPr>
            <w:tcW w:w="916" w:type="pct"/>
            <w:vAlign w:val="center"/>
          </w:tcPr>
          <w:p w14:paraId="0BD722AD" w14:textId="77777777" w:rsidR="002E2B36" w:rsidRPr="00E4155D" w:rsidRDefault="002E2B36" w:rsidP="003B0F0A">
            <w:pPr>
              <w:tabs>
                <w:tab w:val="left" w:pos="709"/>
              </w:tabs>
              <w:snapToGrid w:val="0"/>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szCs w:val="24"/>
              </w:rPr>
              <w:t>11.054,5</w:t>
            </w:r>
          </w:p>
        </w:tc>
        <w:tc>
          <w:tcPr>
            <w:tcW w:w="592" w:type="pct"/>
            <w:vAlign w:val="center"/>
          </w:tcPr>
          <w:p w14:paraId="5759FEF8" w14:textId="77777777" w:rsidR="002E2B36" w:rsidRPr="00E4155D" w:rsidRDefault="002E2B36" w:rsidP="003B0F0A">
            <w:pPr>
              <w:tabs>
                <w:tab w:val="left" w:pos="709"/>
              </w:tabs>
              <w:snapToGrid w:val="0"/>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szCs w:val="24"/>
              </w:rPr>
              <w:t>1,22</w:t>
            </w:r>
          </w:p>
        </w:tc>
      </w:tr>
      <w:tr w:rsidR="00E4155D" w:rsidRPr="00E4155D" w14:paraId="2BB247DC" w14:textId="77777777" w:rsidTr="00A940A1">
        <w:trPr>
          <w:trHeight w:val="351"/>
        </w:trPr>
        <w:tc>
          <w:tcPr>
            <w:tcW w:w="437" w:type="pct"/>
            <w:vAlign w:val="center"/>
          </w:tcPr>
          <w:p w14:paraId="71440443" w14:textId="77777777" w:rsidR="002E2B36" w:rsidRPr="00E4155D" w:rsidRDefault="004B4C9C" w:rsidP="003B0F0A">
            <w:pPr>
              <w:tabs>
                <w:tab w:val="left" w:pos="709"/>
              </w:tabs>
              <w:snapToGrid w:val="0"/>
              <w:spacing w:after="0" w:line="240" w:lineRule="auto"/>
              <w:jc w:val="center"/>
              <w:rPr>
                <w:rFonts w:ascii="Times New Roman" w:hAnsi="Times New Roman"/>
                <w:color w:val="000000" w:themeColor="text1"/>
                <w:sz w:val="24"/>
                <w:szCs w:val="24"/>
              </w:rPr>
            </w:pPr>
            <w:r w:rsidRPr="00E4155D">
              <w:rPr>
                <w:rFonts w:ascii="Times New Roman" w:hAnsi="Times New Roman"/>
                <w:color w:val="000000" w:themeColor="text1"/>
                <w:sz w:val="24"/>
                <w:szCs w:val="24"/>
              </w:rPr>
              <w:t>6</w:t>
            </w:r>
          </w:p>
        </w:tc>
        <w:tc>
          <w:tcPr>
            <w:tcW w:w="3055" w:type="pct"/>
            <w:vAlign w:val="center"/>
          </w:tcPr>
          <w:p w14:paraId="596463CB" w14:textId="77777777" w:rsidR="002E2B36" w:rsidRPr="00E4155D" w:rsidRDefault="002E2B36" w:rsidP="003B0F0A">
            <w:pPr>
              <w:tabs>
                <w:tab w:val="left" w:pos="709"/>
              </w:tabs>
              <w:snapToGrid w:val="0"/>
              <w:spacing w:after="0" w:line="240" w:lineRule="auto"/>
              <w:rPr>
                <w:rFonts w:ascii="Times New Roman" w:hAnsi="Times New Roman"/>
                <w:color w:val="000000" w:themeColor="text1"/>
                <w:sz w:val="24"/>
                <w:szCs w:val="24"/>
              </w:rPr>
            </w:pPr>
            <w:r w:rsidRPr="00E4155D">
              <w:rPr>
                <w:rFonts w:ascii="Times New Roman" w:hAnsi="Times New Roman"/>
                <w:color w:val="000000" w:themeColor="text1"/>
                <w:sz w:val="24"/>
                <w:szCs w:val="24"/>
              </w:rPr>
              <w:t>Đất đỏ vàng trên đá biến chất</w:t>
            </w:r>
          </w:p>
        </w:tc>
        <w:tc>
          <w:tcPr>
            <w:tcW w:w="916" w:type="pct"/>
            <w:vAlign w:val="center"/>
          </w:tcPr>
          <w:p w14:paraId="7B553A7C" w14:textId="77777777" w:rsidR="002E2B36" w:rsidRPr="00E4155D" w:rsidRDefault="002E2B36" w:rsidP="003B0F0A">
            <w:pPr>
              <w:tabs>
                <w:tab w:val="left" w:pos="709"/>
              </w:tabs>
              <w:snapToGrid w:val="0"/>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szCs w:val="24"/>
              </w:rPr>
              <w:t>54.536,4</w:t>
            </w:r>
          </w:p>
        </w:tc>
        <w:tc>
          <w:tcPr>
            <w:tcW w:w="592" w:type="pct"/>
            <w:vAlign w:val="center"/>
          </w:tcPr>
          <w:p w14:paraId="0FB19BCA" w14:textId="77777777" w:rsidR="002E2B36" w:rsidRPr="00E4155D" w:rsidRDefault="002E2B36" w:rsidP="003B0F0A">
            <w:pPr>
              <w:tabs>
                <w:tab w:val="left" w:pos="709"/>
              </w:tabs>
              <w:snapToGrid w:val="0"/>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szCs w:val="24"/>
              </w:rPr>
              <w:t>6,01</w:t>
            </w:r>
          </w:p>
        </w:tc>
      </w:tr>
      <w:tr w:rsidR="00E4155D" w:rsidRPr="00E4155D" w14:paraId="5FFC7591" w14:textId="77777777" w:rsidTr="00A940A1">
        <w:trPr>
          <w:trHeight w:val="351"/>
        </w:trPr>
        <w:tc>
          <w:tcPr>
            <w:tcW w:w="437" w:type="pct"/>
            <w:vAlign w:val="center"/>
          </w:tcPr>
          <w:p w14:paraId="717B9497" w14:textId="77777777" w:rsidR="002E2B36" w:rsidRPr="00E4155D" w:rsidRDefault="004B4C9C" w:rsidP="003B0F0A">
            <w:pPr>
              <w:tabs>
                <w:tab w:val="left" w:pos="709"/>
              </w:tabs>
              <w:snapToGrid w:val="0"/>
              <w:spacing w:after="0" w:line="240" w:lineRule="auto"/>
              <w:jc w:val="center"/>
              <w:rPr>
                <w:rFonts w:ascii="Times New Roman" w:hAnsi="Times New Roman"/>
                <w:color w:val="000000" w:themeColor="text1"/>
                <w:sz w:val="24"/>
                <w:szCs w:val="24"/>
              </w:rPr>
            </w:pPr>
            <w:r w:rsidRPr="00E4155D">
              <w:rPr>
                <w:rFonts w:ascii="Times New Roman" w:hAnsi="Times New Roman"/>
                <w:color w:val="000000" w:themeColor="text1"/>
                <w:sz w:val="24"/>
                <w:szCs w:val="24"/>
              </w:rPr>
              <w:t>7</w:t>
            </w:r>
          </w:p>
        </w:tc>
        <w:tc>
          <w:tcPr>
            <w:tcW w:w="3055" w:type="pct"/>
            <w:vAlign w:val="center"/>
          </w:tcPr>
          <w:p w14:paraId="2D00649C" w14:textId="77777777" w:rsidR="002E2B36" w:rsidRPr="00E4155D" w:rsidRDefault="002E2B36" w:rsidP="003B0F0A">
            <w:pPr>
              <w:tabs>
                <w:tab w:val="left" w:pos="709"/>
              </w:tabs>
              <w:snapToGrid w:val="0"/>
              <w:spacing w:after="0" w:line="240" w:lineRule="auto"/>
              <w:rPr>
                <w:rFonts w:ascii="Times New Roman" w:hAnsi="Times New Roman"/>
                <w:color w:val="000000" w:themeColor="text1"/>
                <w:sz w:val="24"/>
                <w:szCs w:val="24"/>
              </w:rPr>
            </w:pPr>
            <w:r w:rsidRPr="00E4155D">
              <w:rPr>
                <w:rFonts w:ascii="Times New Roman" w:hAnsi="Times New Roman"/>
                <w:color w:val="000000" w:themeColor="text1"/>
                <w:sz w:val="24"/>
                <w:szCs w:val="24"/>
              </w:rPr>
              <w:t>Đất đỏ vàng trên đá phiến sét</w:t>
            </w:r>
          </w:p>
        </w:tc>
        <w:tc>
          <w:tcPr>
            <w:tcW w:w="916" w:type="pct"/>
            <w:vAlign w:val="center"/>
          </w:tcPr>
          <w:p w14:paraId="032082FA" w14:textId="77777777" w:rsidR="002E2B36" w:rsidRPr="00E4155D" w:rsidRDefault="002E2B36" w:rsidP="003B0F0A">
            <w:pPr>
              <w:tabs>
                <w:tab w:val="left" w:pos="709"/>
              </w:tabs>
              <w:snapToGrid w:val="0"/>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szCs w:val="24"/>
              </w:rPr>
              <w:t>162.577,2</w:t>
            </w:r>
          </w:p>
        </w:tc>
        <w:tc>
          <w:tcPr>
            <w:tcW w:w="592" w:type="pct"/>
            <w:vAlign w:val="center"/>
          </w:tcPr>
          <w:p w14:paraId="114D5D2E" w14:textId="77777777" w:rsidR="002E2B36" w:rsidRPr="00E4155D" w:rsidRDefault="002E2B36" w:rsidP="003B0F0A">
            <w:pPr>
              <w:tabs>
                <w:tab w:val="left" w:pos="709"/>
              </w:tabs>
              <w:snapToGrid w:val="0"/>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szCs w:val="24"/>
              </w:rPr>
              <w:t>17,92</w:t>
            </w:r>
          </w:p>
        </w:tc>
      </w:tr>
      <w:tr w:rsidR="00E4155D" w:rsidRPr="00E4155D" w14:paraId="2F8A8B6D" w14:textId="77777777" w:rsidTr="00A940A1">
        <w:trPr>
          <w:trHeight w:val="351"/>
        </w:trPr>
        <w:tc>
          <w:tcPr>
            <w:tcW w:w="437" w:type="pct"/>
            <w:vAlign w:val="center"/>
          </w:tcPr>
          <w:p w14:paraId="733733EF" w14:textId="77777777" w:rsidR="002E2B36" w:rsidRPr="00E4155D" w:rsidRDefault="004B4C9C" w:rsidP="003B0F0A">
            <w:pPr>
              <w:tabs>
                <w:tab w:val="left" w:pos="709"/>
              </w:tabs>
              <w:snapToGrid w:val="0"/>
              <w:spacing w:after="0" w:line="240" w:lineRule="auto"/>
              <w:jc w:val="center"/>
              <w:rPr>
                <w:rFonts w:ascii="Times New Roman" w:hAnsi="Times New Roman"/>
                <w:color w:val="000000" w:themeColor="text1"/>
                <w:sz w:val="24"/>
                <w:szCs w:val="24"/>
              </w:rPr>
            </w:pPr>
            <w:r w:rsidRPr="00E4155D">
              <w:rPr>
                <w:rFonts w:ascii="Times New Roman" w:hAnsi="Times New Roman"/>
                <w:color w:val="000000" w:themeColor="text1"/>
                <w:sz w:val="24"/>
                <w:szCs w:val="24"/>
              </w:rPr>
              <w:t>8</w:t>
            </w:r>
          </w:p>
        </w:tc>
        <w:tc>
          <w:tcPr>
            <w:tcW w:w="3055" w:type="pct"/>
            <w:vAlign w:val="center"/>
          </w:tcPr>
          <w:p w14:paraId="27D0461F" w14:textId="77777777" w:rsidR="002E2B36" w:rsidRPr="00E4155D" w:rsidRDefault="002E2B36" w:rsidP="003B0F0A">
            <w:pPr>
              <w:tabs>
                <w:tab w:val="left" w:pos="709"/>
              </w:tabs>
              <w:snapToGrid w:val="0"/>
              <w:spacing w:after="0" w:line="240" w:lineRule="auto"/>
              <w:rPr>
                <w:rFonts w:ascii="Times New Roman" w:hAnsi="Times New Roman"/>
                <w:color w:val="000000" w:themeColor="text1"/>
                <w:sz w:val="24"/>
                <w:szCs w:val="24"/>
              </w:rPr>
            </w:pPr>
            <w:r w:rsidRPr="00E4155D">
              <w:rPr>
                <w:rFonts w:ascii="Times New Roman" w:hAnsi="Times New Roman"/>
                <w:color w:val="000000" w:themeColor="text1"/>
                <w:sz w:val="24"/>
                <w:szCs w:val="24"/>
              </w:rPr>
              <w:t>Đất vàng đỏ trên đá mácma axit</w:t>
            </w:r>
          </w:p>
        </w:tc>
        <w:tc>
          <w:tcPr>
            <w:tcW w:w="916" w:type="pct"/>
            <w:vAlign w:val="center"/>
          </w:tcPr>
          <w:p w14:paraId="7C1ED51F" w14:textId="77777777" w:rsidR="002E2B36" w:rsidRPr="00E4155D" w:rsidRDefault="002E2B36" w:rsidP="003B0F0A">
            <w:pPr>
              <w:tabs>
                <w:tab w:val="left" w:pos="709"/>
              </w:tabs>
              <w:snapToGrid w:val="0"/>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szCs w:val="24"/>
              </w:rPr>
              <w:t>44.407,1</w:t>
            </w:r>
          </w:p>
        </w:tc>
        <w:tc>
          <w:tcPr>
            <w:tcW w:w="592" w:type="pct"/>
            <w:vAlign w:val="center"/>
          </w:tcPr>
          <w:p w14:paraId="45E2F980" w14:textId="77777777" w:rsidR="002E2B36" w:rsidRPr="00E4155D" w:rsidRDefault="002E2B36" w:rsidP="003B0F0A">
            <w:pPr>
              <w:tabs>
                <w:tab w:val="left" w:pos="709"/>
              </w:tabs>
              <w:snapToGrid w:val="0"/>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szCs w:val="24"/>
              </w:rPr>
              <w:t>4,90</w:t>
            </w:r>
          </w:p>
        </w:tc>
      </w:tr>
      <w:tr w:rsidR="00E4155D" w:rsidRPr="00E4155D" w14:paraId="761F6ED9" w14:textId="77777777" w:rsidTr="00A940A1">
        <w:trPr>
          <w:trHeight w:val="351"/>
        </w:trPr>
        <w:tc>
          <w:tcPr>
            <w:tcW w:w="437" w:type="pct"/>
            <w:vAlign w:val="center"/>
          </w:tcPr>
          <w:p w14:paraId="7113ABF6" w14:textId="77777777" w:rsidR="002E2B36" w:rsidRPr="00E4155D" w:rsidRDefault="004B4C9C" w:rsidP="003B0F0A">
            <w:pPr>
              <w:tabs>
                <w:tab w:val="left" w:pos="709"/>
              </w:tabs>
              <w:snapToGrid w:val="0"/>
              <w:spacing w:after="0" w:line="240" w:lineRule="auto"/>
              <w:jc w:val="center"/>
              <w:rPr>
                <w:rFonts w:ascii="Times New Roman" w:hAnsi="Times New Roman"/>
                <w:color w:val="000000" w:themeColor="text1"/>
                <w:sz w:val="24"/>
                <w:szCs w:val="24"/>
              </w:rPr>
            </w:pPr>
            <w:r w:rsidRPr="00E4155D">
              <w:rPr>
                <w:rFonts w:ascii="Times New Roman" w:hAnsi="Times New Roman"/>
                <w:color w:val="000000" w:themeColor="text1"/>
                <w:sz w:val="24"/>
                <w:szCs w:val="24"/>
              </w:rPr>
              <w:t>9</w:t>
            </w:r>
          </w:p>
        </w:tc>
        <w:tc>
          <w:tcPr>
            <w:tcW w:w="3055" w:type="pct"/>
            <w:vAlign w:val="center"/>
          </w:tcPr>
          <w:p w14:paraId="1AB8F4A1" w14:textId="77777777" w:rsidR="002E2B36" w:rsidRPr="00E4155D" w:rsidRDefault="002E2B36" w:rsidP="003B0F0A">
            <w:pPr>
              <w:tabs>
                <w:tab w:val="left" w:pos="709"/>
              </w:tabs>
              <w:snapToGrid w:val="0"/>
              <w:spacing w:after="0" w:line="240" w:lineRule="auto"/>
              <w:rPr>
                <w:rFonts w:ascii="Times New Roman" w:hAnsi="Times New Roman"/>
                <w:color w:val="000000" w:themeColor="text1"/>
                <w:sz w:val="24"/>
                <w:szCs w:val="24"/>
              </w:rPr>
            </w:pPr>
            <w:r w:rsidRPr="00E4155D">
              <w:rPr>
                <w:rFonts w:ascii="Times New Roman" w:hAnsi="Times New Roman"/>
                <w:color w:val="000000" w:themeColor="text1"/>
                <w:sz w:val="24"/>
                <w:szCs w:val="24"/>
              </w:rPr>
              <w:t>Đất vàng nhạt trên đá cát</w:t>
            </w:r>
          </w:p>
        </w:tc>
        <w:tc>
          <w:tcPr>
            <w:tcW w:w="916" w:type="pct"/>
            <w:vAlign w:val="center"/>
          </w:tcPr>
          <w:p w14:paraId="448D8C7F" w14:textId="77777777" w:rsidR="002E2B36" w:rsidRPr="00E4155D" w:rsidRDefault="002E2B36" w:rsidP="003B0F0A">
            <w:pPr>
              <w:tabs>
                <w:tab w:val="left" w:pos="709"/>
              </w:tabs>
              <w:snapToGrid w:val="0"/>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szCs w:val="24"/>
              </w:rPr>
              <w:t>74.532,9</w:t>
            </w:r>
          </w:p>
        </w:tc>
        <w:tc>
          <w:tcPr>
            <w:tcW w:w="592" w:type="pct"/>
            <w:vAlign w:val="center"/>
          </w:tcPr>
          <w:p w14:paraId="0553ACF9" w14:textId="77777777" w:rsidR="002E2B36" w:rsidRPr="00E4155D" w:rsidRDefault="002E2B36" w:rsidP="003B0F0A">
            <w:pPr>
              <w:tabs>
                <w:tab w:val="left" w:pos="709"/>
              </w:tabs>
              <w:snapToGrid w:val="0"/>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szCs w:val="24"/>
              </w:rPr>
              <w:t>8,22</w:t>
            </w:r>
          </w:p>
        </w:tc>
      </w:tr>
      <w:tr w:rsidR="00E4155D" w:rsidRPr="00E4155D" w14:paraId="096FF315" w14:textId="77777777" w:rsidTr="00A940A1">
        <w:trPr>
          <w:trHeight w:val="351"/>
        </w:trPr>
        <w:tc>
          <w:tcPr>
            <w:tcW w:w="437" w:type="pct"/>
            <w:vAlign w:val="center"/>
          </w:tcPr>
          <w:p w14:paraId="2EEC62FC" w14:textId="77777777" w:rsidR="002E2B36" w:rsidRPr="00E4155D" w:rsidRDefault="002E2B36" w:rsidP="003B0F0A">
            <w:pPr>
              <w:tabs>
                <w:tab w:val="left" w:pos="709"/>
              </w:tabs>
              <w:snapToGrid w:val="0"/>
              <w:spacing w:after="0" w:line="240" w:lineRule="auto"/>
              <w:jc w:val="center"/>
              <w:rPr>
                <w:rFonts w:ascii="Times New Roman" w:hAnsi="Times New Roman"/>
                <w:color w:val="000000" w:themeColor="text1"/>
                <w:sz w:val="24"/>
                <w:szCs w:val="24"/>
              </w:rPr>
            </w:pPr>
            <w:r w:rsidRPr="00E4155D">
              <w:rPr>
                <w:rFonts w:ascii="Times New Roman" w:hAnsi="Times New Roman"/>
                <w:color w:val="000000" w:themeColor="text1"/>
                <w:sz w:val="24"/>
                <w:szCs w:val="24"/>
              </w:rPr>
              <w:t>1</w:t>
            </w:r>
            <w:r w:rsidR="004B4C9C" w:rsidRPr="00E4155D">
              <w:rPr>
                <w:rFonts w:ascii="Times New Roman" w:hAnsi="Times New Roman"/>
                <w:color w:val="000000" w:themeColor="text1"/>
                <w:sz w:val="24"/>
                <w:szCs w:val="24"/>
              </w:rPr>
              <w:t>0</w:t>
            </w:r>
          </w:p>
        </w:tc>
        <w:tc>
          <w:tcPr>
            <w:tcW w:w="3055" w:type="pct"/>
            <w:vAlign w:val="center"/>
          </w:tcPr>
          <w:p w14:paraId="3D9E239B" w14:textId="77777777" w:rsidR="002E2B36" w:rsidRPr="00E4155D" w:rsidRDefault="002E2B36" w:rsidP="003B0F0A">
            <w:pPr>
              <w:tabs>
                <w:tab w:val="left" w:pos="709"/>
              </w:tabs>
              <w:snapToGrid w:val="0"/>
              <w:spacing w:after="0" w:line="240" w:lineRule="auto"/>
              <w:rPr>
                <w:rFonts w:ascii="Times New Roman" w:hAnsi="Times New Roman"/>
                <w:color w:val="000000" w:themeColor="text1"/>
                <w:sz w:val="24"/>
                <w:szCs w:val="24"/>
              </w:rPr>
            </w:pPr>
            <w:r w:rsidRPr="00E4155D">
              <w:rPr>
                <w:rFonts w:ascii="Times New Roman" w:hAnsi="Times New Roman"/>
                <w:color w:val="000000" w:themeColor="text1"/>
                <w:sz w:val="24"/>
                <w:szCs w:val="24"/>
              </w:rPr>
              <w:t>Đất đỏ vàng biến đổi do trồng lúa</w:t>
            </w:r>
          </w:p>
        </w:tc>
        <w:tc>
          <w:tcPr>
            <w:tcW w:w="916" w:type="pct"/>
            <w:vAlign w:val="center"/>
          </w:tcPr>
          <w:p w14:paraId="76C8C4C7" w14:textId="77777777" w:rsidR="002E2B36" w:rsidRPr="00E4155D" w:rsidRDefault="002E2B36" w:rsidP="003B0F0A">
            <w:pPr>
              <w:tabs>
                <w:tab w:val="left" w:pos="709"/>
              </w:tabs>
              <w:snapToGrid w:val="0"/>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szCs w:val="24"/>
              </w:rPr>
              <w:t>2.663,0</w:t>
            </w:r>
          </w:p>
        </w:tc>
        <w:tc>
          <w:tcPr>
            <w:tcW w:w="592" w:type="pct"/>
            <w:vAlign w:val="center"/>
          </w:tcPr>
          <w:p w14:paraId="0F31ED79" w14:textId="77777777" w:rsidR="002E2B36" w:rsidRPr="00E4155D" w:rsidRDefault="002E2B36" w:rsidP="003B0F0A">
            <w:pPr>
              <w:tabs>
                <w:tab w:val="left" w:pos="709"/>
              </w:tabs>
              <w:snapToGrid w:val="0"/>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szCs w:val="24"/>
              </w:rPr>
              <w:t>0,29</w:t>
            </w:r>
          </w:p>
        </w:tc>
      </w:tr>
      <w:tr w:rsidR="00E4155D" w:rsidRPr="00E4155D" w14:paraId="144B6A0B" w14:textId="77777777" w:rsidTr="00A940A1">
        <w:trPr>
          <w:trHeight w:val="351"/>
        </w:trPr>
        <w:tc>
          <w:tcPr>
            <w:tcW w:w="437" w:type="pct"/>
            <w:vAlign w:val="center"/>
          </w:tcPr>
          <w:p w14:paraId="26CD21FB" w14:textId="77777777" w:rsidR="002E2B36" w:rsidRPr="00E4155D" w:rsidRDefault="002E2B36" w:rsidP="003B0F0A">
            <w:pPr>
              <w:tabs>
                <w:tab w:val="left" w:pos="709"/>
              </w:tabs>
              <w:snapToGrid w:val="0"/>
              <w:spacing w:after="0" w:line="240" w:lineRule="auto"/>
              <w:jc w:val="center"/>
              <w:rPr>
                <w:rFonts w:ascii="Times New Roman" w:hAnsi="Times New Roman"/>
                <w:b/>
                <w:color w:val="000000" w:themeColor="text1"/>
                <w:sz w:val="24"/>
                <w:szCs w:val="24"/>
              </w:rPr>
            </w:pPr>
            <w:r w:rsidRPr="00E4155D">
              <w:rPr>
                <w:rFonts w:ascii="Times New Roman" w:hAnsi="Times New Roman"/>
                <w:b/>
                <w:color w:val="000000" w:themeColor="text1"/>
                <w:sz w:val="24"/>
                <w:szCs w:val="24"/>
              </w:rPr>
              <w:t>IV</w:t>
            </w:r>
          </w:p>
        </w:tc>
        <w:tc>
          <w:tcPr>
            <w:tcW w:w="3055" w:type="pct"/>
            <w:vAlign w:val="center"/>
          </w:tcPr>
          <w:p w14:paraId="269D5A40" w14:textId="77777777" w:rsidR="002E2B36" w:rsidRPr="00E4155D" w:rsidRDefault="002E2B36" w:rsidP="003B0F0A">
            <w:pPr>
              <w:tabs>
                <w:tab w:val="left" w:pos="709"/>
              </w:tabs>
              <w:snapToGrid w:val="0"/>
              <w:spacing w:after="0" w:line="240" w:lineRule="auto"/>
              <w:rPr>
                <w:rFonts w:ascii="Times New Roman" w:hAnsi="Times New Roman"/>
                <w:b/>
                <w:color w:val="000000" w:themeColor="text1"/>
                <w:sz w:val="24"/>
                <w:szCs w:val="24"/>
              </w:rPr>
            </w:pPr>
            <w:r w:rsidRPr="00E4155D">
              <w:rPr>
                <w:rFonts w:ascii="Times New Roman" w:hAnsi="Times New Roman"/>
                <w:b/>
                <w:color w:val="000000" w:themeColor="text1"/>
                <w:sz w:val="24"/>
                <w:szCs w:val="24"/>
              </w:rPr>
              <w:t>Nhóm đất mùn vàng đỏ trên núi</w:t>
            </w:r>
          </w:p>
        </w:tc>
        <w:tc>
          <w:tcPr>
            <w:tcW w:w="916" w:type="pct"/>
            <w:vAlign w:val="center"/>
          </w:tcPr>
          <w:p w14:paraId="7D9C0856" w14:textId="77777777" w:rsidR="002E2B36" w:rsidRPr="00E4155D" w:rsidRDefault="002E2B36" w:rsidP="003B0F0A">
            <w:pPr>
              <w:tabs>
                <w:tab w:val="left" w:pos="709"/>
              </w:tabs>
              <w:snapToGrid w:val="0"/>
              <w:spacing w:after="0" w:line="240" w:lineRule="auto"/>
              <w:jc w:val="right"/>
              <w:rPr>
                <w:rFonts w:ascii="Times New Roman" w:hAnsi="Times New Roman"/>
                <w:b/>
                <w:color w:val="000000" w:themeColor="text1"/>
                <w:sz w:val="24"/>
                <w:szCs w:val="24"/>
              </w:rPr>
            </w:pPr>
            <w:r w:rsidRPr="00E4155D">
              <w:rPr>
                <w:rFonts w:ascii="Times New Roman" w:hAnsi="Times New Roman"/>
                <w:b/>
                <w:color w:val="000000" w:themeColor="text1"/>
                <w:sz w:val="24"/>
                <w:szCs w:val="24"/>
              </w:rPr>
              <w:t>407.347,0</w:t>
            </w:r>
          </w:p>
        </w:tc>
        <w:tc>
          <w:tcPr>
            <w:tcW w:w="592" w:type="pct"/>
            <w:vAlign w:val="center"/>
          </w:tcPr>
          <w:p w14:paraId="65F8C932" w14:textId="77777777" w:rsidR="002E2B36" w:rsidRPr="00E4155D" w:rsidRDefault="002E2B36" w:rsidP="003B0F0A">
            <w:pPr>
              <w:tabs>
                <w:tab w:val="left" w:pos="709"/>
              </w:tabs>
              <w:snapToGrid w:val="0"/>
              <w:spacing w:after="0" w:line="240" w:lineRule="auto"/>
              <w:jc w:val="right"/>
              <w:rPr>
                <w:rFonts w:ascii="Times New Roman" w:hAnsi="Times New Roman"/>
                <w:b/>
                <w:color w:val="000000" w:themeColor="text1"/>
                <w:sz w:val="24"/>
                <w:szCs w:val="24"/>
              </w:rPr>
            </w:pPr>
            <w:r w:rsidRPr="00E4155D">
              <w:rPr>
                <w:rFonts w:ascii="Times New Roman" w:hAnsi="Times New Roman"/>
                <w:b/>
                <w:color w:val="000000" w:themeColor="text1"/>
                <w:sz w:val="24"/>
                <w:szCs w:val="24"/>
              </w:rPr>
              <w:t>44,91</w:t>
            </w:r>
          </w:p>
        </w:tc>
      </w:tr>
      <w:tr w:rsidR="00E4155D" w:rsidRPr="00E4155D" w14:paraId="2C9D44A7" w14:textId="77777777" w:rsidTr="00A940A1">
        <w:trPr>
          <w:trHeight w:val="351"/>
        </w:trPr>
        <w:tc>
          <w:tcPr>
            <w:tcW w:w="437" w:type="pct"/>
            <w:vAlign w:val="center"/>
          </w:tcPr>
          <w:p w14:paraId="2C2FEA89" w14:textId="77777777" w:rsidR="002E2B36" w:rsidRPr="00E4155D" w:rsidRDefault="002E2B36" w:rsidP="003B0F0A">
            <w:pPr>
              <w:tabs>
                <w:tab w:val="left" w:pos="709"/>
              </w:tabs>
              <w:snapToGrid w:val="0"/>
              <w:spacing w:after="0" w:line="240" w:lineRule="auto"/>
              <w:jc w:val="center"/>
              <w:rPr>
                <w:rFonts w:ascii="Times New Roman" w:hAnsi="Times New Roman"/>
                <w:color w:val="000000" w:themeColor="text1"/>
                <w:spacing w:val="6"/>
                <w:sz w:val="24"/>
                <w:szCs w:val="24"/>
              </w:rPr>
            </w:pPr>
            <w:r w:rsidRPr="00E4155D">
              <w:rPr>
                <w:rFonts w:ascii="Times New Roman" w:hAnsi="Times New Roman"/>
                <w:color w:val="000000" w:themeColor="text1"/>
                <w:spacing w:val="6"/>
                <w:sz w:val="24"/>
                <w:szCs w:val="24"/>
              </w:rPr>
              <w:t>1</w:t>
            </w:r>
          </w:p>
        </w:tc>
        <w:tc>
          <w:tcPr>
            <w:tcW w:w="3055" w:type="pct"/>
            <w:vAlign w:val="center"/>
          </w:tcPr>
          <w:p w14:paraId="454548A2" w14:textId="77777777" w:rsidR="002E2B36" w:rsidRPr="00E4155D" w:rsidRDefault="002E2B36" w:rsidP="003B0F0A">
            <w:pPr>
              <w:tabs>
                <w:tab w:val="left" w:pos="709"/>
              </w:tabs>
              <w:snapToGrid w:val="0"/>
              <w:spacing w:after="0" w:line="240" w:lineRule="auto"/>
              <w:rPr>
                <w:rFonts w:ascii="Times New Roman" w:hAnsi="Times New Roman"/>
                <w:color w:val="000000" w:themeColor="text1"/>
                <w:spacing w:val="6"/>
                <w:sz w:val="24"/>
                <w:szCs w:val="24"/>
              </w:rPr>
            </w:pPr>
            <w:r w:rsidRPr="00E4155D">
              <w:rPr>
                <w:rFonts w:ascii="Times New Roman" w:hAnsi="Times New Roman"/>
                <w:color w:val="000000" w:themeColor="text1"/>
                <w:spacing w:val="6"/>
                <w:sz w:val="24"/>
                <w:szCs w:val="24"/>
              </w:rPr>
              <w:t>Đất mùn nâu đỏ trên đá mácma bazơ và trung tính</w:t>
            </w:r>
          </w:p>
        </w:tc>
        <w:tc>
          <w:tcPr>
            <w:tcW w:w="916" w:type="pct"/>
            <w:vAlign w:val="center"/>
          </w:tcPr>
          <w:p w14:paraId="0E0057E8" w14:textId="77777777" w:rsidR="002E2B36" w:rsidRPr="00E4155D" w:rsidRDefault="002E2B36" w:rsidP="003B0F0A">
            <w:pPr>
              <w:tabs>
                <w:tab w:val="left" w:pos="709"/>
              </w:tabs>
              <w:snapToGrid w:val="0"/>
              <w:spacing w:after="0" w:line="240" w:lineRule="auto"/>
              <w:jc w:val="right"/>
              <w:rPr>
                <w:rFonts w:ascii="Times New Roman" w:hAnsi="Times New Roman"/>
                <w:color w:val="000000" w:themeColor="text1"/>
                <w:spacing w:val="6"/>
                <w:sz w:val="24"/>
                <w:szCs w:val="24"/>
              </w:rPr>
            </w:pPr>
            <w:r w:rsidRPr="00E4155D">
              <w:rPr>
                <w:rFonts w:ascii="Times New Roman" w:hAnsi="Times New Roman"/>
                <w:color w:val="000000" w:themeColor="text1"/>
                <w:spacing w:val="6"/>
                <w:sz w:val="24"/>
                <w:szCs w:val="24"/>
              </w:rPr>
              <w:t>2.882,4</w:t>
            </w:r>
          </w:p>
        </w:tc>
        <w:tc>
          <w:tcPr>
            <w:tcW w:w="592" w:type="pct"/>
            <w:vAlign w:val="center"/>
          </w:tcPr>
          <w:p w14:paraId="3E3905B8" w14:textId="77777777" w:rsidR="002E2B36" w:rsidRPr="00E4155D" w:rsidRDefault="002E2B36" w:rsidP="003B0F0A">
            <w:pPr>
              <w:tabs>
                <w:tab w:val="left" w:pos="709"/>
              </w:tabs>
              <w:snapToGrid w:val="0"/>
              <w:spacing w:after="0" w:line="240" w:lineRule="auto"/>
              <w:jc w:val="right"/>
              <w:rPr>
                <w:rFonts w:ascii="Times New Roman" w:hAnsi="Times New Roman"/>
                <w:color w:val="000000" w:themeColor="text1"/>
                <w:spacing w:val="6"/>
                <w:sz w:val="24"/>
                <w:szCs w:val="24"/>
              </w:rPr>
            </w:pPr>
            <w:r w:rsidRPr="00E4155D">
              <w:rPr>
                <w:rFonts w:ascii="Times New Roman" w:hAnsi="Times New Roman"/>
                <w:color w:val="000000" w:themeColor="text1"/>
                <w:spacing w:val="6"/>
                <w:sz w:val="24"/>
                <w:szCs w:val="24"/>
              </w:rPr>
              <w:t>0,32</w:t>
            </w:r>
          </w:p>
        </w:tc>
      </w:tr>
      <w:tr w:rsidR="00E4155D" w:rsidRPr="00E4155D" w14:paraId="4D55C22F" w14:textId="77777777" w:rsidTr="00A940A1">
        <w:trPr>
          <w:trHeight w:val="351"/>
        </w:trPr>
        <w:tc>
          <w:tcPr>
            <w:tcW w:w="437" w:type="pct"/>
            <w:vAlign w:val="center"/>
          </w:tcPr>
          <w:p w14:paraId="285F8838" w14:textId="77777777" w:rsidR="002E2B36" w:rsidRPr="00E4155D" w:rsidRDefault="004B4C9C" w:rsidP="003B0F0A">
            <w:pPr>
              <w:tabs>
                <w:tab w:val="left" w:pos="709"/>
              </w:tabs>
              <w:snapToGrid w:val="0"/>
              <w:spacing w:after="0" w:line="240" w:lineRule="auto"/>
              <w:jc w:val="center"/>
              <w:rPr>
                <w:rFonts w:ascii="Times New Roman" w:hAnsi="Times New Roman"/>
                <w:color w:val="000000" w:themeColor="text1"/>
                <w:sz w:val="24"/>
                <w:szCs w:val="24"/>
              </w:rPr>
            </w:pPr>
            <w:r w:rsidRPr="00E4155D">
              <w:rPr>
                <w:rFonts w:ascii="Times New Roman" w:hAnsi="Times New Roman"/>
                <w:color w:val="000000" w:themeColor="text1"/>
                <w:sz w:val="24"/>
                <w:szCs w:val="24"/>
              </w:rPr>
              <w:t>2</w:t>
            </w:r>
          </w:p>
        </w:tc>
        <w:tc>
          <w:tcPr>
            <w:tcW w:w="3055" w:type="pct"/>
            <w:vAlign w:val="center"/>
          </w:tcPr>
          <w:p w14:paraId="73F9A61B" w14:textId="77777777" w:rsidR="002E2B36" w:rsidRPr="00E4155D" w:rsidRDefault="002E2B36" w:rsidP="003B0F0A">
            <w:pPr>
              <w:tabs>
                <w:tab w:val="left" w:pos="709"/>
              </w:tabs>
              <w:snapToGrid w:val="0"/>
              <w:spacing w:after="0" w:line="240" w:lineRule="auto"/>
              <w:rPr>
                <w:rFonts w:ascii="Times New Roman" w:hAnsi="Times New Roman"/>
                <w:color w:val="000000" w:themeColor="text1"/>
                <w:sz w:val="24"/>
                <w:szCs w:val="24"/>
              </w:rPr>
            </w:pPr>
            <w:r w:rsidRPr="00E4155D">
              <w:rPr>
                <w:rFonts w:ascii="Times New Roman" w:hAnsi="Times New Roman"/>
                <w:color w:val="000000" w:themeColor="text1"/>
                <w:sz w:val="24"/>
                <w:szCs w:val="24"/>
              </w:rPr>
              <w:t>Đất mùn nâu đỏ trên đá vôi</w:t>
            </w:r>
          </w:p>
        </w:tc>
        <w:tc>
          <w:tcPr>
            <w:tcW w:w="916" w:type="pct"/>
            <w:vAlign w:val="center"/>
          </w:tcPr>
          <w:p w14:paraId="4B664AE0" w14:textId="77777777" w:rsidR="002E2B36" w:rsidRPr="00E4155D" w:rsidRDefault="002E2B36" w:rsidP="003B0F0A">
            <w:pPr>
              <w:tabs>
                <w:tab w:val="left" w:pos="709"/>
              </w:tabs>
              <w:snapToGrid w:val="0"/>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szCs w:val="24"/>
              </w:rPr>
              <w:t>11.910,7</w:t>
            </w:r>
          </w:p>
        </w:tc>
        <w:tc>
          <w:tcPr>
            <w:tcW w:w="592" w:type="pct"/>
            <w:vAlign w:val="center"/>
          </w:tcPr>
          <w:p w14:paraId="2E5350F6" w14:textId="77777777" w:rsidR="002E2B36" w:rsidRPr="00E4155D" w:rsidRDefault="002E2B36" w:rsidP="003B0F0A">
            <w:pPr>
              <w:tabs>
                <w:tab w:val="left" w:pos="709"/>
              </w:tabs>
              <w:snapToGrid w:val="0"/>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szCs w:val="24"/>
              </w:rPr>
              <w:t>1,31</w:t>
            </w:r>
          </w:p>
        </w:tc>
      </w:tr>
      <w:tr w:rsidR="00E4155D" w:rsidRPr="00E4155D" w14:paraId="38DF9E1F" w14:textId="77777777" w:rsidTr="00A940A1">
        <w:trPr>
          <w:trHeight w:val="351"/>
        </w:trPr>
        <w:tc>
          <w:tcPr>
            <w:tcW w:w="437" w:type="pct"/>
            <w:vAlign w:val="center"/>
          </w:tcPr>
          <w:p w14:paraId="6E077697" w14:textId="77777777" w:rsidR="002E2B36" w:rsidRPr="00E4155D" w:rsidRDefault="004B4C9C" w:rsidP="003B0F0A">
            <w:pPr>
              <w:tabs>
                <w:tab w:val="left" w:pos="709"/>
              </w:tabs>
              <w:snapToGrid w:val="0"/>
              <w:spacing w:after="0" w:line="240" w:lineRule="auto"/>
              <w:jc w:val="center"/>
              <w:rPr>
                <w:rFonts w:ascii="Times New Roman" w:hAnsi="Times New Roman"/>
                <w:color w:val="000000" w:themeColor="text1"/>
                <w:sz w:val="24"/>
                <w:szCs w:val="24"/>
              </w:rPr>
            </w:pPr>
            <w:r w:rsidRPr="00E4155D">
              <w:rPr>
                <w:rFonts w:ascii="Times New Roman" w:hAnsi="Times New Roman"/>
                <w:color w:val="000000" w:themeColor="text1"/>
                <w:sz w:val="24"/>
                <w:szCs w:val="24"/>
              </w:rPr>
              <w:t>3</w:t>
            </w:r>
          </w:p>
        </w:tc>
        <w:tc>
          <w:tcPr>
            <w:tcW w:w="3055" w:type="pct"/>
            <w:vAlign w:val="center"/>
          </w:tcPr>
          <w:p w14:paraId="2F5D5FD0" w14:textId="77777777" w:rsidR="002E2B36" w:rsidRPr="00E4155D" w:rsidRDefault="002E2B36" w:rsidP="003B0F0A">
            <w:pPr>
              <w:tabs>
                <w:tab w:val="left" w:pos="709"/>
              </w:tabs>
              <w:snapToGrid w:val="0"/>
              <w:spacing w:after="0" w:line="240" w:lineRule="auto"/>
              <w:rPr>
                <w:rFonts w:ascii="Times New Roman" w:hAnsi="Times New Roman"/>
                <w:color w:val="000000" w:themeColor="text1"/>
                <w:sz w:val="24"/>
                <w:szCs w:val="24"/>
              </w:rPr>
            </w:pPr>
            <w:r w:rsidRPr="00E4155D">
              <w:rPr>
                <w:rFonts w:ascii="Times New Roman" w:hAnsi="Times New Roman"/>
                <w:color w:val="000000" w:themeColor="text1"/>
                <w:sz w:val="24"/>
                <w:szCs w:val="24"/>
              </w:rPr>
              <w:t>Đất mùn đỏ vàng trên đá biến chất</w:t>
            </w:r>
          </w:p>
        </w:tc>
        <w:tc>
          <w:tcPr>
            <w:tcW w:w="916" w:type="pct"/>
            <w:vAlign w:val="center"/>
          </w:tcPr>
          <w:p w14:paraId="2C318A34" w14:textId="77777777" w:rsidR="002E2B36" w:rsidRPr="00E4155D" w:rsidRDefault="002E2B36" w:rsidP="003B0F0A">
            <w:pPr>
              <w:tabs>
                <w:tab w:val="left" w:pos="709"/>
              </w:tabs>
              <w:snapToGrid w:val="0"/>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szCs w:val="24"/>
              </w:rPr>
              <w:t>34.796,4</w:t>
            </w:r>
          </w:p>
        </w:tc>
        <w:tc>
          <w:tcPr>
            <w:tcW w:w="592" w:type="pct"/>
            <w:vAlign w:val="center"/>
          </w:tcPr>
          <w:p w14:paraId="038FA5FD" w14:textId="77777777" w:rsidR="002E2B36" w:rsidRPr="00E4155D" w:rsidRDefault="002E2B36" w:rsidP="003B0F0A">
            <w:pPr>
              <w:tabs>
                <w:tab w:val="left" w:pos="709"/>
              </w:tabs>
              <w:snapToGrid w:val="0"/>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szCs w:val="24"/>
              </w:rPr>
              <w:t>3,84</w:t>
            </w:r>
          </w:p>
        </w:tc>
      </w:tr>
      <w:tr w:rsidR="00E4155D" w:rsidRPr="00E4155D" w14:paraId="6D56C6E6" w14:textId="77777777" w:rsidTr="00A940A1">
        <w:trPr>
          <w:trHeight w:val="351"/>
        </w:trPr>
        <w:tc>
          <w:tcPr>
            <w:tcW w:w="437" w:type="pct"/>
            <w:vAlign w:val="center"/>
          </w:tcPr>
          <w:p w14:paraId="75C1E27A" w14:textId="77777777" w:rsidR="002E2B36" w:rsidRPr="00E4155D" w:rsidRDefault="004B4C9C" w:rsidP="003B0F0A">
            <w:pPr>
              <w:tabs>
                <w:tab w:val="left" w:pos="709"/>
              </w:tabs>
              <w:snapToGrid w:val="0"/>
              <w:spacing w:after="0" w:line="240" w:lineRule="auto"/>
              <w:jc w:val="center"/>
              <w:rPr>
                <w:rFonts w:ascii="Times New Roman" w:hAnsi="Times New Roman"/>
                <w:color w:val="000000" w:themeColor="text1"/>
                <w:sz w:val="24"/>
                <w:szCs w:val="24"/>
              </w:rPr>
            </w:pPr>
            <w:r w:rsidRPr="00E4155D">
              <w:rPr>
                <w:rFonts w:ascii="Times New Roman" w:hAnsi="Times New Roman"/>
                <w:color w:val="000000" w:themeColor="text1"/>
                <w:sz w:val="24"/>
                <w:szCs w:val="24"/>
              </w:rPr>
              <w:t>4</w:t>
            </w:r>
          </w:p>
        </w:tc>
        <w:tc>
          <w:tcPr>
            <w:tcW w:w="3055" w:type="pct"/>
            <w:vAlign w:val="center"/>
          </w:tcPr>
          <w:p w14:paraId="2A1A4CA5" w14:textId="77777777" w:rsidR="002E2B36" w:rsidRPr="00E4155D" w:rsidRDefault="002E2B36" w:rsidP="003B0F0A">
            <w:pPr>
              <w:tabs>
                <w:tab w:val="left" w:pos="709"/>
              </w:tabs>
              <w:snapToGrid w:val="0"/>
              <w:spacing w:after="0" w:line="240" w:lineRule="auto"/>
              <w:rPr>
                <w:rFonts w:ascii="Times New Roman" w:hAnsi="Times New Roman"/>
                <w:color w:val="000000" w:themeColor="text1"/>
                <w:sz w:val="24"/>
                <w:szCs w:val="24"/>
              </w:rPr>
            </w:pPr>
            <w:r w:rsidRPr="00E4155D">
              <w:rPr>
                <w:rFonts w:ascii="Times New Roman" w:hAnsi="Times New Roman"/>
                <w:color w:val="000000" w:themeColor="text1"/>
                <w:sz w:val="24"/>
                <w:szCs w:val="24"/>
              </w:rPr>
              <w:t>Đất mùn đỏ vàng trên đá phiên sét</w:t>
            </w:r>
          </w:p>
        </w:tc>
        <w:tc>
          <w:tcPr>
            <w:tcW w:w="916" w:type="pct"/>
            <w:vAlign w:val="center"/>
          </w:tcPr>
          <w:p w14:paraId="4DFB2630" w14:textId="77777777" w:rsidR="002E2B36" w:rsidRPr="00E4155D" w:rsidRDefault="002E2B36" w:rsidP="003B0F0A">
            <w:pPr>
              <w:tabs>
                <w:tab w:val="left" w:pos="709"/>
              </w:tabs>
              <w:snapToGrid w:val="0"/>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szCs w:val="24"/>
              </w:rPr>
              <w:t>115.753,6</w:t>
            </w:r>
          </w:p>
        </w:tc>
        <w:tc>
          <w:tcPr>
            <w:tcW w:w="592" w:type="pct"/>
            <w:vAlign w:val="center"/>
          </w:tcPr>
          <w:p w14:paraId="36F4EDE2" w14:textId="77777777" w:rsidR="002E2B36" w:rsidRPr="00E4155D" w:rsidRDefault="002E2B36" w:rsidP="003B0F0A">
            <w:pPr>
              <w:tabs>
                <w:tab w:val="left" w:pos="709"/>
              </w:tabs>
              <w:snapToGrid w:val="0"/>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szCs w:val="24"/>
              </w:rPr>
              <w:t>12,76</w:t>
            </w:r>
          </w:p>
        </w:tc>
      </w:tr>
      <w:tr w:rsidR="00E4155D" w:rsidRPr="00E4155D" w14:paraId="27735AA8" w14:textId="77777777" w:rsidTr="00A940A1">
        <w:trPr>
          <w:trHeight w:val="351"/>
        </w:trPr>
        <w:tc>
          <w:tcPr>
            <w:tcW w:w="437" w:type="pct"/>
            <w:vAlign w:val="center"/>
          </w:tcPr>
          <w:p w14:paraId="3519508E" w14:textId="77777777" w:rsidR="002E2B36" w:rsidRPr="00E4155D" w:rsidRDefault="004B4C9C" w:rsidP="003B0F0A">
            <w:pPr>
              <w:tabs>
                <w:tab w:val="left" w:pos="709"/>
              </w:tabs>
              <w:snapToGrid w:val="0"/>
              <w:spacing w:after="0" w:line="240" w:lineRule="auto"/>
              <w:jc w:val="center"/>
              <w:rPr>
                <w:rFonts w:ascii="Times New Roman" w:hAnsi="Times New Roman"/>
                <w:color w:val="000000" w:themeColor="text1"/>
                <w:sz w:val="24"/>
                <w:szCs w:val="24"/>
              </w:rPr>
            </w:pPr>
            <w:r w:rsidRPr="00E4155D">
              <w:rPr>
                <w:rFonts w:ascii="Times New Roman" w:hAnsi="Times New Roman"/>
                <w:color w:val="000000" w:themeColor="text1"/>
                <w:sz w:val="24"/>
                <w:szCs w:val="24"/>
              </w:rPr>
              <w:t>5</w:t>
            </w:r>
          </w:p>
        </w:tc>
        <w:tc>
          <w:tcPr>
            <w:tcW w:w="3055" w:type="pct"/>
            <w:vAlign w:val="center"/>
          </w:tcPr>
          <w:p w14:paraId="273419C0" w14:textId="77777777" w:rsidR="002E2B36" w:rsidRPr="00E4155D" w:rsidRDefault="002E2B36" w:rsidP="003B0F0A">
            <w:pPr>
              <w:tabs>
                <w:tab w:val="left" w:pos="709"/>
              </w:tabs>
              <w:snapToGrid w:val="0"/>
              <w:spacing w:after="0" w:line="240" w:lineRule="auto"/>
              <w:rPr>
                <w:rFonts w:ascii="Times New Roman" w:hAnsi="Times New Roman"/>
                <w:color w:val="000000" w:themeColor="text1"/>
                <w:sz w:val="24"/>
                <w:szCs w:val="24"/>
              </w:rPr>
            </w:pPr>
            <w:r w:rsidRPr="00E4155D">
              <w:rPr>
                <w:rFonts w:ascii="Times New Roman" w:hAnsi="Times New Roman"/>
                <w:color w:val="000000" w:themeColor="text1"/>
                <w:sz w:val="24"/>
                <w:szCs w:val="24"/>
              </w:rPr>
              <w:t>Đất mùn đỏ vàng trên đá mácma axit</w:t>
            </w:r>
          </w:p>
        </w:tc>
        <w:tc>
          <w:tcPr>
            <w:tcW w:w="916" w:type="pct"/>
            <w:vAlign w:val="center"/>
          </w:tcPr>
          <w:p w14:paraId="14CC9D24" w14:textId="77777777" w:rsidR="002E2B36" w:rsidRPr="00E4155D" w:rsidRDefault="002E2B36" w:rsidP="003B0F0A">
            <w:pPr>
              <w:tabs>
                <w:tab w:val="left" w:pos="709"/>
              </w:tabs>
              <w:snapToGrid w:val="0"/>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szCs w:val="24"/>
              </w:rPr>
              <w:t>147.789,5</w:t>
            </w:r>
          </w:p>
        </w:tc>
        <w:tc>
          <w:tcPr>
            <w:tcW w:w="592" w:type="pct"/>
            <w:vAlign w:val="center"/>
          </w:tcPr>
          <w:p w14:paraId="08B51F03" w14:textId="77777777" w:rsidR="002E2B36" w:rsidRPr="00E4155D" w:rsidRDefault="002E2B36" w:rsidP="003B0F0A">
            <w:pPr>
              <w:tabs>
                <w:tab w:val="left" w:pos="709"/>
              </w:tabs>
              <w:snapToGrid w:val="0"/>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szCs w:val="24"/>
              </w:rPr>
              <w:t>16,29</w:t>
            </w:r>
          </w:p>
        </w:tc>
      </w:tr>
      <w:tr w:rsidR="00E4155D" w:rsidRPr="00E4155D" w14:paraId="6ECB29DC" w14:textId="77777777" w:rsidTr="00A940A1">
        <w:trPr>
          <w:trHeight w:val="351"/>
        </w:trPr>
        <w:tc>
          <w:tcPr>
            <w:tcW w:w="437" w:type="pct"/>
            <w:vAlign w:val="center"/>
          </w:tcPr>
          <w:p w14:paraId="0F69AB16" w14:textId="77777777" w:rsidR="002E2B36" w:rsidRPr="00E4155D" w:rsidRDefault="004B4C9C" w:rsidP="003B0F0A">
            <w:pPr>
              <w:tabs>
                <w:tab w:val="left" w:pos="709"/>
              </w:tabs>
              <w:snapToGrid w:val="0"/>
              <w:spacing w:after="0" w:line="240" w:lineRule="auto"/>
              <w:jc w:val="center"/>
              <w:rPr>
                <w:rFonts w:ascii="Times New Roman" w:hAnsi="Times New Roman"/>
                <w:color w:val="000000" w:themeColor="text1"/>
                <w:sz w:val="24"/>
                <w:szCs w:val="24"/>
              </w:rPr>
            </w:pPr>
            <w:r w:rsidRPr="00E4155D">
              <w:rPr>
                <w:rFonts w:ascii="Times New Roman" w:hAnsi="Times New Roman"/>
                <w:color w:val="000000" w:themeColor="text1"/>
                <w:sz w:val="24"/>
                <w:szCs w:val="24"/>
              </w:rPr>
              <w:t>6</w:t>
            </w:r>
          </w:p>
        </w:tc>
        <w:tc>
          <w:tcPr>
            <w:tcW w:w="3055" w:type="pct"/>
            <w:vAlign w:val="center"/>
          </w:tcPr>
          <w:p w14:paraId="63D52C7A" w14:textId="77777777" w:rsidR="002E2B36" w:rsidRPr="00E4155D" w:rsidRDefault="002E2B36" w:rsidP="003B0F0A">
            <w:pPr>
              <w:tabs>
                <w:tab w:val="left" w:pos="709"/>
              </w:tabs>
              <w:snapToGrid w:val="0"/>
              <w:spacing w:after="0" w:line="240" w:lineRule="auto"/>
              <w:rPr>
                <w:rFonts w:ascii="Times New Roman" w:hAnsi="Times New Roman"/>
                <w:color w:val="000000" w:themeColor="text1"/>
                <w:sz w:val="24"/>
                <w:szCs w:val="24"/>
              </w:rPr>
            </w:pPr>
            <w:r w:rsidRPr="00E4155D">
              <w:rPr>
                <w:rFonts w:ascii="Times New Roman" w:hAnsi="Times New Roman"/>
                <w:color w:val="000000" w:themeColor="text1"/>
                <w:sz w:val="24"/>
                <w:szCs w:val="24"/>
              </w:rPr>
              <w:t>Đất mùn vàng nhạt trên đá cát</w:t>
            </w:r>
          </w:p>
        </w:tc>
        <w:tc>
          <w:tcPr>
            <w:tcW w:w="916" w:type="pct"/>
            <w:vAlign w:val="center"/>
          </w:tcPr>
          <w:p w14:paraId="04183B16" w14:textId="77777777" w:rsidR="002E2B36" w:rsidRPr="00E4155D" w:rsidRDefault="002E2B36" w:rsidP="003B0F0A">
            <w:pPr>
              <w:tabs>
                <w:tab w:val="left" w:pos="709"/>
              </w:tabs>
              <w:snapToGrid w:val="0"/>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szCs w:val="24"/>
              </w:rPr>
              <w:t>9.421,3</w:t>
            </w:r>
          </w:p>
        </w:tc>
        <w:tc>
          <w:tcPr>
            <w:tcW w:w="592" w:type="pct"/>
            <w:vAlign w:val="center"/>
          </w:tcPr>
          <w:p w14:paraId="309F6AA6" w14:textId="77777777" w:rsidR="002E2B36" w:rsidRPr="00E4155D" w:rsidRDefault="002E2B36" w:rsidP="003B0F0A">
            <w:pPr>
              <w:tabs>
                <w:tab w:val="left" w:pos="709"/>
              </w:tabs>
              <w:snapToGrid w:val="0"/>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szCs w:val="24"/>
              </w:rPr>
              <w:t>10,39</w:t>
            </w:r>
          </w:p>
        </w:tc>
      </w:tr>
      <w:tr w:rsidR="00E4155D" w:rsidRPr="00E4155D" w14:paraId="7E6722C9" w14:textId="77777777" w:rsidTr="00A940A1">
        <w:trPr>
          <w:trHeight w:val="351"/>
        </w:trPr>
        <w:tc>
          <w:tcPr>
            <w:tcW w:w="437" w:type="pct"/>
            <w:vAlign w:val="center"/>
          </w:tcPr>
          <w:p w14:paraId="0311C8AC" w14:textId="77777777" w:rsidR="002E2B36" w:rsidRPr="00E4155D" w:rsidRDefault="002E2B36" w:rsidP="003B0F0A">
            <w:pPr>
              <w:tabs>
                <w:tab w:val="left" w:pos="709"/>
              </w:tabs>
              <w:snapToGrid w:val="0"/>
              <w:spacing w:after="0" w:line="240" w:lineRule="auto"/>
              <w:jc w:val="center"/>
              <w:rPr>
                <w:rFonts w:ascii="Times New Roman" w:hAnsi="Times New Roman"/>
                <w:b/>
                <w:color w:val="000000" w:themeColor="text1"/>
                <w:sz w:val="24"/>
                <w:szCs w:val="24"/>
              </w:rPr>
            </w:pPr>
            <w:r w:rsidRPr="00E4155D">
              <w:rPr>
                <w:rFonts w:ascii="Times New Roman" w:hAnsi="Times New Roman"/>
                <w:b/>
                <w:color w:val="000000" w:themeColor="text1"/>
                <w:sz w:val="24"/>
                <w:szCs w:val="24"/>
              </w:rPr>
              <w:t>V</w:t>
            </w:r>
          </w:p>
        </w:tc>
        <w:tc>
          <w:tcPr>
            <w:tcW w:w="3055" w:type="pct"/>
            <w:vAlign w:val="center"/>
          </w:tcPr>
          <w:p w14:paraId="5C4C29C0" w14:textId="77777777" w:rsidR="002E2B36" w:rsidRPr="00E4155D" w:rsidRDefault="002E2B36" w:rsidP="003B0F0A">
            <w:pPr>
              <w:tabs>
                <w:tab w:val="left" w:pos="709"/>
              </w:tabs>
              <w:snapToGrid w:val="0"/>
              <w:spacing w:after="0" w:line="240" w:lineRule="auto"/>
              <w:rPr>
                <w:rFonts w:ascii="Times New Roman" w:hAnsi="Times New Roman"/>
                <w:b/>
                <w:color w:val="000000" w:themeColor="text1"/>
                <w:sz w:val="24"/>
                <w:szCs w:val="24"/>
              </w:rPr>
            </w:pPr>
            <w:r w:rsidRPr="00E4155D">
              <w:rPr>
                <w:rFonts w:ascii="Times New Roman" w:hAnsi="Times New Roman"/>
                <w:b/>
                <w:color w:val="000000" w:themeColor="text1"/>
                <w:sz w:val="24"/>
                <w:szCs w:val="24"/>
              </w:rPr>
              <w:t>Đất mùn alit trên núi cao</w:t>
            </w:r>
          </w:p>
        </w:tc>
        <w:tc>
          <w:tcPr>
            <w:tcW w:w="916" w:type="pct"/>
            <w:vAlign w:val="center"/>
          </w:tcPr>
          <w:p w14:paraId="70EA9E97" w14:textId="77777777" w:rsidR="002E2B36" w:rsidRPr="00E4155D" w:rsidRDefault="002E2B36" w:rsidP="003B0F0A">
            <w:pPr>
              <w:tabs>
                <w:tab w:val="left" w:pos="709"/>
              </w:tabs>
              <w:snapToGrid w:val="0"/>
              <w:spacing w:after="0" w:line="240" w:lineRule="auto"/>
              <w:jc w:val="right"/>
              <w:rPr>
                <w:rFonts w:ascii="Times New Roman" w:hAnsi="Times New Roman"/>
                <w:b/>
                <w:color w:val="000000" w:themeColor="text1"/>
                <w:sz w:val="24"/>
                <w:szCs w:val="24"/>
              </w:rPr>
            </w:pPr>
            <w:r w:rsidRPr="00E4155D">
              <w:rPr>
                <w:rFonts w:ascii="Times New Roman" w:hAnsi="Times New Roman"/>
                <w:b/>
                <w:color w:val="000000" w:themeColor="text1"/>
                <w:sz w:val="24"/>
                <w:szCs w:val="24"/>
              </w:rPr>
              <w:t>64.246,1</w:t>
            </w:r>
          </w:p>
        </w:tc>
        <w:tc>
          <w:tcPr>
            <w:tcW w:w="592" w:type="pct"/>
            <w:vAlign w:val="center"/>
          </w:tcPr>
          <w:p w14:paraId="73D2F0A7" w14:textId="77777777" w:rsidR="002E2B36" w:rsidRPr="00E4155D" w:rsidRDefault="002E2B36" w:rsidP="003B0F0A">
            <w:pPr>
              <w:tabs>
                <w:tab w:val="left" w:pos="709"/>
              </w:tabs>
              <w:snapToGrid w:val="0"/>
              <w:spacing w:after="0" w:line="240" w:lineRule="auto"/>
              <w:jc w:val="right"/>
              <w:rPr>
                <w:rFonts w:ascii="Times New Roman" w:hAnsi="Times New Roman"/>
                <w:b/>
                <w:color w:val="000000" w:themeColor="text1"/>
                <w:sz w:val="24"/>
                <w:szCs w:val="24"/>
              </w:rPr>
            </w:pPr>
            <w:r w:rsidRPr="00E4155D">
              <w:rPr>
                <w:rFonts w:ascii="Times New Roman" w:hAnsi="Times New Roman"/>
                <w:b/>
                <w:color w:val="000000" w:themeColor="text1"/>
                <w:sz w:val="24"/>
                <w:szCs w:val="24"/>
              </w:rPr>
              <w:t>7,08</w:t>
            </w:r>
          </w:p>
        </w:tc>
      </w:tr>
      <w:tr w:rsidR="00E4155D" w:rsidRPr="00E4155D" w14:paraId="58A6A219" w14:textId="77777777" w:rsidTr="00A940A1">
        <w:trPr>
          <w:trHeight w:val="351"/>
        </w:trPr>
        <w:tc>
          <w:tcPr>
            <w:tcW w:w="437" w:type="pct"/>
            <w:vAlign w:val="center"/>
          </w:tcPr>
          <w:p w14:paraId="55AE7D6B" w14:textId="77777777" w:rsidR="002E2B36" w:rsidRPr="00E4155D" w:rsidRDefault="004B4C9C" w:rsidP="003B0F0A">
            <w:pPr>
              <w:tabs>
                <w:tab w:val="left" w:pos="709"/>
              </w:tabs>
              <w:snapToGrid w:val="0"/>
              <w:spacing w:after="0" w:line="240" w:lineRule="auto"/>
              <w:jc w:val="center"/>
              <w:rPr>
                <w:rFonts w:ascii="Times New Roman" w:hAnsi="Times New Roman"/>
                <w:color w:val="000000" w:themeColor="text1"/>
                <w:sz w:val="24"/>
                <w:szCs w:val="24"/>
              </w:rPr>
            </w:pPr>
            <w:r w:rsidRPr="00E4155D">
              <w:rPr>
                <w:rFonts w:ascii="Times New Roman" w:hAnsi="Times New Roman"/>
                <w:color w:val="000000" w:themeColor="text1"/>
                <w:sz w:val="24"/>
                <w:szCs w:val="24"/>
              </w:rPr>
              <w:t>1</w:t>
            </w:r>
          </w:p>
        </w:tc>
        <w:tc>
          <w:tcPr>
            <w:tcW w:w="3055" w:type="pct"/>
            <w:vAlign w:val="center"/>
          </w:tcPr>
          <w:p w14:paraId="220E4A37" w14:textId="77777777" w:rsidR="002E2B36" w:rsidRPr="00E4155D" w:rsidRDefault="002E2B36" w:rsidP="003B0F0A">
            <w:pPr>
              <w:tabs>
                <w:tab w:val="left" w:pos="709"/>
              </w:tabs>
              <w:snapToGrid w:val="0"/>
              <w:spacing w:after="0" w:line="240" w:lineRule="auto"/>
              <w:rPr>
                <w:rFonts w:ascii="Times New Roman" w:hAnsi="Times New Roman"/>
                <w:color w:val="000000" w:themeColor="text1"/>
                <w:sz w:val="24"/>
                <w:szCs w:val="24"/>
              </w:rPr>
            </w:pPr>
            <w:r w:rsidRPr="00E4155D">
              <w:rPr>
                <w:rFonts w:ascii="Times New Roman" w:hAnsi="Times New Roman"/>
                <w:color w:val="000000" w:themeColor="text1"/>
                <w:sz w:val="24"/>
                <w:szCs w:val="24"/>
              </w:rPr>
              <w:t>Đất mùn alit trên núi cao</w:t>
            </w:r>
          </w:p>
        </w:tc>
        <w:tc>
          <w:tcPr>
            <w:tcW w:w="916" w:type="pct"/>
            <w:vAlign w:val="center"/>
          </w:tcPr>
          <w:p w14:paraId="1941D961" w14:textId="77777777" w:rsidR="002E2B36" w:rsidRPr="00E4155D" w:rsidRDefault="002E2B36" w:rsidP="003B0F0A">
            <w:pPr>
              <w:tabs>
                <w:tab w:val="left" w:pos="709"/>
              </w:tabs>
              <w:snapToGrid w:val="0"/>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szCs w:val="24"/>
              </w:rPr>
              <w:t>64.246,1</w:t>
            </w:r>
          </w:p>
        </w:tc>
        <w:tc>
          <w:tcPr>
            <w:tcW w:w="592" w:type="pct"/>
            <w:vAlign w:val="center"/>
          </w:tcPr>
          <w:p w14:paraId="0E3D16F6" w14:textId="77777777" w:rsidR="002E2B36" w:rsidRPr="00E4155D" w:rsidRDefault="002E2B36" w:rsidP="003B0F0A">
            <w:pPr>
              <w:tabs>
                <w:tab w:val="left" w:pos="709"/>
              </w:tabs>
              <w:snapToGrid w:val="0"/>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szCs w:val="24"/>
              </w:rPr>
              <w:t>7,08</w:t>
            </w:r>
          </w:p>
        </w:tc>
      </w:tr>
      <w:tr w:rsidR="00E4155D" w:rsidRPr="00E4155D" w14:paraId="5DEDFDED" w14:textId="77777777" w:rsidTr="00A940A1">
        <w:trPr>
          <w:trHeight w:val="351"/>
        </w:trPr>
        <w:tc>
          <w:tcPr>
            <w:tcW w:w="437" w:type="pct"/>
            <w:vAlign w:val="center"/>
          </w:tcPr>
          <w:p w14:paraId="0BA584E8" w14:textId="77777777" w:rsidR="002E2B36" w:rsidRPr="00E4155D" w:rsidRDefault="002E2B36" w:rsidP="003B0F0A">
            <w:pPr>
              <w:tabs>
                <w:tab w:val="left" w:pos="709"/>
              </w:tabs>
              <w:snapToGrid w:val="0"/>
              <w:spacing w:after="0" w:line="240" w:lineRule="auto"/>
              <w:jc w:val="center"/>
              <w:rPr>
                <w:rFonts w:ascii="Times New Roman" w:hAnsi="Times New Roman"/>
                <w:b/>
                <w:color w:val="000000" w:themeColor="text1"/>
                <w:sz w:val="24"/>
                <w:szCs w:val="24"/>
              </w:rPr>
            </w:pPr>
            <w:r w:rsidRPr="00E4155D">
              <w:rPr>
                <w:rFonts w:ascii="Times New Roman" w:hAnsi="Times New Roman"/>
                <w:b/>
                <w:color w:val="000000" w:themeColor="text1"/>
                <w:sz w:val="24"/>
                <w:szCs w:val="24"/>
              </w:rPr>
              <w:t>VI</w:t>
            </w:r>
          </w:p>
        </w:tc>
        <w:tc>
          <w:tcPr>
            <w:tcW w:w="3055" w:type="pct"/>
            <w:vAlign w:val="center"/>
          </w:tcPr>
          <w:p w14:paraId="67E87A5E" w14:textId="77777777" w:rsidR="002E2B36" w:rsidRPr="00E4155D" w:rsidRDefault="002E2B36" w:rsidP="003B0F0A">
            <w:pPr>
              <w:tabs>
                <w:tab w:val="left" w:pos="709"/>
              </w:tabs>
              <w:snapToGrid w:val="0"/>
              <w:spacing w:after="0" w:line="240" w:lineRule="auto"/>
              <w:rPr>
                <w:rFonts w:ascii="Times New Roman" w:hAnsi="Times New Roman"/>
                <w:b/>
                <w:color w:val="000000" w:themeColor="text1"/>
                <w:sz w:val="24"/>
                <w:szCs w:val="24"/>
              </w:rPr>
            </w:pPr>
            <w:r w:rsidRPr="00E4155D">
              <w:rPr>
                <w:rFonts w:ascii="Times New Roman" w:hAnsi="Times New Roman"/>
                <w:b/>
                <w:color w:val="000000" w:themeColor="text1"/>
                <w:sz w:val="24"/>
                <w:szCs w:val="24"/>
              </w:rPr>
              <w:t>Nhóm đất thung lũng</w:t>
            </w:r>
          </w:p>
        </w:tc>
        <w:tc>
          <w:tcPr>
            <w:tcW w:w="916" w:type="pct"/>
            <w:vAlign w:val="center"/>
          </w:tcPr>
          <w:p w14:paraId="5CAB49EE" w14:textId="77777777" w:rsidR="002E2B36" w:rsidRPr="00E4155D" w:rsidRDefault="002E2B36" w:rsidP="003B0F0A">
            <w:pPr>
              <w:tabs>
                <w:tab w:val="left" w:pos="709"/>
              </w:tabs>
              <w:snapToGrid w:val="0"/>
              <w:spacing w:after="0" w:line="240" w:lineRule="auto"/>
              <w:jc w:val="right"/>
              <w:rPr>
                <w:rFonts w:ascii="Times New Roman" w:hAnsi="Times New Roman"/>
                <w:b/>
                <w:color w:val="000000" w:themeColor="text1"/>
                <w:sz w:val="24"/>
                <w:szCs w:val="24"/>
              </w:rPr>
            </w:pPr>
            <w:r w:rsidRPr="00E4155D">
              <w:rPr>
                <w:rFonts w:ascii="Times New Roman" w:hAnsi="Times New Roman"/>
                <w:b/>
                <w:color w:val="000000" w:themeColor="text1"/>
                <w:sz w:val="24"/>
                <w:szCs w:val="24"/>
              </w:rPr>
              <w:t>2.191,5</w:t>
            </w:r>
          </w:p>
        </w:tc>
        <w:tc>
          <w:tcPr>
            <w:tcW w:w="592" w:type="pct"/>
            <w:vAlign w:val="center"/>
          </w:tcPr>
          <w:p w14:paraId="32400AE0" w14:textId="77777777" w:rsidR="002E2B36" w:rsidRPr="00E4155D" w:rsidRDefault="002E2B36" w:rsidP="003B0F0A">
            <w:pPr>
              <w:tabs>
                <w:tab w:val="left" w:pos="709"/>
              </w:tabs>
              <w:snapToGrid w:val="0"/>
              <w:spacing w:after="0" w:line="240" w:lineRule="auto"/>
              <w:jc w:val="right"/>
              <w:rPr>
                <w:rFonts w:ascii="Times New Roman" w:hAnsi="Times New Roman"/>
                <w:b/>
                <w:color w:val="000000" w:themeColor="text1"/>
                <w:sz w:val="24"/>
                <w:szCs w:val="24"/>
              </w:rPr>
            </w:pPr>
            <w:r w:rsidRPr="00E4155D">
              <w:rPr>
                <w:rFonts w:ascii="Times New Roman" w:hAnsi="Times New Roman"/>
                <w:b/>
                <w:color w:val="000000" w:themeColor="text1"/>
                <w:sz w:val="24"/>
                <w:szCs w:val="24"/>
              </w:rPr>
              <w:t>0,24</w:t>
            </w:r>
          </w:p>
        </w:tc>
      </w:tr>
      <w:tr w:rsidR="00E4155D" w:rsidRPr="00E4155D" w14:paraId="65574415" w14:textId="77777777" w:rsidTr="00A940A1">
        <w:trPr>
          <w:trHeight w:val="351"/>
        </w:trPr>
        <w:tc>
          <w:tcPr>
            <w:tcW w:w="437" w:type="pct"/>
            <w:vAlign w:val="center"/>
          </w:tcPr>
          <w:p w14:paraId="0E33630A" w14:textId="77777777" w:rsidR="002E2B36" w:rsidRPr="00E4155D" w:rsidRDefault="004B4C9C" w:rsidP="003B0F0A">
            <w:pPr>
              <w:tabs>
                <w:tab w:val="left" w:pos="709"/>
              </w:tabs>
              <w:snapToGrid w:val="0"/>
              <w:spacing w:after="0" w:line="240" w:lineRule="auto"/>
              <w:jc w:val="center"/>
              <w:rPr>
                <w:rFonts w:ascii="Times New Roman" w:hAnsi="Times New Roman"/>
                <w:color w:val="000000" w:themeColor="text1"/>
                <w:sz w:val="24"/>
                <w:szCs w:val="24"/>
              </w:rPr>
            </w:pPr>
            <w:r w:rsidRPr="00E4155D">
              <w:rPr>
                <w:rFonts w:ascii="Times New Roman" w:hAnsi="Times New Roman"/>
                <w:color w:val="000000" w:themeColor="text1"/>
                <w:sz w:val="24"/>
                <w:szCs w:val="24"/>
              </w:rPr>
              <w:t>1</w:t>
            </w:r>
          </w:p>
        </w:tc>
        <w:tc>
          <w:tcPr>
            <w:tcW w:w="3055" w:type="pct"/>
            <w:vAlign w:val="center"/>
          </w:tcPr>
          <w:p w14:paraId="646B265C" w14:textId="77777777" w:rsidR="002E2B36" w:rsidRPr="00E4155D" w:rsidRDefault="002E2B36" w:rsidP="003B0F0A">
            <w:pPr>
              <w:tabs>
                <w:tab w:val="left" w:pos="709"/>
              </w:tabs>
              <w:snapToGrid w:val="0"/>
              <w:spacing w:after="0" w:line="240" w:lineRule="auto"/>
              <w:rPr>
                <w:rFonts w:ascii="Times New Roman" w:hAnsi="Times New Roman"/>
                <w:color w:val="000000" w:themeColor="text1"/>
                <w:sz w:val="24"/>
                <w:szCs w:val="24"/>
              </w:rPr>
            </w:pPr>
            <w:r w:rsidRPr="00E4155D">
              <w:rPr>
                <w:rFonts w:ascii="Times New Roman" w:hAnsi="Times New Roman"/>
                <w:color w:val="000000" w:themeColor="text1"/>
                <w:sz w:val="24"/>
                <w:szCs w:val="24"/>
              </w:rPr>
              <w:t>Đất thung lũng do sản phẩm dốc tụ</w:t>
            </w:r>
          </w:p>
        </w:tc>
        <w:tc>
          <w:tcPr>
            <w:tcW w:w="916" w:type="pct"/>
            <w:vAlign w:val="center"/>
          </w:tcPr>
          <w:p w14:paraId="7DAB8C4E" w14:textId="77777777" w:rsidR="002E2B36" w:rsidRPr="00E4155D" w:rsidRDefault="002E2B36" w:rsidP="003B0F0A">
            <w:pPr>
              <w:tabs>
                <w:tab w:val="left" w:pos="709"/>
              </w:tabs>
              <w:snapToGrid w:val="0"/>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szCs w:val="24"/>
              </w:rPr>
              <w:t>2.191,5</w:t>
            </w:r>
          </w:p>
        </w:tc>
        <w:tc>
          <w:tcPr>
            <w:tcW w:w="592" w:type="pct"/>
            <w:vAlign w:val="center"/>
          </w:tcPr>
          <w:p w14:paraId="39329A53" w14:textId="77777777" w:rsidR="002E2B36" w:rsidRPr="00E4155D" w:rsidRDefault="002E2B36" w:rsidP="003B0F0A">
            <w:pPr>
              <w:tabs>
                <w:tab w:val="left" w:pos="709"/>
              </w:tabs>
              <w:snapToGrid w:val="0"/>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szCs w:val="24"/>
              </w:rPr>
              <w:t>0,24</w:t>
            </w:r>
          </w:p>
        </w:tc>
      </w:tr>
      <w:tr w:rsidR="00E4155D" w:rsidRPr="00E4155D" w14:paraId="0EF5410D" w14:textId="77777777" w:rsidTr="00A940A1">
        <w:trPr>
          <w:trHeight w:val="351"/>
        </w:trPr>
        <w:tc>
          <w:tcPr>
            <w:tcW w:w="437" w:type="pct"/>
            <w:vAlign w:val="center"/>
          </w:tcPr>
          <w:p w14:paraId="5FDBC2FA" w14:textId="77777777" w:rsidR="002E2B36" w:rsidRPr="00E4155D" w:rsidRDefault="00B2149E" w:rsidP="003B0F0A">
            <w:pPr>
              <w:tabs>
                <w:tab w:val="left" w:pos="709"/>
              </w:tabs>
              <w:snapToGrid w:val="0"/>
              <w:spacing w:after="0" w:line="240" w:lineRule="auto"/>
              <w:jc w:val="center"/>
              <w:rPr>
                <w:rFonts w:ascii="Times New Roman" w:hAnsi="Times New Roman"/>
                <w:b/>
                <w:color w:val="000000" w:themeColor="text1"/>
                <w:sz w:val="24"/>
                <w:szCs w:val="24"/>
              </w:rPr>
            </w:pPr>
            <w:r w:rsidRPr="00E4155D">
              <w:rPr>
                <w:rFonts w:ascii="Times New Roman" w:hAnsi="Times New Roman"/>
                <w:b/>
                <w:color w:val="000000" w:themeColor="text1"/>
                <w:sz w:val="24"/>
                <w:szCs w:val="24"/>
              </w:rPr>
              <w:t>VII</w:t>
            </w:r>
          </w:p>
        </w:tc>
        <w:tc>
          <w:tcPr>
            <w:tcW w:w="3055" w:type="pct"/>
            <w:vAlign w:val="center"/>
          </w:tcPr>
          <w:p w14:paraId="0CD3D980" w14:textId="77777777" w:rsidR="002E2B36" w:rsidRPr="00E4155D" w:rsidRDefault="002E2B36" w:rsidP="003B0F0A">
            <w:pPr>
              <w:tabs>
                <w:tab w:val="left" w:pos="709"/>
              </w:tabs>
              <w:snapToGrid w:val="0"/>
              <w:spacing w:after="0" w:line="240" w:lineRule="auto"/>
              <w:rPr>
                <w:rFonts w:ascii="Times New Roman" w:hAnsi="Times New Roman"/>
                <w:b/>
                <w:color w:val="000000" w:themeColor="text1"/>
                <w:sz w:val="24"/>
                <w:szCs w:val="24"/>
              </w:rPr>
            </w:pPr>
            <w:r w:rsidRPr="00E4155D">
              <w:rPr>
                <w:rFonts w:ascii="Times New Roman" w:hAnsi="Times New Roman"/>
                <w:b/>
                <w:color w:val="000000" w:themeColor="text1"/>
                <w:sz w:val="24"/>
                <w:szCs w:val="24"/>
              </w:rPr>
              <w:t>Núi đá</w:t>
            </w:r>
          </w:p>
        </w:tc>
        <w:tc>
          <w:tcPr>
            <w:tcW w:w="916" w:type="pct"/>
            <w:vAlign w:val="center"/>
          </w:tcPr>
          <w:p w14:paraId="364BAD76" w14:textId="77777777" w:rsidR="002E2B36" w:rsidRPr="00E4155D" w:rsidRDefault="002E2B36" w:rsidP="003B0F0A">
            <w:pPr>
              <w:tabs>
                <w:tab w:val="left" w:pos="709"/>
              </w:tabs>
              <w:snapToGrid w:val="0"/>
              <w:spacing w:after="0" w:line="240" w:lineRule="auto"/>
              <w:jc w:val="right"/>
              <w:rPr>
                <w:rFonts w:ascii="Times New Roman" w:hAnsi="Times New Roman"/>
                <w:b/>
                <w:color w:val="000000" w:themeColor="text1"/>
                <w:sz w:val="24"/>
                <w:szCs w:val="24"/>
              </w:rPr>
            </w:pPr>
            <w:r w:rsidRPr="00E4155D">
              <w:rPr>
                <w:rFonts w:ascii="Times New Roman" w:hAnsi="Times New Roman"/>
                <w:b/>
                <w:color w:val="000000" w:themeColor="text1"/>
                <w:sz w:val="24"/>
                <w:szCs w:val="24"/>
              </w:rPr>
              <w:t>11.981,3</w:t>
            </w:r>
          </w:p>
        </w:tc>
        <w:tc>
          <w:tcPr>
            <w:tcW w:w="592" w:type="pct"/>
            <w:vAlign w:val="center"/>
          </w:tcPr>
          <w:p w14:paraId="104A56EB" w14:textId="77777777" w:rsidR="002E2B36" w:rsidRPr="00E4155D" w:rsidRDefault="002E2B36" w:rsidP="003B0F0A">
            <w:pPr>
              <w:tabs>
                <w:tab w:val="left" w:pos="709"/>
              </w:tabs>
              <w:snapToGrid w:val="0"/>
              <w:spacing w:after="0" w:line="240" w:lineRule="auto"/>
              <w:jc w:val="right"/>
              <w:rPr>
                <w:rFonts w:ascii="Times New Roman" w:hAnsi="Times New Roman"/>
                <w:b/>
                <w:color w:val="000000" w:themeColor="text1"/>
                <w:sz w:val="24"/>
                <w:szCs w:val="24"/>
              </w:rPr>
            </w:pPr>
            <w:r w:rsidRPr="00E4155D">
              <w:rPr>
                <w:rFonts w:ascii="Times New Roman" w:hAnsi="Times New Roman"/>
                <w:b/>
                <w:color w:val="000000" w:themeColor="text1"/>
                <w:sz w:val="24"/>
                <w:szCs w:val="24"/>
              </w:rPr>
              <w:t>1,32</w:t>
            </w:r>
          </w:p>
        </w:tc>
      </w:tr>
      <w:tr w:rsidR="00E4155D" w:rsidRPr="00E4155D" w14:paraId="75D96C8C" w14:textId="77777777" w:rsidTr="00A940A1">
        <w:trPr>
          <w:trHeight w:val="351"/>
        </w:trPr>
        <w:tc>
          <w:tcPr>
            <w:tcW w:w="437" w:type="pct"/>
            <w:vAlign w:val="center"/>
          </w:tcPr>
          <w:p w14:paraId="71CD54BB" w14:textId="77777777" w:rsidR="002E2B36" w:rsidRPr="00E4155D" w:rsidRDefault="00B2149E" w:rsidP="003B0F0A">
            <w:pPr>
              <w:tabs>
                <w:tab w:val="left" w:pos="709"/>
              </w:tabs>
              <w:snapToGrid w:val="0"/>
              <w:spacing w:after="0" w:line="240" w:lineRule="auto"/>
              <w:jc w:val="center"/>
              <w:rPr>
                <w:rFonts w:ascii="Times New Roman" w:hAnsi="Times New Roman"/>
                <w:b/>
                <w:color w:val="000000" w:themeColor="text1"/>
                <w:sz w:val="24"/>
                <w:szCs w:val="24"/>
              </w:rPr>
            </w:pPr>
            <w:r w:rsidRPr="00E4155D">
              <w:rPr>
                <w:rFonts w:ascii="Times New Roman" w:hAnsi="Times New Roman"/>
                <w:b/>
                <w:color w:val="000000" w:themeColor="text1"/>
                <w:sz w:val="24"/>
                <w:szCs w:val="24"/>
              </w:rPr>
              <w:t>VIII</w:t>
            </w:r>
          </w:p>
        </w:tc>
        <w:tc>
          <w:tcPr>
            <w:tcW w:w="3055" w:type="pct"/>
            <w:vAlign w:val="center"/>
          </w:tcPr>
          <w:p w14:paraId="6D386EEF" w14:textId="77777777" w:rsidR="002E2B36" w:rsidRPr="00E4155D" w:rsidRDefault="002E2B36" w:rsidP="003B0F0A">
            <w:pPr>
              <w:tabs>
                <w:tab w:val="left" w:pos="709"/>
              </w:tabs>
              <w:snapToGrid w:val="0"/>
              <w:spacing w:after="0" w:line="240" w:lineRule="auto"/>
              <w:rPr>
                <w:rFonts w:ascii="Times New Roman" w:hAnsi="Times New Roman"/>
                <w:b/>
                <w:color w:val="000000" w:themeColor="text1"/>
                <w:sz w:val="24"/>
                <w:szCs w:val="24"/>
              </w:rPr>
            </w:pPr>
            <w:r w:rsidRPr="00E4155D">
              <w:rPr>
                <w:rFonts w:ascii="Times New Roman" w:hAnsi="Times New Roman"/>
                <w:b/>
                <w:color w:val="000000" w:themeColor="text1"/>
                <w:sz w:val="24"/>
                <w:szCs w:val="24"/>
              </w:rPr>
              <w:t>Sông suối</w:t>
            </w:r>
          </w:p>
        </w:tc>
        <w:tc>
          <w:tcPr>
            <w:tcW w:w="916" w:type="pct"/>
            <w:vAlign w:val="center"/>
          </w:tcPr>
          <w:p w14:paraId="2904C155" w14:textId="77777777" w:rsidR="002E2B36" w:rsidRPr="00E4155D" w:rsidRDefault="002E2B36" w:rsidP="003B0F0A">
            <w:pPr>
              <w:tabs>
                <w:tab w:val="left" w:pos="709"/>
              </w:tabs>
              <w:snapToGrid w:val="0"/>
              <w:spacing w:after="0" w:line="240" w:lineRule="auto"/>
              <w:jc w:val="right"/>
              <w:rPr>
                <w:rFonts w:ascii="Times New Roman" w:hAnsi="Times New Roman"/>
                <w:b/>
                <w:color w:val="000000" w:themeColor="text1"/>
                <w:sz w:val="24"/>
                <w:szCs w:val="24"/>
              </w:rPr>
            </w:pPr>
            <w:r w:rsidRPr="00E4155D">
              <w:rPr>
                <w:rFonts w:ascii="Times New Roman" w:hAnsi="Times New Roman"/>
                <w:b/>
                <w:color w:val="000000" w:themeColor="text1"/>
                <w:sz w:val="24"/>
                <w:szCs w:val="24"/>
              </w:rPr>
              <w:t>9.602,7</w:t>
            </w:r>
          </w:p>
        </w:tc>
        <w:tc>
          <w:tcPr>
            <w:tcW w:w="592" w:type="pct"/>
            <w:vAlign w:val="center"/>
          </w:tcPr>
          <w:p w14:paraId="3679B31F" w14:textId="77777777" w:rsidR="002E2B36" w:rsidRPr="00E4155D" w:rsidRDefault="002E2B36" w:rsidP="003B0F0A">
            <w:pPr>
              <w:tabs>
                <w:tab w:val="left" w:pos="709"/>
              </w:tabs>
              <w:snapToGrid w:val="0"/>
              <w:spacing w:after="0" w:line="240" w:lineRule="auto"/>
              <w:jc w:val="right"/>
              <w:rPr>
                <w:rFonts w:ascii="Times New Roman" w:hAnsi="Times New Roman"/>
                <w:b/>
                <w:color w:val="000000" w:themeColor="text1"/>
                <w:sz w:val="24"/>
                <w:szCs w:val="24"/>
              </w:rPr>
            </w:pPr>
            <w:r w:rsidRPr="00E4155D">
              <w:rPr>
                <w:rFonts w:ascii="Times New Roman" w:hAnsi="Times New Roman"/>
                <w:b/>
                <w:color w:val="000000" w:themeColor="text1"/>
                <w:sz w:val="24"/>
                <w:szCs w:val="24"/>
              </w:rPr>
              <w:t>1,06</w:t>
            </w:r>
          </w:p>
        </w:tc>
      </w:tr>
      <w:tr w:rsidR="00E4155D" w:rsidRPr="00E4155D" w14:paraId="08F96443" w14:textId="77777777" w:rsidTr="00A940A1">
        <w:trPr>
          <w:trHeight w:val="351"/>
        </w:trPr>
        <w:tc>
          <w:tcPr>
            <w:tcW w:w="437" w:type="pct"/>
            <w:vAlign w:val="center"/>
          </w:tcPr>
          <w:p w14:paraId="31263138" w14:textId="77777777" w:rsidR="002E2B36" w:rsidRPr="00E4155D" w:rsidRDefault="002E2B36" w:rsidP="003B0F0A">
            <w:pPr>
              <w:tabs>
                <w:tab w:val="left" w:pos="709"/>
              </w:tabs>
              <w:snapToGrid w:val="0"/>
              <w:spacing w:after="0" w:line="240" w:lineRule="auto"/>
              <w:jc w:val="center"/>
              <w:rPr>
                <w:rFonts w:ascii="Times New Roman" w:hAnsi="Times New Roman"/>
                <w:b/>
                <w:color w:val="000000" w:themeColor="text1"/>
                <w:sz w:val="24"/>
                <w:szCs w:val="24"/>
              </w:rPr>
            </w:pPr>
          </w:p>
        </w:tc>
        <w:tc>
          <w:tcPr>
            <w:tcW w:w="3055" w:type="pct"/>
            <w:vAlign w:val="center"/>
          </w:tcPr>
          <w:p w14:paraId="213AFCA6" w14:textId="77777777" w:rsidR="002E2B36" w:rsidRPr="00E4155D" w:rsidRDefault="002E2B36" w:rsidP="003B0F0A">
            <w:pPr>
              <w:tabs>
                <w:tab w:val="left" w:pos="709"/>
              </w:tabs>
              <w:snapToGrid w:val="0"/>
              <w:spacing w:after="0" w:line="240" w:lineRule="auto"/>
              <w:rPr>
                <w:rFonts w:ascii="Times New Roman" w:hAnsi="Times New Roman"/>
                <w:b/>
                <w:color w:val="000000" w:themeColor="text1"/>
                <w:sz w:val="24"/>
                <w:szCs w:val="24"/>
              </w:rPr>
            </w:pPr>
            <w:r w:rsidRPr="00E4155D">
              <w:rPr>
                <w:rFonts w:ascii="Times New Roman" w:hAnsi="Times New Roman"/>
                <w:b/>
                <w:color w:val="000000" w:themeColor="text1"/>
                <w:sz w:val="24"/>
                <w:szCs w:val="24"/>
              </w:rPr>
              <w:t>Tổng diện tích tự nhiên</w:t>
            </w:r>
          </w:p>
        </w:tc>
        <w:tc>
          <w:tcPr>
            <w:tcW w:w="916" w:type="pct"/>
            <w:vAlign w:val="center"/>
          </w:tcPr>
          <w:p w14:paraId="6EFB34D5" w14:textId="77777777" w:rsidR="002E2B36" w:rsidRPr="00E4155D" w:rsidRDefault="002E2B36" w:rsidP="003B0F0A">
            <w:pPr>
              <w:tabs>
                <w:tab w:val="left" w:pos="709"/>
              </w:tabs>
              <w:snapToGrid w:val="0"/>
              <w:spacing w:after="0" w:line="240" w:lineRule="auto"/>
              <w:jc w:val="right"/>
              <w:rPr>
                <w:rFonts w:ascii="Times New Roman" w:hAnsi="Times New Roman"/>
                <w:b/>
                <w:color w:val="000000" w:themeColor="text1"/>
                <w:sz w:val="24"/>
                <w:szCs w:val="24"/>
              </w:rPr>
            </w:pPr>
            <w:r w:rsidRPr="00E4155D">
              <w:rPr>
                <w:rFonts w:ascii="Times New Roman" w:hAnsi="Times New Roman"/>
                <w:b/>
                <w:color w:val="000000" w:themeColor="text1"/>
                <w:sz w:val="24"/>
                <w:szCs w:val="24"/>
              </w:rPr>
              <w:t>906.872,76</w:t>
            </w:r>
          </w:p>
        </w:tc>
        <w:tc>
          <w:tcPr>
            <w:tcW w:w="592" w:type="pct"/>
            <w:vAlign w:val="center"/>
          </w:tcPr>
          <w:p w14:paraId="3626C8FD" w14:textId="77777777" w:rsidR="002E2B36" w:rsidRPr="00E4155D" w:rsidRDefault="002E2B36" w:rsidP="003B0F0A">
            <w:pPr>
              <w:tabs>
                <w:tab w:val="left" w:pos="709"/>
              </w:tabs>
              <w:snapToGrid w:val="0"/>
              <w:spacing w:after="0" w:line="240" w:lineRule="auto"/>
              <w:jc w:val="right"/>
              <w:rPr>
                <w:rFonts w:ascii="Times New Roman" w:hAnsi="Times New Roman"/>
                <w:b/>
                <w:color w:val="000000" w:themeColor="text1"/>
                <w:sz w:val="24"/>
                <w:szCs w:val="24"/>
              </w:rPr>
            </w:pPr>
            <w:r w:rsidRPr="00E4155D">
              <w:rPr>
                <w:rFonts w:ascii="Times New Roman" w:hAnsi="Times New Roman"/>
                <w:b/>
                <w:color w:val="000000" w:themeColor="text1"/>
                <w:sz w:val="24"/>
                <w:szCs w:val="24"/>
              </w:rPr>
              <w:t>100,0</w:t>
            </w:r>
          </w:p>
        </w:tc>
      </w:tr>
    </w:tbl>
    <w:p w14:paraId="6288035A" w14:textId="0A666B57" w:rsidR="00B2149E" w:rsidRPr="00E4155D" w:rsidRDefault="00B2149E" w:rsidP="00A940A1">
      <w:pPr>
        <w:widowControl w:val="0"/>
        <w:spacing w:before="120" w:after="0" w:line="312" w:lineRule="auto"/>
        <w:jc w:val="right"/>
        <w:rPr>
          <w:rFonts w:ascii="Times New Roman" w:hAnsi="Times New Roman"/>
          <w:i/>
          <w:color w:val="000000" w:themeColor="text1"/>
          <w:sz w:val="28"/>
          <w:szCs w:val="28"/>
          <w:lang w:val="nl-NL"/>
        </w:rPr>
      </w:pPr>
      <w:bookmarkStart w:id="48" w:name="_Toc67036879"/>
      <w:r w:rsidRPr="00E4155D">
        <w:rPr>
          <w:rFonts w:ascii="Times New Roman" w:hAnsi="Times New Roman"/>
          <w:i/>
          <w:color w:val="000000" w:themeColor="text1"/>
          <w:sz w:val="28"/>
          <w:szCs w:val="28"/>
          <w:lang w:val="nl-NL"/>
        </w:rPr>
        <w:t>(</w:t>
      </w:r>
      <w:r w:rsidR="00992B68" w:rsidRPr="00E4155D">
        <w:rPr>
          <w:rFonts w:ascii="Times New Roman" w:hAnsi="Times New Roman"/>
          <w:i/>
          <w:color w:val="000000" w:themeColor="text1"/>
          <w:sz w:val="28"/>
          <w:szCs w:val="28"/>
          <w:lang w:val="nl-NL"/>
        </w:rPr>
        <w:t>N</w:t>
      </w:r>
      <w:r w:rsidRPr="00E4155D">
        <w:rPr>
          <w:rFonts w:ascii="Times New Roman" w:hAnsi="Times New Roman"/>
          <w:i/>
          <w:color w:val="000000" w:themeColor="text1"/>
          <w:sz w:val="28"/>
          <w:szCs w:val="28"/>
          <w:lang w:val="nl-NL"/>
        </w:rPr>
        <w:t xml:space="preserve">guồn: </w:t>
      </w:r>
      <w:r w:rsidR="00A940A1" w:rsidRPr="00E4155D">
        <w:rPr>
          <w:rFonts w:ascii="Times New Roman" w:hAnsi="Times New Roman"/>
          <w:i/>
          <w:color w:val="000000" w:themeColor="text1"/>
          <w:sz w:val="28"/>
          <w:szCs w:val="28"/>
          <w:lang w:val="nl-NL"/>
        </w:rPr>
        <w:t>Viện Quy hoạch và Thiết kế Nông nghiệp Việt Nam</w:t>
      </w:r>
      <w:r w:rsidRPr="00E4155D">
        <w:rPr>
          <w:rFonts w:ascii="Times New Roman" w:hAnsi="Times New Roman"/>
          <w:i/>
          <w:color w:val="000000" w:themeColor="text1"/>
          <w:sz w:val="28"/>
          <w:szCs w:val="28"/>
          <w:lang w:val="nl-NL"/>
        </w:rPr>
        <w:t>)</w:t>
      </w:r>
    </w:p>
    <w:p w14:paraId="16F5898F" w14:textId="77777777" w:rsidR="004F5BE1" w:rsidRPr="00E4155D" w:rsidRDefault="00734882" w:rsidP="007A61EF">
      <w:pPr>
        <w:spacing w:after="0" w:line="312" w:lineRule="auto"/>
        <w:ind w:firstLine="720"/>
        <w:rPr>
          <w:rFonts w:ascii="Times New Roman" w:hAnsi="Times New Roman"/>
          <w:b/>
          <w:i/>
          <w:color w:val="000000" w:themeColor="text1"/>
          <w:sz w:val="28"/>
          <w:szCs w:val="28"/>
          <w:lang w:val="nl-NL" w:eastAsia="en-GB"/>
        </w:rPr>
      </w:pPr>
      <w:r w:rsidRPr="00E4155D">
        <w:rPr>
          <w:rFonts w:ascii="Times New Roman" w:hAnsi="Times New Roman"/>
          <w:b/>
          <w:i/>
          <w:color w:val="000000" w:themeColor="text1"/>
          <w:sz w:val="28"/>
          <w:szCs w:val="28"/>
          <w:lang w:val="nl-NL" w:eastAsia="en-GB"/>
        </w:rPr>
        <w:t>1</w:t>
      </w:r>
      <w:r w:rsidR="004F5BE1" w:rsidRPr="00E4155D">
        <w:rPr>
          <w:rFonts w:ascii="Times New Roman" w:hAnsi="Times New Roman"/>
          <w:b/>
          <w:i/>
          <w:color w:val="000000" w:themeColor="text1"/>
          <w:sz w:val="28"/>
          <w:szCs w:val="28"/>
          <w:lang w:val="nl-NL" w:eastAsia="en-GB"/>
        </w:rPr>
        <w:t>.2.2. Tài nguyên nước</w:t>
      </w:r>
      <w:bookmarkEnd w:id="48"/>
    </w:p>
    <w:p w14:paraId="64AB0212" w14:textId="77777777" w:rsidR="004F5BE1" w:rsidRPr="00E4155D" w:rsidRDefault="004F5BE1" w:rsidP="007A61EF">
      <w:pPr>
        <w:widowControl w:val="0"/>
        <w:spacing w:after="0" w:line="312" w:lineRule="auto"/>
        <w:ind w:firstLine="720"/>
        <w:jc w:val="both"/>
        <w:rPr>
          <w:rFonts w:ascii="Times New Roman" w:hAnsi="Times New Roman"/>
          <w:color w:val="000000" w:themeColor="text1"/>
          <w:sz w:val="28"/>
          <w:szCs w:val="28"/>
          <w:lang w:val="nl-NL"/>
        </w:rPr>
      </w:pPr>
      <w:r w:rsidRPr="00E4155D">
        <w:rPr>
          <w:rFonts w:ascii="Times New Roman" w:hAnsi="Times New Roman"/>
          <w:i/>
          <w:color w:val="000000" w:themeColor="text1"/>
          <w:sz w:val="28"/>
          <w:szCs w:val="28"/>
          <w:lang w:val="nl-NL"/>
        </w:rPr>
        <w:t>* Nguồn nước mặt</w:t>
      </w:r>
      <w:r w:rsidRPr="00E4155D">
        <w:rPr>
          <w:rFonts w:ascii="Times New Roman" w:hAnsi="Times New Roman"/>
          <w:color w:val="000000" w:themeColor="text1"/>
          <w:sz w:val="28"/>
          <w:szCs w:val="28"/>
          <w:lang w:val="nl-NL"/>
        </w:rPr>
        <w:t>: Lai Châu có 48 con sông có chiều dài trên 20 km; sông, suối ở phần thượng lưu</w:t>
      </w:r>
      <w:r w:rsidR="007F41A6" w:rsidRPr="00E4155D">
        <w:rPr>
          <w:rFonts w:ascii="Times New Roman" w:hAnsi="Times New Roman"/>
          <w:color w:val="000000" w:themeColor="text1"/>
          <w:sz w:val="28"/>
          <w:szCs w:val="28"/>
          <w:lang w:val="nl-NL"/>
        </w:rPr>
        <w:t xml:space="preserve"> có độ dốc lớn</w:t>
      </w:r>
      <w:r w:rsidRPr="00E4155D">
        <w:rPr>
          <w:rFonts w:ascii="Times New Roman" w:hAnsi="Times New Roman"/>
          <w:color w:val="000000" w:themeColor="text1"/>
          <w:sz w:val="28"/>
          <w:szCs w:val="28"/>
          <w:lang w:val="nl-NL"/>
        </w:rPr>
        <w:t xml:space="preserve"> </w:t>
      </w:r>
      <w:r w:rsidR="007F41A6" w:rsidRPr="00E4155D">
        <w:rPr>
          <w:rFonts w:ascii="Times New Roman" w:hAnsi="Times New Roman"/>
          <w:color w:val="000000" w:themeColor="text1"/>
          <w:sz w:val="28"/>
          <w:szCs w:val="28"/>
          <w:lang w:val="nl-NL"/>
        </w:rPr>
        <w:t>(</w:t>
      </w:r>
      <w:r w:rsidRPr="00E4155D">
        <w:rPr>
          <w:rFonts w:ascii="Times New Roman" w:hAnsi="Times New Roman"/>
          <w:color w:val="000000" w:themeColor="text1"/>
          <w:sz w:val="28"/>
          <w:szCs w:val="28"/>
          <w:lang w:val="nl-NL"/>
        </w:rPr>
        <w:t>độ dốc 30 - 55%</w:t>
      </w:r>
      <w:r w:rsidR="007F41A6" w:rsidRPr="00E4155D">
        <w:rPr>
          <w:rFonts w:ascii="Times New Roman" w:hAnsi="Times New Roman"/>
          <w:color w:val="000000" w:themeColor="text1"/>
          <w:sz w:val="28"/>
          <w:szCs w:val="28"/>
          <w:lang w:val="nl-NL"/>
        </w:rPr>
        <w:t>)</w:t>
      </w:r>
      <w:r w:rsidRPr="00E4155D">
        <w:rPr>
          <w:rFonts w:ascii="Times New Roman" w:hAnsi="Times New Roman"/>
          <w:color w:val="000000" w:themeColor="text1"/>
          <w:sz w:val="28"/>
          <w:szCs w:val="28"/>
          <w:lang w:val="nl-NL"/>
        </w:rPr>
        <w:t>, bề rộng thường thay đổi từ gần chục mét đến vài chục mét, sông Đà có chiều rộng trung bình đến 64,5 m.</w:t>
      </w:r>
    </w:p>
    <w:p w14:paraId="0F7B658D" w14:textId="61613C56" w:rsidR="004F5BE1" w:rsidRPr="00E4155D" w:rsidRDefault="004F5BE1" w:rsidP="005F080D">
      <w:pPr>
        <w:widowControl w:val="0"/>
        <w:spacing w:after="0" w:line="324"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xml:space="preserve">- Tài nguyên nước mưa: </w:t>
      </w:r>
      <w:r w:rsidR="00BA1197" w:rsidRPr="00E4155D">
        <w:rPr>
          <w:rFonts w:ascii="Times New Roman" w:hAnsi="Times New Roman"/>
          <w:color w:val="000000" w:themeColor="text1"/>
          <w:sz w:val="28"/>
          <w:szCs w:val="28"/>
          <w:lang w:val="nl-NL"/>
        </w:rPr>
        <w:t xml:space="preserve">Lượng mưa bình quân hàng năm trên địa bàn tỉnh dao động từ 1.600 mm đến trên 3.000 mm, trung bình từ 2.500 - 2.700 mm. Tổng </w:t>
      </w:r>
      <w:r w:rsidR="00BA1197" w:rsidRPr="00E4155D">
        <w:rPr>
          <w:rFonts w:ascii="Times New Roman" w:hAnsi="Times New Roman"/>
          <w:color w:val="000000" w:themeColor="text1"/>
          <w:sz w:val="28"/>
          <w:szCs w:val="28"/>
          <w:lang w:val="nl-NL"/>
        </w:rPr>
        <w:lastRenderedPageBreak/>
        <w:t>lượng nước mưa năm tạo ra trên địa bàn tỉnh là 23,61 tỷ m³/năm, trong đó: lượng nước mưa mùa mưa đạt 18,90 tỷ m³/năm, bằng 80% tổng lượng mưa năm. Lượng nước mưa mùa khô kéo dài từ tháng 6 - 7, đạt 4,71 tỷ m³/năm bằng 20% tổng lượng mưa năm</w:t>
      </w:r>
      <w:r w:rsidRPr="00E4155D">
        <w:rPr>
          <w:rFonts w:ascii="Times New Roman" w:hAnsi="Times New Roman"/>
          <w:color w:val="000000" w:themeColor="text1"/>
          <w:sz w:val="28"/>
          <w:szCs w:val="28"/>
          <w:lang w:val="nl-NL"/>
        </w:rPr>
        <w:t>.</w:t>
      </w:r>
    </w:p>
    <w:p w14:paraId="0BF3931D" w14:textId="77777777" w:rsidR="004F5BE1" w:rsidRPr="00E4155D" w:rsidRDefault="004F5BE1" w:rsidP="005F080D">
      <w:pPr>
        <w:widowControl w:val="0"/>
        <w:spacing w:after="0" w:line="324"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Tài nguyên nước mặt: Tổng lượng nước mặt nội tỉnh là 13,44 tỷ m</w:t>
      </w:r>
      <w:r w:rsidRPr="00E4155D">
        <w:rPr>
          <w:rFonts w:ascii="Times New Roman" w:hAnsi="Times New Roman"/>
          <w:color w:val="000000" w:themeColor="text1"/>
          <w:sz w:val="28"/>
          <w:szCs w:val="28"/>
          <w:vertAlign w:val="superscript"/>
          <w:lang w:val="nl-NL"/>
        </w:rPr>
        <w:t>3</w:t>
      </w:r>
      <w:r w:rsidRPr="00E4155D">
        <w:rPr>
          <w:rFonts w:ascii="Times New Roman" w:hAnsi="Times New Roman"/>
          <w:color w:val="000000" w:themeColor="text1"/>
          <w:sz w:val="28"/>
          <w:szCs w:val="28"/>
          <w:lang w:val="nl-NL"/>
        </w:rPr>
        <w:t>/năm. Phần nước nhận từ các nhánh của sông Đà phần ngoại tỉnh là 7,81 tỷ m</w:t>
      </w:r>
      <w:r w:rsidRPr="00E4155D">
        <w:rPr>
          <w:rFonts w:ascii="Times New Roman" w:hAnsi="Times New Roman"/>
          <w:color w:val="000000" w:themeColor="text1"/>
          <w:sz w:val="28"/>
          <w:szCs w:val="28"/>
          <w:vertAlign w:val="superscript"/>
          <w:lang w:val="nl-NL"/>
        </w:rPr>
        <w:t>3</w:t>
      </w:r>
      <w:r w:rsidRPr="00E4155D">
        <w:rPr>
          <w:rFonts w:ascii="Times New Roman" w:hAnsi="Times New Roman"/>
          <w:color w:val="000000" w:themeColor="text1"/>
          <w:sz w:val="28"/>
          <w:szCs w:val="28"/>
          <w:lang w:val="nl-NL"/>
        </w:rPr>
        <w:t>/năm; Nguồn nước mặt của tỉnh chịu nhiều tác động, ảnh hưởng nguồn nước sông từ Trung Quốc và nguồn nước từ các tỉnh lân cận.</w:t>
      </w:r>
    </w:p>
    <w:p w14:paraId="1A5F7E8D" w14:textId="77777777" w:rsidR="004F5BE1" w:rsidRPr="00E4155D" w:rsidRDefault="004F5BE1" w:rsidP="005F080D">
      <w:pPr>
        <w:widowControl w:val="0"/>
        <w:spacing w:after="0" w:line="324" w:lineRule="auto"/>
        <w:ind w:firstLine="720"/>
        <w:jc w:val="both"/>
        <w:rPr>
          <w:rFonts w:ascii="Times New Roman" w:hAnsi="Times New Roman"/>
          <w:color w:val="000000" w:themeColor="text1"/>
          <w:sz w:val="28"/>
          <w:szCs w:val="28"/>
          <w:lang w:val="nl-NL"/>
        </w:rPr>
      </w:pPr>
      <w:r w:rsidRPr="00E4155D">
        <w:rPr>
          <w:rFonts w:ascii="Times New Roman" w:hAnsi="Times New Roman"/>
          <w:i/>
          <w:color w:val="000000" w:themeColor="text1"/>
          <w:sz w:val="28"/>
          <w:szCs w:val="28"/>
          <w:lang w:val="nl-NL"/>
        </w:rPr>
        <w:t>* Nguồn nước ngầm</w:t>
      </w:r>
      <w:r w:rsidRPr="00E4155D">
        <w:rPr>
          <w:rFonts w:ascii="Times New Roman" w:hAnsi="Times New Roman"/>
          <w:color w:val="000000" w:themeColor="text1"/>
          <w:sz w:val="28"/>
          <w:szCs w:val="28"/>
          <w:lang w:val="vi-VN"/>
        </w:rPr>
        <w:t>:</w:t>
      </w:r>
      <w:r w:rsidRPr="00E4155D">
        <w:rPr>
          <w:rFonts w:ascii="Times New Roman" w:hAnsi="Times New Roman"/>
          <w:color w:val="000000" w:themeColor="text1"/>
          <w:sz w:val="28"/>
          <w:szCs w:val="28"/>
          <w:lang w:val="nl-NL"/>
        </w:rPr>
        <w:t xml:space="preserve"> Trữ lượng nước dưới đất lớn, tổng trữ lượng có thể khai thác các tầng chứa nước là 1.608.129 m</w:t>
      </w:r>
      <w:r w:rsidRPr="00E4155D">
        <w:rPr>
          <w:rFonts w:ascii="Times New Roman" w:hAnsi="Times New Roman"/>
          <w:color w:val="000000" w:themeColor="text1"/>
          <w:sz w:val="28"/>
          <w:szCs w:val="28"/>
          <w:vertAlign w:val="superscript"/>
          <w:lang w:val="nl-NL"/>
        </w:rPr>
        <w:t>3</w:t>
      </w:r>
      <w:r w:rsidRPr="00E4155D">
        <w:rPr>
          <w:rFonts w:ascii="Times New Roman" w:hAnsi="Times New Roman"/>
          <w:color w:val="000000" w:themeColor="text1"/>
          <w:sz w:val="28"/>
          <w:szCs w:val="28"/>
          <w:lang w:val="nl-NL"/>
        </w:rPr>
        <w:t>/ngày.</w:t>
      </w:r>
    </w:p>
    <w:p w14:paraId="5C86B7D8" w14:textId="77777777" w:rsidR="004F5BE1" w:rsidRPr="00E4155D" w:rsidRDefault="00734882" w:rsidP="005F080D">
      <w:pPr>
        <w:spacing w:after="0" w:line="324" w:lineRule="auto"/>
        <w:ind w:firstLine="720"/>
        <w:rPr>
          <w:rFonts w:ascii="Times New Roman" w:hAnsi="Times New Roman"/>
          <w:b/>
          <w:i/>
          <w:color w:val="000000" w:themeColor="text1"/>
          <w:sz w:val="28"/>
          <w:szCs w:val="28"/>
          <w:lang w:val="nl-NL" w:eastAsia="en-GB"/>
        </w:rPr>
      </w:pPr>
      <w:bookmarkStart w:id="49" w:name="_Toc67036880"/>
      <w:r w:rsidRPr="00E4155D">
        <w:rPr>
          <w:rFonts w:ascii="Times New Roman" w:hAnsi="Times New Roman"/>
          <w:b/>
          <w:i/>
          <w:color w:val="000000" w:themeColor="text1"/>
          <w:sz w:val="28"/>
          <w:szCs w:val="28"/>
          <w:lang w:val="nl-NL" w:eastAsia="en-GB"/>
        </w:rPr>
        <w:t>1</w:t>
      </w:r>
      <w:r w:rsidR="004F5BE1" w:rsidRPr="00E4155D">
        <w:rPr>
          <w:rFonts w:ascii="Times New Roman" w:hAnsi="Times New Roman"/>
          <w:b/>
          <w:i/>
          <w:color w:val="000000" w:themeColor="text1"/>
          <w:sz w:val="28"/>
          <w:szCs w:val="28"/>
          <w:lang w:val="nl-NL" w:eastAsia="en-GB"/>
        </w:rPr>
        <w:t>.2.3. Tài nguyên rừng</w:t>
      </w:r>
      <w:bookmarkEnd w:id="49"/>
    </w:p>
    <w:p w14:paraId="3747C464" w14:textId="368899C3" w:rsidR="00337E5C" w:rsidRPr="00E4155D" w:rsidRDefault="00337E5C" w:rsidP="005F080D">
      <w:pPr>
        <w:widowControl w:val="0"/>
        <w:spacing w:after="0" w:line="324" w:lineRule="auto"/>
        <w:ind w:firstLine="720"/>
        <w:jc w:val="both"/>
        <w:rPr>
          <w:rFonts w:ascii="Times New Roman" w:eastAsia="Times New Roman" w:hAnsi="Times New Roman"/>
          <w:color w:val="000000" w:themeColor="text1"/>
          <w:sz w:val="28"/>
          <w:szCs w:val="28"/>
          <w:lang w:val="nl-NL" w:eastAsia="ja-JP"/>
        </w:rPr>
      </w:pPr>
      <w:bookmarkStart w:id="50" w:name="_Toc67036881"/>
      <w:r w:rsidRPr="00E4155D">
        <w:rPr>
          <w:rFonts w:ascii="Times New Roman" w:eastAsia="Times New Roman" w:hAnsi="Times New Roman"/>
          <w:color w:val="000000" w:themeColor="text1"/>
          <w:sz w:val="28"/>
          <w:szCs w:val="28"/>
          <w:lang w:val="nl-NL" w:eastAsia="ja-JP"/>
        </w:rPr>
        <w:t>Rừng ở Lai Châu thuộc loại rừng nhiệt đới với quần thể thực vật rất phong phú, trong đó có nhiều loại gỗ quý có giá trị kinh tế cao như lát, chò chỉ, nghiến, tấu, pơmu</w:t>
      </w:r>
      <w:r w:rsidR="00A31CDF" w:rsidRPr="00E4155D">
        <w:rPr>
          <w:rFonts w:ascii="Times New Roman" w:eastAsia="Times New Roman" w:hAnsi="Times New Roman"/>
          <w:color w:val="000000" w:themeColor="text1"/>
          <w:sz w:val="28"/>
          <w:szCs w:val="28"/>
          <w:lang w:val="nl-NL" w:eastAsia="ja-JP"/>
        </w:rPr>
        <w:t>,</w:t>
      </w:r>
      <w:r w:rsidRPr="00E4155D">
        <w:rPr>
          <w:rFonts w:ascii="Times New Roman" w:eastAsia="Times New Roman" w:hAnsi="Times New Roman"/>
          <w:color w:val="000000" w:themeColor="text1"/>
          <w:sz w:val="28"/>
          <w:szCs w:val="28"/>
          <w:lang w:val="nl-NL" w:eastAsia="ja-JP"/>
        </w:rPr>
        <w:t>… các loại đặc sản như thảo quả, cọ khiết (cây cánh kiến), song mây, sa nhân</w:t>
      </w:r>
      <w:r w:rsidR="00A31CDF" w:rsidRPr="00E4155D">
        <w:rPr>
          <w:rFonts w:ascii="Times New Roman" w:eastAsia="Times New Roman" w:hAnsi="Times New Roman"/>
          <w:color w:val="000000" w:themeColor="text1"/>
          <w:sz w:val="28"/>
          <w:szCs w:val="28"/>
          <w:lang w:val="nl-NL" w:eastAsia="ja-JP"/>
        </w:rPr>
        <w:t>,</w:t>
      </w:r>
      <w:r w:rsidRPr="00E4155D">
        <w:rPr>
          <w:rFonts w:ascii="Times New Roman" w:eastAsia="Times New Roman" w:hAnsi="Times New Roman"/>
          <w:color w:val="000000" w:themeColor="text1"/>
          <w:sz w:val="28"/>
          <w:szCs w:val="28"/>
          <w:lang w:val="nl-NL" w:eastAsia="ja-JP"/>
        </w:rPr>
        <w:t xml:space="preserve">… </w:t>
      </w:r>
      <w:r w:rsidR="00614841" w:rsidRPr="00E4155D">
        <w:rPr>
          <w:rFonts w:ascii="Times New Roman" w:eastAsia="Times New Roman" w:hAnsi="Times New Roman"/>
          <w:color w:val="000000" w:themeColor="text1"/>
          <w:sz w:val="28"/>
          <w:szCs w:val="28"/>
          <w:lang w:val="nl-NL" w:eastAsia="ja-JP"/>
        </w:rPr>
        <w:t xml:space="preserve">Ngoài ra, tài nguyên động vật rừng </w:t>
      </w:r>
      <w:r w:rsidR="009B44FF" w:rsidRPr="00E4155D">
        <w:rPr>
          <w:rFonts w:ascii="Times New Roman" w:eastAsia="Times New Roman" w:hAnsi="Times New Roman"/>
          <w:color w:val="000000" w:themeColor="text1"/>
          <w:sz w:val="28"/>
          <w:szCs w:val="28"/>
          <w:lang w:val="nl-NL" w:eastAsia="ja-JP"/>
        </w:rPr>
        <w:t xml:space="preserve">trên địa bàn tỉnh khá đa dạng và phong phú, theo kết quả thống kê nghiên cứu về khu hệ động vật Lai Châu cho thấy có ít nhất khoảng 59 loài thú, 185 loài chim, 36 loài bò sát, 11 loài lưỡng cư. Có nhiều loài động vật quý hiếm cần được bảo vệ như: gấu chó, gấu ngựa, báo, các loài khỉ, rái cá, công, niệc cổ hung, trăn gấm,... </w:t>
      </w:r>
      <w:r w:rsidRPr="00E4155D">
        <w:rPr>
          <w:rFonts w:ascii="Times New Roman" w:eastAsia="Times New Roman" w:hAnsi="Times New Roman"/>
          <w:color w:val="000000" w:themeColor="text1"/>
          <w:sz w:val="28"/>
          <w:szCs w:val="28"/>
          <w:lang w:val="nl-NL" w:eastAsia="ja-JP"/>
        </w:rPr>
        <w:t>Rừng ở Lai Châu có vai trò hết sức quan trọng trong việc điều tiết nguồn nước, bảo vệ các công trình thủy điện lớn trên sông Đà và phòng chống lũ lụt cho khu vực hạ lưu.</w:t>
      </w:r>
      <w:r w:rsidR="003829E6" w:rsidRPr="00E4155D">
        <w:rPr>
          <w:rFonts w:ascii="Times New Roman" w:eastAsia="Times New Roman" w:hAnsi="Times New Roman"/>
          <w:color w:val="000000" w:themeColor="text1"/>
          <w:sz w:val="28"/>
          <w:szCs w:val="28"/>
          <w:lang w:val="nl-NL" w:eastAsia="ja-JP"/>
        </w:rPr>
        <w:t xml:space="preserve"> Tỷ lệ che phủ rừng toàn tỉnh năm 2020 đạt 50,89%. </w:t>
      </w:r>
    </w:p>
    <w:p w14:paraId="317FA249" w14:textId="65C626B8" w:rsidR="00875563" w:rsidRPr="00E4155D" w:rsidRDefault="00EA2CBF" w:rsidP="005F080D">
      <w:pPr>
        <w:widowControl w:val="0"/>
        <w:spacing w:after="0" w:line="324" w:lineRule="auto"/>
        <w:ind w:firstLine="720"/>
        <w:jc w:val="both"/>
        <w:rPr>
          <w:rFonts w:ascii="Times New Roman" w:eastAsia="Times New Roman" w:hAnsi="Times New Roman"/>
          <w:color w:val="000000" w:themeColor="text1"/>
          <w:spacing w:val="-2"/>
          <w:sz w:val="28"/>
          <w:szCs w:val="28"/>
          <w:lang w:val="nl-NL" w:eastAsia="ja-JP"/>
        </w:rPr>
      </w:pPr>
      <w:r w:rsidRPr="00E4155D">
        <w:rPr>
          <w:rFonts w:ascii="Times New Roman" w:eastAsia="Times New Roman" w:hAnsi="Times New Roman"/>
          <w:color w:val="000000" w:themeColor="text1"/>
          <w:spacing w:val="-2"/>
          <w:sz w:val="28"/>
          <w:szCs w:val="28"/>
          <w:lang w:val="nl-NL" w:eastAsia="ja-JP"/>
        </w:rPr>
        <w:t>Tổng diện tích đất lâm nghiệp Lai Châu theo thống kê đất đai năm 2020 là 517.851,34 ha; trong đó có 41.275,00 ha rừng đặc dụng; 262.924,91 ha rừng phòng hộ; 213.651,43 ha rừng sản xuất</w:t>
      </w:r>
      <w:r w:rsidR="00BD3CE9" w:rsidRPr="00E4155D">
        <w:rPr>
          <w:rFonts w:ascii="Times New Roman" w:eastAsia="Times New Roman" w:hAnsi="Times New Roman"/>
          <w:color w:val="000000" w:themeColor="text1"/>
          <w:spacing w:val="-2"/>
          <w:sz w:val="28"/>
          <w:szCs w:val="28"/>
          <w:lang w:val="nl-NL" w:eastAsia="ja-JP"/>
        </w:rPr>
        <w:t>, đây là nguồn lợi tiềm ẩn to lớn về kinh tế nhưng chưa được khai thác và sử dụng tốt</w:t>
      </w:r>
      <w:r w:rsidR="00875563" w:rsidRPr="00E4155D">
        <w:rPr>
          <w:rFonts w:ascii="Times New Roman" w:eastAsia="Times New Roman" w:hAnsi="Times New Roman"/>
          <w:color w:val="000000" w:themeColor="text1"/>
          <w:spacing w:val="-2"/>
          <w:sz w:val="28"/>
          <w:szCs w:val="28"/>
          <w:lang w:val="nl-NL" w:eastAsia="ja-JP"/>
        </w:rPr>
        <w:t>.</w:t>
      </w:r>
    </w:p>
    <w:p w14:paraId="574611E2" w14:textId="77777777" w:rsidR="004F5BE1" w:rsidRPr="00E4155D" w:rsidRDefault="00734882" w:rsidP="005F080D">
      <w:pPr>
        <w:spacing w:after="0" w:line="324" w:lineRule="auto"/>
        <w:ind w:firstLine="720"/>
        <w:rPr>
          <w:rFonts w:ascii="Times New Roman" w:hAnsi="Times New Roman"/>
          <w:b/>
          <w:i/>
          <w:color w:val="000000" w:themeColor="text1"/>
          <w:sz w:val="28"/>
          <w:szCs w:val="28"/>
          <w:lang w:val="nl-NL" w:eastAsia="en-GB"/>
        </w:rPr>
      </w:pPr>
      <w:r w:rsidRPr="00E4155D">
        <w:rPr>
          <w:rFonts w:ascii="Times New Roman" w:hAnsi="Times New Roman"/>
          <w:b/>
          <w:i/>
          <w:color w:val="000000" w:themeColor="text1"/>
          <w:sz w:val="28"/>
          <w:szCs w:val="28"/>
          <w:lang w:val="nl-NL" w:eastAsia="en-GB"/>
        </w:rPr>
        <w:t>1</w:t>
      </w:r>
      <w:r w:rsidR="004F5BE1" w:rsidRPr="00E4155D">
        <w:rPr>
          <w:rFonts w:ascii="Times New Roman" w:hAnsi="Times New Roman"/>
          <w:b/>
          <w:i/>
          <w:color w:val="000000" w:themeColor="text1"/>
          <w:sz w:val="28"/>
          <w:szCs w:val="28"/>
          <w:lang w:val="nl-NL" w:eastAsia="en-GB"/>
        </w:rPr>
        <w:t>.2.4. Tài nguyên khoáng sản</w:t>
      </w:r>
      <w:bookmarkEnd w:id="50"/>
    </w:p>
    <w:p w14:paraId="7532C4A1" w14:textId="7700534B" w:rsidR="00CB1870" w:rsidRPr="00E4155D" w:rsidRDefault="00CB1870" w:rsidP="005F080D">
      <w:pPr>
        <w:pStyle w:val="4Noidung"/>
        <w:spacing w:before="0" w:after="0" w:line="324" w:lineRule="auto"/>
        <w:rPr>
          <w:rFonts w:eastAsia="Calibri" w:cs="Times New Roman"/>
          <w:color w:val="000000" w:themeColor="text1"/>
          <w:szCs w:val="28"/>
          <w:lang w:val="nl-NL"/>
        </w:rPr>
      </w:pPr>
      <w:bookmarkStart w:id="51" w:name="_Toc67036882"/>
      <w:r w:rsidRPr="00E4155D">
        <w:rPr>
          <w:rFonts w:eastAsia="Calibri" w:cs="Times New Roman"/>
          <w:color w:val="000000" w:themeColor="text1"/>
          <w:szCs w:val="28"/>
          <w:lang w:val="nl-NL"/>
        </w:rPr>
        <w:t>Lai Châu có nguồn tài nguyên phong phú để phát triển công nghiệp khai khoáng, công nghiệp sản xuất vật liệu xây dựng. Đến nay, 75% diện tích tỉnh Lai Châu đã được lập bản đồ địa chất và điều tra khoáng sản tỷ lệ 1:50.000. Theo Báo cáo Tài nguyên khoáng sản tỉnh Lai Châu, trên địa bàn tỉnh có 68 mỏ, điểm khoáng sản của 16 loại khoáng sản rắn thuộc 4 nhóm và các nguồn nước nóng - nước khoáng. Khoáng sản trên địa bàn tỉnh phân ra thành 5 nhóm, gồm:</w:t>
      </w:r>
    </w:p>
    <w:p w14:paraId="37AE3F30" w14:textId="6E4C15C1" w:rsidR="00CB1870" w:rsidRPr="00E4155D" w:rsidRDefault="00CB1870" w:rsidP="00F967A0">
      <w:pPr>
        <w:pStyle w:val="4Noidung"/>
        <w:spacing w:before="0" w:after="0" w:line="336" w:lineRule="auto"/>
        <w:rPr>
          <w:rFonts w:eastAsia="Calibri" w:cs="Times New Roman"/>
          <w:color w:val="000000" w:themeColor="text1"/>
          <w:szCs w:val="28"/>
          <w:lang w:val="nl-NL"/>
        </w:rPr>
      </w:pPr>
      <w:r w:rsidRPr="00E4155D">
        <w:rPr>
          <w:rFonts w:eastAsia="Calibri" w:cs="Times New Roman"/>
          <w:color w:val="000000" w:themeColor="text1"/>
          <w:szCs w:val="28"/>
          <w:lang w:val="nl-NL"/>
        </w:rPr>
        <w:lastRenderedPageBreak/>
        <w:t xml:space="preserve">- Khoáng sản nhiên liệu: </w:t>
      </w:r>
      <w:r w:rsidR="00C21842" w:rsidRPr="00E4155D">
        <w:rPr>
          <w:rFonts w:eastAsia="Calibri" w:cs="Times New Roman"/>
          <w:color w:val="000000" w:themeColor="text1"/>
          <w:szCs w:val="28"/>
          <w:lang w:val="nl-NL"/>
        </w:rPr>
        <w:t>G</w:t>
      </w:r>
      <w:r w:rsidRPr="00E4155D">
        <w:rPr>
          <w:rFonts w:eastAsia="Calibri" w:cs="Times New Roman"/>
          <w:color w:val="000000" w:themeColor="text1"/>
          <w:szCs w:val="28"/>
          <w:lang w:val="nl-NL"/>
        </w:rPr>
        <w:t>ồm 4 điểm mỏ nhưng trữ lượng thấp, chất lượng trung bình.</w:t>
      </w:r>
    </w:p>
    <w:p w14:paraId="32BAE117" w14:textId="238886E8" w:rsidR="00CB1870" w:rsidRPr="00E4155D" w:rsidRDefault="00CB1870" w:rsidP="00F967A0">
      <w:pPr>
        <w:pStyle w:val="4Noidung"/>
        <w:spacing w:before="0" w:after="0" w:line="336" w:lineRule="auto"/>
        <w:rPr>
          <w:rFonts w:eastAsia="Calibri" w:cs="Times New Roman"/>
          <w:color w:val="000000" w:themeColor="text1"/>
          <w:spacing w:val="-2"/>
          <w:szCs w:val="28"/>
          <w:lang w:val="nl-NL"/>
        </w:rPr>
      </w:pPr>
      <w:r w:rsidRPr="00E4155D">
        <w:rPr>
          <w:rFonts w:eastAsia="Calibri" w:cs="Times New Roman"/>
          <w:color w:val="000000" w:themeColor="text1"/>
          <w:spacing w:val="-2"/>
          <w:szCs w:val="28"/>
          <w:lang w:val="nl-NL"/>
        </w:rPr>
        <w:t xml:space="preserve">- Khoáng sản kim loại gồm: sắt, đồng, chì </w:t>
      </w:r>
      <w:r w:rsidR="00776B57" w:rsidRPr="00E4155D">
        <w:rPr>
          <w:rFonts w:eastAsia="Calibri" w:cs="Times New Roman"/>
          <w:color w:val="000000" w:themeColor="text1"/>
          <w:spacing w:val="-2"/>
          <w:szCs w:val="28"/>
          <w:lang w:val="nl-NL"/>
        </w:rPr>
        <w:t>-</w:t>
      </w:r>
      <w:r w:rsidRPr="00E4155D">
        <w:rPr>
          <w:rFonts w:eastAsia="Calibri" w:cs="Times New Roman"/>
          <w:color w:val="000000" w:themeColor="text1"/>
          <w:spacing w:val="-2"/>
          <w:szCs w:val="28"/>
          <w:lang w:val="nl-NL"/>
        </w:rPr>
        <w:t xml:space="preserve"> kẽm; vàng, molipđen, thiếc khoáng sản phóng xạ, đất hiếm; trong đó có 6 điểm mỏ sắt, 17 điểm mỏ đồng, 11 điểm mỏ chì, kẽm, 60 điểm mỏ vàng 4 điểm mở Molypden và 5 điểm mỏ đất hiếm.</w:t>
      </w:r>
    </w:p>
    <w:p w14:paraId="465A023A" w14:textId="77777777" w:rsidR="00CB1870" w:rsidRPr="00E4155D" w:rsidRDefault="00CB1870" w:rsidP="00F967A0">
      <w:pPr>
        <w:pStyle w:val="4Noidung"/>
        <w:spacing w:before="0" w:after="0" w:line="336" w:lineRule="auto"/>
        <w:rPr>
          <w:rFonts w:eastAsia="Calibri" w:cs="Times New Roman"/>
          <w:color w:val="000000" w:themeColor="text1"/>
          <w:szCs w:val="28"/>
          <w:lang w:val="nl-NL"/>
        </w:rPr>
      </w:pPr>
      <w:r w:rsidRPr="00E4155D">
        <w:rPr>
          <w:rFonts w:eastAsia="Calibri" w:cs="Times New Roman"/>
          <w:color w:val="000000" w:themeColor="text1"/>
          <w:szCs w:val="28"/>
          <w:lang w:val="nl-NL"/>
        </w:rPr>
        <w:t>- Khoáng chất công nghiệp: Barit, fluorit đi kèm các mỏ đất hiếm, potat-Sut, pyrit; đá quý, đá bán quý.</w:t>
      </w:r>
    </w:p>
    <w:p w14:paraId="061440DE" w14:textId="7EF17236" w:rsidR="00CB1870" w:rsidRPr="00E4155D" w:rsidRDefault="00CB1870" w:rsidP="00F967A0">
      <w:pPr>
        <w:pStyle w:val="4Noidung"/>
        <w:spacing w:before="0" w:after="0" w:line="336" w:lineRule="auto"/>
        <w:rPr>
          <w:rFonts w:eastAsia="Calibri" w:cs="Times New Roman"/>
          <w:color w:val="000000" w:themeColor="text1"/>
          <w:szCs w:val="28"/>
          <w:lang w:val="nl-NL"/>
        </w:rPr>
      </w:pPr>
      <w:r w:rsidRPr="00E4155D">
        <w:rPr>
          <w:rFonts w:eastAsia="Calibri" w:cs="Times New Roman"/>
          <w:color w:val="000000" w:themeColor="text1"/>
          <w:szCs w:val="28"/>
          <w:lang w:val="nl-NL"/>
        </w:rPr>
        <w:t>- Khoáng sản vật liệu xây dựng được đánh giá là đa dạng phong phú, trữ lượng lớn như: Kaolin, đá ốp lát, đá phiến lợp, đá vôi đolomit, đá vôi xi măng, sét xi măng và đá, cát, sỏi làm vật liệu xây dựng thông thườ</w:t>
      </w:r>
      <w:r w:rsidR="000A4238" w:rsidRPr="00E4155D">
        <w:rPr>
          <w:rFonts w:eastAsia="Calibri" w:cs="Times New Roman"/>
          <w:color w:val="000000" w:themeColor="text1"/>
          <w:szCs w:val="28"/>
          <w:lang w:val="nl-NL"/>
        </w:rPr>
        <w:t xml:space="preserve">ng với </w:t>
      </w:r>
      <w:r w:rsidRPr="00E4155D">
        <w:rPr>
          <w:rFonts w:eastAsia="Calibri" w:cs="Times New Roman"/>
          <w:color w:val="000000" w:themeColor="text1"/>
          <w:szCs w:val="28"/>
          <w:lang w:val="nl-NL"/>
        </w:rPr>
        <w:t>90 điểm mỏ</w:t>
      </w:r>
      <w:r w:rsidR="000A4238" w:rsidRPr="00E4155D">
        <w:rPr>
          <w:rFonts w:eastAsia="Calibri" w:cs="Times New Roman"/>
          <w:color w:val="000000" w:themeColor="text1"/>
          <w:szCs w:val="28"/>
          <w:lang w:val="nl-NL"/>
        </w:rPr>
        <w:t>.</w:t>
      </w:r>
    </w:p>
    <w:p w14:paraId="284FB8D7" w14:textId="5209374D" w:rsidR="00BF42AD" w:rsidRPr="00E4155D" w:rsidRDefault="00CB1870" w:rsidP="00F967A0">
      <w:pPr>
        <w:pStyle w:val="4Noidung"/>
        <w:spacing w:before="0" w:after="0" w:line="336" w:lineRule="auto"/>
        <w:rPr>
          <w:rFonts w:cs="Times New Roman"/>
          <w:color w:val="000000" w:themeColor="text1"/>
          <w:szCs w:val="28"/>
          <w:lang w:val="nl-NL"/>
        </w:rPr>
      </w:pPr>
      <w:r w:rsidRPr="00E4155D">
        <w:rPr>
          <w:rFonts w:eastAsia="Calibri" w:cs="Times New Roman"/>
          <w:color w:val="000000" w:themeColor="text1"/>
          <w:szCs w:val="28"/>
          <w:lang w:val="nl-NL"/>
        </w:rPr>
        <w:t>- Nước khoáng, nước nóng: Lai Châu là tỉnh có tiềm năng lớn về nguồn nước khoáng (gồm 2 loại khoáng cacbonat và sunphat), nước nóng. Trên địa bàn tỉnh đã phát hiện 21 điểm nước nóng - nước khoáng, trong đó 7 nguồn nước khoáng nóng có nhiệt độ &gt; 50</w:t>
      </w:r>
      <w:r w:rsidRPr="00E4155D">
        <w:rPr>
          <w:rFonts w:eastAsia="Calibri" w:cs="Times New Roman"/>
          <w:color w:val="000000" w:themeColor="text1"/>
          <w:szCs w:val="28"/>
          <w:vertAlign w:val="superscript"/>
          <w:lang w:val="nl-NL"/>
        </w:rPr>
        <w:t>o</w:t>
      </w:r>
      <w:r w:rsidRPr="00E4155D">
        <w:rPr>
          <w:rFonts w:eastAsia="Calibri" w:cs="Times New Roman"/>
          <w:color w:val="000000" w:themeColor="text1"/>
          <w:szCs w:val="28"/>
          <w:lang w:val="nl-NL"/>
        </w:rPr>
        <w:t>C, còn lại là các nguồn nước khoáng và nước khoáng ấm. Tài nguyên nước nóng - nước khoáng trên địa bàn tỉnh rất phong phú, có giá trị sử dụng trong việc: chữa bệnh và tổ chức các hoạt động du lịch</w:t>
      </w:r>
      <w:r w:rsidR="00BF42AD" w:rsidRPr="00E4155D">
        <w:rPr>
          <w:rFonts w:cs="Times New Roman"/>
          <w:color w:val="000000" w:themeColor="text1"/>
          <w:szCs w:val="28"/>
          <w:lang w:val="nl-NL"/>
        </w:rPr>
        <w:t>.</w:t>
      </w:r>
    </w:p>
    <w:p w14:paraId="1572E201" w14:textId="77777777" w:rsidR="00BF42AD" w:rsidRPr="00E4155D" w:rsidRDefault="00BF42AD" w:rsidP="00F967A0">
      <w:pPr>
        <w:widowControl w:val="0"/>
        <w:spacing w:after="0" w:line="336"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xml:space="preserve">Với nguồn tài nguyên khoáng sản phong phú là điều kiện để tỉnh phát triển ngành công nghiệp khai khoáng, chế biến khoáng sản và vật liệu xây dựng. </w:t>
      </w:r>
    </w:p>
    <w:p w14:paraId="7355084B" w14:textId="77777777" w:rsidR="004F5BE1" w:rsidRPr="00E4155D" w:rsidRDefault="00734882" w:rsidP="00F967A0">
      <w:pPr>
        <w:spacing w:after="0" w:line="336" w:lineRule="auto"/>
        <w:ind w:firstLine="720"/>
        <w:rPr>
          <w:rFonts w:ascii="Times New Roman" w:hAnsi="Times New Roman"/>
          <w:b/>
          <w:i/>
          <w:color w:val="000000" w:themeColor="text1"/>
          <w:sz w:val="28"/>
          <w:szCs w:val="28"/>
          <w:lang w:val="nl-NL" w:eastAsia="en-GB"/>
        </w:rPr>
      </w:pPr>
      <w:r w:rsidRPr="00E4155D">
        <w:rPr>
          <w:rFonts w:ascii="Times New Roman" w:hAnsi="Times New Roman"/>
          <w:b/>
          <w:i/>
          <w:color w:val="000000" w:themeColor="text1"/>
          <w:sz w:val="28"/>
          <w:szCs w:val="28"/>
          <w:lang w:val="nl-NL" w:eastAsia="en-GB"/>
        </w:rPr>
        <w:t>1</w:t>
      </w:r>
      <w:r w:rsidR="004F5BE1" w:rsidRPr="00E4155D">
        <w:rPr>
          <w:rFonts w:ascii="Times New Roman" w:hAnsi="Times New Roman"/>
          <w:b/>
          <w:i/>
          <w:color w:val="000000" w:themeColor="text1"/>
          <w:sz w:val="28"/>
          <w:szCs w:val="28"/>
          <w:lang w:val="nl-NL" w:eastAsia="en-GB"/>
        </w:rPr>
        <w:t>.2.5. Tài nguyên nhân văn, du lịch</w:t>
      </w:r>
      <w:bookmarkEnd w:id="51"/>
    </w:p>
    <w:p w14:paraId="202C0D79" w14:textId="77777777" w:rsidR="004F5BE1" w:rsidRPr="00E4155D" w:rsidRDefault="001064A6" w:rsidP="00F967A0">
      <w:pPr>
        <w:widowControl w:val="0"/>
        <w:spacing w:after="0" w:line="336" w:lineRule="auto"/>
        <w:ind w:firstLine="720"/>
        <w:jc w:val="both"/>
        <w:rPr>
          <w:rFonts w:ascii="Times New Roman" w:hAnsi="Times New Roman"/>
          <w:color w:val="000000" w:themeColor="text1"/>
          <w:sz w:val="28"/>
          <w:szCs w:val="28"/>
          <w:lang w:val="vi-VN"/>
        </w:rPr>
      </w:pPr>
      <w:r w:rsidRPr="00E4155D">
        <w:rPr>
          <w:rFonts w:ascii="Times New Roman" w:eastAsia="Times New Roman" w:hAnsi="Times New Roman"/>
          <w:i/>
          <w:color w:val="000000" w:themeColor="text1"/>
          <w:sz w:val="28"/>
          <w:szCs w:val="28"/>
          <w:lang w:val="nl-NL"/>
        </w:rPr>
        <w:t xml:space="preserve">- </w:t>
      </w:r>
      <w:r w:rsidR="004F5BE1" w:rsidRPr="00E4155D">
        <w:rPr>
          <w:rFonts w:ascii="Times New Roman" w:eastAsia="Times New Roman" w:hAnsi="Times New Roman"/>
          <w:i/>
          <w:color w:val="000000" w:themeColor="text1"/>
          <w:sz w:val="28"/>
          <w:szCs w:val="28"/>
          <w:lang w:val="nl-NL"/>
        </w:rPr>
        <w:t>Tài nguyên nhân văn</w:t>
      </w:r>
      <w:r w:rsidR="004F5BE1" w:rsidRPr="00E4155D">
        <w:rPr>
          <w:rFonts w:ascii="Times New Roman" w:eastAsia="Times New Roman" w:hAnsi="Times New Roman"/>
          <w:color w:val="000000" w:themeColor="text1"/>
          <w:sz w:val="28"/>
          <w:szCs w:val="28"/>
          <w:lang w:val="nl-NL"/>
        </w:rPr>
        <w:t>:</w:t>
      </w:r>
      <w:r w:rsidR="004F5BE1" w:rsidRPr="00E4155D">
        <w:rPr>
          <w:rFonts w:ascii="Times New Roman" w:eastAsia="Times New Roman" w:hAnsi="Times New Roman"/>
          <w:i/>
          <w:color w:val="000000" w:themeColor="text1"/>
          <w:sz w:val="28"/>
          <w:szCs w:val="28"/>
          <w:lang w:val="nl-NL"/>
        </w:rPr>
        <w:t xml:space="preserve"> </w:t>
      </w:r>
      <w:bookmarkStart w:id="52" w:name="_Toc265442406"/>
      <w:r w:rsidR="004F5BE1" w:rsidRPr="00E4155D">
        <w:rPr>
          <w:rFonts w:ascii="Times New Roman" w:hAnsi="Times New Roman"/>
          <w:color w:val="000000" w:themeColor="text1"/>
          <w:sz w:val="28"/>
          <w:szCs w:val="28"/>
          <w:lang w:val="vi-VN"/>
        </w:rPr>
        <w:t>Lai Châu hiện</w:t>
      </w:r>
      <w:bookmarkEnd w:id="52"/>
      <w:r w:rsidR="004F5BE1" w:rsidRPr="00E4155D">
        <w:rPr>
          <w:rFonts w:ascii="Times New Roman" w:hAnsi="Times New Roman"/>
          <w:color w:val="000000" w:themeColor="text1"/>
          <w:sz w:val="28"/>
          <w:szCs w:val="28"/>
          <w:lang w:val="nl-NL"/>
        </w:rPr>
        <w:t xml:space="preserve"> </w:t>
      </w:r>
      <w:r w:rsidR="004F5BE1" w:rsidRPr="00E4155D">
        <w:rPr>
          <w:rFonts w:ascii="Times New Roman" w:hAnsi="Times New Roman"/>
          <w:color w:val="000000" w:themeColor="text1"/>
          <w:sz w:val="28"/>
          <w:szCs w:val="28"/>
          <w:lang w:val="vi-VN"/>
        </w:rPr>
        <w:t>có 20 dân tộc đang sinh số</w:t>
      </w:r>
      <w:r w:rsidR="00E22485" w:rsidRPr="00E4155D">
        <w:rPr>
          <w:rFonts w:ascii="Times New Roman" w:hAnsi="Times New Roman"/>
          <w:color w:val="000000" w:themeColor="text1"/>
          <w:sz w:val="28"/>
          <w:szCs w:val="28"/>
          <w:lang w:val="vi-VN"/>
        </w:rPr>
        <w:t>ng</w:t>
      </w:r>
      <w:r w:rsidR="00004812" w:rsidRPr="00E4155D">
        <w:rPr>
          <w:rFonts w:ascii="Times New Roman" w:hAnsi="Times New Roman"/>
          <w:color w:val="000000" w:themeColor="text1"/>
          <w:sz w:val="28"/>
          <w:szCs w:val="28"/>
          <w:lang w:val="nl-NL"/>
        </w:rPr>
        <w:t>.</w:t>
      </w:r>
      <w:r w:rsidR="00004812" w:rsidRPr="00E4155D">
        <w:rPr>
          <w:rFonts w:ascii="Times New Roman" w:hAnsi="Times New Roman"/>
          <w:color w:val="000000" w:themeColor="text1"/>
          <w:sz w:val="28"/>
          <w:szCs w:val="28"/>
          <w:lang w:val="vi-VN"/>
        </w:rPr>
        <w:t xml:space="preserve"> T</w:t>
      </w:r>
      <w:r w:rsidR="00E22485" w:rsidRPr="00E4155D">
        <w:rPr>
          <w:rFonts w:ascii="Times New Roman" w:hAnsi="Times New Roman"/>
          <w:color w:val="000000" w:themeColor="text1"/>
          <w:sz w:val="28"/>
          <w:szCs w:val="28"/>
          <w:lang w:val="vi-VN"/>
        </w:rPr>
        <w:t xml:space="preserve">rong đó dân tộc </w:t>
      </w:r>
      <w:r w:rsidR="004F5BE1" w:rsidRPr="00E4155D">
        <w:rPr>
          <w:rFonts w:ascii="Times New Roman" w:hAnsi="Times New Roman"/>
          <w:color w:val="000000" w:themeColor="text1"/>
          <w:sz w:val="28"/>
          <w:szCs w:val="28"/>
          <w:lang w:val="vi-VN"/>
        </w:rPr>
        <w:t>Thái chiếm 35,19%; Mông chiếm 21,18%; Dao chiếm 11,85%; Kinh chiếm 12,69%; Hà Nhì chiếm 5,12%; còn lại 13,29% là các dân tộc Mảng, La Hủ, Cố</w:t>
      </w:r>
      <w:r w:rsidR="00BD5E82" w:rsidRPr="00E4155D">
        <w:rPr>
          <w:rFonts w:ascii="Times New Roman" w:hAnsi="Times New Roman"/>
          <w:color w:val="000000" w:themeColor="text1"/>
          <w:sz w:val="28"/>
          <w:szCs w:val="28"/>
          <w:lang w:val="vi-VN"/>
        </w:rPr>
        <w:t>ng, Kháng, Khơ Mú, Si La. Mỗi dân tộc có 1 bản sắc văn hóa, phong tục tập quán khác nhau đã tạo nên</w:t>
      </w:r>
      <w:r w:rsidR="004F5BE1" w:rsidRPr="00E4155D">
        <w:rPr>
          <w:rFonts w:ascii="Times New Roman" w:hAnsi="Times New Roman"/>
          <w:color w:val="000000" w:themeColor="text1"/>
          <w:sz w:val="28"/>
          <w:szCs w:val="28"/>
          <w:lang w:val="vi-VN"/>
        </w:rPr>
        <w:t xml:space="preserve"> một nền văn hóa phong phú, đa dạng và được thể hiện qua các lễ hội dân gian mang đậm nét truyền thống như: </w:t>
      </w:r>
      <w:r w:rsidR="002E2533" w:rsidRPr="00E4155D">
        <w:rPr>
          <w:rFonts w:ascii="Times New Roman" w:hAnsi="Times New Roman"/>
          <w:color w:val="000000" w:themeColor="text1"/>
          <w:sz w:val="28"/>
          <w:szCs w:val="28"/>
          <w:lang w:val="vi-VN"/>
        </w:rPr>
        <w:t>L</w:t>
      </w:r>
      <w:r w:rsidR="004F5BE1" w:rsidRPr="00E4155D">
        <w:rPr>
          <w:rFonts w:ascii="Times New Roman" w:hAnsi="Times New Roman"/>
          <w:color w:val="000000" w:themeColor="text1"/>
          <w:sz w:val="28"/>
          <w:szCs w:val="28"/>
          <w:lang w:val="vi-VN"/>
        </w:rPr>
        <w:t>ễ hộ</w:t>
      </w:r>
      <w:r w:rsidR="007C1547" w:rsidRPr="00E4155D">
        <w:rPr>
          <w:rFonts w:ascii="Times New Roman" w:hAnsi="Times New Roman"/>
          <w:color w:val="000000" w:themeColor="text1"/>
          <w:sz w:val="28"/>
          <w:szCs w:val="28"/>
          <w:lang w:val="vi-VN"/>
        </w:rPr>
        <w:t xml:space="preserve">i </w:t>
      </w:r>
      <w:r w:rsidR="004F5BE1" w:rsidRPr="00E4155D">
        <w:rPr>
          <w:rFonts w:ascii="Times New Roman" w:hAnsi="Times New Roman"/>
          <w:color w:val="000000" w:themeColor="text1"/>
          <w:sz w:val="28"/>
          <w:szCs w:val="28"/>
          <w:lang w:val="vi-VN"/>
        </w:rPr>
        <w:t>Tủ Cả</w:t>
      </w:r>
      <w:r w:rsidR="007C1547" w:rsidRPr="00E4155D">
        <w:rPr>
          <w:rFonts w:ascii="Times New Roman" w:hAnsi="Times New Roman"/>
          <w:color w:val="000000" w:themeColor="text1"/>
          <w:sz w:val="28"/>
          <w:szCs w:val="28"/>
          <w:lang w:val="vi-VN"/>
        </w:rPr>
        <w:t>i</w:t>
      </w:r>
      <w:r w:rsidR="004F5BE1" w:rsidRPr="00E4155D">
        <w:rPr>
          <w:rFonts w:ascii="Times New Roman" w:hAnsi="Times New Roman"/>
          <w:color w:val="000000" w:themeColor="text1"/>
          <w:sz w:val="28"/>
          <w:szCs w:val="28"/>
          <w:lang w:val="vi-VN"/>
        </w:rPr>
        <w:t xml:space="preserve"> của người Dao; lễ hộ</w:t>
      </w:r>
      <w:r w:rsidR="009B2DC6" w:rsidRPr="00E4155D">
        <w:rPr>
          <w:rFonts w:ascii="Times New Roman" w:hAnsi="Times New Roman"/>
          <w:color w:val="000000" w:themeColor="text1"/>
          <w:sz w:val="28"/>
          <w:szCs w:val="28"/>
          <w:lang w:val="vi-VN"/>
        </w:rPr>
        <w:t xml:space="preserve">i </w:t>
      </w:r>
      <w:r w:rsidR="00E57413" w:rsidRPr="00E4155D">
        <w:rPr>
          <w:rFonts w:ascii="Times New Roman" w:hAnsi="Times New Roman"/>
          <w:color w:val="000000" w:themeColor="text1"/>
          <w:sz w:val="28"/>
          <w:szCs w:val="28"/>
          <w:lang w:val="vi-VN"/>
        </w:rPr>
        <w:t>Xên</w:t>
      </w:r>
      <w:r w:rsidR="004F5BE1" w:rsidRPr="00E4155D">
        <w:rPr>
          <w:rFonts w:ascii="Times New Roman" w:hAnsi="Times New Roman"/>
          <w:color w:val="000000" w:themeColor="text1"/>
          <w:sz w:val="28"/>
          <w:szCs w:val="28"/>
          <w:lang w:val="vi-VN"/>
        </w:rPr>
        <w:t xml:space="preserve"> Mườ</w:t>
      </w:r>
      <w:r w:rsidR="009B2DC6" w:rsidRPr="00E4155D">
        <w:rPr>
          <w:rFonts w:ascii="Times New Roman" w:hAnsi="Times New Roman"/>
          <w:color w:val="000000" w:themeColor="text1"/>
          <w:sz w:val="28"/>
          <w:szCs w:val="28"/>
          <w:lang w:val="vi-VN"/>
        </w:rPr>
        <w:t xml:space="preserve">ng, </w:t>
      </w:r>
      <w:r w:rsidR="004F5BE1" w:rsidRPr="00E4155D">
        <w:rPr>
          <w:rFonts w:ascii="Times New Roman" w:hAnsi="Times New Roman"/>
          <w:color w:val="000000" w:themeColor="text1"/>
          <w:sz w:val="28"/>
          <w:szCs w:val="28"/>
          <w:lang w:val="vi-VN"/>
        </w:rPr>
        <w:t>Hạn Khuố</w:t>
      </w:r>
      <w:r w:rsidR="009B2DC6" w:rsidRPr="00E4155D">
        <w:rPr>
          <w:rFonts w:ascii="Times New Roman" w:hAnsi="Times New Roman"/>
          <w:color w:val="000000" w:themeColor="text1"/>
          <w:sz w:val="28"/>
          <w:szCs w:val="28"/>
          <w:lang w:val="vi-VN"/>
        </w:rPr>
        <w:t>ng, Then Kin Pang</w:t>
      </w:r>
      <w:r w:rsidR="00957C2E" w:rsidRPr="00E4155D">
        <w:rPr>
          <w:rFonts w:ascii="Times New Roman" w:hAnsi="Times New Roman"/>
          <w:color w:val="000000" w:themeColor="text1"/>
          <w:sz w:val="28"/>
          <w:szCs w:val="28"/>
          <w:lang w:val="vi-VN"/>
        </w:rPr>
        <w:t>, Hoa Ban</w:t>
      </w:r>
      <w:r w:rsidR="004F5BE1" w:rsidRPr="00E4155D">
        <w:rPr>
          <w:rFonts w:ascii="Times New Roman" w:hAnsi="Times New Roman"/>
          <w:color w:val="000000" w:themeColor="text1"/>
          <w:sz w:val="28"/>
          <w:szCs w:val="28"/>
          <w:lang w:val="vi-VN"/>
        </w:rPr>
        <w:t xml:space="preserve"> của đồng bào Thái; lễ hộ</w:t>
      </w:r>
      <w:r w:rsidR="00957C2E" w:rsidRPr="00E4155D">
        <w:rPr>
          <w:rFonts w:ascii="Times New Roman" w:hAnsi="Times New Roman"/>
          <w:color w:val="000000" w:themeColor="text1"/>
          <w:sz w:val="28"/>
          <w:szCs w:val="28"/>
          <w:lang w:val="vi-VN"/>
        </w:rPr>
        <w:t xml:space="preserve">i </w:t>
      </w:r>
      <w:r w:rsidR="004F5BE1" w:rsidRPr="00E4155D">
        <w:rPr>
          <w:rFonts w:ascii="Times New Roman" w:hAnsi="Times New Roman"/>
          <w:color w:val="000000" w:themeColor="text1"/>
          <w:sz w:val="28"/>
          <w:szCs w:val="28"/>
          <w:lang w:val="vi-VN"/>
        </w:rPr>
        <w:t>Roóng Poọ</w:t>
      </w:r>
      <w:r w:rsidR="00957C2E" w:rsidRPr="00E4155D">
        <w:rPr>
          <w:rFonts w:ascii="Times New Roman" w:hAnsi="Times New Roman"/>
          <w:color w:val="000000" w:themeColor="text1"/>
          <w:sz w:val="28"/>
          <w:szCs w:val="28"/>
          <w:lang w:val="vi-VN"/>
        </w:rPr>
        <w:t>c</w:t>
      </w:r>
      <w:r w:rsidR="004F5BE1" w:rsidRPr="00E4155D">
        <w:rPr>
          <w:rFonts w:ascii="Times New Roman" w:hAnsi="Times New Roman"/>
          <w:color w:val="000000" w:themeColor="text1"/>
          <w:sz w:val="28"/>
          <w:szCs w:val="28"/>
          <w:lang w:val="vi-VN"/>
        </w:rPr>
        <w:t xml:space="preserve"> của người Giáy; lễ hộ</w:t>
      </w:r>
      <w:r w:rsidR="00957C2E" w:rsidRPr="00E4155D">
        <w:rPr>
          <w:rFonts w:ascii="Times New Roman" w:hAnsi="Times New Roman"/>
          <w:color w:val="000000" w:themeColor="text1"/>
          <w:sz w:val="28"/>
          <w:szCs w:val="28"/>
          <w:lang w:val="vi-VN"/>
        </w:rPr>
        <w:t xml:space="preserve">i </w:t>
      </w:r>
      <w:r w:rsidR="004F5BE1" w:rsidRPr="00E4155D">
        <w:rPr>
          <w:rFonts w:ascii="Times New Roman" w:hAnsi="Times New Roman"/>
          <w:color w:val="000000" w:themeColor="text1"/>
          <w:sz w:val="28"/>
          <w:szCs w:val="28"/>
          <w:lang w:val="vi-VN"/>
        </w:rPr>
        <w:t>Bắ</w:t>
      </w:r>
      <w:r w:rsidR="00957C2E" w:rsidRPr="00E4155D">
        <w:rPr>
          <w:rFonts w:ascii="Times New Roman" w:hAnsi="Times New Roman"/>
          <w:color w:val="000000" w:themeColor="text1"/>
          <w:sz w:val="28"/>
          <w:szCs w:val="28"/>
          <w:lang w:val="vi-VN"/>
        </w:rPr>
        <w:t>t cá</w:t>
      </w:r>
      <w:r w:rsidR="00321466" w:rsidRPr="00E4155D">
        <w:rPr>
          <w:rFonts w:ascii="Times New Roman" w:hAnsi="Times New Roman"/>
          <w:color w:val="000000" w:themeColor="text1"/>
          <w:sz w:val="28"/>
          <w:szCs w:val="28"/>
          <w:lang w:val="vi-VN"/>
        </w:rPr>
        <w:t xml:space="preserve"> </w:t>
      </w:r>
      <w:r w:rsidR="004F5BE1" w:rsidRPr="00E4155D">
        <w:rPr>
          <w:rFonts w:ascii="Times New Roman" w:hAnsi="Times New Roman"/>
          <w:color w:val="000000" w:themeColor="text1"/>
          <w:sz w:val="28"/>
          <w:szCs w:val="28"/>
          <w:lang w:val="vi-VN"/>
        </w:rPr>
        <w:t>của người Kháng</w:t>
      </w:r>
      <w:r w:rsidR="001F6BE2" w:rsidRPr="00E4155D">
        <w:rPr>
          <w:rFonts w:ascii="Times New Roman" w:hAnsi="Times New Roman"/>
          <w:color w:val="000000" w:themeColor="text1"/>
          <w:sz w:val="28"/>
          <w:szCs w:val="28"/>
          <w:lang w:val="vi-VN"/>
        </w:rPr>
        <w:t>,</w:t>
      </w:r>
      <w:r w:rsidR="005D768C" w:rsidRPr="00E4155D">
        <w:rPr>
          <w:rFonts w:ascii="Times New Roman" w:hAnsi="Times New Roman"/>
          <w:color w:val="000000" w:themeColor="text1"/>
          <w:sz w:val="28"/>
          <w:szCs w:val="28"/>
          <w:lang w:val="vi-VN"/>
        </w:rPr>
        <w:t>...</w:t>
      </w:r>
      <w:r w:rsidR="004F5BE1" w:rsidRPr="00E4155D">
        <w:rPr>
          <w:rFonts w:ascii="Times New Roman" w:hAnsi="Times New Roman"/>
          <w:color w:val="000000" w:themeColor="text1"/>
          <w:sz w:val="28"/>
          <w:szCs w:val="28"/>
          <w:lang w:val="vi-VN"/>
        </w:rPr>
        <w:t xml:space="preserve"> các điệu múa nổi tiếng; các làn điệu hát dân ca, hát dao duyên đằm thắm, trữ tình. Bên cạnh đó còn có nghệ thuật tạo hình được thể hiện rất độc đáo trên các bộ trang phục đa sắc màu, nhiều kiể</w:t>
      </w:r>
      <w:r w:rsidR="00C675D7" w:rsidRPr="00E4155D">
        <w:rPr>
          <w:rFonts w:ascii="Times New Roman" w:hAnsi="Times New Roman"/>
          <w:color w:val="000000" w:themeColor="text1"/>
          <w:sz w:val="28"/>
          <w:szCs w:val="28"/>
          <w:lang w:val="vi-VN"/>
        </w:rPr>
        <w:t>u dáng hoa văn</w:t>
      </w:r>
      <w:r w:rsidR="00CA17A8" w:rsidRPr="00E4155D">
        <w:rPr>
          <w:rFonts w:ascii="Times New Roman" w:hAnsi="Times New Roman"/>
          <w:color w:val="000000" w:themeColor="text1"/>
          <w:sz w:val="28"/>
          <w:szCs w:val="28"/>
          <w:lang w:val="vi-VN"/>
        </w:rPr>
        <w:t xml:space="preserve">. </w:t>
      </w:r>
      <w:r w:rsidR="00C675D7" w:rsidRPr="00E4155D">
        <w:rPr>
          <w:rFonts w:ascii="Times New Roman" w:hAnsi="Times New Roman"/>
          <w:color w:val="000000" w:themeColor="text1"/>
          <w:sz w:val="28"/>
          <w:szCs w:val="28"/>
          <w:lang w:val="vi-VN"/>
        </w:rPr>
        <w:t>N</w:t>
      </w:r>
      <w:r w:rsidR="004F5BE1" w:rsidRPr="00E4155D">
        <w:rPr>
          <w:rFonts w:ascii="Times New Roman" w:hAnsi="Times New Roman"/>
          <w:color w:val="000000" w:themeColor="text1"/>
          <w:sz w:val="28"/>
          <w:szCs w:val="28"/>
          <w:lang w:val="vi-VN"/>
        </w:rPr>
        <w:t>ghệ thuật kiến trúc và các đường nét hoa văn trang trí trong các ngôi nhà truyền thống; các sản phẩm thủ công như: chạm khắc, đan lát</w:t>
      </w:r>
      <w:r w:rsidR="009570FC" w:rsidRPr="00E4155D">
        <w:rPr>
          <w:rFonts w:ascii="Times New Roman" w:hAnsi="Times New Roman"/>
          <w:color w:val="000000" w:themeColor="text1"/>
          <w:sz w:val="28"/>
          <w:szCs w:val="28"/>
          <w:lang w:val="vi-VN"/>
        </w:rPr>
        <w:t>,</w:t>
      </w:r>
      <w:r w:rsidR="004F5BE1" w:rsidRPr="00E4155D">
        <w:rPr>
          <w:rFonts w:ascii="Times New Roman" w:hAnsi="Times New Roman"/>
          <w:color w:val="000000" w:themeColor="text1"/>
          <w:sz w:val="28"/>
          <w:szCs w:val="28"/>
          <w:lang w:val="vi-VN"/>
        </w:rPr>
        <w:t xml:space="preserve">... </w:t>
      </w:r>
    </w:p>
    <w:p w14:paraId="550DA7E8" w14:textId="77777777" w:rsidR="00BB7869" w:rsidRPr="00E4155D" w:rsidRDefault="001064A6" w:rsidP="00F967A0">
      <w:pPr>
        <w:widowControl w:val="0"/>
        <w:spacing w:after="0" w:line="336" w:lineRule="auto"/>
        <w:ind w:firstLine="720"/>
        <w:jc w:val="both"/>
        <w:rPr>
          <w:rFonts w:ascii="Times New Roman" w:hAnsi="Times New Roman"/>
          <w:color w:val="000000" w:themeColor="text1"/>
          <w:sz w:val="28"/>
          <w:szCs w:val="28"/>
          <w:lang w:val="nl-NL"/>
        </w:rPr>
      </w:pPr>
      <w:r w:rsidRPr="00E4155D">
        <w:rPr>
          <w:rFonts w:ascii="Times New Roman" w:hAnsi="Times New Roman"/>
          <w:i/>
          <w:color w:val="000000" w:themeColor="text1"/>
          <w:sz w:val="28"/>
          <w:szCs w:val="28"/>
          <w:lang w:val="vi-VN"/>
        </w:rPr>
        <w:lastRenderedPageBreak/>
        <w:t xml:space="preserve">- </w:t>
      </w:r>
      <w:r w:rsidR="004F5BE1" w:rsidRPr="00E4155D">
        <w:rPr>
          <w:rFonts w:ascii="Times New Roman" w:hAnsi="Times New Roman"/>
          <w:i/>
          <w:color w:val="000000" w:themeColor="text1"/>
          <w:sz w:val="28"/>
          <w:szCs w:val="28"/>
          <w:lang w:val="vi-VN"/>
        </w:rPr>
        <w:t xml:space="preserve">Tài nguyên du lịch: </w:t>
      </w:r>
      <w:r w:rsidR="004F5BE1" w:rsidRPr="00E4155D">
        <w:rPr>
          <w:rFonts w:ascii="Times New Roman" w:hAnsi="Times New Roman"/>
          <w:color w:val="000000" w:themeColor="text1"/>
          <w:sz w:val="28"/>
          <w:szCs w:val="28"/>
          <w:lang w:val="nl-NL"/>
        </w:rPr>
        <w:t>Lai Châu có cảnh quan thiên nhiên đẹp</w:t>
      </w:r>
      <w:r w:rsidR="008D17F8" w:rsidRPr="00E4155D">
        <w:rPr>
          <w:rFonts w:ascii="Times New Roman" w:hAnsi="Times New Roman"/>
          <w:color w:val="000000" w:themeColor="text1"/>
          <w:sz w:val="28"/>
          <w:szCs w:val="28"/>
          <w:lang w:val="nl-NL"/>
        </w:rPr>
        <w:t xml:space="preserve">, hùng vĩ, mang nét đặc trưng </w:t>
      </w:r>
      <w:r w:rsidR="00AE7240" w:rsidRPr="00E4155D">
        <w:rPr>
          <w:rFonts w:ascii="Times New Roman" w:hAnsi="Times New Roman"/>
          <w:color w:val="000000" w:themeColor="text1"/>
          <w:sz w:val="28"/>
          <w:szCs w:val="28"/>
          <w:lang w:val="nl-NL"/>
        </w:rPr>
        <w:t>của một tỉnh miền núi Tây Bắc với</w:t>
      </w:r>
      <w:r w:rsidR="004F5BE1" w:rsidRPr="00E4155D">
        <w:rPr>
          <w:rFonts w:ascii="Times New Roman" w:hAnsi="Times New Roman"/>
          <w:color w:val="000000" w:themeColor="text1"/>
          <w:sz w:val="28"/>
          <w:szCs w:val="28"/>
          <w:lang w:val="nl-NL"/>
        </w:rPr>
        <w:t xml:space="preserve"> nhiều hang động</w:t>
      </w:r>
      <w:r w:rsidR="00C25D5A" w:rsidRPr="00E4155D">
        <w:rPr>
          <w:rFonts w:ascii="Times New Roman" w:hAnsi="Times New Roman"/>
          <w:color w:val="000000" w:themeColor="text1"/>
          <w:sz w:val="28"/>
          <w:szCs w:val="28"/>
          <w:lang w:val="nl-NL"/>
        </w:rPr>
        <w:t xml:space="preserve"> (</w:t>
      </w:r>
      <w:r w:rsidR="004F5BE1" w:rsidRPr="00E4155D">
        <w:rPr>
          <w:rFonts w:ascii="Times New Roman" w:hAnsi="Times New Roman"/>
          <w:color w:val="000000" w:themeColor="text1"/>
          <w:sz w:val="28"/>
          <w:szCs w:val="28"/>
          <w:lang w:val="nl-NL"/>
        </w:rPr>
        <w:t>động Tiên Sơn, Hồ Thầu, thác Tác Tình</w:t>
      </w:r>
      <w:r w:rsidR="00C25D5A" w:rsidRPr="00E4155D">
        <w:rPr>
          <w:rFonts w:ascii="Times New Roman" w:hAnsi="Times New Roman"/>
          <w:color w:val="000000" w:themeColor="text1"/>
          <w:sz w:val="28"/>
          <w:szCs w:val="28"/>
          <w:lang w:val="nl-NL"/>
        </w:rPr>
        <w:t xml:space="preserve"> huyện </w:t>
      </w:r>
      <w:r w:rsidR="004F5BE1" w:rsidRPr="00E4155D">
        <w:rPr>
          <w:rFonts w:ascii="Times New Roman" w:hAnsi="Times New Roman"/>
          <w:color w:val="000000" w:themeColor="text1"/>
          <w:sz w:val="28"/>
          <w:szCs w:val="28"/>
          <w:lang w:val="nl-NL"/>
        </w:rPr>
        <w:t>Tam Đườ</w:t>
      </w:r>
      <w:r w:rsidR="00C25D5A" w:rsidRPr="00E4155D">
        <w:rPr>
          <w:rFonts w:ascii="Times New Roman" w:hAnsi="Times New Roman"/>
          <w:color w:val="000000" w:themeColor="text1"/>
          <w:sz w:val="28"/>
          <w:szCs w:val="28"/>
          <w:lang w:val="nl-NL"/>
        </w:rPr>
        <w:t>ng, động Tả Ngảo huyện Sìn Hồ</w:t>
      </w:r>
      <w:r w:rsidR="002E2533" w:rsidRPr="00E4155D">
        <w:rPr>
          <w:rFonts w:ascii="Times New Roman" w:hAnsi="Times New Roman"/>
          <w:color w:val="000000" w:themeColor="text1"/>
          <w:sz w:val="28"/>
          <w:szCs w:val="28"/>
          <w:lang w:val="nl-NL"/>
        </w:rPr>
        <w:t>,</w:t>
      </w:r>
      <w:r w:rsidR="00C25D5A" w:rsidRPr="00E4155D">
        <w:rPr>
          <w:rFonts w:ascii="Times New Roman" w:hAnsi="Times New Roman"/>
          <w:color w:val="000000" w:themeColor="text1"/>
          <w:sz w:val="28"/>
          <w:szCs w:val="28"/>
          <w:lang w:val="nl-NL"/>
        </w:rPr>
        <w:t>...)</w:t>
      </w:r>
      <w:r w:rsidR="004F5BE1" w:rsidRPr="00E4155D">
        <w:rPr>
          <w:rFonts w:ascii="Times New Roman" w:hAnsi="Times New Roman"/>
          <w:color w:val="000000" w:themeColor="text1"/>
          <w:sz w:val="28"/>
          <w:szCs w:val="28"/>
          <w:lang w:val="nl-NL"/>
        </w:rPr>
        <w:t>; cảnh quan 2 bên bờ</w:t>
      </w:r>
      <w:r w:rsidR="00C25D5A" w:rsidRPr="00E4155D">
        <w:rPr>
          <w:rFonts w:ascii="Times New Roman" w:hAnsi="Times New Roman"/>
          <w:color w:val="000000" w:themeColor="text1"/>
          <w:sz w:val="28"/>
          <w:szCs w:val="28"/>
          <w:lang w:val="nl-NL"/>
        </w:rPr>
        <w:t xml:space="preserve"> sông Đà; </w:t>
      </w:r>
      <w:r w:rsidR="004F5BE1" w:rsidRPr="00E4155D">
        <w:rPr>
          <w:rFonts w:ascii="Times New Roman" w:hAnsi="Times New Roman"/>
          <w:color w:val="000000" w:themeColor="text1"/>
          <w:sz w:val="28"/>
          <w:szCs w:val="28"/>
          <w:lang w:val="nl-NL"/>
        </w:rPr>
        <w:t>hồ thủy điện</w:t>
      </w:r>
      <w:r w:rsidR="00C25D5A" w:rsidRPr="00E4155D">
        <w:rPr>
          <w:rFonts w:ascii="Times New Roman" w:hAnsi="Times New Roman"/>
          <w:color w:val="000000" w:themeColor="text1"/>
          <w:sz w:val="28"/>
          <w:szCs w:val="28"/>
          <w:lang w:val="nl-NL"/>
        </w:rPr>
        <w:t xml:space="preserve"> (hồ thủy điện Lai Châu, Sơn La, Huổi Quảng, Bản Chát</w:t>
      </w:r>
      <w:r w:rsidR="002E2533" w:rsidRPr="00E4155D">
        <w:rPr>
          <w:rFonts w:ascii="Times New Roman" w:hAnsi="Times New Roman"/>
          <w:color w:val="000000" w:themeColor="text1"/>
          <w:sz w:val="28"/>
          <w:szCs w:val="28"/>
          <w:lang w:val="nl-NL"/>
        </w:rPr>
        <w:t>,</w:t>
      </w:r>
      <w:r w:rsidR="00C25D5A" w:rsidRPr="00E4155D">
        <w:rPr>
          <w:rFonts w:ascii="Times New Roman" w:hAnsi="Times New Roman"/>
          <w:color w:val="000000" w:themeColor="text1"/>
          <w:sz w:val="28"/>
          <w:szCs w:val="28"/>
          <w:lang w:val="nl-NL"/>
        </w:rPr>
        <w:t>...)</w:t>
      </w:r>
      <w:r w:rsidR="004F5BE1" w:rsidRPr="00E4155D">
        <w:rPr>
          <w:rFonts w:ascii="Times New Roman" w:hAnsi="Times New Roman"/>
          <w:color w:val="000000" w:themeColor="text1"/>
          <w:sz w:val="28"/>
          <w:szCs w:val="28"/>
          <w:lang w:val="nl-NL"/>
        </w:rPr>
        <w:t xml:space="preserve">; </w:t>
      </w:r>
      <w:r w:rsidR="00C25D5A" w:rsidRPr="00E4155D">
        <w:rPr>
          <w:rFonts w:ascii="Times New Roman" w:hAnsi="Times New Roman"/>
          <w:color w:val="000000" w:themeColor="text1"/>
          <w:sz w:val="28"/>
          <w:szCs w:val="28"/>
          <w:lang w:val="nl-NL"/>
        </w:rPr>
        <w:t xml:space="preserve">các bản du lịch văn hóa truyền thống của các dân tộc </w:t>
      </w:r>
      <w:r w:rsidR="00BB7869" w:rsidRPr="00E4155D">
        <w:rPr>
          <w:rFonts w:ascii="Times New Roman" w:hAnsi="Times New Roman"/>
          <w:color w:val="000000" w:themeColor="text1"/>
          <w:sz w:val="28"/>
          <w:szCs w:val="28"/>
          <w:lang w:val="nl-NL"/>
        </w:rPr>
        <w:t xml:space="preserve">(bản </w:t>
      </w:r>
      <w:r w:rsidR="004F5BE1" w:rsidRPr="00E4155D">
        <w:rPr>
          <w:rFonts w:ascii="Times New Roman" w:hAnsi="Times New Roman"/>
          <w:color w:val="000000" w:themeColor="text1"/>
          <w:sz w:val="28"/>
          <w:szCs w:val="28"/>
          <w:lang w:val="nl-NL"/>
        </w:rPr>
        <w:t>Sin Suối Hồ</w:t>
      </w:r>
      <w:r w:rsidR="00BB7869" w:rsidRPr="00E4155D">
        <w:rPr>
          <w:rFonts w:ascii="Times New Roman" w:hAnsi="Times New Roman"/>
          <w:color w:val="000000" w:themeColor="text1"/>
          <w:sz w:val="28"/>
          <w:szCs w:val="28"/>
          <w:lang w:val="nl-NL"/>
        </w:rPr>
        <w:t>, bản Lao Chải</w:t>
      </w:r>
      <w:r w:rsidR="002E2533" w:rsidRPr="00E4155D">
        <w:rPr>
          <w:rFonts w:ascii="Times New Roman" w:hAnsi="Times New Roman"/>
          <w:color w:val="000000" w:themeColor="text1"/>
          <w:sz w:val="28"/>
          <w:szCs w:val="28"/>
          <w:lang w:val="nl-NL"/>
        </w:rPr>
        <w:t>,</w:t>
      </w:r>
      <w:r w:rsidR="00BB7869" w:rsidRPr="00E4155D">
        <w:rPr>
          <w:rFonts w:ascii="Times New Roman" w:hAnsi="Times New Roman"/>
          <w:color w:val="000000" w:themeColor="text1"/>
          <w:sz w:val="28"/>
          <w:szCs w:val="28"/>
          <w:lang w:val="nl-NL"/>
        </w:rPr>
        <w:t>...)</w:t>
      </w:r>
      <w:r w:rsidR="004F5BE1" w:rsidRPr="00E4155D">
        <w:rPr>
          <w:rFonts w:ascii="Times New Roman" w:hAnsi="Times New Roman"/>
          <w:color w:val="000000" w:themeColor="text1"/>
          <w:sz w:val="28"/>
          <w:szCs w:val="28"/>
          <w:lang w:val="nl-NL"/>
        </w:rPr>
        <w:t xml:space="preserve"> là những tài nguyên quý giá cho phát triển loại hình du lịch, đặc biệt là du lịch cộng đồng, du lịch mạo hiể</w:t>
      </w:r>
      <w:r w:rsidR="00E02A55" w:rsidRPr="00E4155D">
        <w:rPr>
          <w:rFonts w:ascii="Times New Roman" w:hAnsi="Times New Roman"/>
          <w:color w:val="000000" w:themeColor="text1"/>
          <w:sz w:val="28"/>
          <w:szCs w:val="28"/>
          <w:lang w:val="nl-NL"/>
        </w:rPr>
        <w:t xml:space="preserve">m. </w:t>
      </w:r>
    </w:p>
    <w:p w14:paraId="07EF5E07" w14:textId="77777777" w:rsidR="00BB7869" w:rsidRPr="00E4155D" w:rsidRDefault="00E02A55" w:rsidP="00F967A0">
      <w:pPr>
        <w:widowControl w:val="0"/>
        <w:spacing w:after="0" w:line="324"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Lai Châu có các vùng như c</w:t>
      </w:r>
      <w:r w:rsidR="004F5BE1" w:rsidRPr="00E4155D">
        <w:rPr>
          <w:rFonts w:ascii="Times New Roman" w:hAnsi="Times New Roman"/>
          <w:color w:val="000000" w:themeColor="text1"/>
          <w:sz w:val="28"/>
          <w:szCs w:val="28"/>
          <w:lang w:val="nl-NL"/>
        </w:rPr>
        <w:t xml:space="preserve">ao nguyên Sìn Hồ, vùng Pú Đao, vùng núi Hoàng Liên Sơn có khí hậu mát mẻ quanh năm là lợi thế cho phát triển du lịch sinh thái, du lịch nghỉ dưỡng. </w:t>
      </w:r>
    </w:p>
    <w:p w14:paraId="04F6F7DB" w14:textId="77777777" w:rsidR="004F5BE1" w:rsidRPr="00E4155D" w:rsidRDefault="004F5BE1" w:rsidP="00F967A0">
      <w:pPr>
        <w:widowControl w:val="0"/>
        <w:spacing w:after="0" w:line="324"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xml:space="preserve">Bên cạnh đó, tỉnh Lai Châu còn có nhiều địa danh gắn liền với lịch sử như: </w:t>
      </w:r>
      <w:r w:rsidR="002E2533" w:rsidRPr="00E4155D">
        <w:rPr>
          <w:rFonts w:ascii="Times New Roman" w:hAnsi="Times New Roman"/>
          <w:color w:val="000000" w:themeColor="text1"/>
          <w:sz w:val="28"/>
          <w:szCs w:val="28"/>
          <w:lang w:val="nl-NL"/>
        </w:rPr>
        <w:t>N</w:t>
      </w:r>
      <w:r w:rsidRPr="00E4155D">
        <w:rPr>
          <w:rFonts w:ascii="Times New Roman" w:hAnsi="Times New Roman"/>
          <w:color w:val="000000" w:themeColor="text1"/>
          <w:sz w:val="28"/>
          <w:szCs w:val="28"/>
          <w:lang w:val="nl-NL"/>
        </w:rPr>
        <w:t xml:space="preserve">hà văn hóa bản Lướt </w:t>
      </w:r>
      <w:r w:rsidR="001C73A2" w:rsidRPr="00E4155D">
        <w:rPr>
          <w:rFonts w:ascii="Times New Roman" w:hAnsi="Times New Roman"/>
          <w:color w:val="000000" w:themeColor="text1"/>
          <w:sz w:val="28"/>
          <w:szCs w:val="28"/>
          <w:lang w:val="nl-NL"/>
        </w:rPr>
        <w:t>(</w:t>
      </w:r>
      <w:r w:rsidRPr="00E4155D">
        <w:rPr>
          <w:rFonts w:ascii="Times New Roman" w:hAnsi="Times New Roman"/>
          <w:color w:val="000000" w:themeColor="text1"/>
          <w:sz w:val="28"/>
          <w:szCs w:val="28"/>
          <w:lang w:val="nl-NL"/>
        </w:rPr>
        <w:t>xã Mường Kim, huyệ</w:t>
      </w:r>
      <w:r w:rsidR="001C73A2" w:rsidRPr="00E4155D">
        <w:rPr>
          <w:rFonts w:ascii="Times New Roman" w:hAnsi="Times New Roman"/>
          <w:color w:val="000000" w:themeColor="text1"/>
          <w:sz w:val="28"/>
          <w:szCs w:val="28"/>
          <w:lang w:val="nl-NL"/>
        </w:rPr>
        <w:t>n Than Uyên)</w:t>
      </w:r>
      <w:r w:rsidR="00637755" w:rsidRPr="00E4155D">
        <w:rPr>
          <w:rFonts w:ascii="Times New Roman" w:hAnsi="Times New Roman"/>
          <w:color w:val="000000" w:themeColor="text1"/>
          <w:sz w:val="28"/>
          <w:szCs w:val="28"/>
          <w:lang w:val="nl-NL"/>
        </w:rPr>
        <w:t>,</w:t>
      </w:r>
      <w:r w:rsidRPr="00E4155D">
        <w:rPr>
          <w:rFonts w:ascii="Times New Roman" w:hAnsi="Times New Roman"/>
          <w:color w:val="000000" w:themeColor="text1"/>
          <w:sz w:val="28"/>
          <w:szCs w:val="28"/>
          <w:lang w:val="nl-NL"/>
        </w:rPr>
        <w:t xml:space="preserve"> </w:t>
      </w:r>
      <w:r w:rsidR="002E2533" w:rsidRPr="00E4155D">
        <w:rPr>
          <w:rFonts w:ascii="Times New Roman" w:hAnsi="Times New Roman"/>
          <w:color w:val="000000" w:themeColor="text1"/>
          <w:sz w:val="28"/>
          <w:szCs w:val="28"/>
          <w:lang w:val="nl-NL"/>
        </w:rPr>
        <w:t>d</w:t>
      </w:r>
      <w:r w:rsidRPr="00E4155D">
        <w:rPr>
          <w:rFonts w:ascii="Times New Roman" w:hAnsi="Times New Roman"/>
          <w:color w:val="000000" w:themeColor="text1"/>
          <w:sz w:val="28"/>
          <w:szCs w:val="28"/>
          <w:lang w:val="nl-NL"/>
        </w:rPr>
        <w:t xml:space="preserve">inh thự Đèo Văn Long, </w:t>
      </w:r>
      <w:r w:rsidR="004150F3" w:rsidRPr="00E4155D">
        <w:rPr>
          <w:rFonts w:ascii="Times New Roman" w:hAnsi="Times New Roman"/>
          <w:color w:val="000000" w:themeColor="text1"/>
          <w:sz w:val="28"/>
          <w:szCs w:val="28"/>
          <w:lang w:val="nl-NL"/>
        </w:rPr>
        <w:t>bảo vật quốc gia b</w:t>
      </w:r>
      <w:r w:rsidRPr="00E4155D">
        <w:rPr>
          <w:rFonts w:ascii="Times New Roman" w:hAnsi="Times New Roman"/>
          <w:color w:val="000000" w:themeColor="text1"/>
          <w:sz w:val="28"/>
          <w:szCs w:val="28"/>
          <w:lang w:val="nl-NL"/>
        </w:rPr>
        <w:t xml:space="preserve">ia Lê Lợi </w:t>
      </w:r>
      <w:r w:rsidR="00050302" w:rsidRPr="00E4155D">
        <w:rPr>
          <w:rFonts w:ascii="Times New Roman" w:hAnsi="Times New Roman"/>
          <w:color w:val="000000" w:themeColor="text1"/>
          <w:sz w:val="28"/>
          <w:szCs w:val="28"/>
          <w:lang w:val="nl-NL"/>
        </w:rPr>
        <w:t>(</w:t>
      </w:r>
      <w:r w:rsidRPr="00E4155D">
        <w:rPr>
          <w:rFonts w:ascii="Times New Roman" w:hAnsi="Times New Roman"/>
          <w:color w:val="000000" w:themeColor="text1"/>
          <w:sz w:val="28"/>
          <w:szCs w:val="28"/>
          <w:lang w:val="nl-NL"/>
        </w:rPr>
        <w:t>huyện Nậm Nhùn</w:t>
      </w:r>
      <w:r w:rsidR="00050302" w:rsidRPr="00E4155D">
        <w:rPr>
          <w:rFonts w:ascii="Times New Roman" w:hAnsi="Times New Roman"/>
          <w:color w:val="000000" w:themeColor="text1"/>
          <w:sz w:val="28"/>
          <w:szCs w:val="28"/>
          <w:lang w:val="nl-NL"/>
        </w:rPr>
        <w:t>)</w:t>
      </w:r>
      <w:r w:rsidR="0052645A" w:rsidRPr="00E4155D">
        <w:rPr>
          <w:rFonts w:ascii="Times New Roman" w:hAnsi="Times New Roman"/>
          <w:color w:val="000000" w:themeColor="text1"/>
          <w:sz w:val="28"/>
          <w:szCs w:val="28"/>
          <w:lang w:val="nl-NL"/>
        </w:rPr>
        <w:t>,</w:t>
      </w:r>
      <w:r w:rsidR="008B6294" w:rsidRPr="00E4155D">
        <w:rPr>
          <w:rFonts w:ascii="Times New Roman" w:hAnsi="Times New Roman"/>
          <w:color w:val="000000" w:themeColor="text1"/>
          <w:sz w:val="28"/>
          <w:szCs w:val="28"/>
          <w:lang w:val="nl-NL"/>
        </w:rPr>
        <w:t>…</w:t>
      </w:r>
      <w:r w:rsidR="00050302" w:rsidRPr="00E4155D">
        <w:rPr>
          <w:rFonts w:ascii="Times New Roman" w:hAnsi="Times New Roman"/>
          <w:color w:val="000000" w:themeColor="text1"/>
          <w:sz w:val="28"/>
          <w:szCs w:val="28"/>
          <w:lang w:val="nl-NL"/>
        </w:rPr>
        <w:t xml:space="preserve"> N</w:t>
      </w:r>
      <w:r w:rsidRPr="00E4155D">
        <w:rPr>
          <w:rFonts w:ascii="Times New Roman" w:hAnsi="Times New Roman"/>
          <w:color w:val="000000" w:themeColor="text1"/>
          <w:sz w:val="28"/>
          <w:szCs w:val="28"/>
          <w:lang w:val="nl-NL"/>
        </w:rPr>
        <w:t xml:space="preserve">hững nét độc đáo của các phiên chợ vùng cao như: </w:t>
      </w:r>
      <w:r w:rsidR="002E2533" w:rsidRPr="00E4155D">
        <w:rPr>
          <w:rFonts w:ascii="Times New Roman" w:hAnsi="Times New Roman"/>
          <w:color w:val="000000" w:themeColor="text1"/>
          <w:sz w:val="28"/>
          <w:szCs w:val="28"/>
          <w:lang w:val="nl-NL"/>
        </w:rPr>
        <w:t>C</w:t>
      </w:r>
      <w:r w:rsidRPr="00E4155D">
        <w:rPr>
          <w:rFonts w:ascii="Times New Roman" w:hAnsi="Times New Roman"/>
          <w:color w:val="000000" w:themeColor="text1"/>
          <w:sz w:val="28"/>
          <w:szCs w:val="28"/>
          <w:lang w:val="nl-NL"/>
        </w:rPr>
        <w:t>hợ San Thàng, chợ Dào San, chợ Mường So</w:t>
      </w:r>
      <w:r w:rsidR="0052645A" w:rsidRPr="00E4155D">
        <w:rPr>
          <w:rFonts w:ascii="Times New Roman" w:hAnsi="Times New Roman"/>
          <w:color w:val="000000" w:themeColor="text1"/>
          <w:sz w:val="28"/>
          <w:szCs w:val="28"/>
          <w:lang w:val="nl-NL"/>
        </w:rPr>
        <w:t>,...</w:t>
      </w:r>
      <w:r w:rsidR="00AA2585" w:rsidRPr="00E4155D">
        <w:rPr>
          <w:rFonts w:ascii="Times New Roman" w:hAnsi="Times New Roman"/>
          <w:color w:val="000000" w:themeColor="text1"/>
          <w:sz w:val="28"/>
          <w:szCs w:val="28"/>
          <w:lang w:val="nl-NL"/>
        </w:rPr>
        <w:t xml:space="preserve"> và</w:t>
      </w:r>
      <w:r w:rsidRPr="00E4155D">
        <w:rPr>
          <w:rFonts w:ascii="Times New Roman" w:hAnsi="Times New Roman"/>
          <w:color w:val="000000" w:themeColor="text1"/>
          <w:sz w:val="28"/>
          <w:szCs w:val="28"/>
          <w:lang w:val="nl-NL"/>
        </w:rPr>
        <w:t xml:space="preserve"> nhiều lễ hội đặc sắc, truyền thống của các dân tộc như: Lễ hội Gầ</w:t>
      </w:r>
      <w:r w:rsidR="00D45B9C" w:rsidRPr="00E4155D">
        <w:rPr>
          <w:rFonts w:ascii="Times New Roman" w:hAnsi="Times New Roman"/>
          <w:color w:val="000000" w:themeColor="text1"/>
          <w:sz w:val="28"/>
          <w:szCs w:val="28"/>
          <w:lang w:val="nl-NL"/>
        </w:rPr>
        <w:t>u T</w:t>
      </w:r>
      <w:r w:rsidRPr="00E4155D">
        <w:rPr>
          <w:rFonts w:ascii="Times New Roman" w:hAnsi="Times New Roman"/>
          <w:color w:val="000000" w:themeColor="text1"/>
          <w:sz w:val="28"/>
          <w:szCs w:val="28"/>
          <w:lang w:val="nl-NL"/>
        </w:rPr>
        <w:t>ào</w:t>
      </w:r>
      <w:r w:rsidR="00D45B9C" w:rsidRPr="00E4155D">
        <w:rPr>
          <w:rFonts w:ascii="Times New Roman" w:hAnsi="Times New Roman"/>
          <w:color w:val="000000" w:themeColor="text1"/>
          <w:sz w:val="28"/>
          <w:szCs w:val="28"/>
          <w:lang w:val="nl-NL"/>
        </w:rPr>
        <w:t>, T</w:t>
      </w:r>
      <w:r w:rsidRPr="00E4155D">
        <w:rPr>
          <w:rFonts w:ascii="Times New Roman" w:hAnsi="Times New Roman"/>
          <w:color w:val="000000" w:themeColor="text1"/>
          <w:sz w:val="28"/>
          <w:szCs w:val="28"/>
          <w:lang w:val="nl-NL"/>
        </w:rPr>
        <w:t>ú Tỉ, Nàng Han, Xòe Chiêng</w:t>
      </w:r>
      <w:r w:rsidR="002736BB" w:rsidRPr="00E4155D">
        <w:rPr>
          <w:rFonts w:ascii="Times New Roman" w:hAnsi="Times New Roman"/>
          <w:color w:val="000000" w:themeColor="text1"/>
          <w:sz w:val="28"/>
          <w:szCs w:val="28"/>
          <w:lang w:val="nl-NL"/>
        </w:rPr>
        <w:t>,</w:t>
      </w:r>
      <w:r w:rsidRPr="00E4155D">
        <w:rPr>
          <w:rFonts w:ascii="Times New Roman" w:hAnsi="Times New Roman"/>
          <w:color w:val="000000" w:themeColor="text1"/>
          <w:sz w:val="28"/>
          <w:szCs w:val="28"/>
          <w:lang w:val="nl-NL"/>
        </w:rPr>
        <w:t>… Với bản sắc văn hóa, phong tục tập quán, lễ hội, ẩm thực phong phú của 20 dân tộc là những tiềm năng, thế mạnh để khai thác, phát triển du lịch văn hóa.</w:t>
      </w:r>
    </w:p>
    <w:p w14:paraId="118F40B6" w14:textId="77777777" w:rsidR="00246142" w:rsidRPr="00E4155D" w:rsidRDefault="00246142" w:rsidP="00F967A0">
      <w:pPr>
        <w:pStyle w:val="Heading2"/>
        <w:widowControl w:val="0"/>
        <w:spacing w:line="324" w:lineRule="auto"/>
        <w:ind w:firstLine="567"/>
        <w:rPr>
          <w:color w:val="000000" w:themeColor="text1"/>
          <w:szCs w:val="28"/>
          <w:lang w:val="nl-NL" w:eastAsia="en-GB"/>
        </w:rPr>
      </w:pPr>
      <w:bookmarkStart w:id="53" w:name="_Toc127099976"/>
      <w:r w:rsidRPr="00E4155D">
        <w:rPr>
          <w:color w:val="000000" w:themeColor="text1"/>
          <w:szCs w:val="28"/>
          <w:lang w:val="nl-NL" w:eastAsia="en-GB"/>
        </w:rPr>
        <w:t>1.3. Thực trạng môi trường</w:t>
      </w:r>
      <w:bookmarkEnd w:id="53"/>
    </w:p>
    <w:p w14:paraId="3FB249C7" w14:textId="77777777" w:rsidR="00246142" w:rsidRPr="00E4155D" w:rsidRDefault="00246142" w:rsidP="00F967A0">
      <w:pPr>
        <w:spacing w:after="0" w:line="324" w:lineRule="auto"/>
        <w:ind w:firstLine="567"/>
        <w:rPr>
          <w:rFonts w:ascii="Times New Roman" w:hAnsi="Times New Roman"/>
          <w:b/>
          <w:i/>
          <w:color w:val="000000" w:themeColor="text1"/>
          <w:sz w:val="28"/>
          <w:szCs w:val="28"/>
          <w:lang w:val="nl-NL" w:eastAsia="en-GB"/>
        </w:rPr>
      </w:pPr>
      <w:r w:rsidRPr="00E4155D">
        <w:rPr>
          <w:rFonts w:ascii="Times New Roman" w:hAnsi="Times New Roman"/>
          <w:b/>
          <w:i/>
          <w:color w:val="000000" w:themeColor="text1"/>
          <w:sz w:val="28"/>
          <w:szCs w:val="28"/>
          <w:lang w:val="nl-NL" w:eastAsia="en-GB"/>
        </w:rPr>
        <w:t>1.3.1. Môi trường đất</w:t>
      </w:r>
    </w:p>
    <w:p w14:paraId="35C531F5" w14:textId="7F3E1F2B" w:rsidR="00F86752" w:rsidRPr="00E4155D" w:rsidRDefault="00F86752" w:rsidP="00F967A0">
      <w:pPr>
        <w:widowControl w:val="0"/>
        <w:spacing w:after="0" w:line="324" w:lineRule="auto"/>
        <w:ind w:firstLine="567"/>
        <w:jc w:val="both"/>
        <w:rPr>
          <w:rFonts w:ascii="Times New Roman" w:hAnsi="Times New Roman"/>
          <w:color w:val="000000" w:themeColor="text1"/>
          <w:sz w:val="28"/>
          <w:szCs w:val="28"/>
          <w:lang w:val="nl-NL"/>
        </w:rPr>
      </w:pPr>
      <w:r w:rsidRPr="00E4155D">
        <w:rPr>
          <w:rFonts w:ascii="Times New Roman" w:hAnsi="Times New Roman"/>
          <w:color w:val="000000" w:themeColor="text1"/>
          <w:spacing w:val="-4"/>
          <w:sz w:val="28"/>
          <w:szCs w:val="28"/>
          <w:lang w:val="nl-NL"/>
        </w:rPr>
        <w:t xml:space="preserve">Môi trường đất có nguy cơ bị thoái hóa, xói mòn, rửa trôi do điều kiện địa hình dốc và các phương thức canh tác lạc hậu vẫn duy trì. Việc áp dụng các biện pháp canh tác như phân bón, thuốc bảo vệ thực vật, thâm canh sẽ làm ảnh hưởng đến chất </w:t>
      </w:r>
      <w:r w:rsidRPr="00E4155D">
        <w:rPr>
          <w:rFonts w:ascii="Times New Roman" w:hAnsi="Times New Roman"/>
          <w:color w:val="000000" w:themeColor="text1"/>
          <w:sz w:val="28"/>
          <w:szCs w:val="28"/>
          <w:lang w:val="nl-NL"/>
        </w:rPr>
        <w:t xml:space="preserve">lượng đất và gây nguy cơ ô nhiễm môi trường đất nông nghiệp và lâm nghiệp.  </w:t>
      </w:r>
    </w:p>
    <w:p w14:paraId="691A5599" w14:textId="77777777" w:rsidR="00F86752" w:rsidRPr="00E4155D" w:rsidRDefault="00F86752" w:rsidP="00F967A0">
      <w:pPr>
        <w:widowControl w:val="0"/>
        <w:spacing w:after="0" w:line="324"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xml:space="preserve">Ngoài ra, môi trường đất bị ảnh hưởng bởi một số hoạt động sau: </w:t>
      </w:r>
      <w:r w:rsidR="002E2533" w:rsidRPr="00E4155D">
        <w:rPr>
          <w:rFonts w:ascii="Times New Roman" w:hAnsi="Times New Roman"/>
          <w:color w:val="000000" w:themeColor="text1"/>
          <w:sz w:val="28"/>
          <w:szCs w:val="28"/>
          <w:lang w:val="nl-NL"/>
        </w:rPr>
        <w:t>D</w:t>
      </w:r>
      <w:r w:rsidRPr="00E4155D">
        <w:rPr>
          <w:rFonts w:ascii="Times New Roman" w:hAnsi="Times New Roman"/>
          <w:color w:val="000000" w:themeColor="text1"/>
          <w:sz w:val="28"/>
          <w:szCs w:val="28"/>
          <w:lang w:val="nl-NL"/>
        </w:rPr>
        <w:t xml:space="preserve">o nước thải từ các khu đô thị, cụm công nghiệp thấm từ tầng mặt và nước chảy tràn ngấm xuống đất làm thay đổi thành phần, chất lượng đất có thể dẫn đến hình thành khu vực không sử dụng được đất cho mục đích khác; các bãi chôn lấp chất thải rắn thông thường và chất thải rắn nguy hại. </w:t>
      </w:r>
    </w:p>
    <w:p w14:paraId="3252C75E" w14:textId="77777777" w:rsidR="0006125B" w:rsidRPr="00E4155D" w:rsidRDefault="00F86752" w:rsidP="00F967A0">
      <w:pPr>
        <w:spacing w:after="0" w:line="324" w:lineRule="auto"/>
        <w:ind w:firstLine="720"/>
        <w:rPr>
          <w:rFonts w:ascii="Times New Roman" w:hAnsi="Times New Roman"/>
          <w:b/>
          <w:i/>
          <w:color w:val="000000" w:themeColor="text1"/>
          <w:sz w:val="28"/>
          <w:szCs w:val="28"/>
          <w:lang w:val="nl-NL" w:eastAsia="en-GB"/>
        </w:rPr>
      </w:pPr>
      <w:r w:rsidRPr="00E4155D">
        <w:rPr>
          <w:rFonts w:ascii="Times New Roman" w:hAnsi="Times New Roman"/>
          <w:b/>
          <w:i/>
          <w:color w:val="000000" w:themeColor="text1"/>
          <w:sz w:val="28"/>
          <w:szCs w:val="28"/>
          <w:lang w:val="nl-NL" w:eastAsia="en-GB"/>
        </w:rPr>
        <w:t>1.3.2. Môi trường nước</w:t>
      </w:r>
    </w:p>
    <w:p w14:paraId="2CB7337F" w14:textId="77777777" w:rsidR="00F86752" w:rsidRPr="00E4155D" w:rsidRDefault="00F86752" w:rsidP="00F967A0">
      <w:pPr>
        <w:spacing w:after="0" w:line="324" w:lineRule="auto"/>
        <w:jc w:val="both"/>
        <w:rPr>
          <w:rFonts w:ascii="Times New Roman" w:hAnsi="Times New Roman"/>
          <w:color w:val="000000" w:themeColor="text1"/>
          <w:sz w:val="28"/>
          <w:szCs w:val="28"/>
          <w:lang w:val="nl-NL" w:eastAsia="en-GB"/>
        </w:rPr>
      </w:pPr>
      <w:bookmarkStart w:id="54" w:name="_Toc67036888"/>
      <w:r w:rsidRPr="00E4155D">
        <w:rPr>
          <w:rFonts w:ascii="Times New Roman" w:hAnsi="Times New Roman"/>
          <w:color w:val="000000" w:themeColor="text1"/>
          <w:sz w:val="28"/>
          <w:szCs w:val="28"/>
          <w:lang w:val="nl-NL" w:eastAsia="en-GB"/>
        </w:rPr>
        <w:tab/>
      </w:r>
      <w:r w:rsidRPr="00E4155D">
        <w:rPr>
          <w:rFonts w:ascii="Times New Roman" w:hAnsi="Times New Roman"/>
          <w:i/>
          <w:color w:val="000000" w:themeColor="text1"/>
          <w:sz w:val="28"/>
          <w:szCs w:val="28"/>
          <w:lang w:val="nl-NL" w:eastAsia="en-GB"/>
        </w:rPr>
        <w:t>- Nước mặt:</w:t>
      </w:r>
      <w:r w:rsidRPr="00E4155D">
        <w:rPr>
          <w:rFonts w:ascii="Times New Roman" w:hAnsi="Times New Roman"/>
          <w:color w:val="000000" w:themeColor="text1"/>
          <w:sz w:val="28"/>
          <w:szCs w:val="28"/>
          <w:lang w:val="nl-NL" w:eastAsia="en-GB"/>
        </w:rPr>
        <w:t xml:space="preserve"> </w:t>
      </w:r>
      <w:r w:rsidR="002A078C" w:rsidRPr="00E4155D">
        <w:rPr>
          <w:rFonts w:ascii="Times New Roman" w:hAnsi="Times New Roman"/>
          <w:color w:val="000000" w:themeColor="text1"/>
          <w:sz w:val="28"/>
          <w:szCs w:val="28"/>
          <w:lang w:val="nl-NL" w:eastAsia="en-GB"/>
        </w:rPr>
        <w:t>Tỉnh Lai Châu chủ yếu sử dụng nguồn nước mặt phục vụ cho sinh hoạt, sản xuấ</w:t>
      </w:r>
      <w:r w:rsidR="00DB7961" w:rsidRPr="00E4155D">
        <w:rPr>
          <w:rFonts w:ascii="Times New Roman" w:hAnsi="Times New Roman"/>
          <w:color w:val="000000" w:themeColor="text1"/>
          <w:sz w:val="28"/>
          <w:szCs w:val="28"/>
          <w:lang w:val="nl-NL" w:eastAsia="en-GB"/>
        </w:rPr>
        <w:t xml:space="preserve">t. </w:t>
      </w:r>
      <w:r w:rsidR="002A078C" w:rsidRPr="00E4155D">
        <w:rPr>
          <w:rFonts w:ascii="Times New Roman" w:hAnsi="Times New Roman"/>
          <w:color w:val="000000" w:themeColor="text1"/>
          <w:sz w:val="28"/>
          <w:szCs w:val="28"/>
          <w:lang w:val="nl-NL" w:eastAsia="en-GB"/>
        </w:rPr>
        <w:t xml:space="preserve">Tại hầu hết các khu vực trong tỉnh, chất lượng nước mặt đều đạt tiêu chuẩn cho phép QCVN 08-MT:2015/BTNMT. Tuy nhiên nguồn nước </w:t>
      </w:r>
      <w:r w:rsidR="002A078C" w:rsidRPr="00E4155D">
        <w:rPr>
          <w:rFonts w:ascii="Times New Roman" w:hAnsi="Times New Roman"/>
          <w:color w:val="000000" w:themeColor="text1"/>
          <w:sz w:val="28"/>
          <w:szCs w:val="28"/>
          <w:lang w:val="nl-NL" w:eastAsia="en-GB"/>
        </w:rPr>
        <w:lastRenderedPageBreak/>
        <w:t>mặt của tỉnh cũng có nguy cơ giảm cục bộ, gây hiện tượng thiếu nước sinh hoạt và nước sản xuất ở một số khu vực và nguy cơ bị ô nhiễm và suy giảm chất lượng do phải tiếp nhận nước thải chưa qua xử lý từ sinh hoạt, sản xuất,…</w:t>
      </w:r>
      <w:r w:rsidR="002E2533" w:rsidRPr="00E4155D">
        <w:rPr>
          <w:rFonts w:ascii="Times New Roman" w:hAnsi="Times New Roman"/>
          <w:color w:val="000000" w:themeColor="text1"/>
          <w:sz w:val="28"/>
          <w:szCs w:val="28"/>
          <w:lang w:val="nl-NL" w:eastAsia="en-GB"/>
        </w:rPr>
        <w:t xml:space="preserve"> </w:t>
      </w:r>
      <w:r w:rsidR="002A078C" w:rsidRPr="00E4155D">
        <w:rPr>
          <w:rFonts w:ascii="Times New Roman" w:hAnsi="Times New Roman"/>
          <w:color w:val="000000" w:themeColor="text1"/>
          <w:sz w:val="28"/>
          <w:szCs w:val="28"/>
          <w:lang w:val="nl-NL" w:eastAsia="en-GB"/>
        </w:rPr>
        <w:t xml:space="preserve">(do chưa có hệ thống thu gom và xử lý nước thải tập trung tại các khu đô thị). </w:t>
      </w:r>
      <w:r w:rsidRPr="00E4155D">
        <w:rPr>
          <w:rFonts w:ascii="Times New Roman" w:hAnsi="Times New Roman"/>
          <w:color w:val="000000" w:themeColor="text1"/>
          <w:sz w:val="28"/>
          <w:szCs w:val="28"/>
          <w:lang w:val="nl-NL" w:eastAsia="en-GB"/>
        </w:rPr>
        <w:t>Chất lượng nước mặt trên địa bàn tỉnh Lai Châu chưa có dấu hiệu của sự ô nhiễm trên tất cả các điểm đo. Tại một số vị trí chất lượng nước có sự dao động theo mùa khô và mùa mưa khác nhau nhưng vẫn nằm trong giới hạn cho phép.</w:t>
      </w:r>
    </w:p>
    <w:p w14:paraId="0B3F5A85" w14:textId="77777777" w:rsidR="00F86752" w:rsidRPr="00E4155D" w:rsidRDefault="00F86752" w:rsidP="007A61EF">
      <w:pPr>
        <w:spacing w:after="0" w:line="324" w:lineRule="auto"/>
        <w:ind w:firstLine="720"/>
        <w:jc w:val="both"/>
        <w:rPr>
          <w:rFonts w:ascii="Times New Roman" w:hAnsi="Times New Roman"/>
          <w:color w:val="000000" w:themeColor="text1"/>
          <w:sz w:val="28"/>
          <w:szCs w:val="28"/>
          <w:lang w:val="nl-NL" w:eastAsia="en-GB"/>
        </w:rPr>
      </w:pPr>
      <w:r w:rsidRPr="00E4155D">
        <w:rPr>
          <w:rFonts w:ascii="Times New Roman" w:hAnsi="Times New Roman"/>
          <w:i/>
          <w:color w:val="000000" w:themeColor="text1"/>
          <w:sz w:val="28"/>
          <w:szCs w:val="28"/>
          <w:lang w:val="nl-NL" w:eastAsia="en-GB"/>
        </w:rPr>
        <w:t>- Nước ngầm:</w:t>
      </w:r>
      <w:r w:rsidRPr="00E4155D">
        <w:rPr>
          <w:rFonts w:ascii="Times New Roman" w:hAnsi="Times New Roman"/>
          <w:color w:val="000000" w:themeColor="text1"/>
          <w:sz w:val="28"/>
          <w:szCs w:val="28"/>
          <w:lang w:val="nl-NL" w:eastAsia="en-GB"/>
        </w:rPr>
        <w:t xml:space="preserve"> Trên địa bàn toàn tỉnh, nước ngầm tại các khu vực quan trắc chưa có dấu hiệu ô nhiễm về một số kim loại nặng thường thấy như các tỉnh đồng bằng, tuy nhiên đã xuất hiện tất cả các vị trí được quan trắc bị ô nhiễm vi khuẩn Coliform. Vì vậy, việc khảo sát, đánh giá trữ lượng và có phương án bảo vệ nguồn nước ngầm của tỉnh là vấn đề cần được quan tâm trong giai đoạn tới.</w:t>
      </w:r>
    </w:p>
    <w:p w14:paraId="18804974" w14:textId="77777777" w:rsidR="00F86752" w:rsidRPr="00E4155D" w:rsidRDefault="00F86752" w:rsidP="007A61EF">
      <w:pPr>
        <w:spacing w:after="0" w:line="324" w:lineRule="auto"/>
        <w:ind w:firstLine="720"/>
        <w:rPr>
          <w:rFonts w:ascii="Times New Roman" w:hAnsi="Times New Roman"/>
          <w:b/>
          <w:i/>
          <w:color w:val="000000" w:themeColor="text1"/>
          <w:sz w:val="28"/>
          <w:szCs w:val="28"/>
          <w:lang w:val="nl-NL" w:eastAsia="en-GB"/>
        </w:rPr>
      </w:pPr>
      <w:r w:rsidRPr="00E4155D">
        <w:rPr>
          <w:rFonts w:ascii="Times New Roman" w:hAnsi="Times New Roman"/>
          <w:b/>
          <w:i/>
          <w:color w:val="000000" w:themeColor="text1"/>
          <w:sz w:val="28"/>
          <w:szCs w:val="28"/>
          <w:lang w:val="nl-NL" w:eastAsia="en-GB"/>
        </w:rPr>
        <w:t>1.3.3. Môi trường không khí</w:t>
      </w:r>
    </w:p>
    <w:p w14:paraId="0C8EB645" w14:textId="77777777" w:rsidR="002A078C" w:rsidRPr="00E4155D" w:rsidRDefault="0070424D" w:rsidP="007A61EF">
      <w:pPr>
        <w:spacing w:after="0" w:line="324" w:lineRule="auto"/>
        <w:ind w:firstLine="720"/>
        <w:jc w:val="both"/>
        <w:rPr>
          <w:rFonts w:ascii="Times New Roman" w:hAnsi="Times New Roman"/>
          <w:b/>
          <w:bCs/>
          <w:color w:val="000000" w:themeColor="text1"/>
          <w:spacing w:val="-4"/>
          <w:sz w:val="28"/>
          <w:szCs w:val="28"/>
          <w:lang w:val="nl-NL" w:eastAsia="en-GB"/>
        </w:rPr>
      </w:pPr>
      <w:r w:rsidRPr="00E4155D">
        <w:rPr>
          <w:rFonts w:ascii="Times New Roman" w:hAnsi="Times New Roman"/>
          <w:color w:val="000000" w:themeColor="text1"/>
          <w:spacing w:val="-4"/>
          <w:sz w:val="28"/>
          <w:szCs w:val="28"/>
          <w:lang w:val="nl-NL" w:eastAsia="en-GB"/>
        </w:rPr>
        <w:t xml:space="preserve">Nhìn chung, môi trường không khí tỉnh Lai Châu còn tương đối sạch, ô nhiễm không khí chỉ xảy ra cục bộ, một số trung tâm huyện, thành phố. Ô nhiễm bụi xảy ra tại dọc tuyến đường đang thi công. Nguồn ô nhiễm không khí chính do hoạt động giao thông vận tải tập trung chủ yếu ở thành phố, thị trấn tập trung đông dân cư. Môi trường không khí khu vực nông thôn nhìn chung chưa có dấu hiệu ô nhiễm. </w:t>
      </w:r>
    </w:p>
    <w:p w14:paraId="59F32159" w14:textId="77777777" w:rsidR="004F5BE1" w:rsidRPr="00E4155D" w:rsidRDefault="004F5BE1" w:rsidP="007A61EF">
      <w:pPr>
        <w:pStyle w:val="Heading2"/>
        <w:widowControl w:val="0"/>
        <w:spacing w:line="324" w:lineRule="auto"/>
        <w:rPr>
          <w:color w:val="000000" w:themeColor="text1"/>
          <w:szCs w:val="28"/>
          <w:lang w:val="nl-NL" w:eastAsia="en-GB"/>
        </w:rPr>
      </w:pPr>
      <w:bookmarkStart w:id="55" w:name="_Toc127099977"/>
      <w:r w:rsidRPr="00E4155D">
        <w:rPr>
          <w:color w:val="000000" w:themeColor="text1"/>
          <w:szCs w:val="28"/>
          <w:lang w:val="nl-NL" w:eastAsia="en-GB"/>
        </w:rPr>
        <w:t>II. PHÂN TÍCH, ĐÁNH GIÁ THỰC TRẠNG PHÁT TRIỂN KINH TẾ - XÃ HỘI</w:t>
      </w:r>
      <w:bookmarkEnd w:id="54"/>
      <w:bookmarkEnd w:id="55"/>
    </w:p>
    <w:p w14:paraId="5F533A95" w14:textId="77777777" w:rsidR="004F5BE1" w:rsidRPr="00E4155D" w:rsidRDefault="00734882" w:rsidP="007A61EF">
      <w:pPr>
        <w:pStyle w:val="Heading2"/>
        <w:widowControl w:val="0"/>
        <w:spacing w:line="324" w:lineRule="auto"/>
        <w:rPr>
          <w:color w:val="000000" w:themeColor="text1"/>
          <w:szCs w:val="28"/>
          <w:lang w:val="nl-NL" w:eastAsia="en-GB"/>
        </w:rPr>
      </w:pPr>
      <w:bookmarkStart w:id="56" w:name="_Toc67036889"/>
      <w:bookmarkStart w:id="57" w:name="_Toc127099978"/>
      <w:r w:rsidRPr="00E4155D">
        <w:rPr>
          <w:color w:val="000000" w:themeColor="text1"/>
          <w:szCs w:val="28"/>
          <w:lang w:val="nl-NL" w:eastAsia="en-GB"/>
        </w:rPr>
        <w:t>2</w:t>
      </w:r>
      <w:r w:rsidR="004F5BE1" w:rsidRPr="00E4155D">
        <w:rPr>
          <w:color w:val="000000" w:themeColor="text1"/>
          <w:szCs w:val="28"/>
          <w:lang w:val="nl-NL" w:eastAsia="en-GB"/>
        </w:rPr>
        <w:t>.1. Tăng trưởng kinh tế và chuyển dịch cơ cấu kinh tế</w:t>
      </w:r>
      <w:bookmarkEnd w:id="56"/>
      <w:bookmarkEnd w:id="57"/>
    </w:p>
    <w:p w14:paraId="16FB4B82" w14:textId="77777777" w:rsidR="004F5BE1" w:rsidRPr="00E4155D" w:rsidRDefault="00734882" w:rsidP="007A61EF">
      <w:pPr>
        <w:spacing w:after="0" w:line="324" w:lineRule="auto"/>
        <w:ind w:firstLine="720"/>
        <w:rPr>
          <w:rFonts w:ascii="Times New Roman" w:hAnsi="Times New Roman"/>
          <w:b/>
          <w:i/>
          <w:color w:val="000000" w:themeColor="text1"/>
          <w:sz w:val="28"/>
          <w:szCs w:val="28"/>
          <w:lang w:val="nl-NL" w:eastAsia="en-GB"/>
        </w:rPr>
      </w:pPr>
      <w:bookmarkStart w:id="58" w:name="_Toc67036890"/>
      <w:r w:rsidRPr="00E4155D">
        <w:rPr>
          <w:rFonts w:ascii="Times New Roman" w:hAnsi="Times New Roman"/>
          <w:b/>
          <w:i/>
          <w:color w:val="000000" w:themeColor="text1"/>
          <w:sz w:val="28"/>
          <w:szCs w:val="28"/>
          <w:lang w:val="nl-NL" w:eastAsia="en-GB"/>
        </w:rPr>
        <w:t>2</w:t>
      </w:r>
      <w:r w:rsidR="004F5BE1" w:rsidRPr="00E4155D">
        <w:rPr>
          <w:rFonts w:ascii="Times New Roman" w:hAnsi="Times New Roman"/>
          <w:b/>
          <w:i/>
          <w:color w:val="000000" w:themeColor="text1"/>
          <w:sz w:val="28"/>
          <w:szCs w:val="28"/>
          <w:lang w:val="nl-NL" w:eastAsia="en-GB"/>
        </w:rPr>
        <w:t>.1.1. Tăng trưởng kinh tế</w:t>
      </w:r>
      <w:bookmarkEnd w:id="58"/>
    </w:p>
    <w:p w14:paraId="418C8ADA" w14:textId="77777777" w:rsidR="007E385E" w:rsidRPr="00E4155D" w:rsidRDefault="007E385E" w:rsidP="007A61EF">
      <w:pPr>
        <w:widowControl w:val="0"/>
        <w:shd w:val="clear" w:color="auto" w:fill="FFFFFF"/>
        <w:spacing w:after="0" w:line="324" w:lineRule="auto"/>
        <w:ind w:firstLine="851"/>
        <w:jc w:val="both"/>
        <w:rPr>
          <w:rFonts w:ascii="Times New Roman" w:eastAsia="Times New Roman" w:hAnsi="Times New Roman"/>
          <w:color w:val="000000" w:themeColor="text1"/>
          <w:sz w:val="28"/>
          <w:szCs w:val="28"/>
          <w:lang w:val="nl-NL" w:eastAsia="en-GB"/>
        </w:rPr>
      </w:pPr>
      <w:r w:rsidRPr="00E4155D">
        <w:rPr>
          <w:rFonts w:ascii="Times New Roman" w:eastAsia="Times New Roman" w:hAnsi="Times New Roman"/>
          <w:color w:val="000000" w:themeColor="text1"/>
          <w:sz w:val="28"/>
          <w:szCs w:val="28"/>
          <w:lang w:val="nl-NL" w:eastAsia="en-GB"/>
        </w:rPr>
        <w:t>Từ năm 2011 đến nay, Lai Châu đã từng bước có những bước phát triển khá ấn tượng, và đạt được một số kết quả:</w:t>
      </w:r>
    </w:p>
    <w:p w14:paraId="47B791C1" w14:textId="21A1D75E" w:rsidR="004F5BE1" w:rsidRPr="00E4155D" w:rsidRDefault="00BC7136" w:rsidP="007A61EF">
      <w:pPr>
        <w:widowControl w:val="0"/>
        <w:shd w:val="clear" w:color="auto" w:fill="FFFFFF"/>
        <w:spacing w:after="0" w:line="324" w:lineRule="auto"/>
        <w:ind w:firstLine="851"/>
        <w:jc w:val="both"/>
        <w:rPr>
          <w:rFonts w:ascii="Times New Roman" w:eastAsia="Times New Roman" w:hAnsi="Times New Roman"/>
          <w:color w:val="000000" w:themeColor="text1"/>
          <w:sz w:val="28"/>
          <w:szCs w:val="28"/>
          <w:lang w:val="nl-NL" w:eastAsia="en-GB"/>
        </w:rPr>
      </w:pPr>
      <w:r w:rsidRPr="00E4155D">
        <w:rPr>
          <w:rFonts w:ascii="Times New Roman" w:eastAsia="Times New Roman" w:hAnsi="Times New Roman"/>
          <w:color w:val="000000" w:themeColor="text1"/>
          <w:sz w:val="28"/>
          <w:szCs w:val="28"/>
          <w:lang w:val="nl-NL" w:eastAsia="en-GB"/>
        </w:rPr>
        <w:t xml:space="preserve">- </w:t>
      </w:r>
      <w:r w:rsidR="004072CC" w:rsidRPr="00E4155D">
        <w:rPr>
          <w:rFonts w:ascii="Times New Roman" w:eastAsia="Times New Roman" w:hAnsi="Times New Roman"/>
          <w:color w:val="000000" w:themeColor="text1"/>
          <w:sz w:val="28"/>
          <w:szCs w:val="28"/>
          <w:lang w:val="nl-NL" w:eastAsia="en-GB"/>
        </w:rPr>
        <w:t>Tăng trưởng kinh tế bình quân giai đoạn 2011</w:t>
      </w:r>
      <w:r w:rsidR="0028281B" w:rsidRPr="00E4155D">
        <w:rPr>
          <w:rFonts w:ascii="Times New Roman" w:eastAsia="Times New Roman" w:hAnsi="Times New Roman"/>
          <w:color w:val="000000" w:themeColor="text1"/>
          <w:sz w:val="28"/>
          <w:szCs w:val="28"/>
          <w:lang w:val="nl-NL" w:eastAsia="en-GB"/>
        </w:rPr>
        <w:t xml:space="preserve"> </w:t>
      </w:r>
      <w:r w:rsidR="004072CC" w:rsidRPr="00E4155D">
        <w:rPr>
          <w:rFonts w:ascii="Times New Roman" w:eastAsia="Times New Roman" w:hAnsi="Times New Roman"/>
          <w:color w:val="000000" w:themeColor="text1"/>
          <w:sz w:val="28"/>
          <w:szCs w:val="28"/>
          <w:lang w:val="nl-NL" w:eastAsia="en-GB"/>
        </w:rPr>
        <w:t>-</w:t>
      </w:r>
      <w:r w:rsidR="0028281B" w:rsidRPr="00E4155D">
        <w:rPr>
          <w:rFonts w:ascii="Times New Roman" w:eastAsia="Times New Roman" w:hAnsi="Times New Roman"/>
          <w:color w:val="000000" w:themeColor="text1"/>
          <w:sz w:val="28"/>
          <w:szCs w:val="28"/>
          <w:lang w:val="nl-NL" w:eastAsia="en-GB"/>
        </w:rPr>
        <w:t xml:space="preserve"> </w:t>
      </w:r>
      <w:r w:rsidR="004072CC" w:rsidRPr="00E4155D">
        <w:rPr>
          <w:rFonts w:ascii="Times New Roman" w:eastAsia="Times New Roman" w:hAnsi="Times New Roman"/>
          <w:color w:val="000000" w:themeColor="text1"/>
          <w:sz w:val="28"/>
          <w:szCs w:val="28"/>
          <w:lang w:val="nl-NL" w:eastAsia="en-GB"/>
        </w:rPr>
        <w:t>2020 đạt 9,89%/năm (giai đoạn 2011</w:t>
      </w:r>
      <w:r w:rsidR="0028281B" w:rsidRPr="00E4155D">
        <w:rPr>
          <w:rFonts w:ascii="Times New Roman" w:eastAsia="Times New Roman" w:hAnsi="Times New Roman"/>
          <w:color w:val="000000" w:themeColor="text1"/>
          <w:sz w:val="28"/>
          <w:szCs w:val="28"/>
          <w:lang w:val="nl-NL" w:eastAsia="en-GB"/>
        </w:rPr>
        <w:t xml:space="preserve"> </w:t>
      </w:r>
      <w:r w:rsidR="004072CC" w:rsidRPr="00E4155D">
        <w:rPr>
          <w:rFonts w:ascii="Times New Roman" w:eastAsia="Times New Roman" w:hAnsi="Times New Roman"/>
          <w:color w:val="000000" w:themeColor="text1"/>
          <w:sz w:val="28"/>
          <w:szCs w:val="28"/>
          <w:lang w:val="nl-NL" w:eastAsia="en-GB"/>
        </w:rPr>
        <w:t>-</w:t>
      </w:r>
      <w:r w:rsidR="0028281B" w:rsidRPr="00E4155D">
        <w:rPr>
          <w:rFonts w:ascii="Times New Roman" w:eastAsia="Times New Roman" w:hAnsi="Times New Roman"/>
          <w:color w:val="000000" w:themeColor="text1"/>
          <w:sz w:val="28"/>
          <w:szCs w:val="28"/>
          <w:lang w:val="nl-NL" w:eastAsia="en-GB"/>
        </w:rPr>
        <w:t xml:space="preserve"> </w:t>
      </w:r>
      <w:r w:rsidR="004072CC" w:rsidRPr="00E4155D">
        <w:rPr>
          <w:rFonts w:ascii="Times New Roman" w:eastAsia="Times New Roman" w:hAnsi="Times New Roman"/>
          <w:color w:val="000000" w:themeColor="text1"/>
          <w:sz w:val="28"/>
          <w:szCs w:val="28"/>
          <w:lang w:val="nl-NL" w:eastAsia="en-GB"/>
        </w:rPr>
        <w:t>2015 tăng 8,1%/năm, giai đoạn 2016</w:t>
      </w:r>
      <w:r w:rsidR="00D300B6" w:rsidRPr="00E4155D">
        <w:rPr>
          <w:rFonts w:ascii="Times New Roman" w:eastAsia="Times New Roman" w:hAnsi="Times New Roman"/>
          <w:color w:val="000000" w:themeColor="text1"/>
          <w:sz w:val="28"/>
          <w:szCs w:val="28"/>
          <w:lang w:val="nl-NL" w:eastAsia="en-GB"/>
        </w:rPr>
        <w:t xml:space="preserve"> </w:t>
      </w:r>
      <w:r w:rsidR="004072CC" w:rsidRPr="00E4155D">
        <w:rPr>
          <w:rFonts w:ascii="Times New Roman" w:eastAsia="Times New Roman" w:hAnsi="Times New Roman"/>
          <w:color w:val="000000" w:themeColor="text1"/>
          <w:sz w:val="28"/>
          <w:szCs w:val="28"/>
          <w:lang w:val="nl-NL" w:eastAsia="en-GB"/>
        </w:rPr>
        <w:t>-</w:t>
      </w:r>
      <w:r w:rsidR="00D300B6" w:rsidRPr="00E4155D">
        <w:rPr>
          <w:rFonts w:ascii="Times New Roman" w:eastAsia="Times New Roman" w:hAnsi="Times New Roman"/>
          <w:color w:val="000000" w:themeColor="text1"/>
          <w:sz w:val="28"/>
          <w:szCs w:val="28"/>
          <w:lang w:val="nl-NL" w:eastAsia="en-GB"/>
        </w:rPr>
        <w:t xml:space="preserve"> </w:t>
      </w:r>
      <w:r w:rsidR="004072CC" w:rsidRPr="00E4155D">
        <w:rPr>
          <w:rFonts w:ascii="Times New Roman" w:eastAsia="Times New Roman" w:hAnsi="Times New Roman"/>
          <w:color w:val="000000" w:themeColor="text1"/>
          <w:sz w:val="28"/>
          <w:szCs w:val="28"/>
          <w:lang w:val="nl-NL" w:eastAsia="en-GB"/>
        </w:rPr>
        <w:t>2020 tăng 11,69%/năm). Trong đó, tăng trưởng khu vực công nghiệp - xây dựng đạt 21,5%/năm; khu v</w:t>
      </w:r>
      <w:r w:rsidR="00717543" w:rsidRPr="00E4155D">
        <w:rPr>
          <w:rFonts w:ascii="Times New Roman" w:eastAsia="Times New Roman" w:hAnsi="Times New Roman"/>
          <w:color w:val="000000" w:themeColor="text1"/>
          <w:sz w:val="28"/>
          <w:szCs w:val="28"/>
          <w:lang w:val="nl-NL" w:eastAsia="en-GB"/>
        </w:rPr>
        <w:t>ực nông, lâm nghiệp và thuỷ sản</w:t>
      </w:r>
      <w:r w:rsidR="004072CC" w:rsidRPr="00E4155D">
        <w:rPr>
          <w:rFonts w:ascii="Times New Roman" w:eastAsia="Times New Roman" w:hAnsi="Times New Roman"/>
          <w:color w:val="000000" w:themeColor="text1"/>
          <w:sz w:val="28"/>
          <w:szCs w:val="28"/>
          <w:lang w:val="nl-NL" w:eastAsia="en-GB"/>
        </w:rPr>
        <w:t xml:space="preserve"> đạt 4,81%/năm; khu vực dịch vụ đạt 5,17%/năm</w:t>
      </w:r>
      <w:r w:rsidR="004F5BE1" w:rsidRPr="00E4155D">
        <w:rPr>
          <w:rFonts w:ascii="Times New Roman" w:eastAsia="Times New Roman" w:hAnsi="Times New Roman"/>
          <w:color w:val="000000" w:themeColor="text1"/>
          <w:sz w:val="28"/>
          <w:szCs w:val="28"/>
          <w:lang w:val="nl-NL" w:eastAsia="en-GB"/>
        </w:rPr>
        <w:t>.</w:t>
      </w:r>
    </w:p>
    <w:p w14:paraId="685F7AAB" w14:textId="77777777" w:rsidR="00150FF1" w:rsidRPr="00E4155D" w:rsidRDefault="008A1246" w:rsidP="007A61EF">
      <w:pPr>
        <w:widowControl w:val="0"/>
        <w:shd w:val="clear" w:color="auto" w:fill="FFFFFF"/>
        <w:spacing w:after="0" w:line="324" w:lineRule="auto"/>
        <w:ind w:firstLine="851"/>
        <w:jc w:val="both"/>
        <w:rPr>
          <w:rFonts w:ascii="Times New Roman" w:eastAsia="Times New Roman" w:hAnsi="Times New Roman"/>
          <w:color w:val="000000" w:themeColor="text1"/>
          <w:sz w:val="28"/>
          <w:szCs w:val="28"/>
          <w:lang w:val="nl-NL" w:eastAsia="en-GB"/>
        </w:rPr>
      </w:pPr>
      <w:r w:rsidRPr="00E4155D">
        <w:rPr>
          <w:rFonts w:ascii="Times New Roman" w:eastAsia="Times New Roman" w:hAnsi="Times New Roman"/>
          <w:color w:val="000000" w:themeColor="text1"/>
          <w:sz w:val="28"/>
          <w:szCs w:val="28"/>
          <w:lang w:val="nl-NL" w:eastAsia="en-GB"/>
        </w:rPr>
        <w:t>- Trong giai đoạn 2011</w:t>
      </w:r>
      <w:r w:rsidR="003B76F2" w:rsidRPr="00E4155D">
        <w:rPr>
          <w:rFonts w:ascii="Times New Roman" w:eastAsia="Times New Roman" w:hAnsi="Times New Roman"/>
          <w:color w:val="000000" w:themeColor="text1"/>
          <w:sz w:val="28"/>
          <w:szCs w:val="28"/>
          <w:lang w:val="nl-NL" w:eastAsia="en-GB"/>
        </w:rPr>
        <w:t xml:space="preserve"> </w:t>
      </w:r>
      <w:r w:rsidRPr="00E4155D">
        <w:rPr>
          <w:rFonts w:ascii="Times New Roman" w:eastAsia="Times New Roman" w:hAnsi="Times New Roman"/>
          <w:color w:val="000000" w:themeColor="text1"/>
          <w:sz w:val="28"/>
          <w:szCs w:val="28"/>
          <w:lang w:val="nl-NL" w:eastAsia="en-GB"/>
        </w:rPr>
        <w:t>-</w:t>
      </w:r>
      <w:r w:rsidR="003B76F2" w:rsidRPr="00E4155D">
        <w:rPr>
          <w:rFonts w:ascii="Times New Roman" w:eastAsia="Times New Roman" w:hAnsi="Times New Roman"/>
          <w:color w:val="000000" w:themeColor="text1"/>
          <w:sz w:val="28"/>
          <w:szCs w:val="28"/>
          <w:lang w:val="nl-NL" w:eastAsia="en-GB"/>
        </w:rPr>
        <w:t xml:space="preserve"> </w:t>
      </w:r>
      <w:r w:rsidRPr="00E4155D">
        <w:rPr>
          <w:rFonts w:ascii="Times New Roman" w:eastAsia="Times New Roman" w:hAnsi="Times New Roman"/>
          <w:color w:val="000000" w:themeColor="text1"/>
          <w:sz w:val="28"/>
          <w:szCs w:val="28"/>
          <w:lang w:val="nl-NL" w:eastAsia="en-GB"/>
        </w:rPr>
        <w:t>2020</w:t>
      </w:r>
      <w:r w:rsidR="00717543" w:rsidRPr="00E4155D">
        <w:rPr>
          <w:rFonts w:ascii="Times New Roman" w:eastAsia="Times New Roman" w:hAnsi="Times New Roman"/>
          <w:color w:val="000000" w:themeColor="text1"/>
          <w:sz w:val="28"/>
          <w:szCs w:val="28"/>
          <w:lang w:val="nl-NL" w:eastAsia="en-GB"/>
        </w:rPr>
        <w:t>,</w:t>
      </w:r>
      <w:r w:rsidRPr="00E4155D">
        <w:rPr>
          <w:rFonts w:ascii="Times New Roman" w:eastAsia="Times New Roman" w:hAnsi="Times New Roman"/>
          <w:color w:val="000000" w:themeColor="text1"/>
          <w:sz w:val="28"/>
          <w:szCs w:val="28"/>
          <w:lang w:val="nl-NL" w:eastAsia="en-GB"/>
        </w:rPr>
        <w:t xml:space="preserve"> quy mô tổng sản phẩm GRDP (theo giá so sánh năm 2010) trên địa bàn tỉnh đều có xu hướng tăng hàng năm (trừ năm 2019). Năm 2020, đạt 12.464,03 tỷ đồng, tốc độ tăng trưởng 7,95% so với năm 2019. Tuy nhiên, quy mô kinh tế của tỉnh Lai Châu chiếm chưa đến 1% tổng GDP cả nước. So sánh với quy mô nền kinh tế với các tỉnh trong vùng Trung du và miền </w:t>
      </w:r>
      <w:r w:rsidRPr="00E4155D">
        <w:rPr>
          <w:rFonts w:ascii="Times New Roman" w:eastAsia="Times New Roman" w:hAnsi="Times New Roman"/>
          <w:color w:val="000000" w:themeColor="text1"/>
          <w:sz w:val="28"/>
          <w:szCs w:val="28"/>
          <w:lang w:val="nl-NL" w:eastAsia="en-GB"/>
        </w:rPr>
        <w:lastRenderedPageBreak/>
        <w:t>núi phía Bắc thì Lai Châu chỉ đứng 12/14, và đứng thứ 07/07 so với các tỉnh ở khu vực Tây Bắc. GRDP bình quân đầu người theo giá hiện hành đến năm 2020 đạt</w:t>
      </w:r>
      <w:r w:rsidR="00827F61" w:rsidRPr="00E4155D">
        <w:rPr>
          <w:rFonts w:ascii="Times New Roman" w:eastAsia="Times New Roman" w:hAnsi="Times New Roman"/>
          <w:color w:val="000000" w:themeColor="text1"/>
          <w:sz w:val="28"/>
          <w:szCs w:val="28"/>
          <w:lang w:val="nl-NL" w:eastAsia="en-GB"/>
        </w:rPr>
        <w:t xml:space="preserve"> 43,17 triệu đồng/người, tăng 2,</w:t>
      </w:r>
      <w:r w:rsidRPr="00E4155D">
        <w:rPr>
          <w:rFonts w:ascii="Times New Roman" w:eastAsia="Times New Roman" w:hAnsi="Times New Roman"/>
          <w:color w:val="000000" w:themeColor="text1"/>
          <w:sz w:val="28"/>
          <w:szCs w:val="28"/>
          <w:lang w:val="nl-NL" w:eastAsia="en-GB"/>
        </w:rPr>
        <w:t>04 triệu đồng so với năm 2019 và gấp 4,4 lần so với năm 2010, đứng thứ 9/14 tỉnh trong vùng Trung du và</w:t>
      </w:r>
      <w:r w:rsidR="00827F61" w:rsidRPr="00E4155D">
        <w:rPr>
          <w:rFonts w:ascii="Times New Roman" w:eastAsia="Times New Roman" w:hAnsi="Times New Roman"/>
          <w:color w:val="000000" w:themeColor="text1"/>
          <w:sz w:val="28"/>
          <w:szCs w:val="28"/>
          <w:lang w:val="nl-NL" w:eastAsia="en-GB"/>
        </w:rPr>
        <w:t xml:space="preserve"> miền núi phía Bắc,</w:t>
      </w:r>
      <w:r w:rsidRPr="00E4155D">
        <w:rPr>
          <w:rFonts w:ascii="Times New Roman" w:eastAsia="Times New Roman" w:hAnsi="Times New Roman"/>
          <w:color w:val="000000" w:themeColor="text1"/>
          <w:sz w:val="28"/>
          <w:szCs w:val="28"/>
          <w:lang w:val="nl-NL" w:eastAsia="en-GB"/>
        </w:rPr>
        <w:t xml:space="preserve"> bằng khoảng 60% của cả nước.</w:t>
      </w:r>
    </w:p>
    <w:p w14:paraId="31F1DEFE" w14:textId="77777777" w:rsidR="0070424D" w:rsidRPr="00E4155D" w:rsidRDefault="0070424D" w:rsidP="00875FCA">
      <w:pPr>
        <w:pStyle w:val="Heading8"/>
        <w:rPr>
          <w:color w:val="000000" w:themeColor="text1"/>
          <w:lang w:val="nl-NL"/>
        </w:rPr>
      </w:pPr>
      <w:bookmarkStart w:id="59" w:name="_Toc79129623"/>
      <w:bookmarkStart w:id="60" w:name="_Toc81827877"/>
      <w:bookmarkStart w:id="61" w:name="_Toc82066774"/>
      <w:bookmarkStart w:id="62" w:name="_Toc82434888"/>
      <w:bookmarkStart w:id="63" w:name="_Toc82440133"/>
      <w:bookmarkStart w:id="64" w:name="_Toc82543726"/>
      <w:bookmarkStart w:id="65" w:name="_Toc82789964"/>
      <w:bookmarkStart w:id="66" w:name="_Toc82792030"/>
      <w:bookmarkStart w:id="67" w:name="_Toc96765539"/>
      <w:bookmarkStart w:id="68" w:name="_Toc98603905"/>
      <w:bookmarkStart w:id="69" w:name="_Toc98604077"/>
      <w:bookmarkStart w:id="70" w:name="_Toc106725156"/>
      <w:r w:rsidRPr="00E4155D">
        <w:rPr>
          <w:color w:val="000000" w:themeColor="text1"/>
          <w:lang w:val="nl-NL"/>
        </w:rPr>
        <w:t xml:space="preserve">Biểu đồ </w:t>
      </w:r>
      <w:r w:rsidR="00D66FEB" w:rsidRPr="00E4155D">
        <w:rPr>
          <w:color w:val="000000" w:themeColor="text1"/>
          <w:lang w:val="nl-NL"/>
        </w:rPr>
        <w:t>0</w:t>
      </w:r>
      <w:r w:rsidRPr="00E4155D">
        <w:rPr>
          <w:color w:val="000000" w:themeColor="text1"/>
          <w:lang w:val="nl-NL"/>
        </w:rPr>
        <w:t>1: GRDP 2011</w:t>
      </w:r>
      <w:r w:rsidR="003B76F2" w:rsidRPr="00E4155D">
        <w:rPr>
          <w:color w:val="000000" w:themeColor="text1"/>
          <w:lang w:val="nl-NL"/>
        </w:rPr>
        <w:t xml:space="preserve"> </w:t>
      </w:r>
      <w:r w:rsidRPr="00E4155D">
        <w:rPr>
          <w:color w:val="000000" w:themeColor="text1"/>
          <w:lang w:val="nl-NL"/>
        </w:rPr>
        <w:t>-</w:t>
      </w:r>
      <w:r w:rsidR="003B76F2" w:rsidRPr="00E4155D">
        <w:rPr>
          <w:color w:val="000000" w:themeColor="text1"/>
          <w:lang w:val="nl-NL"/>
        </w:rPr>
        <w:t xml:space="preserve"> </w:t>
      </w:r>
      <w:r w:rsidRPr="00E4155D">
        <w:rPr>
          <w:color w:val="000000" w:themeColor="text1"/>
          <w:lang w:val="nl-NL"/>
        </w:rPr>
        <w:t>2020, nghìn tỷ đồng (giá so sánh 2010)</w:t>
      </w:r>
      <w:bookmarkEnd w:id="59"/>
      <w:bookmarkEnd w:id="60"/>
      <w:bookmarkEnd w:id="61"/>
      <w:bookmarkEnd w:id="62"/>
      <w:bookmarkEnd w:id="63"/>
      <w:bookmarkEnd w:id="64"/>
      <w:bookmarkEnd w:id="65"/>
      <w:bookmarkEnd w:id="66"/>
      <w:bookmarkEnd w:id="67"/>
      <w:bookmarkEnd w:id="68"/>
      <w:bookmarkEnd w:id="69"/>
      <w:bookmarkEnd w:id="70"/>
    </w:p>
    <w:p w14:paraId="27048D31" w14:textId="350778C8" w:rsidR="007B35A7" w:rsidRPr="00E4155D" w:rsidRDefault="003B76F2" w:rsidP="007E385E">
      <w:pPr>
        <w:widowControl w:val="0"/>
        <w:spacing w:after="0" w:line="348" w:lineRule="auto"/>
        <w:jc w:val="center"/>
        <w:rPr>
          <w:rFonts w:ascii="Times New Roman" w:hAnsi="Times New Roman"/>
          <w:b/>
          <w:color w:val="000000" w:themeColor="text1"/>
          <w:sz w:val="28"/>
          <w:szCs w:val="28"/>
        </w:rPr>
      </w:pPr>
      <w:r w:rsidRPr="00E4155D">
        <w:rPr>
          <w:rFonts w:ascii="Times New Roman" w:hAnsi="Times New Roman"/>
          <w:b/>
          <w:noProof/>
          <w:color w:val="000000" w:themeColor="text1"/>
          <w:sz w:val="28"/>
          <w:szCs w:val="28"/>
        </w:rPr>
        <w:drawing>
          <wp:inline distT="0" distB="0" distL="0" distR="0" wp14:anchorId="3D4E9B25" wp14:editId="6061B83D">
            <wp:extent cx="4594860" cy="3305979"/>
            <wp:effectExtent l="0" t="0" r="0" b="8890"/>
            <wp:docPr id="3"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44485" cy="3341684"/>
                    </a:xfrm>
                    <a:prstGeom prst="rect">
                      <a:avLst/>
                    </a:prstGeom>
                    <a:noFill/>
                    <a:ln>
                      <a:noFill/>
                    </a:ln>
                  </pic:spPr>
                </pic:pic>
              </a:graphicData>
            </a:graphic>
          </wp:inline>
        </w:drawing>
      </w:r>
    </w:p>
    <w:p w14:paraId="74A95F3F" w14:textId="791ED995" w:rsidR="007E385E" w:rsidRPr="00E4155D" w:rsidRDefault="003B76F2" w:rsidP="007E385E">
      <w:pPr>
        <w:widowControl w:val="0"/>
        <w:spacing w:after="0" w:line="348" w:lineRule="auto"/>
        <w:jc w:val="right"/>
        <w:rPr>
          <w:rFonts w:ascii="Times New Roman" w:hAnsi="Times New Roman"/>
          <w:i/>
          <w:color w:val="000000" w:themeColor="text1"/>
          <w:sz w:val="28"/>
          <w:szCs w:val="28"/>
        </w:rPr>
      </w:pPr>
      <w:r w:rsidRPr="00E4155D">
        <w:rPr>
          <w:rFonts w:ascii="Times New Roman" w:hAnsi="Times New Roman"/>
          <w:i/>
          <w:color w:val="000000" w:themeColor="text1"/>
          <w:sz w:val="28"/>
          <w:szCs w:val="28"/>
        </w:rPr>
        <w:t>(</w:t>
      </w:r>
      <w:r w:rsidR="007E385E" w:rsidRPr="00E4155D">
        <w:rPr>
          <w:rFonts w:ascii="Times New Roman" w:hAnsi="Times New Roman"/>
          <w:i/>
          <w:color w:val="000000" w:themeColor="text1"/>
          <w:sz w:val="28"/>
          <w:szCs w:val="28"/>
        </w:rPr>
        <w:t>Nguồn: Niên giám thống kê tỉnh Lai Châu</w:t>
      </w:r>
      <w:r w:rsidRPr="00E4155D">
        <w:rPr>
          <w:rFonts w:ascii="Times New Roman" w:hAnsi="Times New Roman"/>
          <w:i/>
          <w:color w:val="000000" w:themeColor="text1"/>
          <w:sz w:val="28"/>
          <w:szCs w:val="28"/>
        </w:rPr>
        <w:t xml:space="preserve"> các năm</w:t>
      </w:r>
      <w:r w:rsidR="001F6E7B" w:rsidRPr="00E4155D">
        <w:rPr>
          <w:rFonts w:ascii="Times New Roman" w:hAnsi="Times New Roman"/>
          <w:i/>
          <w:color w:val="000000" w:themeColor="text1"/>
          <w:sz w:val="28"/>
          <w:szCs w:val="28"/>
        </w:rPr>
        <w:t xml:space="preserve"> 2011 - 2022)</w:t>
      </w:r>
    </w:p>
    <w:p w14:paraId="20B7FAE9" w14:textId="77777777" w:rsidR="004F5BE1" w:rsidRPr="00E4155D" w:rsidRDefault="00734882" w:rsidP="00B177D3">
      <w:pPr>
        <w:spacing w:after="0" w:line="324" w:lineRule="auto"/>
        <w:ind w:firstLine="720"/>
        <w:rPr>
          <w:rFonts w:ascii="Times New Roman" w:hAnsi="Times New Roman"/>
          <w:b/>
          <w:i/>
          <w:color w:val="000000" w:themeColor="text1"/>
          <w:sz w:val="28"/>
          <w:szCs w:val="28"/>
          <w:lang w:eastAsia="en-GB"/>
        </w:rPr>
      </w:pPr>
      <w:bookmarkStart w:id="71" w:name="_Toc67036891"/>
      <w:r w:rsidRPr="00E4155D">
        <w:rPr>
          <w:rFonts w:ascii="Times New Roman" w:hAnsi="Times New Roman"/>
          <w:b/>
          <w:i/>
          <w:color w:val="000000" w:themeColor="text1"/>
          <w:sz w:val="28"/>
          <w:szCs w:val="28"/>
          <w:lang w:eastAsia="en-GB"/>
        </w:rPr>
        <w:t>2</w:t>
      </w:r>
      <w:r w:rsidR="004F5BE1" w:rsidRPr="00E4155D">
        <w:rPr>
          <w:rFonts w:ascii="Times New Roman" w:hAnsi="Times New Roman"/>
          <w:b/>
          <w:i/>
          <w:color w:val="000000" w:themeColor="text1"/>
          <w:sz w:val="28"/>
          <w:szCs w:val="28"/>
          <w:lang w:eastAsia="en-GB"/>
        </w:rPr>
        <w:t>.1.2. Chuyển dịch cơ cấu kinh tế</w:t>
      </w:r>
      <w:bookmarkEnd w:id="71"/>
    </w:p>
    <w:p w14:paraId="4D217C68" w14:textId="77777777" w:rsidR="0070424D" w:rsidRPr="00E4155D" w:rsidRDefault="0070424D" w:rsidP="00875FCA">
      <w:pPr>
        <w:pStyle w:val="Heading8"/>
        <w:rPr>
          <w:color w:val="000000" w:themeColor="text1"/>
        </w:rPr>
      </w:pPr>
      <w:bookmarkStart w:id="72" w:name="_Toc79129624"/>
      <w:bookmarkStart w:id="73" w:name="_Toc81827878"/>
      <w:bookmarkStart w:id="74" w:name="_Toc82066775"/>
      <w:bookmarkStart w:id="75" w:name="_Toc82434889"/>
      <w:bookmarkStart w:id="76" w:name="_Toc82440134"/>
      <w:bookmarkStart w:id="77" w:name="_Toc82543727"/>
      <w:bookmarkStart w:id="78" w:name="_Toc82789965"/>
      <w:bookmarkStart w:id="79" w:name="_Toc82792031"/>
      <w:bookmarkStart w:id="80" w:name="_Toc96765540"/>
      <w:bookmarkStart w:id="81" w:name="_Toc98603906"/>
      <w:bookmarkStart w:id="82" w:name="_Toc98604078"/>
      <w:bookmarkStart w:id="83" w:name="_Toc106725157"/>
      <w:r w:rsidRPr="00E4155D">
        <w:rPr>
          <w:color w:val="000000" w:themeColor="text1"/>
        </w:rPr>
        <w:t xml:space="preserve">Biểu đồ </w:t>
      </w:r>
      <w:r w:rsidR="00D66FEB" w:rsidRPr="00E4155D">
        <w:rPr>
          <w:color w:val="000000" w:themeColor="text1"/>
        </w:rPr>
        <w:t>0</w:t>
      </w:r>
      <w:r w:rsidRPr="00E4155D">
        <w:rPr>
          <w:color w:val="000000" w:themeColor="text1"/>
        </w:rPr>
        <w:t>2: Chuyển dịch cơ cấu kinh tế theo ngành kinh tế</w:t>
      </w:r>
      <w:bookmarkEnd w:id="72"/>
      <w:bookmarkEnd w:id="73"/>
      <w:bookmarkEnd w:id="74"/>
      <w:bookmarkEnd w:id="75"/>
      <w:bookmarkEnd w:id="76"/>
      <w:bookmarkEnd w:id="77"/>
      <w:bookmarkEnd w:id="78"/>
      <w:bookmarkEnd w:id="79"/>
      <w:bookmarkEnd w:id="80"/>
      <w:bookmarkEnd w:id="81"/>
      <w:bookmarkEnd w:id="82"/>
      <w:bookmarkEnd w:id="83"/>
    </w:p>
    <w:p w14:paraId="18AE91BA" w14:textId="3CD55D8C" w:rsidR="000B19C4" w:rsidRPr="00E4155D" w:rsidRDefault="003B76F2" w:rsidP="007A61EF">
      <w:pPr>
        <w:widowControl w:val="0"/>
        <w:spacing w:after="0" w:line="329" w:lineRule="auto"/>
        <w:jc w:val="center"/>
        <w:rPr>
          <w:rFonts w:ascii="Times New Roman" w:hAnsi="Times New Roman"/>
          <w:i/>
          <w:noProof/>
          <w:color w:val="000000" w:themeColor="text1"/>
          <w:sz w:val="20"/>
          <w:szCs w:val="20"/>
        </w:rPr>
      </w:pPr>
      <w:r w:rsidRPr="00E4155D">
        <w:rPr>
          <w:rFonts w:ascii="Times New Roman" w:hAnsi="Times New Roman"/>
          <w:i/>
          <w:noProof/>
          <w:color w:val="000000" w:themeColor="text1"/>
          <w:sz w:val="20"/>
          <w:szCs w:val="20"/>
        </w:rPr>
        <w:drawing>
          <wp:inline distT="0" distB="0" distL="0" distR="0" wp14:anchorId="0BA2ABD1" wp14:editId="6026B0B5">
            <wp:extent cx="4587240" cy="2831808"/>
            <wp:effectExtent l="0" t="0" r="3810" b="6985"/>
            <wp:docPr id="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35614" cy="2861671"/>
                    </a:xfrm>
                    <a:prstGeom prst="rect">
                      <a:avLst/>
                    </a:prstGeom>
                    <a:noFill/>
                    <a:ln>
                      <a:noFill/>
                    </a:ln>
                  </pic:spPr>
                </pic:pic>
              </a:graphicData>
            </a:graphic>
          </wp:inline>
        </w:drawing>
      </w:r>
    </w:p>
    <w:p w14:paraId="7C194E47" w14:textId="36B0A672" w:rsidR="000D5EE1" w:rsidRPr="00E4155D" w:rsidRDefault="00D81FF2" w:rsidP="002A078C">
      <w:pPr>
        <w:widowControl w:val="0"/>
        <w:spacing w:before="60" w:after="0" w:line="312" w:lineRule="auto"/>
        <w:jc w:val="right"/>
        <w:rPr>
          <w:rFonts w:ascii="Times New Roman" w:hAnsi="Times New Roman"/>
          <w:i/>
          <w:noProof/>
          <w:color w:val="000000" w:themeColor="text1"/>
          <w:sz w:val="28"/>
          <w:szCs w:val="28"/>
        </w:rPr>
      </w:pPr>
      <w:r w:rsidRPr="00E4155D">
        <w:rPr>
          <w:rFonts w:ascii="Times New Roman" w:hAnsi="Times New Roman"/>
          <w:i/>
          <w:noProof/>
          <w:color w:val="000000" w:themeColor="text1"/>
          <w:sz w:val="28"/>
          <w:szCs w:val="28"/>
        </w:rPr>
        <w:t>(</w:t>
      </w:r>
      <w:r w:rsidR="000D5EE1" w:rsidRPr="00E4155D">
        <w:rPr>
          <w:rFonts w:ascii="Times New Roman" w:hAnsi="Times New Roman"/>
          <w:i/>
          <w:noProof/>
          <w:color w:val="000000" w:themeColor="text1"/>
          <w:sz w:val="28"/>
          <w:szCs w:val="28"/>
        </w:rPr>
        <w:t>Nguồn: Niên giám thống kê tỉnh Lai Châu</w:t>
      </w:r>
      <w:r w:rsidRPr="00E4155D">
        <w:rPr>
          <w:rFonts w:ascii="Times New Roman" w:hAnsi="Times New Roman"/>
          <w:i/>
          <w:noProof/>
          <w:color w:val="000000" w:themeColor="text1"/>
          <w:sz w:val="28"/>
          <w:szCs w:val="28"/>
        </w:rPr>
        <w:t xml:space="preserve"> các năm 2011 - 2020)</w:t>
      </w:r>
    </w:p>
    <w:p w14:paraId="71DD0575" w14:textId="375B0D62" w:rsidR="009C483A" w:rsidRPr="00E4155D" w:rsidRDefault="009C483A" w:rsidP="007A61EF">
      <w:pPr>
        <w:widowControl w:val="0"/>
        <w:spacing w:after="0" w:line="317"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lastRenderedPageBreak/>
        <w:t xml:space="preserve">Chuyển dịch cơ cấu giữa 3 ngành nông - lâm - thủy sản, công nghiệp, và dịch vụ năm 2011 và 2020 tương ứng là: 30,03% - 19,64% - 50,33% và 15,46% - 37,47% - 47,07%. Năm 2020, tỷ trọng trong GRDP của ngành </w:t>
      </w:r>
      <w:r w:rsidR="007D2E94" w:rsidRPr="00E4155D">
        <w:rPr>
          <w:rFonts w:ascii="Times New Roman" w:hAnsi="Times New Roman"/>
          <w:color w:val="000000" w:themeColor="text1"/>
          <w:sz w:val="28"/>
          <w:szCs w:val="28"/>
        </w:rPr>
        <w:t>công nghiệp</w:t>
      </w:r>
      <w:r w:rsidRPr="00E4155D">
        <w:rPr>
          <w:rFonts w:ascii="Times New Roman" w:hAnsi="Times New Roman"/>
          <w:color w:val="000000" w:themeColor="text1"/>
          <w:sz w:val="28"/>
          <w:szCs w:val="28"/>
        </w:rPr>
        <w:t xml:space="preserve"> chiếm 37,48% (tăng 17,83% so với năm 2011); </w:t>
      </w:r>
      <w:r w:rsidR="007D2E94" w:rsidRPr="00E4155D">
        <w:rPr>
          <w:rFonts w:ascii="Times New Roman" w:hAnsi="Times New Roman"/>
          <w:color w:val="000000" w:themeColor="text1"/>
          <w:sz w:val="28"/>
          <w:szCs w:val="28"/>
        </w:rPr>
        <w:t>dịch vụ</w:t>
      </w:r>
      <w:r w:rsidRPr="00E4155D">
        <w:rPr>
          <w:rFonts w:ascii="Times New Roman" w:hAnsi="Times New Roman"/>
          <w:color w:val="000000" w:themeColor="text1"/>
          <w:sz w:val="28"/>
          <w:szCs w:val="28"/>
        </w:rPr>
        <w:t xml:space="preserve"> chiếm 47,07% (giảm 14,57% so với năm 2011) và ngành </w:t>
      </w:r>
      <w:r w:rsidR="007D2E94" w:rsidRPr="00E4155D">
        <w:rPr>
          <w:rFonts w:ascii="Times New Roman" w:hAnsi="Times New Roman"/>
          <w:color w:val="000000" w:themeColor="text1"/>
          <w:sz w:val="28"/>
          <w:szCs w:val="28"/>
        </w:rPr>
        <w:t>nông - lâm - thủy sản</w:t>
      </w:r>
      <w:r w:rsidRPr="00E4155D">
        <w:rPr>
          <w:rFonts w:ascii="Times New Roman" w:hAnsi="Times New Roman"/>
          <w:color w:val="000000" w:themeColor="text1"/>
          <w:sz w:val="28"/>
          <w:szCs w:val="28"/>
        </w:rPr>
        <w:t xml:space="preserve"> chiếm 15,46% (giảm 3,26% so với năm 2011). So với cơ cấu kinh tế của cả nước năm 2019 với ba khu vực lần lượt là 13,96% - 34,49% - 41,64%, kinh tế Lai Châu nghiêng về khu vực </w:t>
      </w:r>
      <w:r w:rsidR="007D2E94" w:rsidRPr="00E4155D">
        <w:rPr>
          <w:rFonts w:ascii="Times New Roman" w:hAnsi="Times New Roman"/>
          <w:color w:val="000000" w:themeColor="text1"/>
          <w:sz w:val="28"/>
          <w:szCs w:val="28"/>
        </w:rPr>
        <w:t>dịch vụ</w:t>
      </w:r>
      <w:r w:rsidRPr="00E4155D">
        <w:rPr>
          <w:rFonts w:ascii="Times New Roman" w:hAnsi="Times New Roman"/>
          <w:color w:val="000000" w:themeColor="text1"/>
          <w:sz w:val="28"/>
          <w:szCs w:val="28"/>
        </w:rPr>
        <w:t xml:space="preserve"> và </w:t>
      </w:r>
      <w:r w:rsidR="007D2E94" w:rsidRPr="00E4155D">
        <w:rPr>
          <w:rFonts w:ascii="Times New Roman" w:hAnsi="Times New Roman"/>
          <w:color w:val="000000" w:themeColor="text1"/>
          <w:sz w:val="28"/>
          <w:szCs w:val="28"/>
        </w:rPr>
        <w:t>công nghiệp</w:t>
      </w:r>
      <w:r w:rsidRPr="00E4155D">
        <w:rPr>
          <w:rFonts w:ascii="Times New Roman" w:hAnsi="Times New Roman"/>
          <w:color w:val="000000" w:themeColor="text1"/>
          <w:sz w:val="28"/>
          <w:szCs w:val="28"/>
        </w:rPr>
        <w:t>. Sự dịch chuyển cơ cấu kinh tế của Lai Châu nói riêng và cả nước nước nói chung thể hiện rõ nét nhất giữa lĩnh vực nông nghiệp và công nghiệp.</w:t>
      </w:r>
    </w:p>
    <w:p w14:paraId="47274986" w14:textId="75F17226" w:rsidR="00D71FFB" w:rsidRPr="00E4155D" w:rsidRDefault="00D71FFB" w:rsidP="007A61EF">
      <w:pPr>
        <w:widowControl w:val="0"/>
        <w:spacing w:after="0" w:line="317"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Cơ cấu các thành phần kinh tế có sự chuyển dịch đáng kể, nhưng chủ yếu dịch chuyển tại khu vực quốc doanh và ngoài quốc doanh. Khu vực kinh tế nhà nước vẫn chiếm tỷ trọng lớn, và gia tăng trong giai đoạn 2015</w:t>
      </w:r>
      <w:r w:rsidR="00581D02" w:rsidRPr="00E4155D">
        <w:rPr>
          <w:rFonts w:ascii="Times New Roman" w:hAnsi="Times New Roman"/>
          <w:color w:val="000000" w:themeColor="text1"/>
          <w:sz w:val="28"/>
          <w:szCs w:val="28"/>
        </w:rPr>
        <w:t xml:space="preserve"> </w:t>
      </w:r>
      <w:r w:rsidRPr="00E4155D">
        <w:rPr>
          <w:rFonts w:ascii="Times New Roman" w:hAnsi="Times New Roman"/>
          <w:color w:val="000000" w:themeColor="text1"/>
          <w:sz w:val="28"/>
          <w:szCs w:val="28"/>
        </w:rPr>
        <w:t>-</w:t>
      </w:r>
      <w:r w:rsidR="00581D02" w:rsidRPr="00E4155D">
        <w:rPr>
          <w:rFonts w:ascii="Times New Roman" w:hAnsi="Times New Roman"/>
          <w:color w:val="000000" w:themeColor="text1"/>
          <w:sz w:val="28"/>
          <w:szCs w:val="28"/>
        </w:rPr>
        <w:t xml:space="preserve"> </w:t>
      </w:r>
      <w:r w:rsidRPr="00E4155D">
        <w:rPr>
          <w:rFonts w:ascii="Times New Roman" w:hAnsi="Times New Roman"/>
          <w:color w:val="000000" w:themeColor="text1"/>
          <w:sz w:val="28"/>
          <w:szCs w:val="28"/>
        </w:rPr>
        <w:t xml:space="preserve">2020, tăng từ 42,84% lên 55,7%. Khu vực kinh tế có vốn đầu tư nước ngoài FDI chiếm tỷ lệ rất nhỏ và đang giảm tỷ trọng trong những năm gần đây. </w:t>
      </w:r>
    </w:p>
    <w:p w14:paraId="493C626F" w14:textId="29AE3D73" w:rsidR="00D71FFB" w:rsidRPr="00E4155D" w:rsidRDefault="00D71FFB" w:rsidP="007A61EF">
      <w:pPr>
        <w:widowControl w:val="0"/>
        <w:spacing w:after="0" w:line="317"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Cơ cấu kinh tế theo tính chất của nền kinh tế (sản xuất vật chất và phi vật chất) có sự chuyển dịch theo hướng tỷ trọng sản xuất vật chất (</w:t>
      </w:r>
      <w:r w:rsidR="00581D02" w:rsidRPr="00E4155D">
        <w:rPr>
          <w:rFonts w:ascii="Times New Roman" w:hAnsi="Times New Roman"/>
          <w:color w:val="000000" w:themeColor="text1"/>
          <w:sz w:val="28"/>
          <w:szCs w:val="28"/>
        </w:rPr>
        <w:t>nông - lâm - thủy sản</w:t>
      </w:r>
      <w:r w:rsidRPr="00E4155D">
        <w:rPr>
          <w:rFonts w:ascii="Times New Roman" w:hAnsi="Times New Roman"/>
          <w:color w:val="000000" w:themeColor="text1"/>
          <w:sz w:val="28"/>
          <w:szCs w:val="28"/>
        </w:rPr>
        <w:t xml:space="preserve"> và </w:t>
      </w:r>
      <w:r w:rsidR="00581D02" w:rsidRPr="00E4155D">
        <w:rPr>
          <w:rFonts w:ascii="Times New Roman" w:hAnsi="Times New Roman"/>
          <w:color w:val="000000" w:themeColor="text1"/>
          <w:sz w:val="28"/>
          <w:szCs w:val="28"/>
        </w:rPr>
        <w:t>công nghiệp - xây dựng</w:t>
      </w:r>
      <w:r w:rsidRPr="00E4155D">
        <w:rPr>
          <w:rFonts w:ascii="Times New Roman" w:hAnsi="Times New Roman"/>
          <w:color w:val="000000" w:themeColor="text1"/>
          <w:sz w:val="28"/>
          <w:szCs w:val="28"/>
        </w:rPr>
        <w:t xml:space="preserve">) tăng </w:t>
      </w:r>
      <w:r w:rsidR="00F367C8" w:rsidRPr="00E4155D">
        <w:rPr>
          <w:rFonts w:ascii="Times New Roman" w:hAnsi="Times New Roman"/>
          <w:color w:val="000000" w:themeColor="text1"/>
          <w:sz w:val="28"/>
          <w:szCs w:val="28"/>
        </w:rPr>
        <w:t xml:space="preserve">từ </w:t>
      </w:r>
      <w:r w:rsidRPr="00E4155D">
        <w:rPr>
          <w:rFonts w:ascii="Times New Roman" w:hAnsi="Times New Roman"/>
          <w:color w:val="000000" w:themeColor="text1"/>
          <w:sz w:val="28"/>
          <w:szCs w:val="28"/>
        </w:rPr>
        <w:t xml:space="preserve">69,97% </w:t>
      </w:r>
      <w:r w:rsidR="00F367C8" w:rsidRPr="00E4155D">
        <w:rPr>
          <w:rFonts w:ascii="Times New Roman" w:hAnsi="Times New Roman"/>
          <w:color w:val="000000" w:themeColor="text1"/>
          <w:sz w:val="28"/>
          <w:szCs w:val="28"/>
        </w:rPr>
        <w:t>(</w:t>
      </w:r>
      <w:r w:rsidRPr="00E4155D">
        <w:rPr>
          <w:rFonts w:ascii="Times New Roman" w:hAnsi="Times New Roman"/>
          <w:color w:val="000000" w:themeColor="text1"/>
          <w:sz w:val="28"/>
          <w:szCs w:val="28"/>
        </w:rPr>
        <w:t>năm 2011</w:t>
      </w:r>
      <w:r w:rsidR="00F367C8" w:rsidRPr="00E4155D">
        <w:rPr>
          <w:rFonts w:ascii="Times New Roman" w:hAnsi="Times New Roman"/>
          <w:color w:val="000000" w:themeColor="text1"/>
          <w:sz w:val="28"/>
          <w:szCs w:val="28"/>
        </w:rPr>
        <w:t>)</w:t>
      </w:r>
      <w:r w:rsidRPr="00E4155D">
        <w:rPr>
          <w:rFonts w:ascii="Times New Roman" w:hAnsi="Times New Roman"/>
          <w:color w:val="000000" w:themeColor="text1"/>
          <w:sz w:val="28"/>
          <w:szCs w:val="28"/>
        </w:rPr>
        <w:t xml:space="preserve"> lên 84,54% </w:t>
      </w:r>
      <w:r w:rsidR="00F367C8" w:rsidRPr="00E4155D">
        <w:rPr>
          <w:rFonts w:ascii="Times New Roman" w:hAnsi="Times New Roman"/>
          <w:color w:val="000000" w:themeColor="text1"/>
          <w:sz w:val="28"/>
          <w:szCs w:val="28"/>
        </w:rPr>
        <w:t>(</w:t>
      </w:r>
      <w:r w:rsidRPr="00E4155D">
        <w:rPr>
          <w:rFonts w:ascii="Times New Roman" w:hAnsi="Times New Roman"/>
          <w:color w:val="000000" w:themeColor="text1"/>
          <w:sz w:val="28"/>
          <w:szCs w:val="28"/>
        </w:rPr>
        <w:t>năm 2020</w:t>
      </w:r>
      <w:r w:rsidR="00F367C8" w:rsidRPr="00E4155D">
        <w:rPr>
          <w:rFonts w:ascii="Times New Roman" w:hAnsi="Times New Roman"/>
          <w:color w:val="000000" w:themeColor="text1"/>
          <w:sz w:val="28"/>
          <w:szCs w:val="28"/>
        </w:rPr>
        <w:t>)</w:t>
      </w:r>
      <w:r w:rsidRPr="00E4155D">
        <w:rPr>
          <w:rFonts w:ascii="Times New Roman" w:hAnsi="Times New Roman"/>
          <w:color w:val="000000" w:themeColor="text1"/>
          <w:sz w:val="28"/>
          <w:szCs w:val="28"/>
        </w:rPr>
        <w:t>; và tỷ trọng sản xuất phi vật chất (</w:t>
      </w:r>
      <w:r w:rsidR="00311687" w:rsidRPr="00E4155D">
        <w:rPr>
          <w:rFonts w:ascii="Times New Roman" w:hAnsi="Times New Roman"/>
          <w:color w:val="000000" w:themeColor="text1"/>
          <w:sz w:val="28"/>
          <w:szCs w:val="28"/>
        </w:rPr>
        <w:t>dịch vụ</w:t>
      </w:r>
      <w:r w:rsidRPr="00E4155D">
        <w:rPr>
          <w:rFonts w:ascii="Times New Roman" w:hAnsi="Times New Roman"/>
          <w:color w:val="000000" w:themeColor="text1"/>
          <w:sz w:val="28"/>
          <w:szCs w:val="28"/>
        </w:rPr>
        <w:t xml:space="preserve">) giảm từ 30,03% </w:t>
      </w:r>
      <w:r w:rsidR="00F367C8" w:rsidRPr="00E4155D">
        <w:rPr>
          <w:rFonts w:ascii="Times New Roman" w:hAnsi="Times New Roman"/>
          <w:color w:val="000000" w:themeColor="text1"/>
          <w:sz w:val="28"/>
          <w:szCs w:val="28"/>
        </w:rPr>
        <w:t xml:space="preserve">(năm 2011) </w:t>
      </w:r>
      <w:r w:rsidRPr="00E4155D">
        <w:rPr>
          <w:rFonts w:ascii="Times New Roman" w:hAnsi="Times New Roman"/>
          <w:color w:val="000000" w:themeColor="text1"/>
          <w:sz w:val="28"/>
          <w:szCs w:val="28"/>
        </w:rPr>
        <w:t xml:space="preserve">xuống 15,46% </w:t>
      </w:r>
      <w:r w:rsidR="00F367C8" w:rsidRPr="00E4155D">
        <w:rPr>
          <w:rFonts w:ascii="Times New Roman" w:hAnsi="Times New Roman"/>
          <w:color w:val="000000" w:themeColor="text1"/>
          <w:sz w:val="28"/>
          <w:szCs w:val="28"/>
        </w:rPr>
        <w:t>(</w:t>
      </w:r>
      <w:r w:rsidRPr="00E4155D">
        <w:rPr>
          <w:rFonts w:ascii="Times New Roman" w:hAnsi="Times New Roman"/>
          <w:color w:val="000000" w:themeColor="text1"/>
          <w:sz w:val="28"/>
          <w:szCs w:val="28"/>
        </w:rPr>
        <w:t>năm 2020</w:t>
      </w:r>
      <w:r w:rsidR="00F367C8" w:rsidRPr="00E4155D">
        <w:rPr>
          <w:rFonts w:ascii="Times New Roman" w:hAnsi="Times New Roman"/>
          <w:color w:val="000000" w:themeColor="text1"/>
          <w:sz w:val="28"/>
          <w:szCs w:val="28"/>
        </w:rPr>
        <w:t>)</w:t>
      </w:r>
      <w:r w:rsidRPr="00E4155D">
        <w:rPr>
          <w:rFonts w:ascii="Times New Roman" w:hAnsi="Times New Roman"/>
          <w:color w:val="000000" w:themeColor="text1"/>
          <w:sz w:val="28"/>
          <w:szCs w:val="28"/>
        </w:rPr>
        <w:t xml:space="preserve"> đầu tư mạnh vào lĩnh vực công nghiệp - xây dựng trên toàn tỉnh.</w:t>
      </w:r>
    </w:p>
    <w:p w14:paraId="2C99247A" w14:textId="5CFFCA1F" w:rsidR="00D71FFB" w:rsidRPr="00E4155D" w:rsidRDefault="009E0B9C" w:rsidP="007A61EF">
      <w:pPr>
        <w:widowControl w:val="0"/>
        <w:spacing w:after="0" w:line="317"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Cơ</w:t>
      </w:r>
      <w:r w:rsidR="00D71FFB" w:rsidRPr="00E4155D">
        <w:rPr>
          <w:rFonts w:ascii="Times New Roman" w:hAnsi="Times New Roman"/>
          <w:color w:val="000000" w:themeColor="text1"/>
          <w:sz w:val="28"/>
          <w:szCs w:val="28"/>
        </w:rPr>
        <w:t xml:space="preserve"> cấu nội bộ ngành kinh tế chuyển dịch theo hướng nâng cao tỷ trọng các ngành có giá trị gia tăng cao, tuy nhiên hướng chuyển dịch còn rất chậm. Trong nội bộ ngành nông nghiệp, hoạt động chăn nuôi có giá trị cao đang dần thay thế hoạt động trồng trọt. Trong ngành công nghiệp, hoạt động khai thác khoáng sản và xây dựng đang chiếm tỷ trọng ngày càng thấp, thay vào đó là các hoạt động chế biến chế tạo và sản xuất điện năng. </w:t>
      </w:r>
    </w:p>
    <w:p w14:paraId="0A19223B" w14:textId="77777777" w:rsidR="004F5BE1" w:rsidRPr="00E4155D" w:rsidRDefault="00734882" w:rsidP="007A61EF">
      <w:pPr>
        <w:pStyle w:val="Heading2"/>
        <w:widowControl w:val="0"/>
        <w:spacing w:line="317" w:lineRule="auto"/>
        <w:rPr>
          <w:color w:val="000000" w:themeColor="text1"/>
          <w:szCs w:val="28"/>
          <w:lang w:eastAsia="en-GB"/>
        </w:rPr>
      </w:pPr>
      <w:bookmarkStart w:id="84" w:name="_Toc67036892"/>
      <w:bookmarkStart w:id="85" w:name="_Toc127099979"/>
      <w:r w:rsidRPr="00E4155D">
        <w:rPr>
          <w:color w:val="000000" w:themeColor="text1"/>
          <w:szCs w:val="28"/>
          <w:lang w:eastAsia="en-GB"/>
        </w:rPr>
        <w:t>2</w:t>
      </w:r>
      <w:r w:rsidR="004F5BE1" w:rsidRPr="00E4155D">
        <w:rPr>
          <w:color w:val="000000" w:themeColor="text1"/>
          <w:szCs w:val="28"/>
          <w:lang w:eastAsia="en-GB"/>
        </w:rPr>
        <w:t>.2. Thực trạng phát triển các ngành kinh tế</w:t>
      </w:r>
      <w:bookmarkEnd w:id="84"/>
      <w:bookmarkEnd w:id="85"/>
    </w:p>
    <w:p w14:paraId="0142F6F9" w14:textId="77777777" w:rsidR="004F5BE1" w:rsidRPr="00E4155D" w:rsidRDefault="00734882" w:rsidP="007A61EF">
      <w:pPr>
        <w:spacing w:after="0" w:line="317" w:lineRule="auto"/>
        <w:ind w:firstLine="720"/>
        <w:rPr>
          <w:rFonts w:ascii="Times New Roman" w:hAnsi="Times New Roman"/>
          <w:b/>
          <w:i/>
          <w:color w:val="000000" w:themeColor="text1"/>
          <w:sz w:val="28"/>
          <w:szCs w:val="28"/>
          <w:lang w:eastAsia="en-GB"/>
        </w:rPr>
      </w:pPr>
      <w:r w:rsidRPr="00E4155D">
        <w:rPr>
          <w:rFonts w:ascii="Times New Roman" w:hAnsi="Times New Roman"/>
          <w:b/>
          <w:i/>
          <w:color w:val="000000" w:themeColor="text1"/>
          <w:sz w:val="28"/>
          <w:szCs w:val="28"/>
          <w:lang w:eastAsia="en-GB"/>
        </w:rPr>
        <w:t>2</w:t>
      </w:r>
      <w:r w:rsidR="004F5BE1" w:rsidRPr="00E4155D">
        <w:rPr>
          <w:rFonts w:ascii="Times New Roman" w:hAnsi="Times New Roman"/>
          <w:b/>
          <w:i/>
          <w:color w:val="000000" w:themeColor="text1"/>
          <w:sz w:val="28"/>
          <w:szCs w:val="28"/>
          <w:lang w:eastAsia="en-GB"/>
        </w:rPr>
        <w:t>.2.1. Khu vực kinh tế nông - lâm nghiệp, thủy sản</w:t>
      </w:r>
    </w:p>
    <w:p w14:paraId="01095127" w14:textId="77777777" w:rsidR="005A6C14" w:rsidRPr="00E4155D" w:rsidRDefault="005A6C14" w:rsidP="007A61EF">
      <w:pPr>
        <w:widowControl w:val="0"/>
        <w:spacing w:after="0" w:line="317"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 xml:space="preserve">Trong giai đoạn 2011 - 2020, tỉnh đã thực hiện </w:t>
      </w:r>
      <w:r w:rsidR="008D1876" w:rsidRPr="00E4155D">
        <w:rPr>
          <w:rFonts w:ascii="Times New Roman" w:hAnsi="Times New Roman"/>
          <w:color w:val="000000" w:themeColor="text1"/>
          <w:sz w:val="28"/>
          <w:szCs w:val="28"/>
        </w:rPr>
        <w:t xml:space="preserve">Đề án tái cơ cấu ngành nông nghiệp, một số loại cây trồng như: </w:t>
      </w:r>
      <w:r w:rsidR="000C1849" w:rsidRPr="00E4155D">
        <w:rPr>
          <w:rFonts w:ascii="Times New Roman" w:hAnsi="Times New Roman"/>
          <w:color w:val="000000" w:themeColor="text1"/>
          <w:sz w:val="28"/>
          <w:szCs w:val="28"/>
        </w:rPr>
        <w:t>C</w:t>
      </w:r>
      <w:r w:rsidR="008D1876" w:rsidRPr="00E4155D">
        <w:rPr>
          <w:rFonts w:ascii="Times New Roman" w:hAnsi="Times New Roman"/>
          <w:color w:val="000000" w:themeColor="text1"/>
          <w:sz w:val="28"/>
          <w:szCs w:val="28"/>
        </w:rPr>
        <w:t xml:space="preserve">hè, lúa chất lượng, chuối, cao su, cây ăn quả, mắc </w:t>
      </w:r>
      <w:proofErr w:type="gramStart"/>
      <w:r w:rsidR="008D1876" w:rsidRPr="00E4155D">
        <w:rPr>
          <w:rFonts w:ascii="Times New Roman" w:hAnsi="Times New Roman"/>
          <w:color w:val="000000" w:themeColor="text1"/>
          <w:sz w:val="28"/>
          <w:szCs w:val="28"/>
        </w:rPr>
        <w:t>ca,</w:t>
      </w:r>
      <w:r w:rsidR="003F6C2E" w:rsidRPr="00E4155D">
        <w:rPr>
          <w:rFonts w:ascii="Times New Roman" w:hAnsi="Times New Roman"/>
          <w:color w:val="000000" w:themeColor="text1"/>
          <w:sz w:val="28"/>
          <w:szCs w:val="28"/>
        </w:rPr>
        <w:t>…</w:t>
      </w:r>
      <w:proofErr w:type="gramEnd"/>
      <w:r w:rsidR="000C1849" w:rsidRPr="00E4155D">
        <w:rPr>
          <w:rFonts w:ascii="Times New Roman" w:hAnsi="Times New Roman"/>
          <w:color w:val="000000" w:themeColor="text1"/>
          <w:sz w:val="28"/>
          <w:szCs w:val="28"/>
        </w:rPr>
        <w:t xml:space="preserve"> </w:t>
      </w:r>
      <w:r w:rsidR="003F6C2E" w:rsidRPr="00E4155D">
        <w:rPr>
          <w:rFonts w:ascii="Times New Roman" w:hAnsi="Times New Roman"/>
          <w:color w:val="000000" w:themeColor="text1"/>
          <w:sz w:val="28"/>
          <w:szCs w:val="28"/>
        </w:rPr>
        <w:t>nuôi trồng</w:t>
      </w:r>
      <w:r w:rsidR="008D1876" w:rsidRPr="00E4155D">
        <w:rPr>
          <w:rFonts w:ascii="Times New Roman" w:hAnsi="Times New Roman"/>
          <w:color w:val="000000" w:themeColor="text1"/>
          <w:sz w:val="28"/>
          <w:szCs w:val="28"/>
        </w:rPr>
        <w:t xml:space="preserve"> thủy sản đã được quan tâm phát triển với diện tích lớn, cho năng suất và sản lượng khá tốt. Toàn tỉnh đã triển khai thực hiện nhiều đề tài, dự án khoa học cấp nhà nước, đề tài, dự án khoa học cấp tỉnh và triển khai nhiều mô hình, dự án khuyến nông thuộc lĩnh vực nông nghiệp.</w:t>
      </w:r>
    </w:p>
    <w:p w14:paraId="5D7AFC77" w14:textId="77777777" w:rsidR="000C1849" w:rsidRPr="00E4155D" w:rsidRDefault="00A24281" w:rsidP="00723B29">
      <w:pPr>
        <w:widowControl w:val="0"/>
        <w:spacing w:after="0" w:line="343"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lastRenderedPageBreak/>
        <w:t>B</w:t>
      </w:r>
      <w:r w:rsidR="000C1849" w:rsidRPr="00E4155D">
        <w:rPr>
          <w:rFonts w:ascii="Times New Roman" w:hAnsi="Times New Roman"/>
          <w:color w:val="000000" w:themeColor="text1"/>
          <w:sz w:val="28"/>
          <w:szCs w:val="28"/>
        </w:rPr>
        <w:t>an hành nhiều chính sách khuyến khích sản xuất nông nghiệp thông qua các Nghị quyết, Đề án, Quyết định, Kế hoạch dựa trên tính đặc thù và phù hợp với tình hình thực tế của tỉnh. Các chính sách khuyến khích sản xuất nông nghiệp đã trở thành động lực thúc đẩy sản xuất phát triển; từng bước thực hiện công nghiệp hoá - hiện đại hoá nông nghiệp, nông thôn; đẩy mạnh chuyển dịch cơ cấu kinh tế, phát triển nông nghiệp hàng hoá; tạo thêm việc làm, tăng thu nhập cho nông dân; góp phần giảm nghèo; xây dựng nông thôn mới.</w:t>
      </w:r>
    </w:p>
    <w:p w14:paraId="52344884" w14:textId="69A7584D" w:rsidR="000D3B34" w:rsidRPr="00E4155D" w:rsidRDefault="002523E6" w:rsidP="00723B29">
      <w:pPr>
        <w:tabs>
          <w:tab w:val="left" w:pos="567"/>
        </w:tabs>
        <w:spacing w:after="0" w:line="343"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C</w:t>
      </w:r>
      <w:r w:rsidR="00E07DF3" w:rsidRPr="00E4155D">
        <w:rPr>
          <w:rFonts w:ascii="Times New Roman" w:hAnsi="Times New Roman"/>
          <w:color w:val="000000" w:themeColor="text1"/>
          <w:sz w:val="28"/>
          <w:szCs w:val="28"/>
        </w:rPr>
        <w:t xml:space="preserve">ơ cấu nội ngành </w:t>
      </w:r>
      <w:r w:rsidR="00E812ED" w:rsidRPr="00E4155D">
        <w:rPr>
          <w:rFonts w:ascii="Times New Roman" w:hAnsi="Times New Roman"/>
          <w:color w:val="000000" w:themeColor="text1"/>
          <w:sz w:val="28"/>
          <w:szCs w:val="28"/>
        </w:rPr>
        <w:t>nông, lâm, thủy sản</w:t>
      </w:r>
      <w:r w:rsidR="00E07DF3" w:rsidRPr="00E4155D">
        <w:rPr>
          <w:rFonts w:ascii="Times New Roman" w:hAnsi="Times New Roman"/>
          <w:color w:val="000000" w:themeColor="text1"/>
          <w:sz w:val="28"/>
          <w:szCs w:val="28"/>
        </w:rPr>
        <w:t xml:space="preserve"> </w:t>
      </w:r>
      <w:r w:rsidR="00915B25" w:rsidRPr="00E4155D">
        <w:rPr>
          <w:rFonts w:ascii="Times New Roman" w:hAnsi="Times New Roman"/>
          <w:color w:val="000000" w:themeColor="text1"/>
          <w:sz w:val="28"/>
          <w:szCs w:val="28"/>
        </w:rPr>
        <w:t xml:space="preserve">tuy </w:t>
      </w:r>
      <w:r w:rsidR="00E07DF3" w:rsidRPr="00E4155D">
        <w:rPr>
          <w:rFonts w:ascii="Times New Roman" w:hAnsi="Times New Roman"/>
          <w:color w:val="000000" w:themeColor="text1"/>
          <w:sz w:val="28"/>
          <w:szCs w:val="28"/>
        </w:rPr>
        <w:t>có sự chuyển dịch theo hướng giảm dần tỷ trọng của lĩnh vực trồng trọ</w:t>
      </w:r>
      <w:r w:rsidR="00E812ED" w:rsidRPr="00E4155D">
        <w:rPr>
          <w:rFonts w:ascii="Times New Roman" w:hAnsi="Times New Roman"/>
          <w:color w:val="000000" w:themeColor="text1"/>
          <w:sz w:val="28"/>
          <w:szCs w:val="28"/>
        </w:rPr>
        <w:t>t</w:t>
      </w:r>
      <w:r w:rsidR="00E07DF3" w:rsidRPr="00E4155D">
        <w:rPr>
          <w:rFonts w:ascii="Times New Roman" w:hAnsi="Times New Roman"/>
          <w:color w:val="000000" w:themeColor="text1"/>
          <w:sz w:val="28"/>
          <w:szCs w:val="28"/>
        </w:rPr>
        <w:t>, tăng dần tỷ trọng của lĩnh vự</w:t>
      </w:r>
      <w:r w:rsidRPr="00E4155D">
        <w:rPr>
          <w:rFonts w:ascii="Times New Roman" w:hAnsi="Times New Roman"/>
          <w:color w:val="000000" w:themeColor="text1"/>
          <w:sz w:val="28"/>
          <w:szCs w:val="28"/>
        </w:rPr>
        <w:t xml:space="preserve">c chăn nuôi </w:t>
      </w:r>
      <w:r w:rsidR="009F315A" w:rsidRPr="00E4155D">
        <w:rPr>
          <w:rFonts w:ascii="Times New Roman" w:hAnsi="Times New Roman"/>
          <w:color w:val="000000" w:themeColor="text1"/>
          <w:sz w:val="28"/>
          <w:szCs w:val="28"/>
        </w:rPr>
        <w:t>nhưng không rõ rệt</w:t>
      </w:r>
      <w:r w:rsidR="00E07DF3" w:rsidRPr="00E4155D">
        <w:rPr>
          <w:rFonts w:ascii="Times New Roman" w:hAnsi="Times New Roman"/>
          <w:color w:val="000000" w:themeColor="text1"/>
          <w:sz w:val="28"/>
          <w:szCs w:val="28"/>
        </w:rPr>
        <w:t>.</w:t>
      </w:r>
      <w:r w:rsidR="006A27CA" w:rsidRPr="00E4155D">
        <w:rPr>
          <w:rFonts w:ascii="Times New Roman" w:hAnsi="Times New Roman"/>
          <w:color w:val="000000" w:themeColor="text1"/>
          <w:sz w:val="28"/>
          <w:szCs w:val="28"/>
        </w:rPr>
        <w:t xml:space="preserve"> </w:t>
      </w:r>
      <w:r w:rsidR="00D8524F" w:rsidRPr="00E4155D">
        <w:rPr>
          <w:rFonts w:ascii="Times New Roman" w:hAnsi="Times New Roman"/>
          <w:color w:val="000000" w:themeColor="text1"/>
          <w:sz w:val="28"/>
          <w:szCs w:val="28"/>
        </w:rPr>
        <w:t>Lĩ</w:t>
      </w:r>
      <w:r w:rsidR="00E07DF3" w:rsidRPr="00E4155D">
        <w:rPr>
          <w:rFonts w:ascii="Times New Roman" w:hAnsi="Times New Roman"/>
          <w:color w:val="000000" w:themeColor="text1"/>
          <w:sz w:val="28"/>
          <w:szCs w:val="28"/>
        </w:rPr>
        <w:t xml:space="preserve">nh vực trồng trọt </w:t>
      </w:r>
      <w:r w:rsidR="00B62C30" w:rsidRPr="00E4155D">
        <w:rPr>
          <w:rFonts w:ascii="Times New Roman" w:hAnsi="Times New Roman"/>
          <w:color w:val="000000" w:themeColor="text1"/>
          <w:sz w:val="28"/>
          <w:szCs w:val="28"/>
        </w:rPr>
        <w:t xml:space="preserve">năm 2010 </w:t>
      </w:r>
      <w:r w:rsidR="00E07DF3" w:rsidRPr="00E4155D">
        <w:rPr>
          <w:rFonts w:ascii="Times New Roman" w:hAnsi="Times New Roman"/>
          <w:color w:val="000000" w:themeColor="text1"/>
          <w:sz w:val="28"/>
          <w:szCs w:val="28"/>
        </w:rPr>
        <w:t>chiếm 74,5%, năm 2015 giảm xuống còn 72,3%</w:t>
      </w:r>
      <w:r w:rsidRPr="00E4155D">
        <w:rPr>
          <w:rFonts w:ascii="Times New Roman" w:hAnsi="Times New Roman"/>
          <w:color w:val="000000" w:themeColor="text1"/>
          <w:sz w:val="28"/>
          <w:szCs w:val="28"/>
        </w:rPr>
        <w:t xml:space="preserve">; </w:t>
      </w:r>
      <w:r w:rsidR="00E07DF3" w:rsidRPr="00E4155D">
        <w:rPr>
          <w:rFonts w:ascii="Times New Roman" w:hAnsi="Times New Roman"/>
          <w:color w:val="000000" w:themeColor="text1"/>
          <w:sz w:val="28"/>
          <w:szCs w:val="28"/>
        </w:rPr>
        <w:t>lĩnh vự</w:t>
      </w:r>
      <w:r w:rsidRPr="00E4155D">
        <w:rPr>
          <w:rFonts w:ascii="Times New Roman" w:hAnsi="Times New Roman"/>
          <w:color w:val="000000" w:themeColor="text1"/>
          <w:sz w:val="28"/>
          <w:szCs w:val="28"/>
        </w:rPr>
        <w:t xml:space="preserve">c chăn nuôi, thủy sản </w:t>
      </w:r>
      <w:r w:rsidR="00E07DF3" w:rsidRPr="00E4155D">
        <w:rPr>
          <w:rFonts w:ascii="Times New Roman" w:hAnsi="Times New Roman"/>
          <w:color w:val="000000" w:themeColor="text1"/>
          <w:sz w:val="28"/>
          <w:szCs w:val="28"/>
        </w:rPr>
        <w:t>từ 24,8% năm 2010 lên 26,7% năm 2015</w:t>
      </w:r>
      <w:r w:rsidRPr="00E4155D">
        <w:rPr>
          <w:rFonts w:ascii="Times New Roman" w:hAnsi="Times New Roman"/>
          <w:color w:val="000000" w:themeColor="text1"/>
          <w:sz w:val="28"/>
          <w:szCs w:val="28"/>
        </w:rPr>
        <w:t xml:space="preserve"> </w:t>
      </w:r>
      <w:r w:rsidR="00E07DF3" w:rsidRPr="00E4155D">
        <w:rPr>
          <w:rFonts w:ascii="Times New Roman" w:hAnsi="Times New Roman"/>
          <w:color w:val="000000" w:themeColor="text1"/>
          <w:sz w:val="28"/>
          <w:szCs w:val="28"/>
        </w:rPr>
        <w:t>và dịch vụ nông nghiệp từ 0,7% năm 2010 lê</w:t>
      </w:r>
      <w:r w:rsidR="00D8524F" w:rsidRPr="00E4155D">
        <w:rPr>
          <w:rFonts w:ascii="Times New Roman" w:hAnsi="Times New Roman"/>
          <w:color w:val="000000" w:themeColor="text1"/>
          <w:sz w:val="28"/>
          <w:szCs w:val="28"/>
        </w:rPr>
        <w:t>n</w:t>
      </w:r>
      <w:r w:rsidR="00E07DF3" w:rsidRPr="00E4155D">
        <w:rPr>
          <w:rFonts w:ascii="Times New Roman" w:hAnsi="Times New Roman"/>
          <w:color w:val="000000" w:themeColor="text1"/>
          <w:sz w:val="28"/>
          <w:szCs w:val="28"/>
        </w:rPr>
        <w:t xml:space="preserve"> 1,0% năm 2015. </w:t>
      </w:r>
    </w:p>
    <w:p w14:paraId="3ACED508" w14:textId="147D9CDA" w:rsidR="00E07DF3" w:rsidRPr="00E4155D" w:rsidRDefault="0017038B" w:rsidP="00723B29">
      <w:pPr>
        <w:tabs>
          <w:tab w:val="left" w:pos="567"/>
        </w:tabs>
        <w:spacing w:after="0" w:line="343"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Đ</w:t>
      </w:r>
      <w:r w:rsidR="00E07DF3" w:rsidRPr="00E4155D">
        <w:rPr>
          <w:rFonts w:ascii="Times New Roman" w:hAnsi="Times New Roman"/>
          <w:color w:val="000000" w:themeColor="text1"/>
          <w:sz w:val="28"/>
          <w:szCs w:val="28"/>
        </w:rPr>
        <w:t>ến năm 2020, cơ cấu nông nghiệp gồm lĩnh vực: Nông nghiệp chiếm 65,</w:t>
      </w:r>
      <w:r w:rsidR="00304DE6" w:rsidRPr="00E4155D">
        <w:rPr>
          <w:rFonts w:ascii="Times New Roman" w:hAnsi="Times New Roman"/>
          <w:color w:val="000000" w:themeColor="text1"/>
          <w:sz w:val="28"/>
          <w:szCs w:val="28"/>
        </w:rPr>
        <w:t>1</w:t>
      </w:r>
      <w:r w:rsidR="00E07DF3" w:rsidRPr="00E4155D">
        <w:rPr>
          <w:rFonts w:ascii="Times New Roman" w:hAnsi="Times New Roman"/>
          <w:color w:val="000000" w:themeColor="text1"/>
          <w:sz w:val="28"/>
          <w:szCs w:val="28"/>
        </w:rPr>
        <w:t>%; chăn nuôi, thủy sản</w:t>
      </w:r>
      <w:r w:rsidR="00881041" w:rsidRPr="00E4155D">
        <w:rPr>
          <w:rFonts w:ascii="Times New Roman" w:hAnsi="Times New Roman"/>
          <w:color w:val="000000" w:themeColor="text1"/>
          <w:sz w:val="28"/>
          <w:szCs w:val="28"/>
        </w:rPr>
        <w:t xml:space="preserve"> chiếm</w:t>
      </w:r>
      <w:r w:rsidR="00E07DF3" w:rsidRPr="00E4155D">
        <w:rPr>
          <w:rFonts w:ascii="Times New Roman" w:hAnsi="Times New Roman"/>
          <w:color w:val="000000" w:themeColor="text1"/>
          <w:sz w:val="28"/>
          <w:szCs w:val="28"/>
        </w:rPr>
        <w:t xml:space="preserve"> </w:t>
      </w:r>
      <w:r w:rsidR="00304DE6" w:rsidRPr="00E4155D">
        <w:rPr>
          <w:rFonts w:ascii="Times New Roman" w:hAnsi="Times New Roman"/>
          <w:color w:val="000000" w:themeColor="text1"/>
          <w:sz w:val="28"/>
          <w:szCs w:val="28"/>
        </w:rPr>
        <w:t>22,8</w:t>
      </w:r>
      <w:r w:rsidR="00E07DF3" w:rsidRPr="00E4155D">
        <w:rPr>
          <w:rFonts w:ascii="Times New Roman" w:hAnsi="Times New Roman"/>
          <w:color w:val="000000" w:themeColor="text1"/>
          <w:sz w:val="28"/>
          <w:szCs w:val="28"/>
        </w:rPr>
        <w:t xml:space="preserve">% và lâm nghiệp </w:t>
      </w:r>
      <w:r w:rsidR="00881041" w:rsidRPr="00E4155D">
        <w:rPr>
          <w:rFonts w:ascii="Times New Roman" w:hAnsi="Times New Roman"/>
          <w:color w:val="000000" w:themeColor="text1"/>
          <w:sz w:val="28"/>
          <w:szCs w:val="28"/>
        </w:rPr>
        <w:t xml:space="preserve">chiếm </w:t>
      </w:r>
      <w:r w:rsidR="00304DE6" w:rsidRPr="00E4155D">
        <w:rPr>
          <w:rFonts w:ascii="Times New Roman" w:hAnsi="Times New Roman"/>
          <w:color w:val="000000" w:themeColor="text1"/>
          <w:sz w:val="28"/>
          <w:szCs w:val="28"/>
        </w:rPr>
        <w:t>12,01</w:t>
      </w:r>
      <w:r w:rsidR="00E07DF3" w:rsidRPr="00E4155D">
        <w:rPr>
          <w:rFonts w:ascii="Times New Roman" w:hAnsi="Times New Roman"/>
          <w:color w:val="000000" w:themeColor="text1"/>
          <w:sz w:val="28"/>
          <w:szCs w:val="28"/>
        </w:rPr>
        <w:t>%.</w:t>
      </w:r>
    </w:p>
    <w:p w14:paraId="2BCF6F05" w14:textId="77777777" w:rsidR="004F5BE1" w:rsidRPr="00E4155D" w:rsidRDefault="00734882" w:rsidP="00302426">
      <w:pPr>
        <w:spacing w:after="0" w:line="360" w:lineRule="auto"/>
        <w:ind w:firstLine="720"/>
        <w:rPr>
          <w:rFonts w:ascii="Times New Roman" w:hAnsi="Times New Roman"/>
          <w:b/>
          <w:i/>
          <w:color w:val="000000" w:themeColor="text1"/>
          <w:sz w:val="28"/>
          <w:szCs w:val="28"/>
          <w:lang w:eastAsia="en-GB"/>
        </w:rPr>
      </w:pPr>
      <w:r w:rsidRPr="00E4155D">
        <w:rPr>
          <w:rFonts w:ascii="Times New Roman" w:hAnsi="Times New Roman"/>
          <w:b/>
          <w:i/>
          <w:color w:val="000000" w:themeColor="text1"/>
          <w:sz w:val="28"/>
          <w:szCs w:val="28"/>
          <w:lang w:eastAsia="en-GB"/>
        </w:rPr>
        <w:t>2</w:t>
      </w:r>
      <w:r w:rsidR="004F5BE1" w:rsidRPr="00E4155D">
        <w:rPr>
          <w:rFonts w:ascii="Times New Roman" w:hAnsi="Times New Roman"/>
          <w:b/>
          <w:i/>
          <w:color w:val="000000" w:themeColor="text1"/>
          <w:sz w:val="28"/>
          <w:szCs w:val="28"/>
          <w:lang w:eastAsia="en-GB"/>
        </w:rPr>
        <w:t xml:space="preserve">.2.2. Khu vực kinh tế công nghiệp - xây dựng </w:t>
      </w:r>
    </w:p>
    <w:p w14:paraId="4FE2E7DC" w14:textId="6FC033A9" w:rsidR="000E659F" w:rsidRPr="00E4155D" w:rsidRDefault="000E659F" w:rsidP="00302426">
      <w:pPr>
        <w:pStyle w:val="BodyTextIndent"/>
        <w:widowControl w:val="0"/>
        <w:suppressAutoHyphens w:val="0"/>
        <w:spacing w:line="360" w:lineRule="auto"/>
        <w:ind w:firstLine="720"/>
        <w:rPr>
          <w:b w:val="0"/>
          <w:color w:val="000000" w:themeColor="text1"/>
          <w:lang w:val="en-US"/>
        </w:rPr>
      </w:pPr>
      <w:r w:rsidRPr="00E4155D">
        <w:rPr>
          <w:b w:val="0"/>
          <w:color w:val="000000" w:themeColor="text1"/>
          <w:lang w:val="en-US"/>
        </w:rPr>
        <w:t>Giai đoạn 2011 -</w:t>
      </w:r>
      <w:r w:rsidR="00B1287E" w:rsidRPr="00E4155D">
        <w:rPr>
          <w:b w:val="0"/>
          <w:color w:val="000000" w:themeColor="text1"/>
          <w:lang w:val="en-US"/>
        </w:rPr>
        <w:t xml:space="preserve"> 2020, tỉnh Lai Châu đã tập trung chỉ đạo phát triển các</w:t>
      </w:r>
      <w:r w:rsidRPr="00E4155D">
        <w:rPr>
          <w:b w:val="0"/>
          <w:color w:val="000000" w:themeColor="text1"/>
          <w:lang w:val="en-US"/>
        </w:rPr>
        <w:t xml:space="preserve"> ngành công nghiệp có thế mạnh và đã đạt được những bước phát triển ấn tượng. Giá trị sản xuất công nghiệp (giá so sánh 2010) đến năm 2020 đạt 6.122 tỷ đồng. Đóng góp của ngành công nghiệp trong GRDP của Lai Châu tăng từ 174,67 tỷ đồng năm 2011 lên 5.890,25</w:t>
      </w:r>
      <w:r w:rsidR="00573D7B" w:rsidRPr="00E4155D">
        <w:rPr>
          <w:b w:val="0"/>
          <w:color w:val="000000" w:themeColor="text1"/>
          <w:lang w:val="en-US"/>
        </w:rPr>
        <w:t xml:space="preserve"> </w:t>
      </w:r>
      <w:r w:rsidRPr="00E4155D">
        <w:rPr>
          <w:b w:val="0"/>
          <w:color w:val="000000" w:themeColor="text1"/>
          <w:lang w:val="en-US"/>
        </w:rPr>
        <w:t xml:space="preserve">tỷ đồng vào năm 2020. Đến năm 2020, toàn nền kinh tế Lai Châu có 227 doanh nghiệp hoạt động trong lĩnh vực </w:t>
      </w:r>
      <w:r w:rsidR="004A672D" w:rsidRPr="00E4155D">
        <w:rPr>
          <w:b w:val="0"/>
          <w:color w:val="000000" w:themeColor="text1"/>
          <w:lang w:val="en-US"/>
        </w:rPr>
        <w:t>công nghiệp - xây dựng</w:t>
      </w:r>
      <w:r w:rsidRPr="00E4155D">
        <w:rPr>
          <w:b w:val="0"/>
          <w:color w:val="000000" w:themeColor="text1"/>
          <w:lang w:val="en-US"/>
        </w:rPr>
        <w:t xml:space="preserve">, trong đó có 161 doanh nghiệp hoạt động trong lĩnh vực xây dựng. </w:t>
      </w:r>
    </w:p>
    <w:p w14:paraId="4EE5C2FB" w14:textId="77777777" w:rsidR="008730F1" w:rsidRPr="00E4155D" w:rsidRDefault="008730F1" w:rsidP="00302426">
      <w:pPr>
        <w:pStyle w:val="BodyTextIndent"/>
        <w:widowControl w:val="0"/>
        <w:suppressAutoHyphens w:val="0"/>
        <w:spacing w:line="360" w:lineRule="auto"/>
        <w:ind w:firstLine="720"/>
        <w:rPr>
          <w:b w:val="0"/>
          <w:i/>
          <w:color w:val="000000" w:themeColor="text1"/>
          <w:lang w:val="en-US"/>
        </w:rPr>
      </w:pPr>
      <w:r w:rsidRPr="00E4155D">
        <w:rPr>
          <w:b w:val="0"/>
          <w:i/>
          <w:color w:val="000000" w:themeColor="text1"/>
          <w:lang w:val="en-US"/>
        </w:rPr>
        <w:t xml:space="preserve">* Thực trạng phát triển các sản phẩm công nghiệp chủ yếu </w:t>
      </w:r>
    </w:p>
    <w:p w14:paraId="5F75EBC7" w14:textId="7DF8E079" w:rsidR="008730F1" w:rsidRPr="00E4155D" w:rsidRDefault="008730F1" w:rsidP="00302426">
      <w:pPr>
        <w:pStyle w:val="BodyTextIndent"/>
        <w:widowControl w:val="0"/>
        <w:suppressAutoHyphens w:val="0"/>
        <w:spacing w:line="360" w:lineRule="auto"/>
        <w:ind w:firstLine="720"/>
        <w:rPr>
          <w:b w:val="0"/>
          <w:color w:val="000000" w:themeColor="text1"/>
          <w:lang w:val="en-US"/>
        </w:rPr>
      </w:pPr>
      <w:r w:rsidRPr="00E4155D">
        <w:rPr>
          <w:b w:val="0"/>
          <w:color w:val="000000" w:themeColor="text1"/>
          <w:lang w:val="en-US"/>
        </w:rPr>
        <w:t xml:space="preserve">- Công nghiệp sản xuất điện: </w:t>
      </w:r>
      <w:r w:rsidR="00F63C57" w:rsidRPr="00E4155D">
        <w:rPr>
          <w:b w:val="0"/>
          <w:color w:val="000000" w:themeColor="text1"/>
          <w:lang w:val="en-US"/>
        </w:rPr>
        <w:t xml:space="preserve">Đến năm 2020, toàn tỉnh đã có 137 dự án thủy điện đã được đưa vào quy hoạch với tổng công suất 3.979,8 MW, </w:t>
      </w:r>
      <w:r w:rsidR="004C1BB4" w:rsidRPr="00E4155D">
        <w:rPr>
          <w:b w:val="0"/>
          <w:color w:val="000000" w:themeColor="text1"/>
          <w:lang w:val="en-US"/>
        </w:rPr>
        <w:t>trong đó</w:t>
      </w:r>
      <w:r w:rsidR="00F63C57" w:rsidRPr="00E4155D">
        <w:rPr>
          <w:b w:val="0"/>
          <w:color w:val="000000" w:themeColor="text1"/>
          <w:lang w:val="en-US"/>
        </w:rPr>
        <w:t xml:space="preserve"> có 22 dự án hoàn thành phát điện kinh doanh với tổng công suất lắp máy 2.281,8 MW. Giá trị sản xuất công nghiệp điện năm 2020 đạt 5.070,9 tỷ đồng. Tổng sản lượng điện phát ra giai đoạn 2011</w:t>
      </w:r>
      <w:r w:rsidR="001B1484" w:rsidRPr="00E4155D">
        <w:rPr>
          <w:b w:val="0"/>
          <w:color w:val="000000" w:themeColor="text1"/>
          <w:lang w:val="en-US"/>
        </w:rPr>
        <w:t xml:space="preserve"> </w:t>
      </w:r>
      <w:r w:rsidR="00F63C57" w:rsidRPr="00E4155D">
        <w:rPr>
          <w:b w:val="0"/>
          <w:color w:val="000000" w:themeColor="text1"/>
          <w:lang w:val="en-US"/>
        </w:rPr>
        <w:t>-</w:t>
      </w:r>
      <w:r w:rsidR="001B1484" w:rsidRPr="00E4155D">
        <w:rPr>
          <w:b w:val="0"/>
          <w:color w:val="000000" w:themeColor="text1"/>
          <w:lang w:val="en-US"/>
        </w:rPr>
        <w:t xml:space="preserve"> </w:t>
      </w:r>
      <w:r w:rsidR="00F63C57" w:rsidRPr="00E4155D">
        <w:rPr>
          <w:b w:val="0"/>
          <w:color w:val="000000" w:themeColor="text1"/>
          <w:lang w:val="en-US"/>
        </w:rPr>
        <w:t>2020 đạt gần 32 tỷ Kwh, trong đó riêng giai đoạn 2016</w:t>
      </w:r>
      <w:r w:rsidR="00F93B97" w:rsidRPr="00E4155D">
        <w:rPr>
          <w:b w:val="0"/>
          <w:color w:val="000000" w:themeColor="text1"/>
          <w:lang w:val="en-US"/>
        </w:rPr>
        <w:t xml:space="preserve"> </w:t>
      </w:r>
      <w:r w:rsidR="00F63C57" w:rsidRPr="00E4155D">
        <w:rPr>
          <w:b w:val="0"/>
          <w:color w:val="000000" w:themeColor="text1"/>
          <w:lang w:val="en-US"/>
        </w:rPr>
        <w:t>-</w:t>
      </w:r>
      <w:r w:rsidR="00F93B97" w:rsidRPr="00E4155D">
        <w:rPr>
          <w:b w:val="0"/>
          <w:color w:val="000000" w:themeColor="text1"/>
          <w:lang w:val="en-US"/>
        </w:rPr>
        <w:t xml:space="preserve"> </w:t>
      </w:r>
      <w:r w:rsidR="00F63C57" w:rsidRPr="00E4155D">
        <w:rPr>
          <w:b w:val="0"/>
          <w:color w:val="000000" w:themeColor="text1"/>
          <w:lang w:val="en-US"/>
        </w:rPr>
        <w:t>2020 đạt 29 tỷ Kwh. Tốc độ tăng trưởng bình quân giai đoạn 2011</w:t>
      </w:r>
      <w:r w:rsidR="00F93B97" w:rsidRPr="00E4155D">
        <w:rPr>
          <w:b w:val="0"/>
          <w:color w:val="000000" w:themeColor="text1"/>
          <w:lang w:val="en-US"/>
        </w:rPr>
        <w:t xml:space="preserve"> </w:t>
      </w:r>
      <w:r w:rsidR="00F63C57" w:rsidRPr="00E4155D">
        <w:rPr>
          <w:b w:val="0"/>
          <w:color w:val="000000" w:themeColor="text1"/>
          <w:lang w:val="en-US"/>
        </w:rPr>
        <w:t>-</w:t>
      </w:r>
      <w:r w:rsidR="00F93B97" w:rsidRPr="00E4155D">
        <w:rPr>
          <w:b w:val="0"/>
          <w:color w:val="000000" w:themeColor="text1"/>
          <w:lang w:val="en-US"/>
        </w:rPr>
        <w:t xml:space="preserve"> </w:t>
      </w:r>
      <w:r w:rsidR="00F63C57" w:rsidRPr="00E4155D">
        <w:rPr>
          <w:b w:val="0"/>
          <w:color w:val="000000" w:themeColor="text1"/>
          <w:lang w:val="en-US"/>
        </w:rPr>
        <w:t>2015 tăng mạnh, đạt 168,93%/năm</w:t>
      </w:r>
      <w:r w:rsidR="004C1BB4" w:rsidRPr="00E4155D">
        <w:rPr>
          <w:b w:val="0"/>
          <w:color w:val="000000" w:themeColor="text1"/>
          <w:lang w:val="en-US"/>
        </w:rPr>
        <w:t>;</w:t>
      </w:r>
      <w:r w:rsidR="00F63C57" w:rsidRPr="00E4155D">
        <w:rPr>
          <w:b w:val="0"/>
          <w:color w:val="000000" w:themeColor="text1"/>
          <w:lang w:val="en-US"/>
        </w:rPr>
        <w:t xml:space="preserve"> giai đoạn 2016</w:t>
      </w:r>
      <w:r w:rsidR="00573D7B" w:rsidRPr="00E4155D">
        <w:rPr>
          <w:b w:val="0"/>
          <w:color w:val="000000" w:themeColor="text1"/>
          <w:lang w:val="en-US"/>
        </w:rPr>
        <w:t xml:space="preserve"> </w:t>
      </w:r>
      <w:r w:rsidR="00F93B97" w:rsidRPr="00E4155D">
        <w:rPr>
          <w:b w:val="0"/>
          <w:color w:val="000000" w:themeColor="text1"/>
          <w:lang w:val="en-US"/>
        </w:rPr>
        <w:t xml:space="preserve">- </w:t>
      </w:r>
      <w:r w:rsidR="00F63C57" w:rsidRPr="00E4155D">
        <w:rPr>
          <w:b w:val="0"/>
          <w:color w:val="000000" w:themeColor="text1"/>
          <w:lang w:val="en-US"/>
        </w:rPr>
        <w:t>2020 đạt 47,64%/năm. Phát triển ngành điện đã góp phần quan trọng thúc đẩy phát triển kinh tế</w:t>
      </w:r>
      <w:r w:rsidR="004C1BB4" w:rsidRPr="00E4155D">
        <w:rPr>
          <w:b w:val="0"/>
          <w:color w:val="000000" w:themeColor="text1"/>
          <w:lang w:val="en-US"/>
        </w:rPr>
        <w:t xml:space="preserve"> </w:t>
      </w:r>
      <w:r w:rsidR="00F63C57" w:rsidRPr="00E4155D">
        <w:rPr>
          <w:b w:val="0"/>
          <w:color w:val="000000" w:themeColor="text1"/>
          <w:lang w:val="en-US"/>
        </w:rPr>
        <w:t>-</w:t>
      </w:r>
      <w:r w:rsidR="004C1BB4" w:rsidRPr="00E4155D">
        <w:rPr>
          <w:b w:val="0"/>
          <w:color w:val="000000" w:themeColor="text1"/>
          <w:lang w:val="en-US"/>
        </w:rPr>
        <w:t xml:space="preserve"> </w:t>
      </w:r>
      <w:r w:rsidR="00F63C57" w:rsidRPr="00E4155D">
        <w:rPr>
          <w:b w:val="0"/>
          <w:color w:val="000000" w:themeColor="text1"/>
          <w:lang w:val="en-US"/>
        </w:rPr>
        <w:t>xã hội của tỉnh.</w:t>
      </w:r>
    </w:p>
    <w:p w14:paraId="49E30DE7" w14:textId="60577C04" w:rsidR="00B04ED9" w:rsidRPr="00E4155D" w:rsidRDefault="00B04ED9" w:rsidP="007A61EF">
      <w:pPr>
        <w:pStyle w:val="BodyTextIndent"/>
        <w:widowControl w:val="0"/>
        <w:suppressAutoHyphens w:val="0"/>
        <w:spacing w:line="317" w:lineRule="auto"/>
        <w:ind w:firstLine="720"/>
        <w:rPr>
          <w:b w:val="0"/>
          <w:color w:val="000000" w:themeColor="text1"/>
          <w:lang w:val="en-US"/>
        </w:rPr>
      </w:pPr>
      <w:r w:rsidRPr="00E4155D">
        <w:rPr>
          <w:b w:val="0"/>
          <w:color w:val="000000" w:themeColor="text1"/>
          <w:lang w:val="en-US"/>
        </w:rPr>
        <w:lastRenderedPageBreak/>
        <w:t>- C</w:t>
      </w:r>
      <w:r w:rsidR="00F93B97" w:rsidRPr="00E4155D">
        <w:rPr>
          <w:b w:val="0"/>
          <w:color w:val="000000" w:themeColor="text1"/>
          <w:lang w:val="en-US"/>
        </w:rPr>
        <w:t>ông nghiệp khai</w:t>
      </w:r>
      <w:r w:rsidRPr="00E4155D">
        <w:rPr>
          <w:b w:val="0"/>
          <w:color w:val="000000" w:themeColor="text1"/>
          <w:lang w:val="en-US"/>
        </w:rPr>
        <w:t xml:space="preserve"> thác và chế biến khoáng sản: Giá trị sản xuất năm 2020 đạt 179 tỷ đồng. Tốc độ tăng trưởng bình quân giai đoạn 2011</w:t>
      </w:r>
      <w:r w:rsidR="00F93B97" w:rsidRPr="00E4155D">
        <w:rPr>
          <w:b w:val="0"/>
          <w:color w:val="000000" w:themeColor="text1"/>
          <w:lang w:val="en-US"/>
        </w:rPr>
        <w:t xml:space="preserve"> </w:t>
      </w:r>
      <w:r w:rsidRPr="00E4155D">
        <w:rPr>
          <w:b w:val="0"/>
          <w:color w:val="000000" w:themeColor="text1"/>
          <w:lang w:val="en-US"/>
        </w:rPr>
        <w:t>-</w:t>
      </w:r>
      <w:r w:rsidR="00573D7B" w:rsidRPr="00E4155D">
        <w:rPr>
          <w:b w:val="0"/>
          <w:color w:val="000000" w:themeColor="text1"/>
          <w:lang w:val="en-US"/>
        </w:rPr>
        <w:t xml:space="preserve"> </w:t>
      </w:r>
      <w:r w:rsidRPr="00E4155D">
        <w:rPr>
          <w:b w:val="0"/>
          <w:color w:val="000000" w:themeColor="text1"/>
          <w:lang w:val="en-US"/>
        </w:rPr>
        <w:t>2015 giảm 5,13%/năm, giai đoạn 2016</w:t>
      </w:r>
      <w:r w:rsidR="00F93B97" w:rsidRPr="00E4155D">
        <w:rPr>
          <w:b w:val="0"/>
          <w:color w:val="000000" w:themeColor="text1"/>
          <w:lang w:val="en-US"/>
        </w:rPr>
        <w:t xml:space="preserve"> </w:t>
      </w:r>
      <w:r w:rsidRPr="00E4155D">
        <w:rPr>
          <w:b w:val="0"/>
          <w:color w:val="000000" w:themeColor="text1"/>
          <w:lang w:val="en-US"/>
        </w:rPr>
        <w:t>-</w:t>
      </w:r>
      <w:r w:rsidR="00F93B97" w:rsidRPr="00E4155D">
        <w:rPr>
          <w:b w:val="0"/>
          <w:color w:val="000000" w:themeColor="text1"/>
          <w:lang w:val="en-US"/>
        </w:rPr>
        <w:t xml:space="preserve"> </w:t>
      </w:r>
      <w:r w:rsidRPr="00E4155D">
        <w:rPr>
          <w:b w:val="0"/>
          <w:color w:val="000000" w:themeColor="text1"/>
          <w:lang w:val="en-US"/>
        </w:rPr>
        <w:t>2020 đạt 13,15%/năm. Các hoạt động thăm dò, khai thác, ch</w:t>
      </w:r>
      <w:r w:rsidR="0043099D" w:rsidRPr="00E4155D">
        <w:rPr>
          <w:b w:val="0"/>
          <w:color w:val="000000" w:themeColor="text1"/>
          <w:lang w:val="en-US"/>
        </w:rPr>
        <w:t>ế biến khoáng sản trên địa bàn t</w:t>
      </w:r>
      <w:r w:rsidRPr="00E4155D">
        <w:rPr>
          <w:b w:val="0"/>
          <w:color w:val="000000" w:themeColor="text1"/>
          <w:lang w:val="en-US"/>
        </w:rPr>
        <w:t>ỉnh đã có sự quan tâm đầu tư</w:t>
      </w:r>
      <w:r w:rsidR="0043099D" w:rsidRPr="00E4155D">
        <w:rPr>
          <w:b w:val="0"/>
          <w:color w:val="000000" w:themeColor="text1"/>
          <w:lang w:val="en-US"/>
        </w:rPr>
        <w:t xml:space="preserve"> và</w:t>
      </w:r>
      <w:r w:rsidRPr="00E4155D">
        <w:rPr>
          <w:b w:val="0"/>
          <w:color w:val="000000" w:themeColor="text1"/>
          <w:lang w:val="en-US"/>
        </w:rPr>
        <w:t xml:space="preserve"> có những đóng góp nhất định vào phát triển kinh tế - xã hội của tỉnh, giải quyết việc làm cho nhân dân địa phương. </w:t>
      </w:r>
      <w:r w:rsidR="0043099D" w:rsidRPr="00E4155D">
        <w:rPr>
          <w:b w:val="0"/>
          <w:color w:val="000000" w:themeColor="text1"/>
          <w:lang w:val="en-US"/>
        </w:rPr>
        <w:t>Tuy nhiên, ngành c</w:t>
      </w:r>
      <w:r w:rsidRPr="00E4155D">
        <w:rPr>
          <w:b w:val="0"/>
          <w:color w:val="000000" w:themeColor="text1"/>
          <w:lang w:val="en-US"/>
        </w:rPr>
        <w:t>ông nghiệp k</w:t>
      </w:r>
      <w:r w:rsidR="0043099D" w:rsidRPr="00E4155D">
        <w:rPr>
          <w:b w:val="0"/>
          <w:color w:val="000000" w:themeColor="text1"/>
          <w:lang w:val="en-US"/>
        </w:rPr>
        <w:t xml:space="preserve">hai thác và chế biến khoáng sản của tỉnh </w:t>
      </w:r>
      <w:r w:rsidRPr="00E4155D">
        <w:rPr>
          <w:b w:val="0"/>
          <w:color w:val="000000" w:themeColor="text1"/>
          <w:lang w:val="en-US"/>
        </w:rPr>
        <w:t>chưa phát triển do điều kiện các mỏ nằm phân tán, nhỏ lẻ</w:t>
      </w:r>
      <w:r w:rsidR="0043099D" w:rsidRPr="00E4155D">
        <w:rPr>
          <w:b w:val="0"/>
          <w:color w:val="000000" w:themeColor="text1"/>
          <w:lang w:val="en-US"/>
        </w:rPr>
        <w:t>.</w:t>
      </w:r>
    </w:p>
    <w:p w14:paraId="2699443D" w14:textId="41E3C0BF" w:rsidR="0043099D" w:rsidRPr="00E4155D" w:rsidRDefault="009471DF" w:rsidP="007A61EF">
      <w:pPr>
        <w:pStyle w:val="BodyTextIndent"/>
        <w:widowControl w:val="0"/>
        <w:suppressAutoHyphens w:val="0"/>
        <w:spacing w:line="317" w:lineRule="auto"/>
        <w:ind w:firstLine="720"/>
        <w:rPr>
          <w:b w:val="0"/>
          <w:color w:val="000000" w:themeColor="text1"/>
          <w:lang w:val="en-US"/>
        </w:rPr>
      </w:pPr>
      <w:r w:rsidRPr="00E4155D">
        <w:rPr>
          <w:b w:val="0"/>
          <w:color w:val="000000" w:themeColor="text1"/>
          <w:lang w:val="en-US"/>
        </w:rPr>
        <w:t>- Công nghiệp sản xuất vật liệu xây dựng: Tốc độ tăng trưởng bình quân của ngành giai đoạn 2011</w:t>
      </w:r>
      <w:r w:rsidR="006B29BD" w:rsidRPr="00E4155D">
        <w:rPr>
          <w:b w:val="0"/>
          <w:color w:val="000000" w:themeColor="text1"/>
          <w:lang w:val="en-US"/>
        </w:rPr>
        <w:t xml:space="preserve"> </w:t>
      </w:r>
      <w:r w:rsidRPr="00E4155D">
        <w:rPr>
          <w:b w:val="0"/>
          <w:color w:val="000000" w:themeColor="text1"/>
          <w:lang w:val="en-US"/>
        </w:rPr>
        <w:t>-</w:t>
      </w:r>
      <w:r w:rsidR="006B29BD" w:rsidRPr="00E4155D">
        <w:rPr>
          <w:b w:val="0"/>
          <w:color w:val="000000" w:themeColor="text1"/>
          <w:lang w:val="en-US"/>
        </w:rPr>
        <w:t xml:space="preserve"> </w:t>
      </w:r>
      <w:r w:rsidRPr="00E4155D">
        <w:rPr>
          <w:b w:val="0"/>
          <w:color w:val="000000" w:themeColor="text1"/>
          <w:lang w:val="en-US"/>
        </w:rPr>
        <w:t>2015 đạt 0,51%/năm, giai đoạn 2016</w:t>
      </w:r>
      <w:r w:rsidR="006B29BD" w:rsidRPr="00E4155D">
        <w:rPr>
          <w:b w:val="0"/>
          <w:color w:val="000000" w:themeColor="text1"/>
          <w:lang w:val="en-US"/>
        </w:rPr>
        <w:t xml:space="preserve"> </w:t>
      </w:r>
      <w:r w:rsidRPr="00E4155D">
        <w:rPr>
          <w:b w:val="0"/>
          <w:color w:val="000000" w:themeColor="text1"/>
          <w:lang w:val="en-US"/>
        </w:rPr>
        <w:t>-</w:t>
      </w:r>
      <w:r w:rsidR="006B29BD" w:rsidRPr="00E4155D">
        <w:rPr>
          <w:b w:val="0"/>
          <w:color w:val="000000" w:themeColor="text1"/>
          <w:lang w:val="en-US"/>
        </w:rPr>
        <w:t xml:space="preserve"> </w:t>
      </w:r>
      <w:r w:rsidRPr="00E4155D">
        <w:rPr>
          <w:b w:val="0"/>
          <w:color w:val="000000" w:themeColor="text1"/>
          <w:lang w:val="en-US"/>
        </w:rPr>
        <w:t>2020 đạt khoảng 0,37%/năm. Giá trị sản xuất năm 2020 đạt 54 tỷ đồng.</w:t>
      </w:r>
      <w:r w:rsidR="006B29BD" w:rsidRPr="00E4155D">
        <w:rPr>
          <w:color w:val="000000" w:themeColor="text1"/>
        </w:rPr>
        <w:t xml:space="preserve"> </w:t>
      </w:r>
      <w:r w:rsidR="006B29BD" w:rsidRPr="00E4155D">
        <w:rPr>
          <w:b w:val="0"/>
          <w:color w:val="000000" w:themeColor="text1"/>
          <w:lang w:val="en-US"/>
        </w:rPr>
        <w:t>Mặc dù sản lượng sản xuất tăng nhanh chóng trong những năm gần đây tuy nhiên, nhìn chung sản phẩm ngành công nghiệp sản xuất vật liệu xây dựng còn chưa đa dạng, mới cơ bản đáp ứng được nhu cầu trong vùng, chưa tiến tới xuất khẩu.</w:t>
      </w:r>
    </w:p>
    <w:p w14:paraId="03ECB628" w14:textId="558615DA" w:rsidR="00853E7C" w:rsidRPr="00E4155D" w:rsidRDefault="007F1A71" w:rsidP="007A61EF">
      <w:pPr>
        <w:pStyle w:val="BodyTextIndent"/>
        <w:widowControl w:val="0"/>
        <w:suppressAutoHyphens w:val="0"/>
        <w:spacing w:line="317" w:lineRule="auto"/>
        <w:ind w:firstLine="720"/>
        <w:rPr>
          <w:b w:val="0"/>
          <w:color w:val="000000" w:themeColor="text1"/>
          <w:lang w:val="en-US"/>
        </w:rPr>
      </w:pPr>
      <w:r w:rsidRPr="00E4155D">
        <w:rPr>
          <w:b w:val="0"/>
          <w:color w:val="000000" w:themeColor="text1"/>
          <w:lang w:val="en-US"/>
        </w:rPr>
        <w:t>- Công nghiệp chế biến nông, lâm sản: Giá trị sản xuất công nghiệp chế biến nông, lâm, thủy sản năm 2015 đạt 323,4 tỷ đồng, đến năm 2020 đạt 542,4 tỷ tỷ đồng. Tốc độ tăng trưởng bình quân giai đoạn 2011</w:t>
      </w:r>
      <w:r w:rsidR="00723B29" w:rsidRPr="00E4155D">
        <w:rPr>
          <w:b w:val="0"/>
          <w:color w:val="000000" w:themeColor="text1"/>
          <w:lang w:val="en-US"/>
        </w:rPr>
        <w:t xml:space="preserve"> </w:t>
      </w:r>
      <w:r w:rsidRPr="00E4155D">
        <w:rPr>
          <w:b w:val="0"/>
          <w:color w:val="000000" w:themeColor="text1"/>
          <w:lang w:val="en-US"/>
        </w:rPr>
        <w:t>-</w:t>
      </w:r>
      <w:r w:rsidR="00723B29" w:rsidRPr="00E4155D">
        <w:rPr>
          <w:b w:val="0"/>
          <w:color w:val="000000" w:themeColor="text1"/>
          <w:lang w:val="en-US"/>
        </w:rPr>
        <w:t xml:space="preserve"> </w:t>
      </w:r>
      <w:r w:rsidRPr="00E4155D">
        <w:rPr>
          <w:b w:val="0"/>
          <w:color w:val="000000" w:themeColor="text1"/>
          <w:lang w:val="en-US"/>
        </w:rPr>
        <w:t>2015 đạt 12,9%/năm, giai đoạn 2016</w:t>
      </w:r>
      <w:r w:rsidR="00723B29" w:rsidRPr="00E4155D">
        <w:rPr>
          <w:b w:val="0"/>
          <w:color w:val="000000" w:themeColor="text1"/>
          <w:lang w:val="en-US"/>
        </w:rPr>
        <w:t xml:space="preserve"> </w:t>
      </w:r>
      <w:r w:rsidRPr="00E4155D">
        <w:rPr>
          <w:b w:val="0"/>
          <w:color w:val="000000" w:themeColor="text1"/>
          <w:lang w:val="en-US"/>
        </w:rPr>
        <w:t>-</w:t>
      </w:r>
      <w:r w:rsidR="00723B29" w:rsidRPr="00E4155D">
        <w:rPr>
          <w:b w:val="0"/>
          <w:color w:val="000000" w:themeColor="text1"/>
          <w:lang w:val="en-US"/>
        </w:rPr>
        <w:t xml:space="preserve"> </w:t>
      </w:r>
      <w:r w:rsidRPr="00E4155D">
        <w:rPr>
          <w:b w:val="0"/>
          <w:color w:val="000000" w:themeColor="text1"/>
          <w:lang w:val="en-US"/>
        </w:rPr>
        <w:t>2020 đạt 10,9%/năm.  Nhìn chung, các cơ sở chế biến nông, lâm, thủy sản sản xuất với quy mô nhỏ chưa chủ động được nguồn nguyên liệu, chưa phát huy hết năng lực sản xuất. Nguồn vốn đầu tư cho lĩnh vực công nghiệp chế biến chế tạo còn ít, chất lượng lao động còn thấp, tỷ lệ lao động qua đào tạo thấp, các cơ sở chế biến thiếu đội ngũ cán bộ quản lý kinh tế và kỹ thuật.</w:t>
      </w:r>
    </w:p>
    <w:p w14:paraId="60DBB286" w14:textId="15ECD6A9" w:rsidR="00682B55" w:rsidRPr="00E4155D" w:rsidRDefault="00682B55" w:rsidP="007A61EF">
      <w:pPr>
        <w:pStyle w:val="BodyTextIndent"/>
        <w:widowControl w:val="0"/>
        <w:suppressAutoHyphens w:val="0"/>
        <w:spacing w:line="317" w:lineRule="auto"/>
        <w:ind w:firstLine="720"/>
        <w:rPr>
          <w:b w:val="0"/>
          <w:color w:val="000000" w:themeColor="text1"/>
          <w:lang w:val="en-US"/>
        </w:rPr>
      </w:pPr>
      <w:r w:rsidRPr="00E4155D">
        <w:rPr>
          <w:b w:val="0"/>
          <w:color w:val="000000" w:themeColor="text1"/>
          <w:lang w:val="en-US"/>
        </w:rPr>
        <w:t xml:space="preserve">- </w:t>
      </w:r>
      <w:r w:rsidRPr="00E4155D">
        <w:rPr>
          <w:b w:val="0"/>
          <w:color w:val="000000" w:themeColor="text1"/>
          <w:spacing w:val="-6"/>
          <w:lang w:val="en-US"/>
        </w:rPr>
        <w:t>Sản xuất và cung cấp nước sạch</w:t>
      </w:r>
      <w:r w:rsidRPr="00E4155D">
        <w:rPr>
          <w:b w:val="0"/>
          <w:color w:val="000000" w:themeColor="text1"/>
          <w:lang w:val="en-US"/>
        </w:rPr>
        <w:t xml:space="preserve">: </w:t>
      </w:r>
      <w:r w:rsidR="00853E7C" w:rsidRPr="00E4155D">
        <w:rPr>
          <w:b w:val="0"/>
          <w:color w:val="000000" w:themeColor="text1"/>
          <w:lang w:val="en-US"/>
        </w:rPr>
        <w:t>Hiện tỉnh đã hoàn thành đầu tư xây dựng đưa vào sử dụng các nhà máy xử lý và cấp nước sạch tại thành phố và thị trấn các huyện, gồm: Nhà máy tại thành phố Lai Châu, công suất 8.000</w:t>
      </w:r>
      <w:r w:rsidR="00CB68F6" w:rsidRPr="00E4155D">
        <w:rPr>
          <w:b w:val="0"/>
          <w:color w:val="000000" w:themeColor="text1"/>
          <w:lang w:val="en-US"/>
        </w:rPr>
        <w:t xml:space="preserve"> </w:t>
      </w:r>
      <w:r w:rsidR="00853E7C" w:rsidRPr="00E4155D">
        <w:rPr>
          <w:b w:val="0"/>
          <w:color w:val="000000" w:themeColor="text1"/>
          <w:lang w:val="en-US"/>
        </w:rPr>
        <w:t>m</w:t>
      </w:r>
      <w:r w:rsidR="00853E7C" w:rsidRPr="00E4155D">
        <w:rPr>
          <w:b w:val="0"/>
          <w:color w:val="000000" w:themeColor="text1"/>
          <w:vertAlign w:val="superscript"/>
          <w:lang w:val="en-US"/>
        </w:rPr>
        <w:t>3</w:t>
      </w:r>
      <w:r w:rsidR="00853E7C" w:rsidRPr="00E4155D">
        <w:rPr>
          <w:b w:val="0"/>
          <w:color w:val="000000" w:themeColor="text1"/>
          <w:lang w:val="en-US"/>
        </w:rPr>
        <w:t xml:space="preserve">/ngày; nhà máy tại các huyện Tam Đường, </w:t>
      </w:r>
      <w:proofErr w:type="gramStart"/>
      <w:r w:rsidR="00853E7C" w:rsidRPr="00E4155D">
        <w:rPr>
          <w:b w:val="0"/>
          <w:color w:val="000000" w:themeColor="text1"/>
          <w:lang w:val="en-US"/>
        </w:rPr>
        <w:t>Than</w:t>
      </w:r>
      <w:proofErr w:type="gramEnd"/>
      <w:r w:rsidR="00853E7C" w:rsidRPr="00E4155D">
        <w:rPr>
          <w:b w:val="0"/>
          <w:color w:val="000000" w:themeColor="text1"/>
          <w:lang w:val="en-US"/>
        </w:rPr>
        <w:t xml:space="preserve"> Uyên, Sìn Hồ, Tân Uyên, Mường Tè, Nậm Nhùn, KKTCK Ma Lù Thàng, công suất 1.000</w:t>
      </w:r>
      <w:r w:rsidR="00CB68F6" w:rsidRPr="00E4155D">
        <w:rPr>
          <w:b w:val="0"/>
          <w:color w:val="000000" w:themeColor="text1"/>
          <w:lang w:val="en-US"/>
        </w:rPr>
        <w:t xml:space="preserve"> </w:t>
      </w:r>
      <w:r w:rsidR="00853E7C" w:rsidRPr="00E4155D">
        <w:rPr>
          <w:b w:val="0"/>
          <w:color w:val="000000" w:themeColor="text1"/>
          <w:lang w:val="en-US"/>
        </w:rPr>
        <w:t>m</w:t>
      </w:r>
      <w:r w:rsidR="00853E7C" w:rsidRPr="00E4155D">
        <w:rPr>
          <w:b w:val="0"/>
          <w:color w:val="000000" w:themeColor="text1"/>
          <w:vertAlign w:val="superscript"/>
          <w:lang w:val="en-US"/>
        </w:rPr>
        <w:t>3</w:t>
      </w:r>
      <w:r w:rsidR="00853E7C" w:rsidRPr="00E4155D">
        <w:rPr>
          <w:b w:val="0"/>
          <w:color w:val="000000" w:themeColor="text1"/>
          <w:lang w:val="en-US"/>
        </w:rPr>
        <w:t>/ngày và 02 nhà máy tại huyện Phong Thổ, công suất 1.500</w:t>
      </w:r>
      <w:r w:rsidR="00CB68F6" w:rsidRPr="00E4155D">
        <w:rPr>
          <w:b w:val="0"/>
          <w:color w:val="000000" w:themeColor="text1"/>
          <w:lang w:val="en-US"/>
        </w:rPr>
        <w:t xml:space="preserve"> </w:t>
      </w:r>
      <w:r w:rsidR="00853E7C" w:rsidRPr="00E4155D">
        <w:rPr>
          <w:b w:val="0"/>
          <w:color w:val="000000" w:themeColor="text1"/>
          <w:lang w:val="en-US"/>
        </w:rPr>
        <w:t>m</w:t>
      </w:r>
      <w:r w:rsidR="00853E7C" w:rsidRPr="00E4155D">
        <w:rPr>
          <w:b w:val="0"/>
          <w:color w:val="000000" w:themeColor="text1"/>
          <w:vertAlign w:val="superscript"/>
          <w:lang w:val="en-US"/>
        </w:rPr>
        <w:t>3</w:t>
      </w:r>
      <w:r w:rsidR="00853E7C" w:rsidRPr="00E4155D">
        <w:rPr>
          <w:b w:val="0"/>
          <w:color w:val="000000" w:themeColor="text1"/>
          <w:lang w:val="en-US"/>
        </w:rPr>
        <w:t>/ngày (Pa So 1.000</w:t>
      </w:r>
      <w:r w:rsidR="00CB68F6" w:rsidRPr="00E4155D">
        <w:rPr>
          <w:b w:val="0"/>
          <w:color w:val="000000" w:themeColor="text1"/>
          <w:lang w:val="en-US"/>
        </w:rPr>
        <w:t xml:space="preserve"> </w:t>
      </w:r>
      <w:r w:rsidR="00853E7C" w:rsidRPr="00E4155D">
        <w:rPr>
          <w:b w:val="0"/>
          <w:color w:val="000000" w:themeColor="text1"/>
          <w:lang w:val="en-US"/>
        </w:rPr>
        <w:t>m</w:t>
      </w:r>
      <w:r w:rsidR="00853E7C" w:rsidRPr="00E4155D">
        <w:rPr>
          <w:b w:val="0"/>
          <w:color w:val="000000" w:themeColor="text1"/>
          <w:vertAlign w:val="superscript"/>
          <w:lang w:val="en-US"/>
        </w:rPr>
        <w:t>3</w:t>
      </w:r>
      <w:r w:rsidR="00853E7C" w:rsidRPr="00E4155D">
        <w:rPr>
          <w:b w:val="0"/>
          <w:color w:val="000000" w:themeColor="text1"/>
          <w:lang w:val="en-US"/>
        </w:rPr>
        <w:t>, Mường So 500</w:t>
      </w:r>
      <w:r w:rsidR="00CB68F6" w:rsidRPr="00E4155D">
        <w:rPr>
          <w:b w:val="0"/>
          <w:color w:val="000000" w:themeColor="text1"/>
          <w:lang w:val="en-US"/>
        </w:rPr>
        <w:t xml:space="preserve"> </w:t>
      </w:r>
      <w:r w:rsidR="00853E7C" w:rsidRPr="00E4155D">
        <w:rPr>
          <w:b w:val="0"/>
          <w:color w:val="000000" w:themeColor="text1"/>
          <w:lang w:val="en-US"/>
        </w:rPr>
        <w:t>m</w:t>
      </w:r>
      <w:r w:rsidR="00853E7C" w:rsidRPr="00E4155D">
        <w:rPr>
          <w:b w:val="0"/>
          <w:color w:val="000000" w:themeColor="text1"/>
          <w:vertAlign w:val="superscript"/>
          <w:lang w:val="en-US"/>
        </w:rPr>
        <w:t>3</w:t>
      </w:r>
      <w:r w:rsidR="00853E7C" w:rsidRPr="00E4155D">
        <w:rPr>
          <w:b w:val="0"/>
          <w:color w:val="000000" w:themeColor="text1"/>
          <w:lang w:val="en-US"/>
        </w:rPr>
        <w:t>)</w:t>
      </w:r>
      <w:r w:rsidR="00833143" w:rsidRPr="00E4155D">
        <w:rPr>
          <w:b w:val="0"/>
          <w:color w:val="000000" w:themeColor="text1"/>
          <w:lang w:val="en-US"/>
        </w:rPr>
        <w:t>.</w:t>
      </w:r>
    </w:p>
    <w:p w14:paraId="675C9AC4" w14:textId="77777777" w:rsidR="00833143" w:rsidRPr="00E4155D" w:rsidRDefault="00833143" w:rsidP="007A61EF">
      <w:pPr>
        <w:pStyle w:val="BodyTextIndent"/>
        <w:widowControl w:val="0"/>
        <w:suppressAutoHyphens w:val="0"/>
        <w:spacing w:line="317" w:lineRule="auto"/>
        <w:ind w:firstLine="720"/>
        <w:rPr>
          <w:b w:val="0"/>
          <w:i/>
          <w:color w:val="000000" w:themeColor="text1"/>
          <w:lang w:val="en-US"/>
        </w:rPr>
      </w:pPr>
      <w:r w:rsidRPr="00E4155D">
        <w:rPr>
          <w:b w:val="0"/>
          <w:i/>
          <w:color w:val="000000" w:themeColor="text1"/>
          <w:lang w:val="en-US"/>
        </w:rPr>
        <w:t>* Tiểu thủ công nghiệp và làng nghề</w:t>
      </w:r>
    </w:p>
    <w:p w14:paraId="66B6B512" w14:textId="3D76BECC" w:rsidR="002712B8" w:rsidRPr="00E4155D" w:rsidRDefault="00CA43AA" w:rsidP="007A61EF">
      <w:pPr>
        <w:pStyle w:val="BodyTextIndent"/>
        <w:widowControl w:val="0"/>
        <w:spacing w:line="317" w:lineRule="auto"/>
        <w:ind w:firstLine="720"/>
        <w:rPr>
          <w:b w:val="0"/>
          <w:color w:val="000000" w:themeColor="text1"/>
          <w:lang w:val="en-US"/>
        </w:rPr>
      </w:pPr>
      <w:r w:rsidRPr="00E4155D">
        <w:rPr>
          <w:b w:val="0"/>
          <w:color w:val="000000" w:themeColor="text1"/>
          <w:lang w:val="en-US"/>
        </w:rPr>
        <w:t xml:space="preserve">- </w:t>
      </w:r>
      <w:r w:rsidR="002712B8" w:rsidRPr="00E4155D">
        <w:rPr>
          <w:b w:val="0"/>
          <w:color w:val="000000" w:themeColor="text1"/>
          <w:lang w:val="en-US"/>
        </w:rPr>
        <w:t xml:space="preserve">Trên địa bàn tỉnh Lai Châu tồn tại nhiều hình thức tổ chức sản xuất tiểu thủ công nghiệp như: </w:t>
      </w:r>
      <w:r w:rsidR="003B06A2" w:rsidRPr="00E4155D">
        <w:rPr>
          <w:b w:val="0"/>
          <w:color w:val="000000" w:themeColor="text1"/>
          <w:lang w:val="en-US"/>
        </w:rPr>
        <w:t>H</w:t>
      </w:r>
      <w:r w:rsidR="002712B8" w:rsidRPr="00E4155D">
        <w:rPr>
          <w:b w:val="0"/>
          <w:color w:val="000000" w:themeColor="text1"/>
          <w:lang w:val="en-US"/>
        </w:rPr>
        <w:t xml:space="preserve">ộ gia đình, hợp tác xã, doanh nghiệp, các công ty thương mại, cổ phần, công ty TNHH. Các nghề tiểu thủ công nghiệp chủ yếu trên địa bàn tỉnh tập trung vào lĩnh vực chế biến thực phẩm như nấu rượu, làm bánh phở, bánh bỏng, làm </w:t>
      </w:r>
      <w:proofErr w:type="gramStart"/>
      <w:r w:rsidR="002712B8" w:rsidRPr="00E4155D">
        <w:rPr>
          <w:b w:val="0"/>
          <w:color w:val="000000" w:themeColor="text1"/>
          <w:lang w:val="en-US"/>
        </w:rPr>
        <w:t>đậu</w:t>
      </w:r>
      <w:r w:rsidR="00D03284" w:rsidRPr="00E4155D">
        <w:rPr>
          <w:b w:val="0"/>
          <w:color w:val="000000" w:themeColor="text1"/>
          <w:lang w:val="en-US"/>
        </w:rPr>
        <w:t>,</w:t>
      </w:r>
      <w:r w:rsidR="002712B8" w:rsidRPr="00E4155D">
        <w:rPr>
          <w:b w:val="0"/>
          <w:color w:val="000000" w:themeColor="text1"/>
          <w:lang w:val="en-US"/>
        </w:rPr>
        <w:t>…</w:t>
      </w:r>
      <w:proofErr w:type="gramEnd"/>
      <w:r w:rsidR="002712B8" w:rsidRPr="00E4155D">
        <w:rPr>
          <w:b w:val="0"/>
          <w:color w:val="000000" w:themeColor="text1"/>
          <w:lang w:val="en-US"/>
        </w:rPr>
        <w:t xml:space="preserve">và một số ngành nghề khác dệt vải thổ cẩm, gia công cơ khí, cắt may, làm mộc, chế biến chè khô,... </w:t>
      </w:r>
    </w:p>
    <w:p w14:paraId="66AA341B" w14:textId="32C261D0" w:rsidR="00CA43AA" w:rsidRPr="00E4155D" w:rsidRDefault="002712B8" w:rsidP="007A61EF">
      <w:pPr>
        <w:pStyle w:val="BodyTextIndent"/>
        <w:widowControl w:val="0"/>
        <w:suppressAutoHyphens w:val="0"/>
        <w:spacing w:line="317" w:lineRule="auto"/>
        <w:ind w:firstLine="720"/>
        <w:rPr>
          <w:b w:val="0"/>
          <w:color w:val="000000" w:themeColor="text1"/>
          <w:lang w:val="en-US"/>
        </w:rPr>
      </w:pPr>
      <w:r w:rsidRPr="00E4155D">
        <w:rPr>
          <w:b w:val="0"/>
          <w:color w:val="000000" w:themeColor="text1"/>
          <w:lang w:val="en-US"/>
        </w:rPr>
        <w:lastRenderedPageBreak/>
        <w:t>- Các làng nghề và nghề truyền thống sản xuất ở quy mô nhỏ, thị trường tiêu thụ chủ yếu trong tỉnh. Hiện có 04 làng nghề và 01 nghề truyền thống thuộc nhóm nghề chế biến nông, lâm sản và thực phẩm gồm: Làng nghề sản xuất các loại bánh dân tộc tại bản San Thàng 1, xã San Thàng, thành phố Lai Châu; 03 làng nghề sản xuất miến dong tại các bản: Hoa Vân, Thống Nhất, Toòng Pắn thuộc xã Bình Lư, huyện Tam Đường; Nghề truyền thống nấu rượu ngô tại bản Sùng Chô, xã Sùng Phài, thành phố Lai Châu, đã thu hút đáng kể lực lượng lao động tại chỗ và lao động từ nơi khác đến</w:t>
      </w:r>
      <w:r w:rsidR="00313B0E" w:rsidRPr="00E4155D">
        <w:rPr>
          <w:b w:val="0"/>
          <w:color w:val="000000" w:themeColor="text1"/>
          <w:lang w:val="en-US"/>
        </w:rPr>
        <w:t>.</w:t>
      </w:r>
    </w:p>
    <w:p w14:paraId="06B48449" w14:textId="77777777" w:rsidR="004F5BE1" w:rsidRPr="00E4155D" w:rsidRDefault="00734882" w:rsidP="007A61EF">
      <w:pPr>
        <w:spacing w:after="0" w:line="317" w:lineRule="auto"/>
        <w:ind w:firstLine="720"/>
        <w:rPr>
          <w:rFonts w:ascii="Times New Roman" w:hAnsi="Times New Roman"/>
          <w:b/>
          <w:i/>
          <w:color w:val="000000" w:themeColor="text1"/>
          <w:sz w:val="28"/>
          <w:szCs w:val="28"/>
          <w:lang w:eastAsia="en-GB"/>
        </w:rPr>
      </w:pPr>
      <w:r w:rsidRPr="00E4155D">
        <w:rPr>
          <w:rFonts w:ascii="Times New Roman" w:hAnsi="Times New Roman"/>
          <w:b/>
          <w:i/>
          <w:color w:val="000000" w:themeColor="text1"/>
          <w:sz w:val="28"/>
          <w:szCs w:val="28"/>
          <w:lang w:eastAsia="en-GB"/>
        </w:rPr>
        <w:t>2</w:t>
      </w:r>
      <w:r w:rsidR="004F5BE1" w:rsidRPr="00E4155D">
        <w:rPr>
          <w:rFonts w:ascii="Times New Roman" w:hAnsi="Times New Roman"/>
          <w:b/>
          <w:i/>
          <w:color w:val="000000" w:themeColor="text1"/>
          <w:sz w:val="28"/>
          <w:szCs w:val="28"/>
          <w:lang w:eastAsia="en-GB"/>
        </w:rPr>
        <w:t>.2.3. Khu vực kinh tế thương mại, dịch vụ</w:t>
      </w:r>
    </w:p>
    <w:p w14:paraId="2518C3D6" w14:textId="7E3A97B5" w:rsidR="00A41B28" w:rsidRPr="00E4155D" w:rsidRDefault="00A41B28" w:rsidP="007A61EF">
      <w:pPr>
        <w:widowControl w:val="0"/>
        <w:spacing w:after="0" w:line="317" w:lineRule="auto"/>
        <w:ind w:firstLine="720"/>
        <w:jc w:val="both"/>
        <w:rPr>
          <w:rFonts w:ascii="Times New Roman" w:hAnsi="Times New Roman"/>
          <w:i/>
          <w:color w:val="000000" w:themeColor="text1"/>
          <w:sz w:val="28"/>
          <w:szCs w:val="28"/>
        </w:rPr>
      </w:pPr>
      <w:r w:rsidRPr="00E4155D">
        <w:rPr>
          <w:rFonts w:ascii="Times New Roman" w:hAnsi="Times New Roman"/>
          <w:color w:val="000000" w:themeColor="text1"/>
          <w:sz w:val="28"/>
          <w:szCs w:val="28"/>
        </w:rPr>
        <w:t xml:space="preserve">* </w:t>
      </w:r>
      <w:r w:rsidRPr="00E4155D">
        <w:rPr>
          <w:rFonts w:ascii="Times New Roman" w:eastAsia="Times New Roman" w:hAnsi="Times New Roman"/>
          <w:bCs/>
          <w:i/>
          <w:color w:val="000000" w:themeColor="text1"/>
          <w:sz w:val="28"/>
          <w:szCs w:val="28"/>
          <w:lang w:eastAsia="ar-SA"/>
        </w:rPr>
        <w:t>Hiện trạng</w:t>
      </w:r>
      <w:r w:rsidRPr="00E4155D">
        <w:rPr>
          <w:rFonts w:ascii="Times New Roman" w:hAnsi="Times New Roman"/>
          <w:color w:val="000000" w:themeColor="text1"/>
          <w:sz w:val="28"/>
          <w:szCs w:val="28"/>
        </w:rPr>
        <w:t xml:space="preserve"> </w:t>
      </w:r>
      <w:r w:rsidRPr="00E4155D">
        <w:rPr>
          <w:rFonts w:ascii="Times New Roman" w:hAnsi="Times New Roman"/>
          <w:i/>
          <w:color w:val="000000" w:themeColor="text1"/>
          <w:sz w:val="28"/>
          <w:szCs w:val="28"/>
        </w:rPr>
        <w:t>ngành dịch vụ, thông tin và truyền thông</w:t>
      </w:r>
    </w:p>
    <w:p w14:paraId="183FD1BB" w14:textId="11528082" w:rsidR="002622B9" w:rsidRPr="00E4155D" w:rsidRDefault="002622B9" w:rsidP="007A61EF">
      <w:pPr>
        <w:widowControl w:val="0"/>
        <w:spacing w:after="0" w:line="317" w:lineRule="auto"/>
        <w:ind w:firstLine="720"/>
        <w:jc w:val="both"/>
        <w:rPr>
          <w:rFonts w:ascii="Times New Roman" w:eastAsia="Times New Roman" w:hAnsi="Times New Roman"/>
          <w:bCs/>
          <w:i/>
          <w:color w:val="000000" w:themeColor="text1"/>
          <w:spacing w:val="-4"/>
          <w:sz w:val="28"/>
          <w:szCs w:val="28"/>
          <w:lang w:eastAsia="ar-SA"/>
        </w:rPr>
      </w:pPr>
      <w:r w:rsidRPr="00E4155D">
        <w:rPr>
          <w:rFonts w:ascii="Times New Roman" w:hAnsi="Times New Roman"/>
          <w:color w:val="000000" w:themeColor="text1"/>
          <w:spacing w:val="-4"/>
          <w:sz w:val="28"/>
          <w:szCs w:val="28"/>
        </w:rPr>
        <w:t>Trong nội bộ ngành dịch vụ, thông tin và truyền thông có xu hướng gia tăng về tỷ trọng, tăng từ 1,94% năm 2011 lên 4,16% năm 2020. Hoạt động tài chính, ngân hàng và bảo hiểm trong giai đoạn 2011 - 2019 chứng kiến sự sự sụt giảm về tỷ trọng trong khi hoạt động chuyên môn KH&amp;CN sụt giảm trong giai đoạn 2016 - 2020.</w:t>
      </w:r>
    </w:p>
    <w:p w14:paraId="56439359" w14:textId="0297E52E" w:rsidR="007606C1" w:rsidRPr="00E4155D" w:rsidRDefault="007606C1" w:rsidP="007A61EF">
      <w:pPr>
        <w:widowControl w:val="0"/>
        <w:spacing w:after="0" w:line="317" w:lineRule="auto"/>
        <w:ind w:firstLine="720"/>
        <w:jc w:val="both"/>
        <w:rPr>
          <w:rFonts w:ascii="Times New Roman" w:eastAsia="Times New Roman" w:hAnsi="Times New Roman"/>
          <w:bCs/>
          <w:i/>
          <w:color w:val="000000" w:themeColor="text1"/>
          <w:sz w:val="28"/>
          <w:szCs w:val="28"/>
          <w:lang w:eastAsia="ar-SA"/>
        </w:rPr>
      </w:pPr>
      <w:r w:rsidRPr="00E4155D">
        <w:rPr>
          <w:rFonts w:ascii="Times New Roman" w:eastAsia="Times New Roman" w:hAnsi="Times New Roman"/>
          <w:bCs/>
          <w:i/>
          <w:color w:val="000000" w:themeColor="text1"/>
          <w:sz w:val="28"/>
          <w:szCs w:val="28"/>
          <w:lang w:eastAsia="ar-SA"/>
        </w:rPr>
        <w:t>* Hiện trạng xuất, nhập khẩu</w:t>
      </w:r>
    </w:p>
    <w:p w14:paraId="255181DF" w14:textId="4E49458A" w:rsidR="00B612F9" w:rsidRPr="00E4155D" w:rsidRDefault="00B612F9" w:rsidP="007A61EF">
      <w:pPr>
        <w:widowControl w:val="0"/>
        <w:spacing w:after="0" w:line="317" w:lineRule="auto"/>
        <w:ind w:firstLine="720"/>
        <w:jc w:val="both"/>
        <w:rPr>
          <w:rFonts w:ascii="Times New Roman" w:eastAsia="Times New Roman" w:hAnsi="Times New Roman"/>
          <w:bCs/>
          <w:color w:val="000000" w:themeColor="text1"/>
          <w:sz w:val="28"/>
          <w:szCs w:val="28"/>
          <w:lang w:eastAsia="ar-SA"/>
        </w:rPr>
      </w:pPr>
      <w:r w:rsidRPr="00E4155D">
        <w:rPr>
          <w:rFonts w:ascii="Times New Roman" w:eastAsia="Times New Roman" w:hAnsi="Times New Roman"/>
          <w:bCs/>
          <w:color w:val="000000" w:themeColor="text1"/>
          <w:sz w:val="28"/>
          <w:szCs w:val="28"/>
          <w:lang w:eastAsia="ar-SA"/>
        </w:rPr>
        <w:t xml:space="preserve">- Về xuất khẩu: </w:t>
      </w:r>
      <w:r w:rsidR="00704DCD" w:rsidRPr="00E4155D">
        <w:rPr>
          <w:rFonts w:ascii="Times New Roman" w:eastAsia="Times New Roman" w:hAnsi="Times New Roman"/>
          <w:bCs/>
          <w:color w:val="000000" w:themeColor="text1"/>
          <w:sz w:val="28"/>
          <w:szCs w:val="28"/>
          <w:lang w:eastAsia="ar-SA"/>
        </w:rPr>
        <w:t>Kim ngạch xuất khẩu hàng hóa giai đoạn 2011</w:t>
      </w:r>
      <w:r w:rsidR="00E5167C" w:rsidRPr="00E4155D">
        <w:rPr>
          <w:rFonts w:ascii="Times New Roman" w:eastAsia="Times New Roman" w:hAnsi="Times New Roman"/>
          <w:bCs/>
          <w:color w:val="000000" w:themeColor="text1"/>
          <w:sz w:val="28"/>
          <w:szCs w:val="28"/>
          <w:lang w:eastAsia="ar-SA"/>
        </w:rPr>
        <w:t xml:space="preserve"> </w:t>
      </w:r>
      <w:r w:rsidR="00704DCD" w:rsidRPr="00E4155D">
        <w:rPr>
          <w:rFonts w:ascii="Times New Roman" w:eastAsia="Times New Roman" w:hAnsi="Times New Roman"/>
          <w:bCs/>
          <w:color w:val="000000" w:themeColor="text1"/>
          <w:sz w:val="28"/>
          <w:szCs w:val="28"/>
          <w:lang w:eastAsia="ar-SA"/>
        </w:rPr>
        <w:t>-</w:t>
      </w:r>
      <w:r w:rsidR="00E5167C" w:rsidRPr="00E4155D">
        <w:rPr>
          <w:rFonts w:ascii="Times New Roman" w:eastAsia="Times New Roman" w:hAnsi="Times New Roman"/>
          <w:bCs/>
          <w:color w:val="000000" w:themeColor="text1"/>
          <w:sz w:val="28"/>
          <w:szCs w:val="28"/>
          <w:lang w:eastAsia="ar-SA"/>
        </w:rPr>
        <w:t xml:space="preserve"> </w:t>
      </w:r>
      <w:r w:rsidR="00704DCD" w:rsidRPr="00E4155D">
        <w:rPr>
          <w:rFonts w:ascii="Times New Roman" w:eastAsia="Times New Roman" w:hAnsi="Times New Roman"/>
          <w:bCs/>
          <w:color w:val="000000" w:themeColor="text1"/>
          <w:sz w:val="28"/>
          <w:szCs w:val="28"/>
          <w:lang w:eastAsia="ar-SA"/>
        </w:rPr>
        <w:t>2020 đạt 194,92 triệu USD. Trong đó giá trị xuất khẩu hàng địa phương giai đoạn 2011</w:t>
      </w:r>
      <w:r w:rsidR="00E5167C" w:rsidRPr="00E4155D">
        <w:rPr>
          <w:rFonts w:ascii="Times New Roman" w:eastAsia="Times New Roman" w:hAnsi="Times New Roman"/>
          <w:bCs/>
          <w:color w:val="000000" w:themeColor="text1"/>
          <w:sz w:val="28"/>
          <w:szCs w:val="28"/>
          <w:lang w:eastAsia="ar-SA"/>
        </w:rPr>
        <w:t xml:space="preserve"> - </w:t>
      </w:r>
      <w:r w:rsidR="00704DCD" w:rsidRPr="00E4155D">
        <w:rPr>
          <w:rFonts w:ascii="Times New Roman" w:eastAsia="Times New Roman" w:hAnsi="Times New Roman"/>
          <w:bCs/>
          <w:color w:val="000000" w:themeColor="text1"/>
          <w:sz w:val="28"/>
          <w:szCs w:val="28"/>
          <w:lang w:eastAsia="ar-SA"/>
        </w:rPr>
        <w:t>2020 đạt 102,14 triệu USD, tốc độ tăng bình quân giai đoạn 2011</w:t>
      </w:r>
      <w:r w:rsidR="008D015E" w:rsidRPr="00E4155D">
        <w:rPr>
          <w:rFonts w:ascii="Times New Roman" w:eastAsia="Times New Roman" w:hAnsi="Times New Roman"/>
          <w:bCs/>
          <w:color w:val="000000" w:themeColor="text1"/>
          <w:sz w:val="28"/>
          <w:szCs w:val="28"/>
          <w:lang w:eastAsia="ar-SA"/>
        </w:rPr>
        <w:t xml:space="preserve"> </w:t>
      </w:r>
      <w:r w:rsidR="00704DCD" w:rsidRPr="00E4155D">
        <w:rPr>
          <w:rFonts w:ascii="Times New Roman" w:eastAsia="Times New Roman" w:hAnsi="Times New Roman"/>
          <w:bCs/>
          <w:color w:val="000000" w:themeColor="text1"/>
          <w:sz w:val="28"/>
          <w:szCs w:val="28"/>
          <w:lang w:eastAsia="ar-SA"/>
        </w:rPr>
        <w:t>-</w:t>
      </w:r>
      <w:r w:rsidR="008D015E" w:rsidRPr="00E4155D">
        <w:rPr>
          <w:rFonts w:ascii="Times New Roman" w:eastAsia="Times New Roman" w:hAnsi="Times New Roman"/>
          <w:bCs/>
          <w:color w:val="000000" w:themeColor="text1"/>
          <w:sz w:val="28"/>
          <w:szCs w:val="28"/>
          <w:lang w:eastAsia="ar-SA"/>
        </w:rPr>
        <w:t xml:space="preserve"> </w:t>
      </w:r>
      <w:r w:rsidR="00704DCD" w:rsidRPr="00E4155D">
        <w:rPr>
          <w:rFonts w:ascii="Times New Roman" w:eastAsia="Times New Roman" w:hAnsi="Times New Roman"/>
          <w:bCs/>
          <w:color w:val="000000" w:themeColor="text1"/>
          <w:sz w:val="28"/>
          <w:szCs w:val="28"/>
          <w:lang w:eastAsia="ar-SA"/>
        </w:rPr>
        <w:t>2020 đạt 14,85%/n</w:t>
      </w:r>
      <w:r w:rsidR="008D015E" w:rsidRPr="00E4155D">
        <w:rPr>
          <w:rFonts w:ascii="Times New Roman" w:eastAsia="Times New Roman" w:hAnsi="Times New Roman"/>
          <w:bCs/>
          <w:color w:val="000000" w:themeColor="text1"/>
          <w:sz w:val="28"/>
          <w:szCs w:val="28"/>
          <w:lang w:eastAsia="ar-SA"/>
        </w:rPr>
        <w:t>ăm; năm 2015 đạt 6,23 triệu USD</w:t>
      </w:r>
      <w:r w:rsidR="00704DCD" w:rsidRPr="00E4155D">
        <w:rPr>
          <w:rFonts w:ascii="Times New Roman" w:eastAsia="Times New Roman" w:hAnsi="Times New Roman"/>
          <w:bCs/>
          <w:color w:val="000000" w:themeColor="text1"/>
          <w:sz w:val="28"/>
          <w:szCs w:val="28"/>
          <w:lang w:eastAsia="ar-SA"/>
        </w:rPr>
        <w:t>. Năm 2020, giá trị xuất khẩu hàng</w:t>
      </w:r>
      <w:r w:rsidR="00451E1C" w:rsidRPr="00E4155D">
        <w:rPr>
          <w:rFonts w:ascii="Times New Roman" w:eastAsia="Times New Roman" w:hAnsi="Times New Roman"/>
          <w:bCs/>
          <w:color w:val="000000" w:themeColor="text1"/>
          <w:sz w:val="28"/>
          <w:szCs w:val="28"/>
          <w:lang w:eastAsia="ar-SA"/>
        </w:rPr>
        <w:t xml:space="preserve"> địa phương đạt 16,37 triệu USD</w:t>
      </w:r>
      <w:r w:rsidR="0034420B" w:rsidRPr="00E4155D">
        <w:rPr>
          <w:rFonts w:ascii="Times New Roman" w:eastAsia="Times New Roman" w:hAnsi="Times New Roman"/>
          <w:bCs/>
          <w:color w:val="000000" w:themeColor="text1"/>
          <w:sz w:val="28"/>
          <w:szCs w:val="28"/>
          <w:lang w:eastAsia="ar-SA"/>
        </w:rPr>
        <w:t>.</w:t>
      </w:r>
      <w:r w:rsidR="00704DCD" w:rsidRPr="00E4155D">
        <w:rPr>
          <w:rFonts w:ascii="Times New Roman" w:eastAsia="Times New Roman" w:hAnsi="Times New Roman"/>
          <w:bCs/>
          <w:color w:val="000000" w:themeColor="text1"/>
          <w:sz w:val="28"/>
          <w:szCs w:val="28"/>
          <w:lang w:eastAsia="ar-SA"/>
        </w:rPr>
        <w:t xml:space="preserve"> </w:t>
      </w:r>
      <w:r w:rsidR="00451E1C" w:rsidRPr="00E4155D">
        <w:rPr>
          <w:rFonts w:ascii="Times New Roman" w:eastAsia="Times New Roman" w:hAnsi="Times New Roman"/>
          <w:bCs/>
          <w:color w:val="000000" w:themeColor="text1"/>
          <w:sz w:val="28"/>
          <w:szCs w:val="28"/>
          <w:lang w:eastAsia="ar-SA"/>
        </w:rPr>
        <w:t>Mặt hàng xuất khẩu chủ yếu của địa phương gồm hàng công nghiệp nhẹ, tiểu thủ công nghiệp và hàng nông lâm sản như: chè khô chế biến, củ chuối, thảo quả… Phần lớn các sản phẩm hàng hóa xuất khẩu là sản phẩm thô, mới sơ chế; số lượng, chủng loại còn ít; chưa được đầu tư chế biến sâu nên giá trị và khả năng cạnh tranh thấp</w:t>
      </w:r>
    </w:p>
    <w:p w14:paraId="42EFFF16" w14:textId="73301C3D" w:rsidR="0034420B" w:rsidRPr="00E4155D" w:rsidRDefault="007A22B6" w:rsidP="007A61EF">
      <w:pPr>
        <w:widowControl w:val="0"/>
        <w:spacing w:after="0" w:line="317" w:lineRule="auto"/>
        <w:ind w:firstLine="720"/>
        <w:jc w:val="both"/>
        <w:rPr>
          <w:rFonts w:ascii="Times New Roman" w:eastAsia="Times New Roman" w:hAnsi="Times New Roman"/>
          <w:bCs/>
          <w:color w:val="000000" w:themeColor="text1"/>
          <w:sz w:val="28"/>
          <w:szCs w:val="28"/>
          <w:lang w:eastAsia="ar-SA"/>
        </w:rPr>
      </w:pPr>
      <w:r w:rsidRPr="00E4155D">
        <w:rPr>
          <w:rFonts w:ascii="Times New Roman" w:eastAsia="Times New Roman" w:hAnsi="Times New Roman"/>
          <w:bCs/>
          <w:color w:val="000000" w:themeColor="text1"/>
          <w:sz w:val="28"/>
          <w:szCs w:val="28"/>
          <w:lang w:eastAsia="ar-SA"/>
        </w:rPr>
        <w:t xml:space="preserve">- Về nhập khẩu: </w:t>
      </w:r>
      <w:r w:rsidR="00B04AFE" w:rsidRPr="00E4155D">
        <w:rPr>
          <w:rFonts w:ascii="Times New Roman" w:eastAsia="Times New Roman" w:hAnsi="Times New Roman"/>
          <w:bCs/>
          <w:color w:val="000000" w:themeColor="text1"/>
          <w:sz w:val="28"/>
          <w:szCs w:val="28"/>
          <w:lang w:eastAsia="ar-SA"/>
        </w:rPr>
        <w:t>Kim ngạch nhập khẩu hàng hóa giai đoạn 2011</w:t>
      </w:r>
      <w:r w:rsidR="009122D6" w:rsidRPr="00E4155D">
        <w:rPr>
          <w:rFonts w:ascii="Times New Roman" w:eastAsia="Times New Roman" w:hAnsi="Times New Roman"/>
          <w:bCs/>
          <w:color w:val="000000" w:themeColor="text1"/>
          <w:sz w:val="28"/>
          <w:szCs w:val="28"/>
          <w:lang w:eastAsia="ar-SA"/>
        </w:rPr>
        <w:t xml:space="preserve"> </w:t>
      </w:r>
      <w:r w:rsidR="00B04AFE" w:rsidRPr="00E4155D">
        <w:rPr>
          <w:rFonts w:ascii="Times New Roman" w:eastAsia="Times New Roman" w:hAnsi="Times New Roman"/>
          <w:bCs/>
          <w:color w:val="000000" w:themeColor="text1"/>
          <w:sz w:val="28"/>
          <w:szCs w:val="28"/>
          <w:lang w:eastAsia="ar-SA"/>
        </w:rPr>
        <w:t>-</w:t>
      </w:r>
      <w:r w:rsidR="009122D6" w:rsidRPr="00E4155D">
        <w:rPr>
          <w:rFonts w:ascii="Times New Roman" w:eastAsia="Times New Roman" w:hAnsi="Times New Roman"/>
          <w:bCs/>
          <w:color w:val="000000" w:themeColor="text1"/>
          <w:sz w:val="28"/>
          <w:szCs w:val="28"/>
          <w:lang w:eastAsia="ar-SA"/>
        </w:rPr>
        <w:t xml:space="preserve"> </w:t>
      </w:r>
      <w:r w:rsidR="00B04AFE" w:rsidRPr="00E4155D">
        <w:rPr>
          <w:rFonts w:ascii="Times New Roman" w:eastAsia="Times New Roman" w:hAnsi="Times New Roman"/>
          <w:bCs/>
          <w:color w:val="000000" w:themeColor="text1"/>
          <w:sz w:val="28"/>
          <w:szCs w:val="28"/>
          <w:lang w:eastAsia="ar-SA"/>
        </w:rPr>
        <w:t xml:space="preserve">2020 đạt 110,72 triệu USD, trong đó năm 2020 đạt 22,77 triệu USD, tăng 3,94%, tăng 5,9 lần so với năm 2011. Mặt hàng nhập khẩu chủ yếu là máy móc thiết bị thủy điện, đá chứa </w:t>
      </w:r>
      <w:proofErr w:type="gramStart"/>
      <w:r w:rsidR="00B04AFE" w:rsidRPr="00E4155D">
        <w:rPr>
          <w:rFonts w:ascii="Times New Roman" w:eastAsia="Times New Roman" w:hAnsi="Times New Roman"/>
          <w:bCs/>
          <w:color w:val="000000" w:themeColor="text1"/>
          <w:sz w:val="28"/>
          <w:szCs w:val="28"/>
          <w:lang w:eastAsia="ar-SA"/>
        </w:rPr>
        <w:t>canxi</w:t>
      </w:r>
      <w:r w:rsidR="00D22C3A" w:rsidRPr="00E4155D">
        <w:rPr>
          <w:rFonts w:ascii="Times New Roman" w:eastAsia="Times New Roman" w:hAnsi="Times New Roman"/>
          <w:bCs/>
          <w:color w:val="000000" w:themeColor="text1"/>
          <w:sz w:val="28"/>
          <w:szCs w:val="28"/>
          <w:lang w:eastAsia="ar-SA"/>
        </w:rPr>
        <w:t>,</w:t>
      </w:r>
      <w:r w:rsidR="00B04AFE" w:rsidRPr="00E4155D">
        <w:rPr>
          <w:rFonts w:ascii="Times New Roman" w:eastAsia="Times New Roman" w:hAnsi="Times New Roman"/>
          <w:bCs/>
          <w:color w:val="000000" w:themeColor="text1"/>
          <w:sz w:val="28"/>
          <w:szCs w:val="28"/>
          <w:lang w:eastAsia="ar-SA"/>
        </w:rPr>
        <w:t>…</w:t>
      </w:r>
      <w:proofErr w:type="gramEnd"/>
      <w:r w:rsidRPr="00E4155D">
        <w:rPr>
          <w:rFonts w:ascii="Times New Roman" w:eastAsia="Times New Roman" w:hAnsi="Times New Roman"/>
          <w:bCs/>
          <w:color w:val="000000" w:themeColor="text1"/>
          <w:sz w:val="28"/>
          <w:szCs w:val="28"/>
          <w:lang w:eastAsia="ar-SA"/>
        </w:rPr>
        <w:t xml:space="preserve">. </w:t>
      </w:r>
    </w:p>
    <w:p w14:paraId="0C19B5E1" w14:textId="77777777" w:rsidR="007A22B6" w:rsidRPr="00E4155D" w:rsidRDefault="007A22B6" w:rsidP="007A61EF">
      <w:pPr>
        <w:widowControl w:val="0"/>
        <w:spacing w:after="0" w:line="317" w:lineRule="auto"/>
        <w:ind w:firstLine="720"/>
        <w:jc w:val="both"/>
        <w:rPr>
          <w:rFonts w:ascii="Times New Roman" w:eastAsia="Times New Roman" w:hAnsi="Times New Roman"/>
          <w:bCs/>
          <w:i/>
          <w:color w:val="000000" w:themeColor="text1"/>
          <w:sz w:val="28"/>
          <w:szCs w:val="28"/>
          <w:lang w:eastAsia="ar-SA"/>
        </w:rPr>
      </w:pPr>
      <w:r w:rsidRPr="00E4155D">
        <w:rPr>
          <w:rFonts w:ascii="Times New Roman" w:eastAsia="Times New Roman" w:hAnsi="Times New Roman"/>
          <w:bCs/>
          <w:i/>
          <w:color w:val="000000" w:themeColor="text1"/>
          <w:sz w:val="28"/>
          <w:szCs w:val="28"/>
          <w:lang w:eastAsia="ar-SA"/>
        </w:rPr>
        <w:t>* Hiện trạng thương mại nội địa</w:t>
      </w:r>
    </w:p>
    <w:p w14:paraId="516325C5" w14:textId="6C20C54F" w:rsidR="00167D76" w:rsidRPr="00E4155D" w:rsidRDefault="000A367E" w:rsidP="007A61EF">
      <w:pPr>
        <w:tabs>
          <w:tab w:val="left" w:pos="709"/>
        </w:tabs>
        <w:spacing w:after="0" w:line="317" w:lineRule="auto"/>
        <w:ind w:firstLine="720"/>
        <w:jc w:val="both"/>
        <w:rPr>
          <w:rFonts w:ascii="Times New Roman" w:eastAsia="Times New Roman" w:hAnsi="Times New Roman"/>
          <w:bCs/>
          <w:color w:val="000000" w:themeColor="text1"/>
          <w:sz w:val="28"/>
          <w:szCs w:val="28"/>
          <w:lang w:eastAsia="ar-SA"/>
        </w:rPr>
      </w:pPr>
      <w:r w:rsidRPr="00E4155D">
        <w:rPr>
          <w:rFonts w:ascii="Times New Roman" w:eastAsia="Times New Roman" w:hAnsi="Times New Roman"/>
          <w:bCs/>
          <w:color w:val="000000" w:themeColor="text1"/>
          <w:sz w:val="28"/>
          <w:szCs w:val="28"/>
          <w:lang w:eastAsia="ar-SA"/>
        </w:rPr>
        <w:t>Giai đoạn 2011 - 2015 giá trị tăng thêm của ngành thương mại đạt mức tăng trưởng khá, tốc độ tăn</w:t>
      </w:r>
      <w:r w:rsidR="00B177A1" w:rsidRPr="00E4155D">
        <w:rPr>
          <w:rFonts w:ascii="Times New Roman" w:eastAsia="Times New Roman" w:hAnsi="Times New Roman"/>
          <w:bCs/>
          <w:color w:val="000000" w:themeColor="text1"/>
          <w:sz w:val="28"/>
          <w:szCs w:val="28"/>
          <w:lang w:eastAsia="ar-SA"/>
        </w:rPr>
        <w:t>g trưởng bình quân là 18,6%/năm</w:t>
      </w:r>
      <w:r w:rsidRPr="00E4155D">
        <w:rPr>
          <w:rFonts w:ascii="Times New Roman" w:eastAsia="Times New Roman" w:hAnsi="Times New Roman"/>
          <w:bCs/>
          <w:color w:val="000000" w:themeColor="text1"/>
          <w:sz w:val="28"/>
          <w:szCs w:val="28"/>
          <w:lang w:eastAsia="ar-SA"/>
        </w:rPr>
        <w:t>. Tỷ trọng giá trị tăng thêm ngành thương mại</w:t>
      </w:r>
      <w:r w:rsidR="006A625A" w:rsidRPr="00E4155D">
        <w:rPr>
          <w:rFonts w:ascii="Times New Roman" w:eastAsia="Times New Roman" w:hAnsi="Times New Roman"/>
          <w:bCs/>
          <w:color w:val="000000" w:themeColor="text1"/>
          <w:sz w:val="28"/>
          <w:szCs w:val="28"/>
          <w:lang w:eastAsia="ar-SA"/>
        </w:rPr>
        <w:t xml:space="preserve"> </w:t>
      </w:r>
      <w:r w:rsidRPr="00E4155D">
        <w:rPr>
          <w:rFonts w:ascii="Times New Roman" w:eastAsia="Times New Roman" w:hAnsi="Times New Roman"/>
          <w:bCs/>
          <w:color w:val="000000" w:themeColor="text1"/>
          <w:sz w:val="28"/>
          <w:szCs w:val="28"/>
          <w:lang w:eastAsia="ar-SA"/>
        </w:rPr>
        <w:t xml:space="preserve">- dịch vụ trong GRDP của tỉnh năm 2015 chiếm 44%, năm 2020 chiếm khoảng 38,7 % (vượt so với mục tiêu quy hoạch 30,1%). Năm 2020 GRDP thương mại </w:t>
      </w:r>
      <w:r w:rsidR="00DB506E" w:rsidRPr="00E4155D">
        <w:rPr>
          <w:rFonts w:ascii="Times New Roman" w:eastAsia="Times New Roman" w:hAnsi="Times New Roman"/>
          <w:bCs/>
          <w:color w:val="000000" w:themeColor="text1"/>
          <w:sz w:val="28"/>
          <w:szCs w:val="28"/>
          <w:lang w:eastAsia="ar-SA"/>
        </w:rPr>
        <w:t>-</w:t>
      </w:r>
      <w:r w:rsidRPr="00E4155D">
        <w:rPr>
          <w:rFonts w:ascii="Times New Roman" w:eastAsia="Times New Roman" w:hAnsi="Times New Roman"/>
          <w:bCs/>
          <w:color w:val="000000" w:themeColor="text1"/>
          <w:sz w:val="28"/>
          <w:szCs w:val="28"/>
          <w:lang w:eastAsia="ar-SA"/>
        </w:rPr>
        <w:t xml:space="preserve"> dịch vụ là 8.278 tỷ đồng</w:t>
      </w:r>
      <w:r w:rsidR="0051164B" w:rsidRPr="00E4155D">
        <w:rPr>
          <w:rFonts w:ascii="Times New Roman" w:eastAsia="Times New Roman" w:hAnsi="Times New Roman"/>
          <w:bCs/>
          <w:color w:val="000000" w:themeColor="text1"/>
          <w:sz w:val="28"/>
          <w:szCs w:val="28"/>
          <w:lang w:eastAsia="ar-SA"/>
        </w:rPr>
        <w:t>.</w:t>
      </w:r>
    </w:p>
    <w:p w14:paraId="403E5F83" w14:textId="50DB96B0" w:rsidR="00261132" w:rsidRPr="00E4155D" w:rsidRDefault="00261132" w:rsidP="007A61EF">
      <w:pPr>
        <w:tabs>
          <w:tab w:val="left" w:pos="709"/>
        </w:tabs>
        <w:spacing w:after="0" w:line="336" w:lineRule="auto"/>
        <w:ind w:firstLine="720"/>
        <w:jc w:val="both"/>
        <w:rPr>
          <w:rFonts w:ascii="Times New Roman" w:eastAsia="Times New Roman" w:hAnsi="Times New Roman"/>
          <w:bCs/>
          <w:color w:val="000000" w:themeColor="text1"/>
          <w:sz w:val="28"/>
          <w:szCs w:val="28"/>
          <w:lang w:eastAsia="ar-SA"/>
        </w:rPr>
      </w:pPr>
      <w:r w:rsidRPr="00E4155D">
        <w:rPr>
          <w:rFonts w:ascii="Times New Roman" w:eastAsia="Times New Roman" w:hAnsi="Times New Roman"/>
          <w:bCs/>
          <w:color w:val="000000" w:themeColor="text1"/>
          <w:sz w:val="28"/>
          <w:szCs w:val="28"/>
          <w:lang w:eastAsia="ar-SA"/>
        </w:rPr>
        <w:lastRenderedPageBreak/>
        <w:t>Tốc độ tăng trưởng bình quân tổng mức bán lẻ hàng hóa và doanh thu dịch vụ giai đoạn 2016</w:t>
      </w:r>
      <w:r w:rsidR="00451ADF" w:rsidRPr="00E4155D">
        <w:rPr>
          <w:rFonts w:ascii="Times New Roman" w:eastAsia="Times New Roman" w:hAnsi="Times New Roman"/>
          <w:bCs/>
          <w:color w:val="000000" w:themeColor="text1"/>
          <w:sz w:val="28"/>
          <w:szCs w:val="28"/>
          <w:lang w:eastAsia="ar-SA"/>
        </w:rPr>
        <w:t xml:space="preserve"> </w:t>
      </w:r>
      <w:r w:rsidRPr="00E4155D">
        <w:rPr>
          <w:rFonts w:ascii="Times New Roman" w:eastAsia="Times New Roman" w:hAnsi="Times New Roman"/>
          <w:bCs/>
          <w:color w:val="000000" w:themeColor="text1"/>
          <w:sz w:val="28"/>
          <w:szCs w:val="28"/>
          <w:lang w:eastAsia="ar-SA"/>
        </w:rPr>
        <w:t>-</w:t>
      </w:r>
      <w:r w:rsidR="00451ADF" w:rsidRPr="00E4155D">
        <w:rPr>
          <w:rFonts w:ascii="Times New Roman" w:eastAsia="Times New Roman" w:hAnsi="Times New Roman"/>
          <w:bCs/>
          <w:color w:val="000000" w:themeColor="text1"/>
          <w:sz w:val="28"/>
          <w:szCs w:val="28"/>
          <w:lang w:eastAsia="ar-SA"/>
        </w:rPr>
        <w:t xml:space="preserve"> </w:t>
      </w:r>
      <w:r w:rsidRPr="00E4155D">
        <w:rPr>
          <w:rFonts w:ascii="Times New Roman" w:eastAsia="Times New Roman" w:hAnsi="Times New Roman"/>
          <w:bCs/>
          <w:color w:val="000000" w:themeColor="text1"/>
          <w:sz w:val="28"/>
          <w:szCs w:val="28"/>
          <w:lang w:eastAsia="ar-SA"/>
        </w:rPr>
        <w:t>2020 đạt 8,48%/năm. Năm 2020, tổng mức bán lẻ hàng hóa và doanh thu dịch vụ đạt 6.184,5 tỷ đồng.</w:t>
      </w:r>
    </w:p>
    <w:p w14:paraId="63ACD6C6" w14:textId="77777777" w:rsidR="00B90530" w:rsidRPr="00E4155D" w:rsidRDefault="00B90530" w:rsidP="007A61EF">
      <w:pPr>
        <w:widowControl w:val="0"/>
        <w:spacing w:after="0" w:line="336" w:lineRule="auto"/>
        <w:ind w:firstLine="720"/>
        <w:jc w:val="both"/>
        <w:rPr>
          <w:rFonts w:ascii="Times New Roman" w:eastAsia="Times New Roman" w:hAnsi="Times New Roman"/>
          <w:bCs/>
          <w:i/>
          <w:color w:val="000000" w:themeColor="text1"/>
          <w:sz w:val="28"/>
          <w:szCs w:val="28"/>
          <w:lang w:eastAsia="ar-SA"/>
        </w:rPr>
      </w:pPr>
      <w:r w:rsidRPr="00E4155D">
        <w:rPr>
          <w:rFonts w:ascii="Times New Roman" w:eastAsia="Times New Roman" w:hAnsi="Times New Roman"/>
          <w:bCs/>
          <w:i/>
          <w:color w:val="000000" w:themeColor="text1"/>
          <w:sz w:val="28"/>
          <w:szCs w:val="28"/>
          <w:lang w:eastAsia="ar-SA"/>
        </w:rPr>
        <w:t xml:space="preserve">* Hiện trạng ngành du lịch </w:t>
      </w:r>
    </w:p>
    <w:p w14:paraId="78B84C75" w14:textId="4F374495" w:rsidR="00156AA0" w:rsidRPr="00E4155D" w:rsidRDefault="007E645A" w:rsidP="007A61EF">
      <w:pPr>
        <w:widowControl w:val="0"/>
        <w:spacing w:after="0" w:line="336" w:lineRule="auto"/>
        <w:ind w:firstLine="720"/>
        <w:jc w:val="both"/>
        <w:rPr>
          <w:rFonts w:ascii="Times New Roman" w:eastAsia="Times New Roman" w:hAnsi="Times New Roman"/>
          <w:bCs/>
          <w:color w:val="000000" w:themeColor="text1"/>
          <w:spacing w:val="-2"/>
          <w:sz w:val="28"/>
          <w:szCs w:val="28"/>
          <w:lang w:eastAsia="ar-SA"/>
        </w:rPr>
      </w:pPr>
      <w:r w:rsidRPr="00E4155D">
        <w:rPr>
          <w:rFonts w:ascii="Times New Roman" w:eastAsia="Times New Roman" w:hAnsi="Times New Roman"/>
          <w:bCs/>
          <w:color w:val="000000" w:themeColor="text1"/>
          <w:spacing w:val="-2"/>
          <w:sz w:val="28"/>
          <w:szCs w:val="28"/>
          <w:lang w:eastAsia="ar-SA"/>
        </w:rPr>
        <w:t>Trong giai đoạn 2011 - 2020, h</w:t>
      </w:r>
      <w:r w:rsidR="00156AA0" w:rsidRPr="00E4155D">
        <w:rPr>
          <w:rFonts w:ascii="Times New Roman" w:eastAsia="Times New Roman" w:hAnsi="Times New Roman"/>
          <w:bCs/>
          <w:color w:val="000000" w:themeColor="text1"/>
          <w:spacing w:val="-2"/>
          <w:sz w:val="28"/>
          <w:szCs w:val="28"/>
          <w:lang w:eastAsia="ar-SA"/>
        </w:rPr>
        <w:t>oạt động du lịch</w:t>
      </w:r>
      <w:r w:rsidRPr="00E4155D">
        <w:rPr>
          <w:rFonts w:ascii="Times New Roman" w:eastAsia="Times New Roman" w:hAnsi="Times New Roman"/>
          <w:bCs/>
          <w:color w:val="000000" w:themeColor="text1"/>
          <w:spacing w:val="-2"/>
          <w:sz w:val="28"/>
          <w:szCs w:val="28"/>
          <w:lang w:eastAsia="ar-SA"/>
        </w:rPr>
        <w:t xml:space="preserve"> của tỉnh</w:t>
      </w:r>
      <w:r w:rsidR="00156AA0" w:rsidRPr="00E4155D">
        <w:rPr>
          <w:rFonts w:ascii="Times New Roman" w:eastAsia="Times New Roman" w:hAnsi="Times New Roman"/>
          <w:bCs/>
          <w:color w:val="000000" w:themeColor="text1"/>
          <w:spacing w:val="-2"/>
          <w:sz w:val="28"/>
          <w:szCs w:val="28"/>
          <w:lang w:eastAsia="ar-SA"/>
        </w:rPr>
        <w:t xml:space="preserve"> tăng trưởng khá</w:t>
      </w:r>
      <w:r w:rsidR="004453EA" w:rsidRPr="00E4155D">
        <w:rPr>
          <w:rFonts w:ascii="Times New Roman" w:eastAsia="Times New Roman" w:hAnsi="Times New Roman"/>
          <w:bCs/>
          <w:color w:val="000000" w:themeColor="text1"/>
          <w:spacing w:val="-2"/>
          <w:sz w:val="28"/>
          <w:szCs w:val="28"/>
          <w:lang w:eastAsia="ar-SA"/>
        </w:rPr>
        <w:t>, đến nay toàn tỉnh có 16 điểm du lịch được công nhận. Lượng khách du lịch tăng từ 110.000 lượt năm 2011 lên 210.600 lượt năm 2020. Tốc độ tăng trưởng trung bình</w:t>
      </w:r>
      <w:r w:rsidR="008B6159" w:rsidRPr="00E4155D">
        <w:rPr>
          <w:rFonts w:ascii="Times New Roman" w:eastAsia="Times New Roman" w:hAnsi="Times New Roman"/>
          <w:bCs/>
          <w:color w:val="000000" w:themeColor="text1"/>
          <w:spacing w:val="-2"/>
          <w:sz w:val="28"/>
          <w:szCs w:val="28"/>
          <w:lang w:eastAsia="ar-SA"/>
        </w:rPr>
        <w:t xml:space="preserve"> du lịch Lai Châu giai đoạn 2011 </w:t>
      </w:r>
      <w:r w:rsidR="004453EA" w:rsidRPr="00E4155D">
        <w:rPr>
          <w:rFonts w:ascii="Times New Roman" w:eastAsia="Times New Roman" w:hAnsi="Times New Roman"/>
          <w:bCs/>
          <w:color w:val="000000" w:themeColor="text1"/>
          <w:spacing w:val="-2"/>
          <w:sz w:val="28"/>
          <w:szCs w:val="28"/>
          <w:lang w:eastAsia="ar-SA"/>
        </w:rPr>
        <w:t>-</w:t>
      </w:r>
      <w:r w:rsidR="008B6159" w:rsidRPr="00E4155D">
        <w:rPr>
          <w:rFonts w:ascii="Times New Roman" w:eastAsia="Times New Roman" w:hAnsi="Times New Roman"/>
          <w:bCs/>
          <w:color w:val="000000" w:themeColor="text1"/>
          <w:spacing w:val="-2"/>
          <w:sz w:val="28"/>
          <w:szCs w:val="28"/>
          <w:lang w:eastAsia="ar-SA"/>
        </w:rPr>
        <w:t xml:space="preserve"> </w:t>
      </w:r>
      <w:r w:rsidR="004453EA" w:rsidRPr="00E4155D">
        <w:rPr>
          <w:rFonts w:ascii="Times New Roman" w:eastAsia="Times New Roman" w:hAnsi="Times New Roman"/>
          <w:bCs/>
          <w:color w:val="000000" w:themeColor="text1"/>
          <w:spacing w:val="-2"/>
          <w:sz w:val="28"/>
          <w:szCs w:val="28"/>
          <w:lang w:eastAsia="ar-SA"/>
        </w:rPr>
        <w:t>2020 đạt 14,9%/năm, trong đó tốc độ tăng trưởng trung bình khách du lịch quốc tế đạt 12,59%/năm, khách du lịch nội địa đạt 17,32%/năm</w:t>
      </w:r>
      <w:r w:rsidR="00727E11" w:rsidRPr="00E4155D">
        <w:rPr>
          <w:rFonts w:ascii="Times New Roman" w:eastAsia="Times New Roman" w:hAnsi="Times New Roman"/>
          <w:bCs/>
          <w:color w:val="000000" w:themeColor="text1"/>
          <w:spacing w:val="-2"/>
          <w:sz w:val="28"/>
          <w:szCs w:val="28"/>
          <w:lang w:eastAsia="ar-SA"/>
        </w:rPr>
        <w:t xml:space="preserve">. </w:t>
      </w:r>
      <w:r w:rsidR="00333483" w:rsidRPr="00E4155D">
        <w:rPr>
          <w:rFonts w:ascii="Times New Roman" w:eastAsia="Times New Roman" w:hAnsi="Times New Roman"/>
          <w:bCs/>
          <w:color w:val="000000" w:themeColor="text1"/>
          <w:spacing w:val="-2"/>
          <w:sz w:val="28"/>
          <w:szCs w:val="28"/>
          <w:lang w:eastAsia="ar-SA"/>
        </w:rPr>
        <w:t>Giai đoạn 2011 - 2019, d</w:t>
      </w:r>
      <w:r w:rsidR="00727E11" w:rsidRPr="00E4155D">
        <w:rPr>
          <w:rFonts w:ascii="Times New Roman" w:eastAsia="Times New Roman" w:hAnsi="Times New Roman"/>
          <w:bCs/>
          <w:color w:val="000000" w:themeColor="text1"/>
          <w:spacing w:val="-2"/>
          <w:sz w:val="28"/>
          <w:szCs w:val="28"/>
          <w:lang w:eastAsia="ar-SA"/>
        </w:rPr>
        <w:t>oanh thu ngành</w:t>
      </w:r>
      <w:r w:rsidR="00333483" w:rsidRPr="00E4155D">
        <w:rPr>
          <w:rFonts w:ascii="Times New Roman" w:eastAsia="Times New Roman" w:hAnsi="Times New Roman"/>
          <w:bCs/>
          <w:color w:val="000000" w:themeColor="text1"/>
          <w:spacing w:val="-2"/>
          <w:sz w:val="28"/>
          <w:szCs w:val="28"/>
          <w:lang w:eastAsia="ar-SA"/>
        </w:rPr>
        <w:t xml:space="preserve"> du lịch Lai Châu liên tục tăng</w:t>
      </w:r>
      <w:r w:rsidR="00727E11" w:rsidRPr="00E4155D">
        <w:rPr>
          <w:rFonts w:ascii="Times New Roman" w:eastAsia="Times New Roman" w:hAnsi="Times New Roman"/>
          <w:bCs/>
          <w:color w:val="000000" w:themeColor="text1"/>
          <w:spacing w:val="-2"/>
          <w:sz w:val="28"/>
          <w:szCs w:val="28"/>
          <w:lang w:eastAsia="ar-SA"/>
        </w:rPr>
        <w:t xml:space="preserve"> từ 102 tỷ đồng năm 2011 lên 540 tỷ đồng năm 2019, năm 2020 doanh thu ngành du lịch đạt </w:t>
      </w:r>
      <w:r w:rsidR="00970DC0" w:rsidRPr="00E4155D">
        <w:rPr>
          <w:rFonts w:ascii="Times New Roman" w:eastAsia="Times New Roman" w:hAnsi="Times New Roman"/>
          <w:bCs/>
          <w:color w:val="000000" w:themeColor="text1"/>
          <w:spacing w:val="-2"/>
          <w:sz w:val="28"/>
          <w:szCs w:val="28"/>
          <w:lang w:eastAsia="ar-SA"/>
        </w:rPr>
        <w:t>200,79 tỷ đồng (doanh thu</w:t>
      </w:r>
      <w:r w:rsidR="000E6D40" w:rsidRPr="00E4155D">
        <w:rPr>
          <w:rFonts w:ascii="Times New Roman" w:eastAsia="Times New Roman" w:hAnsi="Times New Roman"/>
          <w:bCs/>
          <w:color w:val="000000" w:themeColor="text1"/>
          <w:spacing w:val="-2"/>
          <w:sz w:val="28"/>
          <w:szCs w:val="28"/>
          <w:lang w:eastAsia="ar-SA"/>
        </w:rPr>
        <w:t xml:space="preserve"> ngành du lịch</w:t>
      </w:r>
      <w:r w:rsidR="00970DC0" w:rsidRPr="00E4155D">
        <w:rPr>
          <w:rFonts w:ascii="Times New Roman" w:eastAsia="Times New Roman" w:hAnsi="Times New Roman"/>
          <w:bCs/>
          <w:color w:val="000000" w:themeColor="text1"/>
          <w:spacing w:val="-2"/>
          <w:sz w:val="28"/>
          <w:szCs w:val="28"/>
          <w:lang w:eastAsia="ar-SA"/>
        </w:rPr>
        <w:t xml:space="preserve"> năm 2020</w:t>
      </w:r>
      <w:r w:rsidR="000E6D40" w:rsidRPr="00E4155D">
        <w:rPr>
          <w:rFonts w:ascii="Times New Roman" w:eastAsia="Times New Roman" w:hAnsi="Times New Roman"/>
          <w:bCs/>
          <w:color w:val="000000" w:themeColor="text1"/>
          <w:spacing w:val="-2"/>
          <w:sz w:val="28"/>
          <w:szCs w:val="28"/>
          <w:lang w:eastAsia="ar-SA"/>
        </w:rPr>
        <w:t xml:space="preserve"> giảm do dịch bệnh covid)</w:t>
      </w:r>
      <w:r w:rsidR="00970DC0" w:rsidRPr="00E4155D">
        <w:rPr>
          <w:rFonts w:ascii="Times New Roman" w:eastAsia="Times New Roman" w:hAnsi="Times New Roman"/>
          <w:bCs/>
          <w:color w:val="000000" w:themeColor="text1"/>
          <w:spacing w:val="-2"/>
          <w:sz w:val="28"/>
          <w:szCs w:val="28"/>
          <w:lang w:eastAsia="ar-SA"/>
        </w:rPr>
        <w:t xml:space="preserve">. </w:t>
      </w:r>
    </w:p>
    <w:p w14:paraId="515A1F3C" w14:textId="77777777" w:rsidR="00167D76" w:rsidRPr="00E4155D" w:rsidRDefault="00167D76" w:rsidP="007A61EF">
      <w:pPr>
        <w:widowControl w:val="0"/>
        <w:spacing w:after="0" w:line="336" w:lineRule="auto"/>
        <w:ind w:firstLine="720"/>
        <w:jc w:val="both"/>
        <w:rPr>
          <w:rFonts w:ascii="Times New Roman" w:eastAsia="Times New Roman" w:hAnsi="Times New Roman"/>
          <w:bCs/>
          <w:i/>
          <w:color w:val="000000" w:themeColor="text1"/>
          <w:spacing w:val="-2"/>
          <w:sz w:val="28"/>
          <w:szCs w:val="28"/>
          <w:lang w:eastAsia="ar-SA"/>
        </w:rPr>
      </w:pPr>
      <w:r w:rsidRPr="00E4155D">
        <w:rPr>
          <w:rFonts w:ascii="Times New Roman" w:eastAsia="Times New Roman" w:hAnsi="Times New Roman"/>
          <w:bCs/>
          <w:i/>
          <w:color w:val="000000" w:themeColor="text1"/>
          <w:spacing w:val="-2"/>
          <w:sz w:val="28"/>
          <w:szCs w:val="28"/>
          <w:lang w:eastAsia="ar-SA"/>
        </w:rPr>
        <w:t>* Hiện trạng ngành vận tải</w:t>
      </w:r>
    </w:p>
    <w:p w14:paraId="096D2F05" w14:textId="77777777" w:rsidR="000E6D40" w:rsidRPr="00E4155D" w:rsidRDefault="003911A2" w:rsidP="007A61EF">
      <w:pPr>
        <w:widowControl w:val="0"/>
        <w:spacing w:after="0" w:line="336" w:lineRule="auto"/>
        <w:ind w:firstLine="720"/>
        <w:jc w:val="both"/>
        <w:rPr>
          <w:rFonts w:ascii="Times New Roman" w:eastAsia="Times New Roman" w:hAnsi="Times New Roman"/>
          <w:bCs/>
          <w:color w:val="000000" w:themeColor="text1"/>
          <w:spacing w:val="-2"/>
          <w:sz w:val="28"/>
          <w:szCs w:val="28"/>
          <w:lang w:eastAsia="ar-SA"/>
        </w:rPr>
      </w:pPr>
      <w:r w:rsidRPr="00E4155D">
        <w:rPr>
          <w:rFonts w:ascii="Times New Roman" w:eastAsia="Times New Roman" w:hAnsi="Times New Roman"/>
          <w:bCs/>
          <w:color w:val="000000" w:themeColor="text1"/>
          <w:spacing w:val="-2"/>
          <w:sz w:val="28"/>
          <w:szCs w:val="28"/>
          <w:lang w:eastAsia="ar-SA"/>
        </w:rPr>
        <w:t>Trong giai đoạn 2011 - 2020, t</w:t>
      </w:r>
      <w:r w:rsidR="00F311B1" w:rsidRPr="00E4155D">
        <w:rPr>
          <w:rFonts w:ascii="Times New Roman" w:eastAsia="Times New Roman" w:hAnsi="Times New Roman"/>
          <w:bCs/>
          <w:color w:val="000000" w:themeColor="text1"/>
          <w:spacing w:val="-2"/>
          <w:sz w:val="28"/>
          <w:szCs w:val="28"/>
          <w:lang w:eastAsia="ar-SA"/>
        </w:rPr>
        <w:t xml:space="preserve">ổng khối lượng vận chuyển hàng hóa trên địa bàn đã tăng từ 0,98 triệu tấn năm 2011 lên </w:t>
      </w:r>
      <w:r w:rsidR="001C136F" w:rsidRPr="00E4155D">
        <w:rPr>
          <w:rFonts w:ascii="Times New Roman" w:eastAsia="Times New Roman" w:hAnsi="Times New Roman"/>
          <w:bCs/>
          <w:color w:val="000000" w:themeColor="text1"/>
          <w:spacing w:val="-2"/>
          <w:sz w:val="28"/>
          <w:szCs w:val="28"/>
          <w:lang w:eastAsia="ar-SA"/>
        </w:rPr>
        <w:t>1,598</w:t>
      </w:r>
      <w:r w:rsidR="00F311B1" w:rsidRPr="00E4155D">
        <w:rPr>
          <w:rFonts w:ascii="Times New Roman" w:eastAsia="Times New Roman" w:hAnsi="Times New Roman"/>
          <w:bCs/>
          <w:color w:val="000000" w:themeColor="text1"/>
          <w:spacing w:val="-2"/>
          <w:sz w:val="28"/>
          <w:szCs w:val="28"/>
          <w:lang w:eastAsia="ar-SA"/>
        </w:rPr>
        <w:t xml:space="preserve"> triệu tấn</w:t>
      </w:r>
      <w:r w:rsidR="00D1205F" w:rsidRPr="00E4155D">
        <w:rPr>
          <w:rFonts w:ascii="Times New Roman" w:eastAsia="Times New Roman" w:hAnsi="Times New Roman"/>
          <w:bCs/>
          <w:color w:val="000000" w:themeColor="text1"/>
          <w:spacing w:val="-2"/>
          <w:sz w:val="28"/>
          <w:szCs w:val="28"/>
          <w:lang w:eastAsia="ar-SA"/>
        </w:rPr>
        <w:t xml:space="preserve"> năm 2020</w:t>
      </w:r>
      <w:r w:rsidR="00F311B1" w:rsidRPr="00E4155D">
        <w:rPr>
          <w:rFonts w:ascii="Times New Roman" w:eastAsia="Times New Roman" w:hAnsi="Times New Roman"/>
          <w:bCs/>
          <w:color w:val="000000" w:themeColor="text1"/>
          <w:spacing w:val="-2"/>
          <w:sz w:val="28"/>
          <w:szCs w:val="28"/>
          <w:lang w:eastAsia="ar-SA"/>
        </w:rPr>
        <w:t>, với tốc độ tă</w:t>
      </w:r>
      <w:r w:rsidR="00654DDA" w:rsidRPr="00E4155D">
        <w:rPr>
          <w:rFonts w:ascii="Times New Roman" w:eastAsia="Times New Roman" w:hAnsi="Times New Roman"/>
          <w:bCs/>
          <w:color w:val="000000" w:themeColor="text1"/>
          <w:spacing w:val="-2"/>
          <w:sz w:val="28"/>
          <w:szCs w:val="28"/>
          <w:lang w:eastAsia="ar-SA"/>
        </w:rPr>
        <w:t>ng bình quân hàng năm là 6,32%; số lượng hành khách vận chuyển tăng bình quân 6,32%/năm, đạt 1,6 triệu năm 2019, năm 2020 do tình hình dịch bện giảm còn 1,3 triệu; số lượng hành khách luân chuyển trên địa bàn t</w:t>
      </w:r>
      <w:r w:rsidR="001C136F" w:rsidRPr="00E4155D">
        <w:rPr>
          <w:rFonts w:ascii="Times New Roman" w:eastAsia="Times New Roman" w:hAnsi="Times New Roman"/>
          <w:bCs/>
          <w:color w:val="000000" w:themeColor="text1"/>
          <w:spacing w:val="-2"/>
          <w:sz w:val="28"/>
          <w:szCs w:val="28"/>
          <w:lang w:eastAsia="ar-SA"/>
        </w:rPr>
        <w:t>ỉnh tăng cao hơn với 24,63%/năm;</w:t>
      </w:r>
      <w:r w:rsidR="00654DDA" w:rsidRPr="00E4155D">
        <w:rPr>
          <w:rFonts w:ascii="Times New Roman" w:eastAsia="Times New Roman" w:hAnsi="Times New Roman"/>
          <w:bCs/>
          <w:color w:val="000000" w:themeColor="text1"/>
          <w:spacing w:val="-2"/>
          <w:sz w:val="28"/>
          <w:szCs w:val="28"/>
          <w:lang w:eastAsia="ar-SA"/>
        </w:rPr>
        <w:t xml:space="preserve"> </w:t>
      </w:r>
      <w:r w:rsidR="001C136F" w:rsidRPr="00E4155D">
        <w:rPr>
          <w:rFonts w:ascii="Times New Roman" w:eastAsia="Times New Roman" w:hAnsi="Times New Roman"/>
          <w:bCs/>
          <w:color w:val="000000" w:themeColor="text1"/>
          <w:spacing w:val="-2"/>
          <w:sz w:val="28"/>
          <w:szCs w:val="28"/>
          <w:lang w:eastAsia="ar-SA"/>
        </w:rPr>
        <w:t>t</w:t>
      </w:r>
      <w:r w:rsidR="00654DDA" w:rsidRPr="00E4155D">
        <w:rPr>
          <w:rFonts w:ascii="Times New Roman" w:eastAsia="Times New Roman" w:hAnsi="Times New Roman"/>
          <w:bCs/>
          <w:color w:val="000000" w:themeColor="text1"/>
          <w:spacing w:val="-2"/>
          <w:sz w:val="28"/>
          <w:szCs w:val="28"/>
          <w:lang w:eastAsia="ar-SA"/>
        </w:rPr>
        <w:t>ổng doanh thu từ dịch vụ vận tải, kho bãi và dịch vụ hỗ trợ vận tải tăng nhanh với mức bình quân là 10,65%/năm (đạt 162,53 tỷ đồng trong năm 2020).</w:t>
      </w:r>
    </w:p>
    <w:p w14:paraId="3CB18DB6" w14:textId="77777777" w:rsidR="00D8267F" w:rsidRPr="00E4155D" w:rsidRDefault="00734882" w:rsidP="007A61EF">
      <w:pPr>
        <w:pStyle w:val="Heading2"/>
        <w:widowControl w:val="0"/>
        <w:spacing w:line="336" w:lineRule="auto"/>
        <w:rPr>
          <w:color w:val="000000" w:themeColor="text1"/>
          <w:szCs w:val="28"/>
          <w:lang w:eastAsia="en-GB"/>
        </w:rPr>
      </w:pPr>
      <w:bookmarkStart w:id="86" w:name="_Toc127099980"/>
      <w:bookmarkStart w:id="87" w:name="_Toc67036893"/>
      <w:r w:rsidRPr="00E4155D">
        <w:rPr>
          <w:color w:val="000000" w:themeColor="text1"/>
          <w:szCs w:val="28"/>
          <w:lang w:eastAsia="en-GB"/>
        </w:rPr>
        <w:t>2</w:t>
      </w:r>
      <w:r w:rsidR="00D8267F" w:rsidRPr="00E4155D">
        <w:rPr>
          <w:color w:val="000000" w:themeColor="text1"/>
          <w:szCs w:val="28"/>
          <w:lang w:eastAsia="en-GB"/>
        </w:rPr>
        <w:t xml:space="preserve">.3. Thực trạng </w:t>
      </w:r>
      <w:r w:rsidR="009F2EB3" w:rsidRPr="00E4155D">
        <w:rPr>
          <w:color w:val="000000" w:themeColor="text1"/>
          <w:szCs w:val="28"/>
          <w:lang w:eastAsia="en-GB"/>
        </w:rPr>
        <w:t xml:space="preserve">các lĩnh vực </w:t>
      </w:r>
      <w:r w:rsidR="00D8267F" w:rsidRPr="00E4155D">
        <w:rPr>
          <w:color w:val="000000" w:themeColor="text1"/>
          <w:szCs w:val="28"/>
          <w:lang w:eastAsia="en-GB"/>
        </w:rPr>
        <w:t>xã hội</w:t>
      </w:r>
      <w:bookmarkEnd w:id="86"/>
    </w:p>
    <w:p w14:paraId="0296501E" w14:textId="77777777" w:rsidR="00D8267F" w:rsidRPr="00E4155D" w:rsidRDefault="00734882" w:rsidP="007A61EF">
      <w:pPr>
        <w:spacing w:after="0" w:line="336" w:lineRule="auto"/>
        <w:ind w:firstLine="720"/>
        <w:rPr>
          <w:rFonts w:ascii="Times New Roman" w:hAnsi="Times New Roman"/>
          <w:b/>
          <w:i/>
          <w:color w:val="000000" w:themeColor="text1"/>
          <w:sz w:val="28"/>
          <w:szCs w:val="28"/>
          <w:lang w:eastAsia="en-GB"/>
        </w:rPr>
      </w:pPr>
      <w:r w:rsidRPr="00E4155D">
        <w:rPr>
          <w:rFonts w:ascii="Times New Roman" w:hAnsi="Times New Roman"/>
          <w:b/>
          <w:i/>
          <w:color w:val="000000" w:themeColor="text1"/>
          <w:sz w:val="28"/>
          <w:szCs w:val="28"/>
          <w:lang w:eastAsia="en-GB"/>
        </w:rPr>
        <w:t>2</w:t>
      </w:r>
      <w:r w:rsidR="002210C4" w:rsidRPr="00E4155D">
        <w:rPr>
          <w:rFonts w:ascii="Times New Roman" w:hAnsi="Times New Roman"/>
          <w:b/>
          <w:i/>
          <w:color w:val="000000" w:themeColor="text1"/>
          <w:sz w:val="28"/>
          <w:szCs w:val="28"/>
          <w:lang w:eastAsia="en-GB"/>
        </w:rPr>
        <w:t xml:space="preserve">.3.1. </w:t>
      </w:r>
      <w:r w:rsidR="00D837C9" w:rsidRPr="00E4155D">
        <w:rPr>
          <w:rFonts w:ascii="Times New Roman" w:hAnsi="Times New Roman"/>
          <w:b/>
          <w:i/>
          <w:color w:val="000000" w:themeColor="text1"/>
          <w:sz w:val="28"/>
          <w:szCs w:val="28"/>
          <w:lang w:eastAsia="en-GB"/>
        </w:rPr>
        <w:t>Giáo dục - đào tạo</w:t>
      </w:r>
    </w:p>
    <w:p w14:paraId="5B8C4FEF" w14:textId="5A49718A" w:rsidR="00F67DE8" w:rsidRPr="00E4155D" w:rsidRDefault="009A1CCB" w:rsidP="007A61EF">
      <w:pPr>
        <w:widowControl w:val="0"/>
        <w:spacing w:after="0" w:line="336" w:lineRule="auto"/>
        <w:ind w:firstLine="720"/>
        <w:jc w:val="both"/>
        <w:rPr>
          <w:rFonts w:ascii="Times New Roman" w:eastAsia="Times New Roman" w:hAnsi="Times New Roman"/>
          <w:bCs/>
          <w:color w:val="000000" w:themeColor="text1"/>
          <w:sz w:val="28"/>
          <w:szCs w:val="28"/>
          <w:lang w:val="es-ES_tradnl" w:eastAsia="ar-SA"/>
        </w:rPr>
      </w:pPr>
      <w:r w:rsidRPr="00E4155D">
        <w:rPr>
          <w:rFonts w:ascii="Times New Roman" w:eastAsia="Times New Roman" w:hAnsi="Times New Roman"/>
          <w:bCs/>
          <w:color w:val="000000" w:themeColor="text1"/>
          <w:sz w:val="28"/>
          <w:szCs w:val="28"/>
          <w:lang w:eastAsia="ar-SA"/>
        </w:rPr>
        <w:t xml:space="preserve">Giai đoạn 2011 - 2020, sự nghiệp giáo dục đào tạo của tỉnh tiếp tục được quan tâm phát triển. </w:t>
      </w:r>
      <w:r w:rsidR="00BA310D" w:rsidRPr="00E4155D">
        <w:rPr>
          <w:rFonts w:ascii="Times New Roman" w:eastAsia="Times New Roman" w:hAnsi="Times New Roman"/>
          <w:bCs/>
          <w:color w:val="000000" w:themeColor="text1"/>
          <w:sz w:val="28"/>
          <w:szCs w:val="28"/>
          <w:lang w:eastAsia="ar-SA"/>
        </w:rPr>
        <w:t>Quy mô, mạng lưới trường, lớp học đư</w:t>
      </w:r>
      <w:r w:rsidR="003D02BA" w:rsidRPr="00E4155D">
        <w:rPr>
          <w:rFonts w:ascii="Times New Roman" w:eastAsia="Times New Roman" w:hAnsi="Times New Roman"/>
          <w:bCs/>
          <w:color w:val="000000" w:themeColor="text1"/>
          <w:sz w:val="28"/>
          <w:szCs w:val="28"/>
          <w:lang w:eastAsia="ar-SA"/>
        </w:rPr>
        <w:t>ợc mở rộng, cở sở vật chất được tăng cường và sắp xếp tinh gọn, từng bước chuẩn hóa, đáp ứng nhu cầu học tập của con em nhân dân các dân tộc trong tỉnh</w:t>
      </w:r>
      <w:r w:rsidR="00FE60FB" w:rsidRPr="00E4155D">
        <w:rPr>
          <w:rFonts w:ascii="Times New Roman" w:eastAsia="Times New Roman" w:hAnsi="Times New Roman"/>
          <w:bCs/>
          <w:color w:val="000000" w:themeColor="text1"/>
          <w:sz w:val="28"/>
          <w:szCs w:val="28"/>
          <w:lang w:eastAsia="ar-SA"/>
        </w:rPr>
        <w:t>.</w:t>
      </w:r>
      <w:r w:rsidR="00F67DE8" w:rsidRPr="00E4155D">
        <w:rPr>
          <w:rFonts w:ascii="Times New Roman" w:hAnsi="Times New Roman"/>
          <w:bCs/>
          <w:color w:val="000000" w:themeColor="text1"/>
          <w:lang w:val="es-ES_tradnl"/>
        </w:rPr>
        <w:t xml:space="preserve"> </w:t>
      </w:r>
      <w:r w:rsidR="00770880" w:rsidRPr="00E4155D">
        <w:rPr>
          <w:rFonts w:ascii="Times New Roman" w:eastAsia="Times New Roman" w:hAnsi="Times New Roman"/>
          <w:bCs/>
          <w:color w:val="000000" w:themeColor="text1"/>
          <w:sz w:val="28"/>
          <w:szCs w:val="28"/>
          <w:lang w:val="es-ES_tradnl" w:eastAsia="ar-SA"/>
        </w:rPr>
        <w:t>Tính đến hết năm học 2019-2020, toàn tỉnh có 351 trường; 5.744 lớp; 149.484 học sinh</w:t>
      </w:r>
      <w:r w:rsidR="00F67DE8" w:rsidRPr="00E4155D">
        <w:rPr>
          <w:rFonts w:ascii="Times New Roman" w:eastAsia="Times New Roman" w:hAnsi="Times New Roman"/>
          <w:bCs/>
          <w:color w:val="000000" w:themeColor="text1"/>
          <w:sz w:val="28"/>
          <w:szCs w:val="28"/>
          <w:lang w:val="es-ES_tradnl" w:eastAsia="ar-SA"/>
        </w:rPr>
        <w:t>. Có 158 trường đạt chuẩn quốc gia đạt đạt tỷ lệ 46</w:t>
      </w:r>
      <w:r w:rsidR="00410111" w:rsidRPr="00E4155D">
        <w:rPr>
          <w:rFonts w:ascii="Times New Roman" w:eastAsia="Times New Roman" w:hAnsi="Times New Roman"/>
          <w:bCs/>
          <w:color w:val="000000" w:themeColor="text1"/>
          <w:sz w:val="28"/>
          <w:szCs w:val="28"/>
          <w:lang w:val="es-ES_tradnl" w:eastAsia="ar-SA"/>
        </w:rPr>
        <w:t>,</w:t>
      </w:r>
      <w:r w:rsidR="00F67DE8" w:rsidRPr="00E4155D">
        <w:rPr>
          <w:rFonts w:ascii="Times New Roman" w:eastAsia="Times New Roman" w:hAnsi="Times New Roman"/>
          <w:bCs/>
          <w:color w:val="000000" w:themeColor="text1"/>
          <w:sz w:val="28"/>
          <w:szCs w:val="28"/>
          <w:lang w:val="es-ES_tradnl" w:eastAsia="ar-SA"/>
        </w:rPr>
        <w:t>6%</w:t>
      </w:r>
      <w:r w:rsidR="005F6BFF" w:rsidRPr="00E4155D">
        <w:rPr>
          <w:rFonts w:ascii="Times New Roman" w:eastAsia="Times New Roman" w:hAnsi="Times New Roman"/>
          <w:bCs/>
          <w:color w:val="000000" w:themeColor="text1"/>
          <w:sz w:val="28"/>
          <w:szCs w:val="28"/>
          <w:lang w:val="es-ES_tradnl" w:eastAsia="ar-SA"/>
        </w:rPr>
        <w:t>.</w:t>
      </w:r>
      <w:r w:rsidR="00573D7B" w:rsidRPr="00E4155D">
        <w:rPr>
          <w:rFonts w:ascii="Times New Roman" w:eastAsia="Times New Roman" w:hAnsi="Times New Roman"/>
          <w:bCs/>
          <w:color w:val="000000" w:themeColor="text1"/>
          <w:sz w:val="28"/>
          <w:szCs w:val="28"/>
          <w:lang w:val="es-ES_tradnl" w:eastAsia="ar-SA"/>
        </w:rPr>
        <w:t xml:space="preserve"> </w:t>
      </w:r>
      <w:r w:rsidR="00320D26" w:rsidRPr="00E4155D">
        <w:rPr>
          <w:rFonts w:ascii="Times New Roman" w:eastAsia="Times New Roman" w:hAnsi="Times New Roman"/>
          <w:bCs/>
          <w:color w:val="000000" w:themeColor="text1"/>
          <w:sz w:val="28"/>
          <w:szCs w:val="28"/>
          <w:lang w:val="es-ES_tradnl" w:eastAsia="ar-SA"/>
        </w:rPr>
        <w:t>N</w:t>
      </w:r>
      <w:r w:rsidR="00B337E9" w:rsidRPr="00E4155D">
        <w:rPr>
          <w:rFonts w:ascii="Times New Roman" w:eastAsia="Times New Roman" w:hAnsi="Times New Roman"/>
          <w:bCs/>
          <w:color w:val="000000" w:themeColor="text1"/>
          <w:sz w:val="28"/>
          <w:szCs w:val="28"/>
          <w:lang w:val="es-ES_tradnl" w:eastAsia="ar-SA"/>
        </w:rPr>
        <w:t>ăm học</w:t>
      </w:r>
      <w:r w:rsidR="00573D7B" w:rsidRPr="00E4155D">
        <w:rPr>
          <w:rFonts w:ascii="Times New Roman" w:eastAsia="Times New Roman" w:hAnsi="Times New Roman"/>
          <w:bCs/>
          <w:color w:val="000000" w:themeColor="text1"/>
          <w:sz w:val="28"/>
          <w:szCs w:val="28"/>
          <w:lang w:val="es-ES_tradnl" w:eastAsia="ar-SA"/>
        </w:rPr>
        <w:t xml:space="preserve"> </w:t>
      </w:r>
      <w:r w:rsidR="00B337E9" w:rsidRPr="00E4155D">
        <w:rPr>
          <w:rFonts w:ascii="Times New Roman" w:eastAsia="Times New Roman" w:hAnsi="Times New Roman"/>
          <w:bCs/>
          <w:color w:val="000000" w:themeColor="text1"/>
          <w:sz w:val="28"/>
          <w:szCs w:val="28"/>
          <w:lang w:val="es-ES_tradnl" w:eastAsia="ar-SA"/>
        </w:rPr>
        <w:t>2019 - 2020, mặc dù thời gian năm học bị gián đoạn do nghỉ để thực hiện phòng chống dịch bệnh Covid-19 nhưng chất l</w:t>
      </w:r>
      <w:r w:rsidR="00F67DE8" w:rsidRPr="00E4155D">
        <w:rPr>
          <w:rFonts w:ascii="Times New Roman" w:eastAsia="Times New Roman" w:hAnsi="Times New Roman"/>
          <w:bCs/>
          <w:color w:val="000000" w:themeColor="text1"/>
          <w:sz w:val="28"/>
          <w:szCs w:val="28"/>
          <w:lang w:val="es-ES_tradnl" w:eastAsia="ar-SA"/>
        </w:rPr>
        <w:t xml:space="preserve">ượng giáo dục vẫn được đảm bảo. </w:t>
      </w:r>
      <w:r w:rsidR="00ED5C3C" w:rsidRPr="00E4155D">
        <w:rPr>
          <w:rFonts w:ascii="Times New Roman" w:eastAsia="Times New Roman" w:hAnsi="Times New Roman"/>
          <w:bCs/>
          <w:color w:val="000000" w:themeColor="text1"/>
          <w:sz w:val="28"/>
          <w:szCs w:val="28"/>
          <w:lang w:val="es-ES_tradnl" w:eastAsia="ar-SA"/>
        </w:rPr>
        <w:t>Công tác đào tạo, bồi dưỡng được triển khai thực hiện theo kế hoạch</w:t>
      </w:r>
      <w:r w:rsidR="00CC6422" w:rsidRPr="00E4155D">
        <w:rPr>
          <w:rFonts w:ascii="Times New Roman" w:eastAsia="Times New Roman" w:hAnsi="Times New Roman"/>
          <w:bCs/>
          <w:color w:val="000000" w:themeColor="text1"/>
          <w:sz w:val="28"/>
          <w:szCs w:val="28"/>
          <w:lang w:val="es-ES_tradnl" w:eastAsia="ar-SA"/>
        </w:rPr>
        <w:t>.</w:t>
      </w:r>
      <w:r w:rsidR="00ED5C3C" w:rsidRPr="00E4155D">
        <w:rPr>
          <w:rFonts w:ascii="Times New Roman" w:eastAsia="Times New Roman" w:hAnsi="Times New Roman"/>
          <w:bCs/>
          <w:color w:val="000000" w:themeColor="text1"/>
          <w:sz w:val="28"/>
          <w:szCs w:val="28"/>
          <w:lang w:val="es-ES_tradnl" w:eastAsia="ar-SA"/>
        </w:rPr>
        <w:t xml:space="preserve"> </w:t>
      </w:r>
    </w:p>
    <w:p w14:paraId="30E37724" w14:textId="77777777" w:rsidR="00D837C9" w:rsidRPr="00E4155D" w:rsidRDefault="00734882" w:rsidP="007A61EF">
      <w:pPr>
        <w:spacing w:after="0" w:line="307" w:lineRule="auto"/>
        <w:ind w:firstLine="720"/>
        <w:rPr>
          <w:rFonts w:ascii="Times New Roman" w:hAnsi="Times New Roman"/>
          <w:b/>
          <w:i/>
          <w:color w:val="000000" w:themeColor="text1"/>
          <w:sz w:val="28"/>
          <w:szCs w:val="28"/>
          <w:lang w:val="es-ES_tradnl" w:eastAsia="en-GB"/>
        </w:rPr>
      </w:pPr>
      <w:r w:rsidRPr="00E4155D">
        <w:rPr>
          <w:rFonts w:ascii="Times New Roman" w:hAnsi="Times New Roman"/>
          <w:b/>
          <w:i/>
          <w:color w:val="000000" w:themeColor="text1"/>
          <w:sz w:val="28"/>
          <w:szCs w:val="28"/>
          <w:lang w:val="es-ES_tradnl" w:eastAsia="en-GB"/>
        </w:rPr>
        <w:lastRenderedPageBreak/>
        <w:t>2</w:t>
      </w:r>
      <w:r w:rsidR="00DC43E2" w:rsidRPr="00E4155D">
        <w:rPr>
          <w:rFonts w:ascii="Times New Roman" w:hAnsi="Times New Roman"/>
          <w:b/>
          <w:i/>
          <w:color w:val="000000" w:themeColor="text1"/>
          <w:sz w:val="28"/>
          <w:szCs w:val="28"/>
          <w:lang w:val="es-ES_tradnl" w:eastAsia="en-GB"/>
        </w:rPr>
        <w:t>.3.2</w:t>
      </w:r>
      <w:r w:rsidR="00D837C9" w:rsidRPr="00E4155D">
        <w:rPr>
          <w:rFonts w:ascii="Times New Roman" w:hAnsi="Times New Roman"/>
          <w:b/>
          <w:i/>
          <w:color w:val="000000" w:themeColor="text1"/>
          <w:sz w:val="28"/>
          <w:szCs w:val="28"/>
          <w:lang w:val="es-ES_tradnl" w:eastAsia="en-GB"/>
        </w:rPr>
        <w:t xml:space="preserve">. </w:t>
      </w:r>
      <w:r w:rsidR="00767D5F" w:rsidRPr="00E4155D">
        <w:rPr>
          <w:rFonts w:ascii="Times New Roman" w:hAnsi="Times New Roman"/>
          <w:b/>
          <w:i/>
          <w:color w:val="000000" w:themeColor="text1"/>
          <w:sz w:val="28"/>
          <w:szCs w:val="28"/>
          <w:lang w:val="es-ES_tradnl" w:eastAsia="en-GB"/>
        </w:rPr>
        <w:t>Văn hóa -</w:t>
      </w:r>
      <w:r w:rsidR="00D837C9" w:rsidRPr="00E4155D">
        <w:rPr>
          <w:rFonts w:ascii="Times New Roman" w:hAnsi="Times New Roman"/>
          <w:b/>
          <w:i/>
          <w:color w:val="000000" w:themeColor="text1"/>
          <w:sz w:val="28"/>
          <w:szCs w:val="28"/>
          <w:lang w:val="es-ES_tradnl" w:eastAsia="en-GB"/>
        </w:rPr>
        <w:t xml:space="preserve"> thể thao</w:t>
      </w:r>
    </w:p>
    <w:p w14:paraId="215E7F77" w14:textId="77777777" w:rsidR="009F42DB" w:rsidRPr="00E4155D" w:rsidRDefault="00A542F1" w:rsidP="007A61EF">
      <w:pPr>
        <w:tabs>
          <w:tab w:val="left" w:pos="567"/>
        </w:tabs>
        <w:spacing w:after="0" w:line="307" w:lineRule="auto"/>
        <w:ind w:firstLine="720"/>
        <w:jc w:val="both"/>
        <w:rPr>
          <w:rFonts w:ascii="Times New Roman" w:eastAsia="Times New Roman" w:hAnsi="Times New Roman"/>
          <w:bCs/>
          <w:color w:val="000000" w:themeColor="text1"/>
          <w:sz w:val="28"/>
          <w:szCs w:val="28"/>
          <w:lang w:val="es-ES_tradnl" w:eastAsia="ar-SA"/>
        </w:rPr>
      </w:pPr>
      <w:r w:rsidRPr="00E4155D">
        <w:rPr>
          <w:rFonts w:ascii="Times New Roman" w:eastAsia="Times New Roman" w:hAnsi="Times New Roman"/>
          <w:bCs/>
          <w:color w:val="000000" w:themeColor="text1"/>
          <w:sz w:val="28"/>
          <w:szCs w:val="28"/>
          <w:lang w:val="es-ES_tradnl" w:eastAsia="ar-SA"/>
        </w:rPr>
        <w:t xml:space="preserve">Các hoạt động văn hóa trên địa bàn tỉnh thời gian qua không ngừng phát triển, đặc biệt tỉnh Lai Châu rất quan tâm đến công tác đầu tư xây dựng cơ sở vật </w:t>
      </w:r>
      <w:r w:rsidRPr="00E4155D">
        <w:rPr>
          <w:rFonts w:ascii="Times New Roman" w:eastAsia="Times New Roman" w:hAnsi="Times New Roman"/>
          <w:bCs/>
          <w:color w:val="000000" w:themeColor="text1"/>
          <w:spacing w:val="-2"/>
          <w:sz w:val="28"/>
          <w:szCs w:val="28"/>
          <w:lang w:val="es-ES_tradnl" w:eastAsia="ar-SA"/>
        </w:rPr>
        <w:t>chất cho ngành, đặc biệt là chú trọng công tác bảo tồn, phát huy di sản văn hóa.</w:t>
      </w:r>
      <w:r w:rsidR="00BE60DD" w:rsidRPr="00E4155D">
        <w:rPr>
          <w:rFonts w:ascii="Times New Roman" w:eastAsia="Times New Roman" w:hAnsi="Times New Roman"/>
          <w:bCs/>
          <w:color w:val="000000" w:themeColor="text1"/>
          <w:spacing w:val="-2"/>
          <w:sz w:val="28"/>
          <w:szCs w:val="28"/>
          <w:lang w:val="es-ES_tradnl" w:eastAsia="ar-SA"/>
        </w:rPr>
        <w:t xml:space="preserve"> </w:t>
      </w:r>
      <w:r w:rsidR="009F42DB" w:rsidRPr="00E4155D">
        <w:rPr>
          <w:rFonts w:ascii="Times New Roman" w:eastAsia="Times New Roman" w:hAnsi="Times New Roman"/>
          <w:bCs/>
          <w:color w:val="000000" w:themeColor="text1"/>
          <w:spacing w:val="-2"/>
          <w:sz w:val="28"/>
          <w:szCs w:val="28"/>
          <w:lang w:val="es-ES_tradnl" w:eastAsia="ar-SA"/>
        </w:rPr>
        <w:t>Phong trào “Toàn dân đoàn kết xây dựng đời sống văn hóa” phát triển rộng rãi, thiết thực, hướng dẫn cơ sở xét bình chọn các tiêu chuẩn văn hóa.</w:t>
      </w:r>
      <w:r w:rsidR="00BE60DD" w:rsidRPr="00E4155D">
        <w:rPr>
          <w:rFonts w:ascii="Times New Roman" w:eastAsia="Times New Roman" w:hAnsi="Times New Roman"/>
          <w:bCs/>
          <w:color w:val="000000" w:themeColor="text1"/>
          <w:spacing w:val="-2"/>
          <w:sz w:val="28"/>
          <w:szCs w:val="28"/>
          <w:lang w:val="es-ES_tradnl" w:eastAsia="ar-SA"/>
        </w:rPr>
        <w:t xml:space="preserve"> C</w:t>
      </w:r>
      <w:r w:rsidR="00E46416" w:rsidRPr="00E4155D">
        <w:rPr>
          <w:rFonts w:ascii="Times New Roman" w:eastAsia="Times New Roman" w:hAnsi="Times New Roman"/>
          <w:bCs/>
          <w:color w:val="000000" w:themeColor="text1"/>
          <w:spacing w:val="-2"/>
          <w:sz w:val="28"/>
          <w:szCs w:val="28"/>
          <w:lang w:val="es-ES_tradnl" w:eastAsia="ar-SA"/>
        </w:rPr>
        <w:t>ông tác bảo tồn, phát huy giá trị di sản trong cộng đồng:</w:t>
      </w:r>
      <w:r w:rsidR="009567F9" w:rsidRPr="00E4155D">
        <w:rPr>
          <w:rFonts w:ascii="Times New Roman" w:eastAsia="Times New Roman" w:hAnsi="Times New Roman"/>
          <w:bCs/>
          <w:color w:val="000000" w:themeColor="text1"/>
          <w:spacing w:val="-2"/>
          <w:sz w:val="28"/>
          <w:szCs w:val="28"/>
          <w:lang w:val="es-ES_tradnl" w:eastAsia="ar-SA"/>
        </w:rPr>
        <w:t xml:space="preserve"> Công tác bảo tồn, phục dựng các lễ hội truyền thống, các di tích lịch sử, hệ thống các thiết chế văn hóa được chú trọng thực hiện.</w:t>
      </w:r>
      <w:r w:rsidR="00716D29" w:rsidRPr="00E4155D">
        <w:rPr>
          <w:rFonts w:ascii="Times New Roman" w:eastAsia="Times New Roman" w:hAnsi="Times New Roman"/>
          <w:bCs/>
          <w:color w:val="000000" w:themeColor="text1"/>
          <w:spacing w:val="-2"/>
          <w:sz w:val="28"/>
          <w:szCs w:val="28"/>
          <w:lang w:val="es-ES_tradnl" w:eastAsia="ar-SA"/>
        </w:rPr>
        <w:t xml:space="preserve"> Đến năm</w:t>
      </w:r>
      <w:r w:rsidR="00716D29" w:rsidRPr="00E4155D">
        <w:rPr>
          <w:rFonts w:ascii="Times New Roman" w:hAnsi="Times New Roman"/>
          <w:bCs/>
          <w:color w:val="000000" w:themeColor="text1"/>
          <w:spacing w:val="-2"/>
          <w:szCs w:val="26"/>
          <w:lang w:val="es-ES_tradnl"/>
        </w:rPr>
        <w:t xml:space="preserve"> </w:t>
      </w:r>
      <w:r w:rsidR="00716D29" w:rsidRPr="00E4155D">
        <w:rPr>
          <w:rFonts w:ascii="Times New Roman" w:eastAsia="Times New Roman" w:hAnsi="Times New Roman"/>
          <w:bCs/>
          <w:color w:val="000000" w:themeColor="text1"/>
          <w:spacing w:val="-2"/>
          <w:sz w:val="28"/>
          <w:szCs w:val="28"/>
          <w:lang w:val="es-ES_tradnl" w:eastAsia="ar-SA"/>
        </w:rPr>
        <w:t>2020, toàn tỉnh có 28 di tích được xếp hạng (05 di tích cấp quốc gia, 23 di tích cấp tỉnh) và 01 bảo vật Quốc gia - Bia Lê Lợi thuộc Di tích lịch sử “Địa điểm lưu niệm Vua Lê Thái Tổ”.</w:t>
      </w:r>
      <w:r w:rsidR="00BE60DD" w:rsidRPr="00E4155D">
        <w:rPr>
          <w:rFonts w:ascii="Times New Roman" w:eastAsia="Times New Roman" w:hAnsi="Times New Roman"/>
          <w:bCs/>
          <w:color w:val="000000" w:themeColor="text1"/>
          <w:spacing w:val="-2"/>
          <w:sz w:val="28"/>
          <w:szCs w:val="28"/>
          <w:lang w:val="es-ES_tradnl" w:eastAsia="ar-SA"/>
        </w:rPr>
        <w:t xml:space="preserve"> </w:t>
      </w:r>
      <w:r w:rsidR="009F42DB" w:rsidRPr="00E4155D">
        <w:rPr>
          <w:rFonts w:ascii="Times New Roman" w:eastAsia="Times New Roman" w:hAnsi="Times New Roman"/>
          <w:bCs/>
          <w:color w:val="000000" w:themeColor="text1"/>
          <w:spacing w:val="-2"/>
          <w:sz w:val="28"/>
          <w:szCs w:val="28"/>
          <w:lang w:val="es-ES_tradnl" w:eastAsia="ar-SA"/>
        </w:rPr>
        <w:t>Công tác thông tin, truyền thồng được triển khai đúng định hướng, phản ánh mọi mặt đời sống kinh tế, văn hóa xã hội, chính trị của tỉnh. Tập trang tuyên truyền: Diễn biến tình hình dịch bệnh, cô</w:t>
      </w:r>
      <w:r w:rsidR="009F2EB3" w:rsidRPr="00E4155D">
        <w:rPr>
          <w:rFonts w:ascii="Times New Roman" w:eastAsia="Times New Roman" w:hAnsi="Times New Roman"/>
          <w:bCs/>
          <w:color w:val="000000" w:themeColor="text1"/>
          <w:spacing w:val="-2"/>
          <w:sz w:val="28"/>
          <w:szCs w:val="28"/>
          <w:lang w:val="es-ES_tradnl" w:eastAsia="ar-SA"/>
        </w:rPr>
        <w:t>ng tác phòng, chống dịch Covid-</w:t>
      </w:r>
      <w:r w:rsidR="009F42DB" w:rsidRPr="00E4155D">
        <w:rPr>
          <w:rFonts w:ascii="Times New Roman" w:eastAsia="Times New Roman" w:hAnsi="Times New Roman"/>
          <w:bCs/>
          <w:color w:val="000000" w:themeColor="text1"/>
          <w:spacing w:val="-2"/>
          <w:sz w:val="28"/>
          <w:szCs w:val="28"/>
          <w:lang w:val="es-ES_tradnl" w:eastAsia="ar-SA"/>
        </w:rPr>
        <w:t>19; các ngày lễ lớn, các sự kiện chính trị quan trọng của tỉnh, đất nước; tuyên truyền kết quả đại hội Đảng các cấp; công tác chuẩn bị cho Đại hội đại biểu Đả</w:t>
      </w:r>
      <w:r w:rsidR="004E2F6E" w:rsidRPr="00E4155D">
        <w:rPr>
          <w:rFonts w:ascii="Times New Roman" w:eastAsia="Times New Roman" w:hAnsi="Times New Roman"/>
          <w:bCs/>
          <w:color w:val="000000" w:themeColor="text1"/>
          <w:spacing w:val="-2"/>
          <w:sz w:val="28"/>
          <w:szCs w:val="28"/>
          <w:lang w:val="es-ES_tradnl" w:eastAsia="ar-SA"/>
        </w:rPr>
        <w:t xml:space="preserve">ng bộ tỉnh Lai Châu lần thứ </w:t>
      </w:r>
      <w:proofErr w:type="gramStart"/>
      <w:r w:rsidR="004E2F6E" w:rsidRPr="00E4155D">
        <w:rPr>
          <w:rFonts w:ascii="Times New Roman" w:eastAsia="Times New Roman" w:hAnsi="Times New Roman"/>
          <w:bCs/>
          <w:color w:val="000000" w:themeColor="text1"/>
          <w:spacing w:val="-2"/>
          <w:sz w:val="28"/>
          <w:szCs w:val="28"/>
          <w:lang w:val="es-ES_tradnl" w:eastAsia="ar-SA"/>
        </w:rPr>
        <w:t>XIV,</w:t>
      </w:r>
      <w:r w:rsidR="009F42DB" w:rsidRPr="00E4155D">
        <w:rPr>
          <w:rFonts w:ascii="Times New Roman" w:eastAsia="Times New Roman" w:hAnsi="Times New Roman"/>
          <w:bCs/>
          <w:color w:val="000000" w:themeColor="text1"/>
          <w:spacing w:val="-2"/>
          <w:sz w:val="28"/>
          <w:szCs w:val="28"/>
          <w:lang w:val="es-ES_tradnl" w:eastAsia="ar-SA"/>
        </w:rPr>
        <w:t>...</w:t>
      </w:r>
      <w:proofErr w:type="gramEnd"/>
      <w:r w:rsidR="009F42DB" w:rsidRPr="00E4155D">
        <w:rPr>
          <w:rFonts w:ascii="Times New Roman" w:eastAsia="Times New Roman" w:hAnsi="Times New Roman"/>
          <w:bCs/>
          <w:color w:val="000000" w:themeColor="text1"/>
          <w:spacing w:val="-2"/>
          <w:sz w:val="28"/>
          <w:szCs w:val="28"/>
          <w:lang w:val="es-ES_tradnl" w:eastAsia="ar-SA"/>
        </w:rPr>
        <w:t xml:space="preserve"> Sản xuất và phát sóng 96.887 giờ phát thanh</w:t>
      </w:r>
      <w:r w:rsidR="0091557F" w:rsidRPr="00E4155D">
        <w:rPr>
          <w:rFonts w:ascii="Times New Roman" w:eastAsia="Times New Roman" w:hAnsi="Times New Roman"/>
          <w:bCs/>
          <w:color w:val="000000" w:themeColor="text1"/>
          <w:spacing w:val="-2"/>
          <w:sz w:val="28"/>
          <w:szCs w:val="28"/>
          <w:lang w:val="es-ES_tradnl" w:eastAsia="ar-SA"/>
        </w:rPr>
        <w:t xml:space="preserve"> </w:t>
      </w:r>
      <w:r w:rsidR="009F42DB" w:rsidRPr="00E4155D">
        <w:rPr>
          <w:rFonts w:ascii="Times New Roman" w:eastAsia="Times New Roman" w:hAnsi="Times New Roman"/>
          <w:bCs/>
          <w:color w:val="000000" w:themeColor="text1"/>
          <w:spacing w:val="-2"/>
          <w:sz w:val="28"/>
          <w:szCs w:val="28"/>
          <w:lang w:val="es-ES_tradnl" w:eastAsia="ar-SA"/>
        </w:rPr>
        <w:t>431.141 giờ phát sóng truyền h</w:t>
      </w:r>
      <w:r w:rsidR="00723A2B" w:rsidRPr="00E4155D">
        <w:rPr>
          <w:rFonts w:ascii="Times New Roman" w:eastAsia="Times New Roman" w:hAnsi="Times New Roman"/>
          <w:bCs/>
          <w:color w:val="000000" w:themeColor="text1"/>
          <w:spacing w:val="-2"/>
          <w:sz w:val="28"/>
          <w:szCs w:val="28"/>
          <w:lang w:val="es-ES_tradnl" w:eastAsia="ar-SA"/>
        </w:rPr>
        <w:t>ình các chương trình địa phương.</w:t>
      </w:r>
    </w:p>
    <w:p w14:paraId="414CB479" w14:textId="48DB61B0" w:rsidR="00ED5CFE" w:rsidRPr="00E4155D" w:rsidRDefault="00734882" w:rsidP="007A61EF">
      <w:pPr>
        <w:spacing w:after="0" w:line="307" w:lineRule="auto"/>
        <w:ind w:firstLine="720"/>
        <w:rPr>
          <w:rFonts w:ascii="Times New Roman" w:hAnsi="Times New Roman"/>
          <w:b/>
          <w:i/>
          <w:color w:val="000000" w:themeColor="text1"/>
          <w:sz w:val="28"/>
          <w:szCs w:val="28"/>
          <w:lang w:val="es-ES_tradnl" w:eastAsia="en-GB"/>
        </w:rPr>
      </w:pPr>
      <w:r w:rsidRPr="00E4155D">
        <w:rPr>
          <w:rFonts w:ascii="Times New Roman" w:hAnsi="Times New Roman"/>
          <w:b/>
          <w:i/>
          <w:color w:val="000000" w:themeColor="text1"/>
          <w:sz w:val="28"/>
          <w:szCs w:val="28"/>
          <w:lang w:val="es-ES_tradnl" w:eastAsia="en-GB"/>
        </w:rPr>
        <w:t>2</w:t>
      </w:r>
      <w:r w:rsidR="00ED5CFE" w:rsidRPr="00E4155D">
        <w:rPr>
          <w:rFonts w:ascii="Times New Roman" w:hAnsi="Times New Roman"/>
          <w:b/>
          <w:i/>
          <w:color w:val="000000" w:themeColor="text1"/>
          <w:sz w:val="28"/>
          <w:szCs w:val="28"/>
          <w:lang w:val="es-ES_tradnl" w:eastAsia="en-GB"/>
        </w:rPr>
        <w:t>.3.3. Y tế</w:t>
      </w:r>
      <w:r w:rsidR="00A90529" w:rsidRPr="00E4155D">
        <w:rPr>
          <w:rFonts w:ascii="Times New Roman" w:hAnsi="Times New Roman"/>
          <w:b/>
          <w:i/>
          <w:color w:val="000000" w:themeColor="text1"/>
          <w:sz w:val="28"/>
          <w:szCs w:val="28"/>
          <w:lang w:val="es-ES_tradnl" w:eastAsia="en-GB"/>
        </w:rPr>
        <w:t xml:space="preserve"> - dân số</w:t>
      </w:r>
    </w:p>
    <w:p w14:paraId="36B4614C" w14:textId="07CFB1F9" w:rsidR="00D71907" w:rsidRPr="00E4155D" w:rsidRDefault="000B76DB" w:rsidP="007A61EF">
      <w:pPr>
        <w:widowControl w:val="0"/>
        <w:spacing w:after="0" w:line="307"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Hệ thống y tế từ tỉnh đến xã không ngừng được củng cố và phát triển, đáp ứng ngày càng tốt hơn nhu cầu bảo vệ, chăm sóc sức khỏe cho nhân dân.</w:t>
      </w:r>
      <w:r w:rsidR="00E36F75" w:rsidRPr="00E4155D">
        <w:rPr>
          <w:rFonts w:ascii="Times New Roman" w:hAnsi="Times New Roman"/>
          <w:bCs/>
          <w:color w:val="000000" w:themeColor="text1"/>
          <w:szCs w:val="26"/>
          <w:lang w:val="es-ES_tradnl"/>
        </w:rPr>
        <w:t xml:space="preserve"> </w:t>
      </w:r>
      <w:r w:rsidR="00E36F75" w:rsidRPr="00E4155D">
        <w:rPr>
          <w:rFonts w:ascii="Times New Roman" w:hAnsi="Times New Roman"/>
          <w:color w:val="000000" w:themeColor="text1"/>
          <w:sz w:val="28"/>
          <w:szCs w:val="28"/>
          <w:lang w:val="nl-NL"/>
        </w:rPr>
        <w:t>Công tác mua sắm đầu tư trang thiết bị cho tuyến tỉnh và tuyến cơ sở tiếp tục được quan tâm đầu tư</w:t>
      </w:r>
      <w:r w:rsidR="00D71907" w:rsidRPr="00E4155D">
        <w:rPr>
          <w:rFonts w:ascii="Times New Roman" w:hAnsi="Times New Roman"/>
          <w:color w:val="000000" w:themeColor="text1"/>
          <w:sz w:val="28"/>
          <w:szCs w:val="28"/>
          <w:lang w:val="nl-NL"/>
        </w:rPr>
        <w:t>, tổng số giường bệnh toàn tỉnh tăng lên hàng năm với mức tăng bình quân giai đoạn 2011</w:t>
      </w:r>
      <w:r w:rsidR="005C6123" w:rsidRPr="00E4155D">
        <w:rPr>
          <w:rFonts w:ascii="Times New Roman" w:hAnsi="Times New Roman"/>
          <w:color w:val="000000" w:themeColor="text1"/>
          <w:sz w:val="28"/>
          <w:szCs w:val="28"/>
          <w:lang w:val="nl-NL"/>
        </w:rPr>
        <w:t xml:space="preserve"> </w:t>
      </w:r>
      <w:r w:rsidR="00D71907" w:rsidRPr="00E4155D">
        <w:rPr>
          <w:rFonts w:ascii="Times New Roman" w:hAnsi="Times New Roman"/>
          <w:color w:val="000000" w:themeColor="text1"/>
          <w:sz w:val="28"/>
          <w:szCs w:val="28"/>
          <w:lang w:val="nl-NL"/>
        </w:rPr>
        <w:t>-</w:t>
      </w:r>
      <w:r w:rsidR="005C6123" w:rsidRPr="00E4155D">
        <w:rPr>
          <w:rFonts w:ascii="Times New Roman" w:hAnsi="Times New Roman"/>
          <w:color w:val="000000" w:themeColor="text1"/>
          <w:sz w:val="28"/>
          <w:szCs w:val="28"/>
          <w:lang w:val="nl-NL"/>
        </w:rPr>
        <w:t xml:space="preserve"> </w:t>
      </w:r>
      <w:r w:rsidR="00D71907" w:rsidRPr="00E4155D">
        <w:rPr>
          <w:rFonts w:ascii="Times New Roman" w:hAnsi="Times New Roman"/>
          <w:color w:val="000000" w:themeColor="text1"/>
          <w:sz w:val="28"/>
          <w:szCs w:val="28"/>
          <w:lang w:val="nl-NL"/>
        </w:rPr>
        <w:t xml:space="preserve">2020 là 6,04%. Số lượt khám chữa bệnh hàng năm có xu hướng gia tăng, bình quân mỗi năm có khoảng hơn 1,1 triệu lượt khám bệnh, riêng năm 2020 số do ảnh hưởng của tình hình dịch bệnh Covid-19 số lượt khám bệnh giảm so với năm 2019, số lượt khám bệnh bình quân đầu </w:t>
      </w:r>
      <w:r w:rsidR="005C6123" w:rsidRPr="00E4155D">
        <w:rPr>
          <w:rFonts w:ascii="Times New Roman" w:hAnsi="Times New Roman"/>
          <w:color w:val="000000" w:themeColor="text1"/>
          <w:sz w:val="28"/>
          <w:szCs w:val="28"/>
          <w:lang w:val="nl-NL"/>
        </w:rPr>
        <w:t>người</w:t>
      </w:r>
      <w:r w:rsidR="00D71907" w:rsidRPr="00E4155D">
        <w:rPr>
          <w:rFonts w:ascii="Times New Roman" w:hAnsi="Times New Roman"/>
          <w:color w:val="000000" w:themeColor="text1"/>
          <w:sz w:val="28"/>
          <w:szCs w:val="28"/>
          <w:lang w:val="nl-NL"/>
        </w:rPr>
        <w:t xml:space="preserve"> ở hầu hết các năm đạt 2,5 lần/năm. </w:t>
      </w:r>
      <w:r w:rsidR="009319B4" w:rsidRPr="00E4155D">
        <w:rPr>
          <w:rFonts w:ascii="Times New Roman" w:hAnsi="Times New Roman"/>
          <w:color w:val="000000" w:themeColor="text1"/>
          <w:sz w:val="28"/>
          <w:szCs w:val="28"/>
          <w:lang w:val="nl-NL"/>
        </w:rPr>
        <w:t xml:space="preserve">Về cán bộ y tế, từ năm 2011 đến nay, số lượng bác sĩ tăng không thật sự ổn định. Đến năm 2020, Lai Châu có tổng số </w:t>
      </w:r>
      <w:r w:rsidR="00B45660" w:rsidRPr="00E4155D">
        <w:rPr>
          <w:rFonts w:ascii="Times New Roman" w:hAnsi="Times New Roman"/>
          <w:color w:val="000000" w:themeColor="text1"/>
          <w:sz w:val="28"/>
          <w:szCs w:val="28"/>
          <w:lang w:val="nl-NL"/>
        </w:rPr>
        <w:t>566</w:t>
      </w:r>
      <w:r w:rsidR="009319B4" w:rsidRPr="00E4155D">
        <w:rPr>
          <w:rFonts w:ascii="Times New Roman" w:hAnsi="Times New Roman"/>
          <w:color w:val="000000" w:themeColor="text1"/>
          <w:sz w:val="28"/>
          <w:szCs w:val="28"/>
          <w:lang w:val="nl-NL"/>
        </w:rPr>
        <w:t xml:space="preserve"> bác sĩ, tăng gấp </w:t>
      </w:r>
      <w:r w:rsidR="00B45660" w:rsidRPr="00E4155D">
        <w:rPr>
          <w:rFonts w:ascii="Times New Roman" w:hAnsi="Times New Roman"/>
          <w:color w:val="000000" w:themeColor="text1"/>
          <w:sz w:val="28"/>
          <w:szCs w:val="28"/>
          <w:lang w:val="nl-NL"/>
        </w:rPr>
        <w:t>gần 3</w:t>
      </w:r>
      <w:r w:rsidR="009319B4" w:rsidRPr="00E4155D">
        <w:rPr>
          <w:rFonts w:ascii="Times New Roman" w:hAnsi="Times New Roman"/>
          <w:color w:val="000000" w:themeColor="text1"/>
          <w:sz w:val="28"/>
          <w:szCs w:val="28"/>
          <w:lang w:val="nl-NL"/>
        </w:rPr>
        <w:t xml:space="preserve"> lần so với năm 2011 (với 189 bác sĩ). Với nỗ lực phát triển đội ngũ y, bác sỹ, Lai Châu đã nâng tỷ lệ bác sĩ/1 vạn dân từ 5 bác sỹ </w:t>
      </w:r>
      <w:r w:rsidR="005C6123" w:rsidRPr="00E4155D">
        <w:rPr>
          <w:rFonts w:ascii="Times New Roman" w:hAnsi="Times New Roman"/>
          <w:color w:val="000000" w:themeColor="text1"/>
          <w:sz w:val="28"/>
          <w:szCs w:val="28"/>
          <w:lang w:val="nl-NL"/>
        </w:rPr>
        <w:t>(</w:t>
      </w:r>
      <w:r w:rsidR="009319B4" w:rsidRPr="00E4155D">
        <w:rPr>
          <w:rFonts w:ascii="Times New Roman" w:hAnsi="Times New Roman"/>
          <w:color w:val="000000" w:themeColor="text1"/>
          <w:sz w:val="28"/>
          <w:szCs w:val="28"/>
          <w:lang w:val="nl-NL"/>
        </w:rPr>
        <w:t>năm 2011</w:t>
      </w:r>
      <w:r w:rsidR="005C6123" w:rsidRPr="00E4155D">
        <w:rPr>
          <w:rFonts w:ascii="Times New Roman" w:hAnsi="Times New Roman"/>
          <w:color w:val="000000" w:themeColor="text1"/>
          <w:sz w:val="28"/>
          <w:szCs w:val="28"/>
          <w:lang w:val="nl-NL"/>
        </w:rPr>
        <w:t>)</w:t>
      </w:r>
      <w:r w:rsidR="009319B4" w:rsidRPr="00E4155D">
        <w:rPr>
          <w:rFonts w:ascii="Times New Roman" w:hAnsi="Times New Roman"/>
          <w:color w:val="000000" w:themeColor="text1"/>
          <w:sz w:val="28"/>
          <w:szCs w:val="28"/>
          <w:lang w:val="nl-NL"/>
        </w:rPr>
        <w:t xml:space="preserve"> lên 12,0</w:t>
      </w:r>
      <w:r w:rsidR="001A12C7" w:rsidRPr="00E4155D">
        <w:rPr>
          <w:rFonts w:ascii="Times New Roman" w:hAnsi="Times New Roman"/>
          <w:color w:val="000000" w:themeColor="text1"/>
          <w:sz w:val="28"/>
          <w:szCs w:val="28"/>
          <w:lang w:val="nl-NL"/>
        </w:rPr>
        <w:t>3</w:t>
      </w:r>
      <w:r w:rsidR="009319B4" w:rsidRPr="00E4155D">
        <w:rPr>
          <w:rFonts w:ascii="Times New Roman" w:hAnsi="Times New Roman"/>
          <w:color w:val="000000" w:themeColor="text1"/>
          <w:sz w:val="28"/>
          <w:szCs w:val="28"/>
          <w:lang w:val="nl-NL"/>
        </w:rPr>
        <w:t xml:space="preserve"> bác sỹ vào cuối năm 2020.</w:t>
      </w:r>
      <w:r w:rsidR="00732506" w:rsidRPr="00E4155D">
        <w:rPr>
          <w:rFonts w:ascii="Times New Roman" w:hAnsi="Times New Roman"/>
          <w:color w:val="000000" w:themeColor="text1"/>
          <w:sz w:val="28"/>
          <w:szCs w:val="28"/>
          <w:lang w:val="nl-NL"/>
        </w:rPr>
        <w:t xml:space="preserve"> Các chương trình y tế quốc gia được thực hiện có hiệu quả. Công tác y tế dự phòng được quan tâm chỉ đạo, hoạt động giám sát các bệnh truyền nhiễm, bệnh dịch nguy hiểm được chủ động thực hiện thường xuyên, đặc biệt trong công tác phòng, chống đại dịch Covid-19 đã cùng cả nước khống chế thành công không để đại dịch bùng phát.</w:t>
      </w:r>
    </w:p>
    <w:p w14:paraId="3A08A2F5" w14:textId="2F67FDE0" w:rsidR="006725F9" w:rsidRPr="00E4155D" w:rsidRDefault="006725F9" w:rsidP="007A61EF">
      <w:pPr>
        <w:widowControl w:val="0"/>
        <w:spacing w:after="0" w:line="360" w:lineRule="auto"/>
        <w:ind w:firstLine="720"/>
        <w:jc w:val="both"/>
        <w:rPr>
          <w:rFonts w:ascii="Times New Roman" w:eastAsia="Times New Roman" w:hAnsi="Times New Roman"/>
          <w:bCs/>
          <w:color w:val="000000" w:themeColor="text1"/>
          <w:sz w:val="28"/>
          <w:szCs w:val="28"/>
          <w:lang w:val="nl-NL" w:eastAsia="ar-SA"/>
        </w:rPr>
      </w:pPr>
      <w:r w:rsidRPr="00E4155D">
        <w:rPr>
          <w:rFonts w:ascii="Times New Roman" w:eastAsia="Times New Roman" w:hAnsi="Times New Roman"/>
          <w:bCs/>
          <w:color w:val="000000" w:themeColor="text1"/>
          <w:sz w:val="28"/>
          <w:szCs w:val="28"/>
          <w:lang w:val="nl-NL" w:eastAsia="ar-SA"/>
        </w:rPr>
        <w:lastRenderedPageBreak/>
        <w:t xml:space="preserve">Dân số trung bình năm 2020 của tỉnh là 470.341 người, trong đó dân số thành thị là 82.845 người, chiếm 17,61%; dân số nông thôn là 387.496 người, chiếm 82,39%; dân số nam là 238.474 người, chiếm 50,70%, dân số nữ là 231.867 người, chiếm 49,30%. Tỷ lệ tăng dân số chung năm 2020 là 16,7‰, trong đó tỷ lệ tăng dân số tự nhiên đạt 14,58‰; tổng tỷ suất sinh năm 2020 đạt 2,63 con/phụ nữ, tiếp tục duy trì ở mức sinh thay thế. Tỷ suất sinh thô là 19,55‰; tỷ suất chết của trẻ em dưới 5 tuổi là </w:t>
      </w:r>
      <w:r w:rsidR="00EA5775" w:rsidRPr="00E4155D">
        <w:rPr>
          <w:rFonts w:ascii="Times New Roman" w:eastAsia="Times New Roman" w:hAnsi="Times New Roman"/>
          <w:bCs/>
          <w:color w:val="000000" w:themeColor="text1"/>
          <w:sz w:val="28"/>
          <w:szCs w:val="28"/>
          <w:lang w:val="nl-NL" w:eastAsia="ar-SA"/>
        </w:rPr>
        <w:t>38,18‰.</w:t>
      </w:r>
      <w:r w:rsidRPr="00E4155D">
        <w:rPr>
          <w:rFonts w:ascii="Times New Roman" w:eastAsia="Times New Roman" w:hAnsi="Times New Roman"/>
          <w:bCs/>
          <w:color w:val="000000" w:themeColor="text1"/>
          <w:sz w:val="28"/>
          <w:szCs w:val="28"/>
          <w:lang w:val="nl-NL" w:eastAsia="ar-SA"/>
        </w:rPr>
        <w:t xml:space="preserve"> </w:t>
      </w:r>
      <w:r w:rsidR="003D30C2" w:rsidRPr="00E4155D">
        <w:rPr>
          <w:rFonts w:ascii="Times New Roman" w:eastAsia="Times New Roman" w:hAnsi="Times New Roman"/>
          <w:bCs/>
          <w:color w:val="000000" w:themeColor="text1"/>
          <w:sz w:val="28"/>
          <w:szCs w:val="28"/>
          <w:lang w:val="nl-NL" w:eastAsia="ar-SA"/>
        </w:rPr>
        <w:t>Tuổi thọ trung bình của dân số năm 2020 là 66,1 tuổi, trong đó nam 62,9 tuổi và nữ là 69,2 tuổi</w:t>
      </w:r>
      <w:r w:rsidRPr="00E4155D">
        <w:rPr>
          <w:rFonts w:ascii="Times New Roman" w:eastAsia="Times New Roman" w:hAnsi="Times New Roman"/>
          <w:bCs/>
          <w:color w:val="000000" w:themeColor="text1"/>
          <w:sz w:val="28"/>
          <w:szCs w:val="28"/>
          <w:lang w:val="nl-NL" w:eastAsia="ar-SA"/>
        </w:rPr>
        <w:t>.</w:t>
      </w:r>
    </w:p>
    <w:p w14:paraId="08D27C3E" w14:textId="21847C43" w:rsidR="006725F9" w:rsidRPr="00E4155D" w:rsidRDefault="006725F9" w:rsidP="007A61EF">
      <w:pPr>
        <w:pStyle w:val="Heading8"/>
        <w:spacing w:line="360" w:lineRule="auto"/>
        <w:rPr>
          <w:color w:val="000000" w:themeColor="text1"/>
        </w:rPr>
      </w:pPr>
      <w:bookmarkStart w:id="88" w:name="_Toc82790063"/>
      <w:bookmarkStart w:id="89" w:name="_Toc96765651"/>
      <w:bookmarkStart w:id="90" w:name="_Toc98604079"/>
      <w:bookmarkStart w:id="91" w:name="_Toc106725158"/>
      <w:r w:rsidRPr="00E4155D">
        <w:rPr>
          <w:color w:val="000000" w:themeColor="text1"/>
        </w:rPr>
        <w:t>Bảng 02: Dân số tỉnh Lai Châu</w:t>
      </w:r>
      <w:r w:rsidR="003B4B3D" w:rsidRPr="00E4155D">
        <w:rPr>
          <w:color w:val="000000" w:themeColor="text1"/>
        </w:rPr>
        <w:t xml:space="preserve"> năm 2020</w:t>
      </w:r>
      <w:bookmarkEnd w:id="88"/>
      <w:bookmarkEnd w:id="89"/>
      <w:bookmarkEnd w:id="90"/>
      <w:bookmarkEnd w:id="9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7"/>
        <w:gridCol w:w="1853"/>
        <w:gridCol w:w="906"/>
        <w:gridCol w:w="992"/>
        <w:gridCol w:w="992"/>
        <w:gridCol w:w="992"/>
        <w:gridCol w:w="993"/>
        <w:gridCol w:w="992"/>
        <w:gridCol w:w="845"/>
      </w:tblGrid>
      <w:tr w:rsidR="00E4155D" w:rsidRPr="00E4155D" w14:paraId="144891FF" w14:textId="77777777" w:rsidTr="007A61EF">
        <w:trPr>
          <w:trHeight w:val="397"/>
          <w:tblHeader/>
        </w:trPr>
        <w:tc>
          <w:tcPr>
            <w:tcW w:w="497" w:type="dxa"/>
            <w:vMerge w:val="restart"/>
            <w:shd w:val="clear" w:color="auto" w:fill="auto"/>
            <w:vAlign w:val="center"/>
            <w:hideMark/>
          </w:tcPr>
          <w:p w14:paraId="5F887793" w14:textId="77777777" w:rsidR="003B4B3D" w:rsidRPr="00E4155D" w:rsidRDefault="003B4B3D" w:rsidP="003B4B3D">
            <w:pPr>
              <w:spacing w:after="0" w:line="240" w:lineRule="auto"/>
              <w:jc w:val="center"/>
              <w:rPr>
                <w:rFonts w:ascii="Times New Roman" w:eastAsia="Times New Roman" w:hAnsi="Times New Roman"/>
                <w:b/>
                <w:bCs/>
                <w:color w:val="000000" w:themeColor="text1"/>
                <w:sz w:val="20"/>
                <w:szCs w:val="20"/>
              </w:rPr>
            </w:pPr>
            <w:r w:rsidRPr="00E4155D">
              <w:rPr>
                <w:rFonts w:ascii="Times New Roman" w:eastAsia="Times New Roman" w:hAnsi="Times New Roman"/>
                <w:b/>
                <w:bCs/>
                <w:color w:val="000000" w:themeColor="text1"/>
                <w:sz w:val="20"/>
                <w:szCs w:val="20"/>
              </w:rPr>
              <w:t>TT</w:t>
            </w:r>
          </w:p>
        </w:tc>
        <w:tc>
          <w:tcPr>
            <w:tcW w:w="1853" w:type="dxa"/>
            <w:vMerge w:val="restart"/>
            <w:shd w:val="clear" w:color="auto" w:fill="auto"/>
            <w:vAlign w:val="center"/>
            <w:hideMark/>
          </w:tcPr>
          <w:p w14:paraId="11603160" w14:textId="77777777" w:rsidR="003B4B3D" w:rsidRPr="00E4155D" w:rsidRDefault="003B4B3D" w:rsidP="003B4B3D">
            <w:pPr>
              <w:spacing w:after="0" w:line="240" w:lineRule="auto"/>
              <w:jc w:val="center"/>
              <w:rPr>
                <w:rFonts w:ascii="Times New Roman" w:eastAsia="Times New Roman" w:hAnsi="Times New Roman"/>
                <w:b/>
                <w:bCs/>
                <w:color w:val="000000" w:themeColor="text1"/>
                <w:sz w:val="20"/>
                <w:szCs w:val="20"/>
              </w:rPr>
            </w:pPr>
            <w:r w:rsidRPr="00E4155D">
              <w:rPr>
                <w:rFonts w:ascii="Times New Roman" w:eastAsia="Times New Roman" w:hAnsi="Times New Roman"/>
                <w:b/>
                <w:bCs/>
                <w:color w:val="000000" w:themeColor="text1"/>
                <w:sz w:val="20"/>
                <w:szCs w:val="20"/>
              </w:rPr>
              <w:t>Đơn vị hành chính</w:t>
            </w:r>
          </w:p>
        </w:tc>
        <w:tc>
          <w:tcPr>
            <w:tcW w:w="4875" w:type="dxa"/>
            <w:gridSpan w:val="5"/>
            <w:shd w:val="clear" w:color="auto" w:fill="auto"/>
            <w:vAlign w:val="center"/>
            <w:hideMark/>
          </w:tcPr>
          <w:p w14:paraId="3252E3BA" w14:textId="77777777" w:rsidR="003B4B3D" w:rsidRPr="00E4155D" w:rsidRDefault="003B4B3D" w:rsidP="003B4B3D">
            <w:pPr>
              <w:spacing w:after="0" w:line="240" w:lineRule="auto"/>
              <w:jc w:val="center"/>
              <w:rPr>
                <w:rFonts w:ascii="Times New Roman" w:eastAsia="Times New Roman" w:hAnsi="Times New Roman"/>
                <w:b/>
                <w:bCs/>
                <w:color w:val="000000" w:themeColor="text1"/>
                <w:sz w:val="20"/>
                <w:szCs w:val="20"/>
              </w:rPr>
            </w:pPr>
            <w:r w:rsidRPr="00E4155D">
              <w:rPr>
                <w:rFonts w:ascii="Times New Roman" w:eastAsia="Times New Roman" w:hAnsi="Times New Roman"/>
                <w:b/>
                <w:bCs/>
                <w:color w:val="000000" w:themeColor="text1"/>
                <w:sz w:val="20"/>
                <w:szCs w:val="20"/>
              </w:rPr>
              <w:t>Dân số (Nghìn người)</w:t>
            </w:r>
          </w:p>
        </w:tc>
        <w:tc>
          <w:tcPr>
            <w:tcW w:w="1837" w:type="dxa"/>
            <w:gridSpan w:val="2"/>
            <w:vMerge w:val="restart"/>
            <w:shd w:val="clear" w:color="auto" w:fill="auto"/>
            <w:vAlign w:val="center"/>
            <w:hideMark/>
          </w:tcPr>
          <w:p w14:paraId="30F724B9" w14:textId="77777777" w:rsidR="003B4B3D" w:rsidRPr="00E4155D" w:rsidRDefault="003B4B3D" w:rsidP="003B4B3D">
            <w:pPr>
              <w:spacing w:after="0" w:line="240" w:lineRule="auto"/>
              <w:jc w:val="center"/>
              <w:rPr>
                <w:rFonts w:ascii="Times New Roman" w:eastAsia="Times New Roman" w:hAnsi="Times New Roman"/>
                <w:b/>
                <w:bCs/>
                <w:color w:val="000000" w:themeColor="text1"/>
                <w:sz w:val="20"/>
                <w:szCs w:val="20"/>
              </w:rPr>
            </w:pPr>
            <w:r w:rsidRPr="00E4155D">
              <w:rPr>
                <w:rFonts w:ascii="Times New Roman" w:eastAsia="Times New Roman" w:hAnsi="Times New Roman"/>
                <w:b/>
                <w:bCs/>
                <w:color w:val="000000" w:themeColor="text1"/>
                <w:sz w:val="20"/>
                <w:szCs w:val="20"/>
              </w:rPr>
              <w:t>Tỷ lệ tăng dân số (%)</w:t>
            </w:r>
          </w:p>
        </w:tc>
      </w:tr>
      <w:tr w:rsidR="00E4155D" w:rsidRPr="00E4155D" w14:paraId="7D3DC5FF" w14:textId="77777777" w:rsidTr="007A61EF">
        <w:trPr>
          <w:trHeight w:val="397"/>
          <w:tblHeader/>
        </w:trPr>
        <w:tc>
          <w:tcPr>
            <w:tcW w:w="497" w:type="dxa"/>
            <w:vMerge/>
            <w:vAlign w:val="center"/>
            <w:hideMark/>
          </w:tcPr>
          <w:p w14:paraId="3F158D5F" w14:textId="77777777" w:rsidR="003B4B3D" w:rsidRPr="00E4155D" w:rsidRDefault="003B4B3D" w:rsidP="003B4B3D">
            <w:pPr>
              <w:spacing w:after="0" w:line="240" w:lineRule="auto"/>
              <w:rPr>
                <w:rFonts w:ascii="Times New Roman" w:eastAsia="Times New Roman" w:hAnsi="Times New Roman"/>
                <w:b/>
                <w:bCs/>
                <w:color w:val="000000" w:themeColor="text1"/>
                <w:sz w:val="20"/>
                <w:szCs w:val="20"/>
              </w:rPr>
            </w:pPr>
          </w:p>
        </w:tc>
        <w:tc>
          <w:tcPr>
            <w:tcW w:w="1853" w:type="dxa"/>
            <w:vMerge/>
            <w:vAlign w:val="center"/>
            <w:hideMark/>
          </w:tcPr>
          <w:p w14:paraId="38DD5605" w14:textId="77777777" w:rsidR="003B4B3D" w:rsidRPr="00E4155D" w:rsidRDefault="003B4B3D" w:rsidP="003B4B3D">
            <w:pPr>
              <w:spacing w:after="0" w:line="240" w:lineRule="auto"/>
              <w:rPr>
                <w:rFonts w:ascii="Times New Roman" w:eastAsia="Times New Roman" w:hAnsi="Times New Roman"/>
                <w:b/>
                <w:bCs/>
                <w:color w:val="000000" w:themeColor="text1"/>
                <w:sz w:val="20"/>
                <w:szCs w:val="20"/>
              </w:rPr>
            </w:pPr>
          </w:p>
        </w:tc>
        <w:tc>
          <w:tcPr>
            <w:tcW w:w="906" w:type="dxa"/>
            <w:vMerge w:val="restart"/>
            <w:shd w:val="clear" w:color="auto" w:fill="auto"/>
            <w:vAlign w:val="center"/>
            <w:hideMark/>
          </w:tcPr>
          <w:p w14:paraId="1E39D5DC" w14:textId="77777777" w:rsidR="003B4B3D" w:rsidRPr="00E4155D" w:rsidRDefault="003B4B3D" w:rsidP="003B4B3D">
            <w:pPr>
              <w:spacing w:after="0" w:line="240" w:lineRule="auto"/>
              <w:jc w:val="center"/>
              <w:rPr>
                <w:rFonts w:ascii="Times New Roman" w:eastAsia="Times New Roman" w:hAnsi="Times New Roman"/>
                <w:b/>
                <w:bCs/>
                <w:color w:val="000000" w:themeColor="text1"/>
                <w:sz w:val="20"/>
                <w:szCs w:val="20"/>
              </w:rPr>
            </w:pPr>
            <w:r w:rsidRPr="00E4155D">
              <w:rPr>
                <w:rFonts w:ascii="Times New Roman" w:eastAsia="Times New Roman" w:hAnsi="Times New Roman"/>
                <w:b/>
                <w:bCs/>
                <w:color w:val="000000" w:themeColor="text1"/>
                <w:sz w:val="20"/>
                <w:szCs w:val="20"/>
              </w:rPr>
              <w:t>Tổng dân số</w:t>
            </w:r>
          </w:p>
        </w:tc>
        <w:tc>
          <w:tcPr>
            <w:tcW w:w="1984" w:type="dxa"/>
            <w:gridSpan w:val="2"/>
            <w:shd w:val="clear" w:color="auto" w:fill="auto"/>
            <w:vAlign w:val="center"/>
            <w:hideMark/>
          </w:tcPr>
          <w:p w14:paraId="2BCE1CCF" w14:textId="77777777" w:rsidR="003B4B3D" w:rsidRPr="00E4155D" w:rsidRDefault="003B4B3D" w:rsidP="003B4B3D">
            <w:pPr>
              <w:spacing w:after="0" w:line="240" w:lineRule="auto"/>
              <w:jc w:val="center"/>
              <w:rPr>
                <w:rFonts w:ascii="Times New Roman" w:eastAsia="Times New Roman" w:hAnsi="Times New Roman"/>
                <w:b/>
                <w:bCs/>
                <w:i/>
                <w:iCs/>
                <w:color w:val="000000" w:themeColor="text1"/>
                <w:sz w:val="20"/>
                <w:szCs w:val="20"/>
              </w:rPr>
            </w:pPr>
            <w:r w:rsidRPr="00E4155D">
              <w:rPr>
                <w:rFonts w:ascii="Times New Roman" w:eastAsia="Times New Roman" w:hAnsi="Times New Roman"/>
                <w:b/>
                <w:bCs/>
                <w:i/>
                <w:iCs/>
                <w:color w:val="000000" w:themeColor="text1"/>
                <w:sz w:val="20"/>
                <w:szCs w:val="20"/>
              </w:rPr>
              <w:t>Dân số phân theo khu vực</w:t>
            </w:r>
          </w:p>
        </w:tc>
        <w:tc>
          <w:tcPr>
            <w:tcW w:w="1985" w:type="dxa"/>
            <w:gridSpan w:val="2"/>
            <w:shd w:val="clear" w:color="auto" w:fill="auto"/>
            <w:vAlign w:val="center"/>
            <w:hideMark/>
          </w:tcPr>
          <w:p w14:paraId="1D33FA68" w14:textId="77777777" w:rsidR="003B4B3D" w:rsidRPr="00E4155D" w:rsidRDefault="003B4B3D" w:rsidP="003B4B3D">
            <w:pPr>
              <w:spacing w:after="0" w:line="240" w:lineRule="auto"/>
              <w:jc w:val="center"/>
              <w:rPr>
                <w:rFonts w:ascii="Times New Roman" w:eastAsia="Times New Roman" w:hAnsi="Times New Roman"/>
                <w:b/>
                <w:bCs/>
                <w:i/>
                <w:iCs/>
                <w:color w:val="000000" w:themeColor="text1"/>
                <w:sz w:val="20"/>
                <w:szCs w:val="20"/>
              </w:rPr>
            </w:pPr>
            <w:r w:rsidRPr="00E4155D">
              <w:rPr>
                <w:rFonts w:ascii="Times New Roman" w:eastAsia="Times New Roman" w:hAnsi="Times New Roman"/>
                <w:b/>
                <w:bCs/>
                <w:i/>
                <w:iCs/>
                <w:color w:val="000000" w:themeColor="text1"/>
                <w:sz w:val="20"/>
                <w:szCs w:val="20"/>
              </w:rPr>
              <w:t>Dân số phân theo giới tính</w:t>
            </w:r>
          </w:p>
        </w:tc>
        <w:tc>
          <w:tcPr>
            <w:tcW w:w="1837" w:type="dxa"/>
            <w:gridSpan w:val="2"/>
            <w:vMerge/>
            <w:vAlign w:val="center"/>
            <w:hideMark/>
          </w:tcPr>
          <w:p w14:paraId="6E1A2D03" w14:textId="77777777" w:rsidR="003B4B3D" w:rsidRPr="00E4155D" w:rsidRDefault="003B4B3D" w:rsidP="003B4B3D">
            <w:pPr>
              <w:spacing w:after="0" w:line="240" w:lineRule="auto"/>
              <w:rPr>
                <w:rFonts w:ascii="Times New Roman" w:eastAsia="Times New Roman" w:hAnsi="Times New Roman"/>
                <w:b/>
                <w:bCs/>
                <w:color w:val="000000" w:themeColor="text1"/>
                <w:sz w:val="20"/>
                <w:szCs w:val="20"/>
              </w:rPr>
            </w:pPr>
          </w:p>
        </w:tc>
      </w:tr>
      <w:tr w:rsidR="00E4155D" w:rsidRPr="00E4155D" w14:paraId="22F844AB" w14:textId="77777777" w:rsidTr="007A61EF">
        <w:trPr>
          <w:trHeight w:val="397"/>
          <w:tblHeader/>
        </w:trPr>
        <w:tc>
          <w:tcPr>
            <w:tcW w:w="497" w:type="dxa"/>
            <w:vMerge/>
            <w:vAlign w:val="center"/>
            <w:hideMark/>
          </w:tcPr>
          <w:p w14:paraId="45E1B5DB" w14:textId="77777777" w:rsidR="003B4B3D" w:rsidRPr="00E4155D" w:rsidRDefault="003B4B3D" w:rsidP="003B4B3D">
            <w:pPr>
              <w:spacing w:after="0" w:line="240" w:lineRule="auto"/>
              <w:rPr>
                <w:rFonts w:ascii="Times New Roman" w:eastAsia="Times New Roman" w:hAnsi="Times New Roman"/>
                <w:b/>
                <w:bCs/>
                <w:color w:val="000000" w:themeColor="text1"/>
                <w:sz w:val="20"/>
                <w:szCs w:val="20"/>
              </w:rPr>
            </w:pPr>
          </w:p>
        </w:tc>
        <w:tc>
          <w:tcPr>
            <w:tcW w:w="1853" w:type="dxa"/>
            <w:vMerge/>
            <w:vAlign w:val="center"/>
            <w:hideMark/>
          </w:tcPr>
          <w:p w14:paraId="7F0A73E3" w14:textId="77777777" w:rsidR="003B4B3D" w:rsidRPr="00E4155D" w:rsidRDefault="003B4B3D" w:rsidP="003B4B3D">
            <w:pPr>
              <w:spacing w:after="0" w:line="240" w:lineRule="auto"/>
              <w:rPr>
                <w:rFonts w:ascii="Times New Roman" w:eastAsia="Times New Roman" w:hAnsi="Times New Roman"/>
                <w:b/>
                <w:bCs/>
                <w:color w:val="000000" w:themeColor="text1"/>
                <w:sz w:val="20"/>
                <w:szCs w:val="20"/>
              </w:rPr>
            </w:pPr>
          </w:p>
        </w:tc>
        <w:tc>
          <w:tcPr>
            <w:tcW w:w="906" w:type="dxa"/>
            <w:vMerge/>
            <w:vAlign w:val="center"/>
            <w:hideMark/>
          </w:tcPr>
          <w:p w14:paraId="4F0CC9CB" w14:textId="77777777" w:rsidR="003B4B3D" w:rsidRPr="00E4155D" w:rsidRDefault="003B4B3D" w:rsidP="003B4B3D">
            <w:pPr>
              <w:spacing w:after="0" w:line="240" w:lineRule="auto"/>
              <w:rPr>
                <w:rFonts w:ascii="Times New Roman" w:eastAsia="Times New Roman" w:hAnsi="Times New Roman"/>
                <w:b/>
                <w:bCs/>
                <w:color w:val="000000" w:themeColor="text1"/>
                <w:sz w:val="20"/>
                <w:szCs w:val="20"/>
              </w:rPr>
            </w:pPr>
          </w:p>
        </w:tc>
        <w:tc>
          <w:tcPr>
            <w:tcW w:w="992" w:type="dxa"/>
            <w:shd w:val="clear" w:color="auto" w:fill="auto"/>
            <w:vAlign w:val="center"/>
            <w:hideMark/>
          </w:tcPr>
          <w:p w14:paraId="38A6542D" w14:textId="77777777" w:rsidR="003B4B3D" w:rsidRPr="00E4155D" w:rsidRDefault="003B4B3D" w:rsidP="003B4B3D">
            <w:pPr>
              <w:spacing w:after="0" w:line="240" w:lineRule="auto"/>
              <w:jc w:val="center"/>
              <w:rPr>
                <w:rFonts w:ascii="Times New Roman" w:eastAsia="Times New Roman" w:hAnsi="Times New Roman"/>
                <w:b/>
                <w:bCs/>
                <w:i/>
                <w:iCs/>
                <w:color w:val="000000" w:themeColor="text1"/>
                <w:sz w:val="20"/>
                <w:szCs w:val="20"/>
              </w:rPr>
            </w:pPr>
            <w:r w:rsidRPr="00E4155D">
              <w:rPr>
                <w:rFonts w:ascii="Times New Roman" w:eastAsia="Times New Roman" w:hAnsi="Times New Roman"/>
                <w:b/>
                <w:bCs/>
                <w:i/>
                <w:iCs/>
                <w:color w:val="000000" w:themeColor="text1"/>
                <w:sz w:val="20"/>
                <w:szCs w:val="20"/>
              </w:rPr>
              <w:t>Dân số thành thị</w:t>
            </w:r>
          </w:p>
        </w:tc>
        <w:tc>
          <w:tcPr>
            <w:tcW w:w="992" w:type="dxa"/>
            <w:shd w:val="clear" w:color="auto" w:fill="auto"/>
            <w:vAlign w:val="center"/>
            <w:hideMark/>
          </w:tcPr>
          <w:p w14:paraId="5FF81D9C" w14:textId="77777777" w:rsidR="003B4B3D" w:rsidRPr="00E4155D" w:rsidRDefault="003B4B3D" w:rsidP="003B4B3D">
            <w:pPr>
              <w:spacing w:after="0" w:line="240" w:lineRule="auto"/>
              <w:jc w:val="center"/>
              <w:rPr>
                <w:rFonts w:ascii="Times New Roman" w:eastAsia="Times New Roman" w:hAnsi="Times New Roman"/>
                <w:b/>
                <w:bCs/>
                <w:i/>
                <w:iCs/>
                <w:color w:val="000000" w:themeColor="text1"/>
                <w:sz w:val="20"/>
                <w:szCs w:val="20"/>
              </w:rPr>
            </w:pPr>
            <w:r w:rsidRPr="00E4155D">
              <w:rPr>
                <w:rFonts w:ascii="Times New Roman" w:eastAsia="Times New Roman" w:hAnsi="Times New Roman"/>
                <w:b/>
                <w:bCs/>
                <w:i/>
                <w:iCs/>
                <w:color w:val="000000" w:themeColor="text1"/>
                <w:sz w:val="20"/>
                <w:szCs w:val="20"/>
              </w:rPr>
              <w:t>Dân số nông thôn</w:t>
            </w:r>
          </w:p>
        </w:tc>
        <w:tc>
          <w:tcPr>
            <w:tcW w:w="992" w:type="dxa"/>
            <w:shd w:val="clear" w:color="auto" w:fill="auto"/>
            <w:vAlign w:val="center"/>
            <w:hideMark/>
          </w:tcPr>
          <w:p w14:paraId="4C94CCA7" w14:textId="77777777" w:rsidR="003B4B3D" w:rsidRPr="00E4155D" w:rsidRDefault="003B4B3D" w:rsidP="003B4B3D">
            <w:pPr>
              <w:spacing w:after="0" w:line="240" w:lineRule="auto"/>
              <w:jc w:val="center"/>
              <w:rPr>
                <w:rFonts w:ascii="Times New Roman" w:eastAsia="Times New Roman" w:hAnsi="Times New Roman"/>
                <w:b/>
                <w:bCs/>
                <w:i/>
                <w:iCs/>
                <w:color w:val="000000" w:themeColor="text1"/>
                <w:sz w:val="20"/>
                <w:szCs w:val="20"/>
              </w:rPr>
            </w:pPr>
            <w:r w:rsidRPr="00E4155D">
              <w:rPr>
                <w:rFonts w:ascii="Times New Roman" w:eastAsia="Times New Roman" w:hAnsi="Times New Roman"/>
                <w:b/>
                <w:bCs/>
                <w:i/>
                <w:iCs/>
                <w:color w:val="000000" w:themeColor="text1"/>
                <w:sz w:val="20"/>
                <w:szCs w:val="20"/>
              </w:rPr>
              <w:t>Nam</w:t>
            </w:r>
          </w:p>
        </w:tc>
        <w:tc>
          <w:tcPr>
            <w:tcW w:w="993" w:type="dxa"/>
            <w:shd w:val="clear" w:color="auto" w:fill="auto"/>
            <w:vAlign w:val="center"/>
            <w:hideMark/>
          </w:tcPr>
          <w:p w14:paraId="037BFA7D" w14:textId="77777777" w:rsidR="003B4B3D" w:rsidRPr="00E4155D" w:rsidRDefault="003B4B3D" w:rsidP="003B4B3D">
            <w:pPr>
              <w:spacing w:after="0" w:line="240" w:lineRule="auto"/>
              <w:jc w:val="center"/>
              <w:rPr>
                <w:rFonts w:ascii="Times New Roman" w:eastAsia="Times New Roman" w:hAnsi="Times New Roman"/>
                <w:b/>
                <w:bCs/>
                <w:i/>
                <w:iCs/>
                <w:color w:val="000000" w:themeColor="text1"/>
                <w:sz w:val="20"/>
                <w:szCs w:val="20"/>
              </w:rPr>
            </w:pPr>
            <w:r w:rsidRPr="00E4155D">
              <w:rPr>
                <w:rFonts w:ascii="Times New Roman" w:eastAsia="Times New Roman" w:hAnsi="Times New Roman"/>
                <w:b/>
                <w:bCs/>
                <w:i/>
                <w:iCs/>
                <w:color w:val="000000" w:themeColor="text1"/>
                <w:sz w:val="20"/>
                <w:szCs w:val="20"/>
              </w:rPr>
              <w:t>Nữ</w:t>
            </w:r>
          </w:p>
        </w:tc>
        <w:tc>
          <w:tcPr>
            <w:tcW w:w="992" w:type="dxa"/>
            <w:shd w:val="clear" w:color="auto" w:fill="auto"/>
            <w:vAlign w:val="center"/>
            <w:hideMark/>
          </w:tcPr>
          <w:p w14:paraId="46453C64" w14:textId="77777777" w:rsidR="003B4B3D" w:rsidRPr="00E4155D" w:rsidRDefault="003B4B3D" w:rsidP="003B4B3D">
            <w:pPr>
              <w:spacing w:after="0" w:line="240" w:lineRule="auto"/>
              <w:jc w:val="center"/>
              <w:rPr>
                <w:rFonts w:ascii="Times New Roman" w:eastAsia="Times New Roman" w:hAnsi="Times New Roman"/>
                <w:b/>
                <w:bCs/>
                <w:color w:val="000000" w:themeColor="text1"/>
                <w:sz w:val="20"/>
                <w:szCs w:val="20"/>
              </w:rPr>
            </w:pPr>
            <w:r w:rsidRPr="00E4155D">
              <w:rPr>
                <w:rFonts w:ascii="Times New Roman" w:eastAsia="Times New Roman" w:hAnsi="Times New Roman"/>
                <w:b/>
                <w:bCs/>
                <w:color w:val="000000" w:themeColor="text1"/>
                <w:sz w:val="20"/>
                <w:szCs w:val="20"/>
              </w:rPr>
              <w:t>Tỷ lệ tăng dân số tự nhiên</w:t>
            </w:r>
          </w:p>
        </w:tc>
        <w:tc>
          <w:tcPr>
            <w:tcW w:w="845" w:type="dxa"/>
            <w:shd w:val="clear" w:color="auto" w:fill="auto"/>
            <w:vAlign w:val="center"/>
            <w:hideMark/>
          </w:tcPr>
          <w:p w14:paraId="692A9DE5" w14:textId="77777777" w:rsidR="003B4B3D" w:rsidRPr="00E4155D" w:rsidRDefault="003B4B3D" w:rsidP="003B4B3D">
            <w:pPr>
              <w:spacing w:after="0" w:line="240" w:lineRule="auto"/>
              <w:jc w:val="center"/>
              <w:rPr>
                <w:rFonts w:ascii="Times New Roman" w:eastAsia="Times New Roman" w:hAnsi="Times New Roman"/>
                <w:b/>
                <w:bCs/>
                <w:color w:val="000000" w:themeColor="text1"/>
                <w:sz w:val="20"/>
                <w:szCs w:val="20"/>
              </w:rPr>
            </w:pPr>
            <w:r w:rsidRPr="00E4155D">
              <w:rPr>
                <w:rFonts w:ascii="Times New Roman" w:eastAsia="Times New Roman" w:hAnsi="Times New Roman"/>
                <w:b/>
                <w:bCs/>
                <w:color w:val="000000" w:themeColor="text1"/>
                <w:sz w:val="20"/>
                <w:szCs w:val="20"/>
              </w:rPr>
              <w:t>Tỷ lệ tăng dân số chung</w:t>
            </w:r>
          </w:p>
        </w:tc>
      </w:tr>
      <w:tr w:rsidR="00E4155D" w:rsidRPr="00E4155D" w14:paraId="691B697B" w14:textId="77777777" w:rsidTr="007A61EF">
        <w:trPr>
          <w:trHeight w:val="397"/>
        </w:trPr>
        <w:tc>
          <w:tcPr>
            <w:tcW w:w="497" w:type="dxa"/>
            <w:shd w:val="clear" w:color="auto" w:fill="auto"/>
            <w:vAlign w:val="center"/>
            <w:hideMark/>
          </w:tcPr>
          <w:p w14:paraId="296F0BDF" w14:textId="77777777" w:rsidR="003B4B3D" w:rsidRPr="00E4155D" w:rsidRDefault="003B4B3D" w:rsidP="003B4B3D">
            <w:pPr>
              <w:spacing w:after="0" w:line="240" w:lineRule="auto"/>
              <w:jc w:val="center"/>
              <w:rPr>
                <w:rFonts w:ascii="Times New Roman" w:eastAsia="Times New Roman" w:hAnsi="Times New Roman"/>
                <w:b/>
                <w:bCs/>
                <w:color w:val="000000" w:themeColor="text1"/>
                <w:sz w:val="20"/>
                <w:szCs w:val="20"/>
              </w:rPr>
            </w:pPr>
            <w:r w:rsidRPr="00E4155D">
              <w:rPr>
                <w:rFonts w:ascii="Times New Roman" w:eastAsia="Times New Roman" w:hAnsi="Times New Roman"/>
                <w:b/>
                <w:bCs/>
                <w:color w:val="000000" w:themeColor="text1"/>
                <w:sz w:val="20"/>
                <w:szCs w:val="20"/>
              </w:rPr>
              <w:t> </w:t>
            </w:r>
          </w:p>
        </w:tc>
        <w:tc>
          <w:tcPr>
            <w:tcW w:w="1853" w:type="dxa"/>
            <w:shd w:val="clear" w:color="auto" w:fill="auto"/>
            <w:vAlign w:val="center"/>
            <w:hideMark/>
          </w:tcPr>
          <w:p w14:paraId="242722E2" w14:textId="77777777" w:rsidR="003B4B3D" w:rsidRPr="00E4155D" w:rsidRDefault="003B4B3D" w:rsidP="003B4B3D">
            <w:pPr>
              <w:spacing w:after="0" w:line="240" w:lineRule="auto"/>
              <w:jc w:val="center"/>
              <w:rPr>
                <w:rFonts w:ascii="Times New Roman" w:eastAsia="Times New Roman" w:hAnsi="Times New Roman"/>
                <w:b/>
                <w:bCs/>
                <w:color w:val="000000" w:themeColor="text1"/>
                <w:sz w:val="20"/>
                <w:szCs w:val="20"/>
              </w:rPr>
            </w:pPr>
            <w:r w:rsidRPr="00E4155D">
              <w:rPr>
                <w:rFonts w:ascii="Times New Roman" w:eastAsia="Times New Roman" w:hAnsi="Times New Roman"/>
                <w:b/>
                <w:bCs/>
                <w:color w:val="000000" w:themeColor="text1"/>
                <w:sz w:val="20"/>
                <w:szCs w:val="20"/>
              </w:rPr>
              <w:t>Tổng tỉnh</w:t>
            </w:r>
          </w:p>
        </w:tc>
        <w:tc>
          <w:tcPr>
            <w:tcW w:w="906" w:type="dxa"/>
            <w:shd w:val="clear" w:color="auto" w:fill="auto"/>
            <w:vAlign w:val="center"/>
            <w:hideMark/>
          </w:tcPr>
          <w:p w14:paraId="0C720CC6" w14:textId="77777777" w:rsidR="003B4B3D" w:rsidRPr="00E4155D" w:rsidRDefault="003B4B3D" w:rsidP="003B4B3D">
            <w:pPr>
              <w:spacing w:after="0" w:line="240" w:lineRule="auto"/>
              <w:jc w:val="right"/>
              <w:rPr>
                <w:rFonts w:ascii="Times New Roman" w:eastAsia="Times New Roman" w:hAnsi="Times New Roman"/>
                <w:b/>
                <w:bCs/>
                <w:color w:val="000000" w:themeColor="text1"/>
                <w:sz w:val="20"/>
                <w:szCs w:val="20"/>
              </w:rPr>
            </w:pPr>
            <w:r w:rsidRPr="00E4155D">
              <w:rPr>
                <w:rFonts w:ascii="Times New Roman" w:eastAsia="Times New Roman" w:hAnsi="Times New Roman"/>
                <w:b/>
                <w:bCs/>
                <w:color w:val="000000" w:themeColor="text1"/>
                <w:sz w:val="20"/>
                <w:szCs w:val="20"/>
              </w:rPr>
              <w:t>470.341</w:t>
            </w:r>
          </w:p>
        </w:tc>
        <w:tc>
          <w:tcPr>
            <w:tcW w:w="992" w:type="dxa"/>
            <w:shd w:val="clear" w:color="auto" w:fill="auto"/>
            <w:vAlign w:val="center"/>
            <w:hideMark/>
          </w:tcPr>
          <w:p w14:paraId="0E60C526" w14:textId="77777777" w:rsidR="003B4B3D" w:rsidRPr="00E4155D" w:rsidRDefault="003B4B3D" w:rsidP="003B4B3D">
            <w:pPr>
              <w:spacing w:after="0" w:line="240" w:lineRule="auto"/>
              <w:jc w:val="right"/>
              <w:rPr>
                <w:rFonts w:ascii="Times New Roman" w:eastAsia="Times New Roman" w:hAnsi="Times New Roman"/>
                <w:b/>
                <w:bCs/>
                <w:color w:val="000000" w:themeColor="text1"/>
                <w:sz w:val="20"/>
                <w:szCs w:val="20"/>
              </w:rPr>
            </w:pPr>
            <w:r w:rsidRPr="00E4155D">
              <w:rPr>
                <w:rFonts w:ascii="Times New Roman" w:eastAsia="Times New Roman" w:hAnsi="Times New Roman"/>
                <w:b/>
                <w:bCs/>
                <w:color w:val="000000" w:themeColor="text1"/>
                <w:sz w:val="20"/>
                <w:szCs w:val="20"/>
              </w:rPr>
              <w:t>82.845</w:t>
            </w:r>
          </w:p>
        </w:tc>
        <w:tc>
          <w:tcPr>
            <w:tcW w:w="992" w:type="dxa"/>
            <w:shd w:val="clear" w:color="auto" w:fill="auto"/>
            <w:vAlign w:val="center"/>
            <w:hideMark/>
          </w:tcPr>
          <w:p w14:paraId="317805A4" w14:textId="77777777" w:rsidR="003B4B3D" w:rsidRPr="00E4155D" w:rsidRDefault="003B4B3D" w:rsidP="003B4B3D">
            <w:pPr>
              <w:spacing w:after="0" w:line="240" w:lineRule="auto"/>
              <w:jc w:val="right"/>
              <w:rPr>
                <w:rFonts w:ascii="Times New Roman" w:eastAsia="Times New Roman" w:hAnsi="Times New Roman"/>
                <w:b/>
                <w:bCs/>
                <w:color w:val="000000" w:themeColor="text1"/>
                <w:sz w:val="20"/>
                <w:szCs w:val="20"/>
              </w:rPr>
            </w:pPr>
            <w:r w:rsidRPr="00E4155D">
              <w:rPr>
                <w:rFonts w:ascii="Times New Roman" w:eastAsia="Times New Roman" w:hAnsi="Times New Roman"/>
                <w:b/>
                <w:bCs/>
                <w:color w:val="000000" w:themeColor="text1"/>
                <w:sz w:val="20"/>
                <w:szCs w:val="20"/>
              </w:rPr>
              <w:t>387.496</w:t>
            </w:r>
          </w:p>
        </w:tc>
        <w:tc>
          <w:tcPr>
            <w:tcW w:w="992" w:type="dxa"/>
            <w:shd w:val="clear" w:color="auto" w:fill="auto"/>
            <w:vAlign w:val="center"/>
            <w:hideMark/>
          </w:tcPr>
          <w:p w14:paraId="647D3F50" w14:textId="77777777" w:rsidR="003B4B3D" w:rsidRPr="00E4155D" w:rsidRDefault="003B4B3D" w:rsidP="003B4B3D">
            <w:pPr>
              <w:spacing w:after="0" w:line="240" w:lineRule="auto"/>
              <w:jc w:val="right"/>
              <w:rPr>
                <w:rFonts w:ascii="Times New Roman" w:eastAsia="Times New Roman" w:hAnsi="Times New Roman"/>
                <w:b/>
                <w:bCs/>
                <w:color w:val="000000" w:themeColor="text1"/>
                <w:sz w:val="20"/>
                <w:szCs w:val="20"/>
              </w:rPr>
            </w:pPr>
            <w:r w:rsidRPr="00E4155D">
              <w:rPr>
                <w:rFonts w:ascii="Times New Roman" w:eastAsia="Times New Roman" w:hAnsi="Times New Roman"/>
                <w:b/>
                <w:bCs/>
                <w:color w:val="000000" w:themeColor="text1"/>
                <w:sz w:val="20"/>
                <w:szCs w:val="20"/>
              </w:rPr>
              <w:t>238.474</w:t>
            </w:r>
          </w:p>
        </w:tc>
        <w:tc>
          <w:tcPr>
            <w:tcW w:w="993" w:type="dxa"/>
            <w:shd w:val="clear" w:color="auto" w:fill="auto"/>
            <w:vAlign w:val="center"/>
            <w:hideMark/>
          </w:tcPr>
          <w:p w14:paraId="33F2DEFE" w14:textId="77777777" w:rsidR="003B4B3D" w:rsidRPr="00E4155D" w:rsidRDefault="003B4B3D" w:rsidP="003B4B3D">
            <w:pPr>
              <w:spacing w:after="0" w:line="240" w:lineRule="auto"/>
              <w:jc w:val="right"/>
              <w:rPr>
                <w:rFonts w:ascii="Times New Roman" w:eastAsia="Times New Roman" w:hAnsi="Times New Roman"/>
                <w:b/>
                <w:bCs/>
                <w:color w:val="000000" w:themeColor="text1"/>
                <w:sz w:val="20"/>
                <w:szCs w:val="20"/>
              </w:rPr>
            </w:pPr>
            <w:r w:rsidRPr="00E4155D">
              <w:rPr>
                <w:rFonts w:ascii="Times New Roman" w:eastAsia="Times New Roman" w:hAnsi="Times New Roman"/>
                <w:b/>
                <w:bCs/>
                <w:color w:val="000000" w:themeColor="text1"/>
                <w:sz w:val="20"/>
                <w:szCs w:val="20"/>
              </w:rPr>
              <w:t>231.867</w:t>
            </w:r>
          </w:p>
        </w:tc>
        <w:tc>
          <w:tcPr>
            <w:tcW w:w="992" w:type="dxa"/>
            <w:shd w:val="clear" w:color="auto" w:fill="auto"/>
            <w:noWrap/>
            <w:vAlign w:val="center"/>
            <w:hideMark/>
          </w:tcPr>
          <w:p w14:paraId="07618494" w14:textId="77777777" w:rsidR="003B4B3D" w:rsidRPr="00E4155D" w:rsidRDefault="003B4B3D" w:rsidP="003B4B3D">
            <w:pPr>
              <w:spacing w:after="0" w:line="240" w:lineRule="auto"/>
              <w:jc w:val="right"/>
              <w:rPr>
                <w:rFonts w:ascii="Times New Roman" w:eastAsia="Times New Roman" w:hAnsi="Times New Roman"/>
                <w:b/>
                <w:bCs/>
                <w:color w:val="000000" w:themeColor="text1"/>
                <w:sz w:val="20"/>
                <w:szCs w:val="20"/>
              </w:rPr>
            </w:pPr>
            <w:r w:rsidRPr="00E4155D">
              <w:rPr>
                <w:rFonts w:ascii="Times New Roman" w:eastAsia="Times New Roman" w:hAnsi="Times New Roman"/>
                <w:b/>
                <w:bCs/>
                <w:color w:val="000000" w:themeColor="text1"/>
                <w:sz w:val="20"/>
                <w:szCs w:val="20"/>
              </w:rPr>
              <w:t>14,58‰</w:t>
            </w:r>
          </w:p>
        </w:tc>
        <w:tc>
          <w:tcPr>
            <w:tcW w:w="845" w:type="dxa"/>
            <w:shd w:val="clear" w:color="auto" w:fill="auto"/>
            <w:noWrap/>
            <w:vAlign w:val="center"/>
            <w:hideMark/>
          </w:tcPr>
          <w:p w14:paraId="4327CE20" w14:textId="77777777" w:rsidR="003B4B3D" w:rsidRPr="00E4155D" w:rsidRDefault="003B4B3D" w:rsidP="003B4B3D">
            <w:pPr>
              <w:spacing w:after="0" w:line="240" w:lineRule="auto"/>
              <w:jc w:val="right"/>
              <w:rPr>
                <w:rFonts w:ascii="Times New Roman" w:eastAsia="Times New Roman" w:hAnsi="Times New Roman"/>
                <w:b/>
                <w:bCs/>
                <w:color w:val="000000" w:themeColor="text1"/>
                <w:sz w:val="20"/>
                <w:szCs w:val="20"/>
              </w:rPr>
            </w:pPr>
            <w:r w:rsidRPr="00E4155D">
              <w:rPr>
                <w:rFonts w:ascii="Times New Roman" w:eastAsia="Times New Roman" w:hAnsi="Times New Roman"/>
                <w:b/>
                <w:bCs/>
                <w:color w:val="000000" w:themeColor="text1"/>
                <w:sz w:val="20"/>
                <w:szCs w:val="20"/>
              </w:rPr>
              <w:t>16,7‰</w:t>
            </w:r>
          </w:p>
        </w:tc>
      </w:tr>
      <w:tr w:rsidR="00E4155D" w:rsidRPr="00E4155D" w14:paraId="2E9F722C" w14:textId="77777777" w:rsidTr="007A61EF">
        <w:trPr>
          <w:trHeight w:val="397"/>
        </w:trPr>
        <w:tc>
          <w:tcPr>
            <w:tcW w:w="497" w:type="dxa"/>
            <w:shd w:val="clear" w:color="auto" w:fill="auto"/>
            <w:noWrap/>
            <w:vAlign w:val="center"/>
            <w:hideMark/>
          </w:tcPr>
          <w:p w14:paraId="5BAA74F0" w14:textId="77777777" w:rsidR="003B4B3D" w:rsidRPr="00E4155D" w:rsidRDefault="003B4B3D" w:rsidP="003B4B3D">
            <w:pPr>
              <w:spacing w:after="0" w:line="240" w:lineRule="auto"/>
              <w:jc w:val="center"/>
              <w:rPr>
                <w:rFonts w:ascii="Times New Roman" w:eastAsia="Times New Roman" w:hAnsi="Times New Roman"/>
                <w:color w:val="000000" w:themeColor="text1"/>
                <w:sz w:val="20"/>
                <w:szCs w:val="20"/>
              </w:rPr>
            </w:pPr>
            <w:r w:rsidRPr="00E4155D">
              <w:rPr>
                <w:rFonts w:ascii="Times New Roman" w:eastAsia="Times New Roman" w:hAnsi="Times New Roman"/>
                <w:color w:val="000000" w:themeColor="text1"/>
                <w:sz w:val="20"/>
                <w:szCs w:val="20"/>
              </w:rPr>
              <w:t>1</w:t>
            </w:r>
          </w:p>
        </w:tc>
        <w:tc>
          <w:tcPr>
            <w:tcW w:w="1853" w:type="dxa"/>
            <w:shd w:val="clear" w:color="auto" w:fill="auto"/>
            <w:noWrap/>
            <w:vAlign w:val="center"/>
            <w:hideMark/>
          </w:tcPr>
          <w:p w14:paraId="3555128D" w14:textId="77777777" w:rsidR="003B4B3D" w:rsidRPr="00E4155D" w:rsidRDefault="003B4B3D" w:rsidP="003B4B3D">
            <w:pPr>
              <w:spacing w:after="0" w:line="240" w:lineRule="auto"/>
              <w:rPr>
                <w:rFonts w:ascii="Times New Roman" w:eastAsia="Times New Roman" w:hAnsi="Times New Roman"/>
                <w:color w:val="000000" w:themeColor="text1"/>
                <w:sz w:val="20"/>
                <w:szCs w:val="20"/>
              </w:rPr>
            </w:pPr>
            <w:r w:rsidRPr="00E4155D">
              <w:rPr>
                <w:rFonts w:ascii="Times New Roman" w:eastAsia="Times New Roman" w:hAnsi="Times New Roman"/>
                <w:color w:val="000000" w:themeColor="text1"/>
                <w:sz w:val="20"/>
                <w:szCs w:val="20"/>
              </w:rPr>
              <w:t>TP Lai Châu</w:t>
            </w:r>
          </w:p>
        </w:tc>
        <w:tc>
          <w:tcPr>
            <w:tcW w:w="906" w:type="dxa"/>
            <w:shd w:val="clear" w:color="auto" w:fill="auto"/>
            <w:noWrap/>
            <w:vAlign w:val="center"/>
            <w:hideMark/>
          </w:tcPr>
          <w:p w14:paraId="1BB56C43" w14:textId="77777777" w:rsidR="003B4B3D" w:rsidRPr="00E4155D" w:rsidRDefault="003B4B3D" w:rsidP="003B4B3D">
            <w:pPr>
              <w:spacing w:after="0" w:line="240" w:lineRule="auto"/>
              <w:jc w:val="right"/>
              <w:rPr>
                <w:rFonts w:ascii="Times New Roman" w:eastAsia="Times New Roman" w:hAnsi="Times New Roman"/>
                <w:color w:val="000000" w:themeColor="text1"/>
                <w:sz w:val="20"/>
                <w:szCs w:val="20"/>
              </w:rPr>
            </w:pPr>
            <w:r w:rsidRPr="00E4155D">
              <w:rPr>
                <w:rFonts w:ascii="Times New Roman" w:eastAsia="Times New Roman" w:hAnsi="Times New Roman"/>
                <w:color w:val="000000" w:themeColor="text1"/>
                <w:sz w:val="20"/>
                <w:szCs w:val="20"/>
              </w:rPr>
              <w:t>44.799</w:t>
            </w:r>
          </w:p>
        </w:tc>
        <w:tc>
          <w:tcPr>
            <w:tcW w:w="992" w:type="dxa"/>
            <w:shd w:val="clear" w:color="auto" w:fill="auto"/>
            <w:vAlign w:val="center"/>
            <w:hideMark/>
          </w:tcPr>
          <w:p w14:paraId="1A07134B" w14:textId="77777777" w:rsidR="003B4B3D" w:rsidRPr="00E4155D" w:rsidRDefault="003B4B3D" w:rsidP="003B4B3D">
            <w:pPr>
              <w:spacing w:after="0" w:line="240" w:lineRule="auto"/>
              <w:jc w:val="right"/>
              <w:rPr>
                <w:rFonts w:ascii="Times New Roman" w:eastAsia="Times New Roman" w:hAnsi="Times New Roman"/>
                <w:color w:val="000000" w:themeColor="text1"/>
                <w:sz w:val="20"/>
                <w:szCs w:val="20"/>
              </w:rPr>
            </w:pPr>
            <w:r w:rsidRPr="00E4155D">
              <w:rPr>
                <w:rFonts w:ascii="Times New Roman" w:eastAsia="Times New Roman" w:hAnsi="Times New Roman"/>
                <w:color w:val="000000" w:themeColor="text1"/>
                <w:sz w:val="20"/>
                <w:szCs w:val="20"/>
              </w:rPr>
              <w:t>35.241</w:t>
            </w:r>
          </w:p>
        </w:tc>
        <w:tc>
          <w:tcPr>
            <w:tcW w:w="992" w:type="dxa"/>
            <w:shd w:val="clear" w:color="auto" w:fill="auto"/>
            <w:vAlign w:val="center"/>
            <w:hideMark/>
          </w:tcPr>
          <w:p w14:paraId="1C7BECA1" w14:textId="77777777" w:rsidR="003B4B3D" w:rsidRPr="00E4155D" w:rsidRDefault="003B4B3D" w:rsidP="003B4B3D">
            <w:pPr>
              <w:spacing w:after="0" w:line="240" w:lineRule="auto"/>
              <w:jc w:val="right"/>
              <w:rPr>
                <w:rFonts w:ascii="Times New Roman" w:eastAsia="Times New Roman" w:hAnsi="Times New Roman"/>
                <w:color w:val="000000" w:themeColor="text1"/>
                <w:sz w:val="20"/>
                <w:szCs w:val="20"/>
              </w:rPr>
            </w:pPr>
            <w:r w:rsidRPr="00E4155D">
              <w:rPr>
                <w:rFonts w:ascii="Times New Roman" w:eastAsia="Times New Roman" w:hAnsi="Times New Roman"/>
                <w:color w:val="000000" w:themeColor="text1"/>
                <w:sz w:val="20"/>
                <w:szCs w:val="20"/>
              </w:rPr>
              <w:t>9.558</w:t>
            </w:r>
          </w:p>
        </w:tc>
        <w:tc>
          <w:tcPr>
            <w:tcW w:w="992" w:type="dxa"/>
            <w:shd w:val="clear" w:color="auto" w:fill="auto"/>
            <w:vAlign w:val="center"/>
            <w:hideMark/>
          </w:tcPr>
          <w:p w14:paraId="5931A1CC" w14:textId="77777777" w:rsidR="003B4B3D" w:rsidRPr="00E4155D" w:rsidRDefault="003B4B3D" w:rsidP="003B4B3D">
            <w:pPr>
              <w:spacing w:after="0" w:line="240" w:lineRule="auto"/>
              <w:jc w:val="right"/>
              <w:rPr>
                <w:rFonts w:ascii="Times New Roman" w:eastAsia="Times New Roman" w:hAnsi="Times New Roman"/>
                <w:color w:val="000000" w:themeColor="text1"/>
                <w:sz w:val="20"/>
                <w:szCs w:val="20"/>
              </w:rPr>
            </w:pPr>
            <w:r w:rsidRPr="00E4155D">
              <w:rPr>
                <w:rFonts w:ascii="Times New Roman" w:eastAsia="Times New Roman" w:hAnsi="Times New Roman"/>
                <w:color w:val="000000" w:themeColor="text1"/>
                <w:sz w:val="20"/>
                <w:szCs w:val="20"/>
              </w:rPr>
              <w:t>22.601</w:t>
            </w:r>
          </w:p>
        </w:tc>
        <w:tc>
          <w:tcPr>
            <w:tcW w:w="993" w:type="dxa"/>
            <w:shd w:val="clear" w:color="auto" w:fill="auto"/>
            <w:vAlign w:val="center"/>
            <w:hideMark/>
          </w:tcPr>
          <w:p w14:paraId="6018E99F" w14:textId="77777777" w:rsidR="003B4B3D" w:rsidRPr="00E4155D" w:rsidRDefault="003B4B3D" w:rsidP="003B4B3D">
            <w:pPr>
              <w:spacing w:after="0" w:line="240" w:lineRule="auto"/>
              <w:jc w:val="right"/>
              <w:rPr>
                <w:rFonts w:ascii="Times New Roman" w:eastAsia="Times New Roman" w:hAnsi="Times New Roman"/>
                <w:color w:val="000000" w:themeColor="text1"/>
                <w:sz w:val="20"/>
                <w:szCs w:val="20"/>
              </w:rPr>
            </w:pPr>
            <w:r w:rsidRPr="00E4155D">
              <w:rPr>
                <w:rFonts w:ascii="Times New Roman" w:eastAsia="Times New Roman" w:hAnsi="Times New Roman"/>
                <w:color w:val="000000" w:themeColor="text1"/>
                <w:sz w:val="20"/>
                <w:szCs w:val="20"/>
              </w:rPr>
              <w:t>22.198</w:t>
            </w:r>
          </w:p>
        </w:tc>
        <w:tc>
          <w:tcPr>
            <w:tcW w:w="992" w:type="dxa"/>
            <w:shd w:val="clear" w:color="auto" w:fill="auto"/>
            <w:noWrap/>
            <w:vAlign w:val="center"/>
            <w:hideMark/>
          </w:tcPr>
          <w:p w14:paraId="36C762C9" w14:textId="77777777" w:rsidR="003B4B3D" w:rsidRPr="00E4155D" w:rsidRDefault="003B4B3D" w:rsidP="003B4B3D">
            <w:pPr>
              <w:spacing w:after="0" w:line="240" w:lineRule="auto"/>
              <w:jc w:val="right"/>
              <w:rPr>
                <w:rFonts w:ascii="Times New Roman" w:eastAsia="Times New Roman" w:hAnsi="Times New Roman"/>
                <w:color w:val="000000" w:themeColor="text1"/>
                <w:sz w:val="20"/>
                <w:szCs w:val="20"/>
              </w:rPr>
            </w:pPr>
            <w:r w:rsidRPr="00E4155D">
              <w:rPr>
                <w:rFonts w:ascii="Times New Roman" w:eastAsia="Times New Roman" w:hAnsi="Times New Roman"/>
                <w:color w:val="000000" w:themeColor="text1"/>
                <w:sz w:val="20"/>
                <w:szCs w:val="20"/>
              </w:rPr>
              <w:t> </w:t>
            </w:r>
          </w:p>
        </w:tc>
        <w:tc>
          <w:tcPr>
            <w:tcW w:w="845" w:type="dxa"/>
            <w:shd w:val="clear" w:color="auto" w:fill="auto"/>
            <w:noWrap/>
            <w:vAlign w:val="center"/>
            <w:hideMark/>
          </w:tcPr>
          <w:p w14:paraId="1A2593AF" w14:textId="77777777" w:rsidR="003B4B3D" w:rsidRPr="00E4155D" w:rsidRDefault="003B4B3D" w:rsidP="003B4B3D">
            <w:pPr>
              <w:spacing w:after="0" w:line="240" w:lineRule="auto"/>
              <w:jc w:val="center"/>
              <w:rPr>
                <w:rFonts w:ascii="Times New Roman" w:eastAsia="Times New Roman" w:hAnsi="Times New Roman"/>
                <w:color w:val="000000" w:themeColor="text1"/>
                <w:sz w:val="20"/>
                <w:szCs w:val="20"/>
              </w:rPr>
            </w:pPr>
            <w:r w:rsidRPr="00E4155D">
              <w:rPr>
                <w:rFonts w:ascii="Times New Roman" w:eastAsia="Times New Roman" w:hAnsi="Times New Roman"/>
                <w:color w:val="000000" w:themeColor="text1"/>
                <w:sz w:val="20"/>
                <w:szCs w:val="20"/>
              </w:rPr>
              <w:t> </w:t>
            </w:r>
          </w:p>
        </w:tc>
      </w:tr>
      <w:tr w:rsidR="00E4155D" w:rsidRPr="00E4155D" w14:paraId="56ABB36B" w14:textId="77777777" w:rsidTr="007A61EF">
        <w:trPr>
          <w:trHeight w:val="397"/>
        </w:trPr>
        <w:tc>
          <w:tcPr>
            <w:tcW w:w="497" w:type="dxa"/>
            <w:shd w:val="clear" w:color="auto" w:fill="auto"/>
            <w:noWrap/>
            <w:vAlign w:val="center"/>
            <w:hideMark/>
          </w:tcPr>
          <w:p w14:paraId="35EBD468" w14:textId="77777777" w:rsidR="003B4B3D" w:rsidRPr="00E4155D" w:rsidRDefault="003B4B3D" w:rsidP="003B4B3D">
            <w:pPr>
              <w:spacing w:after="0" w:line="240" w:lineRule="auto"/>
              <w:jc w:val="center"/>
              <w:rPr>
                <w:rFonts w:ascii="Times New Roman" w:eastAsia="Times New Roman" w:hAnsi="Times New Roman"/>
                <w:color w:val="000000" w:themeColor="text1"/>
                <w:sz w:val="20"/>
                <w:szCs w:val="20"/>
              </w:rPr>
            </w:pPr>
            <w:r w:rsidRPr="00E4155D">
              <w:rPr>
                <w:rFonts w:ascii="Times New Roman" w:eastAsia="Times New Roman" w:hAnsi="Times New Roman"/>
                <w:color w:val="000000" w:themeColor="text1"/>
                <w:sz w:val="20"/>
                <w:szCs w:val="20"/>
              </w:rPr>
              <w:t>2</w:t>
            </w:r>
          </w:p>
        </w:tc>
        <w:tc>
          <w:tcPr>
            <w:tcW w:w="1853" w:type="dxa"/>
            <w:shd w:val="clear" w:color="auto" w:fill="auto"/>
            <w:noWrap/>
            <w:vAlign w:val="center"/>
            <w:hideMark/>
          </w:tcPr>
          <w:p w14:paraId="33406C21" w14:textId="77777777" w:rsidR="003B4B3D" w:rsidRPr="00E4155D" w:rsidRDefault="003B4B3D" w:rsidP="003B4B3D">
            <w:pPr>
              <w:spacing w:after="0" w:line="240" w:lineRule="auto"/>
              <w:rPr>
                <w:rFonts w:ascii="Times New Roman" w:eastAsia="Times New Roman" w:hAnsi="Times New Roman"/>
                <w:color w:val="000000" w:themeColor="text1"/>
                <w:sz w:val="20"/>
                <w:szCs w:val="20"/>
              </w:rPr>
            </w:pPr>
            <w:r w:rsidRPr="00E4155D">
              <w:rPr>
                <w:rFonts w:ascii="Times New Roman" w:eastAsia="Times New Roman" w:hAnsi="Times New Roman"/>
                <w:color w:val="000000" w:themeColor="text1"/>
                <w:sz w:val="20"/>
                <w:szCs w:val="20"/>
              </w:rPr>
              <w:t>Huyện Mường Tè</w:t>
            </w:r>
          </w:p>
        </w:tc>
        <w:tc>
          <w:tcPr>
            <w:tcW w:w="906" w:type="dxa"/>
            <w:shd w:val="clear" w:color="auto" w:fill="auto"/>
            <w:noWrap/>
            <w:vAlign w:val="center"/>
            <w:hideMark/>
          </w:tcPr>
          <w:p w14:paraId="4980F95E" w14:textId="77777777" w:rsidR="003B4B3D" w:rsidRPr="00E4155D" w:rsidRDefault="003B4B3D" w:rsidP="003B4B3D">
            <w:pPr>
              <w:spacing w:after="0" w:line="240" w:lineRule="auto"/>
              <w:jc w:val="right"/>
              <w:rPr>
                <w:rFonts w:ascii="Times New Roman" w:eastAsia="Times New Roman" w:hAnsi="Times New Roman"/>
                <w:color w:val="000000" w:themeColor="text1"/>
                <w:sz w:val="20"/>
                <w:szCs w:val="20"/>
              </w:rPr>
            </w:pPr>
            <w:r w:rsidRPr="00E4155D">
              <w:rPr>
                <w:rFonts w:ascii="Times New Roman" w:eastAsia="Times New Roman" w:hAnsi="Times New Roman"/>
                <w:color w:val="000000" w:themeColor="text1"/>
                <w:sz w:val="20"/>
                <w:szCs w:val="20"/>
              </w:rPr>
              <w:t>47.025</w:t>
            </w:r>
          </w:p>
        </w:tc>
        <w:tc>
          <w:tcPr>
            <w:tcW w:w="992" w:type="dxa"/>
            <w:shd w:val="clear" w:color="auto" w:fill="auto"/>
            <w:vAlign w:val="center"/>
            <w:hideMark/>
          </w:tcPr>
          <w:p w14:paraId="73EB5AA5" w14:textId="77777777" w:rsidR="003B4B3D" w:rsidRPr="00E4155D" w:rsidRDefault="003B4B3D" w:rsidP="003B4B3D">
            <w:pPr>
              <w:spacing w:after="0" w:line="240" w:lineRule="auto"/>
              <w:jc w:val="right"/>
              <w:rPr>
                <w:rFonts w:ascii="Times New Roman" w:eastAsia="Times New Roman" w:hAnsi="Times New Roman"/>
                <w:color w:val="000000" w:themeColor="text1"/>
                <w:sz w:val="20"/>
                <w:szCs w:val="20"/>
              </w:rPr>
            </w:pPr>
            <w:r w:rsidRPr="00E4155D">
              <w:rPr>
                <w:rFonts w:ascii="Times New Roman" w:eastAsia="Times New Roman" w:hAnsi="Times New Roman"/>
                <w:color w:val="000000" w:themeColor="text1"/>
                <w:sz w:val="20"/>
                <w:szCs w:val="20"/>
              </w:rPr>
              <w:t>5.908</w:t>
            </w:r>
          </w:p>
        </w:tc>
        <w:tc>
          <w:tcPr>
            <w:tcW w:w="992" w:type="dxa"/>
            <w:shd w:val="clear" w:color="auto" w:fill="auto"/>
            <w:vAlign w:val="center"/>
            <w:hideMark/>
          </w:tcPr>
          <w:p w14:paraId="2701616E" w14:textId="77777777" w:rsidR="003B4B3D" w:rsidRPr="00E4155D" w:rsidRDefault="003B4B3D" w:rsidP="003B4B3D">
            <w:pPr>
              <w:spacing w:after="0" w:line="240" w:lineRule="auto"/>
              <w:jc w:val="right"/>
              <w:rPr>
                <w:rFonts w:ascii="Times New Roman" w:eastAsia="Times New Roman" w:hAnsi="Times New Roman"/>
                <w:color w:val="000000" w:themeColor="text1"/>
                <w:sz w:val="20"/>
                <w:szCs w:val="20"/>
              </w:rPr>
            </w:pPr>
            <w:r w:rsidRPr="00E4155D">
              <w:rPr>
                <w:rFonts w:ascii="Times New Roman" w:eastAsia="Times New Roman" w:hAnsi="Times New Roman"/>
                <w:color w:val="000000" w:themeColor="text1"/>
                <w:sz w:val="20"/>
                <w:szCs w:val="20"/>
              </w:rPr>
              <w:t>41.117</w:t>
            </w:r>
          </w:p>
        </w:tc>
        <w:tc>
          <w:tcPr>
            <w:tcW w:w="992" w:type="dxa"/>
            <w:shd w:val="clear" w:color="auto" w:fill="auto"/>
            <w:vAlign w:val="center"/>
            <w:hideMark/>
          </w:tcPr>
          <w:p w14:paraId="7B038B9B" w14:textId="77777777" w:rsidR="003B4B3D" w:rsidRPr="00E4155D" w:rsidRDefault="003B4B3D" w:rsidP="003B4B3D">
            <w:pPr>
              <w:spacing w:after="0" w:line="240" w:lineRule="auto"/>
              <w:jc w:val="right"/>
              <w:rPr>
                <w:rFonts w:ascii="Times New Roman" w:eastAsia="Times New Roman" w:hAnsi="Times New Roman"/>
                <w:color w:val="000000" w:themeColor="text1"/>
                <w:sz w:val="20"/>
                <w:szCs w:val="20"/>
              </w:rPr>
            </w:pPr>
            <w:r w:rsidRPr="00E4155D">
              <w:rPr>
                <w:rFonts w:ascii="Times New Roman" w:eastAsia="Times New Roman" w:hAnsi="Times New Roman"/>
                <w:color w:val="000000" w:themeColor="text1"/>
                <w:sz w:val="20"/>
                <w:szCs w:val="20"/>
              </w:rPr>
              <w:t>23.919</w:t>
            </w:r>
          </w:p>
        </w:tc>
        <w:tc>
          <w:tcPr>
            <w:tcW w:w="993" w:type="dxa"/>
            <w:shd w:val="clear" w:color="auto" w:fill="auto"/>
            <w:vAlign w:val="center"/>
            <w:hideMark/>
          </w:tcPr>
          <w:p w14:paraId="520FA08F" w14:textId="77777777" w:rsidR="003B4B3D" w:rsidRPr="00E4155D" w:rsidRDefault="003B4B3D" w:rsidP="003B4B3D">
            <w:pPr>
              <w:spacing w:after="0" w:line="240" w:lineRule="auto"/>
              <w:jc w:val="right"/>
              <w:rPr>
                <w:rFonts w:ascii="Times New Roman" w:eastAsia="Times New Roman" w:hAnsi="Times New Roman"/>
                <w:color w:val="000000" w:themeColor="text1"/>
                <w:sz w:val="20"/>
                <w:szCs w:val="20"/>
              </w:rPr>
            </w:pPr>
            <w:r w:rsidRPr="00E4155D">
              <w:rPr>
                <w:rFonts w:ascii="Times New Roman" w:eastAsia="Times New Roman" w:hAnsi="Times New Roman"/>
                <w:color w:val="000000" w:themeColor="text1"/>
                <w:sz w:val="20"/>
                <w:szCs w:val="20"/>
              </w:rPr>
              <w:t>23.106</w:t>
            </w:r>
          </w:p>
        </w:tc>
        <w:tc>
          <w:tcPr>
            <w:tcW w:w="992" w:type="dxa"/>
            <w:shd w:val="clear" w:color="auto" w:fill="auto"/>
            <w:noWrap/>
            <w:vAlign w:val="center"/>
            <w:hideMark/>
          </w:tcPr>
          <w:p w14:paraId="3C8F737A" w14:textId="77777777" w:rsidR="003B4B3D" w:rsidRPr="00E4155D" w:rsidRDefault="003B4B3D" w:rsidP="003B4B3D">
            <w:pPr>
              <w:spacing w:after="0" w:line="240" w:lineRule="auto"/>
              <w:jc w:val="right"/>
              <w:rPr>
                <w:rFonts w:ascii="Times New Roman" w:eastAsia="Times New Roman" w:hAnsi="Times New Roman"/>
                <w:color w:val="000000" w:themeColor="text1"/>
                <w:sz w:val="20"/>
                <w:szCs w:val="20"/>
              </w:rPr>
            </w:pPr>
            <w:r w:rsidRPr="00E4155D">
              <w:rPr>
                <w:rFonts w:ascii="Times New Roman" w:eastAsia="Times New Roman" w:hAnsi="Times New Roman"/>
                <w:color w:val="000000" w:themeColor="text1"/>
                <w:sz w:val="20"/>
                <w:szCs w:val="20"/>
              </w:rPr>
              <w:t> </w:t>
            </w:r>
          </w:p>
        </w:tc>
        <w:tc>
          <w:tcPr>
            <w:tcW w:w="845" w:type="dxa"/>
            <w:shd w:val="clear" w:color="auto" w:fill="auto"/>
            <w:noWrap/>
            <w:vAlign w:val="center"/>
            <w:hideMark/>
          </w:tcPr>
          <w:p w14:paraId="664DEDE1" w14:textId="77777777" w:rsidR="003B4B3D" w:rsidRPr="00E4155D" w:rsidRDefault="003B4B3D" w:rsidP="003B4B3D">
            <w:pPr>
              <w:spacing w:after="0" w:line="240" w:lineRule="auto"/>
              <w:jc w:val="center"/>
              <w:rPr>
                <w:rFonts w:ascii="Times New Roman" w:eastAsia="Times New Roman" w:hAnsi="Times New Roman"/>
                <w:color w:val="000000" w:themeColor="text1"/>
                <w:sz w:val="20"/>
                <w:szCs w:val="20"/>
              </w:rPr>
            </w:pPr>
            <w:r w:rsidRPr="00E4155D">
              <w:rPr>
                <w:rFonts w:ascii="Times New Roman" w:eastAsia="Times New Roman" w:hAnsi="Times New Roman"/>
                <w:color w:val="000000" w:themeColor="text1"/>
                <w:sz w:val="20"/>
                <w:szCs w:val="20"/>
              </w:rPr>
              <w:t> </w:t>
            </w:r>
          </w:p>
        </w:tc>
      </w:tr>
      <w:tr w:rsidR="00E4155D" w:rsidRPr="00E4155D" w14:paraId="0181C445" w14:textId="77777777" w:rsidTr="007A61EF">
        <w:trPr>
          <w:trHeight w:val="397"/>
        </w:trPr>
        <w:tc>
          <w:tcPr>
            <w:tcW w:w="497" w:type="dxa"/>
            <w:shd w:val="clear" w:color="auto" w:fill="auto"/>
            <w:noWrap/>
            <w:vAlign w:val="center"/>
            <w:hideMark/>
          </w:tcPr>
          <w:p w14:paraId="140EF22E" w14:textId="77777777" w:rsidR="003B4B3D" w:rsidRPr="00E4155D" w:rsidRDefault="003B4B3D" w:rsidP="003B4B3D">
            <w:pPr>
              <w:spacing w:after="0" w:line="240" w:lineRule="auto"/>
              <w:jc w:val="center"/>
              <w:rPr>
                <w:rFonts w:ascii="Times New Roman" w:eastAsia="Times New Roman" w:hAnsi="Times New Roman"/>
                <w:color w:val="000000" w:themeColor="text1"/>
                <w:sz w:val="20"/>
                <w:szCs w:val="20"/>
              </w:rPr>
            </w:pPr>
            <w:r w:rsidRPr="00E4155D">
              <w:rPr>
                <w:rFonts w:ascii="Times New Roman" w:eastAsia="Times New Roman" w:hAnsi="Times New Roman"/>
                <w:color w:val="000000" w:themeColor="text1"/>
                <w:sz w:val="20"/>
                <w:szCs w:val="20"/>
              </w:rPr>
              <w:t>3</w:t>
            </w:r>
          </w:p>
        </w:tc>
        <w:tc>
          <w:tcPr>
            <w:tcW w:w="1853" w:type="dxa"/>
            <w:shd w:val="clear" w:color="auto" w:fill="auto"/>
            <w:noWrap/>
            <w:vAlign w:val="center"/>
            <w:hideMark/>
          </w:tcPr>
          <w:p w14:paraId="1C6D8E2D" w14:textId="77777777" w:rsidR="003B4B3D" w:rsidRPr="00E4155D" w:rsidRDefault="003B4B3D" w:rsidP="003B4B3D">
            <w:pPr>
              <w:spacing w:after="0" w:line="240" w:lineRule="auto"/>
              <w:rPr>
                <w:rFonts w:ascii="Times New Roman" w:eastAsia="Times New Roman" w:hAnsi="Times New Roman"/>
                <w:color w:val="000000" w:themeColor="text1"/>
                <w:sz w:val="20"/>
                <w:szCs w:val="20"/>
              </w:rPr>
            </w:pPr>
            <w:r w:rsidRPr="00E4155D">
              <w:rPr>
                <w:rFonts w:ascii="Times New Roman" w:eastAsia="Times New Roman" w:hAnsi="Times New Roman"/>
                <w:color w:val="000000" w:themeColor="text1"/>
                <w:sz w:val="20"/>
                <w:szCs w:val="20"/>
              </w:rPr>
              <w:t>Huyện Nậm Nhùn</w:t>
            </w:r>
          </w:p>
        </w:tc>
        <w:tc>
          <w:tcPr>
            <w:tcW w:w="906" w:type="dxa"/>
            <w:shd w:val="clear" w:color="auto" w:fill="auto"/>
            <w:noWrap/>
            <w:vAlign w:val="center"/>
            <w:hideMark/>
          </w:tcPr>
          <w:p w14:paraId="31F4286B" w14:textId="77777777" w:rsidR="003B4B3D" w:rsidRPr="00E4155D" w:rsidRDefault="003B4B3D" w:rsidP="003B4B3D">
            <w:pPr>
              <w:spacing w:after="0" w:line="240" w:lineRule="auto"/>
              <w:jc w:val="right"/>
              <w:rPr>
                <w:rFonts w:ascii="Times New Roman" w:eastAsia="Times New Roman" w:hAnsi="Times New Roman"/>
                <w:color w:val="000000" w:themeColor="text1"/>
                <w:sz w:val="20"/>
                <w:szCs w:val="20"/>
              </w:rPr>
            </w:pPr>
            <w:r w:rsidRPr="00E4155D">
              <w:rPr>
                <w:rFonts w:ascii="Times New Roman" w:eastAsia="Times New Roman" w:hAnsi="Times New Roman"/>
                <w:color w:val="000000" w:themeColor="text1"/>
                <w:sz w:val="20"/>
                <w:szCs w:val="20"/>
              </w:rPr>
              <w:t>27.745</w:t>
            </w:r>
          </w:p>
        </w:tc>
        <w:tc>
          <w:tcPr>
            <w:tcW w:w="992" w:type="dxa"/>
            <w:shd w:val="clear" w:color="auto" w:fill="auto"/>
            <w:vAlign w:val="center"/>
            <w:hideMark/>
          </w:tcPr>
          <w:p w14:paraId="7EBF6310" w14:textId="77777777" w:rsidR="003B4B3D" w:rsidRPr="00E4155D" w:rsidRDefault="003B4B3D" w:rsidP="003B4B3D">
            <w:pPr>
              <w:spacing w:after="0" w:line="240" w:lineRule="auto"/>
              <w:jc w:val="right"/>
              <w:rPr>
                <w:rFonts w:ascii="Times New Roman" w:eastAsia="Times New Roman" w:hAnsi="Times New Roman"/>
                <w:color w:val="000000" w:themeColor="text1"/>
                <w:sz w:val="20"/>
                <w:szCs w:val="20"/>
              </w:rPr>
            </w:pPr>
            <w:r w:rsidRPr="00E4155D">
              <w:rPr>
                <w:rFonts w:ascii="Times New Roman" w:eastAsia="Times New Roman" w:hAnsi="Times New Roman"/>
                <w:color w:val="000000" w:themeColor="text1"/>
                <w:sz w:val="20"/>
                <w:szCs w:val="20"/>
              </w:rPr>
              <w:t>3.102</w:t>
            </w:r>
          </w:p>
        </w:tc>
        <w:tc>
          <w:tcPr>
            <w:tcW w:w="992" w:type="dxa"/>
            <w:shd w:val="clear" w:color="auto" w:fill="auto"/>
            <w:vAlign w:val="center"/>
            <w:hideMark/>
          </w:tcPr>
          <w:p w14:paraId="0F4866FC" w14:textId="77777777" w:rsidR="003B4B3D" w:rsidRPr="00E4155D" w:rsidRDefault="003B4B3D" w:rsidP="003B4B3D">
            <w:pPr>
              <w:spacing w:after="0" w:line="240" w:lineRule="auto"/>
              <w:jc w:val="right"/>
              <w:rPr>
                <w:rFonts w:ascii="Times New Roman" w:eastAsia="Times New Roman" w:hAnsi="Times New Roman"/>
                <w:color w:val="000000" w:themeColor="text1"/>
                <w:sz w:val="20"/>
                <w:szCs w:val="20"/>
              </w:rPr>
            </w:pPr>
            <w:r w:rsidRPr="00E4155D">
              <w:rPr>
                <w:rFonts w:ascii="Times New Roman" w:eastAsia="Times New Roman" w:hAnsi="Times New Roman"/>
                <w:color w:val="000000" w:themeColor="text1"/>
                <w:sz w:val="20"/>
                <w:szCs w:val="20"/>
              </w:rPr>
              <w:t>24.643</w:t>
            </w:r>
          </w:p>
        </w:tc>
        <w:tc>
          <w:tcPr>
            <w:tcW w:w="992" w:type="dxa"/>
            <w:shd w:val="clear" w:color="auto" w:fill="auto"/>
            <w:vAlign w:val="center"/>
            <w:hideMark/>
          </w:tcPr>
          <w:p w14:paraId="67A382EC" w14:textId="77777777" w:rsidR="003B4B3D" w:rsidRPr="00E4155D" w:rsidRDefault="003B4B3D" w:rsidP="003B4B3D">
            <w:pPr>
              <w:spacing w:after="0" w:line="240" w:lineRule="auto"/>
              <w:jc w:val="right"/>
              <w:rPr>
                <w:rFonts w:ascii="Times New Roman" w:eastAsia="Times New Roman" w:hAnsi="Times New Roman"/>
                <w:color w:val="000000" w:themeColor="text1"/>
                <w:sz w:val="20"/>
                <w:szCs w:val="20"/>
              </w:rPr>
            </w:pPr>
            <w:r w:rsidRPr="00E4155D">
              <w:rPr>
                <w:rFonts w:ascii="Times New Roman" w:eastAsia="Times New Roman" w:hAnsi="Times New Roman"/>
                <w:color w:val="000000" w:themeColor="text1"/>
                <w:sz w:val="20"/>
                <w:szCs w:val="20"/>
              </w:rPr>
              <w:t>14.208</w:t>
            </w:r>
          </w:p>
        </w:tc>
        <w:tc>
          <w:tcPr>
            <w:tcW w:w="993" w:type="dxa"/>
            <w:shd w:val="clear" w:color="auto" w:fill="auto"/>
            <w:vAlign w:val="center"/>
            <w:hideMark/>
          </w:tcPr>
          <w:p w14:paraId="06E28C7A" w14:textId="77777777" w:rsidR="003B4B3D" w:rsidRPr="00E4155D" w:rsidRDefault="003B4B3D" w:rsidP="003B4B3D">
            <w:pPr>
              <w:spacing w:after="0" w:line="240" w:lineRule="auto"/>
              <w:jc w:val="right"/>
              <w:rPr>
                <w:rFonts w:ascii="Times New Roman" w:eastAsia="Times New Roman" w:hAnsi="Times New Roman"/>
                <w:color w:val="000000" w:themeColor="text1"/>
                <w:sz w:val="20"/>
                <w:szCs w:val="20"/>
              </w:rPr>
            </w:pPr>
            <w:r w:rsidRPr="00E4155D">
              <w:rPr>
                <w:rFonts w:ascii="Times New Roman" w:eastAsia="Times New Roman" w:hAnsi="Times New Roman"/>
                <w:color w:val="000000" w:themeColor="text1"/>
                <w:sz w:val="20"/>
                <w:szCs w:val="20"/>
              </w:rPr>
              <w:t>13.537</w:t>
            </w:r>
          </w:p>
        </w:tc>
        <w:tc>
          <w:tcPr>
            <w:tcW w:w="992" w:type="dxa"/>
            <w:shd w:val="clear" w:color="auto" w:fill="auto"/>
            <w:noWrap/>
            <w:vAlign w:val="center"/>
            <w:hideMark/>
          </w:tcPr>
          <w:p w14:paraId="3C33D7A6" w14:textId="77777777" w:rsidR="003B4B3D" w:rsidRPr="00E4155D" w:rsidRDefault="003B4B3D" w:rsidP="003B4B3D">
            <w:pPr>
              <w:spacing w:after="0" w:line="240" w:lineRule="auto"/>
              <w:jc w:val="right"/>
              <w:rPr>
                <w:rFonts w:ascii="Times New Roman" w:eastAsia="Times New Roman" w:hAnsi="Times New Roman"/>
                <w:color w:val="000000" w:themeColor="text1"/>
                <w:sz w:val="20"/>
                <w:szCs w:val="20"/>
              </w:rPr>
            </w:pPr>
            <w:r w:rsidRPr="00E4155D">
              <w:rPr>
                <w:rFonts w:ascii="Times New Roman" w:eastAsia="Times New Roman" w:hAnsi="Times New Roman"/>
                <w:color w:val="000000" w:themeColor="text1"/>
                <w:sz w:val="20"/>
                <w:szCs w:val="20"/>
              </w:rPr>
              <w:t> </w:t>
            </w:r>
          </w:p>
        </w:tc>
        <w:tc>
          <w:tcPr>
            <w:tcW w:w="845" w:type="dxa"/>
            <w:shd w:val="clear" w:color="auto" w:fill="auto"/>
            <w:noWrap/>
            <w:vAlign w:val="center"/>
            <w:hideMark/>
          </w:tcPr>
          <w:p w14:paraId="2BE4BF0B" w14:textId="77777777" w:rsidR="003B4B3D" w:rsidRPr="00E4155D" w:rsidRDefault="003B4B3D" w:rsidP="003B4B3D">
            <w:pPr>
              <w:spacing w:after="0" w:line="240" w:lineRule="auto"/>
              <w:jc w:val="center"/>
              <w:rPr>
                <w:rFonts w:ascii="Times New Roman" w:eastAsia="Times New Roman" w:hAnsi="Times New Roman"/>
                <w:color w:val="000000" w:themeColor="text1"/>
                <w:sz w:val="20"/>
                <w:szCs w:val="20"/>
              </w:rPr>
            </w:pPr>
            <w:r w:rsidRPr="00E4155D">
              <w:rPr>
                <w:rFonts w:ascii="Times New Roman" w:eastAsia="Times New Roman" w:hAnsi="Times New Roman"/>
                <w:color w:val="000000" w:themeColor="text1"/>
                <w:sz w:val="20"/>
                <w:szCs w:val="20"/>
              </w:rPr>
              <w:t> </w:t>
            </w:r>
          </w:p>
        </w:tc>
      </w:tr>
      <w:tr w:rsidR="00E4155D" w:rsidRPr="00E4155D" w14:paraId="50D2F557" w14:textId="77777777" w:rsidTr="007A61EF">
        <w:trPr>
          <w:trHeight w:val="397"/>
        </w:trPr>
        <w:tc>
          <w:tcPr>
            <w:tcW w:w="497" w:type="dxa"/>
            <w:shd w:val="clear" w:color="auto" w:fill="auto"/>
            <w:noWrap/>
            <w:vAlign w:val="center"/>
            <w:hideMark/>
          </w:tcPr>
          <w:p w14:paraId="6A53322D" w14:textId="77777777" w:rsidR="003B4B3D" w:rsidRPr="00E4155D" w:rsidRDefault="003B4B3D" w:rsidP="003B4B3D">
            <w:pPr>
              <w:spacing w:after="0" w:line="240" w:lineRule="auto"/>
              <w:jc w:val="center"/>
              <w:rPr>
                <w:rFonts w:ascii="Times New Roman" w:eastAsia="Times New Roman" w:hAnsi="Times New Roman"/>
                <w:color w:val="000000" w:themeColor="text1"/>
                <w:sz w:val="20"/>
                <w:szCs w:val="20"/>
              </w:rPr>
            </w:pPr>
            <w:r w:rsidRPr="00E4155D">
              <w:rPr>
                <w:rFonts w:ascii="Times New Roman" w:eastAsia="Times New Roman" w:hAnsi="Times New Roman"/>
                <w:color w:val="000000" w:themeColor="text1"/>
                <w:sz w:val="20"/>
                <w:szCs w:val="20"/>
              </w:rPr>
              <w:t>4</w:t>
            </w:r>
          </w:p>
        </w:tc>
        <w:tc>
          <w:tcPr>
            <w:tcW w:w="1853" w:type="dxa"/>
            <w:shd w:val="clear" w:color="auto" w:fill="auto"/>
            <w:noWrap/>
            <w:vAlign w:val="center"/>
            <w:hideMark/>
          </w:tcPr>
          <w:p w14:paraId="14B8E183" w14:textId="77777777" w:rsidR="003B4B3D" w:rsidRPr="00E4155D" w:rsidRDefault="003B4B3D" w:rsidP="003B4B3D">
            <w:pPr>
              <w:spacing w:after="0" w:line="240" w:lineRule="auto"/>
              <w:rPr>
                <w:rFonts w:ascii="Times New Roman" w:eastAsia="Times New Roman" w:hAnsi="Times New Roman"/>
                <w:color w:val="000000" w:themeColor="text1"/>
                <w:sz w:val="20"/>
                <w:szCs w:val="20"/>
              </w:rPr>
            </w:pPr>
            <w:r w:rsidRPr="00E4155D">
              <w:rPr>
                <w:rFonts w:ascii="Times New Roman" w:eastAsia="Times New Roman" w:hAnsi="Times New Roman"/>
                <w:color w:val="000000" w:themeColor="text1"/>
                <w:sz w:val="20"/>
                <w:szCs w:val="20"/>
              </w:rPr>
              <w:t>Huyện Phong Thổ</w:t>
            </w:r>
          </w:p>
        </w:tc>
        <w:tc>
          <w:tcPr>
            <w:tcW w:w="906" w:type="dxa"/>
            <w:shd w:val="clear" w:color="auto" w:fill="auto"/>
            <w:noWrap/>
            <w:vAlign w:val="center"/>
            <w:hideMark/>
          </w:tcPr>
          <w:p w14:paraId="13B01285" w14:textId="77777777" w:rsidR="003B4B3D" w:rsidRPr="00E4155D" w:rsidRDefault="003B4B3D" w:rsidP="003B4B3D">
            <w:pPr>
              <w:spacing w:after="0" w:line="240" w:lineRule="auto"/>
              <w:jc w:val="right"/>
              <w:rPr>
                <w:rFonts w:ascii="Times New Roman" w:eastAsia="Times New Roman" w:hAnsi="Times New Roman"/>
                <w:color w:val="000000" w:themeColor="text1"/>
                <w:sz w:val="20"/>
                <w:szCs w:val="20"/>
              </w:rPr>
            </w:pPr>
            <w:r w:rsidRPr="00E4155D">
              <w:rPr>
                <w:rFonts w:ascii="Times New Roman" w:eastAsia="Times New Roman" w:hAnsi="Times New Roman"/>
                <w:color w:val="000000" w:themeColor="text1"/>
                <w:sz w:val="20"/>
                <w:szCs w:val="20"/>
              </w:rPr>
              <w:t>81.268</w:t>
            </w:r>
          </w:p>
        </w:tc>
        <w:tc>
          <w:tcPr>
            <w:tcW w:w="992" w:type="dxa"/>
            <w:shd w:val="clear" w:color="auto" w:fill="auto"/>
            <w:vAlign w:val="center"/>
            <w:hideMark/>
          </w:tcPr>
          <w:p w14:paraId="64C32712" w14:textId="77777777" w:rsidR="003B4B3D" w:rsidRPr="00E4155D" w:rsidRDefault="003B4B3D" w:rsidP="003B4B3D">
            <w:pPr>
              <w:spacing w:after="0" w:line="240" w:lineRule="auto"/>
              <w:jc w:val="right"/>
              <w:rPr>
                <w:rFonts w:ascii="Times New Roman" w:eastAsia="Times New Roman" w:hAnsi="Times New Roman"/>
                <w:color w:val="000000" w:themeColor="text1"/>
                <w:sz w:val="20"/>
                <w:szCs w:val="20"/>
              </w:rPr>
            </w:pPr>
            <w:r w:rsidRPr="00E4155D">
              <w:rPr>
                <w:rFonts w:ascii="Times New Roman" w:eastAsia="Times New Roman" w:hAnsi="Times New Roman"/>
                <w:color w:val="000000" w:themeColor="text1"/>
                <w:sz w:val="20"/>
                <w:szCs w:val="20"/>
              </w:rPr>
              <w:t>5.420</w:t>
            </w:r>
          </w:p>
        </w:tc>
        <w:tc>
          <w:tcPr>
            <w:tcW w:w="992" w:type="dxa"/>
            <w:shd w:val="clear" w:color="auto" w:fill="auto"/>
            <w:vAlign w:val="center"/>
            <w:hideMark/>
          </w:tcPr>
          <w:p w14:paraId="2DBEC491" w14:textId="77777777" w:rsidR="003B4B3D" w:rsidRPr="00E4155D" w:rsidRDefault="003B4B3D" w:rsidP="003B4B3D">
            <w:pPr>
              <w:spacing w:after="0" w:line="240" w:lineRule="auto"/>
              <w:jc w:val="right"/>
              <w:rPr>
                <w:rFonts w:ascii="Times New Roman" w:eastAsia="Times New Roman" w:hAnsi="Times New Roman"/>
                <w:color w:val="000000" w:themeColor="text1"/>
                <w:sz w:val="20"/>
                <w:szCs w:val="20"/>
              </w:rPr>
            </w:pPr>
            <w:r w:rsidRPr="00E4155D">
              <w:rPr>
                <w:rFonts w:ascii="Times New Roman" w:eastAsia="Times New Roman" w:hAnsi="Times New Roman"/>
                <w:color w:val="000000" w:themeColor="text1"/>
                <w:sz w:val="20"/>
                <w:szCs w:val="20"/>
              </w:rPr>
              <w:t>75.848</w:t>
            </w:r>
          </w:p>
        </w:tc>
        <w:tc>
          <w:tcPr>
            <w:tcW w:w="992" w:type="dxa"/>
            <w:shd w:val="clear" w:color="auto" w:fill="auto"/>
            <w:vAlign w:val="center"/>
            <w:hideMark/>
          </w:tcPr>
          <w:p w14:paraId="0A87BF27" w14:textId="77777777" w:rsidR="003B4B3D" w:rsidRPr="00E4155D" w:rsidRDefault="003B4B3D" w:rsidP="003B4B3D">
            <w:pPr>
              <w:spacing w:after="0" w:line="240" w:lineRule="auto"/>
              <w:jc w:val="right"/>
              <w:rPr>
                <w:rFonts w:ascii="Times New Roman" w:eastAsia="Times New Roman" w:hAnsi="Times New Roman"/>
                <w:color w:val="000000" w:themeColor="text1"/>
                <w:sz w:val="20"/>
                <w:szCs w:val="20"/>
              </w:rPr>
            </w:pPr>
            <w:r w:rsidRPr="00E4155D">
              <w:rPr>
                <w:rFonts w:ascii="Times New Roman" w:eastAsia="Times New Roman" w:hAnsi="Times New Roman"/>
                <w:color w:val="000000" w:themeColor="text1"/>
                <w:sz w:val="20"/>
                <w:szCs w:val="20"/>
              </w:rPr>
              <w:t>41.614</w:t>
            </w:r>
          </w:p>
        </w:tc>
        <w:tc>
          <w:tcPr>
            <w:tcW w:w="993" w:type="dxa"/>
            <w:shd w:val="clear" w:color="auto" w:fill="auto"/>
            <w:vAlign w:val="center"/>
            <w:hideMark/>
          </w:tcPr>
          <w:p w14:paraId="14BCF1CB" w14:textId="77777777" w:rsidR="003B4B3D" w:rsidRPr="00E4155D" w:rsidRDefault="003B4B3D" w:rsidP="003B4B3D">
            <w:pPr>
              <w:spacing w:after="0" w:line="240" w:lineRule="auto"/>
              <w:jc w:val="right"/>
              <w:rPr>
                <w:rFonts w:ascii="Times New Roman" w:eastAsia="Times New Roman" w:hAnsi="Times New Roman"/>
                <w:color w:val="000000" w:themeColor="text1"/>
                <w:sz w:val="20"/>
                <w:szCs w:val="20"/>
              </w:rPr>
            </w:pPr>
            <w:r w:rsidRPr="00E4155D">
              <w:rPr>
                <w:rFonts w:ascii="Times New Roman" w:eastAsia="Times New Roman" w:hAnsi="Times New Roman"/>
                <w:color w:val="000000" w:themeColor="text1"/>
                <w:sz w:val="20"/>
                <w:szCs w:val="20"/>
              </w:rPr>
              <w:t>39.654</w:t>
            </w:r>
          </w:p>
        </w:tc>
        <w:tc>
          <w:tcPr>
            <w:tcW w:w="992" w:type="dxa"/>
            <w:shd w:val="clear" w:color="auto" w:fill="auto"/>
            <w:noWrap/>
            <w:vAlign w:val="center"/>
            <w:hideMark/>
          </w:tcPr>
          <w:p w14:paraId="2F94BC2F" w14:textId="77777777" w:rsidR="003B4B3D" w:rsidRPr="00E4155D" w:rsidRDefault="003B4B3D" w:rsidP="003B4B3D">
            <w:pPr>
              <w:spacing w:after="0" w:line="240" w:lineRule="auto"/>
              <w:jc w:val="right"/>
              <w:rPr>
                <w:rFonts w:ascii="Times New Roman" w:eastAsia="Times New Roman" w:hAnsi="Times New Roman"/>
                <w:color w:val="000000" w:themeColor="text1"/>
                <w:sz w:val="20"/>
                <w:szCs w:val="20"/>
              </w:rPr>
            </w:pPr>
            <w:r w:rsidRPr="00E4155D">
              <w:rPr>
                <w:rFonts w:ascii="Times New Roman" w:eastAsia="Times New Roman" w:hAnsi="Times New Roman"/>
                <w:color w:val="000000" w:themeColor="text1"/>
                <w:sz w:val="20"/>
                <w:szCs w:val="20"/>
              </w:rPr>
              <w:t> </w:t>
            </w:r>
          </w:p>
        </w:tc>
        <w:tc>
          <w:tcPr>
            <w:tcW w:w="845" w:type="dxa"/>
            <w:shd w:val="clear" w:color="auto" w:fill="auto"/>
            <w:noWrap/>
            <w:vAlign w:val="center"/>
            <w:hideMark/>
          </w:tcPr>
          <w:p w14:paraId="78041CD4" w14:textId="77777777" w:rsidR="003B4B3D" w:rsidRPr="00E4155D" w:rsidRDefault="003B4B3D" w:rsidP="003B4B3D">
            <w:pPr>
              <w:spacing w:after="0" w:line="240" w:lineRule="auto"/>
              <w:jc w:val="center"/>
              <w:rPr>
                <w:rFonts w:ascii="Times New Roman" w:eastAsia="Times New Roman" w:hAnsi="Times New Roman"/>
                <w:color w:val="000000" w:themeColor="text1"/>
                <w:sz w:val="20"/>
                <w:szCs w:val="20"/>
              </w:rPr>
            </w:pPr>
            <w:r w:rsidRPr="00E4155D">
              <w:rPr>
                <w:rFonts w:ascii="Times New Roman" w:eastAsia="Times New Roman" w:hAnsi="Times New Roman"/>
                <w:color w:val="000000" w:themeColor="text1"/>
                <w:sz w:val="20"/>
                <w:szCs w:val="20"/>
              </w:rPr>
              <w:t> </w:t>
            </w:r>
          </w:p>
        </w:tc>
      </w:tr>
      <w:tr w:rsidR="00E4155D" w:rsidRPr="00E4155D" w14:paraId="39C0F277" w14:textId="77777777" w:rsidTr="007A61EF">
        <w:trPr>
          <w:trHeight w:val="397"/>
        </w:trPr>
        <w:tc>
          <w:tcPr>
            <w:tcW w:w="497" w:type="dxa"/>
            <w:shd w:val="clear" w:color="auto" w:fill="auto"/>
            <w:noWrap/>
            <w:vAlign w:val="center"/>
            <w:hideMark/>
          </w:tcPr>
          <w:p w14:paraId="481ADC0D" w14:textId="77777777" w:rsidR="003B4B3D" w:rsidRPr="00E4155D" w:rsidRDefault="003B4B3D" w:rsidP="003B4B3D">
            <w:pPr>
              <w:spacing w:after="0" w:line="240" w:lineRule="auto"/>
              <w:jc w:val="center"/>
              <w:rPr>
                <w:rFonts w:ascii="Times New Roman" w:eastAsia="Times New Roman" w:hAnsi="Times New Roman"/>
                <w:color w:val="000000" w:themeColor="text1"/>
                <w:sz w:val="20"/>
                <w:szCs w:val="20"/>
              </w:rPr>
            </w:pPr>
            <w:r w:rsidRPr="00E4155D">
              <w:rPr>
                <w:rFonts w:ascii="Times New Roman" w:eastAsia="Times New Roman" w:hAnsi="Times New Roman"/>
                <w:color w:val="000000" w:themeColor="text1"/>
                <w:sz w:val="20"/>
                <w:szCs w:val="20"/>
              </w:rPr>
              <w:t>5</w:t>
            </w:r>
          </w:p>
        </w:tc>
        <w:tc>
          <w:tcPr>
            <w:tcW w:w="1853" w:type="dxa"/>
            <w:shd w:val="clear" w:color="auto" w:fill="auto"/>
            <w:noWrap/>
            <w:vAlign w:val="center"/>
            <w:hideMark/>
          </w:tcPr>
          <w:p w14:paraId="4978C992" w14:textId="77777777" w:rsidR="003B4B3D" w:rsidRPr="00E4155D" w:rsidRDefault="003B4B3D" w:rsidP="003B4B3D">
            <w:pPr>
              <w:spacing w:after="0" w:line="240" w:lineRule="auto"/>
              <w:rPr>
                <w:rFonts w:ascii="Times New Roman" w:eastAsia="Times New Roman" w:hAnsi="Times New Roman"/>
                <w:color w:val="000000" w:themeColor="text1"/>
                <w:sz w:val="20"/>
                <w:szCs w:val="20"/>
              </w:rPr>
            </w:pPr>
            <w:r w:rsidRPr="00E4155D">
              <w:rPr>
                <w:rFonts w:ascii="Times New Roman" w:eastAsia="Times New Roman" w:hAnsi="Times New Roman"/>
                <w:color w:val="000000" w:themeColor="text1"/>
                <w:sz w:val="20"/>
                <w:szCs w:val="20"/>
              </w:rPr>
              <w:t>Huyện Sìn Hồ</w:t>
            </w:r>
          </w:p>
        </w:tc>
        <w:tc>
          <w:tcPr>
            <w:tcW w:w="906" w:type="dxa"/>
            <w:shd w:val="clear" w:color="auto" w:fill="auto"/>
            <w:noWrap/>
            <w:vAlign w:val="center"/>
            <w:hideMark/>
          </w:tcPr>
          <w:p w14:paraId="39D9C0A1" w14:textId="77777777" w:rsidR="003B4B3D" w:rsidRPr="00E4155D" w:rsidRDefault="003B4B3D" w:rsidP="003B4B3D">
            <w:pPr>
              <w:spacing w:after="0" w:line="240" w:lineRule="auto"/>
              <w:jc w:val="right"/>
              <w:rPr>
                <w:rFonts w:ascii="Times New Roman" w:eastAsia="Times New Roman" w:hAnsi="Times New Roman"/>
                <w:color w:val="000000" w:themeColor="text1"/>
                <w:sz w:val="20"/>
                <w:szCs w:val="20"/>
              </w:rPr>
            </w:pPr>
            <w:r w:rsidRPr="00E4155D">
              <w:rPr>
                <w:rFonts w:ascii="Times New Roman" w:eastAsia="Times New Roman" w:hAnsi="Times New Roman"/>
                <w:color w:val="000000" w:themeColor="text1"/>
                <w:sz w:val="20"/>
                <w:szCs w:val="20"/>
              </w:rPr>
              <w:t>85.509</w:t>
            </w:r>
          </w:p>
        </w:tc>
        <w:tc>
          <w:tcPr>
            <w:tcW w:w="992" w:type="dxa"/>
            <w:shd w:val="clear" w:color="auto" w:fill="auto"/>
            <w:vAlign w:val="center"/>
            <w:hideMark/>
          </w:tcPr>
          <w:p w14:paraId="71BFAB1D" w14:textId="77777777" w:rsidR="003B4B3D" w:rsidRPr="00E4155D" w:rsidRDefault="003B4B3D" w:rsidP="003B4B3D">
            <w:pPr>
              <w:spacing w:after="0" w:line="240" w:lineRule="auto"/>
              <w:jc w:val="right"/>
              <w:rPr>
                <w:rFonts w:ascii="Times New Roman" w:eastAsia="Times New Roman" w:hAnsi="Times New Roman"/>
                <w:color w:val="000000" w:themeColor="text1"/>
                <w:sz w:val="20"/>
                <w:szCs w:val="20"/>
              </w:rPr>
            </w:pPr>
            <w:r w:rsidRPr="00E4155D">
              <w:rPr>
                <w:rFonts w:ascii="Times New Roman" w:eastAsia="Times New Roman" w:hAnsi="Times New Roman"/>
                <w:color w:val="000000" w:themeColor="text1"/>
                <w:sz w:val="20"/>
                <w:szCs w:val="20"/>
              </w:rPr>
              <w:t>4.464</w:t>
            </w:r>
          </w:p>
        </w:tc>
        <w:tc>
          <w:tcPr>
            <w:tcW w:w="992" w:type="dxa"/>
            <w:shd w:val="clear" w:color="auto" w:fill="auto"/>
            <w:vAlign w:val="center"/>
            <w:hideMark/>
          </w:tcPr>
          <w:p w14:paraId="61147470" w14:textId="77777777" w:rsidR="003B4B3D" w:rsidRPr="00E4155D" w:rsidRDefault="003B4B3D" w:rsidP="003B4B3D">
            <w:pPr>
              <w:spacing w:after="0" w:line="240" w:lineRule="auto"/>
              <w:jc w:val="right"/>
              <w:rPr>
                <w:rFonts w:ascii="Times New Roman" w:eastAsia="Times New Roman" w:hAnsi="Times New Roman"/>
                <w:color w:val="000000" w:themeColor="text1"/>
                <w:sz w:val="20"/>
                <w:szCs w:val="20"/>
              </w:rPr>
            </w:pPr>
            <w:r w:rsidRPr="00E4155D">
              <w:rPr>
                <w:rFonts w:ascii="Times New Roman" w:eastAsia="Times New Roman" w:hAnsi="Times New Roman"/>
                <w:color w:val="000000" w:themeColor="text1"/>
                <w:sz w:val="20"/>
                <w:szCs w:val="20"/>
              </w:rPr>
              <w:t>81.045</w:t>
            </w:r>
          </w:p>
        </w:tc>
        <w:tc>
          <w:tcPr>
            <w:tcW w:w="992" w:type="dxa"/>
            <w:shd w:val="clear" w:color="auto" w:fill="auto"/>
            <w:vAlign w:val="center"/>
            <w:hideMark/>
          </w:tcPr>
          <w:p w14:paraId="68C3E518" w14:textId="77777777" w:rsidR="003B4B3D" w:rsidRPr="00E4155D" w:rsidRDefault="003B4B3D" w:rsidP="003B4B3D">
            <w:pPr>
              <w:spacing w:after="0" w:line="240" w:lineRule="auto"/>
              <w:jc w:val="right"/>
              <w:rPr>
                <w:rFonts w:ascii="Times New Roman" w:eastAsia="Times New Roman" w:hAnsi="Times New Roman"/>
                <w:color w:val="000000" w:themeColor="text1"/>
                <w:sz w:val="20"/>
                <w:szCs w:val="20"/>
              </w:rPr>
            </w:pPr>
            <w:r w:rsidRPr="00E4155D">
              <w:rPr>
                <w:rFonts w:ascii="Times New Roman" w:eastAsia="Times New Roman" w:hAnsi="Times New Roman"/>
                <w:color w:val="000000" w:themeColor="text1"/>
                <w:sz w:val="20"/>
                <w:szCs w:val="20"/>
              </w:rPr>
              <w:t>43.258</w:t>
            </w:r>
          </w:p>
        </w:tc>
        <w:tc>
          <w:tcPr>
            <w:tcW w:w="993" w:type="dxa"/>
            <w:shd w:val="clear" w:color="auto" w:fill="auto"/>
            <w:vAlign w:val="center"/>
            <w:hideMark/>
          </w:tcPr>
          <w:p w14:paraId="3E38C5F3" w14:textId="77777777" w:rsidR="003B4B3D" w:rsidRPr="00E4155D" w:rsidRDefault="003B4B3D" w:rsidP="003B4B3D">
            <w:pPr>
              <w:spacing w:after="0" w:line="240" w:lineRule="auto"/>
              <w:jc w:val="right"/>
              <w:rPr>
                <w:rFonts w:ascii="Times New Roman" w:eastAsia="Times New Roman" w:hAnsi="Times New Roman"/>
                <w:color w:val="000000" w:themeColor="text1"/>
                <w:sz w:val="20"/>
                <w:szCs w:val="20"/>
              </w:rPr>
            </w:pPr>
            <w:r w:rsidRPr="00E4155D">
              <w:rPr>
                <w:rFonts w:ascii="Times New Roman" w:eastAsia="Times New Roman" w:hAnsi="Times New Roman"/>
                <w:color w:val="000000" w:themeColor="text1"/>
                <w:sz w:val="20"/>
                <w:szCs w:val="20"/>
              </w:rPr>
              <w:t>42.251</w:t>
            </w:r>
          </w:p>
        </w:tc>
        <w:tc>
          <w:tcPr>
            <w:tcW w:w="992" w:type="dxa"/>
            <w:shd w:val="clear" w:color="auto" w:fill="auto"/>
            <w:noWrap/>
            <w:vAlign w:val="center"/>
            <w:hideMark/>
          </w:tcPr>
          <w:p w14:paraId="230EDB43" w14:textId="77777777" w:rsidR="003B4B3D" w:rsidRPr="00E4155D" w:rsidRDefault="003B4B3D" w:rsidP="003B4B3D">
            <w:pPr>
              <w:spacing w:after="0" w:line="240" w:lineRule="auto"/>
              <w:jc w:val="right"/>
              <w:rPr>
                <w:rFonts w:ascii="Times New Roman" w:eastAsia="Times New Roman" w:hAnsi="Times New Roman"/>
                <w:color w:val="000000" w:themeColor="text1"/>
                <w:sz w:val="20"/>
                <w:szCs w:val="20"/>
              </w:rPr>
            </w:pPr>
            <w:r w:rsidRPr="00E4155D">
              <w:rPr>
                <w:rFonts w:ascii="Times New Roman" w:eastAsia="Times New Roman" w:hAnsi="Times New Roman"/>
                <w:color w:val="000000" w:themeColor="text1"/>
                <w:sz w:val="20"/>
                <w:szCs w:val="20"/>
              </w:rPr>
              <w:t> </w:t>
            </w:r>
          </w:p>
        </w:tc>
        <w:tc>
          <w:tcPr>
            <w:tcW w:w="845" w:type="dxa"/>
            <w:shd w:val="clear" w:color="auto" w:fill="auto"/>
            <w:noWrap/>
            <w:vAlign w:val="center"/>
            <w:hideMark/>
          </w:tcPr>
          <w:p w14:paraId="0BFE66F8" w14:textId="77777777" w:rsidR="003B4B3D" w:rsidRPr="00E4155D" w:rsidRDefault="003B4B3D" w:rsidP="003B4B3D">
            <w:pPr>
              <w:spacing w:after="0" w:line="240" w:lineRule="auto"/>
              <w:jc w:val="center"/>
              <w:rPr>
                <w:rFonts w:ascii="Times New Roman" w:eastAsia="Times New Roman" w:hAnsi="Times New Roman"/>
                <w:color w:val="000000" w:themeColor="text1"/>
                <w:sz w:val="20"/>
                <w:szCs w:val="20"/>
              </w:rPr>
            </w:pPr>
            <w:r w:rsidRPr="00E4155D">
              <w:rPr>
                <w:rFonts w:ascii="Times New Roman" w:eastAsia="Times New Roman" w:hAnsi="Times New Roman"/>
                <w:color w:val="000000" w:themeColor="text1"/>
                <w:sz w:val="20"/>
                <w:szCs w:val="20"/>
              </w:rPr>
              <w:t> </w:t>
            </w:r>
          </w:p>
        </w:tc>
      </w:tr>
      <w:tr w:rsidR="00E4155D" w:rsidRPr="00E4155D" w14:paraId="7F837C48" w14:textId="77777777" w:rsidTr="007A61EF">
        <w:trPr>
          <w:trHeight w:val="397"/>
        </w:trPr>
        <w:tc>
          <w:tcPr>
            <w:tcW w:w="497" w:type="dxa"/>
            <w:shd w:val="clear" w:color="auto" w:fill="auto"/>
            <w:noWrap/>
            <w:vAlign w:val="center"/>
            <w:hideMark/>
          </w:tcPr>
          <w:p w14:paraId="3A2285D0" w14:textId="77777777" w:rsidR="003B4B3D" w:rsidRPr="00E4155D" w:rsidRDefault="003B4B3D" w:rsidP="003B4B3D">
            <w:pPr>
              <w:spacing w:after="0" w:line="240" w:lineRule="auto"/>
              <w:jc w:val="center"/>
              <w:rPr>
                <w:rFonts w:ascii="Times New Roman" w:eastAsia="Times New Roman" w:hAnsi="Times New Roman"/>
                <w:color w:val="000000" w:themeColor="text1"/>
                <w:sz w:val="20"/>
                <w:szCs w:val="20"/>
              </w:rPr>
            </w:pPr>
            <w:r w:rsidRPr="00E4155D">
              <w:rPr>
                <w:rFonts w:ascii="Times New Roman" w:eastAsia="Times New Roman" w:hAnsi="Times New Roman"/>
                <w:color w:val="000000" w:themeColor="text1"/>
                <w:sz w:val="20"/>
                <w:szCs w:val="20"/>
              </w:rPr>
              <w:t>6</w:t>
            </w:r>
          </w:p>
        </w:tc>
        <w:tc>
          <w:tcPr>
            <w:tcW w:w="1853" w:type="dxa"/>
            <w:shd w:val="clear" w:color="auto" w:fill="auto"/>
            <w:noWrap/>
            <w:vAlign w:val="center"/>
            <w:hideMark/>
          </w:tcPr>
          <w:p w14:paraId="59745A72" w14:textId="77777777" w:rsidR="003B4B3D" w:rsidRPr="00E4155D" w:rsidRDefault="003B4B3D" w:rsidP="003B4B3D">
            <w:pPr>
              <w:spacing w:after="0" w:line="240" w:lineRule="auto"/>
              <w:rPr>
                <w:rFonts w:ascii="Times New Roman" w:eastAsia="Times New Roman" w:hAnsi="Times New Roman"/>
                <w:color w:val="000000" w:themeColor="text1"/>
                <w:sz w:val="20"/>
                <w:szCs w:val="20"/>
              </w:rPr>
            </w:pPr>
            <w:r w:rsidRPr="00E4155D">
              <w:rPr>
                <w:rFonts w:ascii="Times New Roman" w:eastAsia="Times New Roman" w:hAnsi="Times New Roman"/>
                <w:color w:val="000000" w:themeColor="text1"/>
                <w:sz w:val="20"/>
                <w:szCs w:val="20"/>
              </w:rPr>
              <w:t>Huyện Tam Đường</w:t>
            </w:r>
          </w:p>
        </w:tc>
        <w:tc>
          <w:tcPr>
            <w:tcW w:w="906" w:type="dxa"/>
            <w:shd w:val="clear" w:color="auto" w:fill="auto"/>
            <w:noWrap/>
            <w:vAlign w:val="center"/>
            <w:hideMark/>
          </w:tcPr>
          <w:p w14:paraId="5FBEB81B" w14:textId="77777777" w:rsidR="003B4B3D" w:rsidRPr="00E4155D" w:rsidRDefault="003B4B3D" w:rsidP="003B4B3D">
            <w:pPr>
              <w:spacing w:after="0" w:line="240" w:lineRule="auto"/>
              <w:jc w:val="right"/>
              <w:rPr>
                <w:rFonts w:ascii="Times New Roman" w:eastAsia="Times New Roman" w:hAnsi="Times New Roman"/>
                <w:color w:val="000000" w:themeColor="text1"/>
                <w:sz w:val="20"/>
                <w:szCs w:val="20"/>
              </w:rPr>
            </w:pPr>
            <w:r w:rsidRPr="00E4155D">
              <w:rPr>
                <w:rFonts w:ascii="Times New Roman" w:eastAsia="Times New Roman" w:hAnsi="Times New Roman"/>
                <w:color w:val="000000" w:themeColor="text1"/>
                <w:sz w:val="20"/>
                <w:szCs w:val="20"/>
              </w:rPr>
              <w:t>56.342</w:t>
            </w:r>
          </w:p>
        </w:tc>
        <w:tc>
          <w:tcPr>
            <w:tcW w:w="992" w:type="dxa"/>
            <w:shd w:val="clear" w:color="auto" w:fill="auto"/>
            <w:vAlign w:val="center"/>
            <w:hideMark/>
          </w:tcPr>
          <w:p w14:paraId="32A9C4D8" w14:textId="77777777" w:rsidR="003B4B3D" w:rsidRPr="00E4155D" w:rsidRDefault="003B4B3D" w:rsidP="003B4B3D">
            <w:pPr>
              <w:spacing w:after="0" w:line="240" w:lineRule="auto"/>
              <w:jc w:val="right"/>
              <w:rPr>
                <w:rFonts w:ascii="Times New Roman" w:eastAsia="Times New Roman" w:hAnsi="Times New Roman"/>
                <w:color w:val="000000" w:themeColor="text1"/>
                <w:sz w:val="20"/>
                <w:szCs w:val="20"/>
              </w:rPr>
            </w:pPr>
            <w:r w:rsidRPr="00E4155D">
              <w:rPr>
                <w:rFonts w:ascii="Times New Roman" w:eastAsia="Times New Roman" w:hAnsi="Times New Roman"/>
                <w:color w:val="000000" w:themeColor="text1"/>
                <w:sz w:val="20"/>
                <w:szCs w:val="20"/>
              </w:rPr>
              <w:t>7.382</w:t>
            </w:r>
          </w:p>
        </w:tc>
        <w:tc>
          <w:tcPr>
            <w:tcW w:w="992" w:type="dxa"/>
            <w:shd w:val="clear" w:color="auto" w:fill="auto"/>
            <w:vAlign w:val="center"/>
            <w:hideMark/>
          </w:tcPr>
          <w:p w14:paraId="35F14E90" w14:textId="77777777" w:rsidR="003B4B3D" w:rsidRPr="00E4155D" w:rsidRDefault="003B4B3D" w:rsidP="003B4B3D">
            <w:pPr>
              <w:spacing w:after="0" w:line="240" w:lineRule="auto"/>
              <w:jc w:val="right"/>
              <w:rPr>
                <w:rFonts w:ascii="Times New Roman" w:eastAsia="Times New Roman" w:hAnsi="Times New Roman"/>
                <w:color w:val="000000" w:themeColor="text1"/>
                <w:sz w:val="20"/>
                <w:szCs w:val="20"/>
              </w:rPr>
            </w:pPr>
            <w:r w:rsidRPr="00E4155D">
              <w:rPr>
                <w:rFonts w:ascii="Times New Roman" w:eastAsia="Times New Roman" w:hAnsi="Times New Roman"/>
                <w:color w:val="000000" w:themeColor="text1"/>
                <w:sz w:val="20"/>
                <w:szCs w:val="20"/>
              </w:rPr>
              <w:t>48.960</w:t>
            </w:r>
          </w:p>
        </w:tc>
        <w:tc>
          <w:tcPr>
            <w:tcW w:w="992" w:type="dxa"/>
            <w:shd w:val="clear" w:color="auto" w:fill="auto"/>
            <w:vAlign w:val="center"/>
            <w:hideMark/>
          </w:tcPr>
          <w:p w14:paraId="055FB7B8" w14:textId="77777777" w:rsidR="003B4B3D" w:rsidRPr="00E4155D" w:rsidRDefault="003B4B3D" w:rsidP="003B4B3D">
            <w:pPr>
              <w:spacing w:after="0" w:line="240" w:lineRule="auto"/>
              <w:jc w:val="right"/>
              <w:rPr>
                <w:rFonts w:ascii="Times New Roman" w:eastAsia="Times New Roman" w:hAnsi="Times New Roman"/>
                <w:color w:val="000000" w:themeColor="text1"/>
                <w:sz w:val="20"/>
                <w:szCs w:val="20"/>
              </w:rPr>
            </w:pPr>
            <w:r w:rsidRPr="00E4155D">
              <w:rPr>
                <w:rFonts w:ascii="Times New Roman" w:eastAsia="Times New Roman" w:hAnsi="Times New Roman"/>
                <w:color w:val="000000" w:themeColor="text1"/>
                <w:sz w:val="20"/>
                <w:szCs w:val="20"/>
              </w:rPr>
              <w:t>28.728</w:t>
            </w:r>
          </w:p>
        </w:tc>
        <w:tc>
          <w:tcPr>
            <w:tcW w:w="993" w:type="dxa"/>
            <w:shd w:val="clear" w:color="auto" w:fill="auto"/>
            <w:vAlign w:val="center"/>
            <w:hideMark/>
          </w:tcPr>
          <w:p w14:paraId="4417B34F" w14:textId="77777777" w:rsidR="003B4B3D" w:rsidRPr="00E4155D" w:rsidRDefault="003B4B3D" w:rsidP="003B4B3D">
            <w:pPr>
              <w:spacing w:after="0" w:line="240" w:lineRule="auto"/>
              <w:jc w:val="right"/>
              <w:rPr>
                <w:rFonts w:ascii="Times New Roman" w:eastAsia="Times New Roman" w:hAnsi="Times New Roman"/>
                <w:color w:val="000000" w:themeColor="text1"/>
                <w:sz w:val="20"/>
                <w:szCs w:val="20"/>
              </w:rPr>
            </w:pPr>
            <w:r w:rsidRPr="00E4155D">
              <w:rPr>
                <w:rFonts w:ascii="Times New Roman" w:eastAsia="Times New Roman" w:hAnsi="Times New Roman"/>
                <w:color w:val="000000" w:themeColor="text1"/>
                <w:sz w:val="20"/>
                <w:szCs w:val="20"/>
              </w:rPr>
              <w:t>27.614</w:t>
            </w:r>
          </w:p>
        </w:tc>
        <w:tc>
          <w:tcPr>
            <w:tcW w:w="992" w:type="dxa"/>
            <w:shd w:val="clear" w:color="auto" w:fill="auto"/>
            <w:noWrap/>
            <w:vAlign w:val="center"/>
            <w:hideMark/>
          </w:tcPr>
          <w:p w14:paraId="5C46B0A5" w14:textId="77777777" w:rsidR="003B4B3D" w:rsidRPr="00E4155D" w:rsidRDefault="003B4B3D" w:rsidP="003B4B3D">
            <w:pPr>
              <w:spacing w:after="0" w:line="240" w:lineRule="auto"/>
              <w:jc w:val="right"/>
              <w:rPr>
                <w:rFonts w:ascii="Times New Roman" w:eastAsia="Times New Roman" w:hAnsi="Times New Roman"/>
                <w:color w:val="000000" w:themeColor="text1"/>
                <w:sz w:val="20"/>
                <w:szCs w:val="20"/>
              </w:rPr>
            </w:pPr>
            <w:r w:rsidRPr="00E4155D">
              <w:rPr>
                <w:rFonts w:ascii="Times New Roman" w:eastAsia="Times New Roman" w:hAnsi="Times New Roman"/>
                <w:color w:val="000000" w:themeColor="text1"/>
                <w:sz w:val="20"/>
                <w:szCs w:val="20"/>
              </w:rPr>
              <w:t> </w:t>
            </w:r>
          </w:p>
        </w:tc>
        <w:tc>
          <w:tcPr>
            <w:tcW w:w="845" w:type="dxa"/>
            <w:shd w:val="clear" w:color="auto" w:fill="auto"/>
            <w:noWrap/>
            <w:vAlign w:val="center"/>
            <w:hideMark/>
          </w:tcPr>
          <w:p w14:paraId="1EF386B4" w14:textId="77777777" w:rsidR="003B4B3D" w:rsidRPr="00E4155D" w:rsidRDefault="003B4B3D" w:rsidP="003B4B3D">
            <w:pPr>
              <w:spacing w:after="0" w:line="240" w:lineRule="auto"/>
              <w:jc w:val="center"/>
              <w:rPr>
                <w:rFonts w:ascii="Times New Roman" w:eastAsia="Times New Roman" w:hAnsi="Times New Roman"/>
                <w:color w:val="000000" w:themeColor="text1"/>
                <w:sz w:val="20"/>
                <w:szCs w:val="20"/>
              </w:rPr>
            </w:pPr>
            <w:r w:rsidRPr="00E4155D">
              <w:rPr>
                <w:rFonts w:ascii="Times New Roman" w:eastAsia="Times New Roman" w:hAnsi="Times New Roman"/>
                <w:color w:val="000000" w:themeColor="text1"/>
                <w:sz w:val="20"/>
                <w:szCs w:val="20"/>
              </w:rPr>
              <w:t> </w:t>
            </w:r>
          </w:p>
        </w:tc>
      </w:tr>
      <w:tr w:rsidR="00E4155D" w:rsidRPr="00E4155D" w14:paraId="25E58D5E" w14:textId="77777777" w:rsidTr="007A61EF">
        <w:trPr>
          <w:trHeight w:val="397"/>
        </w:trPr>
        <w:tc>
          <w:tcPr>
            <w:tcW w:w="497" w:type="dxa"/>
            <w:shd w:val="clear" w:color="auto" w:fill="auto"/>
            <w:noWrap/>
            <w:vAlign w:val="center"/>
            <w:hideMark/>
          </w:tcPr>
          <w:p w14:paraId="7243CEA3" w14:textId="77777777" w:rsidR="003B4B3D" w:rsidRPr="00E4155D" w:rsidRDefault="003B4B3D" w:rsidP="003B4B3D">
            <w:pPr>
              <w:spacing w:after="0" w:line="240" w:lineRule="auto"/>
              <w:jc w:val="center"/>
              <w:rPr>
                <w:rFonts w:ascii="Times New Roman" w:eastAsia="Times New Roman" w:hAnsi="Times New Roman"/>
                <w:color w:val="000000" w:themeColor="text1"/>
                <w:sz w:val="20"/>
                <w:szCs w:val="20"/>
              </w:rPr>
            </w:pPr>
            <w:r w:rsidRPr="00E4155D">
              <w:rPr>
                <w:rFonts w:ascii="Times New Roman" w:eastAsia="Times New Roman" w:hAnsi="Times New Roman"/>
                <w:color w:val="000000" w:themeColor="text1"/>
                <w:sz w:val="20"/>
                <w:szCs w:val="20"/>
              </w:rPr>
              <w:t>7</w:t>
            </w:r>
          </w:p>
        </w:tc>
        <w:tc>
          <w:tcPr>
            <w:tcW w:w="1853" w:type="dxa"/>
            <w:shd w:val="clear" w:color="auto" w:fill="auto"/>
            <w:noWrap/>
            <w:vAlign w:val="center"/>
            <w:hideMark/>
          </w:tcPr>
          <w:p w14:paraId="2E5B466A" w14:textId="77777777" w:rsidR="003B4B3D" w:rsidRPr="00E4155D" w:rsidRDefault="003B4B3D" w:rsidP="003B4B3D">
            <w:pPr>
              <w:spacing w:after="0" w:line="240" w:lineRule="auto"/>
              <w:rPr>
                <w:rFonts w:ascii="Times New Roman" w:eastAsia="Times New Roman" w:hAnsi="Times New Roman"/>
                <w:color w:val="000000" w:themeColor="text1"/>
                <w:sz w:val="20"/>
                <w:szCs w:val="20"/>
              </w:rPr>
            </w:pPr>
            <w:r w:rsidRPr="00E4155D">
              <w:rPr>
                <w:rFonts w:ascii="Times New Roman" w:eastAsia="Times New Roman" w:hAnsi="Times New Roman"/>
                <w:color w:val="000000" w:themeColor="text1"/>
                <w:sz w:val="20"/>
                <w:szCs w:val="20"/>
              </w:rPr>
              <w:t>Huyện Tân Uyên</w:t>
            </w:r>
          </w:p>
        </w:tc>
        <w:tc>
          <w:tcPr>
            <w:tcW w:w="906" w:type="dxa"/>
            <w:shd w:val="clear" w:color="auto" w:fill="auto"/>
            <w:noWrap/>
            <w:vAlign w:val="center"/>
            <w:hideMark/>
          </w:tcPr>
          <w:p w14:paraId="7EA92C71" w14:textId="77777777" w:rsidR="003B4B3D" w:rsidRPr="00E4155D" w:rsidRDefault="003B4B3D" w:rsidP="003B4B3D">
            <w:pPr>
              <w:spacing w:after="0" w:line="240" w:lineRule="auto"/>
              <w:jc w:val="right"/>
              <w:rPr>
                <w:rFonts w:ascii="Times New Roman" w:eastAsia="Times New Roman" w:hAnsi="Times New Roman"/>
                <w:color w:val="000000" w:themeColor="text1"/>
                <w:sz w:val="20"/>
                <w:szCs w:val="20"/>
              </w:rPr>
            </w:pPr>
            <w:r w:rsidRPr="00E4155D">
              <w:rPr>
                <w:rFonts w:ascii="Times New Roman" w:eastAsia="Times New Roman" w:hAnsi="Times New Roman"/>
                <w:color w:val="000000" w:themeColor="text1"/>
                <w:sz w:val="20"/>
                <w:szCs w:val="20"/>
              </w:rPr>
              <w:t>59.041</w:t>
            </w:r>
          </w:p>
        </w:tc>
        <w:tc>
          <w:tcPr>
            <w:tcW w:w="992" w:type="dxa"/>
            <w:shd w:val="clear" w:color="auto" w:fill="auto"/>
            <w:vAlign w:val="center"/>
            <w:hideMark/>
          </w:tcPr>
          <w:p w14:paraId="3B1AE662" w14:textId="77777777" w:rsidR="003B4B3D" w:rsidRPr="00E4155D" w:rsidRDefault="003B4B3D" w:rsidP="003B4B3D">
            <w:pPr>
              <w:spacing w:after="0" w:line="240" w:lineRule="auto"/>
              <w:jc w:val="right"/>
              <w:rPr>
                <w:rFonts w:ascii="Times New Roman" w:eastAsia="Times New Roman" w:hAnsi="Times New Roman"/>
                <w:color w:val="000000" w:themeColor="text1"/>
                <w:sz w:val="20"/>
                <w:szCs w:val="20"/>
              </w:rPr>
            </w:pPr>
            <w:r w:rsidRPr="00E4155D">
              <w:rPr>
                <w:rFonts w:ascii="Times New Roman" w:eastAsia="Times New Roman" w:hAnsi="Times New Roman"/>
                <w:color w:val="000000" w:themeColor="text1"/>
                <w:sz w:val="20"/>
                <w:szCs w:val="20"/>
              </w:rPr>
              <w:t>14.228</w:t>
            </w:r>
          </w:p>
        </w:tc>
        <w:tc>
          <w:tcPr>
            <w:tcW w:w="992" w:type="dxa"/>
            <w:shd w:val="clear" w:color="auto" w:fill="auto"/>
            <w:vAlign w:val="center"/>
            <w:hideMark/>
          </w:tcPr>
          <w:p w14:paraId="120516D8" w14:textId="77777777" w:rsidR="003B4B3D" w:rsidRPr="00E4155D" w:rsidRDefault="003B4B3D" w:rsidP="003B4B3D">
            <w:pPr>
              <w:spacing w:after="0" w:line="240" w:lineRule="auto"/>
              <w:jc w:val="right"/>
              <w:rPr>
                <w:rFonts w:ascii="Times New Roman" w:eastAsia="Times New Roman" w:hAnsi="Times New Roman"/>
                <w:color w:val="000000" w:themeColor="text1"/>
                <w:sz w:val="20"/>
                <w:szCs w:val="20"/>
              </w:rPr>
            </w:pPr>
            <w:r w:rsidRPr="00E4155D">
              <w:rPr>
                <w:rFonts w:ascii="Times New Roman" w:eastAsia="Times New Roman" w:hAnsi="Times New Roman"/>
                <w:color w:val="000000" w:themeColor="text1"/>
                <w:sz w:val="20"/>
                <w:szCs w:val="20"/>
              </w:rPr>
              <w:t>44.813</w:t>
            </w:r>
          </w:p>
        </w:tc>
        <w:tc>
          <w:tcPr>
            <w:tcW w:w="992" w:type="dxa"/>
            <w:shd w:val="clear" w:color="auto" w:fill="auto"/>
            <w:vAlign w:val="center"/>
            <w:hideMark/>
          </w:tcPr>
          <w:p w14:paraId="684A1CC1" w14:textId="77777777" w:rsidR="003B4B3D" w:rsidRPr="00E4155D" w:rsidRDefault="003B4B3D" w:rsidP="003B4B3D">
            <w:pPr>
              <w:spacing w:after="0" w:line="240" w:lineRule="auto"/>
              <w:jc w:val="right"/>
              <w:rPr>
                <w:rFonts w:ascii="Times New Roman" w:eastAsia="Times New Roman" w:hAnsi="Times New Roman"/>
                <w:color w:val="000000" w:themeColor="text1"/>
                <w:sz w:val="20"/>
                <w:szCs w:val="20"/>
              </w:rPr>
            </w:pPr>
            <w:r w:rsidRPr="00E4155D">
              <w:rPr>
                <w:rFonts w:ascii="Times New Roman" w:eastAsia="Times New Roman" w:hAnsi="Times New Roman"/>
                <w:color w:val="000000" w:themeColor="text1"/>
                <w:sz w:val="20"/>
                <w:szCs w:val="20"/>
              </w:rPr>
              <w:t>29.580</w:t>
            </w:r>
          </w:p>
        </w:tc>
        <w:tc>
          <w:tcPr>
            <w:tcW w:w="993" w:type="dxa"/>
            <w:shd w:val="clear" w:color="auto" w:fill="auto"/>
            <w:vAlign w:val="center"/>
            <w:hideMark/>
          </w:tcPr>
          <w:p w14:paraId="7E3E1278" w14:textId="77777777" w:rsidR="003B4B3D" w:rsidRPr="00E4155D" w:rsidRDefault="003B4B3D" w:rsidP="003B4B3D">
            <w:pPr>
              <w:spacing w:after="0" w:line="240" w:lineRule="auto"/>
              <w:jc w:val="right"/>
              <w:rPr>
                <w:rFonts w:ascii="Times New Roman" w:eastAsia="Times New Roman" w:hAnsi="Times New Roman"/>
                <w:color w:val="000000" w:themeColor="text1"/>
                <w:sz w:val="20"/>
                <w:szCs w:val="20"/>
              </w:rPr>
            </w:pPr>
            <w:r w:rsidRPr="00E4155D">
              <w:rPr>
                <w:rFonts w:ascii="Times New Roman" w:eastAsia="Times New Roman" w:hAnsi="Times New Roman"/>
                <w:color w:val="000000" w:themeColor="text1"/>
                <w:sz w:val="20"/>
                <w:szCs w:val="20"/>
              </w:rPr>
              <w:t>29.461</w:t>
            </w:r>
          </w:p>
        </w:tc>
        <w:tc>
          <w:tcPr>
            <w:tcW w:w="992" w:type="dxa"/>
            <w:shd w:val="clear" w:color="auto" w:fill="auto"/>
            <w:noWrap/>
            <w:vAlign w:val="center"/>
            <w:hideMark/>
          </w:tcPr>
          <w:p w14:paraId="2E577730" w14:textId="77777777" w:rsidR="003B4B3D" w:rsidRPr="00E4155D" w:rsidRDefault="003B4B3D" w:rsidP="003B4B3D">
            <w:pPr>
              <w:spacing w:after="0" w:line="240" w:lineRule="auto"/>
              <w:jc w:val="right"/>
              <w:rPr>
                <w:rFonts w:ascii="Times New Roman" w:eastAsia="Times New Roman" w:hAnsi="Times New Roman"/>
                <w:color w:val="000000" w:themeColor="text1"/>
                <w:sz w:val="20"/>
                <w:szCs w:val="20"/>
              </w:rPr>
            </w:pPr>
            <w:r w:rsidRPr="00E4155D">
              <w:rPr>
                <w:rFonts w:ascii="Times New Roman" w:eastAsia="Times New Roman" w:hAnsi="Times New Roman"/>
                <w:color w:val="000000" w:themeColor="text1"/>
                <w:sz w:val="20"/>
                <w:szCs w:val="20"/>
              </w:rPr>
              <w:t> </w:t>
            </w:r>
          </w:p>
        </w:tc>
        <w:tc>
          <w:tcPr>
            <w:tcW w:w="845" w:type="dxa"/>
            <w:shd w:val="clear" w:color="auto" w:fill="auto"/>
            <w:noWrap/>
            <w:vAlign w:val="center"/>
            <w:hideMark/>
          </w:tcPr>
          <w:p w14:paraId="6C842DFF" w14:textId="77777777" w:rsidR="003B4B3D" w:rsidRPr="00E4155D" w:rsidRDefault="003B4B3D" w:rsidP="003B4B3D">
            <w:pPr>
              <w:spacing w:after="0" w:line="240" w:lineRule="auto"/>
              <w:jc w:val="center"/>
              <w:rPr>
                <w:rFonts w:ascii="Times New Roman" w:eastAsia="Times New Roman" w:hAnsi="Times New Roman"/>
                <w:color w:val="000000" w:themeColor="text1"/>
                <w:sz w:val="20"/>
                <w:szCs w:val="20"/>
              </w:rPr>
            </w:pPr>
            <w:r w:rsidRPr="00E4155D">
              <w:rPr>
                <w:rFonts w:ascii="Times New Roman" w:eastAsia="Times New Roman" w:hAnsi="Times New Roman"/>
                <w:color w:val="000000" w:themeColor="text1"/>
                <w:sz w:val="20"/>
                <w:szCs w:val="20"/>
              </w:rPr>
              <w:t> </w:t>
            </w:r>
          </w:p>
        </w:tc>
      </w:tr>
      <w:tr w:rsidR="00E4155D" w:rsidRPr="00E4155D" w14:paraId="4F99FED5" w14:textId="77777777" w:rsidTr="007A61EF">
        <w:trPr>
          <w:trHeight w:val="397"/>
        </w:trPr>
        <w:tc>
          <w:tcPr>
            <w:tcW w:w="497" w:type="dxa"/>
            <w:shd w:val="clear" w:color="auto" w:fill="auto"/>
            <w:noWrap/>
            <w:vAlign w:val="center"/>
            <w:hideMark/>
          </w:tcPr>
          <w:p w14:paraId="726D2131" w14:textId="77777777" w:rsidR="003B4B3D" w:rsidRPr="00E4155D" w:rsidRDefault="003B4B3D" w:rsidP="003B4B3D">
            <w:pPr>
              <w:spacing w:after="0" w:line="240" w:lineRule="auto"/>
              <w:jc w:val="center"/>
              <w:rPr>
                <w:rFonts w:ascii="Times New Roman" w:eastAsia="Times New Roman" w:hAnsi="Times New Roman"/>
                <w:color w:val="000000" w:themeColor="text1"/>
                <w:sz w:val="20"/>
                <w:szCs w:val="20"/>
              </w:rPr>
            </w:pPr>
            <w:r w:rsidRPr="00E4155D">
              <w:rPr>
                <w:rFonts w:ascii="Times New Roman" w:eastAsia="Times New Roman" w:hAnsi="Times New Roman"/>
                <w:color w:val="000000" w:themeColor="text1"/>
                <w:sz w:val="20"/>
                <w:szCs w:val="20"/>
              </w:rPr>
              <w:t>8</w:t>
            </w:r>
          </w:p>
        </w:tc>
        <w:tc>
          <w:tcPr>
            <w:tcW w:w="1853" w:type="dxa"/>
            <w:shd w:val="clear" w:color="auto" w:fill="auto"/>
            <w:noWrap/>
            <w:vAlign w:val="center"/>
            <w:hideMark/>
          </w:tcPr>
          <w:p w14:paraId="5F9F5108" w14:textId="77777777" w:rsidR="003B4B3D" w:rsidRPr="00E4155D" w:rsidRDefault="003B4B3D" w:rsidP="003B4B3D">
            <w:pPr>
              <w:spacing w:after="0" w:line="240" w:lineRule="auto"/>
              <w:rPr>
                <w:rFonts w:ascii="Times New Roman" w:eastAsia="Times New Roman" w:hAnsi="Times New Roman"/>
                <w:color w:val="000000" w:themeColor="text1"/>
                <w:sz w:val="20"/>
                <w:szCs w:val="20"/>
              </w:rPr>
            </w:pPr>
            <w:r w:rsidRPr="00E4155D">
              <w:rPr>
                <w:rFonts w:ascii="Times New Roman" w:eastAsia="Times New Roman" w:hAnsi="Times New Roman"/>
                <w:color w:val="000000" w:themeColor="text1"/>
                <w:sz w:val="20"/>
                <w:szCs w:val="20"/>
              </w:rPr>
              <w:t>Huyện Than Uyên</w:t>
            </w:r>
          </w:p>
        </w:tc>
        <w:tc>
          <w:tcPr>
            <w:tcW w:w="906" w:type="dxa"/>
            <w:shd w:val="clear" w:color="auto" w:fill="auto"/>
            <w:noWrap/>
            <w:vAlign w:val="center"/>
            <w:hideMark/>
          </w:tcPr>
          <w:p w14:paraId="7DF48009" w14:textId="77777777" w:rsidR="003B4B3D" w:rsidRPr="00E4155D" w:rsidRDefault="003B4B3D" w:rsidP="003B4B3D">
            <w:pPr>
              <w:spacing w:after="0" w:line="240" w:lineRule="auto"/>
              <w:jc w:val="right"/>
              <w:rPr>
                <w:rFonts w:ascii="Times New Roman" w:eastAsia="Times New Roman" w:hAnsi="Times New Roman"/>
                <w:color w:val="000000" w:themeColor="text1"/>
                <w:sz w:val="20"/>
                <w:szCs w:val="20"/>
              </w:rPr>
            </w:pPr>
            <w:r w:rsidRPr="00E4155D">
              <w:rPr>
                <w:rFonts w:ascii="Times New Roman" w:eastAsia="Times New Roman" w:hAnsi="Times New Roman"/>
                <w:color w:val="000000" w:themeColor="text1"/>
                <w:sz w:val="20"/>
                <w:szCs w:val="20"/>
              </w:rPr>
              <w:t>68.612</w:t>
            </w:r>
          </w:p>
        </w:tc>
        <w:tc>
          <w:tcPr>
            <w:tcW w:w="992" w:type="dxa"/>
            <w:shd w:val="clear" w:color="auto" w:fill="auto"/>
            <w:vAlign w:val="center"/>
            <w:hideMark/>
          </w:tcPr>
          <w:p w14:paraId="27E0DB32" w14:textId="77777777" w:rsidR="003B4B3D" w:rsidRPr="00E4155D" w:rsidRDefault="003B4B3D" w:rsidP="003B4B3D">
            <w:pPr>
              <w:spacing w:after="0" w:line="240" w:lineRule="auto"/>
              <w:jc w:val="right"/>
              <w:rPr>
                <w:rFonts w:ascii="Times New Roman" w:eastAsia="Times New Roman" w:hAnsi="Times New Roman"/>
                <w:color w:val="000000" w:themeColor="text1"/>
                <w:sz w:val="20"/>
                <w:szCs w:val="20"/>
              </w:rPr>
            </w:pPr>
            <w:r w:rsidRPr="00E4155D">
              <w:rPr>
                <w:rFonts w:ascii="Times New Roman" w:eastAsia="Times New Roman" w:hAnsi="Times New Roman"/>
                <w:color w:val="000000" w:themeColor="text1"/>
                <w:sz w:val="20"/>
                <w:szCs w:val="20"/>
              </w:rPr>
              <w:t>7.100</w:t>
            </w:r>
          </w:p>
        </w:tc>
        <w:tc>
          <w:tcPr>
            <w:tcW w:w="992" w:type="dxa"/>
            <w:shd w:val="clear" w:color="auto" w:fill="auto"/>
            <w:vAlign w:val="center"/>
            <w:hideMark/>
          </w:tcPr>
          <w:p w14:paraId="7845E5CD" w14:textId="77777777" w:rsidR="003B4B3D" w:rsidRPr="00E4155D" w:rsidRDefault="003B4B3D" w:rsidP="003B4B3D">
            <w:pPr>
              <w:spacing w:after="0" w:line="240" w:lineRule="auto"/>
              <w:jc w:val="right"/>
              <w:rPr>
                <w:rFonts w:ascii="Times New Roman" w:eastAsia="Times New Roman" w:hAnsi="Times New Roman"/>
                <w:color w:val="000000" w:themeColor="text1"/>
                <w:sz w:val="20"/>
                <w:szCs w:val="20"/>
              </w:rPr>
            </w:pPr>
            <w:r w:rsidRPr="00E4155D">
              <w:rPr>
                <w:rFonts w:ascii="Times New Roman" w:eastAsia="Times New Roman" w:hAnsi="Times New Roman"/>
                <w:color w:val="000000" w:themeColor="text1"/>
                <w:sz w:val="20"/>
                <w:szCs w:val="20"/>
              </w:rPr>
              <w:t>61.512</w:t>
            </w:r>
          </w:p>
        </w:tc>
        <w:tc>
          <w:tcPr>
            <w:tcW w:w="992" w:type="dxa"/>
            <w:shd w:val="clear" w:color="auto" w:fill="auto"/>
            <w:vAlign w:val="center"/>
            <w:hideMark/>
          </w:tcPr>
          <w:p w14:paraId="2C8DE51B" w14:textId="77777777" w:rsidR="003B4B3D" w:rsidRPr="00E4155D" w:rsidRDefault="003B4B3D" w:rsidP="003B4B3D">
            <w:pPr>
              <w:spacing w:after="0" w:line="240" w:lineRule="auto"/>
              <w:jc w:val="right"/>
              <w:rPr>
                <w:rFonts w:ascii="Times New Roman" w:eastAsia="Times New Roman" w:hAnsi="Times New Roman"/>
                <w:color w:val="000000" w:themeColor="text1"/>
                <w:sz w:val="20"/>
                <w:szCs w:val="20"/>
              </w:rPr>
            </w:pPr>
            <w:r w:rsidRPr="00E4155D">
              <w:rPr>
                <w:rFonts w:ascii="Times New Roman" w:eastAsia="Times New Roman" w:hAnsi="Times New Roman"/>
                <w:color w:val="000000" w:themeColor="text1"/>
                <w:sz w:val="20"/>
                <w:szCs w:val="20"/>
              </w:rPr>
              <w:t>34.566</w:t>
            </w:r>
          </w:p>
        </w:tc>
        <w:tc>
          <w:tcPr>
            <w:tcW w:w="993" w:type="dxa"/>
            <w:shd w:val="clear" w:color="auto" w:fill="auto"/>
            <w:vAlign w:val="center"/>
            <w:hideMark/>
          </w:tcPr>
          <w:p w14:paraId="5A9B0B8F" w14:textId="77777777" w:rsidR="003B4B3D" w:rsidRPr="00E4155D" w:rsidRDefault="003B4B3D" w:rsidP="003B4B3D">
            <w:pPr>
              <w:spacing w:after="0" w:line="240" w:lineRule="auto"/>
              <w:jc w:val="right"/>
              <w:rPr>
                <w:rFonts w:ascii="Times New Roman" w:eastAsia="Times New Roman" w:hAnsi="Times New Roman"/>
                <w:color w:val="000000" w:themeColor="text1"/>
                <w:sz w:val="20"/>
                <w:szCs w:val="20"/>
              </w:rPr>
            </w:pPr>
            <w:r w:rsidRPr="00E4155D">
              <w:rPr>
                <w:rFonts w:ascii="Times New Roman" w:eastAsia="Times New Roman" w:hAnsi="Times New Roman"/>
                <w:color w:val="000000" w:themeColor="text1"/>
                <w:sz w:val="20"/>
                <w:szCs w:val="20"/>
              </w:rPr>
              <w:t>34.046</w:t>
            </w:r>
          </w:p>
        </w:tc>
        <w:tc>
          <w:tcPr>
            <w:tcW w:w="992" w:type="dxa"/>
            <w:shd w:val="clear" w:color="auto" w:fill="auto"/>
            <w:noWrap/>
            <w:vAlign w:val="center"/>
            <w:hideMark/>
          </w:tcPr>
          <w:p w14:paraId="0917431F" w14:textId="77777777" w:rsidR="003B4B3D" w:rsidRPr="00E4155D" w:rsidRDefault="003B4B3D" w:rsidP="003B4B3D">
            <w:pPr>
              <w:spacing w:after="0" w:line="240" w:lineRule="auto"/>
              <w:jc w:val="right"/>
              <w:rPr>
                <w:rFonts w:ascii="Times New Roman" w:eastAsia="Times New Roman" w:hAnsi="Times New Roman"/>
                <w:color w:val="000000" w:themeColor="text1"/>
                <w:sz w:val="20"/>
                <w:szCs w:val="20"/>
              </w:rPr>
            </w:pPr>
            <w:r w:rsidRPr="00E4155D">
              <w:rPr>
                <w:rFonts w:ascii="Times New Roman" w:eastAsia="Times New Roman" w:hAnsi="Times New Roman"/>
                <w:color w:val="000000" w:themeColor="text1"/>
                <w:sz w:val="20"/>
                <w:szCs w:val="20"/>
              </w:rPr>
              <w:t> </w:t>
            </w:r>
          </w:p>
        </w:tc>
        <w:tc>
          <w:tcPr>
            <w:tcW w:w="845" w:type="dxa"/>
            <w:shd w:val="clear" w:color="auto" w:fill="auto"/>
            <w:noWrap/>
            <w:vAlign w:val="center"/>
            <w:hideMark/>
          </w:tcPr>
          <w:p w14:paraId="5C76AB64" w14:textId="77777777" w:rsidR="003B4B3D" w:rsidRPr="00E4155D" w:rsidRDefault="003B4B3D" w:rsidP="003B4B3D">
            <w:pPr>
              <w:spacing w:after="0" w:line="240" w:lineRule="auto"/>
              <w:jc w:val="center"/>
              <w:rPr>
                <w:rFonts w:ascii="Times New Roman" w:eastAsia="Times New Roman" w:hAnsi="Times New Roman"/>
                <w:color w:val="000000" w:themeColor="text1"/>
                <w:sz w:val="20"/>
                <w:szCs w:val="20"/>
              </w:rPr>
            </w:pPr>
            <w:r w:rsidRPr="00E4155D">
              <w:rPr>
                <w:rFonts w:ascii="Times New Roman" w:eastAsia="Times New Roman" w:hAnsi="Times New Roman"/>
                <w:color w:val="000000" w:themeColor="text1"/>
                <w:sz w:val="20"/>
                <w:szCs w:val="20"/>
              </w:rPr>
              <w:t> </w:t>
            </w:r>
          </w:p>
        </w:tc>
      </w:tr>
    </w:tbl>
    <w:p w14:paraId="2FE8AD4A" w14:textId="432B5CEA" w:rsidR="004526AE" w:rsidRPr="00E4155D" w:rsidRDefault="004526AE" w:rsidP="004526AE">
      <w:pPr>
        <w:spacing w:before="120" w:after="0" w:line="312" w:lineRule="auto"/>
        <w:jc w:val="right"/>
        <w:rPr>
          <w:rFonts w:ascii="Times New Roman" w:hAnsi="Times New Roman"/>
          <w:i/>
          <w:color w:val="000000" w:themeColor="text1"/>
          <w:sz w:val="26"/>
          <w:szCs w:val="26"/>
          <w:lang w:eastAsia="en-GB"/>
        </w:rPr>
      </w:pPr>
      <w:r w:rsidRPr="00E4155D">
        <w:rPr>
          <w:rFonts w:ascii="Times New Roman" w:hAnsi="Times New Roman"/>
          <w:i/>
          <w:color w:val="000000" w:themeColor="text1"/>
          <w:sz w:val="26"/>
          <w:szCs w:val="26"/>
          <w:lang w:eastAsia="en-GB"/>
        </w:rPr>
        <w:t>(Nguồn: Niên giám thống kê tỉnh Lai Châu 2020)</w:t>
      </w:r>
    </w:p>
    <w:p w14:paraId="41056432" w14:textId="4B91E1C6" w:rsidR="004F5BE1" w:rsidRPr="00E4155D" w:rsidRDefault="00734882" w:rsidP="007A61EF">
      <w:pPr>
        <w:pStyle w:val="Heading2"/>
        <w:widowControl w:val="0"/>
        <w:spacing w:line="360" w:lineRule="auto"/>
        <w:rPr>
          <w:color w:val="000000" w:themeColor="text1"/>
          <w:szCs w:val="28"/>
          <w:lang w:eastAsia="en-GB"/>
        </w:rPr>
      </w:pPr>
      <w:bookmarkStart w:id="92" w:name="_Toc127099981"/>
      <w:r w:rsidRPr="00E4155D">
        <w:rPr>
          <w:color w:val="000000" w:themeColor="text1"/>
          <w:szCs w:val="28"/>
          <w:lang w:eastAsia="en-GB"/>
        </w:rPr>
        <w:t>2</w:t>
      </w:r>
      <w:r w:rsidR="00D8267F" w:rsidRPr="00E4155D">
        <w:rPr>
          <w:color w:val="000000" w:themeColor="text1"/>
          <w:szCs w:val="28"/>
          <w:lang w:eastAsia="en-GB"/>
        </w:rPr>
        <w:t>.4</w:t>
      </w:r>
      <w:r w:rsidR="004F5BE1" w:rsidRPr="00E4155D">
        <w:rPr>
          <w:color w:val="000000" w:themeColor="text1"/>
          <w:szCs w:val="28"/>
          <w:lang w:eastAsia="en-GB"/>
        </w:rPr>
        <w:t>. Thực trạng phát triển đô thị và các khu dân cư nông thôn</w:t>
      </w:r>
      <w:bookmarkEnd w:id="87"/>
      <w:bookmarkEnd w:id="92"/>
    </w:p>
    <w:p w14:paraId="06E1A5DD" w14:textId="77777777" w:rsidR="004F5BE1" w:rsidRPr="00E4155D" w:rsidRDefault="00734882" w:rsidP="007A61EF">
      <w:pPr>
        <w:spacing w:after="0" w:line="360" w:lineRule="auto"/>
        <w:ind w:firstLine="720"/>
        <w:rPr>
          <w:rFonts w:ascii="Times New Roman" w:hAnsi="Times New Roman"/>
          <w:b/>
          <w:i/>
          <w:color w:val="000000" w:themeColor="text1"/>
          <w:sz w:val="28"/>
          <w:szCs w:val="28"/>
          <w:lang w:eastAsia="en-GB"/>
        </w:rPr>
      </w:pPr>
      <w:r w:rsidRPr="00E4155D">
        <w:rPr>
          <w:rFonts w:ascii="Times New Roman" w:hAnsi="Times New Roman"/>
          <w:b/>
          <w:i/>
          <w:color w:val="000000" w:themeColor="text1"/>
          <w:sz w:val="28"/>
          <w:szCs w:val="28"/>
          <w:lang w:eastAsia="en-GB"/>
        </w:rPr>
        <w:t>2</w:t>
      </w:r>
      <w:r w:rsidR="00D8267F" w:rsidRPr="00E4155D">
        <w:rPr>
          <w:rFonts w:ascii="Times New Roman" w:hAnsi="Times New Roman"/>
          <w:b/>
          <w:i/>
          <w:color w:val="000000" w:themeColor="text1"/>
          <w:sz w:val="28"/>
          <w:szCs w:val="28"/>
          <w:lang w:eastAsia="en-GB"/>
        </w:rPr>
        <w:t>.4</w:t>
      </w:r>
      <w:r w:rsidR="004F5BE1" w:rsidRPr="00E4155D">
        <w:rPr>
          <w:rFonts w:ascii="Times New Roman" w:hAnsi="Times New Roman"/>
          <w:b/>
          <w:i/>
          <w:color w:val="000000" w:themeColor="text1"/>
          <w:sz w:val="28"/>
          <w:szCs w:val="28"/>
          <w:lang w:eastAsia="en-GB"/>
        </w:rPr>
        <w:t>.1. Thực trạng phát triển đô thị</w:t>
      </w:r>
    </w:p>
    <w:p w14:paraId="19A4BEA4" w14:textId="4BEC2C63" w:rsidR="001F78D8" w:rsidRPr="00E4155D" w:rsidRDefault="00BE6749" w:rsidP="007A61EF">
      <w:pPr>
        <w:widowControl w:val="0"/>
        <w:spacing w:after="0" w:line="360"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 xml:space="preserve">Toàn tỉnh có 8 đô thị bao gồm 01 đô thị loại III (thành phố Lai Châu) và 7 đô thị loại V là các thị trấn của 7 huyện (Tân Uyên, </w:t>
      </w:r>
      <w:proofErr w:type="gramStart"/>
      <w:r w:rsidRPr="00E4155D">
        <w:rPr>
          <w:rFonts w:ascii="Times New Roman" w:hAnsi="Times New Roman"/>
          <w:color w:val="000000" w:themeColor="text1"/>
          <w:sz w:val="28"/>
          <w:szCs w:val="28"/>
        </w:rPr>
        <w:t>Than</w:t>
      </w:r>
      <w:proofErr w:type="gramEnd"/>
      <w:r w:rsidRPr="00E4155D">
        <w:rPr>
          <w:rFonts w:ascii="Times New Roman" w:hAnsi="Times New Roman"/>
          <w:color w:val="000000" w:themeColor="text1"/>
          <w:sz w:val="28"/>
          <w:szCs w:val="28"/>
        </w:rPr>
        <w:t xml:space="preserve"> Uyên, Tam Đường, Phong Thổ, Sìn Hồ, Mường Tè và Nậm Nhùn). </w:t>
      </w:r>
      <w:r w:rsidR="00367C93" w:rsidRPr="00E4155D">
        <w:rPr>
          <w:rFonts w:ascii="Times New Roman" w:hAnsi="Times New Roman"/>
          <w:color w:val="000000" w:themeColor="text1"/>
          <w:sz w:val="28"/>
          <w:szCs w:val="28"/>
        </w:rPr>
        <w:t>Tổng diện tích đất đô thị năm 2020 là 217,44 km</w:t>
      </w:r>
      <w:r w:rsidR="00367C93" w:rsidRPr="00E4155D">
        <w:rPr>
          <w:rFonts w:ascii="Times New Roman" w:hAnsi="Times New Roman"/>
          <w:color w:val="000000" w:themeColor="text1"/>
          <w:sz w:val="28"/>
          <w:szCs w:val="28"/>
          <w:vertAlign w:val="superscript"/>
        </w:rPr>
        <w:t>2</w:t>
      </w:r>
      <w:r w:rsidR="00367C93" w:rsidRPr="00E4155D">
        <w:rPr>
          <w:rFonts w:ascii="Times New Roman" w:hAnsi="Times New Roman"/>
          <w:color w:val="000000" w:themeColor="text1"/>
          <w:sz w:val="28"/>
          <w:szCs w:val="28"/>
        </w:rPr>
        <w:t xml:space="preserve">, chiếm 2,4% tổng diện tích tự nhiên. Tỷ lệ đô thị hóa đạt 17,83%. </w:t>
      </w:r>
      <w:r w:rsidR="00B46390" w:rsidRPr="00E4155D">
        <w:rPr>
          <w:rFonts w:ascii="Times New Roman" w:hAnsi="Times New Roman"/>
          <w:color w:val="000000" w:themeColor="text1"/>
          <w:sz w:val="28"/>
          <w:szCs w:val="28"/>
        </w:rPr>
        <w:t>Mật độ dân số đô thị cao nhất là 1.911 người/km</w:t>
      </w:r>
      <w:r w:rsidR="00B46390" w:rsidRPr="00E4155D">
        <w:rPr>
          <w:rFonts w:ascii="Times New Roman" w:hAnsi="Times New Roman"/>
          <w:color w:val="000000" w:themeColor="text1"/>
          <w:sz w:val="28"/>
          <w:szCs w:val="28"/>
          <w:vertAlign w:val="superscript"/>
        </w:rPr>
        <w:t>2</w:t>
      </w:r>
      <w:r w:rsidR="00B46390" w:rsidRPr="00E4155D">
        <w:rPr>
          <w:rFonts w:ascii="Times New Roman" w:hAnsi="Times New Roman"/>
          <w:color w:val="000000" w:themeColor="text1"/>
          <w:sz w:val="28"/>
          <w:szCs w:val="28"/>
        </w:rPr>
        <w:t xml:space="preserve"> (thành phố Lai Châu), thấp nhất là 103 người/km</w:t>
      </w:r>
      <w:r w:rsidR="00B46390" w:rsidRPr="00E4155D">
        <w:rPr>
          <w:rFonts w:ascii="Times New Roman" w:hAnsi="Times New Roman"/>
          <w:color w:val="000000" w:themeColor="text1"/>
          <w:sz w:val="28"/>
          <w:szCs w:val="28"/>
          <w:vertAlign w:val="superscript"/>
        </w:rPr>
        <w:t>2</w:t>
      </w:r>
      <w:r w:rsidR="00B46390" w:rsidRPr="00E4155D">
        <w:rPr>
          <w:rFonts w:ascii="Times New Roman" w:hAnsi="Times New Roman"/>
          <w:color w:val="000000" w:themeColor="text1"/>
          <w:sz w:val="28"/>
          <w:szCs w:val="28"/>
        </w:rPr>
        <w:t xml:space="preserve"> (huyện Nậm Nhùn)</w:t>
      </w:r>
      <w:r w:rsidR="00367C93" w:rsidRPr="00E4155D">
        <w:rPr>
          <w:rFonts w:ascii="Times New Roman" w:hAnsi="Times New Roman"/>
          <w:color w:val="000000" w:themeColor="text1"/>
          <w:sz w:val="28"/>
          <w:szCs w:val="28"/>
        </w:rPr>
        <w:t>.</w:t>
      </w:r>
    </w:p>
    <w:p w14:paraId="60326B9F" w14:textId="1F2CD8D2" w:rsidR="00AC3994" w:rsidRPr="00E4155D" w:rsidRDefault="00AC3994" w:rsidP="007A61EF">
      <w:pPr>
        <w:pStyle w:val="Heading8"/>
        <w:spacing w:line="360" w:lineRule="auto"/>
        <w:rPr>
          <w:color w:val="000000" w:themeColor="text1"/>
        </w:rPr>
      </w:pPr>
      <w:bookmarkStart w:id="93" w:name="_Toc82438285"/>
      <w:bookmarkStart w:id="94" w:name="_Toc82671878"/>
      <w:bookmarkStart w:id="95" w:name="_Toc82790064"/>
      <w:bookmarkStart w:id="96" w:name="_Toc96765652"/>
      <w:bookmarkStart w:id="97" w:name="_Toc98604080"/>
      <w:bookmarkStart w:id="98" w:name="_Toc106725159"/>
      <w:r w:rsidRPr="00E4155D">
        <w:rPr>
          <w:color w:val="000000" w:themeColor="text1"/>
        </w:rPr>
        <w:lastRenderedPageBreak/>
        <w:t>Bảng 0</w:t>
      </w:r>
      <w:r w:rsidR="008A3727" w:rsidRPr="00E4155D">
        <w:rPr>
          <w:color w:val="000000" w:themeColor="text1"/>
        </w:rPr>
        <w:t>3</w:t>
      </w:r>
      <w:r w:rsidRPr="00E4155D">
        <w:rPr>
          <w:color w:val="000000" w:themeColor="text1"/>
        </w:rPr>
        <w:t>: Một số chỉ tiêu khu vực thành thị</w:t>
      </w:r>
      <w:bookmarkEnd w:id="93"/>
      <w:bookmarkEnd w:id="94"/>
      <w:bookmarkEnd w:id="95"/>
      <w:bookmarkEnd w:id="96"/>
      <w:bookmarkEnd w:id="97"/>
      <w:bookmarkEnd w:id="9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3160"/>
        <w:gridCol w:w="1287"/>
        <w:gridCol w:w="1250"/>
        <w:gridCol w:w="1352"/>
        <w:gridCol w:w="1250"/>
      </w:tblGrid>
      <w:tr w:rsidR="00E4155D" w:rsidRPr="00E4155D" w14:paraId="181CB3F2" w14:textId="77777777" w:rsidTr="00205B65">
        <w:trPr>
          <w:trHeight w:val="283"/>
          <w:tblHeader/>
        </w:trPr>
        <w:tc>
          <w:tcPr>
            <w:tcW w:w="435" w:type="pct"/>
            <w:shd w:val="clear" w:color="auto" w:fill="auto"/>
            <w:vAlign w:val="center"/>
            <w:hideMark/>
          </w:tcPr>
          <w:p w14:paraId="0957AEFF" w14:textId="77777777" w:rsidR="00AC3994" w:rsidRPr="00E4155D" w:rsidRDefault="00AC3994" w:rsidP="002A078C">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TT</w:t>
            </w:r>
          </w:p>
        </w:tc>
        <w:tc>
          <w:tcPr>
            <w:tcW w:w="1757" w:type="pct"/>
            <w:shd w:val="clear" w:color="auto" w:fill="auto"/>
            <w:noWrap/>
            <w:vAlign w:val="center"/>
            <w:hideMark/>
          </w:tcPr>
          <w:p w14:paraId="03E12643" w14:textId="77777777" w:rsidR="00AC3994" w:rsidRPr="00E4155D" w:rsidRDefault="00AC3994" w:rsidP="002A078C">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Chỉ tiêu</w:t>
            </w:r>
          </w:p>
        </w:tc>
        <w:tc>
          <w:tcPr>
            <w:tcW w:w="693" w:type="pct"/>
            <w:shd w:val="clear" w:color="auto" w:fill="auto"/>
            <w:noWrap/>
            <w:vAlign w:val="center"/>
            <w:hideMark/>
          </w:tcPr>
          <w:p w14:paraId="6F857F9A" w14:textId="77777777" w:rsidR="00AC3994" w:rsidRPr="00E4155D" w:rsidRDefault="00AC3994" w:rsidP="002A078C">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ĐVT</w:t>
            </w:r>
          </w:p>
        </w:tc>
        <w:tc>
          <w:tcPr>
            <w:tcW w:w="684" w:type="pct"/>
            <w:shd w:val="clear" w:color="auto" w:fill="auto"/>
            <w:noWrap/>
            <w:vAlign w:val="center"/>
            <w:hideMark/>
          </w:tcPr>
          <w:p w14:paraId="6F7D17AD" w14:textId="77777777" w:rsidR="00AC3994" w:rsidRPr="00E4155D" w:rsidRDefault="00AC3994" w:rsidP="002A078C">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Năm 2011</w:t>
            </w:r>
          </w:p>
        </w:tc>
        <w:tc>
          <w:tcPr>
            <w:tcW w:w="759" w:type="pct"/>
            <w:shd w:val="clear" w:color="auto" w:fill="auto"/>
            <w:vAlign w:val="center"/>
            <w:hideMark/>
          </w:tcPr>
          <w:p w14:paraId="2D0234DF" w14:textId="77777777" w:rsidR="00AC3994" w:rsidRPr="00E4155D" w:rsidRDefault="00AC3994" w:rsidP="002A078C">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Năm 2015</w:t>
            </w:r>
          </w:p>
        </w:tc>
        <w:tc>
          <w:tcPr>
            <w:tcW w:w="673" w:type="pct"/>
            <w:shd w:val="clear" w:color="auto" w:fill="auto"/>
            <w:noWrap/>
            <w:vAlign w:val="center"/>
            <w:hideMark/>
          </w:tcPr>
          <w:p w14:paraId="48B30D94" w14:textId="77777777" w:rsidR="00AC3994" w:rsidRPr="00E4155D" w:rsidRDefault="00AC3994" w:rsidP="002A078C">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Năm 2020</w:t>
            </w:r>
          </w:p>
        </w:tc>
      </w:tr>
      <w:tr w:rsidR="00E4155D" w:rsidRPr="00E4155D" w14:paraId="4A2EF752" w14:textId="77777777" w:rsidTr="00205B65">
        <w:trPr>
          <w:trHeight w:val="283"/>
        </w:trPr>
        <w:tc>
          <w:tcPr>
            <w:tcW w:w="435" w:type="pct"/>
            <w:shd w:val="clear" w:color="auto" w:fill="auto"/>
            <w:vAlign w:val="center"/>
            <w:hideMark/>
          </w:tcPr>
          <w:p w14:paraId="203001D7" w14:textId="77777777" w:rsidR="00AC3994" w:rsidRPr="00E4155D" w:rsidRDefault="00AC3994" w:rsidP="002A078C">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w:t>
            </w:r>
          </w:p>
        </w:tc>
        <w:tc>
          <w:tcPr>
            <w:tcW w:w="1757" w:type="pct"/>
            <w:shd w:val="clear" w:color="auto" w:fill="auto"/>
            <w:vAlign w:val="center"/>
            <w:hideMark/>
          </w:tcPr>
          <w:p w14:paraId="6CC34E0C" w14:textId="77777777" w:rsidR="00AC3994" w:rsidRPr="00E4155D" w:rsidRDefault="00AC3994" w:rsidP="002A078C">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Tổng dân số thành thị</w:t>
            </w:r>
          </w:p>
        </w:tc>
        <w:tc>
          <w:tcPr>
            <w:tcW w:w="693" w:type="pct"/>
            <w:shd w:val="clear" w:color="auto" w:fill="auto"/>
            <w:vAlign w:val="center"/>
            <w:hideMark/>
          </w:tcPr>
          <w:p w14:paraId="1B96245D" w14:textId="77777777" w:rsidR="00AC3994" w:rsidRPr="00E4155D" w:rsidRDefault="00AC3994" w:rsidP="002A078C">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Người</w:t>
            </w:r>
          </w:p>
        </w:tc>
        <w:tc>
          <w:tcPr>
            <w:tcW w:w="684" w:type="pct"/>
            <w:shd w:val="clear" w:color="auto" w:fill="auto"/>
            <w:vAlign w:val="center"/>
            <w:hideMark/>
          </w:tcPr>
          <w:p w14:paraId="69FDBCF4" w14:textId="77777777" w:rsidR="00AC3994" w:rsidRPr="00E4155D" w:rsidRDefault="00AC3994" w:rsidP="002A078C">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56</w:t>
            </w:r>
            <w:r w:rsidR="00BF463E" w:rsidRPr="00E4155D">
              <w:rPr>
                <w:rFonts w:ascii="Times New Roman" w:eastAsia="Times New Roman" w:hAnsi="Times New Roman"/>
                <w:color w:val="000000" w:themeColor="text1"/>
                <w:sz w:val="24"/>
                <w:szCs w:val="24"/>
              </w:rPr>
              <w:t>.</w:t>
            </w:r>
            <w:r w:rsidRPr="00E4155D">
              <w:rPr>
                <w:rFonts w:ascii="Times New Roman" w:eastAsia="Times New Roman" w:hAnsi="Times New Roman"/>
                <w:color w:val="000000" w:themeColor="text1"/>
                <w:sz w:val="24"/>
                <w:szCs w:val="24"/>
              </w:rPr>
              <w:t>341</w:t>
            </w:r>
          </w:p>
        </w:tc>
        <w:tc>
          <w:tcPr>
            <w:tcW w:w="759" w:type="pct"/>
            <w:shd w:val="clear" w:color="auto" w:fill="auto"/>
            <w:vAlign w:val="center"/>
            <w:hideMark/>
          </w:tcPr>
          <w:p w14:paraId="4646CD2F" w14:textId="77777777" w:rsidR="00AC3994" w:rsidRPr="00E4155D" w:rsidRDefault="00AC3994" w:rsidP="002A078C">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72.605</w:t>
            </w:r>
          </w:p>
        </w:tc>
        <w:tc>
          <w:tcPr>
            <w:tcW w:w="673" w:type="pct"/>
            <w:shd w:val="clear" w:color="auto" w:fill="auto"/>
            <w:noWrap/>
            <w:vAlign w:val="center"/>
            <w:hideMark/>
          </w:tcPr>
          <w:p w14:paraId="253A572C" w14:textId="77777777" w:rsidR="00AC3994" w:rsidRPr="00E4155D" w:rsidRDefault="00AC3994" w:rsidP="002A078C">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82.845</w:t>
            </w:r>
          </w:p>
        </w:tc>
      </w:tr>
      <w:tr w:rsidR="00E4155D" w:rsidRPr="00E4155D" w14:paraId="02B15AA9" w14:textId="77777777" w:rsidTr="00205B65">
        <w:trPr>
          <w:trHeight w:val="283"/>
        </w:trPr>
        <w:tc>
          <w:tcPr>
            <w:tcW w:w="435" w:type="pct"/>
            <w:shd w:val="clear" w:color="auto" w:fill="auto"/>
            <w:vAlign w:val="center"/>
            <w:hideMark/>
          </w:tcPr>
          <w:p w14:paraId="06D2D172" w14:textId="77777777" w:rsidR="00AC3994" w:rsidRPr="00E4155D" w:rsidRDefault="00AC3994" w:rsidP="002A078C">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w:t>
            </w:r>
          </w:p>
        </w:tc>
        <w:tc>
          <w:tcPr>
            <w:tcW w:w="1757" w:type="pct"/>
            <w:shd w:val="clear" w:color="auto" w:fill="auto"/>
            <w:vAlign w:val="center"/>
            <w:hideMark/>
          </w:tcPr>
          <w:p w14:paraId="60B9AEEB" w14:textId="77777777" w:rsidR="00AC3994" w:rsidRPr="00E4155D" w:rsidRDefault="00AC3994" w:rsidP="002A078C">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Mật độ dân số thành thị</w:t>
            </w:r>
          </w:p>
        </w:tc>
        <w:tc>
          <w:tcPr>
            <w:tcW w:w="693" w:type="pct"/>
            <w:shd w:val="clear" w:color="auto" w:fill="auto"/>
            <w:vAlign w:val="center"/>
            <w:hideMark/>
          </w:tcPr>
          <w:p w14:paraId="4E786987" w14:textId="77777777" w:rsidR="00AC3994" w:rsidRPr="00E4155D" w:rsidRDefault="00AC3994" w:rsidP="002A078C">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Người/km</w:t>
            </w:r>
            <w:r w:rsidRPr="00E4155D">
              <w:rPr>
                <w:rFonts w:ascii="Times New Roman" w:eastAsia="Times New Roman" w:hAnsi="Times New Roman"/>
                <w:color w:val="000000" w:themeColor="text1"/>
                <w:sz w:val="24"/>
                <w:szCs w:val="24"/>
                <w:vertAlign w:val="superscript"/>
              </w:rPr>
              <w:t>2</w:t>
            </w:r>
          </w:p>
        </w:tc>
        <w:tc>
          <w:tcPr>
            <w:tcW w:w="684" w:type="pct"/>
            <w:shd w:val="clear" w:color="auto" w:fill="auto"/>
            <w:vAlign w:val="center"/>
            <w:hideMark/>
          </w:tcPr>
          <w:p w14:paraId="7C75390E" w14:textId="77777777" w:rsidR="00AC3994" w:rsidRPr="00E4155D" w:rsidRDefault="00BF463E" w:rsidP="002A078C">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259</w:t>
            </w:r>
            <w:r w:rsidR="00AC3994" w:rsidRPr="00E4155D">
              <w:rPr>
                <w:rFonts w:ascii="Times New Roman" w:eastAsia="Times New Roman" w:hAnsi="Times New Roman"/>
                <w:color w:val="000000" w:themeColor="text1"/>
                <w:sz w:val="24"/>
                <w:szCs w:val="24"/>
              </w:rPr>
              <w:t> </w:t>
            </w:r>
          </w:p>
        </w:tc>
        <w:tc>
          <w:tcPr>
            <w:tcW w:w="759" w:type="pct"/>
            <w:shd w:val="clear" w:color="auto" w:fill="auto"/>
            <w:vAlign w:val="center"/>
            <w:hideMark/>
          </w:tcPr>
          <w:p w14:paraId="381AC632" w14:textId="77777777" w:rsidR="00AC3994" w:rsidRPr="00E4155D" w:rsidRDefault="00AC3994" w:rsidP="002A078C">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333</w:t>
            </w:r>
          </w:p>
        </w:tc>
        <w:tc>
          <w:tcPr>
            <w:tcW w:w="673" w:type="pct"/>
            <w:shd w:val="clear" w:color="auto" w:fill="auto"/>
            <w:noWrap/>
            <w:vAlign w:val="center"/>
            <w:hideMark/>
          </w:tcPr>
          <w:p w14:paraId="76324C98" w14:textId="77777777" w:rsidR="00AC3994" w:rsidRPr="00E4155D" w:rsidRDefault="00AC3994" w:rsidP="002A078C">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381</w:t>
            </w:r>
          </w:p>
        </w:tc>
      </w:tr>
      <w:tr w:rsidR="00E4155D" w:rsidRPr="00E4155D" w14:paraId="6D132797" w14:textId="77777777" w:rsidTr="00205B65">
        <w:trPr>
          <w:trHeight w:val="283"/>
        </w:trPr>
        <w:tc>
          <w:tcPr>
            <w:tcW w:w="435" w:type="pct"/>
            <w:shd w:val="clear" w:color="auto" w:fill="auto"/>
            <w:vAlign w:val="center"/>
            <w:hideMark/>
          </w:tcPr>
          <w:p w14:paraId="68EFA72F" w14:textId="77777777" w:rsidR="00AC3994" w:rsidRPr="00E4155D" w:rsidRDefault="00AC3994" w:rsidP="002A078C">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3</w:t>
            </w:r>
          </w:p>
        </w:tc>
        <w:tc>
          <w:tcPr>
            <w:tcW w:w="1757" w:type="pct"/>
            <w:shd w:val="clear" w:color="auto" w:fill="auto"/>
            <w:vAlign w:val="center"/>
            <w:hideMark/>
          </w:tcPr>
          <w:p w14:paraId="4CEDB335" w14:textId="77777777" w:rsidR="00AC3994" w:rsidRPr="00E4155D" w:rsidRDefault="00AC3994" w:rsidP="002A078C">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Lực lượng lao động thành thị</w:t>
            </w:r>
          </w:p>
        </w:tc>
        <w:tc>
          <w:tcPr>
            <w:tcW w:w="693" w:type="pct"/>
            <w:shd w:val="clear" w:color="auto" w:fill="auto"/>
            <w:vAlign w:val="center"/>
            <w:hideMark/>
          </w:tcPr>
          <w:p w14:paraId="5600CFC5" w14:textId="77777777" w:rsidR="00AC3994" w:rsidRPr="00E4155D" w:rsidRDefault="00AC3994" w:rsidP="002A078C">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Người</w:t>
            </w:r>
          </w:p>
        </w:tc>
        <w:tc>
          <w:tcPr>
            <w:tcW w:w="684" w:type="pct"/>
            <w:shd w:val="clear" w:color="auto" w:fill="auto"/>
            <w:vAlign w:val="center"/>
            <w:hideMark/>
          </w:tcPr>
          <w:p w14:paraId="782F9866" w14:textId="77777777" w:rsidR="00AC3994" w:rsidRPr="00E4155D" w:rsidRDefault="00AC3994" w:rsidP="002A078C">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34</w:t>
            </w:r>
            <w:r w:rsidR="00BF463E" w:rsidRPr="00E4155D">
              <w:rPr>
                <w:rFonts w:ascii="Times New Roman" w:eastAsia="Times New Roman" w:hAnsi="Times New Roman"/>
                <w:color w:val="000000" w:themeColor="text1"/>
                <w:sz w:val="24"/>
                <w:szCs w:val="24"/>
              </w:rPr>
              <w:t>.</w:t>
            </w:r>
            <w:r w:rsidRPr="00E4155D">
              <w:rPr>
                <w:rFonts w:ascii="Times New Roman" w:eastAsia="Times New Roman" w:hAnsi="Times New Roman"/>
                <w:color w:val="000000" w:themeColor="text1"/>
                <w:sz w:val="24"/>
                <w:szCs w:val="24"/>
              </w:rPr>
              <w:t>870</w:t>
            </w:r>
          </w:p>
        </w:tc>
        <w:tc>
          <w:tcPr>
            <w:tcW w:w="759" w:type="pct"/>
            <w:shd w:val="clear" w:color="auto" w:fill="auto"/>
            <w:vAlign w:val="center"/>
            <w:hideMark/>
          </w:tcPr>
          <w:p w14:paraId="54F6671B" w14:textId="77777777" w:rsidR="00AC3994" w:rsidRPr="00E4155D" w:rsidRDefault="00AC3994" w:rsidP="002A078C">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42.631</w:t>
            </w:r>
          </w:p>
        </w:tc>
        <w:tc>
          <w:tcPr>
            <w:tcW w:w="673" w:type="pct"/>
            <w:shd w:val="clear" w:color="auto" w:fill="auto"/>
            <w:noWrap/>
            <w:vAlign w:val="center"/>
            <w:hideMark/>
          </w:tcPr>
          <w:p w14:paraId="0BDE5FF0" w14:textId="77777777" w:rsidR="00AC3994" w:rsidRPr="00E4155D" w:rsidRDefault="00AC3994" w:rsidP="002A078C">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39.960</w:t>
            </w:r>
          </w:p>
        </w:tc>
      </w:tr>
      <w:tr w:rsidR="00E4155D" w:rsidRPr="00E4155D" w14:paraId="527D66C8" w14:textId="77777777" w:rsidTr="00205B65">
        <w:trPr>
          <w:trHeight w:val="283"/>
        </w:trPr>
        <w:tc>
          <w:tcPr>
            <w:tcW w:w="435" w:type="pct"/>
            <w:shd w:val="clear" w:color="auto" w:fill="auto"/>
            <w:vAlign w:val="center"/>
            <w:hideMark/>
          </w:tcPr>
          <w:p w14:paraId="12E2CEE8" w14:textId="77777777" w:rsidR="00AC3994" w:rsidRPr="00E4155D" w:rsidRDefault="00AC3994" w:rsidP="002A078C">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4</w:t>
            </w:r>
          </w:p>
        </w:tc>
        <w:tc>
          <w:tcPr>
            <w:tcW w:w="1757" w:type="pct"/>
            <w:shd w:val="clear" w:color="auto" w:fill="auto"/>
            <w:vAlign w:val="center"/>
            <w:hideMark/>
          </w:tcPr>
          <w:p w14:paraId="22286849" w14:textId="77777777" w:rsidR="00AC3994" w:rsidRPr="00E4155D" w:rsidRDefault="00AC3994" w:rsidP="002A078C">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Tỷ lệ lao động qua đào tạo khu vực thành thị</w:t>
            </w:r>
          </w:p>
        </w:tc>
        <w:tc>
          <w:tcPr>
            <w:tcW w:w="693" w:type="pct"/>
            <w:shd w:val="clear" w:color="auto" w:fill="auto"/>
            <w:vAlign w:val="center"/>
            <w:hideMark/>
          </w:tcPr>
          <w:p w14:paraId="03356F5F" w14:textId="77777777" w:rsidR="00AC3994" w:rsidRPr="00E4155D" w:rsidRDefault="00AC3994" w:rsidP="002A078C">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w:t>
            </w:r>
          </w:p>
        </w:tc>
        <w:tc>
          <w:tcPr>
            <w:tcW w:w="684" w:type="pct"/>
            <w:shd w:val="clear" w:color="auto" w:fill="auto"/>
            <w:vAlign w:val="center"/>
            <w:hideMark/>
          </w:tcPr>
          <w:p w14:paraId="33FE417D" w14:textId="77777777" w:rsidR="00AC3994" w:rsidRPr="00E4155D" w:rsidRDefault="00AC3994" w:rsidP="002A078C">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37,7</w:t>
            </w:r>
          </w:p>
        </w:tc>
        <w:tc>
          <w:tcPr>
            <w:tcW w:w="759" w:type="pct"/>
            <w:shd w:val="clear" w:color="auto" w:fill="auto"/>
            <w:vAlign w:val="center"/>
            <w:hideMark/>
          </w:tcPr>
          <w:p w14:paraId="3C23382C" w14:textId="77777777" w:rsidR="00AC3994" w:rsidRPr="00E4155D" w:rsidRDefault="00AC3994" w:rsidP="002A078C">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39,6</w:t>
            </w:r>
          </w:p>
        </w:tc>
        <w:tc>
          <w:tcPr>
            <w:tcW w:w="673" w:type="pct"/>
            <w:shd w:val="clear" w:color="auto" w:fill="auto"/>
            <w:noWrap/>
            <w:vAlign w:val="center"/>
            <w:hideMark/>
          </w:tcPr>
          <w:p w14:paraId="2E2EBFB6" w14:textId="77777777" w:rsidR="00AC3994" w:rsidRPr="00E4155D" w:rsidRDefault="00AC3994" w:rsidP="002A078C">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57,1</w:t>
            </w:r>
          </w:p>
        </w:tc>
      </w:tr>
      <w:tr w:rsidR="00E4155D" w:rsidRPr="00E4155D" w14:paraId="521F8B6A" w14:textId="77777777" w:rsidTr="00205B65">
        <w:trPr>
          <w:trHeight w:val="283"/>
        </w:trPr>
        <w:tc>
          <w:tcPr>
            <w:tcW w:w="435" w:type="pct"/>
            <w:shd w:val="clear" w:color="auto" w:fill="auto"/>
            <w:vAlign w:val="center"/>
            <w:hideMark/>
          </w:tcPr>
          <w:p w14:paraId="2FDCF34E" w14:textId="77777777" w:rsidR="00AC3994" w:rsidRPr="00E4155D" w:rsidRDefault="00AC3994" w:rsidP="002A078C">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5</w:t>
            </w:r>
          </w:p>
        </w:tc>
        <w:tc>
          <w:tcPr>
            <w:tcW w:w="1757" w:type="pct"/>
            <w:shd w:val="clear" w:color="auto" w:fill="auto"/>
            <w:vAlign w:val="center"/>
            <w:hideMark/>
          </w:tcPr>
          <w:p w14:paraId="4A6EB959" w14:textId="77777777" w:rsidR="00AC3994" w:rsidRPr="00E4155D" w:rsidRDefault="00AC3994" w:rsidP="002A078C">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Tỷ lệ thất nghiệp của lực lượng lao động trong độ tuổi khu vực thành thị </w:t>
            </w:r>
          </w:p>
        </w:tc>
        <w:tc>
          <w:tcPr>
            <w:tcW w:w="693" w:type="pct"/>
            <w:shd w:val="clear" w:color="auto" w:fill="auto"/>
            <w:vAlign w:val="center"/>
            <w:hideMark/>
          </w:tcPr>
          <w:p w14:paraId="14C96626" w14:textId="77777777" w:rsidR="00AC3994" w:rsidRPr="00E4155D" w:rsidRDefault="00AC3994" w:rsidP="002A078C">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w:t>
            </w:r>
          </w:p>
        </w:tc>
        <w:tc>
          <w:tcPr>
            <w:tcW w:w="684" w:type="pct"/>
            <w:shd w:val="clear" w:color="auto" w:fill="auto"/>
            <w:vAlign w:val="center"/>
            <w:hideMark/>
          </w:tcPr>
          <w:p w14:paraId="0D6078FA" w14:textId="77777777" w:rsidR="00AC3994" w:rsidRPr="00E4155D" w:rsidRDefault="00AC3994" w:rsidP="002A078C">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4,4</w:t>
            </w:r>
          </w:p>
        </w:tc>
        <w:tc>
          <w:tcPr>
            <w:tcW w:w="759" w:type="pct"/>
            <w:shd w:val="clear" w:color="auto" w:fill="auto"/>
            <w:vAlign w:val="center"/>
            <w:hideMark/>
          </w:tcPr>
          <w:p w14:paraId="490DD900" w14:textId="77777777" w:rsidR="00AC3994" w:rsidRPr="00E4155D" w:rsidRDefault="00AC3994" w:rsidP="002A078C">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0,75</w:t>
            </w:r>
          </w:p>
        </w:tc>
        <w:tc>
          <w:tcPr>
            <w:tcW w:w="673" w:type="pct"/>
            <w:shd w:val="clear" w:color="auto" w:fill="auto"/>
            <w:noWrap/>
            <w:vAlign w:val="center"/>
            <w:hideMark/>
          </w:tcPr>
          <w:p w14:paraId="334AA819" w14:textId="77777777" w:rsidR="00AC3994" w:rsidRPr="00E4155D" w:rsidRDefault="00AC3994" w:rsidP="002A078C">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2,98</w:t>
            </w:r>
          </w:p>
        </w:tc>
      </w:tr>
      <w:tr w:rsidR="00E4155D" w:rsidRPr="00E4155D" w14:paraId="749E57D5" w14:textId="77777777" w:rsidTr="00205B65">
        <w:trPr>
          <w:trHeight w:val="283"/>
        </w:trPr>
        <w:tc>
          <w:tcPr>
            <w:tcW w:w="435" w:type="pct"/>
            <w:shd w:val="clear" w:color="auto" w:fill="auto"/>
            <w:vAlign w:val="center"/>
            <w:hideMark/>
          </w:tcPr>
          <w:p w14:paraId="1F345486" w14:textId="77777777" w:rsidR="00AC3994" w:rsidRPr="00E4155D" w:rsidRDefault="00AC3994" w:rsidP="002A078C">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6</w:t>
            </w:r>
          </w:p>
        </w:tc>
        <w:tc>
          <w:tcPr>
            <w:tcW w:w="1757" w:type="pct"/>
            <w:shd w:val="clear" w:color="auto" w:fill="auto"/>
            <w:vAlign w:val="center"/>
            <w:hideMark/>
          </w:tcPr>
          <w:p w14:paraId="359B6B8D" w14:textId="77777777" w:rsidR="00AC3994" w:rsidRPr="00E4155D" w:rsidRDefault="00AC3994" w:rsidP="002A078C">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Tỷ lệ tăng dân số tự nhiên khu vực thành thị</w:t>
            </w:r>
          </w:p>
        </w:tc>
        <w:tc>
          <w:tcPr>
            <w:tcW w:w="693" w:type="pct"/>
            <w:shd w:val="clear" w:color="auto" w:fill="auto"/>
            <w:vAlign w:val="center"/>
            <w:hideMark/>
          </w:tcPr>
          <w:p w14:paraId="2679D604" w14:textId="77777777" w:rsidR="00AC3994" w:rsidRPr="00E4155D" w:rsidRDefault="00AC3994" w:rsidP="002A078C">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w:t>
            </w:r>
          </w:p>
        </w:tc>
        <w:tc>
          <w:tcPr>
            <w:tcW w:w="684" w:type="pct"/>
            <w:shd w:val="clear" w:color="auto" w:fill="auto"/>
            <w:vAlign w:val="center"/>
            <w:hideMark/>
          </w:tcPr>
          <w:p w14:paraId="2B143078" w14:textId="77777777" w:rsidR="00AC3994" w:rsidRPr="00E4155D" w:rsidRDefault="00AC3994" w:rsidP="002A078C">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24,82</w:t>
            </w:r>
          </w:p>
        </w:tc>
        <w:tc>
          <w:tcPr>
            <w:tcW w:w="759" w:type="pct"/>
            <w:shd w:val="clear" w:color="auto" w:fill="auto"/>
            <w:vAlign w:val="center"/>
            <w:hideMark/>
          </w:tcPr>
          <w:p w14:paraId="40943D57" w14:textId="77777777" w:rsidR="00AC3994" w:rsidRPr="00E4155D" w:rsidRDefault="00AC3994" w:rsidP="002A078C">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20,57</w:t>
            </w:r>
          </w:p>
        </w:tc>
        <w:tc>
          <w:tcPr>
            <w:tcW w:w="673" w:type="pct"/>
            <w:shd w:val="clear" w:color="auto" w:fill="auto"/>
            <w:noWrap/>
            <w:vAlign w:val="center"/>
            <w:hideMark/>
          </w:tcPr>
          <w:p w14:paraId="120212F7" w14:textId="77777777" w:rsidR="00AC3994" w:rsidRPr="00E4155D" w:rsidRDefault="00AC3994" w:rsidP="002A078C">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16,99</w:t>
            </w:r>
          </w:p>
        </w:tc>
      </w:tr>
    </w:tbl>
    <w:p w14:paraId="799C78DE" w14:textId="77777777" w:rsidR="00F351BE" w:rsidRPr="00E4155D" w:rsidRDefault="00F351BE" w:rsidP="007A61EF">
      <w:pPr>
        <w:widowControl w:val="0"/>
        <w:spacing w:after="0" w:line="312" w:lineRule="auto"/>
        <w:ind w:firstLine="720"/>
        <w:jc w:val="right"/>
        <w:rPr>
          <w:rFonts w:ascii="Times New Roman" w:hAnsi="Times New Roman"/>
          <w:i/>
          <w:color w:val="000000" w:themeColor="text1"/>
          <w:sz w:val="28"/>
          <w:szCs w:val="28"/>
        </w:rPr>
      </w:pPr>
      <w:r w:rsidRPr="00E4155D">
        <w:rPr>
          <w:rFonts w:ascii="Times New Roman" w:hAnsi="Times New Roman"/>
          <w:i/>
          <w:color w:val="000000" w:themeColor="text1"/>
          <w:sz w:val="28"/>
          <w:szCs w:val="28"/>
        </w:rPr>
        <w:t xml:space="preserve">(Nguồn: Niên giám thống kê tỉnh Lai Châu </w:t>
      </w:r>
      <w:r w:rsidR="00391407" w:rsidRPr="00E4155D">
        <w:rPr>
          <w:rFonts w:ascii="Times New Roman" w:hAnsi="Times New Roman"/>
          <w:i/>
          <w:color w:val="000000" w:themeColor="text1"/>
          <w:sz w:val="28"/>
          <w:szCs w:val="28"/>
        </w:rPr>
        <w:t>các năm</w:t>
      </w:r>
      <w:r w:rsidRPr="00E4155D">
        <w:rPr>
          <w:rFonts w:ascii="Times New Roman" w:hAnsi="Times New Roman"/>
          <w:i/>
          <w:color w:val="000000" w:themeColor="text1"/>
          <w:sz w:val="28"/>
          <w:szCs w:val="28"/>
        </w:rPr>
        <w:t xml:space="preserve"> 201</w:t>
      </w:r>
      <w:r w:rsidR="00BB5656" w:rsidRPr="00E4155D">
        <w:rPr>
          <w:rFonts w:ascii="Times New Roman" w:hAnsi="Times New Roman"/>
          <w:i/>
          <w:color w:val="000000" w:themeColor="text1"/>
          <w:sz w:val="28"/>
          <w:szCs w:val="28"/>
        </w:rPr>
        <w:t>1</w:t>
      </w:r>
      <w:r w:rsidRPr="00E4155D">
        <w:rPr>
          <w:rFonts w:ascii="Times New Roman" w:hAnsi="Times New Roman"/>
          <w:i/>
          <w:color w:val="000000" w:themeColor="text1"/>
          <w:sz w:val="28"/>
          <w:szCs w:val="28"/>
        </w:rPr>
        <w:t xml:space="preserve"> - 2020)</w:t>
      </w:r>
    </w:p>
    <w:p w14:paraId="02D5CB79" w14:textId="638E4252" w:rsidR="009F3C04" w:rsidRPr="00E4155D" w:rsidRDefault="009F3C04" w:rsidP="007A61EF">
      <w:pPr>
        <w:widowControl w:val="0"/>
        <w:spacing w:after="0" w:line="312"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Hiện nay, các trung tâm đô thị còn tương đối rời rạc và chưa có sự bứt phá, chưa phân định rõ ràng đô thị trọng tâm và đô thị động lực của tỉnh.</w:t>
      </w:r>
      <w:r w:rsidR="00AE0248" w:rsidRPr="00E4155D">
        <w:rPr>
          <w:rFonts w:ascii="Times New Roman" w:hAnsi="Times New Roman"/>
          <w:color w:val="000000" w:themeColor="text1"/>
          <w:sz w:val="28"/>
          <w:szCs w:val="28"/>
        </w:rPr>
        <w:t xml:space="preserve"> Hạ tầng kinh tế - xã hội khu vực đô thị đang </w:t>
      </w:r>
      <w:r w:rsidR="00194832" w:rsidRPr="00E4155D">
        <w:rPr>
          <w:rFonts w:ascii="Times New Roman" w:hAnsi="Times New Roman"/>
          <w:color w:val="000000" w:themeColor="text1"/>
          <w:sz w:val="28"/>
          <w:szCs w:val="28"/>
        </w:rPr>
        <w:t>trong giai đoạn đầu tư xây dựng</w:t>
      </w:r>
      <w:r w:rsidR="00AE0248" w:rsidRPr="00E4155D">
        <w:rPr>
          <w:rFonts w:ascii="Times New Roman" w:hAnsi="Times New Roman"/>
          <w:color w:val="000000" w:themeColor="text1"/>
          <w:sz w:val="28"/>
          <w:szCs w:val="28"/>
        </w:rPr>
        <w:t xml:space="preserve">, tuy nhiên vẫn chưa </w:t>
      </w:r>
      <w:r w:rsidR="00A25DE3" w:rsidRPr="00E4155D">
        <w:rPr>
          <w:rFonts w:ascii="Times New Roman" w:hAnsi="Times New Roman"/>
          <w:color w:val="000000" w:themeColor="text1"/>
          <w:sz w:val="28"/>
          <w:szCs w:val="28"/>
        </w:rPr>
        <w:t>tương xứ</w:t>
      </w:r>
      <w:r w:rsidR="009454A2" w:rsidRPr="00E4155D">
        <w:rPr>
          <w:rFonts w:ascii="Times New Roman" w:hAnsi="Times New Roman"/>
          <w:color w:val="000000" w:themeColor="text1"/>
          <w:sz w:val="28"/>
          <w:szCs w:val="28"/>
        </w:rPr>
        <w:t>ng với tiềm năng của tỉnh.</w:t>
      </w:r>
      <w:r w:rsidRPr="00E4155D">
        <w:rPr>
          <w:rFonts w:ascii="Times New Roman" w:hAnsi="Times New Roman"/>
          <w:color w:val="000000" w:themeColor="text1"/>
          <w:sz w:val="28"/>
          <w:szCs w:val="28"/>
        </w:rPr>
        <w:t xml:space="preserve"> Trong giai đoạn tới, để hệ thống đô thị của tỉnh trở thành trung tâm và động lực thúc đẩy phát triển kinh tế của vùng </w:t>
      </w:r>
      <w:r w:rsidR="00BF463E" w:rsidRPr="00E4155D">
        <w:rPr>
          <w:rFonts w:ascii="Times New Roman" w:hAnsi="Times New Roman"/>
          <w:color w:val="000000" w:themeColor="text1"/>
          <w:sz w:val="28"/>
          <w:szCs w:val="28"/>
        </w:rPr>
        <w:t>Tây Bắc</w:t>
      </w:r>
      <w:r w:rsidRPr="00E4155D">
        <w:rPr>
          <w:rFonts w:ascii="Times New Roman" w:hAnsi="Times New Roman"/>
          <w:color w:val="000000" w:themeColor="text1"/>
          <w:sz w:val="28"/>
          <w:szCs w:val="28"/>
        </w:rPr>
        <w:t xml:space="preserve">, cần thiết phải xây dựng, mở rộng, nâng cấp các đô thị; chú trọng hoàn thiện hệ thống cơ sở hạ tầng (giao thông, cấp điện, cấp thoát nước, xử lý chất </w:t>
      </w:r>
      <w:proofErr w:type="gramStart"/>
      <w:r w:rsidRPr="00E4155D">
        <w:rPr>
          <w:rFonts w:ascii="Times New Roman" w:hAnsi="Times New Roman"/>
          <w:color w:val="000000" w:themeColor="text1"/>
          <w:sz w:val="28"/>
          <w:szCs w:val="28"/>
        </w:rPr>
        <w:t>thải</w:t>
      </w:r>
      <w:r w:rsidR="008A3727" w:rsidRPr="00E4155D">
        <w:rPr>
          <w:rFonts w:ascii="Times New Roman" w:hAnsi="Times New Roman"/>
          <w:color w:val="000000" w:themeColor="text1"/>
          <w:sz w:val="28"/>
          <w:szCs w:val="28"/>
        </w:rPr>
        <w:t>,</w:t>
      </w:r>
      <w:r w:rsidRPr="00E4155D">
        <w:rPr>
          <w:rFonts w:ascii="Times New Roman" w:hAnsi="Times New Roman"/>
          <w:color w:val="000000" w:themeColor="text1"/>
          <w:sz w:val="28"/>
          <w:szCs w:val="28"/>
        </w:rPr>
        <w:t>...</w:t>
      </w:r>
      <w:proofErr w:type="gramEnd"/>
      <w:r w:rsidRPr="00E4155D">
        <w:rPr>
          <w:rFonts w:ascii="Times New Roman" w:hAnsi="Times New Roman"/>
          <w:color w:val="000000" w:themeColor="text1"/>
          <w:sz w:val="28"/>
          <w:szCs w:val="28"/>
        </w:rPr>
        <w:t>) và các công trình phúc lợi công cộ</w:t>
      </w:r>
      <w:r w:rsidR="009454A2" w:rsidRPr="00E4155D">
        <w:rPr>
          <w:rFonts w:ascii="Times New Roman" w:hAnsi="Times New Roman"/>
          <w:color w:val="000000" w:themeColor="text1"/>
          <w:sz w:val="28"/>
          <w:szCs w:val="28"/>
        </w:rPr>
        <w:t>ng</w:t>
      </w:r>
      <w:r w:rsidRPr="00E4155D">
        <w:rPr>
          <w:rFonts w:ascii="Times New Roman" w:hAnsi="Times New Roman"/>
          <w:color w:val="000000" w:themeColor="text1"/>
          <w:sz w:val="28"/>
          <w:szCs w:val="28"/>
        </w:rPr>
        <w:t>.</w:t>
      </w:r>
    </w:p>
    <w:p w14:paraId="5EEB86F2" w14:textId="693A0C6D" w:rsidR="009F3C04" w:rsidRPr="00E4155D" w:rsidRDefault="009F3C04" w:rsidP="00875FCA">
      <w:pPr>
        <w:pStyle w:val="Heading8"/>
        <w:rPr>
          <w:color w:val="000000" w:themeColor="text1"/>
        </w:rPr>
      </w:pPr>
      <w:bookmarkStart w:id="99" w:name="_Toc82438286"/>
      <w:bookmarkStart w:id="100" w:name="_Toc82671879"/>
      <w:bookmarkStart w:id="101" w:name="_Toc82790065"/>
      <w:bookmarkStart w:id="102" w:name="_Toc96765653"/>
      <w:bookmarkStart w:id="103" w:name="_Toc98604081"/>
      <w:bookmarkStart w:id="104" w:name="_Toc106725160"/>
      <w:r w:rsidRPr="00E4155D">
        <w:rPr>
          <w:color w:val="000000" w:themeColor="text1"/>
        </w:rPr>
        <w:t>Bả</w:t>
      </w:r>
      <w:r w:rsidR="00BA1520" w:rsidRPr="00E4155D">
        <w:rPr>
          <w:color w:val="000000" w:themeColor="text1"/>
        </w:rPr>
        <w:t>ng 0</w:t>
      </w:r>
      <w:r w:rsidR="008A3727" w:rsidRPr="00E4155D">
        <w:rPr>
          <w:color w:val="000000" w:themeColor="text1"/>
        </w:rPr>
        <w:t>4</w:t>
      </w:r>
      <w:r w:rsidRPr="00E4155D">
        <w:rPr>
          <w:color w:val="000000" w:themeColor="text1"/>
        </w:rPr>
        <w:t>: Quy mô hệ thống đô thị của tỉ</w:t>
      </w:r>
      <w:r w:rsidR="00BF4068" w:rsidRPr="00E4155D">
        <w:rPr>
          <w:color w:val="000000" w:themeColor="text1"/>
        </w:rPr>
        <w:t>nh Lai Châu năm 2020</w:t>
      </w:r>
      <w:bookmarkEnd w:id="99"/>
      <w:bookmarkEnd w:id="100"/>
      <w:bookmarkEnd w:id="101"/>
      <w:bookmarkEnd w:id="102"/>
      <w:bookmarkEnd w:id="103"/>
      <w:bookmarkEnd w:id="10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3085"/>
        <w:gridCol w:w="1522"/>
        <w:gridCol w:w="1727"/>
        <w:gridCol w:w="1972"/>
      </w:tblGrid>
      <w:tr w:rsidR="00E4155D" w:rsidRPr="00E4155D" w14:paraId="3CBB1569" w14:textId="77777777" w:rsidTr="00F967A0">
        <w:trPr>
          <w:trHeight w:val="283"/>
          <w:tblHeader/>
        </w:trPr>
        <w:tc>
          <w:tcPr>
            <w:tcW w:w="417" w:type="pct"/>
            <w:shd w:val="clear" w:color="auto" w:fill="auto"/>
            <w:vAlign w:val="center"/>
            <w:hideMark/>
          </w:tcPr>
          <w:p w14:paraId="0CA4CF48" w14:textId="77777777" w:rsidR="00566D38" w:rsidRPr="00E4155D" w:rsidRDefault="00566D38" w:rsidP="00E62646">
            <w:pPr>
              <w:widowControl w:val="0"/>
              <w:spacing w:after="0" w:line="240" w:lineRule="auto"/>
              <w:jc w:val="center"/>
              <w:rPr>
                <w:rFonts w:ascii="Times New Roman" w:eastAsia="Times New Roman" w:hAnsi="Times New Roman"/>
                <w:b/>
                <w:bCs/>
                <w:color w:val="000000" w:themeColor="text1"/>
                <w:sz w:val="24"/>
                <w:szCs w:val="24"/>
              </w:rPr>
            </w:pPr>
            <w:bookmarkStart w:id="105" w:name="_Toc67036895"/>
            <w:r w:rsidRPr="00E4155D">
              <w:rPr>
                <w:rFonts w:ascii="Times New Roman" w:eastAsia="Times New Roman" w:hAnsi="Times New Roman"/>
                <w:b/>
                <w:bCs/>
                <w:color w:val="000000" w:themeColor="text1"/>
                <w:sz w:val="24"/>
                <w:szCs w:val="24"/>
              </w:rPr>
              <w:t>TT</w:t>
            </w:r>
          </w:p>
        </w:tc>
        <w:tc>
          <w:tcPr>
            <w:tcW w:w="1702" w:type="pct"/>
            <w:shd w:val="clear" w:color="auto" w:fill="auto"/>
            <w:vAlign w:val="center"/>
            <w:hideMark/>
          </w:tcPr>
          <w:p w14:paraId="29B0ADB6" w14:textId="77777777" w:rsidR="00566D38" w:rsidRPr="00E4155D" w:rsidRDefault="00566D38" w:rsidP="00E62646">
            <w:pPr>
              <w:widowControl w:val="0"/>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Tên huyện/thành phố</w:t>
            </w:r>
          </w:p>
        </w:tc>
        <w:tc>
          <w:tcPr>
            <w:tcW w:w="840" w:type="pct"/>
            <w:shd w:val="clear" w:color="auto" w:fill="auto"/>
            <w:vAlign w:val="center"/>
            <w:hideMark/>
          </w:tcPr>
          <w:p w14:paraId="7A04ED90" w14:textId="77777777" w:rsidR="00566D38" w:rsidRPr="00E4155D" w:rsidRDefault="00566D38" w:rsidP="00E62646">
            <w:pPr>
              <w:widowControl w:val="0"/>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Diện tích đô thị (km</w:t>
            </w:r>
            <w:r w:rsidRPr="00E4155D">
              <w:rPr>
                <w:rFonts w:ascii="Times New Roman" w:eastAsia="Times New Roman" w:hAnsi="Times New Roman"/>
                <w:b/>
                <w:bCs/>
                <w:color w:val="000000" w:themeColor="text1"/>
                <w:sz w:val="24"/>
                <w:szCs w:val="24"/>
                <w:vertAlign w:val="superscript"/>
              </w:rPr>
              <w:t>2</w:t>
            </w:r>
            <w:r w:rsidRPr="00E4155D">
              <w:rPr>
                <w:rFonts w:ascii="Times New Roman" w:eastAsia="Times New Roman" w:hAnsi="Times New Roman"/>
                <w:b/>
                <w:bCs/>
                <w:color w:val="000000" w:themeColor="text1"/>
                <w:sz w:val="24"/>
                <w:szCs w:val="24"/>
              </w:rPr>
              <w:t>)</w:t>
            </w:r>
          </w:p>
        </w:tc>
        <w:tc>
          <w:tcPr>
            <w:tcW w:w="953" w:type="pct"/>
            <w:shd w:val="clear" w:color="auto" w:fill="auto"/>
            <w:vAlign w:val="center"/>
            <w:hideMark/>
          </w:tcPr>
          <w:p w14:paraId="2A1AB456" w14:textId="77777777" w:rsidR="00566D38" w:rsidRPr="00E4155D" w:rsidRDefault="00566D38" w:rsidP="00E62646">
            <w:pPr>
              <w:widowControl w:val="0"/>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 xml:space="preserve">Dân số </w:t>
            </w:r>
          </w:p>
          <w:p w14:paraId="5D850701" w14:textId="77777777" w:rsidR="00566D38" w:rsidRPr="00E4155D" w:rsidRDefault="00566D38" w:rsidP="00E62646">
            <w:pPr>
              <w:widowControl w:val="0"/>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đô thị (người)</w:t>
            </w:r>
          </w:p>
        </w:tc>
        <w:tc>
          <w:tcPr>
            <w:tcW w:w="1088" w:type="pct"/>
            <w:shd w:val="clear" w:color="auto" w:fill="auto"/>
            <w:vAlign w:val="center"/>
            <w:hideMark/>
          </w:tcPr>
          <w:p w14:paraId="536AA14E" w14:textId="77777777" w:rsidR="00566D38" w:rsidRPr="00E4155D" w:rsidRDefault="00566D38" w:rsidP="00E62646">
            <w:pPr>
              <w:widowControl w:val="0"/>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Mật độ dân số đô thị (người/km</w:t>
            </w:r>
            <w:r w:rsidRPr="00E4155D">
              <w:rPr>
                <w:rFonts w:ascii="Times New Roman" w:eastAsia="Times New Roman" w:hAnsi="Times New Roman"/>
                <w:b/>
                <w:bCs/>
                <w:color w:val="000000" w:themeColor="text1"/>
                <w:sz w:val="24"/>
                <w:szCs w:val="24"/>
                <w:vertAlign w:val="superscript"/>
              </w:rPr>
              <w:t>2</w:t>
            </w:r>
            <w:r w:rsidRPr="00E4155D">
              <w:rPr>
                <w:rFonts w:ascii="Times New Roman" w:eastAsia="Times New Roman" w:hAnsi="Times New Roman"/>
                <w:b/>
                <w:bCs/>
                <w:color w:val="000000" w:themeColor="text1"/>
                <w:sz w:val="24"/>
                <w:szCs w:val="24"/>
              </w:rPr>
              <w:t>)</w:t>
            </w:r>
          </w:p>
        </w:tc>
      </w:tr>
      <w:tr w:rsidR="00E4155D" w:rsidRPr="00E4155D" w14:paraId="02FF3932" w14:textId="77777777" w:rsidTr="00F967A0">
        <w:trPr>
          <w:trHeight w:val="283"/>
        </w:trPr>
        <w:tc>
          <w:tcPr>
            <w:tcW w:w="417" w:type="pct"/>
            <w:shd w:val="clear" w:color="auto" w:fill="auto"/>
            <w:noWrap/>
            <w:vAlign w:val="center"/>
            <w:hideMark/>
          </w:tcPr>
          <w:p w14:paraId="70314272" w14:textId="77777777" w:rsidR="00566D38" w:rsidRPr="00E4155D" w:rsidRDefault="00566D38" w:rsidP="00E62646">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w:t>
            </w:r>
          </w:p>
        </w:tc>
        <w:tc>
          <w:tcPr>
            <w:tcW w:w="1702" w:type="pct"/>
            <w:shd w:val="clear" w:color="auto" w:fill="auto"/>
            <w:noWrap/>
            <w:vAlign w:val="center"/>
            <w:hideMark/>
          </w:tcPr>
          <w:p w14:paraId="2CCEFF6F" w14:textId="77777777" w:rsidR="00566D38" w:rsidRPr="00E4155D" w:rsidRDefault="00566D38" w:rsidP="00E62646">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TP Lai Châu</w:t>
            </w:r>
          </w:p>
        </w:tc>
        <w:tc>
          <w:tcPr>
            <w:tcW w:w="840" w:type="pct"/>
            <w:shd w:val="clear" w:color="auto" w:fill="auto"/>
            <w:noWrap/>
            <w:vAlign w:val="center"/>
            <w:hideMark/>
          </w:tcPr>
          <w:p w14:paraId="1C2A0E15" w14:textId="77777777" w:rsidR="00566D38" w:rsidRPr="00E4155D" w:rsidRDefault="00566D38" w:rsidP="00E62646">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18,44</w:t>
            </w:r>
          </w:p>
        </w:tc>
        <w:tc>
          <w:tcPr>
            <w:tcW w:w="953" w:type="pct"/>
            <w:shd w:val="clear" w:color="auto" w:fill="auto"/>
            <w:noWrap/>
            <w:vAlign w:val="center"/>
            <w:hideMark/>
          </w:tcPr>
          <w:p w14:paraId="146AFD6B" w14:textId="77777777" w:rsidR="00566D38" w:rsidRPr="00E4155D" w:rsidRDefault="00566D38" w:rsidP="00E62646">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35.241</w:t>
            </w:r>
          </w:p>
        </w:tc>
        <w:tc>
          <w:tcPr>
            <w:tcW w:w="1088" w:type="pct"/>
            <w:shd w:val="clear" w:color="auto" w:fill="auto"/>
            <w:noWrap/>
            <w:vAlign w:val="center"/>
            <w:hideMark/>
          </w:tcPr>
          <w:p w14:paraId="6788B7C7" w14:textId="77777777" w:rsidR="00566D38" w:rsidRPr="00E4155D" w:rsidRDefault="00566D38" w:rsidP="006973CC">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1.911</w:t>
            </w:r>
          </w:p>
        </w:tc>
      </w:tr>
      <w:tr w:rsidR="00E4155D" w:rsidRPr="00E4155D" w14:paraId="06408E0B" w14:textId="77777777" w:rsidTr="00F967A0">
        <w:trPr>
          <w:trHeight w:val="283"/>
        </w:trPr>
        <w:tc>
          <w:tcPr>
            <w:tcW w:w="417" w:type="pct"/>
            <w:shd w:val="clear" w:color="auto" w:fill="auto"/>
            <w:noWrap/>
            <w:vAlign w:val="center"/>
            <w:hideMark/>
          </w:tcPr>
          <w:p w14:paraId="1441D5DC" w14:textId="77777777" w:rsidR="00566D38" w:rsidRPr="00E4155D" w:rsidRDefault="00566D38" w:rsidP="00E62646">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w:t>
            </w:r>
          </w:p>
        </w:tc>
        <w:tc>
          <w:tcPr>
            <w:tcW w:w="1702" w:type="pct"/>
            <w:shd w:val="clear" w:color="auto" w:fill="auto"/>
            <w:noWrap/>
            <w:vAlign w:val="center"/>
            <w:hideMark/>
          </w:tcPr>
          <w:p w14:paraId="3CB61039" w14:textId="77777777" w:rsidR="00566D38" w:rsidRPr="00E4155D" w:rsidRDefault="00566D38" w:rsidP="00E62646">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Mường Tè</w:t>
            </w:r>
          </w:p>
        </w:tc>
        <w:tc>
          <w:tcPr>
            <w:tcW w:w="840" w:type="pct"/>
            <w:shd w:val="clear" w:color="auto" w:fill="auto"/>
            <w:noWrap/>
            <w:vAlign w:val="center"/>
            <w:hideMark/>
          </w:tcPr>
          <w:p w14:paraId="2F992723" w14:textId="77777777" w:rsidR="00566D38" w:rsidRPr="00E4155D" w:rsidRDefault="00566D38" w:rsidP="00E62646">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13,45</w:t>
            </w:r>
          </w:p>
        </w:tc>
        <w:tc>
          <w:tcPr>
            <w:tcW w:w="953" w:type="pct"/>
            <w:shd w:val="clear" w:color="auto" w:fill="auto"/>
            <w:noWrap/>
            <w:vAlign w:val="center"/>
            <w:hideMark/>
          </w:tcPr>
          <w:p w14:paraId="217F27AF" w14:textId="77777777" w:rsidR="00566D38" w:rsidRPr="00E4155D" w:rsidRDefault="00566D38" w:rsidP="00E62646">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5.908</w:t>
            </w:r>
          </w:p>
        </w:tc>
        <w:tc>
          <w:tcPr>
            <w:tcW w:w="1088" w:type="pct"/>
            <w:shd w:val="clear" w:color="auto" w:fill="auto"/>
            <w:noWrap/>
            <w:vAlign w:val="center"/>
            <w:hideMark/>
          </w:tcPr>
          <w:p w14:paraId="2622205E" w14:textId="77777777" w:rsidR="00566D38" w:rsidRPr="00E4155D" w:rsidRDefault="00566D38" w:rsidP="006973CC">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439</w:t>
            </w:r>
          </w:p>
        </w:tc>
      </w:tr>
      <w:tr w:rsidR="00E4155D" w:rsidRPr="00E4155D" w14:paraId="2AC07424" w14:textId="77777777" w:rsidTr="00F967A0">
        <w:trPr>
          <w:trHeight w:val="283"/>
        </w:trPr>
        <w:tc>
          <w:tcPr>
            <w:tcW w:w="417" w:type="pct"/>
            <w:shd w:val="clear" w:color="auto" w:fill="auto"/>
            <w:noWrap/>
            <w:vAlign w:val="center"/>
            <w:hideMark/>
          </w:tcPr>
          <w:p w14:paraId="7595F1F1" w14:textId="77777777" w:rsidR="00566D38" w:rsidRPr="00E4155D" w:rsidRDefault="00566D38" w:rsidP="00E62646">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3</w:t>
            </w:r>
          </w:p>
        </w:tc>
        <w:tc>
          <w:tcPr>
            <w:tcW w:w="1702" w:type="pct"/>
            <w:shd w:val="clear" w:color="auto" w:fill="auto"/>
            <w:noWrap/>
            <w:vAlign w:val="center"/>
            <w:hideMark/>
          </w:tcPr>
          <w:p w14:paraId="146FA25D" w14:textId="77777777" w:rsidR="00566D38" w:rsidRPr="00E4155D" w:rsidRDefault="00566D38" w:rsidP="00E62646">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Nậm Nhùn</w:t>
            </w:r>
          </w:p>
        </w:tc>
        <w:tc>
          <w:tcPr>
            <w:tcW w:w="840" w:type="pct"/>
            <w:shd w:val="clear" w:color="auto" w:fill="auto"/>
            <w:noWrap/>
            <w:vAlign w:val="center"/>
            <w:hideMark/>
          </w:tcPr>
          <w:p w14:paraId="19B48E59" w14:textId="77777777" w:rsidR="00566D38" w:rsidRPr="00E4155D" w:rsidRDefault="00566D38" w:rsidP="00E62646">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30,26</w:t>
            </w:r>
          </w:p>
        </w:tc>
        <w:tc>
          <w:tcPr>
            <w:tcW w:w="953" w:type="pct"/>
            <w:shd w:val="clear" w:color="auto" w:fill="auto"/>
            <w:noWrap/>
            <w:vAlign w:val="center"/>
            <w:hideMark/>
          </w:tcPr>
          <w:p w14:paraId="3EC5A787" w14:textId="77777777" w:rsidR="00566D38" w:rsidRPr="00E4155D" w:rsidRDefault="00566D38" w:rsidP="00E62646">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3.102</w:t>
            </w:r>
          </w:p>
        </w:tc>
        <w:tc>
          <w:tcPr>
            <w:tcW w:w="1088" w:type="pct"/>
            <w:shd w:val="clear" w:color="auto" w:fill="auto"/>
            <w:noWrap/>
            <w:vAlign w:val="center"/>
            <w:hideMark/>
          </w:tcPr>
          <w:p w14:paraId="3FB8AC8D" w14:textId="77777777" w:rsidR="00566D38" w:rsidRPr="00E4155D" w:rsidRDefault="00566D38" w:rsidP="006973CC">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103</w:t>
            </w:r>
          </w:p>
        </w:tc>
      </w:tr>
      <w:tr w:rsidR="00E4155D" w:rsidRPr="00E4155D" w14:paraId="148262CA" w14:textId="77777777" w:rsidTr="00F967A0">
        <w:trPr>
          <w:trHeight w:val="283"/>
        </w:trPr>
        <w:tc>
          <w:tcPr>
            <w:tcW w:w="417" w:type="pct"/>
            <w:shd w:val="clear" w:color="auto" w:fill="auto"/>
            <w:noWrap/>
            <w:vAlign w:val="center"/>
            <w:hideMark/>
          </w:tcPr>
          <w:p w14:paraId="34345787" w14:textId="77777777" w:rsidR="00566D38" w:rsidRPr="00E4155D" w:rsidRDefault="00566D38" w:rsidP="00E62646">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4</w:t>
            </w:r>
          </w:p>
        </w:tc>
        <w:tc>
          <w:tcPr>
            <w:tcW w:w="1702" w:type="pct"/>
            <w:shd w:val="clear" w:color="auto" w:fill="auto"/>
            <w:noWrap/>
            <w:vAlign w:val="center"/>
            <w:hideMark/>
          </w:tcPr>
          <w:p w14:paraId="570EB6B3" w14:textId="77777777" w:rsidR="00566D38" w:rsidRPr="00E4155D" w:rsidRDefault="00566D38" w:rsidP="00E62646">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Phong Thổ</w:t>
            </w:r>
          </w:p>
        </w:tc>
        <w:tc>
          <w:tcPr>
            <w:tcW w:w="840" w:type="pct"/>
            <w:shd w:val="clear" w:color="auto" w:fill="auto"/>
            <w:noWrap/>
            <w:vAlign w:val="center"/>
            <w:hideMark/>
          </w:tcPr>
          <w:p w14:paraId="6A83D701" w14:textId="77777777" w:rsidR="00566D38" w:rsidRPr="00E4155D" w:rsidRDefault="00566D38" w:rsidP="00E62646">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45,27</w:t>
            </w:r>
          </w:p>
        </w:tc>
        <w:tc>
          <w:tcPr>
            <w:tcW w:w="953" w:type="pct"/>
            <w:shd w:val="clear" w:color="auto" w:fill="auto"/>
            <w:noWrap/>
            <w:vAlign w:val="center"/>
            <w:hideMark/>
          </w:tcPr>
          <w:p w14:paraId="5EDC235E" w14:textId="77777777" w:rsidR="00566D38" w:rsidRPr="00E4155D" w:rsidRDefault="00566D38" w:rsidP="00E62646">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5.420</w:t>
            </w:r>
          </w:p>
        </w:tc>
        <w:tc>
          <w:tcPr>
            <w:tcW w:w="1088" w:type="pct"/>
            <w:shd w:val="clear" w:color="auto" w:fill="auto"/>
            <w:noWrap/>
            <w:vAlign w:val="center"/>
            <w:hideMark/>
          </w:tcPr>
          <w:p w14:paraId="3E45BD77" w14:textId="77777777" w:rsidR="00566D38" w:rsidRPr="00E4155D" w:rsidRDefault="00566D38" w:rsidP="006973CC">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120</w:t>
            </w:r>
          </w:p>
        </w:tc>
      </w:tr>
      <w:tr w:rsidR="00E4155D" w:rsidRPr="00E4155D" w14:paraId="6E0D9817" w14:textId="77777777" w:rsidTr="00F967A0">
        <w:trPr>
          <w:trHeight w:val="283"/>
        </w:trPr>
        <w:tc>
          <w:tcPr>
            <w:tcW w:w="417" w:type="pct"/>
            <w:shd w:val="clear" w:color="auto" w:fill="auto"/>
            <w:noWrap/>
            <w:vAlign w:val="center"/>
            <w:hideMark/>
          </w:tcPr>
          <w:p w14:paraId="691489B7" w14:textId="77777777" w:rsidR="00566D38" w:rsidRPr="00E4155D" w:rsidRDefault="00566D38" w:rsidP="00E62646">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5</w:t>
            </w:r>
          </w:p>
        </w:tc>
        <w:tc>
          <w:tcPr>
            <w:tcW w:w="1702" w:type="pct"/>
            <w:shd w:val="clear" w:color="auto" w:fill="auto"/>
            <w:noWrap/>
            <w:vAlign w:val="center"/>
            <w:hideMark/>
          </w:tcPr>
          <w:p w14:paraId="53F4235F" w14:textId="77777777" w:rsidR="00566D38" w:rsidRPr="00E4155D" w:rsidRDefault="00566D38" w:rsidP="00E62646">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Sìn Hồ</w:t>
            </w:r>
          </w:p>
        </w:tc>
        <w:tc>
          <w:tcPr>
            <w:tcW w:w="840" w:type="pct"/>
            <w:shd w:val="clear" w:color="auto" w:fill="auto"/>
            <w:noWrap/>
            <w:vAlign w:val="center"/>
            <w:hideMark/>
          </w:tcPr>
          <w:p w14:paraId="57FDD0F2" w14:textId="77777777" w:rsidR="00566D38" w:rsidRPr="00E4155D" w:rsidRDefault="00566D38" w:rsidP="00E62646">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11,39</w:t>
            </w:r>
          </w:p>
        </w:tc>
        <w:tc>
          <w:tcPr>
            <w:tcW w:w="953" w:type="pct"/>
            <w:shd w:val="clear" w:color="auto" w:fill="auto"/>
            <w:noWrap/>
            <w:vAlign w:val="center"/>
            <w:hideMark/>
          </w:tcPr>
          <w:p w14:paraId="3F45C129" w14:textId="77777777" w:rsidR="00566D38" w:rsidRPr="00E4155D" w:rsidRDefault="00566D38" w:rsidP="00E62646">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4.464</w:t>
            </w:r>
          </w:p>
        </w:tc>
        <w:tc>
          <w:tcPr>
            <w:tcW w:w="1088" w:type="pct"/>
            <w:shd w:val="clear" w:color="auto" w:fill="auto"/>
            <w:noWrap/>
            <w:vAlign w:val="center"/>
            <w:hideMark/>
          </w:tcPr>
          <w:p w14:paraId="72101549" w14:textId="77777777" w:rsidR="00566D38" w:rsidRPr="00E4155D" w:rsidRDefault="00566D38" w:rsidP="006973CC">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392</w:t>
            </w:r>
          </w:p>
        </w:tc>
      </w:tr>
      <w:tr w:rsidR="00E4155D" w:rsidRPr="00E4155D" w14:paraId="773117C1" w14:textId="77777777" w:rsidTr="00F967A0">
        <w:trPr>
          <w:trHeight w:val="283"/>
        </w:trPr>
        <w:tc>
          <w:tcPr>
            <w:tcW w:w="417" w:type="pct"/>
            <w:shd w:val="clear" w:color="auto" w:fill="auto"/>
            <w:noWrap/>
            <w:vAlign w:val="center"/>
            <w:hideMark/>
          </w:tcPr>
          <w:p w14:paraId="1A908CE4" w14:textId="77777777" w:rsidR="00566D38" w:rsidRPr="00E4155D" w:rsidRDefault="00566D38" w:rsidP="00E62646">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6</w:t>
            </w:r>
          </w:p>
        </w:tc>
        <w:tc>
          <w:tcPr>
            <w:tcW w:w="1702" w:type="pct"/>
            <w:shd w:val="clear" w:color="auto" w:fill="auto"/>
            <w:noWrap/>
            <w:vAlign w:val="center"/>
            <w:hideMark/>
          </w:tcPr>
          <w:p w14:paraId="3679B4E9" w14:textId="77777777" w:rsidR="00566D38" w:rsidRPr="00E4155D" w:rsidRDefault="00566D38" w:rsidP="00E62646">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Tam Đường</w:t>
            </w:r>
          </w:p>
        </w:tc>
        <w:tc>
          <w:tcPr>
            <w:tcW w:w="840" w:type="pct"/>
            <w:shd w:val="clear" w:color="auto" w:fill="auto"/>
            <w:noWrap/>
            <w:vAlign w:val="center"/>
            <w:hideMark/>
          </w:tcPr>
          <w:p w14:paraId="761E1D51" w14:textId="77777777" w:rsidR="00566D38" w:rsidRPr="00E4155D" w:rsidRDefault="00566D38" w:rsidP="00E62646">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19,64</w:t>
            </w:r>
          </w:p>
        </w:tc>
        <w:tc>
          <w:tcPr>
            <w:tcW w:w="953" w:type="pct"/>
            <w:shd w:val="clear" w:color="auto" w:fill="auto"/>
            <w:noWrap/>
            <w:vAlign w:val="center"/>
            <w:hideMark/>
          </w:tcPr>
          <w:p w14:paraId="7C57A1FC" w14:textId="77777777" w:rsidR="00566D38" w:rsidRPr="00E4155D" w:rsidRDefault="00566D38" w:rsidP="00E62646">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7.382</w:t>
            </w:r>
          </w:p>
        </w:tc>
        <w:tc>
          <w:tcPr>
            <w:tcW w:w="1088" w:type="pct"/>
            <w:shd w:val="clear" w:color="auto" w:fill="auto"/>
            <w:noWrap/>
            <w:vAlign w:val="center"/>
            <w:hideMark/>
          </w:tcPr>
          <w:p w14:paraId="48EE4099" w14:textId="77777777" w:rsidR="00566D38" w:rsidRPr="00E4155D" w:rsidRDefault="00566D38" w:rsidP="006973CC">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376</w:t>
            </w:r>
          </w:p>
        </w:tc>
      </w:tr>
      <w:tr w:rsidR="00E4155D" w:rsidRPr="00E4155D" w14:paraId="606F0355" w14:textId="77777777" w:rsidTr="00F967A0">
        <w:trPr>
          <w:trHeight w:val="283"/>
        </w:trPr>
        <w:tc>
          <w:tcPr>
            <w:tcW w:w="417" w:type="pct"/>
            <w:shd w:val="clear" w:color="auto" w:fill="auto"/>
            <w:noWrap/>
            <w:vAlign w:val="center"/>
            <w:hideMark/>
          </w:tcPr>
          <w:p w14:paraId="31692FB7" w14:textId="77777777" w:rsidR="00566D38" w:rsidRPr="00E4155D" w:rsidRDefault="00566D38" w:rsidP="00E62646">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7</w:t>
            </w:r>
          </w:p>
        </w:tc>
        <w:tc>
          <w:tcPr>
            <w:tcW w:w="1702" w:type="pct"/>
            <w:shd w:val="clear" w:color="auto" w:fill="auto"/>
            <w:noWrap/>
            <w:vAlign w:val="center"/>
            <w:hideMark/>
          </w:tcPr>
          <w:p w14:paraId="2B5848D6" w14:textId="77777777" w:rsidR="00566D38" w:rsidRPr="00E4155D" w:rsidRDefault="00566D38" w:rsidP="00E62646">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Tân Uyên</w:t>
            </w:r>
          </w:p>
        </w:tc>
        <w:tc>
          <w:tcPr>
            <w:tcW w:w="840" w:type="pct"/>
            <w:shd w:val="clear" w:color="auto" w:fill="auto"/>
            <w:noWrap/>
            <w:vAlign w:val="center"/>
            <w:hideMark/>
          </w:tcPr>
          <w:p w14:paraId="74EF0CE9" w14:textId="77777777" w:rsidR="00566D38" w:rsidRPr="00E4155D" w:rsidRDefault="00566D38" w:rsidP="00E62646">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70,34</w:t>
            </w:r>
          </w:p>
        </w:tc>
        <w:tc>
          <w:tcPr>
            <w:tcW w:w="953" w:type="pct"/>
            <w:shd w:val="clear" w:color="auto" w:fill="auto"/>
            <w:noWrap/>
            <w:vAlign w:val="center"/>
            <w:hideMark/>
          </w:tcPr>
          <w:p w14:paraId="11CF3850" w14:textId="77777777" w:rsidR="00566D38" w:rsidRPr="00E4155D" w:rsidRDefault="00566D38" w:rsidP="00E62646">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14.228</w:t>
            </w:r>
          </w:p>
        </w:tc>
        <w:tc>
          <w:tcPr>
            <w:tcW w:w="1088" w:type="pct"/>
            <w:shd w:val="clear" w:color="auto" w:fill="auto"/>
            <w:noWrap/>
            <w:vAlign w:val="center"/>
            <w:hideMark/>
          </w:tcPr>
          <w:p w14:paraId="55B01DAB" w14:textId="77777777" w:rsidR="00566D38" w:rsidRPr="00E4155D" w:rsidRDefault="00566D38" w:rsidP="006973CC">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202</w:t>
            </w:r>
          </w:p>
        </w:tc>
      </w:tr>
      <w:tr w:rsidR="00E4155D" w:rsidRPr="00E4155D" w14:paraId="4247F30B" w14:textId="77777777" w:rsidTr="00F967A0">
        <w:trPr>
          <w:trHeight w:val="283"/>
        </w:trPr>
        <w:tc>
          <w:tcPr>
            <w:tcW w:w="417" w:type="pct"/>
            <w:shd w:val="clear" w:color="auto" w:fill="auto"/>
            <w:noWrap/>
            <w:vAlign w:val="center"/>
            <w:hideMark/>
          </w:tcPr>
          <w:p w14:paraId="1DDFC865" w14:textId="77777777" w:rsidR="00566D38" w:rsidRPr="00E4155D" w:rsidRDefault="00566D38" w:rsidP="00E62646">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8</w:t>
            </w:r>
          </w:p>
        </w:tc>
        <w:tc>
          <w:tcPr>
            <w:tcW w:w="1702" w:type="pct"/>
            <w:shd w:val="clear" w:color="auto" w:fill="auto"/>
            <w:noWrap/>
            <w:vAlign w:val="center"/>
            <w:hideMark/>
          </w:tcPr>
          <w:p w14:paraId="2D178F7A" w14:textId="77777777" w:rsidR="00566D38" w:rsidRPr="00E4155D" w:rsidRDefault="00566D38" w:rsidP="00E62646">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Than Uyên</w:t>
            </w:r>
          </w:p>
        </w:tc>
        <w:tc>
          <w:tcPr>
            <w:tcW w:w="840" w:type="pct"/>
            <w:shd w:val="clear" w:color="auto" w:fill="auto"/>
            <w:noWrap/>
            <w:vAlign w:val="center"/>
            <w:hideMark/>
          </w:tcPr>
          <w:p w14:paraId="7BE80B6A" w14:textId="77777777" w:rsidR="00566D38" w:rsidRPr="00E4155D" w:rsidRDefault="00566D38" w:rsidP="00E62646">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8,65</w:t>
            </w:r>
          </w:p>
        </w:tc>
        <w:tc>
          <w:tcPr>
            <w:tcW w:w="953" w:type="pct"/>
            <w:shd w:val="clear" w:color="auto" w:fill="auto"/>
            <w:noWrap/>
            <w:vAlign w:val="center"/>
            <w:hideMark/>
          </w:tcPr>
          <w:p w14:paraId="100AE862" w14:textId="77777777" w:rsidR="00566D38" w:rsidRPr="00E4155D" w:rsidRDefault="00566D38" w:rsidP="00E62646">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7.100</w:t>
            </w:r>
          </w:p>
        </w:tc>
        <w:tc>
          <w:tcPr>
            <w:tcW w:w="1088" w:type="pct"/>
            <w:shd w:val="clear" w:color="auto" w:fill="auto"/>
            <w:noWrap/>
            <w:vAlign w:val="center"/>
            <w:hideMark/>
          </w:tcPr>
          <w:p w14:paraId="0D81A948" w14:textId="77777777" w:rsidR="00566D38" w:rsidRPr="00E4155D" w:rsidRDefault="00566D38" w:rsidP="006973CC">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821</w:t>
            </w:r>
          </w:p>
        </w:tc>
      </w:tr>
      <w:tr w:rsidR="00E4155D" w:rsidRPr="00E4155D" w14:paraId="2DE63765" w14:textId="77777777" w:rsidTr="00F967A0">
        <w:trPr>
          <w:trHeight w:val="283"/>
        </w:trPr>
        <w:tc>
          <w:tcPr>
            <w:tcW w:w="417" w:type="pct"/>
            <w:shd w:val="clear" w:color="auto" w:fill="auto"/>
            <w:noWrap/>
            <w:vAlign w:val="center"/>
            <w:hideMark/>
          </w:tcPr>
          <w:p w14:paraId="5D43B633" w14:textId="77777777" w:rsidR="00566D38" w:rsidRPr="00E4155D" w:rsidRDefault="00566D38" w:rsidP="00E62646">
            <w:pPr>
              <w:widowControl w:val="0"/>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 </w:t>
            </w:r>
          </w:p>
        </w:tc>
        <w:tc>
          <w:tcPr>
            <w:tcW w:w="1702" w:type="pct"/>
            <w:shd w:val="clear" w:color="auto" w:fill="auto"/>
            <w:noWrap/>
            <w:vAlign w:val="center"/>
            <w:hideMark/>
          </w:tcPr>
          <w:p w14:paraId="09B1AE21" w14:textId="4C722B59" w:rsidR="00566D38" w:rsidRPr="00E4155D" w:rsidRDefault="00566D38" w:rsidP="008A3727">
            <w:pPr>
              <w:widowControl w:val="0"/>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Tổng</w:t>
            </w:r>
            <w:r w:rsidR="008A3727" w:rsidRPr="00E4155D">
              <w:rPr>
                <w:rFonts w:ascii="Times New Roman" w:eastAsia="Times New Roman" w:hAnsi="Times New Roman"/>
                <w:b/>
                <w:bCs/>
                <w:color w:val="000000" w:themeColor="text1"/>
                <w:sz w:val="24"/>
                <w:szCs w:val="24"/>
              </w:rPr>
              <w:t xml:space="preserve"> số</w:t>
            </w:r>
          </w:p>
        </w:tc>
        <w:tc>
          <w:tcPr>
            <w:tcW w:w="840" w:type="pct"/>
            <w:shd w:val="clear" w:color="auto" w:fill="auto"/>
            <w:noWrap/>
            <w:vAlign w:val="center"/>
            <w:hideMark/>
          </w:tcPr>
          <w:p w14:paraId="0071D52D" w14:textId="77777777" w:rsidR="00566D38" w:rsidRPr="00E4155D" w:rsidRDefault="00566D38" w:rsidP="00E62646">
            <w:pPr>
              <w:widowControl w:val="0"/>
              <w:spacing w:after="0" w:line="240" w:lineRule="auto"/>
              <w:jc w:val="right"/>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217,44</w:t>
            </w:r>
          </w:p>
        </w:tc>
        <w:tc>
          <w:tcPr>
            <w:tcW w:w="953" w:type="pct"/>
            <w:shd w:val="clear" w:color="auto" w:fill="auto"/>
            <w:noWrap/>
            <w:vAlign w:val="center"/>
            <w:hideMark/>
          </w:tcPr>
          <w:p w14:paraId="2A0BC0C4" w14:textId="77777777" w:rsidR="00566D38" w:rsidRPr="00E4155D" w:rsidRDefault="00566D38" w:rsidP="00E62646">
            <w:pPr>
              <w:widowControl w:val="0"/>
              <w:spacing w:after="0" w:line="240" w:lineRule="auto"/>
              <w:jc w:val="right"/>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82.845</w:t>
            </w:r>
          </w:p>
        </w:tc>
        <w:tc>
          <w:tcPr>
            <w:tcW w:w="1088" w:type="pct"/>
            <w:shd w:val="clear" w:color="auto" w:fill="auto"/>
            <w:noWrap/>
            <w:vAlign w:val="center"/>
            <w:hideMark/>
          </w:tcPr>
          <w:p w14:paraId="1FEEF97F" w14:textId="77777777" w:rsidR="00566D38" w:rsidRPr="00E4155D" w:rsidRDefault="00566D38" w:rsidP="006973CC">
            <w:pPr>
              <w:widowControl w:val="0"/>
              <w:spacing w:after="0" w:line="240" w:lineRule="auto"/>
              <w:jc w:val="right"/>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381</w:t>
            </w:r>
          </w:p>
        </w:tc>
      </w:tr>
    </w:tbl>
    <w:p w14:paraId="73E7ED00" w14:textId="50351E64" w:rsidR="005513F7" w:rsidRPr="00E4155D" w:rsidRDefault="00C1701A" w:rsidP="00723B29">
      <w:pPr>
        <w:widowControl w:val="0"/>
        <w:spacing w:before="120" w:after="0" w:line="324" w:lineRule="auto"/>
        <w:jc w:val="right"/>
        <w:rPr>
          <w:rFonts w:ascii="Times New Roman Italic" w:hAnsi="Times New Roman Italic"/>
          <w:i/>
          <w:color w:val="000000" w:themeColor="text1"/>
          <w:spacing w:val="-8"/>
          <w:sz w:val="28"/>
          <w:szCs w:val="28"/>
        </w:rPr>
      </w:pPr>
      <w:r w:rsidRPr="00E4155D">
        <w:rPr>
          <w:rFonts w:ascii="Times New Roman Italic" w:hAnsi="Times New Roman Italic"/>
          <w:i/>
          <w:color w:val="000000" w:themeColor="text1"/>
          <w:spacing w:val="-8"/>
          <w:sz w:val="28"/>
          <w:szCs w:val="28"/>
        </w:rPr>
        <w:t>(Nguồn: Niên giám thống kê tỉ</w:t>
      </w:r>
      <w:r w:rsidR="00DA07D9" w:rsidRPr="00E4155D">
        <w:rPr>
          <w:rFonts w:ascii="Times New Roman Italic" w:hAnsi="Times New Roman Italic"/>
          <w:i/>
          <w:color w:val="000000" w:themeColor="text1"/>
          <w:spacing w:val="-8"/>
          <w:sz w:val="28"/>
          <w:szCs w:val="28"/>
        </w:rPr>
        <w:t>nh Lai Châu</w:t>
      </w:r>
      <w:r w:rsidR="008A3727" w:rsidRPr="00E4155D">
        <w:rPr>
          <w:rFonts w:ascii="Times New Roman Italic" w:hAnsi="Times New Roman Italic"/>
          <w:i/>
          <w:color w:val="000000" w:themeColor="text1"/>
          <w:spacing w:val="-8"/>
          <w:sz w:val="28"/>
          <w:szCs w:val="28"/>
        </w:rPr>
        <w:t xml:space="preserve"> </w:t>
      </w:r>
      <w:r w:rsidRPr="00E4155D">
        <w:rPr>
          <w:rFonts w:ascii="Times New Roman Italic" w:hAnsi="Times New Roman Italic"/>
          <w:i/>
          <w:color w:val="000000" w:themeColor="text1"/>
          <w:spacing w:val="-8"/>
          <w:sz w:val="28"/>
          <w:szCs w:val="28"/>
        </w:rPr>
        <w:t>năm 20</w:t>
      </w:r>
      <w:r w:rsidR="0006347D" w:rsidRPr="00E4155D">
        <w:rPr>
          <w:rFonts w:ascii="Times New Roman Italic" w:hAnsi="Times New Roman Italic"/>
          <w:i/>
          <w:color w:val="000000" w:themeColor="text1"/>
          <w:spacing w:val="-8"/>
          <w:sz w:val="28"/>
          <w:szCs w:val="28"/>
        </w:rPr>
        <w:t>20</w:t>
      </w:r>
      <w:r w:rsidRPr="00E4155D">
        <w:rPr>
          <w:rFonts w:ascii="Times New Roman Italic" w:hAnsi="Times New Roman Italic"/>
          <w:i/>
          <w:color w:val="000000" w:themeColor="text1"/>
          <w:spacing w:val="-8"/>
          <w:sz w:val="28"/>
          <w:szCs w:val="28"/>
        </w:rPr>
        <w:t>)</w:t>
      </w:r>
    </w:p>
    <w:p w14:paraId="237C1040" w14:textId="76874F6B" w:rsidR="004F5BE1" w:rsidRPr="00E4155D" w:rsidRDefault="00734882" w:rsidP="00723B29">
      <w:pPr>
        <w:spacing w:after="0" w:line="324" w:lineRule="auto"/>
        <w:ind w:firstLine="720"/>
        <w:rPr>
          <w:rFonts w:ascii="Times New Roman" w:hAnsi="Times New Roman"/>
          <w:b/>
          <w:i/>
          <w:color w:val="000000" w:themeColor="text1"/>
          <w:sz w:val="28"/>
          <w:szCs w:val="28"/>
          <w:lang w:eastAsia="en-GB"/>
        </w:rPr>
      </w:pPr>
      <w:bookmarkStart w:id="106" w:name="_Toc67036896"/>
      <w:bookmarkEnd w:id="105"/>
      <w:r w:rsidRPr="00E4155D">
        <w:rPr>
          <w:rFonts w:ascii="Times New Roman" w:hAnsi="Times New Roman"/>
          <w:b/>
          <w:i/>
          <w:color w:val="000000" w:themeColor="text1"/>
          <w:sz w:val="28"/>
          <w:szCs w:val="28"/>
          <w:lang w:eastAsia="en-GB"/>
        </w:rPr>
        <w:t>2</w:t>
      </w:r>
      <w:r w:rsidR="00D8267F" w:rsidRPr="00E4155D">
        <w:rPr>
          <w:rFonts w:ascii="Times New Roman" w:hAnsi="Times New Roman"/>
          <w:b/>
          <w:i/>
          <w:color w:val="000000" w:themeColor="text1"/>
          <w:sz w:val="28"/>
          <w:szCs w:val="28"/>
          <w:lang w:eastAsia="en-GB"/>
        </w:rPr>
        <w:t>.4</w:t>
      </w:r>
      <w:r w:rsidR="004F5BE1" w:rsidRPr="00E4155D">
        <w:rPr>
          <w:rFonts w:ascii="Times New Roman" w:hAnsi="Times New Roman"/>
          <w:b/>
          <w:i/>
          <w:color w:val="000000" w:themeColor="text1"/>
          <w:sz w:val="28"/>
          <w:szCs w:val="28"/>
          <w:lang w:eastAsia="en-GB"/>
        </w:rPr>
        <w:t xml:space="preserve">.2. Thực trạng phát triển </w:t>
      </w:r>
      <w:r w:rsidR="009454A2" w:rsidRPr="00E4155D">
        <w:rPr>
          <w:rFonts w:ascii="Times New Roman" w:hAnsi="Times New Roman"/>
          <w:b/>
          <w:i/>
          <w:color w:val="000000" w:themeColor="text1"/>
          <w:sz w:val="28"/>
          <w:szCs w:val="28"/>
          <w:lang w:eastAsia="en-GB"/>
        </w:rPr>
        <w:t>khu dân cư</w:t>
      </w:r>
      <w:r w:rsidR="004F5BE1" w:rsidRPr="00E4155D">
        <w:rPr>
          <w:rFonts w:ascii="Times New Roman" w:hAnsi="Times New Roman"/>
          <w:b/>
          <w:i/>
          <w:color w:val="000000" w:themeColor="text1"/>
          <w:sz w:val="28"/>
          <w:szCs w:val="28"/>
          <w:lang w:eastAsia="en-GB"/>
        </w:rPr>
        <w:t xml:space="preserve"> nông thôn</w:t>
      </w:r>
      <w:bookmarkEnd w:id="106"/>
    </w:p>
    <w:p w14:paraId="6988310D" w14:textId="0580E83D" w:rsidR="00F919F3" w:rsidRPr="00E4155D" w:rsidRDefault="00F919F3" w:rsidP="007A61EF">
      <w:pPr>
        <w:widowControl w:val="0"/>
        <w:spacing w:after="0" w:line="312"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 xml:space="preserve">Thực hiện Nghị quyết số 866/NQ-UBTVQH14 ngày 10/01/2020 của Ủy ban Thường vụ Quốc </w:t>
      </w:r>
      <w:r w:rsidR="001660A7" w:rsidRPr="00E4155D">
        <w:rPr>
          <w:rFonts w:ascii="Times New Roman" w:hAnsi="Times New Roman"/>
          <w:color w:val="000000" w:themeColor="text1"/>
          <w:sz w:val="28"/>
          <w:szCs w:val="28"/>
        </w:rPr>
        <w:t>h</w:t>
      </w:r>
      <w:r w:rsidRPr="00E4155D">
        <w:rPr>
          <w:rFonts w:ascii="Times New Roman" w:hAnsi="Times New Roman"/>
          <w:color w:val="000000" w:themeColor="text1"/>
          <w:sz w:val="28"/>
          <w:szCs w:val="28"/>
        </w:rPr>
        <w:t xml:space="preserve">ội về việc sắp xếp các đơn vị hành chính cấp huyện, cấp xã thuộc tỉnh Lai Châu, tổng số đơn vị hành chính cấp xã của tỉnh có 106 trong đó gồm 94 xã khu vực nông thôn (giảm 02 xã sau sáp nhập). Hiện nay, toàn tỉnh có 956 thôn, bản, khu phố. </w:t>
      </w:r>
    </w:p>
    <w:p w14:paraId="28CEBCB4" w14:textId="4619F997" w:rsidR="00F919F3" w:rsidRPr="00E4155D" w:rsidRDefault="00F919F3" w:rsidP="007A61EF">
      <w:pPr>
        <w:widowControl w:val="0"/>
        <w:spacing w:after="0" w:line="312"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lastRenderedPageBreak/>
        <w:t>Dân số</w:t>
      </w:r>
      <w:r w:rsidR="00DC5CE5" w:rsidRPr="00E4155D">
        <w:rPr>
          <w:rFonts w:ascii="Times New Roman" w:hAnsi="Times New Roman"/>
          <w:color w:val="000000" w:themeColor="text1"/>
          <w:sz w:val="28"/>
          <w:szCs w:val="28"/>
        </w:rPr>
        <w:t xml:space="preserve"> nông thôn năm 2020</w:t>
      </w:r>
      <w:r w:rsidRPr="00E4155D">
        <w:rPr>
          <w:rFonts w:ascii="Times New Roman" w:hAnsi="Times New Roman"/>
          <w:color w:val="000000" w:themeColor="text1"/>
          <w:sz w:val="28"/>
          <w:szCs w:val="28"/>
        </w:rPr>
        <w:t xml:space="preserve"> là 3</w:t>
      </w:r>
      <w:r w:rsidR="00DC5CE5" w:rsidRPr="00E4155D">
        <w:rPr>
          <w:rFonts w:ascii="Times New Roman" w:hAnsi="Times New Roman"/>
          <w:color w:val="000000" w:themeColor="text1"/>
          <w:sz w:val="28"/>
          <w:szCs w:val="28"/>
        </w:rPr>
        <w:t>87.496</w:t>
      </w:r>
      <w:r w:rsidRPr="00E4155D">
        <w:rPr>
          <w:rFonts w:ascii="Times New Roman" w:hAnsi="Times New Roman"/>
          <w:color w:val="000000" w:themeColor="text1"/>
          <w:sz w:val="28"/>
          <w:szCs w:val="28"/>
        </w:rPr>
        <w:t xml:space="preserve"> người (chiế</w:t>
      </w:r>
      <w:r w:rsidR="00DC5CE5" w:rsidRPr="00E4155D">
        <w:rPr>
          <w:rFonts w:ascii="Times New Roman" w:hAnsi="Times New Roman"/>
          <w:color w:val="000000" w:themeColor="text1"/>
          <w:sz w:val="28"/>
          <w:szCs w:val="28"/>
        </w:rPr>
        <w:t>m 82,39</w:t>
      </w:r>
      <w:r w:rsidRPr="00E4155D">
        <w:rPr>
          <w:rFonts w:ascii="Times New Roman" w:hAnsi="Times New Roman"/>
          <w:color w:val="000000" w:themeColor="text1"/>
          <w:sz w:val="28"/>
          <w:szCs w:val="28"/>
        </w:rPr>
        <w:t>%), lực lượng lao động ở nông thôn chiế</w:t>
      </w:r>
      <w:r w:rsidR="00DC5CE5" w:rsidRPr="00E4155D">
        <w:rPr>
          <w:rFonts w:ascii="Times New Roman" w:hAnsi="Times New Roman"/>
          <w:color w:val="000000" w:themeColor="text1"/>
          <w:sz w:val="28"/>
          <w:szCs w:val="28"/>
        </w:rPr>
        <w:t>m 86,18</w:t>
      </w:r>
      <w:r w:rsidRPr="00E4155D">
        <w:rPr>
          <w:rFonts w:ascii="Times New Roman" w:hAnsi="Times New Roman"/>
          <w:color w:val="000000" w:themeColor="text1"/>
          <w:sz w:val="28"/>
          <w:szCs w:val="28"/>
        </w:rPr>
        <w:t>%. Tỷ lệ lao động qua đào tạo khu vực nông thôn đạ</w:t>
      </w:r>
      <w:r w:rsidR="00DC5CE5" w:rsidRPr="00E4155D">
        <w:rPr>
          <w:rFonts w:ascii="Times New Roman" w:hAnsi="Times New Roman"/>
          <w:color w:val="000000" w:themeColor="text1"/>
          <w:sz w:val="28"/>
          <w:szCs w:val="28"/>
        </w:rPr>
        <w:t>t 8,2</w:t>
      </w:r>
      <w:r w:rsidRPr="00E4155D">
        <w:rPr>
          <w:rFonts w:ascii="Times New Roman" w:hAnsi="Times New Roman"/>
          <w:color w:val="000000" w:themeColor="text1"/>
          <w:sz w:val="28"/>
          <w:szCs w:val="28"/>
        </w:rPr>
        <w:t>%. Tỷ lệ thất nghiệp của lực lượng lao động trong độ tuổi khu vự</w:t>
      </w:r>
      <w:r w:rsidR="00DC5CE5" w:rsidRPr="00E4155D">
        <w:rPr>
          <w:rFonts w:ascii="Times New Roman" w:hAnsi="Times New Roman"/>
          <w:color w:val="000000" w:themeColor="text1"/>
          <w:sz w:val="28"/>
          <w:szCs w:val="28"/>
        </w:rPr>
        <w:t>c nông thôn là 0,1</w:t>
      </w:r>
      <w:r w:rsidRPr="00E4155D">
        <w:rPr>
          <w:rFonts w:ascii="Times New Roman" w:hAnsi="Times New Roman"/>
          <w:color w:val="000000" w:themeColor="text1"/>
          <w:sz w:val="28"/>
          <w:szCs w:val="28"/>
        </w:rPr>
        <w:t>%. Tỷ lệ tăng dân số khu vự</w:t>
      </w:r>
      <w:r w:rsidR="00DC5CE5" w:rsidRPr="00E4155D">
        <w:rPr>
          <w:rFonts w:ascii="Times New Roman" w:hAnsi="Times New Roman"/>
          <w:color w:val="000000" w:themeColor="text1"/>
          <w:sz w:val="28"/>
          <w:szCs w:val="28"/>
        </w:rPr>
        <w:t>c nông thôn là 1</w:t>
      </w:r>
      <w:r w:rsidR="00E60AC9" w:rsidRPr="00E4155D">
        <w:rPr>
          <w:rFonts w:ascii="Times New Roman" w:hAnsi="Times New Roman"/>
          <w:color w:val="000000" w:themeColor="text1"/>
          <w:sz w:val="28"/>
          <w:szCs w:val="28"/>
        </w:rPr>
        <w:t>5,10</w:t>
      </w:r>
      <w:r w:rsidR="00394E25" w:rsidRPr="00E4155D">
        <w:rPr>
          <w:rFonts w:ascii="Times New Roman" w:hAnsi="Times New Roman"/>
          <w:color w:val="000000" w:themeColor="text1"/>
          <w:sz w:val="28"/>
          <w:szCs w:val="28"/>
        </w:rPr>
        <w:t>‰</w:t>
      </w:r>
      <w:r w:rsidR="00DC5CE5" w:rsidRPr="00E4155D">
        <w:rPr>
          <w:rFonts w:ascii="Times New Roman" w:hAnsi="Times New Roman"/>
          <w:color w:val="000000" w:themeColor="text1"/>
          <w:sz w:val="28"/>
          <w:szCs w:val="28"/>
        </w:rPr>
        <w:t>.</w:t>
      </w:r>
    </w:p>
    <w:p w14:paraId="208CBFAD" w14:textId="42C9EF3D" w:rsidR="00460E14" w:rsidRPr="00E4155D" w:rsidRDefault="00460E14" w:rsidP="00875FCA">
      <w:pPr>
        <w:pStyle w:val="Heading8"/>
        <w:rPr>
          <w:color w:val="000000" w:themeColor="text1"/>
        </w:rPr>
      </w:pPr>
      <w:bookmarkStart w:id="107" w:name="_Toc82790066"/>
      <w:bookmarkStart w:id="108" w:name="_Toc96765654"/>
      <w:bookmarkStart w:id="109" w:name="_Toc98604082"/>
      <w:bookmarkStart w:id="110" w:name="_Toc106725161"/>
      <w:r w:rsidRPr="00E4155D">
        <w:rPr>
          <w:color w:val="000000" w:themeColor="text1"/>
        </w:rPr>
        <w:t>Bảng 05: Quy mô hệ thống nông thôn của tỉnh Lai Châu năm 2020</w:t>
      </w:r>
      <w:bookmarkEnd w:id="107"/>
      <w:bookmarkEnd w:id="108"/>
      <w:bookmarkEnd w:id="109"/>
      <w:bookmarkEnd w:id="11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3085"/>
        <w:gridCol w:w="1522"/>
        <w:gridCol w:w="1727"/>
        <w:gridCol w:w="1972"/>
      </w:tblGrid>
      <w:tr w:rsidR="00E4155D" w:rsidRPr="00E4155D" w14:paraId="78776C08" w14:textId="77777777" w:rsidTr="00F967A0">
        <w:trPr>
          <w:trHeight w:val="340"/>
          <w:tblHeader/>
        </w:trPr>
        <w:tc>
          <w:tcPr>
            <w:tcW w:w="417" w:type="pct"/>
            <w:shd w:val="clear" w:color="auto" w:fill="auto"/>
            <w:vAlign w:val="center"/>
            <w:hideMark/>
          </w:tcPr>
          <w:p w14:paraId="538B5DE3" w14:textId="77777777" w:rsidR="00460E14" w:rsidRPr="00E4155D" w:rsidRDefault="00460E14" w:rsidP="00460E14">
            <w:pPr>
              <w:widowControl w:val="0"/>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TT</w:t>
            </w:r>
          </w:p>
        </w:tc>
        <w:tc>
          <w:tcPr>
            <w:tcW w:w="1702" w:type="pct"/>
            <w:shd w:val="clear" w:color="auto" w:fill="auto"/>
            <w:vAlign w:val="center"/>
            <w:hideMark/>
          </w:tcPr>
          <w:p w14:paraId="249D9E8A" w14:textId="77777777" w:rsidR="00460E14" w:rsidRPr="00E4155D" w:rsidRDefault="00460E14" w:rsidP="00460E14">
            <w:pPr>
              <w:widowControl w:val="0"/>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Tên huyện/thành phố</w:t>
            </w:r>
          </w:p>
        </w:tc>
        <w:tc>
          <w:tcPr>
            <w:tcW w:w="840" w:type="pct"/>
            <w:shd w:val="clear" w:color="auto" w:fill="auto"/>
            <w:vAlign w:val="center"/>
          </w:tcPr>
          <w:p w14:paraId="4DD7DC23" w14:textId="5B16FFF7" w:rsidR="00460E14" w:rsidRPr="00E4155D" w:rsidRDefault="00460E14" w:rsidP="00460E14">
            <w:pPr>
              <w:widowControl w:val="0"/>
              <w:spacing w:after="0" w:line="240" w:lineRule="auto"/>
              <w:jc w:val="center"/>
              <w:rPr>
                <w:rFonts w:ascii="Times New Roman" w:eastAsia="Times New Roman" w:hAnsi="Times New Roman"/>
                <w:b/>
                <w:bCs/>
                <w:color w:val="000000" w:themeColor="text1"/>
                <w:sz w:val="24"/>
                <w:szCs w:val="24"/>
              </w:rPr>
            </w:pPr>
            <w:r w:rsidRPr="00E4155D">
              <w:rPr>
                <w:rFonts w:ascii="Times New Roman" w:hAnsi="Times New Roman"/>
                <w:b/>
                <w:bCs/>
                <w:color w:val="000000" w:themeColor="text1"/>
                <w:sz w:val="24"/>
                <w:szCs w:val="24"/>
              </w:rPr>
              <w:t>Diện tích nông thôn (km</w:t>
            </w:r>
            <w:r w:rsidRPr="00E4155D">
              <w:rPr>
                <w:rFonts w:ascii="Times New Roman" w:hAnsi="Times New Roman"/>
                <w:b/>
                <w:bCs/>
                <w:color w:val="000000" w:themeColor="text1"/>
                <w:sz w:val="24"/>
                <w:szCs w:val="24"/>
                <w:vertAlign w:val="superscript"/>
              </w:rPr>
              <w:t>2</w:t>
            </w:r>
            <w:r w:rsidRPr="00E4155D">
              <w:rPr>
                <w:rFonts w:ascii="Times New Roman" w:hAnsi="Times New Roman"/>
                <w:b/>
                <w:bCs/>
                <w:color w:val="000000" w:themeColor="text1"/>
                <w:sz w:val="24"/>
                <w:szCs w:val="24"/>
              </w:rPr>
              <w:t>)</w:t>
            </w:r>
          </w:p>
        </w:tc>
        <w:tc>
          <w:tcPr>
            <w:tcW w:w="953" w:type="pct"/>
            <w:shd w:val="clear" w:color="auto" w:fill="auto"/>
            <w:vAlign w:val="center"/>
          </w:tcPr>
          <w:p w14:paraId="435FC866" w14:textId="1C6680F2" w:rsidR="00460E14" w:rsidRPr="00E4155D" w:rsidRDefault="00460E14" w:rsidP="00460E14">
            <w:pPr>
              <w:widowControl w:val="0"/>
              <w:spacing w:after="0" w:line="240" w:lineRule="auto"/>
              <w:jc w:val="center"/>
              <w:rPr>
                <w:rFonts w:ascii="Times New Roman" w:eastAsia="Times New Roman" w:hAnsi="Times New Roman"/>
                <w:b/>
                <w:bCs/>
                <w:color w:val="000000" w:themeColor="text1"/>
                <w:sz w:val="24"/>
                <w:szCs w:val="24"/>
              </w:rPr>
            </w:pPr>
            <w:r w:rsidRPr="00E4155D">
              <w:rPr>
                <w:rFonts w:ascii="Times New Roman" w:hAnsi="Times New Roman"/>
                <w:b/>
                <w:bCs/>
                <w:color w:val="000000" w:themeColor="text1"/>
                <w:sz w:val="24"/>
                <w:szCs w:val="24"/>
              </w:rPr>
              <w:t>Dân số nông thôn (người)</w:t>
            </w:r>
          </w:p>
        </w:tc>
        <w:tc>
          <w:tcPr>
            <w:tcW w:w="1088" w:type="pct"/>
            <w:shd w:val="clear" w:color="auto" w:fill="auto"/>
            <w:vAlign w:val="center"/>
          </w:tcPr>
          <w:p w14:paraId="4C97D948" w14:textId="236D9211" w:rsidR="00460E14" w:rsidRPr="00E4155D" w:rsidRDefault="00460E14" w:rsidP="00460E14">
            <w:pPr>
              <w:widowControl w:val="0"/>
              <w:spacing w:after="0" w:line="240" w:lineRule="auto"/>
              <w:jc w:val="center"/>
              <w:rPr>
                <w:rFonts w:ascii="Times New Roman" w:eastAsia="Times New Roman" w:hAnsi="Times New Roman"/>
                <w:b/>
                <w:bCs/>
                <w:color w:val="000000" w:themeColor="text1"/>
                <w:sz w:val="24"/>
                <w:szCs w:val="24"/>
              </w:rPr>
            </w:pPr>
            <w:r w:rsidRPr="00E4155D">
              <w:rPr>
                <w:rFonts w:ascii="Times New Roman" w:hAnsi="Times New Roman"/>
                <w:b/>
                <w:bCs/>
                <w:color w:val="000000" w:themeColor="text1"/>
                <w:sz w:val="24"/>
                <w:szCs w:val="24"/>
              </w:rPr>
              <w:t>Mật độ dân số nông thôn (người/km</w:t>
            </w:r>
            <w:r w:rsidRPr="00E4155D">
              <w:rPr>
                <w:rFonts w:ascii="Times New Roman" w:hAnsi="Times New Roman"/>
                <w:b/>
                <w:bCs/>
                <w:color w:val="000000" w:themeColor="text1"/>
                <w:sz w:val="24"/>
                <w:szCs w:val="24"/>
                <w:vertAlign w:val="superscript"/>
              </w:rPr>
              <w:t>2</w:t>
            </w:r>
            <w:r w:rsidRPr="00E4155D">
              <w:rPr>
                <w:rFonts w:ascii="Times New Roman" w:hAnsi="Times New Roman"/>
                <w:b/>
                <w:bCs/>
                <w:color w:val="000000" w:themeColor="text1"/>
                <w:sz w:val="24"/>
                <w:szCs w:val="24"/>
              </w:rPr>
              <w:t>)</w:t>
            </w:r>
          </w:p>
        </w:tc>
      </w:tr>
      <w:tr w:rsidR="00E4155D" w:rsidRPr="00E4155D" w14:paraId="6BE5E5AA" w14:textId="77777777" w:rsidTr="00F967A0">
        <w:trPr>
          <w:trHeight w:val="340"/>
        </w:trPr>
        <w:tc>
          <w:tcPr>
            <w:tcW w:w="417" w:type="pct"/>
            <w:shd w:val="clear" w:color="auto" w:fill="auto"/>
            <w:noWrap/>
            <w:vAlign w:val="center"/>
            <w:hideMark/>
          </w:tcPr>
          <w:p w14:paraId="187856AF" w14:textId="77777777" w:rsidR="00460E14" w:rsidRPr="00E4155D" w:rsidRDefault="00460E14" w:rsidP="00460E14">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w:t>
            </w:r>
          </w:p>
        </w:tc>
        <w:tc>
          <w:tcPr>
            <w:tcW w:w="1702" w:type="pct"/>
            <w:shd w:val="clear" w:color="auto" w:fill="auto"/>
            <w:noWrap/>
            <w:vAlign w:val="center"/>
            <w:hideMark/>
          </w:tcPr>
          <w:p w14:paraId="5BA24114" w14:textId="77777777" w:rsidR="00460E14" w:rsidRPr="00E4155D" w:rsidRDefault="00460E14" w:rsidP="00460E14">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TP Lai Châu</w:t>
            </w:r>
          </w:p>
        </w:tc>
        <w:tc>
          <w:tcPr>
            <w:tcW w:w="840" w:type="pct"/>
            <w:shd w:val="clear" w:color="auto" w:fill="auto"/>
            <w:noWrap/>
            <w:vAlign w:val="center"/>
          </w:tcPr>
          <w:p w14:paraId="7AA77D5F" w14:textId="3D895AF6" w:rsidR="00460E14" w:rsidRPr="00E4155D" w:rsidRDefault="00460E14" w:rsidP="00460E14">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szCs w:val="24"/>
              </w:rPr>
              <w:t>78,44</w:t>
            </w:r>
          </w:p>
        </w:tc>
        <w:tc>
          <w:tcPr>
            <w:tcW w:w="953" w:type="pct"/>
            <w:shd w:val="clear" w:color="auto" w:fill="auto"/>
            <w:noWrap/>
            <w:vAlign w:val="center"/>
          </w:tcPr>
          <w:p w14:paraId="06818EF1" w14:textId="59735F77" w:rsidR="00460E14" w:rsidRPr="00E4155D" w:rsidRDefault="00460E14" w:rsidP="00460E14">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szCs w:val="24"/>
              </w:rPr>
              <w:t>9.558</w:t>
            </w:r>
          </w:p>
        </w:tc>
        <w:tc>
          <w:tcPr>
            <w:tcW w:w="1088" w:type="pct"/>
            <w:shd w:val="clear" w:color="auto" w:fill="auto"/>
            <w:noWrap/>
            <w:vAlign w:val="center"/>
          </w:tcPr>
          <w:p w14:paraId="3355568B" w14:textId="3A2238BD" w:rsidR="00460E14" w:rsidRPr="00E4155D" w:rsidRDefault="00460E14" w:rsidP="006973CC">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szCs w:val="24"/>
              </w:rPr>
              <w:t>122</w:t>
            </w:r>
          </w:p>
        </w:tc>
      </w:tr>
      <w:tr w:rsidR="00E4155D" w:rsidRPr="00E4155D" w14:paraId="03F7C05D" w14:textId="77777777" w:rsidTr="00F967A0">
        <w:trPr>
          <w:trHeight w:val="340"/>
        </w:trPr>
        <w:tc>
          <w:tcPr>
            <w:tcW w:w="417" w:type="pct"/>
            <w:shd w:val="clear" w:color="auto" w:fill="auto"/>
            <w:noWrap/>
            <w:vAlign w:val="center"/>
            <w:hideMark/>
          </w:tcPr>
          <w:p w14:paraId="6DA89C6C" w14:textId="77777777" w:rsidR="00460E14" w:rsidRPr="00E4155D" w:rsidRDefault="00460E14" w:rsidP="00460E14">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w:t>
            </w:r>
          </w:p>
        </w:tc>
        <w:tc>
          <w:tcPr>
            <w:tcW w:w="1702" w:type="pct"/>
            <w:shd w:val="clear" w:color="auto" w:fill="auto"/>
            <w:noWrap/>
            <w:vAlign w:val="center"/>
            <w:hideMark/>
          </w:tcPr>
          <w:p w14:paraId="7885CA33" w14:textId="77777777" w:rsidR="00460E14" w:rsidRPr="00E4155D" w:rsidRDefault="00460E14" w:rsidP="00460E14">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Mường Tè</w:t>
            </w:r>
          </w:p>
        </w:tc>
        <w:tc>
          <w:tcPr>
            <w:tcW w:w="840" w:type="pct"/>
            <w:shd w:val="clear" w:color="auto" w:fill="auto"/>
            <w:noWrap/>
            <w:vAlign w:val="center"/>
          </w:tcPr>
          <w:p w14:paraId="3FAB072E" w14:textId="4DE782B3" w:rsidR="00460E14" w:rsidRPr="00E4155D" w:rsidRDefault="00460E14" w:rsidP="00460E14">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szCs w:val="24"/>
              </w:rPr>
              <w:t>2665,03</w:t>
            </w:r>
          </w:p>
        </w:tc>
        <w:tc>
          <w:tcPr>
            <w:tcW w:w="953" w:type="pct"/>
            <w:shd w:val="clear" w:color="auto" w:fill="auto"/>
            <w:noWrap/>
            <w:vAlign w:val="center"/>
          </w:tcPr>
          <w:p w14:paraId="1F3F44E8" w14:textId="458DF747" w:rsidR="00460E14" w:rsidRPr="00E4155D" w:rsidRDefault="00460E14" w:rsidP="00460E14">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szCs w:val="24"/>
              </w:rPr>
              <w:t>41.117</w:t>
            </w:r>
          </w:p>
        </w:tc>
        <w:tc>
          <w:tcPr>
            <w:tcW w:w="1088" w:type="pct"/>
            <w:shd w:val="clear" w:color="auto" w:fill="auto"/>
            <w:noWrap/>
            <w:vAlign w:val="center"/>
          </w:tcPr>
          <w:p w14:paraId="59433FE9" w14:textId="725427FF" w:rsidR="00460E14" w:rsidRPr="00E4155D" w:rsidRDefault="00460E14" w:rsidP="006973CC">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szCs w:val="24"/>
              </w:rPr>
              <w:t>15</w:t>
            </w:r>
          </w:p>
        </w:tc>
      </w:tr>
      <w:tr w:rsidR="00E4155D" w:rsidRPr="00E4155D" w14:paraId="396C56A3" w14:textId="77777777" w:rsidTr="00F967A0">
        <w:trPr>
          <w:trHeight w:val="340"/>
        </w:trPr>
        <w:tc>
          <w:tcPr>
            <w:tcW w:w="417" w:type="pct"/>
            <w:shd w:val="clear" w:color="auto" w:fill="auto"/>
            <w:noWrap/>
            <w:vAlign w:val="center"/>
            <w:hideMark/>
          </w:tcPr>
          <w:p w14:paraId="529B66C8" w14:textId="77777777" w:rsidR="00460E14" w:rsidRPr="00E4155D" w:rsidRDefault="00460E14" w:rsidP="00460E14">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3</w:t>
            </w:r>
          </w:p>
        </w:tc>
        <w:tc>
          <w:tcPr>
            <w:tcW w:w="1702" w:type="pct"/>
            <w:shd w:val="clear" w:color="auto" w:fill="auto"/>
            <w:noWrap/>
            <w:vAlign w:val="center"/>
            <w:hideMark/>
          </w:tcPr>
          <w:p w14:paraId="2EC2ECEF" w14:textId="77777777" w:rsidR="00460E14" w:rsidRPr="00E4155D" w:rsidRDefault="00460E14" w:rsidP="00460E14">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Nậm Nhùn</w:t>
            </w:r>
          </w:p>
        </w:tc>
        <w:tc>
          <w:tcPr>
            <w:tcW w:w="840" w:type="pct"/>
            <w:shd w:val="clear" w:color="auto" w:fill="auto"/>
            <w:noWrap/>
            <w:vAlign w:val="center"/>
          </w:tcPr>
          <w:p w14:paraId="07086458" w14:textId="218F4D3C" w:rsidR="00460E14" w:rsidRPr="00E4155D" w:rsidRDefault="00460E14" w:rsidP="00460E14">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szCs w:val="24"/>
              </w:rPr>
              <w:t>1358,84</w:t>
            </w:r>
          </w:p>
        </w:tc>
        <w:tc>
          <w:tcPr>
            <w:tcW w:w="953" w:type="pct"/>
            <w:shd w:val="clear" w:color="auto" w:fill="auto"/>
            <w:noWrap/>
            <w:vAlign w:val="center"/>
          </w:tcPr>
          <w:p w14:paraId="67FE3D70" w14:textId="1192CA58" w:rsidR="00460E14" w:rsidRPr="00E4155D" w:rsidRDefault="00460E14" w:rsidP="00460E14">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szCs w:val="24"/>
              </w:rPr>
              <w:t>24.643</w:t>
            </w:r>
          </w:p>
        </w:tc>
        <w:tc>
          <w:tcPr>
            <w:tcW w:w="1088" w:type="pct"/>
            <w:shd w:val="clear" w:color="auto" w:fill="auto"/>
            <w:noWrap/>
            <w:vAlign w:val="center"/>
          </w:tcPr>
          <w:p w14:paraId="1F87D7BE" w14:textId="476959C0" w:rsidR="00460E14" w:rsidRPr="00E4155D" w:rsidRDefault="00460E14" w:rsidP="006973CC">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szCs w:val="24"/>
              </w:rPr>
              <w:t>18</w:t>
            </w:r>
          </w:p>
        </w:tc>
      </w:tr>
      <w:tr w:rsidR="00E4155D" w:rsidRPr="00E4155D" w14:paraId="055DA2F3" w14:textId="77777777" w:rsidTr="00F967A0">
        <w:trPr>
          <w:trHeight w:val="340"/>
        </w:trPr>
        <w:tc>
          <w:tcPr>
            <w:tcW w:w="417" w:type="pct"/>
            <w:shd w:val="clear" w:color="auto" w:fill="auto"/>
            <w:noWrap/>
            <w:vAlign w:val="center"/>
            <w:hideMark/>
          </w:tcPr>
          <w:p w14:paraId="0C44710D" w14:textId="77777777" w:rsidR="00460E14" w:rsidRPr="00E4155D" w:rsidRDefault="00460E14" w:rsidP="00460E14">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4</w:t>
            </w:r>
          </w:p>
        </w:tc>
        <w:tc>
          <w:tcPr>
            <w:tcW w:w="1702" w:type="pct"/>
            <w:shd w:val="clear" w:color="auto" w:fill="auto"/>
            <w:noWrap/>
            <w:vAlign w:val="center"/>
            <w:hideMark/>
          </w:tcPr>
          <w:p w14:paraId="38B1BE4A" w14:textId="77777777" w:rsidR="00460E14" w:rsidRPr="00E4155D" w:rsidRDefault="00460E14" w:rsidP="00460E14">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Phong Thổ</w:t>
            </w:r>
          </w:p>
        </w:tc>
        <w:tc>
          <w:tcPr>
            <w:tcW w:w="840" w:type="pct"/>
            <w:shd w:val="clear" w:color="auto" w:fill="auto"/>
            <w:noWrap/>
            <w:vAlign w:val="center"/>
          </w:tcPr>
          <w:p w14:paraId="15DDEA10" w14:textId="2FA4F50A" w:rsidR="00460E14" w:rsidRPr="00E4155D" w:rsidRDefault="00460E14" w:rsidP="00460E14">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szCs w:val="24"/>
              </w:rPr>
              <w:t>984,04</w:t>
            </w:r>
          </w:p>
        </w:tc>
        <w:tc>
          <w:tcPr>
            <w:tcW w:w="953" w:type="pct"/>
            <w:shd w:val="clear" w:color="auto" w:fill="auto"/>
            <w:noWrap/>
            <w:vAlign w:val="center"/>
          </w:tcPr>
          <w:p w14:paraId="7D691EBB" w14:textId="665955C0" w:rsidR="00460E14" w:rsidRPr="00E4155D" w:rsidRDefault="00460E14" w:rsidP="00460E14">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szCs w:val="24"/>
              </w:rPr>
              <w:t>75.848</w:t>
            </w:r>
          </w:p>
        </w:tc>
        <w:tc>
          <w:tcPr>
            <w:tcW w:w="1088" w:type="pct"/>
            <w:shd w:val="clear" w:color="auto" w:fill="auto"/>
            <w:noWrap/>
            <w:vAlign w:val="center"/>
          </w:tcPr>
          <w:p w14:paraId="44CCF19B" w14:textId="0C3B8DC8" w:rsidR="00460E14" w:rsidRPr="00E4155D" w:rsidRDefault="00460E14" w:rsidP="006973CC">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szCs w:val="24"/>
              </w:rPr>
              <w:t>77</w:t>
            </w:r>
          </w:p>
        </w:tc>
      </w:tr>
      <w:tr w:rsidR="00E4155D" w:rsidRPr="00E4155D" w14:paraId="41297120" w14:textId="77777777" w:rsidTr="00F967A0">
        <w:trPr>
          <w:trHeight w:val="340"/>
        </w:trPr>
        <w:tc>
          <w:tcPr>
            <w:tcW w:w="417" w:type="pct"/>
            <w:shd w:val="clear" w:color="auto" w:fill="auto"/>
            <w:noWrap/>
            <w:vAlign w:val="center"/>
            <w:hideMark/>
          </w:tcPr>
          <w:p w14:paraId="7440FD5F" w14:textId="77777777" w:rsidR="00460E14" w:rsidRPr="00E4155D" w:rsidRDefault="00460E14" w:rsidP="00460E14">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5</w:t>
            </w:r>
          </w:p>
        </w:tc>
        <w:tc>
          <w:tcPr>
            <w:tcW w:w="1702" w:type="pct"/>
            <w:shd w:val="clear" w:color="auto" w:fill="auto"/>
            <w:noWrap/>
            <w:vAlign w:val="center"/>
            <w:hideMark/>
          </w:tcPr>
          <w:p w14:paraId="7C450F15" w14:textId="77777777" w:rsidR="00460E14" w:rsidRPr="00E4155D" w:rsidRDefault="00460E14" w:rsidP="00460E14">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Sìn Hồ</w:t>
            </w:r>
          </w:p>
        </w:tc>
        <w:tc>
          <w:tcPr>
            <w:tcW w:w="840" w:type="pct"/>
            <w:shd w:val="clear" w:color="auto" w:fill="auto"/>
            <w:noWrap/>
            <w:vAlign w:val="center"/>
          </w:tcPr>
          <w:p w14:paraId="0060964A" w14:textId="63BADBC4" w:rsidR="00460E14" w:rsidRPr="00E4155D" w:rsidRDefault="00460E14" w:rsidP="00460E14">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szCs w:val="24"/>
              </w:rPr>
              <w:t>1511,06</w:t>
            </w:r>
          </w:p>
        </w:tc>
        <w:tc>
          <w:tcPr>
            <w:tcW w:w="953" w:type="pct"/>
            <w:shd w:val="clear" w:color="auto" w:fill="auto"/>
            <w:noWrap/>
            <w:vAlign w:val="center"/>
          </w:tcPr>
          <w:p w14:paraId="14723987" w14:textId="128DCB31" w:rsidR="00460E14" w:rsidRPr="00E4155D" w:rsidRDefault="00460E14" w:rsidP="00460E14">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szCs w:val="24"/>
              </w:rPr>
              <w:t>81.045</w:t>
            </w:r>
          </w:p>
        </w:tc>
        <w:tc>
          <w:tcPr>
            <w:tcW w:w="1088" w:type="pct"/>
            <w:shd w:val="clear" w:color="auto" w:fill="auto"/>
            <w:noWrap/>
            <w:vAlign w:val="center"/>
          </w:tcPr>
          <w:p w14:paraId="7D159CB3" w14:textId="64B8DA3C" w:rsidR="00460E14" w:rsidRPr="00E4155D" w:rsidRDefault="00460E14" w:rsidP="006973CC">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szCs w:val="24"/>
              </w:rPr>
              <w:t>54</w:t>
            </w:r>
          </w:p>
        </w:tc>
      </w:tr>
      <w:tr w:rsidR="00E4155D" w:rsidRPr="00E4155D" w14:paraId="34974910" w14:textId="77777777" w:rsidTr="00F967A0">
        <w:trPr>
          <w:trHeight w:val="340"/>
        </w:trPr>
        <w:tc>
          <w:tcPr>
            <w:tcW w:w="417" w:type="pct"/>
            <w:shd w:val="clear" w:color="auto" w:fill="auto"/>
            <w:noWrap/>
            <w:vAlign w:val="center"/>
            <w:hideMark/>
          </w:tcPr>
          <w:p w14:paraId="6DE5AC78" w14:textId="77777777" w:rsidR="00460E14" w:rsidRPr="00E4155D" w:rsidRDefault="00460E14" w:rsidP="00460E14">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6</w:t>
            </w:r>
          </w:p>
        </w:tc>
        <w:tc>
          <w:tcPr>
            <w:tcW w:w="1702" w:type="pct"/>
            <w:shd w:val="clear" w:color="auto" w:fill="auto"/>
            <w:noWrap/>
            <w:vAlign w:val="center"/>
            <w:hideMark/>
          </w:tcPr>
          <w:p w14:paraId="1F165B40" w14:textId="77777777" w:rsidR="00460E14" w:rsidRPr="00E4155D" w:rsidRDefault="00460E14" w:rsidP="00460E14">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Tam Đường</w:t>
            </w:r>
          </w:p>
        </w:tc>
        <w:tc>
          <w:tcPr>
            <w:tcW w:w="840" w:type="pct"/>
            <w:shd w:val="clear" w:color="auto" w:fill="auto"/>
            <w:noWrap/>
            <w:vAlign w:val="center"/>
          </w:tcPr>
          <w:p w14:paraId="37B77034" w14:textId="22991BEC" w:rsidR="00460E14" w:rsidRPr="00E4155D" w:rsidRDefault="00460E14" w:rsidP="00460E14">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szCs w:val="24"/>
              </w:rPr>
              <w:t>643,51</w:t>
            </w:r>
          </w:p>
        </w:tc>
        <w:tc>
          <w:tcPr>
            <w:tcW w:w="953" w:type="pct"/>
            <w:shd w:val="clear" w:color="auto" w:fill="auto"/>
            <w:noWrap/>
            <w:vAlign w:val="center"/>
          </w:tcPr>
          <w:p w14:paraId="13585F73" w14:textId="66D0E454" w:rsidR="00460E14" w:rsidRPr="00E4155D" w:rsidRDefault="00460E14" w:rsidP="00460E14">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szCs w:val="24"/>
              </w:rPr>
              <w:t>48.960</w:t>
            </w:r>
          </w:p>
        </w:tc>
        <w:tc>
          <w:tcPr>
            <w:tcW w:w="1088" w:type="pct"/>
            <w:shd w:val="clear" w:color="auto" w:fill="auto"/>
            <w:noWrap/>
            <w:vAlign w:val="center"/>
          </w:tcPr>
          <w:p w14:paraId="4052691D" w14:textId="76D4622C" w:rsidR="00460E14" w:rsidRPr="00E4155D" w:rsidRDefault="00460E14" w:rsidP="006973CC">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szCs w:val="24"/>
              </w:rPr>
              <w:t>76</w:t>
            </w:r>
          </w:p>
        </w:tc>
      </w:tr>
      <w:tr w:rsidR="00E4155D" w:rsidRPr="00E4155D" w14:paraId="55FD331E" w14:textId="77777777" w:rsidTr="00F967A0">
        <w:trPr>
          <w:trHeight w:val="340"/>
        </w:trPr>
        <w:tc>
          <w:tcPr>
            <w:tcW w:w="417" w:type="pct"/>
            <w:shd w:val="clear" w:color="auto" w:fill="auto"/>
            <w:noWrap/>
            <w:vAlign w:val="center"/>
            <w:hideMark/>
          </w:tcPr>
          <w:p w14:paraId="2ADAC840" w14:textId="77777777" w:rsidR="00460E14" w:rsidRPr="00E4155D" w:rsidRDefault="00460E14" w:rsidP="00460E14">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7</w:t>
            </w:r>
          </w:p>
        </w:tc>
        <w:tc>
          <w:tcPr>
            <w:tcW w:w="1702" w:type="pct"/>
            <w:shd w:val="clear" w:color="auto" w:fill="auto"/>
            <w:noWrap/>
            <w:vAlign w:val="center"/>
            <w:hideMark/>
          </w:tcPr>
          <w:p w14:paraId="26410622" w14:textId="77777777" w:rsidR="00460E14" w:rsidRPr="00E4155D" w:rsidRDefault="00460E14" w:rsidP="00460E14">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Tân Uyên</w:t>
            </w:r>
          </w:p>
        </w:tc>
        <w:tc>
          <w:tcPr>
            <w:tcW w:w="840" w:type="pct"/>
            <w:shd w:val="clear" w:color="auto" w:fill="auto"/>
            <w:noWrap/>
            <w:vAlign w:val="center"/>
          </w:tcPr>
          <w:p w14:paraId="279519C0" w14:textId="4CC73542" w:rsidR="00460E14" w:rsidRPr="00E4155D" w:rsidRDefault="00460E14" w:rsidP="00460E14">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szCs w:val="24"/>
              </w:rPr>
              <w:t>826,74</w:t>
            </w:r>
          </w:p>
        </w:tc>
        <w:tc>
          <w:tcPr>
            <w:tcW w:w="953" w:type="pct"/>
            <w:shd w:val="clear" w:color="auto" w:fill="auto"/>
            <w:noWrap/>
            <w:vAlign w:val="center"/>
          </w:tcPr>
          <w:p w14:paraId="1E099499" w14:textId="115307CF" w:rsidR="00460E14" w:rsidRPr="00E4155D" w:rsidRDefault="00460E14" w:rsidP="00460E14">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szCs w:val="24"/>
              </w:rPr>
              <w:t>44.813</w:t>
            </w:r>
          </w:p>
        </w:tc>
        <w:tc>
          <w:tcPr>
            <w:tcW w:w="1088" w:type="pct"/>
            <w:shd w:val="clear" w:color="auto" w:fill="auto"/>
            <w:noWrap/>
            <w:vAlign w:val="center"/>
          </w:tcPr>
          <w:p w14:paraId="70966DBF" w14:textId="395F5A14" w:rsidR="00460E14" w:rsidRPr="00E4155D" w:rsidRDefault="00460E14" w:rsidP="006973CC">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szCs w:val="24"/>
              </w:rPr>
              <w:t>54</w:t>
            </w:r>
          </w:p>
        </w:tc>
      </w:tr>
      <w:tr w:rsidR="00E4155D" w:rsidRPr="00E4155D" w14:paraId="087B59AE" w14:textId="77777777" w:rsidTr="00F967A0">
        <w:trPr>
          <w:trHeight w:val="340"/>
        </w:trPr>
        <w:tc>
          <w:tcPr>
            <w:tcW w:w="417" w:type="pct"/>
            <w:shd w:val="clear" w:color="auto" w:fill="auto"/>
            <w:noWrap/>
            <w:vAlign w:val="center"/>
            <w:hideMark/>
          </w:tcPr>
          <w:p w14:paraId="6D9EF41E" w14:textId="77777777" w:rsidR="00460E14" w:rsidRPr="00E4155D" w:rsidRDefault="00460E14" w:rsidP="00460E14">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8</w:t>
            </w:r>
          </w:p>
        </w:tc>
        <w:tc>
          <w:tcPr>
            <w:tcW w:w="1702" w:type="pct"/>
            <w:shd w:val="clear" w:color="auto" w:fill="auto"/>
            <w:noWrap/>
            <w:vAlign w:val="center"/>
            <w:hideMark/>
          </w:tcPr>
          <w:p w14:paraId="06080429" w14:textId="77777777" w:rsidR="00460E14" w:rsidRPr="00E4155D" w:rsidRDefault="00460E14" w:rsidP="00460E14">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Than Uyên</w:t>
            </w:r>
          </w:p>
        </w:tc>
        <w:tc>
          <w:tcPr>
            <w:tcW w:w="840" w:type="pct"/>
            <w:shd w:val="clear" w:color="auto" w:fill="auto"/>
            <w:noWrap/>
            <w:vAlign w:val="center"/>
          </w:tcPr>
          <w:p w14:paraId="7C9443AD" w14:textId="1A0F8EDB" w:rsidR="00460E14" w:rsidRPr="00E4155D" w:rsidRDefault="00460E14" w:rsidP="00460E14">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szCs w:val="24"/>
              </w:rPr>
              <w:t>783,62</w:t>
            </w:r>
          </w:p>
        </w:tc>
        <w:tc>
          <w:tcPr>
            <w:tcW w:w="953" w:type="pct"/>
            <w:shd w:val="clear" w:color="auto" w:fill="auto"/>
            <w:noWrap/>
            <w:vAlign w:val="center"/>
          </w:tcPr>
          <w:p w14:paraId="5EF5392F" w14:textId="61E81603" w:rsidR="00460E14" w:rsidRPr="00E4155D" w:rsidRDefault="00460E14" w:rsidP="00460E14">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szCs w:val="24"/>
              </w:rPr>
              <w:t>61.512</w:t>
            </w:r>
          </w:p>
        </w:tc>
        <w:tc>
          <w:tcPr>
            <w:tcW w:w="1088" w:type="pct"/>
            <w:shd w:val="clear" w:color="auto" w:fill="auto"/>
            <w:noWrap/>
            <w:vAlign w:val="center"/>
          </w:tcPr>
          <w:p w14:paraId="009FAB4D" w14:textId="1FA1629C" w:rsidR="00460E14" w:rsidRPr="00E4155D" w:rsidRDefault="00460E14" w:rsidP="006973CC">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szCs w:val="24"/>
              </w:rPr>
              <w:t>78</w:t>
            </w:r>
          </w:p>
        </w:tc>
      </w:tr>
      <w:tr w:rsidR="00E4155D" w:rsidRPr="00E4155D" w14:paraId="57D8C4BE" w14:textId="77777777" w:rsidTr="00F967A0">
        <w:trPr>
          <w:trHeight w:val="340"/>
        </w:trPr>
        <w:tc>
          <w:tcPr>
            <w:tcW w:w="417" w:type="pct"/>
            <w:shd w:val="clear" w:color="auto" w:fill="auto"/>
            <w:noWrap/>
            <w:vAlign w:val="center"/>
            <w:hideMark/>
          </w:tcPr>
          <w:p w14:paraId="7F2C1E3B" w14:textId="77777777" w:rsidR="00460E14" w:rsidRPr="00E4155D" w:rsidRDefault="00460E14" w:rsidP="00460E14">
            <w:pPr>
              <w:widowControl w:val="0"/>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 </w:t>
            </w:r>
          </w:p>
        </w:tc>
        <w:tc>
          <w:tcPr>
            <w:tcW w:w="1702" w:type="pct"/>
            <w:shd w:val="clear" w:color="auto" w:fill="auto"/>
            <w:noWrap/>
            <w:vAlign w:val="center"/>
            <w:hideMark/>
          </w:tcPr>
          <w:p w14:paraId="5A90C7B6" w14:textId="77777777" w:rsidR="00460E14" w:rsidRPr="00E4155D" w:rsidRDefault="00460E14" w:rsidP="00460E14">
            <w:pPr>
              <w:widowControl w:val="0"/>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Tổng số</w:t>
            </w:r>
          </w:p>
        </w:tc>
        <w:tc>
          <w:tcPr>
            <w:tcW w:w="840" w:type="pct"/>
            <w:shd w:val="clear" w:color="auto" w:fill="auto"/>
            <w:noWrap/>
            <w:vAlign w:val="center"/>
          </w:tcPr>
          <w:p w14:paraId="7F4A8687" w14:textId="0D50B545" w:rsidR="00460E14" w:rsidRPr="00E4155D" w:rsidRDefault="00460E14" w:rsidP="00460E14">
            <w:pPr>
              <w:widowControl w:val="0"/>
              <w:spacing w:after="0" w:line="240" w:lineRule="auto"/>
              <w:jc w:val="right"/>
              <w:rPr>
                <w:rFonts w:ascii="Times New Roman" w:eastAsia="Times New Roman" w:hAnsi="Times New Roman"/>
                <w:b/>
                <w:bCs/>
                <w:color w:val="000000" w:themeColor="text1"/>
                <w:sz w:val="24"/>
                <w:szCs w:val="24"/>
              </w:rPr>
            </w:pPr>
            <w:r w:rsidRPr="00E4155D">
              <w:rPr>
                <w:rFonts w:ascii="Times New Roman" w:hAnsi="Times New Roman"/>
                <w:b/>
                <w:bCs/>
                <w:color w:val="000000" w:themeColor="text1"/>
                <w:sz w:val="24"/>
                <w:szCs w:val="24"/>
              </w:rPr>
              <w:t>8851,28</w:t>
            </w:r>
          </w:p>
        </w:tc>
        <w:tc>
          <w:tcPr>
            <w:tcW w:w="953" w:type="pct"/>
            <w:shd w:val="clear" w:color="auto" w:fill="auto"/>
            <w:noWrap/>
            <w:vAlign w:val="center"/>
          </w:tcPr>
          <w:p w14:paraId="6917DB15" w14:textId="6C46CD30" w:rsidR="00460E14" w:rsidRPr="00E4155D" w:rsidRDefault="00460E14" w:rsidP="00460E14">
            <w:pPr>
              <w:widowControl w:val="0"/>
              <w:spacing w:after="0" w:line="240" w:lineRule="auto"/>
              <w:jc w:val="right"/>
              <w:rPr>
                <w:rFonts w:ascii="Times New Roman" w:eastAsia="Times New Roman" w:hAnsi="Times New Roman"/>
                <w:b/>
                <w:bCs/>
                <w:color w:val="000000" w:themeColor="text1"/>
                <w:sz w:val="24"/>
                <w:szCs w:val="24"/>
              </w:rPr>
            </w:pPr>
            <w:r w:rsidRPr="00E4155D">
              <w:rPr>
                <w:rFonts w:ascii="Times New Roman" w:hAnsi="Times New Roman"/>
                <w:b/>
                <w:bCs/>
                <w:color w:val="000000" w:themeColor="text1"/>
                <w:sz w:val="24"/>
                <w:szCs w:val="24"/>
              </w:rPr>
              <w:t>387.496</w:t>
            </w:r>
          </w:p>
        </w:tc>
        <w:tc>
          <w:tcPr>
            <w:tcW w:w="1088" w:type="pct"/>
            <w:shd w:val="clear" w:color="auto" w:fill="auto"/>
            <w:noWrap/>
            <w:vAlign w:val="center"/>
          </w:tcPr>
          <w:p w14:paraId="533CA026" w14:textId="733AA252" w:rsidR="00460E14" w:rsidRPr="00E4155D" w:rsidRDefault="00460E14" w:rsidP="006973CC">
            <w:pPr>
              <w:widowControl w:val="0"/>
              <w:spacing w:after="0" w:line="240" w:lineRule="auto"/>
              <w:jc w:val="right"/>
              <w:rPr>
                <w:rFonts w:ascii="Times New Roman" w:eastAsia="Times New Roman" w:hAnsi="Times New Roman"/>
                <w:b/>
                <w:bCs/>
                <w:color w:val="000000" w:themeColor="text1"/>
                <w:sz w:val="24"/>
                <w:szCs w:val="24"/>
              </w:rPr>
            </w:pPr>
            <w:r w:rsidRPr="00E4155D">
              <w:rPr>
                <w:rFonts w:ascii="Times New Roman" w:hAnsi="Times New Roman"/>
                <w:b/>
                <w:bCs/>
                <w:color w:val="000000" w:themeColor="text1"/>
                <w:sz w:val="24"/>
                <w:szCs w:val="24"/>
              </w:rPr>
              <w:t>44</w:t>
            </w:r>
          </w:p>
        </w:tc>
      </w:tr>
    </w:tbl>
    <w:p w14:paraId="2683F469" w14:textId="77777777" w:rsidR="00DE3462" w:rsidRPr="00E4155D" w:rsidRDefault="00DE3462" w:rsidP="00F967A0">
      <w:pPr>
        <w:widowControl w:val="0"/>
        <w:spacing w:before="120" w:after="0" w:line="312" w:lineRule="auto"/>
        <w:jc w:val="right"/>
        <w:rPr>
          <w:rFonts w:ascii="Times New Roman Italic" w:hAnsi="Times New Roman Italic"/>
          <w:i/>
          <w:color w:val="000000" w:themeColor="text1"/>
          <w:spacing w:val="-8"/>
          <w:sz w:val="28"/>
          <w:szCs w:val="28"/>
        </w:rPr>
      </w:pPr>
      <w:r w:rsidRPr="00E4155D">
        <w:rPr>
          <w:rFonts w:ascii="Times New Roman Italic" w:hAnsi="Times New Roman Italic"/>
          <w:i/>
          <w:color w:val="000000" w:themeColor="text1"/>
          <w:spacing w:val="-8"/>
          <w:sz w:val="28"/>
          <w:szCs w:val="28"/>
        </w:rPr>
        <w:t>(Nguồn: Niên giám thống kê tỉnh Lai Châu năm 2020)</w:t>
      </w:r>
    </w:p>
    <w:p w14:paraId="1E2A1E55" w14:textId="4A940B24" w:rsidR="00F919F3" w:rsidRPr="00E4155D" w:rsidRDefault="002F4D58" w:rsidP="00F967A0">
      <w:pPr>
        <w:tabs>
          <w:tab w:val="left" w:pos="709"/>
        </w:tabs>
        <w:spacing w:after="0" w:line="324"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Trong giai đoạn 2011 - 2020, h</w:t>
      </w:r>
      <w:r w:rsidR="00C82125" w:rsidRPr="00E4155D">
        <w:rPr>
          <w:rFonts w:ascii="Times New Roman" w:hAnsi="Times New Roman"/>
          <w:color w:val="000000" w:themeColor="text1"/>
          <w:sz w:val="28"/>
          <w:szCs w:val="28"/>
        </w:rPr>
        <w:t xml:space="preserve">ạ tầng kinh tế - xã hội khu dân cư nông thôn </w:t>
      </w:r>
      <w:r w:rsidR="00183888" w:rsidRPr="00E4155D">
        <w:rPr>
          <w:rFonts w:ascii="Times New Roman" w:hAnsi="Times New Roman"/>
          <w:color w:val="000000" w:themeColor="text1"/>
          <w:sz w:val="28"/>
          <w:szCs w:val="28"/>
        </w:rPr>
        <w:t xml:space="preserve">từng bước được hoàn thiện: hệ thống đường giao thông nông thôn toàn tỉnh tăng 1.759 km, trong đó: đường trục thôn, bản được cứng hóa 64%; thủy lợi đã đảm bảo tưới tiêu cho 96% diện tích gieo trồng; 100% </w:t>
      </w:r>
      <w:r w:rsidR="0089045F" w:rsidRPr="00E4155D">
        <w:rPr>
          <w:rFonts w:ascii="Times New Roman" w:hAnsi="Times New Roman"/>
          <w:color w:val="000000" w:themeColor="text1"/>
          <w:sz w:val="28"/>
          <w:szCs w:val="28"/>
        </w:rPr>
        <w:t>s</w:t>
      </w:r>
      <w:r w:rsidR="00183888" w:rsidRPr="00E4155D">
        <w:rPr>
          <w:rFonts w:ascii="Times New Roman" w:hAnsi="Times New Roman"/>
          <w:color w:val="000000" w:themeColor="text1"/>
          <w:sz w:val="28"/>
          <w:szCs w:val="28"/>
        </w:rPr>
        <w:t>ố</w:t>
      </w:r>
      <w:r w:rsidR="0089045F" w:rsidRPr="00E4155D">
        <w:rPr>
          <w:rFonts w:ascii="Times New Roman" w:hAnsi="Times New Roman"/>
          <w:color w:val="000000" w:themeColor="text1"/>
          <w:sz w:val="28"/>
          <w:szCs w:val="28"/>
        </w:rPr>
        <w:t xml:space="preserve"> xã </w:t>
      </w:r>
      <w:r w:rsidR="00183888" w:rsidRPr="00E4155D">
        <w:rPr>
          <w:rFonts w:ascii="Times New Roman" w:hAnsi="Times New Roman"/>
          <w:color w:val="000000" w:themeColor="text1"/>
          <w:sz w:val="28"/>
          <w:szCs w:val="28"/>
        </w:rPr>
        <w:t>được sử dụng điện lưới Quốc gia; 56% số xã đạt tiêu chí về trường học; 68% số xã đạt tiêu chí số 6 về cơ sở vật chất văn hóa; 100% số xã đạt tiêu chí cơ sở hạ tầng thương mại nông thôn; 93,61% số xã đạt tiêu chí thông tin truyền thông.</w:t>
      </w:r>
    </w:p>
    <w:p w14:paraId="50DA6DA8" w14:textId="77777777" w:rsidR="00F919F3" w:rsidRPr="00E4155D" w:rsidRDefault="00F919F3" w:rsidP="00F967A0">
      <w:pPr>
        <w:widowControl w:val="0"/>
        <w:spacing w:after="0" w:line="324"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Do điều kiện địa lý, đất đai, phong tục tập quán mỗi dân tộc đã hình thành nhiều điểm dân cư rải rác nhất là dân tộc Mông, La Hủ thường ở treo leo trên sườn núi, dân cư thưa thớt; dân tộc Hà Nhì, Dao thường sinh sống ở các sườn núi thuận tiện cho việc trồng cấy; dân tộc Thái từng sinh sống ở những vùng chân núi thuận lợi sản xuất lúa nước và đi lại để giao lưu hàng hóa.</w:t>
      </w:r>
    </w:p>
    <w:p w14:paraId="66ADAA82" w14:textId="77777777" w:rsidR="006F43A0" w:rsidRPr="00E4155D" w:rsidRDefault="006F43A0" w:rsidP="00F967A0">
      <w:pPr>
        <w:widowControl w:val="0"/>
        <w:spacing w:after="0" w:line="324" w:lineRule="auto"/>
        <w:ind w:firstLine="720"/>
        <w:jc w:val="both"/>
        <w:rPr>
          <w:rFonts w:ascii="Times New Roman" w:eastAsia="Times New Roman" w:hAnsi="Times New Roman"/>
          <w:bCs/>
          <w:color w:val="000000" w:themeColor="text1"/>
          <w:sz w:val="28"/>
          <w:szCs w:val="28"/>
          <w:lang w:val="es-ES_tradnl"/>
        </w:rPr>
      </w:pPr>
      <w:r w:rsidRPr="00E4155D">
        <w:rPr>
          <w:rFonts w:ascii="Times New Roman" w:eastAsia="Times New Roman" w:hAnsi="Times New Roman"/>
          <w:bCs/>
          <w:color w:val="000000" w:themeColor="text1"/>
          <w:sz w:val="28"/>
          <w:szCs w:val="28"/>
          <w:lang w:val="es-ES_tradnl"/>
        </w:rPr>
        <w:t xml:space="preserve">Chương trình MTQG xây dựng nông thôn mới tiếp tục được đẩy mạnh, đạt kết quả tích cực, chất lượng được nâng lên. Năm 2020, toàn tỉnh có 38 xã đạt chuẩn nông thôn mới (chiếm 40,4% tổng số xã), tăng 23 xã so với năm 2015. </w:t>
      </w:r>
      <w:r w:rsidR="00187483" w:rsidRPr="00E4155D">
        <w:rPr>
          <w:rFonts w:ascii="Times New Roman" w:eastAsia="Times New Roman" w:hAnsi="Times New Roman"/>
          <w:bCs/>
          <w:color w:val="000000" w:themeColor="text1"/>
          <w:sz w:val="28"/>
          <w:szCs w:val="28"/>
          <w:lang w:val="es-ES_tradnl"/>
        </w:rPr>
        <w:t>H</w:t>
      </w:r>
      <w:r w:rsidRPr="00E4155D">
        <w:rPr>
          <w:rFonts w:ascii="Times New Roman" w:eastAsia="Times New Roman" w:hAnsi="Times New Roman"/>
          <w:bCs/>
          <w:color w:val="000000" w:themeColor="text1"/>
          <w:sz w:val="28"/>
          <w:szCs w:val="28"/>
          <w:lang w:val="es-ES_tradnl"/>
        </w:rPr>
        <w:t xml:space="preserve">uyện Tân Uyên đạt huyện nông thôn </w:t>
      </w:r>
      <w:r w:rsidR="00187483" w:rsidRPr="00E4155D">
        <w:rPr>
          <w:rFonts w:ascii="Times New Roman" w:eastAsia="Times New Roman" w:hAnsi="Times New Roman"/>
          <w:bCs/>
          <w:color w:val="000000" w:themeColor="text1"/>
          <w:sz w:val="28"/>
          <w:szCs w:val="28"/>
          <w:lang w:val="es-ES_tradnl"/>
        </w:rPr>
        <w:t>mới. Bình quân tiêu chí đạt 15,34 tiêu chí/xã, 13 xã đạt 15</w:t>
      </w:r>
      <w:r w:rsidR="003149C3" w:rsidRPr="00E4155D">
        <w:rPr>
          <w:rFonts w:ascii="Times New Roman" w:eastAsia="Times New Roman" w:hAnsi="Times New Roman"/>
          <w:bCs/>
          <w:color w:val="000000" w:themeColor="text1"/>
          <w:sz w:val="28"/>
          <w:szCs w:val="28"/>
          <w:lang w:val="es-ES_tradnl"/>
        </w:rPr>
        <w:t xml:space="preserve"> </w:t>
      </w:r>
      <w:r w:rsidR="00187483" w:rsidRPr="00E4155D">
        <w:rPr>
          <w:rFonts w:ascii="Times New Roman" w:eastAsia="Times New Roman" w:hAnsi="Times New Roman"/>
          <w:bCs/>
          <w:color w:val="000000" w:themeColor="text1"/>
          <w:sz w:val="28"/>
          <w:szCs w:val="28"/>
          <w:lang w:val="es-ES_tradnl"/>
        </w:rPr>
        <w:t>-</w:t>
      </w:r>
      <w:r w:rsidR="003149C3" w:rsidRPr="00E4155D">
        <w:rPr>
          <w:rFonts w:ascii="Times New Roman" w:eastAsia="Times New Roman" w:hAnsi="Times New Roman"/>
          <w:bCs/>
          <w:color w:val="000000" w:themeColor="text1"/>
          <w:sz w:val="28"/>
          <w:szCs w:val="28"/>
          <w:lang w:val="es-ES_tradnl"/>
        </w:rPr>
        <w:t xml:space="preserve"> </w:t>
      </w:r>
      <w:r w:rsidR="00187483" w:rsidRPr="00E4155D">
        <w:rPr>
          <w:rFonts w:ascii="Times New Roman" w:eastAsia="Times New Roman" w:hAnsi="Times New Roman"/>
          <w:bCs/>
          <w:color w:val="000000" w:themeColor="text1"/>
          <w:sz w:val="28"/>
          <w:szCs w:val="28"/>
          <w:lang w:val="es-ES_tradnl"/>
        </w:rPr>
        <w:t>18 tiêu chí, 43</w:t>
      </w:r>
      <w:r w:rsidRPr="00E4155D">
        <w:rPr>
          <w:rFonts w:ascii="Times New Roman" w:eastAsia="Times New Roman" w:hAnsi="Times New Roman"/>
          <w:bCs/>
          <w:color w:val="000000" w:themeColor="text1"/>
          <w:sz w:val="28"/>
          <w:szCs w:val="28"/>
          <w:lang w:val="es-ES_tradnl"/>
        </w:rPr>
        <w:t xml:space="preserve"> xã đạt 10</w:t>
      </w:r>
      <w:r w:rsidR="003149C3" w:rsidRPr="00E4155D">
        <w:rPr>
          <w:rFonts w:ascii="Times New Roman" w:eastAsia="Times New Roman" w:hAnsi="Times New Roman"/>
          <w:bCs/>
          <w:color w:val="000000" w:themeColor="text1"/>
          <w:sz w:val="28"/>
          <w:szCs w:val="28"/>
          <w:lang w:val="es-ES_tradnl"/>
        </w:rPr>
        <w:t xml:space="preserve"> </w:t>
      </w:r>
      <w:r w:rsidRPr="00E4155D">
        <w:rPr>
          <w:rFonts w:ascii="Times New Roman" w:eastAsia="Times New Roman" w:hAnsi="Times New Roman"/>
          <w:bCs/>
          <w:color w:val="000000" w:themeColor="text1"/>
          <w:sz w:val="28"/>
          <w:szCs w:val="28"/>
          <w:lang w:val="es-ES_tradnl"/>
        </w:rPr>
        <w:t>-</w:t>
      </w:r>
      <w:r w:rsidR="003149C3" w:rsidRPr="00E4155D">
        <w:rPr>
          <w:rFonts w:ascii="Times New Roman" w:eastAsia="Times New Roman" w:hAnsi="Times New Roman"/>
          <w:bCs/>
          <w:color w:val="000000" w:themeColor="text1"/>
          <w:sz w:val="28"/>
          <w:szCs w:val="28"/>
          <w:lang w:val="es-ES_tradnl"/>
        </w:rPr>
        <w:t xml:space="preserve"> </w:t>
      </w:r>
      <w:r w:rsidRPr="00E4155D">
        <w:rPr>
          <w:rFonts w:ascii="Times New Roman" w:eastAsia="Times New Roman" w:hAnsi="Times New Roman"/>
          <w:bCs/>
          <w:color w:val="000000" w:themeColor="text1"/>
          <w:sz w:val="28"/>
          <w:szCs w:val="28"/>
          <w:lang w:val="es-ES_tradnl"/>
        </w:rPr>
        <w:t>14 tiêu chí, không có xã đạt dưới 10 tiêu chí.</w:t>
      </w:r>
    </w:p>
    <w:p w14:paraId="2F732D52" w14:textId="4EFC4EA4" w:rsidR="006F43A0" w:rsidRPr="00E4155D" w:rsidRDefault="00BA1520" w:rsidP="00875FCA">
      <w:pPr>
        <w:pStyle w:val="Heading8"/>
        <w:rPr>
          <w:color w:val="000000" w:themeColor="text1"/>
        </w:rPr>
      </w:pPr>
      <w:bookmarkStart w:id="111" w:name="_Toc69720377"/>
      <w:bookmarkStart w:id="112" w:name="_Toc82438287"/>
      <w:bookmarkStart w:id="113" w:name="_Toc82671880"/>
      <w:bookmarkStart w:id="114" w:name="_Toc82790067"/>
      <w:bookmarkStart w:id="115" w:name="_Toc96765655"/>
      <w:bookmarkStart w:id="116" w:name="_Toc98604083"/>
      <w:bookmarkStart w:id="117" w:name="_Toc106725162"/>
      <w:r w:rsidRPr="00E4155D">
        <w:rPr>
          <w:color w:val="000000" w:themeColor="text1"/>
        </w:rPr>
        <w:lastRenderedPageBreak/>
        <w:t>Bảng 0</w:t>
      </w:r>
      <w:r w:rsidR="00460E14" w:rsidRPr="00E4155D">
        <w:rPr>
          <w:color w:val="000000" w:themeColor="text1"/>
        </w:rPr>
        <w:t>6</w:t>
      </w:r>
      <w:r w:rsidR="006F43A0" w:rsidRPr="00E4155D">
        <w:rPr>
          <w:color w:val="000000" w:themeColor="text1"/>
        </w:rPr>
        <w:t>: Kết quả thực hiện chương trình MTQG xây dựng nông thôn mới tỉnh Lai Châu năm 2020 chia theo huyện</w:t>
      </w:r>
      <w:bookmarkEnd w:id="111"/>
      <w:bookmarkEnd w:id="112"/>
      <w:bookmarkEnd w:id="113"/>
      <w:bookmarkEnd w:id="114"/>
      <w:bookmarkEnd w:id="115"/>
      <w:bookmarkEnd w:id="116"/>
      <w:bookmarkEnd w:id="11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8"/>
        <w:gridCol w:w="3871"/>
        <w:gridCol w:w="2490"/>
        <w:gridCol w:w="1903"/>
      </w:tblGrid>
      <w:tr w:rsidR="00E4155D" w:rsidRPr="00E4155D" w14:paraId="29973EBD" w14:textId="77777777" w:rsidTr="00723B29">
        <w:trPr>
          <w:trHeight w:val="283"/>
          <w:tblHeader/>
          <w:jc w:val="center"/>
        </w:trPr>
        <w:tc>
          <w:tcPr>
            <w:tcW w:w="440" w:type="pct"/>
            <w:shd w:val="clear" w:color="auto" w:fill="auto"/>
            <w:noWrap/>
            <w:vAlign w:val="center"/>
            <w:hideMark/>
          </w:tcPr>
          <w:p w14:paraId="709E726F" w14:textId="77777777" w:rsidR="006F43A0" w:rsidRPr="00E4155D" w:rsidRDefault="006F43A0" w:rsidP="002A078C">
            <w:pPr>
              <w:widowControl w:val="0"/>
              <w:spacing w:after="0" w:line="240" w:lineRule="auto"/>
              <w:jc w:val="center"/>
              <w:rPr>
                <w:rFonts w:ascii="Times New Roman" w:eastAsia="Times New Roman" w:hAnsi="Times New Roman"/>
                <w:b/>
                <w:bCs/>
                <w:color w:val="000000" w:themeColor="text1"/>
                <w:sz w:val="26"/>
                <w:szCs w:val="26"/>
                <w:lang w:val="es-ES_tradnl"/>
              </w:rPr>
            </w:pPr>
            <w:r w:rsidRPr="00E4155D">
              <w:rPr>
                <w:rFonts w:ascii="Times New Roman" w:eastAsia="Times New Roman" w:hAnsi="Times New Roman"/>
                <w:b/>
                <w:bCs/>
                <w:color w:val="000000" w:themeColor="text1"/>
                <w:sz w:val="26"/>
                <w:szCs w:val="26"/>
                <w:lang w:val="es-ES_tradnl"/>
              </w:rPr>
              <w:t>STT</w:t>
            </w:r>
          </w:p>
        </w:tc>
        <w:tc>
          <w:tcPr>
            <w:tcW w:w="2136" w:type="pct"/>
            <w:shd w:val="clear" w:color="auto" w:fill="auto"/>
            <w:noWrap/>
            <w:vAlign w:val="center"/>
            <w:hideMark/>
          </w:tcPr>
          <w:p w14:paraId="09990FC1" w14:textId="77777777" w:rsidR="006F43A0" w:rsidRPr="00E4155D" w:rsidRDefault="006F43A0" w:rsidP="002A078C">
            <w:pPr>
              <w:widowControl w:val="0"/>
              <w:spacing w:after="0" w:line="240" w:lineRule="auto"/>
              <w:jc w:val="center"/>
              <w:rPr>
                <w:rFonts w:ascii="Times New Roman" w:eastAsia="Times New Roman" w:hAnsi="Times New Roman"/>
                <w:b/>
                <w:bCs/>
                <w:color w:val="000000" w:themeColor="text1"/>
                <w:sz w:val="26"/>
                <w:szCs w:val="26"/>
                <w:lang w:val="es-ES_tradnl"/>
              </w:rPr>
            </w:pPr>
            <w:r w:rsidRPr="00E4155D">
              <w:rPr>
                <w:rFonts w:ascii="Times New Roman" w:eastAsia="Times New Roman" w:hAnsi="Times New Roman"/>
                <w:b/>
                <w:bCs/>
                <w:color w:val="000000" w:themeColor="text1"/>
                <w:sz w:val="26"/>
                <w:szCs w:val="26"/>
                <w:lang w:val="es-ES_tradnl"/>
              </w:rPr>
              <w:t>Huyện/TP</w:t>
            </w:r>
          </w:p>
        </w:tc>
        <w:tc>
          <w:tcPr>
            <w:tcW w:w="1374" w:type="pct"/>
            <w:shd w:val="clear" w:color="auto" w:fill="auto"/>
            <w:vAlign w:val="center"/>
            <w:hideMark/>
          </w:tcPr>
          <w:p w14:paraId="4FFE034E" w14:textId="77777777" w:rsidR="006F43A0" w:rsidRPr="00E4155D" w:rsidRDefault="006F43A0" w:rsidP="002A078C">
            <w:pPr>
              <w:widowControl w:val="0"/>
              <w:spacing w:after="0" w:line="240" w:lineRule="auto"/>
              <w:jc w:val="center"/>
              <w:rPr>
                <w:rFonts w:ascii="Times New Roman" w:eastAsia="Times New Roman" w:hAnsi="Times New Roman"/>
                <w:b/>
                <w:bCs/>
                <w:color w:val="000000" w:themeColor="text1"/>
                <w:sz w:val="26"/>
                <w:szCs w:val="26"/>
                <w:lang w:val="es-ES_tradnl"/>
              </w:rPr>
            </w:pPr>
            <w:r w:rsidRPr="00E4155D">
              <w:rPr>
                <w:rFonts w:ascii="Times New Roman" w:eastAsia="Times New Roman" w:hAnsi="Times New Roman"/>
                <w:b/>
                <w:bCs/>
                <w:color w:val="000000" w:themeColor="text1"/>
                <w:sz w:val="26"/>
                <w:szCs w:val="26"/>
                <w:lang w:val="es-ES_tradnl"/>
              </w:rPr>
              <w:t>Số xã đạt chuẩn</w:t>
            </w:r>
          </w:p>
        </w:tc>
        <w:tc>
          <w:tcPr>
            <w:tcW w:w="1050" w:type="pct"/>
            <w:shd w:val="clear" w:color="auto" w:fill="auto"/>
            <w:noWrap/>
            <w:vAlign w:val="center"/>
            <w:hideMark/>
          </w:tcPr>
          <w:p w14:paraId="5ED196E9" w14:textId="77777777" w:rsidR="006F43A0" w:rsidRPr="00E4155D" w:rsidRDefault="006F43A0" w:rsidP="002A078C">
            <w:pPr>
              <w:widowControl w:val="0"/>
              <w:spacing w:after="0" w:line="240" w:lineRule="auto"/>
              <w:jc w:val="center"/>
              <w:rPr>
                <w:rFonts w:ascii="Times New Roman" w:eastAsia="Times New Roman" w:hAnsi="Times New Roman"/>
                <w:b/>
                <w:bCs/>
                <w:color w:val="000000" w:themeColor="text1"/>
                <w:sz w:val="26"/>
                <w:szCs w:val="26"/>
                <w:lang w:val="es-ES_tradnl"/>
              </w:rPr>
            </w:pPr>
            <w:r w:rsidRPr="00E4155D">
              <w:rPr>
                <w:rFonts w:ascii="Times New Roman" w:eastAsia="Times New Roman" w:hAnsi="Times New Roman"/>
                <w:b/>
                <w:bCs/>
                <w:color w:val="000000" w:themeColor="text1"/>
                <w:sz w:val="26"/>
                <w:szCs w:val="26"/>
                <w:lang w:val="es-ES_tradnl"/>
              </w:rPr>
              <w:t>Tỷ lệ (%)</w:t>
            </w:r>
          </w:p>
        </w:tc>
      </w:tr>
      <w:tr w:rsidR="00E4155D" w:rsidRPr="00E4155D" w14:paraId="7B86807A" w14:textId="77777777" w:rsidTr="00723B29">
        <w:trPr>
          <w:trHeight w:val="283"/>
          <w:jc w:val="center"/>
        </w:trPr>
        <w:tc>
          <w:tcPr>
            <w:tcW w:w="440" w:type="pct"/>
            <w:shd w:val="clear" w:color="auto" w:fill="auto"/>
            <w:noWrap/>
            <w:vAlign w:val="center"/>
            <w:hideMark/>
          </w:tcPr>
          <w:p w14:paraId="2A4EA730" w14:textId="77777777" w:rsidR="006F43A0" w:rsidRPr="00E4155D" w:rsidRDefault="006F43A0" w:rsidP="002A078C">
            <w:pPr>
              <w:widowControl w:val="0"/>
              <w:spacing w:after="0" w:line="240" w:lineRule="auto"/>
              <w:jc w:val="center"/>
              <w:rPr>
                <w:rFonts w:ascii="Times New Roman" w:eastAsia="Times New Roman" w:hAnsi="Times New Roman"/>
                <w:b/>
                <w:bCs/>
                <w:color w:val="000000" w:themeColor="text1"/>
                <w:sz w:val="26"/>
                <w:szCs w:val="26"/>
                <w:lang w:val="es-ES_tradnl"/>
              </w:rPr>
            </w:pPr>
          </w:p>
        </w:tc>
        <w:tc>
          <w:tcPr>
            <w:tcW w:w="2136" w:type="pct"/>
            <w:shd w:val="clear" w:color="auto" w:fill="auto"/>
            <w:noWrap/>
            <w:vAlign w:val="center"/>
            <w:hideMark/>
          </w:tcPr>
          <w:p w14:paraId="26709DB4" w14:textId="77777777" w:rsidR="006F43A0" w:rsidRPr="00E4155D" w:rsidRDefault="006F43A0" w:rsidP="002A078C">
            <w:pPr>
              <w:widowControl w:val="0"/>
              <w:spacing w:after="0" w:line="240" w:lineRule="auto"/>
              <w:rPr>
                <w:rFonts w:ascii="Times New Roman" w:eastAsia="Times New Roman" w:hAnsi="Times New Roman"/>
                <w:b/>
                <w:bCs/>
                <w:color w:val="000000" w:themeColor="text1"/>
                <w:sz w:val="26"/>
                <w:szCs w:val="26"/>
                <w:lang w:val="es-ES_tradnl"/>
              </w:rPr>
            </w:pPr>
            <w:r w:rsidRPr="00E4155D">
              <w:rPr>
                <w:rFonts w:ascii="Times New Roman" w:eastAsia="Times New Roman" w:hAnsi="Times New Roman"/>
                <w:b/>
                <w:bCs/>
                <w:color w:val="000000" w:themeColor="text1"/>
                <w:sz w:val="26"/>
                <w:szCs w:val="26"/>
                <w:lang w:val="es-ES_tradnl"/>
              </w:rPr>
              <w:t>Tổng</w:t>
            </w:r>
          </w:p>
        </w:tc>
        <w:tc>
          <w:tcPr>
            <w:tcW w:w="1374" w:type="pct"/>
            <w:shd w:val="clear" w:color="auto" w:fill="auto"/>
            <w:noWrap/>
            <w:vAlign w:val="center"/>
            <w:hideMark/>
          </w:tcPr>
          <w:p w14:paraId="495EBDE2" w14:textId="77777777" w:rsidR="006F43A0" w:rsidRPr="00E4155D" w:rsidRDefault="006F43A0" w:rsidP="006973CC">
            <w:pPr>
              <w:widowControl w:val="0"/>
              <w:spacing w:after="0" w:line="240" w:lineRule="auto"/>
              <w:jc w:val="right"/>
              <w:rPr>
                <w:rFonts w:ascii="Times New Roman" w:eastAsia="Times New Roman" w:hAnsi="Times New Roman"/>
                <w:b/>
                <w:bCs/>
                <w:color w:val="000000" w:themeColor="text1"/>
                <w:sz w:val="26"/>
                <w:szCs w:val="26"/>
                <w:lang w:val="es-ES_tradnl"/>
              </w:rPr>
            </w:pPr>
            <w:r w:rsidRPr="00E4155D">
              <w:rPr>
                <w:rFonts w:ascii="Times New Roman" w:eastAsia="Times New Roman" w:hAnsi="Times New Roman"/>
                <w:b/>
                <w:bCs/>
                <w:color w:val="000000" w:themeColor="text1"/>
                <w:sz w:val="26"/>
                <w:szCs w:val="26"/>
                <w:lang w:val="es-ES_tradnl"/>
              </w:rPr>
              <w:t>38/94</w:t>
            </w:r>
          </w:p>
        </w:tc>
        <w:tc>
          <w:tcPr>
            <w:tcW w:w="1050" w:type="pct"/>
            <w:shd w:val="clear" w:color="auto" w:fill="auto"/>
            <w:noWrap/>
            <w:vAlign w:val="center"/>
            <w:hideMark/>
          </w:tcPr>
          <w:p w14:paraId="52A7697B" w14:textId="77777777" w:rsidR="006F43A0" w:rsidRPr="00E4155D" w:rsidRDefault="006F43A0" w:rsidP="006973CC">
            <w:pPr>
              <w:widowControl w:val="0"/>
              <w:spacing w:after="0" w:line="240" w:lineRule="auto"/>
              <w:jc w:val="right"/>
              <w:rPr>
                <w:rFonts w:ascii="Times New Roman" w:eastAsia="Times New Roman" w:hAnsi="Times New Roman"/>
                <w:b/>
                <w:bCs/>
                <w:color w:val="000000" w:themeColor="text1"/>
                <w:sz w:val="26"/>
                <w:szCs w:val="26"/>
                <w:lang w:val="es-ES_tradnl"/>
              </w:rPr>
            </w:pPr>
            <w:r w:rsidRPr="00E4155D">
              <w:rPr>
                <w:rFonts w:ascii="Times New Roman" w:eastAsia="Times New Roman" w:hAnsi="Times New Roman"/>
                <w:b/>
                <w:bCs/>
                <w:color w:val="000000" w:themeColor="text1"/>
                <w:sz w:val="26"/>
                <w:szCs w:val="26"/>
                <w:lang w:val="es-ES_tradnl"/>
              </w:rPr>
              <w:t>40,4</w:t>
            </w:r>
          </w:p>
        </w:tc>
      </w:tr>
      <w:tr w:rsidR="00E4155D" w:rsidRPr="00E4155D" w14:paraId="66F49B7B" w14:textId="77777777" w:rsidTr="00723B29">
        <w:trPr>
          <w:trHeight w:val="283"/>
          <w:jc w:val="center"/>
        </w:trPr>
        <w:tc>
          <w:tcPr>
            <w:tcW w:w="440" w:type="pct"/>
            <w:shd w:val="clear" w:color="auto" w:fill="auto"/>
            <w:noWrap/>
            <w:vAlign w:val="center"/>
            <w:hideMark/>
          </w:tcPr>
          <w:p w14:paraId="71FBBEA1" w14:textId="77777777" w:rsidR="003A2555" w:rsidRPr="00E4155D" w:rsidRDefault="003A2555" w:rsidP="002A078C">
            <w:pPr>
              <w:widowControl w:val="0"/>
              <w:spacing w:after="0" w:line="240" w:lineRule="auto"/>
              <w:jc w:val="center"/>
              <w:rPr>
                <w:rFonts w:ascii="Times New Roman" w:eastAsia="Times New Roman" w:hAnsi="Times New Roman"/>
                <w:bCs/>
                <w:color w:val="000000" w:themeColor="text1"/>
                <w:sz w:val="26"/>
                <w:szCs w:val="26"/>
                <w:lang w:val="es-ES_tradnl"/>
              </w:rPr>
            </w:pPr>
            <w:r w:rsidRPr="00E4155D">
              <w:rPr>
                <w:rFonts w:ascii="Times New Roman" w:eastAsia="Times New Roman" w:hAnsi="Times New Roman"/>
                <w:bCs/>
                <w:color w:val="000000" w:themeColor="text1"/>
                <w:sz w:val="26"/>
                <w:szCs w:val="26"/>
                <w:lang w:val="es-ES_tradnl"/>
              </w:rPr>
              <w:t>1</w:t>
            </w:r>
          </w:p>
        </w:tc>
        <w:tc>
          <w:tcPr>
            <w:tcW w:w="2136" w:type="pct"/>
            <w:shd w:val="clear" w:color="auto" w:fill="auto"/>
            <w:noWrap/>
            <w:vAlign w:val="center"/>
            <w:hideMark/>
          </w:tcPr>
          <w:p w14:paraId="61CD1F7F" w14:textId="77777777" w:rsidR="003A2555" w:rsidRPr="00E4155D" w:rsidRDefault="002A078C" w:rsidP="002A078C">
            <w:pPr>
              <w:widowControl w:val="0"/>
              <w:spacing w:after="0" w:line="240" w:lineRule="auto"/>
              <w:rPr>
                <w:rFonts w:ascii="Times New Roman" w:eastAsia="Times New Roman" w:hAnsi="Times New Roman"/>
                <w:bCs/>
                <w:color w:val="000000" w:themeColor="text1"/>
                <w:sz w:val="26"/>
                <w:szCs w:val="26"/>
                <w:lang w:val="es-ES_tradnl"/>
              </w:rPr>
            </w:pPr>
            <w:r w:rsidRPr="00E4155D">
              <w:rPr>
                <w:rFonts w:ascii="Times New Roman" w:eastAsia="Times New Roman" w:hAnsi="Times New Roman"/>
                <w:bCs/>
                <w:color w:val="000000" w:themeColor="text1"/>
                <w:sz w:val="26"/>
                <w:szCs w:val="26"/>
                <w:lang w:val="es-ES_tradnl"/>
              </w:rPr>
              <w:t xml:space="preserve">Huyện </w:t>
            </w:r>
            <w:r w:rsidR="003A2555" w:rsidRPr="00E4155D">
              <w:rPr>
                <w:rFonts w:ascii="Times New Roman" w:eastAsia="Times New Roman" w:hAnsi="Times New Roman"/>
                <w:bCs/>
                <w:color w:val="000000" w:themeColor="text1"/>
                <w:sz w:val="26"/>
                <w:szCs w:val="26"/>
                <w:lang w:val="es-ES_tradnl"/>
              </w:rPr>
              <w:t>Mường Tè</w:t>
            </w:r>
          </w:p>
        </w:tc>
        <w:tc>
          <w:tcPr>
            <w:tcW w:w="1374" w:type="pct"/>
            <w:shd w:val="clear" w:color="auto" w:fill="auto"/>
            <w:noWrap/>
            <w:vAlign w:val="center"/>
            <w:hideMark/>
          </w:tcPr>
          <w:p w14:paraId="153E3277" w14:textId="77777777" w:rsidR="003A2555" w:rsidRPr="00E4155D" w:rsidRDefault="003A2555" w:rsidP="006973CC">
            <w:pPr>
              <w:widowControl w:val="0"/>
              <w:spacing w:after="0" w:line="240" w:lineRule="auto"/>
              <w:jc w:val="right"/>
              <w:rPr>
                <w:rFonts w:ascii="Times New Roman" w:eastAsia="Times New Roman" w:hAnsi="Times New Roman"/>
                <w:bCs/>
                <w:color w:val="000000" w:themeColor="text1"/>
                <w:sz w:val="26"/>
                <w:szCs w:val="26"/>
                <w:lang w:val="es-ES_tradnl"/>
              </w:rPr>
            </w:pPr>
            <w:r w:rsidRPr="00E4155D">
              <w:rPr>
                <w:rFonts w:ascii="Times New Roman" w:eastAsia="Times New Roman" w:hAnsi="Times New Roman"/>
                <w:bCs/>
                <w:color w:val="000000" w:themeColor="text1"/>
                <w:sz w:val="26"/>
                <w:szCs w:val="26"/>
                <w:lang w:val="es-ES_tradnl"/>
              </w:rPr>
              <w:t>3/13</w:t>
            </w:r>
          </w:p>
        </w:tc>
        <w:tc>
          <w:tcPr>
            <w:tcW w:w="1050" w:type="pct"/>
            <w:shd w:val="clear" w:color="auto" w:fill="auto"/>
            <w:noWrap/>
            <w:vAlign w:val="center"/>
            <w:hideMark/>
          </w:tcPr>
          <w:p w14:paraId="0E22C538" w14:textId="77777777" w:rsidR="003A2555" w:rsidRPr="00E4155D" w:rsidRDefault="003A2555" w:rsidP="006973CC">
            <w:pPr>
              <w:widowControl w:val="0"/>
              <w:spacing w:after="0" w:line="240" w:lineRule="auto"/>
              <w:jc w:val="right"/>
              <w:rPr>
                <w:rFonts w:ascii="Times New Roman" w:eastAsia="Times New Roman" w:hAnsi="Times New Roman"/>
                <w:color w:val="000000" w:themeColor="text1"/>
                <w:sz w:val="26"/>
                <w:szCs w:val="26"/>
              </w:rPr>
            </w:pPr>
            <w:r w:rsidRPr="00E4155D">
              <w:rPr>
                <w:rFonts w:ascii="Times New Roman" w:hAnsi="Times New Roman"/>
                <w:color w:val="000000" w:themeColor="text1"/>
                <w:sz w:val="26"/>
                <w:szCs w:val="26"/>
              </w:rPr>
              <w:t>23,08</w:t>
            </w:r>
          </w:p>
        </w:tc>
      </w:tr>
      <w:tr w:rsidR="00E4155D" w:rsidRPr="00E4155D" w14:paraId="1377F213" w14:textId="77777777" w:rsidTr="00723B29">
        <w:trPr>
          <w:trHeight w:val="283"/>
          <w:jc w:val="center"/>
        </w:trPr>
        <w:tc>
          <w:tcPr>
            <w:tcW w:w="440" w:type="pct"/>
            <w:shd w:val="clear" w:color="auto" w:fill="auto"/>
            <w:noWrap/>
            <w:vAlign w:val="center"/>
            <w:hideMark/>
          </w:tcPr>
          <w:p w14:paraId="50FDA8FB" w14:textId="77777777" w:rsidR="003A2555" w:rsidRPr="00E4155D" w:rsidRDefault="003A2555" w:rsidP="002A078C">
            <w:pPr>
              <w:widowControl w:val="0"/>
              <w:spacing w:after="0" w:line="240" w:lineRule="auto"/>
              <w:jc w:val="center"/>
              <w:rPr>
                <w:rFonts w:ascii="Times New Roman" w:eastAsia="Times New Roman" w:hAnsi="Times New Roman"/>
                <w:bCs/>
                <w:color w:val="000000" w:themeColor="text1"/>
                <w:sz w:val="26"/>
                <w:szCs w:val="26"/>
                <w:lang w:val="es-ES_tradnl"/>
              </w:rPr>
            </w:pPr>
            <w:r w:rsidRPr="00E4155D">
              <w:rPr>
                <w:rFonts w:ascii="Times New Roman" w:eastAsia="Times New Roman" w:hAnsi="Times New Roman"/>
                <w:bCs/>
                <w:color w:val="000000" w:themeColor="text1"/>
                <w:sz w:val="26"/>
                <w:szCs w:val="26"/>
                <w:lang w:val="es-ES_tradnl"/>
              </w:rPr>
              <w:t>2</w:t>
            </w:r>
          </w:p>
        </w:tc>
        <w:tc>
          <w:tcPr>
            <w:tcW w:w="2136" w:type="pct"/>
            <w:shd w:val="clear" w:color="auto" w:fill="auto"/>
            <w:noWrap/>
            <w:vAlign w:val="center"/>
            <w:hideMark/>
          </w:tcPr>
          <w:p w14:paraId="2E488338" w14:textId="77777777" w:rsidR="003A2555" w:rsidRPr="00E4155D" w:rsidRDefault="002A078C" w:rsidP="002A078C">
            <w:pPr>
              <w:widowControl w:val="0"/>
              <w:spacing w:after="0" w:line="240" w:lineRule="auto"/>
              <w:rPr>
                <w:rFonts w:ascii="Times New Roman" w:eastAsia="Times New Roman" w:hAnsi="Times New Roman"/>
                <w:bCs/>
                <w:color w:val="000000" w:themeColor="text1"/>
                <w:sz w:val="26"/>
                <w:szCs w:val="26"/>
                <w:lang w:val="es-ES_tradnl"/>
              </w:rPr>
            </w:pPr>
            <w:r w:rsidRPr="00E4155D">
              <w:rPr>
                <w:rFonts w:ascii="Times New Roman" w:eastAsia="Times New Roman" w:hAnsi="Times New Roman"/>
                <w:bCs/>
                <w:color w:val="000000" w:themeColor="text1"/>
                <w:sz w:val="26"/>
                <w:szCs w:val="26"/>
                <w:lang w:val="es-ES_tradnl"/>
              </w:rPr>
              <w:t xml:space="preserve">Huyện </w:t>
            </w:r>
            <w:r w:rsidR="003A2555" w:rsidRPr="00E4155D">
              <w:rPr>
                <w:rFonts w:ascii="Times New Roman" w:eastAsia="Times New Roman" w:hAnsi="Times New Roman"/>
                <w:bCs/>
                <w:color w:val="000000" w:themeColor="text1"/>
                <w:sz w:val="26"/>
                <w:szCs w:val="26"/>
                <w:lang w:val="es-ES_tradnl"/>
              </w:rPr>
              <w:t>Nậm Nhùn</w:t>
            </w:r>
          </w:p>
        </w:tc>
        <w:tc>
          <w:tcPr>
            <w:tcW w:w="1374" w:type="pct"/>
            <w:shd w:val="clear" w:color="auto" w:fill="auto"/>
            <w:noWrap/>
            <w:vAlign w:val="center"/>
            <w:hideMark/>
          </w:tcPr>
          <w:p w14:paraId="2EDED39C" w14:textId="77777777" w:rsidR="003A2555" w:rsidRPr="00E4155D" w:rsidRDefault="003A2555" w:rsidP="006973CC">
            <w:pPr>
              <w:widowControl w:val="0"/>
              <w:spacing w:after="0" w:line="240" w:lineRule="auto"/>
              <w:jc w:val="right"/>
              <w:rPr>
                <w:rFonts w:ascii="Times New Roman" w:eastAsia="Times New Roman" w:hAnsi="Times New Roman"/>
                <w:bCs/>
                <w:color w:val="000000" w:themeColor="text1"/>
                <w:sz w:val="26"/>
                <w:szCs w:val="26"/>
                <w:lang w:val="es-ES_tradnl"/>
              </w:rPr>
            </w:pPr>
            <w:r w:rsidRPr="00E4155D">
              <w:rPr>
                <w:rFonts w:ascii="Times New Roman" w:eastAsia="Times New Roman" w:hAnsi="Times New Roman"/>
                <w:bCs/>
                <w:color w:val="000000" w:themeColor="text1"/>
                <w:sz w:val="26"/>
                <w:szCs w:val="26"/>
                <w:lang w:val="es-ES_tradnl"/>
              </w:rPr>
              <w:t>3/10</w:t>
            </w:r>
          </w:p>
        </w:tc>
        <w:tc>
          <w:tcPr>
            <w:tcW w:w="1050" w:type="pct"/>
            <w:shd w:val="clear" w:color="auto" w:fill="auto"/>
            <w:noWrap/>
            <w:vAlign w:val="center"/>
            <w:hideMark/>
          </w:tcPr>
          <w:p w14:paraId="3568E076" w14:textId="77777777" w:rsidR="003A2555" w:rsidRPr="00E4155D" w:rsidRDefault="003A2555" w:rsidP="006973CC">
            <w:pPr>
              <w:widowControl w:val="0"/>
              <w:spacing w:after="0" w:line="240" w:lineRule="auto"/>
              <w:jc w:val="right"/>
              <w:rPr>
                <w:rFonts w:ascii="Times New Roman" w:eastAsia="Times New Roman" w:hAnsi="Times New Roman"/>
                <w:color w:val="000000" w:themeColor="text1"/>
                <w:sz w:val="26"/>
                <w:szCs w:val="26"/>
              </w:rPr>
            </w:pPr>
            <w:r w:rsidRPr="00E4155D">
              <w:rPr>
                <w:rFonts w:ascii="Times New Roman" w:hAnsi="Times New Roman"/>
                <w:color w:val="000000" w:themeColor="text1"/>
                <w:sz w:val="26"/>
                <w:szCs w:val="26"/>
              </w:rPr>
              <w:t>30,00</w:t>
            </w:r>
          </w:p>
        </w:tc>
      </w:tr>
      <w:tr w:rsidR="00E4155D" w:rsidRPr="00E4155D" w14:paraId="48C4CFA8" w14:textId="77777777" w:rsidTr="00723B29">
        <w:trPr>
          <w:trHeight w:val="283"/>
          <w:jc w:val="center"/>
        </w:trPr>
        <w:tc>
          <w:tcPr>
            <w:tcW w:w="440" w:type="pct"/>
            <w:shd w:val="clear" w:color="auto" w:fill="auto"/>
            <w:noWrap/>
            <w:vAlign w:val="center"/>
            <w:hideMark/>
          </w:tcPr>
          <w:p w14:paraId="7B8E8942" w14:textId="77777777" w:rsidR="003A2555" w:rsidRPr="00E4155D" w:rsidRDefault="003A2555" w:rsidP="002A078C">
            <w:pPr>
              <w:widowControl w:val="0"/>
              <w:spacing w:after="0" w:line="240" w:lineRule="auto"/>
              <w:jc w:val="center"/>
              <w:rPr>
                <w:rFonts w:ascii="Times New Roman" w:eastAsia="Times New Roman" w:hAnsi="Times New Roman"/>
                <w:bCs/>
                <w:color w:val="000000" w:themeColor="text1"/>
                <w:sz w:val="26"/>
                <w:szCs w:val="26"/>
                <w:lang w:val="es-ES_tradnl"/>
              </w:rPr>
            </w:pPr>
            <w:r w:rsidRPr="00E4155D">
              <w:rPr>
                <w:rFonts w:ascii="Times New Roman" w:eastAsia="Times New Roman" w:hAnsi="Times New Roman"/>
                <w:bCs/>
                <w:color w:val="000000" w:themeColor="text1"/>
                <w:sz w:val="26"/>
                <w:szCs w:val="26"/>
                <w:lang w:val="es-ES_tradnl"/>
              </w:rPr>
              <w:t>3</w:t>
            </w:r>
          </w:p>
        </w:tc>
        <w:tc>
          <w:tcPr>
            <w:tcW w:w="2136" w:type="pct"/>
            <w:shd w:val="clear" w:color="auto" w:fill="auto"/>
            <w:noWrap/>
            <w:vAlign w:val="center"/>
            <w:hideMark/>
          </w:tcPr>
          <w:p w14:paraId="26349852" w14:textId="77777777" w:rsidR="003A2555" w:rsidRPr="00E4155D" w:rsidRDefault="002A078C" w:rsidP="002A078C">
            <w:pPr>
              <w:widowControl w:val="0"/>
              <w:spacing w:after="0" w:line="240" w:lineRule="auto"/>
              <w:rPr>
                <w:rFonts w:ascii="Times New Roman" w:eastAsia="Times New Roman" w:hAnsi="Times New Roman"/>
                <w:bCs/>
                <w:color w:val="000000" w:themeColor="text1"/>
                <w:sz w:val="26"/>
                <w:szCs w:val="26"/>
                <w:lang w:val="es-ES_tradnl"/>
              </w:rPr>
            </w:pPr>
            <w:r w:rsidRPr="00E4155D">
              <w:rPr>
                <w:rFonts w:ascii="Times New Roman" w:eastAsia="Times New Roman" w:hAnsi="Times New Roman"/>
                <w:bCs/>
                <w:color w:val="000000" w:themeColor="text1"/>
                <w:sz w:val="26"/>
                <w:szCs w:val="26"/>
                <w:lang w:val="es-ES_tradnl"/>
              </w:rPr>
              <w:t xml:space="preserve">Huyện </w:t>
            </w:r>
            <w:r w:rsidR="003A2555" w:rsidRPr="00E4155D">
              <w:rPr>
                <w:rFonts w:ascii="Times New Roman" w:eastAsia="Times New Roman" w:hAnsi="Times New Roman"/>
                <w:bCs/>
                <w:color w:val="000000" w:themeColor="text1"/>
                <w:sz w:val="26"/>
                <w:szCs w:val="26"/>
                <w:lang w:val="es-ES_tradnl"/>
              </w:rPr>
              <w:t>Tam Đường</w:t>
            </w:r>
          </w:p>
        </w:tc>
        <w:tc>
          <w:tcPr>
            <w:tcW w:w="1374" w:type="pct"/>
            <w:shd w:val="clear" w:color="auto" w:fill="auto"/>
            <w:noWrap/>
            <w:vAlign w:val="center"/>
            <w:hideMark/>
          </w:tcPr>
          <w:p w14:paraId="4AC458A1" w14:textId="77777777" w:rsidR="003A2555" w:rsidRPr="00E4155D" w:rsidRDefault="003A2555" w:rsidP="006973CC">
            <w:pPr>
              <w:widowControl w:val="0"/>
              <w:spacing w:after="0" w:line="240" w:lineRule="auto"/>
              <w:jc w:val="right"/>
              <w:rPr>
                <w:rFonts w:ascii="Times New Roman" w:eastAsia="Times New Roman" w:hAnsi="Times New Roman"/>
                <w:bCs/>
                <w:color w:val="000000" w:themeColor="text1"/>
                <w:sz w:val="26"/>
                <w:szCs w:val="26"/>
                <w:lang w:val="es-ES_tradnl"/>
              </w:rPr>
            </w:pPr>
            <w:r w:rsidRPr="00E4155D">
              <w:rPr>
                <w:rFonts w:ascii="Times New Roman" w:eastAsia="Times New Roman" w:hAnsi="Times New Roman"/>
                <w:bCs/>
                <w:color w:val="000000" w:themeColor="text1"/>
                <w:sz w:val="26"/>
                <w:szCs w:val="26"/>
                <w:lang w:val="es-ES_tradnl"/>
              </w:rPr>
              <w:t>7/12</w:t>
            </w:r>
          </w:p>
        </w:tc>
        <w:tc>
          <w:tcPr>
            <w:tcW w:w="1050" w:type="pct"/>
            <w:shd w:val="clear" w:color="auto" w:fill="auto"/>
            <w:noWrap/>
            <w:vAlign w:val="center"/>
            <w:hideMark/>
          </w:tcPr>
          <w:p w14:paraId="69890655" w14:textId="77777777" w:rsidR="003A2555" w:rsidRPr="00E4155D" w:rsidRDefault="003A2555" w:rsidP="006973CC">
            <w:pPr>
              <w:widowControl w:val="0"/>
              <w:spacing w:after="0" w:line="240" w:lineRule="auto"/>
              <w:jc w:val="right"/>
              <w:rPr>
                <w:rFonts w:ascii="Times New Roman" w:eastAsia="Times New Roman" w:hAnsi="Times New Roman"/>
                <w:color w:val="000000" w:themeColor="text1"/>
                <w:sz w:val="26"/>
                <w:szCs w:val="26"/>
              </w:rPr>
            </w:pPr>
            <w:r w:rsidRPr="00E4155D">
              <w:rPr>
                <w:rFonts w:ascii="Times New Roman" w:hAnsi="Times New Roman"/>
                <w:color w:val="000000" w:themeColor="text1"/>
                <w:sz w:val="26"/>
                <w:szCs w:val="26"/>
              </w:rPr>
              <w:t>58,33</w:t>
            </w:r>
          </w:p>
        </w:tc>
      </w:tr>
      <w:tr w:rsidR="00E4155D" w:rsidRPr="00E4155D" w14:paraId="73651B6D" w14:textId="77777777" w:rsidTr="00723B29">
        <w:trPr>
          <w:trHeight w:val="283"/>
          <w:jc w:val="center"/>
        </w:trPr>
        <w:tc>
          <w:tcPr>
            <w:tcW w:w="440" w:type="pct"/>
            <w:shd w:val="clear" w:color="auto" w:fill="auto"/>
            <w:noWrap/>
            <w:vAlign w:val="center"/>
            <w:hideMark/>
          </w:tcPr>
          <w:p w14:paraId="415F45A2" w14:textId="77777777" w:rsidR="003A2555" w:rsidRPr="00E4155D" w:rsidRDefault="003A2555" w:rsidP="002A078C">
            <w:pPr>
              <w:widowControl w:val="0"/>
              <w:spacing w:after="0" w:line="240" w:lineRule="auto"/>
              <w:jc w:val="center"/>
              <w:rPr>
                <w:rFonts w:ascii="Times New Roman" w:eastAsia="Times New Roman" w:hAnsi="Times New Roman"/>
                <w:bCs/>
                <w:color w:val="000000" w:themeColor="text1"/>
                <w:sz w:val="26"/>
                <w:szCs w:val="26"/>
                <w:lang w:val="es-ES_tradnl"/>
              </w:rPr>
            </w:pPr>
            <w:r w:rsidRPr="00E4155D">
              <w:rPr>
                <w:rFonts w:ascii="Times New Roman" w:eastAsia="Times New Roman" w:hAnsi="Times New Roman"/>
                <w:bCs/>
                <w:color w:val="000000" w:themeColor="text1"/>
                <w:sz w:val="26"/>
                <w:szCs w:val="26"/>
                <w:lang w:val="es-ES_tradnl"/>
              </w:rPr>
              <w:t>4</w:t>
            </w:r>
          </w:p>
        </w:tc>
        <w:tc>
          <w:tcPr>
            <w:tcW w:w="2136" w:type="pct"/>
            <w:shd w:val="clear" w:color="auto" w:fill="auto"/>
            <w:noWrap/>
            <w:vAlign w:val="center"/>
            <w:hideMark/>
          </w:tcPr>
          <w:p w14:paraId="7EFF3D60" w14:textId="77777777" w:rsidR="003A2555" w:rsidRPr="00E4155D" w:rsidRDefault="002A078C" w:rsidP="002A078C">
            <w:pPr>
              <w:widowControl w:val="0"/>
              <w:spacing w:after="0" w:line="240" w:lineRule="auto"/>
              <w:rPr>
                <w:rFonts w:ascii="Times New Roman" w:eastAsia="Times New Roman" w:hAnsi="Times New Roman"/>
                <w:bCs/>
                <w:color w:val="000000" w:themeColor="text1"/>
                <w:sz w:val="26"/>
                <w:szCs w:val="26"/>
                <w:lang w:val="es-ES_tradnl"/>
              </w:rPr>
            </w:pPr>
            <w:r w:rsidRPr="00E4155D">
              <w:rPr>
                <w:rFonts w:ascii="Times New Roman" w:eastAsia="Times New Roman" w:hAnsi="Times New Roman"/>
                <w:bCs/>
                <w:color w:val="000000" w:themeColor="text1"/>
                <w:sz w:val="26"/>
                <w:szCs w:val="26"/>
                <w:lang w:val="es-ES_tradnl"/>
              </w:rPr>
              <w:t xml:space="preserve">Huyện </w:t>
            </w:r>
            <w:r w:rsidR="003A2555" w:rsidRPr="00E4155D">
              <w:rPr>
                <w:rFonts w:ascii="Times New Roman" w:eastAsia="Times New Roman" w:hAnsi="Times New Roman"/>
                <w:bCs/>
                <w:color w:val="000000" w:themeColor="text1"/>
                <w:sz w:val="26"/>
                <w:szCs w:val="26"/>
                <w:lang w:val="es-ES_tradnl"/>
              </w:rPr>
              <w:t>Tân Uyên</w:t>
            </w:r>
          </w:p>
        </w:tc>
        <w:tc>
          <w:tcPr>
            <w:tcW w:w="1374" w:type="pct"/>
            <w:shd w:val="clear" w:color="auto" w:fill="auto"/>
            <w:noWrap/>
            <w:vAlign w:val="center"/>
            <w:hideMark/>
          </w:tcPr>
          <w:p w14:paraId="20E290CD" w14:textId="77777777" w:rsidR="003A2555" w:rsidRPr="00E4155D" w:rsidRDefault="003A2555" w:rsidP="006973CC">
            <w:pPr>
              <w:widowControl w:val="0"/>
              <w:spacing w:after="0" w:line="240" w:lineRule="auto"/>
              <w:jc w:val="right"/>
              <w:rPr>
                <w:rFonts w:ascii="Times New Roman" w:eastAsia="Times New Roman" w:hAnsi="Times New Roman"/>
                <w:bCs/>
                <w:color w:val="000000" w:themeColor="text1"/>
                <w:sz w:val="26"/>
                <w:szCs w:val="26"/>
                <w:lang w:val="es-ES_tradnl"/>
              </w:rPr>
            </w:pPr>
            <w:r w:rsidRPr="00E4155D">
              <w:rPr>
                <w:rFonts w:ascii="Times New Roman" w:eastAsia="Times New Roman" w:hAnsi="Times New Roman"/>
                <w:bCs/>
                <w:color w:val="000000" w:themeColor="text1"/>
                <w:sz w:val="26"/>
                <w:szCs w:val="26"/>
                <w:lang w:val="es-ES_tradnl"/>
              </w:rPr>
              <w:t>9/9</w:t>
            </w:r>
          </w:p>
        </w:tc>
        <w:tc>
          <w:tcPr>
            <w:tcW w:w="1050" w:type="pct"/>
            <w:shd w:val="clear" w:color="auto" w:fill="auto"/>
            <w:noWrap/>
            <w:vAlign w:val="center"/>
            <w:hideMark/>
          </w:tcPr>
          <w:p w14:paraId="2ED9C4F1" w14:textId="77777777" w:rsidR="003A2555" w:rsidRPr="00E4155D" w:rsidRDefault="003A2555" w:rsidP="006973CC">
            <w:pPr>
              <w:widowControl w:val="0"/>
              <w:spacing w:after="0" w:line="240" w:lineRule="auto"/>
              <w:jc w:val="right"/>
              <w:rPr>
                <w:rFonts w:ascii="Times New Roman" w:eastAsia="Times New Roman" w:hAnsi="Times New Roman"/>
                <w:color w:val="000000" w:themeColor="text1"/>
                <w:sz w:val="26"/>
                <w:szCs w:val="26"/>
              </w:rPr>
            </w:pPr>
            <w:r w:rsidRPr="00E4155D">
              <w:rPr>
                <w:rFonts w:ascii="Times New Roman" w:hAnsi="Times New Roman"/>
                <w:color w:val="000000" w:themeColor="text1"/>
                <w:sz w:val="26"/>
                <w:szCs w:val="26"/>
              </w:rPr>
              <w:t>100,00</w:t>
            </w:r>
          </w:p>
        </w:tc>
      </w:tr>
      <w:tr w:rsidR="00E4155D" w:rsidRPr="00E4155D" w14:paraId="261135B7" w14:textId="77777777" w:rsidTr="00723B29">
        <w:trPr>
          <w:trHeight w:val="283"/>
          <w:jc w:val="center"/>
        </w:trPr>
        <w:tc>
          <w:tcPr>
            <w:tcW w:w="440" w:type="pct"/>
            <w:shd w:val="clear" w:color="auto" w:fill="auto"/>
            <w:noWrap/>
            <w:vAlign w:val="center"/>
            <w:hideMark/>
          </w:tcPr>
          <w:p w14:paraId="08DA288D" w14:textId="77777777" w:rsidR="003A2555" w:rsidRPr="00E4155D" w:rsidRDefault="003A2555" w:rsidP="002A078C">
            <w:pPr>
              <w:widowControl w:val="0"/>
              <w:spacing w:after="0" w:line="240" w:lineRule="auto"/>
              <w:jc w:val="center"/>
              <w:rPr>
                <w:rFonts w:ascii="Times New Roman" w:eastAsia="Times New Roman" w:hAnsi="Times New Roman"/>
                <w:bCs/>
                <w:color w:val="000000" w:themeColor="text1"/>
                <w:sz w:val="26"/>
                <w:szCs w:val="26"/>
                <w:lang w:val="es-ES_tradnl"/>
              </w:rPr>
            </w:pPr>
            <w:r w:rsidRPr="00E4155D">
              <w:rPr>
                <w:rFonts w:ascii="Times New Roman" w:eastAsia="Times New Roman" w:hAnsi="Times New Roman"/>
                <w:bCs/>
                <w:color w:val="000000" w:themeColor="text1"/>
                <w:sz w:val="26"/>
                <w:szCs w:val="26"/>
                <w:lang w:val="es-ES_tradnl"/>
              </w:rPr>
              <w:t>5</w:t>
            </w:r>
          </w:p>
        </w:tc>
        <w:tc>
          <w:tcPr>
            <w:tcW w:w="2136" w:type="pct"/>
            <w:shd w:val="clear" w:color="auto" w:fill="auto"/>
            <w:noWrap/>
            <w:vAlign w:val="center"/>
            <w:hideMark/>
          </w:tcPr>
          <w:p w14:paraId="345257C1" w14:textId="77777777" w:rsidR="003A2555" w:rsidRPr="00E4155D" w:rsidRDefault="002A078C" w:rsidP="002A078C">
            <w:pPr>
              <w:widowControl w:val="0"/>
              <w:spacing w:after="0" w:line="240" w:lineRule="auto"/>
              <w:rPr>
                <w:rFonts w:ascii="Times New Roman" w:eastAsia="Times New Roman" w:hAnsi="Times New Roman"/>
                <w:bCs/>
                <w:color w:val="000000" w:themeColor="text1"/>
                <w:sz w:val="26"/>
                <w:szCs w:val="26"/>
                <w:lang w:val="es-ES_tradnl"/>
              </w:rPr>
            </w:pPr>
            <w:r w:rsidRPr="00E4155D">
              <w:rPr>
                <w:rFonts w:ascii="Times New Roman" w:eastAsia="Times New Roman" w:hAnsi="Times New Roman"/>
                <w:bCs/>
                <w:color w:val="000000" w:themeColor="text1"/>
                <w:sz w:val="26"/>
                <w:szCs w:val="26"/>
                <w:lang w:val="es-ES_tradnl"/>
              </w:rPr>
              <w:t xml:space="preserve">Huyện </w:t>
            </w:r>
            <w:r w:rsidR="003A2555" w:rsidRPr="00E4155D">
              <w:rPr>
                <w:rFonts w:ascii="Times New Roman" w:eastAsia="Times New Roman" w:hAnsi="Times New Roman"/>
                <w:bCs/>
                <w:color w:val="000000" w:themeColor="text1"/>
                <w:sz w:val="26"/>
                <w:szCs w:val="26"/>
                <w:lang w:val="es-ES_tradnl"/>
              </w:rPr>
              <w:t>Than Uyên</w:t>
            </w:r>
          </w:p>
        </w:tc>
        <w:tc>
          <w:tcPr>
            <w:tcW w:w="1374" w:type="pct"/>
            <w:shd w:val="clear" w:color="auto" w:fill="auto"/>
            <w:noWrap/>
            <w:vAlign w:val="center"/>
            <w:hideMark/>
          </w:tcPr>
          <w:p w14:paraId="55FD593C" w14:textId="77777777" w:rsidR="003A2555" w:rsidRPr="00E4155D" w:rsidRDefault="003A2555" w:rsidP="006973CC">
            <w:pPr>
              <w:widowControl w:val="0"/>
              <w:spacing w:after="0" w:line="240" w:lineRule="auto"/>
              <w:jc w:val="right"/>
              <w:rPr>
                <w:rFonts w:ascii="Times New Roman" w:eastAsia="Times New Roman" w:hAnsi="Times New Roman"/>
                <w:bCs/>
                <w:color w:val="000000" w:themeColor="text1"/>
                <w:sz w:val="26"/>
                <w:szCs w:val="26"/>
                <w:lang w:val="es-ES_tradnl"/>
              </w:rPr>
            </w:pPr>
            <w:r w:rsidRPr="00E4155D">
              <w:rPr>
                <w:rFonts w:ascii="Times New Roman" w:eastAsia="Times New Roman" w:hAnsi="Times New Roman"/>
                <w:bCs/>
                <w:color w:val="000000" w:themeColor="text1"/>
                <w:sz w:val="26"/>
                <w:szCs w:val="26"/>
                <w:lang w:val="es-ES_tradnl"/>
              </w:rPr>
              <w:t>7/11</w:t>
            </w:r>
          </w:p>
        </w:tc>
        <w:tc>
          <w:tcPr>
            <w:tcW w:w="1050" w:type="pct"/>
            <w:shd w:val="clear" w:color="auto" w:fill="auto"/>
            <w:noWrap/>
            <w:vAlign w:val="center"/>
            <w:hideMark/>
          </w:tcPr>
          <w:p w14:paraId="73552FA1" w14:textId="77777777" w:rsidR="003A2555" w:rsidRPr="00E4155D" w:rsidRDefault="003A2555" w:rsidP="006973CC">
            <w:pPr>
              <w:widowControl w:val="0"/>
              <w:spacing w:after="0" w:line="240" w:lineRule="auto"/>
              <w:jc w:val="right"/>
              <w:rPr>
                <w:rFonts w:ascii="Times New Roman" w:eastAsia="Times New Roman" w:hAnsi="Times New Roman"/>
                <w:color w:val="000000" w:themeColor="text1"/>
                <w:sz w:val="26"/>
                <w:szCs w:val="26"/>
              </w:rPr>
            </w:pPr>
            <w:r w:rsidRPr="00E4155D">
              <w:rPr>
                <w:rFonts w:ascii="Times New Roman" w:hAnsi="Times New Roman"/>
                <w:color w:val="000000" w:themeColor="text1"/>
                <w:sz w:val="26"/>
                <w:szCs w:val="26"/>
              </w:rPr>
              <w:t>63,64</w:t>
            </w:r>
          </w:p>
        </w:tc>
      </w:tr>
      <w:tr w:rsidR="00E4155D" w:rsidRPr="00E4155D" w14:paraId="5D245CDC" w14:textId="77777777" w:rsidTr="00723B29">
        <w:trPr>
          <w:trHeight w:val="283"/>
          <w:jc w:val="center"/>
        </w:trPr>
        <w:tc>
          <w:tcPr>
            <w:tcW w:w="440" w:type="pct"/>
            <w:shd w:val="clear" w:color="auto" w:fill="auto"/>
            <w:noWrap/>
            <w:vAlign w:val="center"/>
            <w:hideMark/>
          </w:tcPr>
          <w:p w14:paraId="7D467BA1" w14:textId="77777777" w:rsidR="003A2555" w:rsidRPr="00E4155D" w:rsidRDefault="003A2555" w:rsidP="002A078C">
            <w:pPr>
              <w:widowControl w:val="0"/>
              <w:spacing w:after="0" w:line="240" w:lineRule="auto"/>
              <w:jc w:val="center"/>
              <w:rPr>
                <w:rFonts w:ascii="Times New Roman" w:eastAsia="Times New Roman" w:hAnsi="Times New Roman"/>
                <w:bCs/>
                <w:color w:val="000000" w:themeColor="text1"/>
                <w:sz w:val="26"/>
                <w:szCs w:val="26"/>
                <w:lang w:val="es-ES_tradnl"/>
              </w:rPr>
            </w:pPr>
            <w:r w:rsidRPr="00E4155D">
              <w:rPr>
                <w:rFonts w:ascii="Times New Roman" w:eastAsia="Times New Roman" w:hAnsi="Times New Roman"/>
                <w:bCs/>
                <w:color w:val="000000" w:themeColor="text1"/>
                <w:sz w:val="26"/>
                <w:szCs w:val="26"/>
                <w:lang w:val="es-ES_tradnl"/>
              </w:rPr>
              <w:t>6</w:t>
            </w:r>
          </w:p>
        </w:tc>
        <w:tc>
          <w:tcPr>
            <w:tcW w:w="2136" w:type="pct"/>
            <w:shd w:val="clear" w:color="auto" w:fill="auto"/>
            <w:noWrap/>
            <w:vAlign w:val="center"/>
            <w:hideMark/>
          </w:tcPr>
          <w:p w14:paraId="1401BAA4" w14:textId="77777777" w:rsidR="003A2555" w:rsidRPr="00E4155D" w:rsidRDefault="002A078C" w:rsidP="002A078C">
            <w:pPr>
              <w:widowControl w:val="0"/>
              <w:spacing w:after="0" w:line="240" w:lineRule="auto"/>
              <w:rPr>
                <w:rFonts w:ascii="Times New Roman" w:eastAsia="Times New Roman" w:hAnsi="Times New Roman"/>
                <w:bCs/>
                <w:color w:val="000000" w:themeColor="text1"/>
                <w:sz w:val="26"/>
                <w:szCs w:val="26"/>
                <w:lang w:val="es-ES_tradnl"/>
              </w:rPr>
            </w:pPr>
            <w:r w:rsidRPr="00E4155D">
              <w:rPr>
                <w:rFonts w:ascii="Times New Roman" w:eastAsia="Times New Roman" w:hAnsi="Times New Roman"/>
                <w:bCs/>
                <w:color w:val="000000" w:themeColor="text1"/>
                <w:sz w:val="26"/>
                <w:szCs w:val="26"/>
                <w:lang w:val="es-ES_tradnl"/>
              </w:rPr>
              <w:t xml:space="preserve">Huyện </w:t>
            </w:r>
            <w:r w:rsidR="003A2555" w:rsidRPr="00E4155D">
              <w:rPr>
                <w:rFonts w:ascii="Times New Roman" w:eastAsia="Times New Roman" w:hAnsi="Times New Roman"/>
                <w:bCs/>
                <w:color w:val="000000" w:themeColor="text1"/>
                <w:sz w:val="26"/>
                <w:szCs w:val="26"/>
                <w:lang w:val="es-ES_tradnl"/>
              </w:rPr>
              <w:t>Phong Thổ</w:t>
            </w:r>
          </w:p>
        </w:tc>
        <w:tc>
          <w:tcPr>
            <w:tcW w:w="1374" w:type="pct"/>
            <w:shd w:val="clear" w:color="auto" w:fill="auto"/>
            <w:noWrap/>
            <w:vAlign w:val="center"/>
            <w:hideMark/>
          </w:tcPr>
          <w:p w14:paraId="2161CF77" w14:textId="77777777" w:rsidR="003A2555" w:rsidRPr="00E4155D" w:rsidRDefault="003A2555" w:rsidP="006973CC">
            <w:pPr>
              <w:widowControl w:val="0"/>
              <w:spacing w:after="0" w:line="240" w:lineRule="auto"/>
              <w:jc w:val="right"/>
              <w:rPr>
                <w:rFonts w:ascii="Times New Roman" w:eastAsia="Times New Roman" w:hAnsi="Times New Roman"/>
                <w:bCs/>
                <w:color w:val="000000" w:themeColor="text1"/>
                <w:sz w:val="26"/>
                <w:szCs w:val="26"/>
                <w:lang w:val="es-ES_tradnl"/>
              </w:rPr>
            </w:pPr>
            <w:r w:rsidRPr="00E4155D">
              <w:rPr>
                <w:rFonts w:ascii="Times New Roman" w:eastAsia="Times New Roman" w:hAnsi="Times New Roman"/>
                <w:bCs/>
                <w:color w:val="000000" w:themeColor="text1"/>
                <w:sz w:val="26"/>
                <w:szCs w:val="26"/>
                <w:lang w:val="es-ES_tradnl"/>
              </w:rPr>
              <w:t>4/16</w:t>
            </w:r>
          </w:p>
        </w:tc>
        <w:tc>
          <w:tcPr>
            <w:tcW w:w="1050" w:type="pct"/>
            <w:shd w:val="clear" w:color="auto" w:fill="auto"/>
            <w:noWrap/>
            <w:vAlign w:val="center"/>
            <w:hideMark/>
          </w:tcPr>
          <w:p w14:paraId="4060D050" w14:textId="77777777" w:rsidR="003A2555" w:rsidRPr="00E4155D" w:rsidRDefault="003A2555" w:rsidP="006973CC">
            <w:pPr>
              <w:widowControl w:val="0"/>
              <w:spacing w:after="0" w:line="240" w:lineRule="auto"/>
              <w:jc w:val="right"/>
              <w:rPr>
                <w:rFonts w:ascii="Times New Roman" w:eastAsia="Times New Roman" w:hAnsi="Times New Roman"/>
                <w:color w:val="000000" w:themeColor="text1"/>
                <w:sz w:val="26"/>
                <w:szCs w:val="26"/>
              </w:rPr>
            </w:pPr>
            <w:r w:rsidRPr="00E4155D">
              <w:rPr>
                <w:rFonts w:ascii="Times New Roman" w:hAnsi="Times New Roman"/>
                <w:color w:val="000000" w:themeColor="text1"/>
                <w:sz w:val="26"/>
                <w:szCs w:val="26"/>
              </w:rPr>
              <w:t>25,00</w:t>
            </w:r>
          </w:p>
        </w:tc>
      </w:tr>
      <w:tr w:rsidR="00E4155D" w:rsidRPr="00E4155D" w14:paraId="061BD767" w14:textId="77777777" w:rsidTr="00723B29">
        <w:trPr>
          <w:trHeight w:val="283"/>
          <w:jc w:val="center"/>
        </w:trPr>
        <w:tc>
          <w:tcPr>
            <w:tcW w:w="440" w:type="pct"/>
            <w:shd w:val="clear" w:color="auto" w:fill="auto"/>
            <w:noWrap/>
            <w:vAlign w:val="center"/>
            <w:hideMark/>
          </w:tcPr>
          <w:p w14:paraId="570B4EEB" w14:textId="77777777" w:rsidR="003A2555" w:rsidRPr="00E4155D" w:rsidRDefault="003A2555" w:rsidP="002A078C">
            <w:pPr>
              <w:widowControl w:val="0"/>
              <w:spacing w:after="0" w:line="240" w:lineRule="auto"/>
              <w:jc w:val="center"/>
              <w:rPr>
                <w:rFonts w:ascii="Times New Roman" w:eastAsia="Times New Roman" w:hAnsi="Times New Roman"/>
                <w:bCs/>
                <w:color w:val="000000" w:themeColor="text1"/>
                <w:sz w:val="26"/>
                <w:szCs w:val="26"/>
                <w:lang w:val="es-ES_tradnl"/>
              </w:rPr>
            </w:pPr>
            <w:r w:rsidRPr="00E4155D">
              <w:rPr>
                <w:rFonts w:ascii="Times New Roman" w:eastAsia="Times New Roman" w:hAnsi="Times New Roman"/>
                <w:bCs/>
                <w:color w:val="000000" w:themeColor="text1"/>
                <w:sz w:val="26"/>
                <w:szCs w:val="26"/>
                <w:lang w:val="es-ES_tradnl"/>
              </w:rPr>
              <w:t>7</w:t>
            </w:r>
          </w:p>
        </w:tc>
        <w:tc>
          <w:tcPr>
            <w:tcW w:w="2136" w:type="pct"/>
            <w:shd w:val="clear" w:color="auto" w:fill="auto"/>
            <w:noWrap/>
            <w:vAlign w:val="center"/>
            <w:hideMark/>
          </w:tcPr>
          <w:p w14:paraId="67DF75E5" w14:textId="77777777" w:rsidR="003A2555" w:rsidRPr="00E4155D" w:rsidRDefault="002A078C" w:rsidP="002A078C">
            <w:pPr>
              <w:widowControl w:val="0"/>
              <w:spacing w:after="0" w:line="240" w:lineRule="auto"/>
              <w:rPr>
                <w:rFonts w:ascii="Times New Roman" w:eastAsia="Times New Roman" w:hAnsi="Times New Roman"/>
                <w:bCs/>
                <w:color w:val="000000" w:themeColor="text1"/>
                <w:sz w:val="26"/>
                <w:szCs w:val="26"/>
                <w:lang w:val="es-ES_tradnl"/>
              </w:rPr>
            </w:pPr>
            <w:r w:rsidRPr="00E4155D">
              <w:rPr>
                <w:rFonts w:ascii="Times New Roman" w:eastAsia="Times New Roman" w:hAnsi="Times New Roman"/>
                <w:bCs/>
                <w:color w:val="000000" w:themeColor="text1"/>
                <w:sz w:val="26"/>
                <w:szCs w:val="26"/>
                <w:lang w:val="es-ES_tradnl"/>
              </w:rPr>
              <w:t xml:space="preserve">Huyện </w:t>
            </w:r>
            <w:r w:rsidR="003A2555" w:rsidRPr="00E4155D">
              <w:rPr>
                <w:rFonts w:ascii="Times New Roman" w:eastAsia="Times New Roman" w:hAnsi="Times New Roman"/>
                <w:bCs/>
                <w:color w:val="000000" w:themeColor="text1"/>
                <w:sz w:val="26"/>
                <w:szCs w:val="26"/>
                <w:lang w:val="es-ES_tradnl"/>
              </w:rPr>
              <w:t>Sìn Hồ</w:t>
            </w:r>
          </w:p>
        </w:tc>
        <w:tc>
          <w:tcPr>
            <w:tcW w:w="1374" w:type="pct"/>
            <w:shd w:val="clear" w:color="auto" w:fill="auto"/>
            <w:noWrap/>
            <w:vAlign w:val="center"/>
            <w:hideMark/>
          </w:tcPr>
          <w:p w14:paraId="02BABAF2" w14:textId="77777777" w:rsidR="003A2555" w:rsidRPr="00E4155D" w:rsidRDefault="003A2555" w:rsidP="006973CC">
            <w:pPr>
              <w:widowControl w:val="0"/>
              <w:spacing w:after="0" w:line="240" w:lineRule="auto"/>
              <w:jc w:val="right"/>
              <w:rPr>
                <w:rFonts w:ascii="Times New Roman" w:eastAsia="Times New Roman" w:hAnsi="Times New Roman"/>
                <w:bCs/>
                <w:color w:val="000000" w:themeColor="text1"/>
                <w:sz w:val="26"/>
                <w:szCs w:val="26"/>
                <w:lang w:val="es-ES_tradnl"/>
              </w:rPr>
            </w:pPr>
            <w:r w:rsidRPr="00E4155D">
              <w:rPr>
                <w:rFonts w:ascii="Times New Roman" w:eastAsia="Times New Roman" w:hAnsi="Times New Roman"/>
                <w:bCs/>
                <w:color w:val="000000" w:themeColor="text1"/>
                <w:sz w:val="26"/>
                <w:szCs w:val="26"/>
                <w:lang w:val="es-ES_tradnl"/>
              </w:rPr>
              <w:t>4/21</w:t>
            </w:r>
          </w:p>
        </w:tc>
        <w:tc>
          <w:tcPr>
            <w:tcW w:w="1050" w:type="pct"/>
            <w:shd w:val="clear" w:color="auto" w:fill="auto"/>
            <w:noWrap/>
            <w:vAlign w:val="center"/>
            <w:hideMark/>
          </w:tcPr>
          <w:p w14:paraId="50A286D7" w14:textId="77777777" w:rsidR="003A2555" w:rsidRPr="00E4155D" w:rsidRDefault="003A2555" w:rsidP="006973CC">
            <w:pPr>
              <w:widowControl w:val="0"/>
              <w:spacing w:after="0" w:line="240" w:lineRule="auto"/>
              <w:jc w:val="right"/>
              <w:rPr>
                <w:rFonts w:ascii="Times New Roman" w:eastAsia="Times New Roman" w:hAnsi="Times New Roman"/>
                <w:color w:val="000000" w:themeColor="text1"/>
                <w:sz w:val="26"/>
                <w:szCs w:val="26"/>
              </w:rPr>
            </w:pPr>
            <w:r w:rsidRPr="00E4155D">
              <w:rPr>
                <w:rFonts w:ascii="Times New Roman" w:hAnsi="Times New Roman"/>
                <w:color w:val="000000" w:themeColor="text1"/>
                <w:sz w:val="26"/>
                <w:szCs w:val="26"/>
              </w:rPr>
              <w:t>19,05</w:t>
            </w:r>
          </w:p>
        </w:tc>
      </w:tr>
      <w:tr w:rsidR="00E4155D" w:rsidRPr="00E4155D" w14:paraId="34AEDDEF" w14:textId="77777777" w:rsidTr="00723B29">
        <w:trPr>
          <w:trHeight w:val="283"/>
          <w:jc w:val="center"/>
        </w:trPr>
        <w:tc>
          <w:tcPr>
            <w:tcW w:w="440" w:type="pct"/>
            <w:shd w:val="clear" w:color="auto" w:fill="auto"/>
            <w:noWrap/>
            <w:vAlign w:val="center"/>
            <w:hideMark/>
          </w:tcPr>
          <w:p w14:paraId="7523471B" w14:textId="77777777" w:rsidR="003A2555" w:rsidRPr="00E4155D" w:rsidRDefault="003A2555" w:rsidP="002A078C">
            <w:pPr>
              <w:widowControl w:val="0"/>
              <w:spacing w:after="0" w:line="240" w:lineRule="auto"/>
              <w:jc w:val="center"/>
              <w:rPr>
                <w:rFonts w:ascii="Times New Roman" w:eastAsia="Times New Roman" w:hAnsi="Times New Roman"/>
                <w:bCs/>
                <w:color w:val="000000" w:themeColor="text1"/>
                <w:sz w:val="26"/>
                <w:szCs w:val="26"/>
                <w:lang w:val="es-ES_tradnl"/>
              </w:rPr>
            </w:pPr>
            <w:r w:rsidRPr="00E4155D">
              <w:rPr>
                <w:rFonts w:ascii="Times New Roman" w:eastAsia="Times New Roman" w:hAnsi="Times New Roman"/>
                <w:bCs/>
                <w:color w:val="000000" w:themeColor="text1"/>
                <w:sz w:val="26"/>
                <w:szCs w:val="26"/>
                <w:lang w:val="es-ES_tradnl"/>
              </w:rPr>
              <w:t>8</w:t>
            </w:r>
          </w:p>
        </w:tc>
        <w:tc>
          <w:tcPr>
            <w:tcW w:w="2136" w:type="pct"/>
            <w:shd w:val="clear" w:color="auto" w:fill="auto"/>
            <w:noWrap/>
            <w:vAlign w:val="center"/>
            <w:hideMark/>
          </w:tcPr>
          <w:p w14:paraId="656BDBF4" w14:textId="77777777" w:rsidR="003A2555" w:rsidRPr="00E4155D" w:rsidRDefault="003A2555" w:rsidP="002A078C">
            <w:pPr>
              <w:widowControl w:val="0"/>
              <w:spacing w:after="0" w:line="240" w:lineRule="auto"/>
              <w:rPr>
                <w:rFonts w:ascii="Times New Roman" w:eastAsia="Times New Roman" w:hAnsi="Times New Roman"/>
                <w:bCs/>
                <w:color w:val="000000" w:themeColor="text1"/>
                <w:sz w:val="26"/>
                <w:szCs w:val="26"/>
                <w:lang w:val="es-ES_tradnl"/>
              </w:rPr>
            </w:pPr>
            <w:r w:rsidRPr="00E4155D">
              <w:rPr>
                <w:rFonts w:ascii="Times New Roman" w:eastAsia="Times New Roman" w:hAnsi="Times New Roman"/>
                <w:bCs/>
                <w:color w:val="000000" w:themeColor="text1"/>
                <w:sz w:val="26"/>
                <w:szCs w:val="26"/>
                <w:lang w:val="es-ES_tradnl"/>
              </w:rPr>
              <w:t>TP Lai Châu</w:t>
            </w:r>
          </w:p>
        </w:tc>
        <w:tc>
          <w:tcPr>
            <w:tcW w:w="1374" w:type="pct"/>
            <w:shd w:val="clear" w:color="auto" w:fill="auto"/>
            <w:noWrap/>
            <w:vAlign w:val="center"/>
            <w:hideMark/>
          </w:tcPr>
          <w:p w14:paraId="75E2174C" w14:textId="77777777" w:rsidR="003A2555" w:rsidRPr="00E4155D" w:rsidRDefault="003A2555" w:rsidP="006973CC">
            <w:pPr>
              <w:widowControl w:val="0"/>
              <w:spacing w:after="0" w:line="240" w:lineRule="auto"/>
              <w:jc w:val="right"/>
              <w:rPr>
                <w:rFonts w:ascii="Times New Roman" w:eastAsia="Times New Roman" w:hAnsi="Times New Roman"/>
                <w:bCs/>
                <w:color w:val="000000" w:themeColor="text1"/>
                <w:sz w:val="26"/>
                <w:szCs w:val="26"/>
                <w:lang w:val="es-ES_tradnl"/>
              </w:rPr>
            </w:pPr>
            <w:r w:rsidRPr="00E4155D">
              <w:rPr>
                <w:rFonts w:ascii="Times New Roman" w:eastAsia="Times New Roman" w:hAnsi="Times New Roman"/>
                <w:bCs/>
                <w:color w:val="000000" w:themeColor="text1"/>
                <w:sz w:val="26"/>
                <w:szCs w:val="26"/>
                <w:lang w:val="es-ES_tradnl"/>
              </w:rPr>
              <w:t>1/2</w:t>
            </w:r>
          </w:p>
        </w:tc>
        <w:tc>
          <w:tcPr>
            <w:tcW w:w="1050" w:type="pct"/>
            <w:shd w:val="clear" w:color="auto" w:fill="auto"/>
            <w:noWrap/>
            <w:vAlign w:val="center"/>
            <w:hideMark/>
          </w:tcPr>
          <w:p w14:paraId="7DA4C1E1" w14:textId="77777777" w:rsidR="003A2555" w:rsidRPr="00E4155D" w:rsidRDefault="003A2555" w:rsidP="006973CC">
            <w:pPr>
              <w:widowControl w:val="0"/>
              <w:spacing w:after="0" w:line="240" w:lineRule="auto"/>
              <w:jc w:val="right"/>
              <w:rPr>
                <w:rFonts w:ascii="Times New Roman" w:eastAsia="Times New Roman" w:hAnsi="Times New Roman"/>
                <w:color w:val="000000" w:themeColor="text1"/>
                <w:sz w:val="26"/>
                <w:szCs w:val="26"/>
              </w:rPr>
            </w:pPr>
            <w:r w:rsidRPr="00E4155D">
              <w:rPr>
                <w:rFonts w:ascii="Times New Roman" w:hAnsi="Times New Roman"/>
                <w:color w:val="000000" w:themeColor="text1"/>
                <w:sz w:val="26"/>
                <w:szCs w:val="26"/>
              </w:rPr>
              <w:t>50,00</w:t>
            </w:r>
          </w:p>
        </w:tc>
      </w:tr>
    </w:tbl>
    <w:p w14:paraId="3384E3C8" w14:textId="77777777" w:rsidR="006F43A0" w:rsidRPr="00E4155D" w:rsidRDefault="006F43A0" w:rsidP="00913AFE">
      <w:pPr>
        <w:widowControl w:val="0"/>
        <w:spacing w:before="120" w:after="0" w:line="372" w:lineRule="auto"/>
        <w:ind w:firstLine="720"/>
        <w:jc w:val="both"/>
        <w:rPr>
          <w:rFonts w:ascii="Times New Roman" w:eastAsia="Times New Roman" w:hAnsi="Times New Roman"/>
          <w:bCs/>
          <w:i/>
          <w:color w:val="000000" w:themeColor="text1"/>
          <w:sz w:val="28"/>
          <w:szCs w:val="28"/>
          <w:lang w:val="es-ES_tradnl"/>
        </w:rPr>
      </w:pPr>
      <w:r w:rsidRPr="00E4155D">
        <w:rPr>
          <w:rFonts w:ascii="Times New Roman" w:eastAsia="Times New Roman" w:hAnsi="Times New Roman"/>
          <w:bCs/>
          <w:i/>
          <w:color w:val="000000" w:themeColor="text1"/>
          <w:sz w:val="28"/>
          <w:szCs w:val="28"/>
          <w:lang w:val="es-ES_tradnl"/>
        </w:rPr>
        <w:t>(Nguồn: Báo cáo kết quả thực hiện phát triển kinh tế xã hội các huyện</w:t>
      </w:r>
      <w:r w:rsidR="006B78CB" w:rsidRPr="00E4155D">
        <w:rPr>
          <w:rFonts w:ascii="Times New Roman" w:eastAsia="Times New Roman" w:hAnsi="Times New Roman"/>
          <w:bCs/>
          <w:i/>
          <w:color w:val="000000" w:themeColor="text1"/>
          <w:sz w:val="28"/>
          <w:szCs w:val="28"/>
          <w:lang w:val="es-ES_tradnl"/>
        </w:rPr>
        <w:t>, thành phố</w:t>
      </w:r>
      <w:r w:rsidRPr="00E4155D">
        <w:rPr>
          <w:rFonts w:ascii="Times New Roman" w:eastAsia="Times New Roman" w:hAnsi="Times New Roman"/>
          <w:bCs/>
          <w:i/>
          <w:color w:val="000000" w:themeColor="text1"/>
          <w:sz w:val="28"/>
          <w:szCs w:val="28"/>
          <w:lang w:val="es-ES_tradnl"/>
        </w:rPr>
        <w:t xml:space="preserve"> giai đoạn 2016</w:t>
      </w:r>
      <w:r w:rsidR="00FF0503" w:rsidRPr="00E4155D">
        <w:rPr>
          <w:rFonts w:ascii="Times New Roman" w:eastAsia="Times New Roman" w:hAnsi="Times New Roman"/>
          <w:bCs/>
          <w:i/>
          <w:color w:val="000000" w:themeColor="text1"/>
          <w:sz w:val="28"/>
          <w:szCs w:val="28"/>
          <w:lang w:val="es-ES_tradnl"/>
        </w:rPr>
        <w:t xml:space="preserve"> </w:t>
      </w:r>
      <w:r w:rsidRPr="00E4155D">
        <w:rPr>
          <w:rFonts w:ascii="Times New Roman" w:eastAsia="Times New Roman" w:hAnsi="Times New Roman"/>
          <w:bCs/>
          <w:i/>
          <w:color w:val="000000" w:themeColor="text1"/>
          <w:sz w:val="28"/>
          <w:szCs w:val="28"/>
          <w:lang w:val="es-ES_tradnl"/>
        </w:rPr>
        <w:t>-</w:t>
      </w:r>
      <w:r w:rsidR="00FF0503" w:rsidRPr="00E4155D">
        <w:rPr>
          <w:rFonts w:ascii="Times New Roman" w:eastAsia="Times New Roman" w:hAnsi="Times New Roman"/>
          <w:bCs/>
          <w:i/>
          <w:color w:val="000000" w:themeColor="text1"/>
          <w:sz w:val="28"/>
          <w:szCs w:val="28"/>
          <w:lang w:val="es-ES_tradnl"/>
        </w:rPr>
        <w:t xml:space="preserve"> </w:t>
      </w:r>
      <w:r w:rsidRPr="00E4155D">
        <w:rPr>
          <w:rFonts w:ascii="Times New Roman" w:eastAsia="Times New Roman" w:hAnsi="Times New Roman"/>
          <w:bCs/>
          <w:i/>
          <w:color w:val="000000" w:themeColor="text1"/>
          <w:sz w:val="28"/>
          <w:szCs w:val="28"/>
          <w:lang w:val="es-ES_tradnl"/>
        </w:rPr>
        <w:t>2020)</w:t>
      </w:r>
    </w:p>
    <w:p w14:paraId="0C232DDA" w14:textId="77777777" w:rsidR="006F43A0" w:rsidRPr="00E4155D" w:rsidRDefault="006F43A0" w:rsidP="00913AFE">
      <w:pPr>
        <w:widowControl w:val="0"/>
        <w:spacing w:after="0" w:line="372" w:lineRule="auto"/>
        <w:ind w:firstLine="720"/>
        <w:jc w:val="both"/>
        <w:rPr>
          <w:rFonts w:ascii="Times New Roman" w:eastAsia="Times New Roman" w:hAnsi="Times New Roman"/>
          <w:bCs/>
          <w:color w:val="000000" w:themeColor="text1"/>
          <w:sz w:val="28"/>
          <w:szCs w:val="28"/>
          <w:lang w:val="es-ES_tradnl"/>
        </w:rPr>
      </w:pPr>
      <w:r w:rsidRPr="00E4155D">
        <w:rPr>
          <w:rFonts w:ascii="Times New Roman" w:eastAsia="Times New Roman" w:hAnsi="Times New Roman"/>
          <w:bCs/>
          <w:color w:val="000000" w:themeColor="text1"/>
          <w:sz w:val="28"/>
          <w:szCs w:val="28"/>
          <w:lang w:val="es-ES_tradnl"/>
        </w:rPr>
        <w:t xml:space="preserve">Nhìn chung, sau 10 năm diện mạo nông thôn Lai Châu đã có nhiều thay đổi, khang trang, sạch đẹp hơn; đời sống vật chất, tinh thần của dân cư nông thôn không ngừng nâng cao; nông nghiệp đã bước đầu phát triển theo hướng hiện đại, hiệu quả, bền vững; an ninh lương thực được đảm bảo cả về trước mắt và lâu dài; kết cấu hạ tầng kinh tế </w:t>
      </w:r>
      <w:r w:rsidR="00FF0503" w:rsidRPr="00E4155D">
        <w:rPr>
          <w:rFonts w:ascii="Times New Roman" w:eastAsia="Times New Roman" w:hAnsi="Times New Roman"/>
          <w:bCs/>
          <w:color w:val="000000" w:themeColor="text1"/>
          <w:sz w:val="28"/>
          <w:szCs w:val="28"/>
          <w:lang w:val="es-ES_tradnl"/>
        </w:rPr>
        <w:t xml:space="preserve">- </w:t>
      </w:r>
      <w:r w:rsidRPr="00E4155D">
        <w:rPr>
          <w:rFonts w:ascii="Times New Roman" w:eastAsia="Times New Roman" w:hAnsi="Times New Roman"/>
          <w:bCs/>
          <w:color w:val="000000" w:themeColor="text1"/>
          <w:sz w:val="28"/>
          <w:szCs w:val="28"/>
          <w:lang w:val="es-ES_tradnl"/>
        </w:rPr>
        <w:t>xã hội dần được đồng bộ và từng bước hiện đại; cơ cấu kinh tế và các hình thức tổ chức sản xuất ngày càng rõ nét hơn; đã bước đầu gắn nông nghiệp với phát triển công nghiệp, dịch vụ; gắn xây dựng nông thôn với đô thị theo quy hoạch; bản sắc văn hoá dân tộc được bảo tồn và phát huy; môi trường sinh thái được bảo vệ và ngày càng cải thiện tốt hơn; an ninh chính trị, trật tự an toàn xã hội được giữ vững.</w:t>
      </w:r>
    </w:p>
    <w:p w14:paraId="3CA2AE88" w14:textId="77777777" w:rsidR="004F5BE1" w:rsidRPr="00E4155D" w:rsidRDefault="00CC1824" w:rsidP="00913AFE">
      <w:pPr>
        <w:pStyle w:val="Heading2"/>
        <w:widowControl w:val="0"/>
        <w:spacing w:line="372" w:lineRule="auto"/>
        <w:rPr>
          <w:color w:val="000000" w:themeColor="text1"/>
          <w:szCs w:val="28"/>
          <w:lang w:eastAsia="en-GB"/>
        </w:rPr>
      </w:pPr>
      <w:bookmarkStart w:id="118" w:name="_Toc67036904"/>
      <w:bookmarkStart w:id="119" w:name="_Toc127099982"/>
      <w:r w:rsidRPr="00E4155D">
        <w:rPr>
          <w:color w:val="000000" w:themeColor="text1"/>
          <w:szCs w:val="28"/>
          <w:lang w:eastAsia="en-GB"/>
        </w:rPr>
        <w:t>I</w:t>
      </w:r>
      <w:r w:rsidR="00031DA4" w:rsidRPr="00E4155D">
        <w:rPr>
          <w:color w:val="000000" w:themeColor="text1"/>
          <w:szCs w:val="28"/>
          <w:lang w:eastAsia="en-GB"/>
        </w:rPr>
        <w:t>II</w:t>
      </w:r>
      <w:r w:rsidR="004F5BE1" w:rsidRPr="00E4155D">
        <w:rPr>
          <w:color w:val="000000" w:themeColor="text1"/>
          <w:szCs w:val="28"/>
          <w:lang w:eastAsia="en-GB"/>
        </w:rPr>
        <w:t>. ĐÁNH GIÁ CHUNG VỀ ĐIỀU KIỆN TỰ NHIÊN, KINH TẾ - XÃ HỘI VÀ MÔI TRƯỜNG</w:t>
      </w:r>
      <w:bookmarkEnd w:id="118"/>
      <w:bookmarkEnd w:id="119"/>
    </w:p>
    <w:p w14:paraId="480E62EF" w14:textId="77777777" w:rsidR="004F5BE1" w:rsidRPr="00E4155D" w:rsidRDefault="00031DA4" w:rsidP="00913AFE">
      <w:pPr>
        <w:pStyle w:val="Heading2"/>
        <w:widowControl w:val="0"/>
        <w:spacing w:line="372" w:lineRule="auto"/>
        <w:rPr>
          <w:color w:val="000000" w:themeColor="text1"/>
          <w:szCs w:val="28"/>
          <w:lang w:eastAsia="en-GB"/>
        </w:rPr>
      </w:pPr>
      <w:bookmarkStart w:id="120" w:name="_Toc67036905"/>
      <w:bookmarkStart w:id="121" w:name="_Toc127099983"/>
      <w:r w:rsidRPr="00E4155D">
        <w:rPr>
          <w:color w:val="000000" w:themeColor="text1"/>
          <w:szCs w:val="28"/>
          <w:lang w:eastAsia="en-GB"/>
        </w:rPr>
        <w:t>3</w:t>
      </w:r>
      <w:r w:rsidR="004F5BE1" w:rsidRPr="00E4155D">
        <w:rPr>
          <w:color w:val="000000" w:themeColor="text1"/>
          <w:szCs w:val="28"/>
          <w:lang w:eastAsia="en-GB"/>
        </w:rPr>
        <w:t>.1. Thuận lợi</w:t>
      </w:r>
      <w:bookmarkEnd w:id="120"/>
      <w:bookmarkEnd w:id="121"/>
    </w:p>
    <w:p w14:paraId="6AF64842" w14:textId="77777777" w:rsidR="00DA66EC" w:rsidRPr="00E4155D" w:rsidRDefault="008D7858" w:rsidP="00913AFE">
      <w:pPr>
        <w:pStyle w:val="4Noidung"/>
        <w:tabs>
          <w:tab w:val="left" w:pos="567"/>
        </w:tabs>
        <w:spacing w:before="0" w:after="0" w:line="372" w:lineRule="auto"/>
        <w:rPr>
          <w:rFonts w:cs="Times New Roman"/>
          <w:color w:val="000000" w:themeColor="text1"/>
          <w:szCs w:val="28"/>
          <w:lang w:eastAsia="en-GB"/>
        </w:rPr>
      </w:pPr>
      <w:r w:rsidRPr="00E4155D">
        <w:rPr>
          <w:rFonts w:cs="Times New Roman"/>
          <w:color w:val="000000" w:themeColor="text1"/>
          <w:szCs w:val="28"/>
          <w:lang w:eastAsia="en-GB"/>
        </w:rPr>
        <w:t xml:space="preserve">- </w:t>
      </w:r>
      <w:r w:rsidR="00DA66EC" w:rsidRPr="00E4155D">
        <w:rPr>
          <w:rFonts w:cs="Times New Roman"/>
          <w:color w:val="000000" w:themeColor="text1"/>
          <w:szCs w:val="28"/>
          <w:lang w:eastAsia="en-GB"/>
        </w:rPr>
        <w:t xml:space="preserve">Lai Châu có vị trí chiến lược hết sức quan trọng về quốc phòng, an ninh và bảo vệ chủ quyền biên giới quốc gia. Là vùng đầu nguồn rộng lớn và phòng hộ đặc biệt xung yếu của sông Đà, nên Lai Châu có vai trò quan trọng trong việc đảm bảo sự phát triển bền vững của quốc gia. Vị trí địa lý của tỉnh có ý nghĩa quan trọng về mặt tự nhiên, kinh tế, văn hóa, xã hội và an ninh, quốc phòng sẽ đồng nghĩa với việc sẽ nhận được nhiều sự quan tâm đầu tư Trung ương để thực hiện </w:t>
      </w:r>
      <w:r w:rsidR="00DA66EC" w:rsidRPr="00E4155D">
        <w:rPr>
          <w:rFonts w:cs="Times New Roman"/>
          <w:color w:val="000000" w:themeColor="text1"/>
          <w:szCs w:val="28"/>
          <w:lang w:eastAsia="en-GB"/>
        </w:rPr>
        <w:lastRenderedPageBreak/>
        <w:t xml:space="preserve">các nhiệm vụ trọng yếu là kết hợp phát triển kinh tế - xã hội đồng thời với giữ vững bảo đảm an ninh, quốc phòng và chủ quyền biên giới quốc gia trong công cuộc xây dựng và bảo vệ tổ quốc. </w:t>
      </w:r>
    </w:p>
    <w:p w14:paraId="053EF93A" w14:textId="77777777" w:rsidR="00D27A8C" w:rsidRPr="00E4155D" w:rsidRDefault="00D27A8C" w:rsidP="00723B29">
      <w:pPr>
        <w:pStyle w:val="4Noidung"/>
        <w:tabs>
          <w:tab w:val="left" w:pos="567"/>
        </w:tabs>
        <w:spacing w:before="0" w:after="0" w:line="348" w:lineRule="auto"/>
        <w:rPr>
          <w:rFonts w:cs="Times New Roman"/>
          <w:color w:val="000000" w:themeColor="text1"/>
          <w:szCs w:val="28"/>
          <w:lang w:eastAsia="en-GB"/>
        </w:rPr>
      </w:pPr>
      <w:r w:rsidRPr="00E4155D">
        <w:rPr>
          <w:rFonts w:cs="Times New Roman"/>
          <w:color w:val="000000" w:themeColor="text1"/>
          <w:szCs w:val="28"/>
          <w:lang w:eastAsia="en-GB"/>
        </w:rPr>
        <w:t xml:space="preserve">- </w:t>
      </w:r>
      <w:r w:rsidRPr="00E4155D">
        <w:rPr>
          <w:rFonts w:cs="Times New Roman"/>
          <w:color w:val="000000" w:themeColor="text1"/>
          <w:spacing w:val="4"/>
          <w:szCs w:val="28"/>
        </w:rPr>
        <w:t>Lai Châu là tỉnh có diện tích tự nhiên lớn, quỹ đất nông nghiệp nhiều, đi</w:t>
      </w:r>
      <w:r w:rsidRPr="00E4155D">
        <w:rPr>
          <w:rFonts w:cs="Times New Roman"/>
          <w:color w:val="000000" w:themeColor="text1"/>
          <w:szCs w:val="28"/>
          <w:lang w:eastAsia="en-GB"/>
        </w:rPr>
        <w:t>ều kiện khí hậu tại tỉnh khá phù hợp với sự sinh trưởng, phát triển nhiều loại cây trồng. Đây là điều kiện thuận lợi để phát triển sản xuất nông, lâm nghiệp theo hướng đa dạng hóa cây trồng vật nuôi.</w:t>
      </w:r>
    </w:p>
    <w:p w14:paraId="5BEBD340" w14:textId="46A634A2" w:rsidR="00D6714B" w:rsidRPr="00E4155D" w:rsidRDefault="00D6714B" w:rsidP="00723B29">
      <w:pPr>
        <w:pStyle w:val="4Noidung"/>
        <w:tabs>
          <w:tab w:val="left" w:pos="567"/>
        </w:tabs>
        <w:spacing w:before="0" w:after="0" w:line="348" w:lineRule="auto"/>
        <w:rPr>
          <w:rFonts w:cs="Times New Roman"/>
          <w:color w:val="000000" w:themeColor="text1"/>
          <w:szCs w:val="28"/>
          <w:lang w:eastAsia="en-GB"/>
        </w:rPr>
      </w:pPr>
      <w:r w:rsidRPr="00E4155D">
        <w:rPr>
          <w:rFonts w:cs="Times New Roman"/>
          <w:color w:val="000000" w:themeColor="text1"/>
          <w:szCs w:val="28"/>
          <w:lang w:eastAsia="en-GB"/>
        </w:rPr>
        <w:t xml:space="preserve">- Do nằm trong lưu vực sông Đà cùng với khoảng 500 con sông, suối lớn, nhỏ nên Lai Châu có nguồn tài nguyên nước </w:t>
      </w:r>
      <w:r w:rsidR="00D65038" w:rsidRPr="00E4155D">
        <w:rPr>
          <w:rFonts w:cs="Times New Roman"/>
          <w:color w:val="000000" w:themeColor="text1"/>
          <w:szCs w:val="28"/>
          <w:lang w:eastAsia="en-GB"/>
        </w:rPr>
        <w:t xml:space="preserve">mặt </w:t>
      </w:r>
      <w:r w:rsidRPr="00E4155D">
        <w:rPr>
          <w:rFonts w:cs="Times New Roman"/>
          <w:color w:val="000000" w:themeColor="text1"/>
          <w:szCs w:val="28"/>
          <w:lang w:eastAsia="en-GB"/>
        </w:rPr>
        <w:t xml:space="preserve">rất lớn, không chỉ quý giá đối với sản xuất nông nghiệp, nuôi trồng thủy sản và sinh hoạt mà còn có tiềm năng để phát triển thủy điện, </w:t>
      </w:r>
      <w:r w:rsidR="00E5021B" w:rsidRPr="00E4155D">
        <w:rPr>
          <w:rFonts w:cs="Times New Roman"/>
          <w:color w:val="000000" w:themeColor="text1"/>
          <w:szCs w:val="28"/>
          <w:lang w:eastAsia="en-GB"/>
        </w:rPr>
        <w:t>các ngành công nghiệp</w:t>
      </w:r>
      <w:r w:rsidRPr="00E4155D">
        <w:rPr>
          <w:rFonts w:cs="Times New Roman"/>
          <w:color w:val="000000" w:themeColor="text1"/>
          <w:szCs w:val="28"/>
          <w:lang w:eastAsia="en-GB"/>
        </w:rPr>
        <w:t xml:space="preserve"> năng lượng sạch</w:t>
      </w:r>
      <w:r w:rsidR="00D37D63" w:rsidRPr="00E4155D">
        <w:rPr>
          <w:rFonts w:cs="Times New Roman"/>
          <w:color w:val="000000" w:themeColor="text1"/>
          <w:szCs w:val="28"/>
          <w:lang w:eastAsia="en-GB"/>
        </w:rPr>
        <w:t>,</w:t>
      </w:r>
      <w:r w:rsidR="00E5021B" w:rsidRPr="00E4155D">
        <w:rPr>
          <w:rFonts w:cs="Times New Roman"/>
          <w:color w:val="000000" w:themeColor="text1"/>
          <w:szCs w:val="28"/>
          <w:lang w:eastAsia="en-GB"/>
        </w:rPr>
        <w:t xml:space="preserve"> phát triển hệ thống giao thông đường thủy. </w:t>
      </w:r>
    </w:p>
    <w:p w14:paraId="7DF7F8FA" w14:textId="0FFBF208" w:rsidR="008D7858" w:rsidRPr="00E4155D" w:rsidRDefault="00C91DBF" w:rsidP="00723B29">
      <w:pPr>
        <w:pStyle w:val="4Noidung"/>
        <w:tabs>
          <w:tab w:val="left" w:pos="567"/>
        </w:tabs>
        <w:spacing w:before="0" w:after="0" w:line="348" w:lineRule="auto"/>
        <w:rPr>
          <w:rFonts w:cs="Times New Roman"/>
          <w:color w:val="000000" w:themeColor="text1"/>
          <w:szCs w:val="28"/>
          <w:lang w:eastAsia="en-GB"/>
        </w:rPr>
      </w:pPr>
      <w:r w:rsidRPr="00E4155D">
        <w:rPr>
          <w:rFonts w:cs="Times New Roman"/>
          <w:iCs/>
          <w:color w:val="000000" w:themeColor="text1"/>
        </w:rPr>
        <w:t xml:space="preserve">- </w:t>
      </w:r>
      <w:r w:rsidR="008D7858" w:rsidRPr="00E4155D">
        <w:rPr>
          <w:rFonts w:cs="Times New Roman"/>
          <w:color w:val="000000" w:themeColor="text1"/>
        </w:rPr>
        <w:t xml:space="preserve">Diện tích </w:t>
      </w:r>
      <w:r w:rsidR="00183114" w:rsidRPr="00E4155D">
        <w:rPr>
          <w:rFonts w:cs="Times New Roman"/>
          <w:color w:val="000000" w:themeColor="text1"/>
        </w:rPr>
        <w:t xml:space="preserve">lâm nghiệp trên địa bàn tỉnh lớn, </w:t>
      </w:r>
      <w:r w:rsidR="008D7858" w:rsidRPr="00E4155D">
        <w:rPr>
          <w:rFonts w:cs="Times New Roman"/>
          <w:color w:val="000000" w:themeColor="text1"/>
        </w:rPr>
        <w:t xml:space="preserve">rừng phòng hộ và rừng đặc dụng của Lai Châu chiếm 59,12% tổng diện tích đất lâm nghiệp, đảm bảo đủ diện tích để phát triển rừng sản xuất, tạo sản phẩm gỗ và lâm sản để phát triển kinh tế. </w:t>
      </w:r>
      <w:r w:rsidR="008D7858" w:rsidRPr="00E4155D">
        <w:rPr>
          <w:rFonts w:eastAsia="Calibri" w:cs="Times New Roman"/>
          <w:color w:val="000000" w:themeColor="text1"/>
        </w:rPr>
        <w:t xml:space="preserve">Đây là nguồn tài nguyên quan trọng để phát triển kinh tế lâm nghiệp bền vững, </w:t>
      </w:r>
      <w:r w:rsidR="006D7EE8" w:rsidRPr="00E4155D">
        <w:rPr>
          <w:rFonts w:eastAsia="Calibri" w:cs="Times New Roman"/>
          <w:color w:val="000000" w:themeColor="text1"/>
        </w:rPr>
        <w:t>tạo nguồn thu nhập ổn định từ rừng cho nhân dân</w:t>
      </w:r>
      <w:r w:rsidR="008D7858" w:rsidRPr="00E4155D">
        <w:rPr>
          <w:rFonts w:eastAsia="Calibri" w:cs="Times New Roman"/>
          <w:color w:val="000000" w:themeColor="text1"/>
        </w:rPr>
        <w:t xml:space="preserve">. </w:t>
      </w:r>
    </w:p>
    <w:p w14:paraId="2D178A4E" w14:textId="77777777" w:rsidR="004F5BE1" w:rsidRPr="00E4155D" w:rsidRDefault="00A06911" w:rsidP="00723B29">
      <w:pPr>
        <w:widowControl w:val="0"/>
        <w:shd w:val="clear" w:color="auto" w:fill="FFFFFF"/>
        <w:spacing w:after="0" w:line="348" w:lineRule="auto"/>
        <w:ind w:firstLine="720"/>
        <w:jc w:val="both"/>
        <w:rPr>
          <w:rFonts w:ascii="Times New Roman" w:eastAsia="Times New Roman" w:hAnsi="Times New Roman"/>
          <w:color w:val="000000" w:themeColor="text1"/>
          <w:sz w:val="28"/>
          <w:szCs w:val="28"/>
          <w:lang w:eastAsia="en-GB"/>
        </w:rPr>
      </w:pPr>
      <w:r w:rsidRPr="00E4155D">
        <w:rPr>
          <w:rFonts w:ascii="Times New Roman" w:eastAsia="Times New Roman" w:hAnsi="Times New Roman"/>
          <w:color w:val="000000" w:themeColor="text1"/>
          <w:sz w:val="28"/>
          <w:szCs w:val="28"/>
          <w:lang w:eastAsia="en-GB"/>
        </w:rPr>
        <w:t>- Tỉnh có</w:t>
      </w:r>
      <w:r w:rsidR="00B5532E" w:rsidRPr="00E4155D">
        <w:rPr>
          <w:rFonts w:ascii="Times New Roman" w:eastAsia="Times New Roman" w:hAnsi="Times New Roman"/>
          <w:color w:val="000000" w:themeColor="text1"/>
          <w:sz w:val="28"/>
          <w:szCs w:val="28"/>
          <w:lang w:eastAsia="en-GB"/>
        </w:rPr>
        <w:t xml:space="preserve"> </w:t>
      </w:r>
      <w:r w:rsidRPr="00E4155D">
        <w:rPr>
          <w:rFonts w:ascii="Times New Roman" w:eastAsia="Times New Roman" w:hAnsi="Times New Roman"/>
          <w:color w:val="000000" w:themeColor="text1"/>
          <w:sz w:val="28"/>
          <w:szCs w:val="28"/>
          <w:lang w:eastAsia="en-GB"/>
        </w:rPr>
        <w:t>cửa khẩu Ma Lù Thàng, cửa khẩu phụ</w:t>
      </w:r>
      <w:r w:rsidR="004F5BE1" w:rsidRPr="00E4155D">
        <w:rPr>
          <w:rFonts w:ascii="Times New Roman" w:eastAsia="Times New Roman" w:hAnsi="Times New Roman"/>
          <w:color w:val="000000" w:themeColor="text1"/>
          <w:sz w:val="28"/>
          <w:szCs w:val="28"/>
          <w:lang w:eastAsia="en-GB"/>
        </w:rPr>
        <w:t xml:space="preserve"> U Ma Tu Khoòng </w:t>
      </w:r>
      <w:r w:rsidRPr="00E4155D">
        <w:rPr>
          <w:rFonts w:ascii="Times New Roman" w:eastAsia="Times New Roman" w:hAnsi="Times New Roman"/>
          <w:color w:val="000000" w:themeColor="text1"/>
          <w:sz w:val="28"/>
          <w:szCs w:val="28"/>
          <w:lang w:eastAsia="en-GB"/>
        </w:rPr>
        <w:t xml:space="preserve">và nhiều lối mở </w:t>
      </w:r>
      <w:r w:rsidR="005033BB" w:rsidRPr="00E4155D">
        <w:rPr>
          <w:rFonts w:ascii="Times New Roman" w:eastAsia="Times New Roman" w:hAnsi="Times New Roman"/>
          <w:color w:val="000000" w:themeColor="text1"/>
          <w:sz w:val="28"/>
          <w:szCs w:val="28"/>
          <w:lang w:eastAsia="en-GB"/>
        </w:rPr>
        <w:t>là điều kiện để thúc đẩy giao thương kinh tế trong và ngoài nước.</w:t>
      </w:r>
    </w:p>
    <w:p w14:paraId="7B219E89" w14:textId="3888B099" w:rsidR="00070CC0" w:rsidRPr="00E4155D" w:rsidRDefault="00C21DC7" w:rsidP="00723B29">
      <w:pPr>
        <w:widowControl w:val="0"/>
        <w:shd w:val="clear" w:color="auto" w:fill="FFFFFF"/>
        <w:spacing w:after="0" w:line="348" w:lineRule="auto"/>
        <w:ind w:firstLine="720"/>
        <w:jc w:val="both"/>
        <w:rPr>
          <w:rFonts w:ascii="Times New Roman" w:eastAsia="Times New Roman" w:hAnsi="Times New Roman"/>
          <w:color w:val="000000" w:themeColor="text1"/>
          <w:sz w:val="28"/>
          <w:szCs w:val="28"/>
          <w:lang w:eastAsia="en-GB"/>
        </w:rPr>
      </w:pPr>
      <w:r w:rsidRPr="00E4155D">
        <w:rPr>
          <w:rFonts w:ascii="Times New Roman" w:eastAsia="Times New Roman" w:hAnsi="Times New Roman"/>
          <w:color w:val="000000" w:themeColor="text1"/>
          <w:sz w:val="28"/>
          <w:szCs w:val="28"/>
          <w:lang w:eastAsia="en-GB"/>
        </w:rPr>
        <w:t xml:space="preserve">- </w:t>
      </w:r>
      <w:r w:rsidR="00070CC0" w:rsidRPr="00E4155D">
        <w:rPr>
          <w:rFonts w:ascii="Times New Roman" w:eastAsia="Times New Roman" w:hAnsi="Times New Roman"/>
          <w:color w:val="000000" w:themeColor="text1"/>
          <w:sz w:val="28"/>
          <w:szCs w:val="28"/>
          <w:lang w:eastAsia="en-GB"/>
        </w:rPr>
        <w:t xml:space="preserve">Lai Châu có nhiều thắng cảnh </w:t>
      </w:r>
      <w:r w:rsidR="00D37D63" w:rsidRPr="00E4155D">
        <w:rPr>
          <w:rFonts w:ascii="Times New Roman" w:eastAsia="Times New Roman" w:hAnsi="Times New Roman"/>
          <w:color w:val="000000" w:themeColor="text1"/>
          <w:sz w:val="28"/>
          <w:szCs w:val="28"/>
          <w:lang w:eastAsia="en-GB"/>
        </w:rPr>
        <w:t>đẹp</w:t>
      </w:r>
      <w:r w:rsidR="00070CC0" w:rsidRPr="00E4155D">
        <w:rPr>
          <w:rFonts w:ascii="Times New Roman" w:eastAsia="Times New Roman" w:hAnsi="Times New Roman"/>
          <w:color w:val="000000" w:themeColor="text1"/>
          <w:sz w:val="28"/>
          <w:szCs w:val="28"/>
          <w:lang w:eastAsia="en-GB"/>
        </w:rPr>
        <w:t>, nhiều di tích lịch sử nổi tiếng,</w:t>
      </w:r>
      <w:r w:rsidR="00573D7B" w:rsidRPr="00E4155D">
        <w:rPr>
          <w:rFonts w:ascii="Times New Roman" w:eastAsia="Times New Roman" w:hAnsi="Times New Roman"/>
          <w:color w:val="000000" w:themeColor="text1"/>
          <w:sz w:val="28"/>
          <w:szCs w:val="28"/>
          <w:lang w:eastAsia="en-GB"/>
        </w:rPr>
        <w:t xml:space="preserve"> </w:t>
      </w:r>
      <w:r w:rsidR="00D27A8C" w:rsidRPr="00E4155D">
        <w:rPr>
          <w:rFonts w:ascii="Times New Roman" w:eastAsia="Times New Roman" w:hAnsi="Times New Roman"/>
          <w:color w:val="000000" w:themeColor="text1"/>
          <w:sz w:val="28"/>
          <w:szCs w:val="28"/>
          <w:lang w:eastAsia="en-GB"/>
        </w:rPr>
        <w:t xml:space="preserve">có địa hình hùng vĩ, xen lẫn với nhiều hang động cùng hệ thống thảm thực vật phong phú, chế độ khí hậu điển hình của vùng núi đá cao, là địa bàn sinh sống của hơn 20 dân tộc với những bản sắc văn hóa độc đáo, </w:t>
      </w:r>
      <w:r w:rsidR="00070CC0" w:rsidRPr="00E4155D">
        <w:rPr>
          <w:rFonts w:ascii="Times New Roman" w:eastAsia="Times New Roman" w:hAnsi="Times New Roman"/>
          <w:color w:val="000000" w:themeColor="text1"/>
          <w:sz w:val="28"/>
          <w:szCs w:val="28"/>
          <w:lang w:eastAsia="en-GB"/>
        </w:rPr>
        <w:t>là một trong ít những địa phương có tiềm năng du lịc</w:t>
      </w:r>
      <w:r w:rsidRPr="00E4155D">
        <w:rPr>
          <w:rFonts w:ascii="Times New Roman" w:eastAsia="Times New Roman" w:hAnsi="Times New Roman"/>
          <w:color w:val="000000" w:themeColor="text1"/>
          <w:sz w:val="28"/>
          <w:szCs w:val="28"/>
          <w:lang w:eastAsia="en-GB"/>
        </w:rPr>
        <w:t>h nhờ đa dạng văn hoá vật thể,</w:t>
      </w:r>
      <w:r w:rsidR="00070CC0" w:rsidRPr="00E4155D">
        <w:rPr>
          <w:rFonts w:ascii="Times New Roman" w:eastAsia="Times New Roman" w:hAnsi="Times New Roman"/>
          <w:color w:val="000000" w:themeColor="text1"/>
          <w:sz w:val="28"/>
          <w:szCs w:val="28"/>
          <w:lang w:eastAsia="en-GB"/>
        </w:rPr>
        <w:t xml:space="preserve"> phi vật thể và là vùng đất nổi danh với đời sống văn hóa pho</w:t>
      </w:r>
      <w:r w:rsidRPr="00E4155D">
        <w:rPr>
          <w:rFonts w:ascii="Times New Roman" w:eastAsia="Times New Roman" w:hAnsi="Times New Roman"/>
          <w:color w:val="000000" w:themeColor="text1"/>
          <w:sz w:val="28"/>
          <w:szCs w:val="28"/>
          <w:lang w:eastAsia="en-GB"/>
        </w:rPr>
        <w:t>ng phú</w:t>
      </w:r>
      <w:r w:rsidR="00070CC0" w:rsidRPr="00E4155D">
        <w:rPr>
          <w:rFonts w:ascii="Times New Roman" w:eastAsia="Times New Roman" w:hAnsi="Times New Roman"/>
          <w:color w:val="000000" w:themeColor="text1"/>
          <w:sz w:val="28"/>
          <w:szCs w:val="28"/>
          <w:lang w:eastAsia="en-GB"/>
        </w:rPr>
        <w:t>. Đây sẽ là nguồn tài nguyên rất thuận lợi để khai thác phục vụ cho phát triển du lịch địa phương</w:t>
      </w:r>
      <w:r w:rsidR="00070CC0" w:rsidRPr="00E4155D">
        <w:rPr>
          <w:rFonts w:ascii="Times New Roman" w:hAnsi="Times New Roman"/>
          <w:i/>
          <w:color w:val="000000" w:themeColor="text1"/>
        </w:rPr>
        <w:t xml:space="preserve">, </w:t>
      </w:r>
      <w:r w:rsidR="00070CC0" w:rsidRPr="00E4155D">
        <w:rPr>
          <w:rFonts w:ascii="Times New Roman" w:eastAsia="Times New Roman" w:hAnsi="Times New Roman"/>
          <w:color w:val="000000" w:themeColor="text1"/>
          <w:sz w:val="28"/>
          <w:szCs w:val="28"/>
          <w:lang w:eastAsia="en-GB"/>
        </w:rPr>
        <w:t>có điều kiện thuận lợi trong phát triển du lịch văn hóa, du lịch nghỉ dưỡng và du lịch tâm linh.</w:t>
      </w:r>
    </w:p>
    <w:p w14:paraId="4FE5AD1B" w14:textId="3D9A1768" w:rsidR="001D381D" w:rsidRPr="00E4155D" w:rsidRDefault="001D381D" w:rsidP="00723B29">
      <w:pPr>
        <w:widowControl w:val="0"/>
        <w:shd w:val="clear" w:color="auto" w:fill="FFFFFF"/>
        <w:spacing w:after="0" w:line="348" w:lineRule="auto"/>
        <w:ind w:firstLine="720"/>
        <w:jc w:val="both"/>
        <w:rPr>
          <w:rFonts w:ascii="Times New Roman" w:eastAsia="Times New Roman" w:hAnsi="Times New Roman"/>
          <w:color w:val="000000" w:themeColor="text1"/>
          <w:sz w:val="28"/>
          <w:szCs w:val="28"/>
          <w:lang w:eastAsia="en-GB"/>
        </w:rPr>
      </w:pPr>
      <w:r w:rsidRPr="00E4155D">
        <w:rPr>
          <w:rFonts w:ascii="Times New Roman" w:eastAsia="Times New Roman" w:hAnsi="Times New Roman"/>
          <w:color w:val="000000" w:themeColor="text1"/>
          <w:sz w:val="28"/>
          <w:szCs w:val="28"/>
          <w:lang w:eastAsia="en-GB"/>
        </w:rPr>
        <w:t xml:space="preserve">- Hệ thống kết cấu hạ tầng </w:t>
      </w:r>
      <w:r w:rsidR="00890799" w:rsidRPr="00E4155D">
        <w:rPr>
          <w:rFonts w:ascii="Times New Roman" w:eastAsia="Times New Roman" w:hAnsi="Times New Roman"/>
          <w:color w:val="000000" w:themeColor="text1"/>
          <w:sz w:val="28"/>
          <w:szCs w:val="28"/>
          <w:lang w:eastAsia="en-GB"/>
        </w:rPr>
        <w:t xml:space="preserve">kinh tế - xã hội </w:t>
      </w:r>
      <w:r w:rsidRPr="00E4155D">
        <w:rPr>
          <w:rFonts w:ascii="Times New Roman" w:eastAsia="Times New Roman" w:hAnsi="Times New Roman"/>
          <w:color w:val="000000" w:themeColor="text1"/>
          <w:sz w:val="28"/>
          <w:szCs w:val="28"/>
          <w:lang w:eastAsia="en-GB"/>
        </w:rPr>
        <w:t>của Lai Châu đ</w:t>
      </w:r>
      <w:r w:rsidR="00890799" w:rsidRPr="00E4155D">
        <w:rPr>
          <w:rFonts w:ascii="Times New Roman" w:eastAsia="Times New Roman" w:hAnsi="Times New Roman"/>
          <w:color w:val="000000" w:themeColor="text1"/>
          <w:sz w:val="28"/>
          <w:szCs w:val="28"/>
          <w:lang w:eastAsia="en-GB"/>
        </w:rPr>
        <w:t xml:space="preserve">ang ngày càng được </w:t>
      </w:r>
      <w:r w:rsidR="00ED2274" w:rsidRPr="00E4155D">
        <w:rPr>
          <w:rFonts w:ascii="Times New Roman" w:eastAsia="Times New Roman" w:hAnsi="Times New Roman"/>
          <w:color w:val="000000" w:themeColor="text1"/>
          <w:sz w:val="28"/>
          <w:szCs w:val="28"/>
          <w:lang w:eastAsia="en-GB"/>
        </w:rPr>
        <w:t>quan tâm đầu tư</w:t>
      </w:r>
      <w:r w:rsidR="00890799" w:rsidRPr="00E4155D">
        <w:rPr>
          <w:rFonts w:ascii="Times New Roman" w:eastAsia="Times New Roman" w:hAnsi="Times New Roman"/>
          <w:color w:val="000000" w:themeColor="text1"/>
          <w:sz w:val="28"/>
          <w:szCs w:val="28"/>
          <w:lang w:eastAsia="en-GB"/>
        </w:rPr>
        <w:t>, đặc biệt là hệ thống giao thông đối nội, đối ngoại</w:t>
      </w:r>
      <w:r w:rsidR="00FA7124" w:rsidRPr="00E4155D">
        <w:rPr>
          <w:rFonts w:ascii="Times New Roman" w:eastAsia="Times New Roman" w:hAnsi="Times New Roman"/>
          <w:color w:val="000000" w:themeColor="text1"/>
          <w:sz w:val="28"/>
          <w:szCs w:val="28"/>
          <w:lang w:eastAsia="en-GB"/>
        </w:rPr>
        <w:t xml:space="preserve">, là điều kiện thuận lợi cho Lai Châu kết nối với các trung tâm kinh tế lớn trong nước cũng như kết nối giao thương với nước bạn Trung Quốc. </w:t>
      </w:r>
      <w:r w:rsidR="002D0029" w:rsidRPr="00E4155D">
        <w:rPr>
          <w:rFonts w:ascii="Times New Roman" w:eastAsia="Times New Roman" w:hAnsi="Times New Roman"/>
          <w:color w:val="000000" w:themeColor="text1"/>
          <w:sz w:val="28"/>
          <w:szCs w:val="28"/>
          <w:lang w:eastAsia="en-GB"/>
        </w:rPr>
        <w:t>S</w:t>
      </w:r>
      <w:r w:rsidR="00D17AA4" w:rsidRPr="00E4155D">
        <w:rPr>
          <w:rFonts w:ascii="Times New Roman" w:eastAsia="Times New Roman" w:hAnsi="Times New Roman"/>
          <w:color w:val="000000" w:themeColor="text1"/>
          <w:sz w:val="28"/>
          <w:szCs w:val="28"/>
          <w:lang w:eastAsia="en-GB"/>
        </w:rPr>
        <w:t xml:space="preserve">ự phát triển hoàn thiện của </w:t>
      </w:r>
      <w:r w:rsidR="00D17AA4" w:rsidRPr="00E4155D">
        <w:rPr>
          <w:rFonts w:ascii="Times New Roman" w:eastAsia="Times New Roman" w:hAnsi="Times New Roman"/>
          <w:color w:val="000000" w:themeColor="text1"/>
          <w:sz w:val="28"/>
          <w:szCs w:val="28"/>
          <w:lang w:eastAsia="en-GB"/>
        </w:rPr>
        <w:lastRenderedPageBreak/>
        <w:t xml:space="preserve">hệ thống kết cấu hạ tầng trên địa bàn tỉnh còn là điều kiện thuận lợi để Lai Châu tạo dựng những yếu tố cơ bản nhằm đáp ứng và thu hút được người lao động </w:t>
      </w:r>
      <w:r w:rsidR="00936FDD" w:rsidRPr="00E4155D">
        <w:rPr>
          <w:rFonts w:ascii="Times New Roman" w:eastAsia="Times New Roman" w:hAnsi="Times New Roman"/>
          <w:color w:val="000000" w:themeColor="text1"/>
          <w:sz w:val="28"/>
          <w:szCs w:val="28"/>
          <w:lang w:eastAsia="en-GB"/>
        </w:rPr>
        <w:t>của</w:t>
      </w:r>
      <w:r w:rsidR="00D17AA4" w:rsidRPr="00E4155D">
        <w:rPr>
          <w:rFonts w:ascii="Times New Roman" w:eastAsia="Times New Roman" w:hAnsi="Times New Roman"/>
          <w:color w:val="000000" w:themeColor="text1"/>
          <w:sz w:val="28"/>
          <w:szCs w:val="28"/>
          <w:lang w:eastAsia="en-GB"/>
        </w:rPr>
        <w:t xml:space="preserve"> các tỉnh thành khác về sinh sống, làm việc, xây dựng và phát triển tỉnh. </w:t>
      </w:r>
    </w:p>
    <w:p w14:paraId="392EBB94" w14:textId="4E60BD56" w:rsidR="00AA381D" w:rsidRPr="00E4155D" w:rsidRDefault="00AA381D" w:rsidP="00723B29">
      <w:pPr>
        <w:widowControl w:val="0"/>
        <w:shd w:val="clear" w:color="auto" w:fill="FFFFFF"/>
        <w:spacing w:after="0" w:line="348" w:lineRule="auto"/>
        <w:ind w:firstLine="720"/>
        <w:jc w:val="both"/>
        <w:rPr>
          <w:rFonts w:ascii="Times New Roman" w:eastAsia="Times New Roman" w:hAnsi="Times New Roman"/>
          <w:color w:val="000000" w:themeColor="text1"/>
          <w:sz w:val="28"/>
          <w:szCs w:val="28"/>
          <w:lang w:eastAsia="en-GB"/>
        </w:rPr>
      </w:pPr>
      <w:r w:rsidRPr="00E4155D">
        <w:rPr>
          <w:rFonts w:ascii="Times New Roman" w:eastAsia="Times New Roman" w:hAnsi="Times New Roman"/>
          <w:color w:val="000000" w:themeColor="text1"/>
          <w:sz w:val="28"/>
          <w:szCs w:val="28"/>
          <w:lang w:eastAsia="en-GB"/>
        </w:rPr>
        <w:t xml:space="preserve">- Lai Châu đã và đang nhận được nhiều sự quan tâm từ các cấp trung ương: </w:t>
      </w:r>
      <w:r w:rsidR="000849D0" w:rsidRPr="00E4155D">
        <w:rPr>
          <w:rFonts w:ascii="Times New Roman" w:eastAsia="Times New Roman" w:hAnsi="Times New Roman"/>
          <w:color w:val="000000" w:themeColor="text1"/>
          <w:sz w:val="28"/>
          <w:szCs w:val="28"/>
          <w:lang w:eastAsia="en-GB"/>
        </w:rPr>
        <w:t xml:space="preserve">Nhà nước tiếp tục có những cơ chế, chính sách quan tâm đầu tư và phân bổ các nguồn lực cho </w:t>
      </w:r>
      <w:r w:rsidR="00D37D63" w:rsidRPr="00E4155D">
        <w:rPr>
          <w:rFonts w:ascii="Times New Roman" w:eastAsia="Times New Roman" w:hAnsi="Times New Roman"/>
          <w:color w:val="000000" w:themeColor="text1"/>
          <w:sz w:val="28"/>
          <w:szCs w:val="28"/>
          <w:lang w:eastAsia="en-GB"/>
        </w:rPr>
        <w:t>tỉnh</w:t>
      </w:r>
      <w:r w:rsidR="000849D0" w:rsidRPr="00E4155D">
        <w:rPr>
          <w:rFonts w:ascii="Times New Roman" w:eastAsia="Times New Roman" w:hAnsi="Times New Roman"/>
          <w:color w:val="000000" w:themeColor="text1"/>
          <w:sz w:val="28"/>
          <w:szCs w:val="28"/>
          <w:lang w:eastAsia="en-GB"/>
        </w:rPr>
        <w:t xml:space="preserve">, tạo động </w:t>
      </w:r>
      <w:r w:rsidR="0014001A" w:rsidRPr="00E4155D">
        <w:rPr>
          <w:rFonts w:ascii="Times New Roman" w:eastAsia="Times New Roman" w:hAnsi="Times New Roman"/>
          <w:color w:val="000000" w:themeColor="text1"/>
          <w:sz w:val="28"/>
          <w:szCs w:val="28"/>
          <w:lang w:eastAsia="en-GB"/>
        </w:rPr>
        <w:t xml:space="preserve">lực quan trọng </w:t>
      </w:r>
      <w:r w:rsidR="000849D0" w:rsidRPr="00E4155D">
        <w:rPr>
          <w:rFonts w:ascii="Times New Roman" w:eastAsia="Times New Roman" w:hAnsi="Times New Roman"/>
          <w:color w:val="000000" w:themeColor="text1"/>
          <w:sz w:val="28"/>
          <w:szCs w:val="28"/>
          <w:lang w:eastAsia="en-GB"/>
        </w:rPr>
        <w:t>để phá</w:t>
      </w:r>
      <w:r w:rsidR="00685F4B" w:rsidRPr="00E4155D">
        <w:rPr>
          <w:rFonts w:ascii="Times New Roman" w:eastAsia="Times New Roman" w:hAnsi="Times New Roman"/>
          <w:color w:val="000000" w:themeColor="text1"/>
          <w:sz w:val="28"/>
          <w:szCs w:val="28"/>
          <w:lang w:eastAsia="en-GB"/>
        </w:rPr>
        <w:t xml:space="preserve">t triển </w:t>
      </w:r>
      <w:r w:rsidR="0014001A" w:rsidRPr="00E4155D">
        <w:rPr>
          <w:rFonts w:ascii="Times New Roman" w:eastAsia="Times New Roman" w:hAnsi="Times New Roman"/>
          <w:color w:val="000000" w:themeColor="text1"/>
          <w:sz w:val="28"/>
          <w:szCs w:val="28"/>
          <w:lang w:eastAsia="en-GB"/>
        </w:rPr>
        <w:t>kinh tế - xã hội của tỉnh.</w:t>
      </w:r>
    </w:p>
    <w:p w14:paraId="50DEDD47" w14:textId="77777777" w:rsidR="004F5BE1" w:rsidRPr="00E4155D" w:rsidRDefault="00031DA4" w:rsidP="00723B29">
      <w:pPr>
        <w:pStyle w:val="Heading2"/>
        <w:widowControl w:val="0"/>
        <w:spacing w:line="348" w:lineRule="auto"/>
        <w:rPr>
          <w:color w:val="000000" w:themeColor="text1"/>
          <w:szCs w:val="28"/>
          <w:lang w:eastAsia="en-GB"/>
        </w:rPr>
      </w:pPr>
      <w:bookmarkStart w:id="122" w:name="_Toc67036906"/>
      <w:bookmarkStart w:id="123" w:name="_Toc127099984"/>
      <w:r w:rsidRPr="00E4155D">
        <w:rPr>
          <w:color w:val="000000" w:themeColor="text1"/>
          <w:szCs w:val="28"/>
          <w:lang w:eastAsia="en-GB"/>
        </w:rPr>
        <w:t>3</w:t>
      </w:r>
      <w:r w:rsidR="004F5BE1" w:rsidRPr="00E4155D">
        <w:rPr>
          <w:color w:val="000000" w:themeColor="text1"/>
          <w:szCs w:val="28"/>
          <w:lang w:eastAsia="en-GB"/>
        </w:rPr>
        <w:t>.2. Khó khăn, hạn chế</w:t>
      </w:r>
      <w:bookmarkEnd w:id="122"/>
      <w:bookmarkEnd w:id="123"/>
    </w:p>
    <w:p w14:paraId="10DBD5B2" w14:textId="77777777" w:rsidR="004F5BE1" w:rsidRPr="00E4155D" w:rsidRDefault="004F5BE1" w:rsidP="00723B29">
      <w:pPr>
        <w:widowControl w:val="0"/>
        <w:shd w:val="clear" w:color="auto" w:fill="FFFFFF"/>
        <w:spacing w:after="0" w:line="348" w:lineRule="auto"/>
        <w:ind w:firstLine="720"/>
        <w:jc w:val="both"/>
        <w:rPr>
          <w:rFonts w:ascii="Times New Roman" w:hAnsi="Times New Roman"/>
          <w:color w:val="000000" w:themeColor="text1"/>
          <w:sz w:val="28"/>
          <w:szCs w:val="28"/>
        </w:rPr>
      </w:pPr>
      <w:r w:rsidRPr="00E4155D">
        <w:rPr>
          <w:rFonts w:ascii="Times New Roman" w:eastAsia="Times New Roman" w:hAnsi="Times New Roman"/>
          <w:color w:val="000000" w:themeColor="text1"/>
          <w:sz w:val="28"/>
          <w:szCs w:val="28"/>
          <w:lang w:eastAsia="en-GB"/>
        </w:rPr>
        <w:t xml:space="preserve">- </w:t>
      </w:r>
      <w:r w:rsidRPr="00E4155D">
        <w:rPr>
          <w:rFonts w:ascii="Times New Roman" w:hAnsi="Times New Roman"/>
          <w:color w:val="000000" w:themeColor="text1"/>
          <w:sz w:val="28"/>
          <w:szCs w:val="28"/>
          <w:lang w:val="vi-VN"/>
        </w:rPr>
        <w:t>Với vị trí địa lý không thuận lợi, nằm cách xa các trung tâm kinh tế lớn của đất nước, gặp nhiều khó khăn trong việc thu hút đầu tư, giao lưu kinh</w:t>
      </w:r>
      <w:r w:rsidRPr="00E4155D">
        <w:rPr>
          <w:rFonts w:ascii="Times New Roman" w:hAnsi="Times New Roman"/>
          <w:color w:val="000000" w:themeColor="text1"/>
          <w:sz w:val="28"/>
          <w:szCs w:val="28"/>
        </w:rPr>
        <w:t xml:space="preserve"> tế.</w:t>
      </w:r>
    </w:p>
    <w:p w14:paraId="5CA1CC87" w14:textId="60B483A6" w:rsidR="004F5BE1" w:rsidRPr="00E4155D" w:rsidRDefault="004F5BE1" w:rsidP="00723B29">
      <w:pPr>
        <w:widowControl w:val="0"/>
        <w:shd w:val="clear" w:color="auto" w:fill="FFFFFF"/>
        <w:spacing w:after="0" w:line="348" w:lineRule="auto"/>
        <w:ind w:firstLine="720"/>
        <w:jc w:val="both"/>
        <w:rPr>
          <w:rFonts w:ascii="Times New Roman" w:hAnsi="Times New Roman"/>
          <w:color w:val="000000" w:themeColor="text1"/>
          <w:sz w:val="28"/>
          <w:szCs w:val="28"/>
        </w:rPr>
      </w:pPr>
      <w:r w:rsidRPr="00E4155D">
        <w:rPr>
          <w:rFonts w:ascii="Times New Roman" w:eastAsia="Times New Roman" w:hAnsi="Times New Roman"/>
          <w:color w:val="000000" w:themeColor="text1"/>
          <w:sz w:val="28"/>
          <w:szCs w:val="28"/>
          <w:lang w:eastAsia="en-GB"/>
        </w:rPr>
        <w:t xml:space="preserve">- </w:t>
      </w:r>
      <w:r w:rsidRPr="00E4155D">
        <w:rPr>
          <w:rFonts w:ascii="Times New Roman" w:hAnsi="Times New Roman"/>
          <w:color w:val="000000" w:themeColor="text1"/>
          <w:sz w:val="28"/>
          <w:szCs w:val="28"/>
          <w:lang w:val="vi-VN"/>
        </w:rPr>
        <w:t>Lai Châu có địa hình rất phức tạp và chia cắt mạnh, có cấu trúc chủ yếu là núi đất, xen kẽ là các dãy núi đá vôi, chiếm phần lớn diện tích tự nhiên của tỉnh</w:t>
      </w:r>
      <w:r w:rsidRPr="00E4155D">
        <w:rPr>
          <w:rFonts w:ascii="Times New Roman" w:hAnsi="Times New Roman"/>
          <w:color w:val="000000" w:themeColor="text1"/>
          <w:sz w:val="28"/>
          <w:szCs w:val="28"/>
        </w:rPr>
        <w:t xml:space="preserve"> gây khó khăn trong việc định hướng, quy hoạch một số ngành, đặc biệt là ngành nông nghiệp và công nghiệp xây dựng.</w:t>
      </w:r>
    </w:p>
    <w:p w14:paraId="46304018" w14:textId="452E299C" w:rsidR="004F5BE1" w:rsidRPr="00E4155D" w:rsidRDefault="004F5BE1" w:rsidP="00723B29">
      <w:pPr>
        <w:widowControl w:val="0"/>
        <w:shd w:val="clear" w:color="auto" w:fill="FFFFFF"/>
        <w:spacing w:after="0" w:line="348"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 xml:space="preserve"> - Biến đổi khí hậu ở tỉnh Lai Châu đã ảnh hưởng lớn đến cuộc sống và sinh kế của các cộng đồng dân cư. Nhiều dấu hiệu môi trường thay đổi ngày càng khắc nghiệt đã xảy ra, gây thiệt hại lớn. Do biến đổi khí hậu ở các khu vực có địa hình đồi núi cao, dễ bị tác động của lũ quét, xói mòn, sạt lở đất, cháy rừng, dẫn đến chất lượng đất bị suy giảm ảnh hưởng đến việc sử dụng đất trên địa bàn tỉnh.</w:t>
      </w:r>
    </w:p>
    <w:p w14:paraId="4417A585" w14:textId="77777777" w:rsidR="004F5BE1" w:rsidRPr="00E4155D" w:rsidRDefault="001A4C17" w:rsidP="00723B29">
      <w:pPr>
        <w:widowControl w:val="0"/>
        <w:shd w:val="clear" w:color="auto" w:fill="FFFFFF"/>
        <w:spacing w:after="0" w:line="348"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 K</w:t>
      </w:r>
      <w:r w:rsidR="004F5BE1" w:rsidRPr="00E4155D">
        <w:rPr>
          <w:rFonts w:ascii="Times New Roman" w:hAnsi="Times New Roman"/>
          <w:color w:val="000000" w:themeColor="text1"/>
          <w:sz w:val="28"/>
          <w:szCs w:val="28"/>
        </w:rPr>
        <w:t>ết cấu hạ tầng kinh tế - xã hội, hạ tầng sản xuất còn thiếu, chưa đồng bộ</w:t>
      </w:r>
      <w:r w:rsidRPr="00E4155D">
        <w:rPr>
          <w:rFonts w:ascii="Times New Roman" w:hAnsi="Times New Roman"/>
          <w:color w:val="000000" w:themeColor="text1"/>
          <w:sz w:val="28"/>
          <w:szCs w:val="28"/>
        </w:rPr>
        <w:t>, giao thông đối nội, đối ngoại yếu, mật độ hạ tầng giao thông thấp hơn nhiều so với mức trung bình cả nước</w:t>
      </w:r>
      <w:r w:rsidR="003E25B3" w:rsidRPr="00E4155D">
        <w:rPr>
          <w:rFonts w:ascii="Times New Roman" w:hAnsi="Times New Roman"/>
          <w:color w:val="000000" w:themeColor="text1"/>
          <w:sz w:val="28"/>
          <w:szCs w:val="28"/>
        </w:rPr>
        <w:t>.</w:t>
      </w:r>
    </w:p>
    <w:p w14:paraId="5A35C01F" w14:textId="77777777" w:rsidR="004F5BE1" w:rsidRPr="00E4155D" w:rsidRDefault="004F5BE1" w:rsidP="00723B29">
      <w:pPr>
        <w:widowControl w:val="0"/>
        <w:shd w:val="clear" w:color="auto" w:fill="FFFFFF"/>
        <w:spacing w:after="0" w:line="348" w:lineRule="auto"/>
        <w:ind w:firstLine="720"/>
        <w:jc w:val="both"/>
        <w:rPr>
          <w:rFonts w:ascii="Times New Roman" w:hAnsi="Times New Roman"/>
          <w:color w:val="000000" w:themeColor="text1"/>
          <w:spacing w:val="-2"/>
          <w:sz w:val="28"/>
          <w:szCs w:val="28"/>
        </w:rPr>
      </w:pPr>
      <w:r w:rsidRPr="00E4155D">
        <w:rPr>
          <w:rFonts w:ascii="Times New Roman" w:hAnsi="Times New Roman"/>
          <w:color w:val="000000" w:themeColor="text1"/>
          <w:spacing w:val="-2"/>
          <w:sz w:val="28"/>
          <w:szCs w:val="28"/>
        </w:rPr>
        <w:t>- Quy mô kinh tế còn nhỏ, đặc biệt ngành nông nghiệp là chủ lực trong những năm qua nhưng chưa thực sự mang lại hiệu quả kinh tế ổn định và lâu dài. Hoạt động công nghiệp chủ yếu dựa vào khai thác, thiếu tính bền vững dài hạn.</w:t>
      </w:r>
    </w:p>
    <w:p w14:paraId="5B18592D" w14:textId="77777777" w:rsidR="004F5BE1" w:rsidRPr="00E4155D" w:rsidRDefault="004F5BE1" w:rsidP="00723B29">
      <w:pPr>
        <w:widowControl w:val="0"/>
        <w:shd w:val="clear" w:color="auto" w:fill="FFFFFF"/>
        <w:spacing w:after="0" w:line="348"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 xml:space="preserve">- </w:t>
      </w:r>
      <w:r w:rsidRPr="00E4155D">
        <w:rPr>
          <w:rFonts w:ascii="Times New Roman" w:hAnsi="Times New Roman"/>
          <w:color w:val="000000" w:themeColor="text1"/>
          <w:sz w:val="28"/>
          <w:szCs w:val="28"/>
          <w:lang w:val="nl-NL"/>
        </w:rPr>
        <w:t>Chất lượng nguồn nhân lực chưa đáp ứng nhu cầu chuyển dịch cơ cấu kinh tế, tỷ lệ lao động qua đào tạo nghề còn thấp. Khoảng cách phát triển giữa các vùng còn lớn, đời sống một bộ phận dân cư nhất là vùng sâu, vùng xa, vùng biên giới còn nhiều khó khăn. Việc giảm nghèo chưa vững chắc, tỷ lệ hộ cận nghèo còn lớn</w:t>
      </w:r>
      <w:r w:rsidRPr="00E4155D">
        <w:rPr>
          <w:rFonts w:ascii="Times New Roman" w:hAnsi="Times New Roman"/>
          <w:color w:val="000000" w:themeColor="text1"/>
          <w:sz w:val="28"/>
          <w:szCs w:val="28"/>
        </w:rPr>
        <w:t>.</w:t>
      </w:r>
    </w:p>
    <w:p w14:paraId="5021ED1C" w14:textId="77777777" w:rsidR="004F5BE1" w:rsidRPr="00E4155D" w:rsidRDefault="00476CE6" w:rsidP="00723B29">
      <w:pPr>
        <w:pStyle w:val="Heading1"/>
        <w:rPr>
          <w:color w:val="000000" w:themeColor="text1"/>
        </w:rPr>
      </w:pPr>
      <w:r w:rsidRPr="00E4155D">
        <w:rPr>
          <w:color w:val="000000" w:themeColor="text1"/>
          <w:szCs w:val="28"/>
          <w:lang w:val="nl-NL"/>
        </w:rPr>
        <w:br w:type="page"/>
      </w:r>
      <w:bookmarkStart w:id="124" w:name="_Toc38349451"/>
      <w:bookmarkStart w:id="125" w:name="_Toc67036908"/>
      <w:bookmarkStart w:id="126" w:name="_Toc127099985"/>
      <w:r w:rsidR="004018C9" w:rsidRPr="00E4155D">
        <w:rPr>
          <w:color w:val="000000" w:themeColor="text1"/>
        </w:rPr>
        <w:lastRenderedPageBreak/>
        <w:t>PHẦN II</w:t>
      </w:r>
      <w:r w:rsidR="00B44CF0" w:rsidRPr="00E4155D">
        <w:rPr>
          <w:color w:val="000000" w:themeColor="text1"/>
        </w:rPr>
        <w:t xml:space="preserve">. </w:t>
      </w:r>
      <w:r w:rsidR="004F5BE1" w:rsidRPr="00E4155D">
        <w:rPr>
          <w:color w:val="000000" w:themeColor="text1"/>
          <w:lang w:val="vi-VN"/>
        </w:rPr>
        <w:t xml:space="preserve">PHÂN TÍCH, ĐÁNH GIÁ </w:t>
      </w:r>
      <w:r w:rsidR="004F5BE1" w:rsidRPr="00E4155D">
        <w:rPr>
          <w:color w:val="000000" w:themeColor="text1"/>
        </w:rPr>
        <w:t>HIỆN TRẠNG</w:t>
      </w:r>
      <w:r w:rsidR="004F5BE1" w:rsidRPr="00E4155D">
        <w:rPr>
          <w:color w:val="000000" w:themeColor="text1"/>
          <w:lang w:val="vi-VN"/>
        </w:rPr>
        <w:t xml:space="preserve"> SỬ DỤNG ĐẤT</w:t>
      </w:r>
      <w:r w:rsidR="004F5BE1" w:rsidRPr="00E4155D">
        <w:rPr>
          <w:color w:val="000000" w:themeColor="text1"/>
        </w:rPr>
        <w:t>;</w:t>
      </w:r>
      <w:r w:rsidR="004F5BE1" w:rsidRPr="00E4155D">
        <w:rPr>
          <w:color w:val="000000" w:themeColor="text1"/>
          <w:lang w:val="vi-VN"/>
        </w:rPr>
        <w:t xml:space="preserve"> KẾT QUẢ THỰC HIỆN QUY HOẠCH</w:t>
      </w:r>
      <w:r w:rsidR="004F5BE1" w:rsidRPr="00E4155D">
        <w:rPr>
          <w:color w:val="000000" w:themeColor="text1"/>
        </w:rPr>
        <w:t xml:space="preserve">, KẾ HOẠCH </w:t>
      </w:r>
      <w:r w:rsidR="004F5BE1" w:rsidRPr="00E4155D">
        <w:rPr>
          <w:color w:val="000000" w:themeColor="text1"/>
          <w:lang w:val="vi-VN"/>
        </w:rPr>
        <w:t>SỬ DỤNG ĐẤT KỲ TRƯỚC VÀ TIỀM NĂNG ĐẤT ĐA</w:t>
      </w:r>
      <w:bookmarkEnd w:id="124"/>
      <w:bookmarkEnd w:id="125"/>
      <w:r w:rsidR="00635987" w:rsidRPr="00E4155D">
        <w:rPr>
          <w:color w:val="000000" w:themeColor="text1"/>
        </w:rPr>
        <w:t>I</w:t>
      </w:r>
      <w:bookmarkEnd w:id="126"/>
    </w:p>
    <w:p w14:paraId="40923C3D" w14:textId="77777777" w:rsidR="004F5BE1" w:rsidRPr="00E4155D" w:rsidRDefault="004F5BE1" w:rsidP="00723B29">
      <w:pPr>
        <w:pStyle w:val="Heading2"/>
        <w:widowControl w:val="0"/>
        <w:spacing w:before="120" w:line="336" w:lineRule="auto"/>
        <w:rPr>
          <w:color w:val="000000" w:themeColor="text1"/>
          <w:szCs w:val="28"/>
          <w:lang w:eastAsia="en-GB"/>
        </w:rPr>
      </w:pPr>
      <w:bookmarkStart w:id="127" w:name="_Toc127099986"/>
      <w:bookmarkStart w:id="128" w:name="_Toc67036909"/>
      <w:r w:rsidRPr="00E4155D">
        <w:rPr>
          <w:color w:val="000000" w:themeColor="text1"/>
          <w:szCs w:val="28"/>
          <w:lang w:eastAsia="en-GB"/>
        </w:rPr>
        <w:t>I. HIỆN TRẠNG VÀ BIẾN ĐỘNG SỬ DỤNG ĐẤT</w:t>
      </w:r>
      <w:bookmarkEnd w:id="127"/>
      <w:r w:rsidRPr="00E4155D">
        <w:rPr>
          <w:color w:val="000000" w:themeColor="text1"/>
          <w:szCs w:val="28"/>
          <w:lang w:eastAsia="en-GB"/>
        </w:rPr>
        <w:t xml:space="preserve"> </w:t>
      </w:r>
      <w:bookmarkEnd w:id="128"/>
    </w:p>
    <w:p w14:paraId="451DCDAC" w14:textId="77777777" w:rsidR="004F5BE1" w:rsidRPr="00E4155D" w:rsidRDefault="004F5BE1" w:rsidP="00723B29">
      <w:pPr>
        <w:pStyle w:val="Heading2"/>
        <w:widowControl w:val="0"/>
        <w:spacing w:line="336" w:lineRule="auto"/>
        <w:rPr>
          <w:color w:val="000000" w:themeColor="text1"/>
          <w:szCs w:val="28"/>
          <w:lang w:eastAsia="en-GB"/>
        </w:rPr>
      </w:pPr>
      <w:bookmarkStart w:id="129" w:name="_Toc127099987"/>
      <w:r w:rsidRPr="00E4155D">
        <w:rPr>
          <w:color w:val="000000" w:themeColor="text1"/>
          <w:szCs w:val="28"/>
          <w:lang w:eastAsia="en-GB"/>
        </w:rPr>
        <w:t xml:space="preserve">1.1. </w:t>
      </w:r>
      <w:r w:rsidR="008D2FE7" w:rsidRPr="00E4155D">
        <w:rPr>
          <w:color w:val="000000" w:themeColor="text1"/>
          <w:szCs w:val="28"/>
          <w:lang w:eastAsia="en-GB"/>
        </w:rPr>
        <w:t>H</w:t>
      </w:r>
      <w:r w:rsidRPr="00E4155D">
        <w:rPr>
          <w:color w:val="000000" w:themeColor="text1"/>
          <w:szCs w:val="28"/>
          <w:lang w:eastAsia="en-GB"/>
        </w:rPr>
        <w:t xml:space="preserve">iện trạng sử dụng </w:t>
      </w:r>
      <w:r w:rsidR="00EA1377" w:rsidRPr="00E4155D">
        <w:rPr>
          <w:color w:val="000000" w:themeColor="text1"/>
          <w:szCs w:val="28"/>
          <w:lang w:eastAsia="en-GB"/>
        </w:rPr>
        <w:t>năm 2020</w:t>
      </w:r>
      <w:bookmarkEnd w:id="129"/>
    </w:p>
    <w:p w14:paraId="23680D56" w14:textId="77777777" w:rsidR="00EF2F5E" w:rsidRPr="00E4155D" w:rsidRDefault="00EF2F5E" w:rsidP="00723B29">
      <w:pPr>
        <w:widowControl w:val="0"/>
        <w:spacing w:after="0" w:line="336"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Theo kết quả thống kê đất đai năm 2020, tổng diện tích tự nhiên của tỉnh Lai Châu là 906.872,76 ha, chiếm 2,74% diện tích của cả nước. Trong đó:</w:t>
      </w:r>
    </w:p>
    <w:p w14:paraId="69D46B84" w14:textId="61393379" w:rsidR="00EF2F5E" w:rsidRPr="00E4155D" w:rsidRDefault="00EF2F5E" w:rsidP="00723B29">
      <w:pPr>
        <w:widowControl w:val="0"/>
        <w:spacing w:after="0" w:line="336"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 Đất nông nghiệp: 634.780,4</w:t>
      </w:r>
      <w:r w:rsidR="00991271" w:rsidRPr="00E4155D">
        <w:rPr>
          <w:rFonts w:ascii="Times New Roman" w:hAnsi="Times New Roman"/>
          <w:color w:val="000000" w:themeColor="text1"/>
          <w:sz w:val="28"/>
          <w:szCs w:val="28"/>
        </w:rPr>
        <w:t>5</w:t>
      </w:r>
      <w:r w:rsidRPr="00E4155D">
        <w:rPr>
          <w:rFonts w:ascii="Times New Roman" w:hAnsi="Times New Roman"/>
          <w:color w:val="000000" w:themeColor="text1"/>
          <w:sz w:val="28"/>
          <w:szCs w:val="28"/>
        </w:rPr>
        <w:t xml:space="preserve"> ha, chiếm 70,00% tổng diện tích tự nhiên.</w:t>
      </w:r>
    </w:p>
    <w:p w14:paraId="152D878A" w14:textId="77777777" w:rsidR="00EF2F5E" w:rsidRPr="00E4155D" w:rsidRDefault="00EF2F5E" w:rsidP="00723B29">
      <w:pPr>
        <w:widowControl w:val="0"/>
        <w:spacing w:after="0" w:line="336"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 Đất phi nông nghiệp: 35.630,7</w:t>
      </w:r>
      <w:r w:rsidR="00E86666" w:rsidRPr="00E4155D">
        <w:rPr>
          <w:rFonts w:ascii="Times New Roman" w:hAnsi="Times New Roman"/>
          <w:color w:val="000000" w:themeColor="text1"/>
          <w:sz w:val="28"/>
          <w:szCs w:val="28"/>
        </w:rPr>
        <w:t>4</w:t>
      </w:r>
      <w:r w:rsidRPr="00E4155D">
        <w:rPr>
          <w:rFonts w:ascii="Times New Roman" w:hAnsi="Times New Roman"/>
          <w:color w:val="000000" w:themeColor="text1"/>
          <w:sz w:val="28"/>
          <w:szCs w:val="28"/>
        </w:rPr>
        <w:t xml:space="preserve"> ha, chiếm 3,93% tổng diện tích tự nhiên.</w:t>
      </w:r>
    </w:p>
    <w:p w14:paraId="0EB571C8" w14:textId="74B56BF6" w:rsidR="00234BF0" w:rsidRPr="00E4155D" w:rsidRDefault="00EF2F5E" w:rsidP="00723B29">
      <w:pPr>
        <w:widowControl w:val="0"/>
        <w:spacing w:after="0" w:line="336"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 Đất chưa sử dụng: 236.461,5</w:t>
      </w:r>
      <w:r w:rsidR="00991271" w:rsidRPr="00E4155D">
        <w:rPr>
          <w:rFonts w:ascii="Times New Roman" w:hAnsi="Times New Roman"/>
          <w:color w:val="000000" w:themeColor="text1"/>
          <w:sz w:val="28"/>
          <w:szCs w:val="28"/>
        </w:rPr>
        <w:t>7</w:t>
      </w:r>
      <w:r w:rsidRPr="00E4155D">
        <w:rPr>
          <w:rFonts w:ascii="Times New Roman" w:hAnsi="Times New Roman"/>
          <w:color w:val="000000" w:themeColor="text1"/>
          <w:sz w:val="28"/>
          <w:szCs w:val="28"/>
        </w:rPr>
        <w:t xml:space="preserve"> ha, chiếm 26,07% tổng diện tích tự nhiên.</w:t>
      </w:r>
    </w:p>
    <w:p w14:paraId="61DAC56B" w14:textId="56E38C2D" w:rsidR="004E6C1F" w:rsidRPr="00E4155D" w:rsidRDefault="00723B29" w:rsidP="00875FCA">
      <w:pPr>
        <w:pStyle w:val="Heading8"/>
        <w:rPr>
          <w:color w:val="000000" w:themeColor="text1"/>
        </w:rPr>
      </w:pPr>
      <w:bookmarkStart w:id="130" w:name="_Toc79129628"/>
      <w:bookmarkStart w:id="131" w:name="_Toc81827882"/>
      <w:bookmarkStart w:id="132" w:name="_Toc82066779"/>
      <w:bookmarkStart w:id="133" w:name="_Toc82434893"/>
      <w:bookmarkStart w:id="134" w:name="_Toc82440138"/>
      <w:bookmarkStart w:id="135" w:name="_Toc82543731"/>
      <w:bookmarkStart w:id="136" w:name="_Toc82789971"/>
      <w:bookmarkStart w:id="137" w:name="_Toc82792037"/>
      <w:bookmarkStart w:id="138" w:name="_Toc96765546"/>
      <w:bookmarkStart w:id="139" w:name="_Toc98603912"/>
      <w:bookmarkStart w:id="140" w:name="_Toc98604084"/>
      <w:bookmarkStart w:id="141" w:name="_Toc106725163"/>
      <w:r w:rsidRPr="00E4155D">
        <w:rPr>
          <w:rFonts w:ascii="Times New Roman" w:hAnsi="Times New Roman"/>
          <w:noProof/>
          <w:color w:val="000000" w:themeColor="text1"/>
          <w:lang w:val="en-US" w:eastAsia="en-US"/>
        </w:rPr>
        <w:drawing>
          <wp:anchor distT="0" distB="0" distL="114300" distR="114300" simplePos="0" relativeHeight="251642368" behindDoc="1" locked="0" layoutInCell="1" allowOverlap="1" wp14:anchorId="7AA62E70" wp14:editId="41530745">
            <wp:simplePos x="0" y="0"/>
            <wp:positionH relativeFrom="column">
              <wp:posOffset>154305</wp:posOffset>
            </wp:positionH>
            <wp:positionV relativeFrom="paragraph">
              <wp:posOffset>296545</wp:posOffset>
            </wp:positionV>
            <wp:extent cx="5212080" cy="3054350"/>
            <wp:effectExtent l="0" t="0" r="7620" b="14605"/>
            <wp:wrapTight wrapText="bothSides">
              <wp:wrapPolygon edited="0">
                <wp:start x="0" y="0"/>
                <wp:lineTo x="0" y="21567"/>
                <wp:lineTo x="21553" y="21567"/>
                <wp:lineTo x="21553" y="0"/>
                <wp:lineTo x="0" y="0"/>
              </wp:wrapPolygon>
            </wp:wrapTight>
            <wp:docPr id="31" name="Char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14:sizeRelH relativeFrom="page">
              <wp14:pctWidth>0</wp14:pctWidth>
            </wp14:sizeRelH>
            <wp14:sizeRelV relativeFrom="page">
              <wp14:pctHeight>0</wp14:pctHeight>
            </wp14:sizeRelV>
          </wp:anchor>
        </w:drawing>
      </w:r>
      <w:r w:rsidR="004E6C1F" w:rsidRPr="00E4155D">
        <w:rPr>
          <w:color w:val="000000" w:themeColor="text1"/>
        </w:rPr>
        <w:t xml:space="preserve">Biểu đồ </w:t>
      </w:r>
      <w:r w:rsidR="00D66FEB" w:rsidRPr="00E4155D">
        <w:rPr>
          <w:color w:val="000000" w:themeColor="text1"/>
        </w:rPr>
        <w:t>0</w:t>
      </w:r>
      <w:r w:rsidR="004E6C1F" w:rsidRPr="00E4155D">
        <w:rPr>
          <w:color w:val="000000" w:themeColor="text1"/>
        </w:rPr>
        <w:t>3: Cơ cấu sử dụng đất năm 2020</w:t>
      </w:r>
      <w:bookmarkEnd w:id="130"/>
      <w:bookmarkEnd w:id="131"/>
      <w:bookmarkEnd w:id="132"/>
      <w:bookmarkEnd w:id="133"/>
      <w:bookmarkEnd w:id="134"/>
      <w:bookmarkEnd w:id="135"/>
      <w:bookmarkEnd w:id="136"/>
      <w:bookmarkEnd w:id="137"/>
      <w:bookmarkEnd w:id="138"/>
      <w:bookmarkEnd w:id="139"/>
      <w:bookmarkEnd w:id="140"/>
      <w:bookmarkEnd w:id="141"/>
    </w:p>
    <w:p w14:paraId="728570E3" w14:textId="77777777" w:rsidR="007E1EEF" w:rsidRPr="00E4155D" w:rsidRDefault="007E1EEF" w:rsidP="007E1EEF">
      <w:pPr>
        <w:rPr>
          <w:color w:val="000000" w:themeColor="text1"/>
          <w:lang w:val="en-GB" w:eastAsia="en-GB"/>
        </w:rPr>
      </w:pPr>
    </w:p>
    <w:p w14:paraId="20D489D1" w14:textId="02CDD9B2" w:rsidR="001407BE" w:rsidRPr="00E4155D" w:rsidRDefault="00BD2955" w:rsidP="001D4579">
      <w:pPr>
        <w:widowControl w:val="0"/>
        <w:spacing w:after="0" w:line="324"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N</w:t>
      </w:r>
      <w:r w:rsidR="004F5BE1" w:rsidRPr="00E4155D">
        <w:rPr>
          <w:rFonts w:ascii="Times New Roman" w:hAnsi="Times New Roman"/>
          <w:color w:val="000000" w:themeColor="text1"/>
          <w:sz w:val="28"/>
          <w:szCs w:val="28"/>
          <w:lang w:val="vi-VN"/>
        </w:rPr>
        <w:t xml:space="preserve">hư vậy, hiện tại quỹ đất đai của tỉnh đã được đưa vào sử dụng chiếm </w:t>
      </w:r>
      <w:r w:rsidR="002157F2" w:rsidRPr="00E4155D">
        <w:rPr>
          <w:rFonts w:ascii="Times New Roman" w:hAnsi="Times New Roman"/>
          <w:color w:val="000000" w:themeColor="text1"/>
          <w:sz w:val="28"/>
          <w:szCs w:val="28"/>
        </w:rPr>
        <w:t>73,</w:t>
      </w:r>
      <w:r w:rsidR="006805E1" w:rsidRPr="00E4155D">
        <w:rPr>
          <w:rFonts w:ascii="Times New Roman" w:hAnsi="Times New Roman"/>
          <w:color w:val="000000" w:themeColor="text1"/>
          <w:sz w:val="28"/>
          <w:szCs w:val="28"/>
        </w:rPr>
        <w:t>93</w:t>
      </w:r>
      <w:r w:rsidR="002B2D9F" w:rsidRPr="00E4155D">
        <w:rPr>
          <w:rFonts w:ascii="Times New Roman" w:hAnsi="Times New Roman"/>
          <w:color w:val="000000" w:themeColor="text1"/>
          <w:sz w:val="28"/>
          <w:szCs w:val="28"/>
          <w:lang w:val="vi-VN"/>
        </w:rPr>
        <w:t xml:space="preserve">%. </w:t>
      </w:r>
      <w:r w:rsidR="003515D1" w:rsidRPr="00E4155D">
        <w:rPr>
          <w:rFonts w:ascii="Times New Roman" w:hAnsi="Times New Roman"/>
          <w:color w:val="000000" w:themeColor="text1"/>
          <w:sz w:val="28"/>
          <w:szCs w:val="28"/>
        </w:rPr>
        <w:t>Diện tích đất phân bố không đồng đều trên địa bàn 08 đơn vị hành chính cấp huyện</w:t>
      </w:r>
      <w:r w:rsidR="004F5BE1" w:rsidRPr="00E4155D">
        <w:rPr>
          <w:rFonts w:ascii="Times New Roman" w:hAnsi="Times New Roman"/>
          <w:color w:val="000000" w:themeColor="text1"/>
          <w:sz w:val="28"/>
          <w:szCs w:val="28"/>
          <w:lang w:val="vi-VN"/>
        </w:rPr>
        <w:t xml:space="preserve">, diện tích lớn nhất là huyện </w:t>
      </w:r>
      <w:r w:rsidR="004F5BE1" w:rsidRPr="00E4155D">
        <w:rPr>
          <w:rFonts w:ascii="Times New Roman" w:hAnsi="Times New Roman"/>
          <w:color w:val="000000" w:themeColor="text1"/>
          <w:sz w:val="28"/>
          <w:szCs w:val="28"/>
        </w:rPr>
        <w:t xml:space="preserve">Mường Tè </w:t>
      </w:r>
      <w:r w:rsidR="00234BF0" w:rsidRPr="00E4155D">
        <w:rPr>
          <w:rFonts w:ascii="Times New Roman" w:hAnsi="Times New Roman"/>
          <w:color w:val="000000" w:themeColor="text1"/>
          <w:sz w:val="28"/>
          <w:szCs w:val="28"/>
          <w:lang w:val="vi-VN"/>
        </w:rPr>
        <w:t>267.848,05</w:t>
      </w:r>
      <w:r w:rsidR="00234BF0" w:rsidRPr="00E4155D">
        <w:rPr>
          <w:rFonts w:ascii="Times New Roman" w:hAnsi="Times New Roman"/>
          <w:color w:val="000000" w:themeColor="text1"/>
          <w:sz w:val="28"/>
          <w:szCs w:val="28"/>
        </w:rPr>
        <w:t xml:space="preserve"> </w:t>
      </w:r>
      <w:r w:rsidR="00234BF0" w:rsidRPr="00E4155D">
        <w:rPr>
          <w:rFonts w:ascii="Times New Roman" w:hAnsi="Times New Roman"/>
          <w:color w:val="000000" w:themeColor="text1"/>
          <w:sz w:val="28"/>
          <w:szCs w:val="28"/>
          <w:lang w:val="vi-VN"/>
        </w:rPr>
        <w:t xml:space="preserve">ha </w:t>
      </w:r>
      <w:r w:rsidR="004F5BE1" w:rsidRPr="00E4155D">
        <w:rPr>
          <w:rFonts w:ascii="Times New Roman" w:hAnsi="Times New Roman"/>
          <w:color w:val="000000" w:themeColor="text1"/>
          <w:sz w:val="28"/>
          <w:szCs w:val="28"/>
          <w:lang w:val="vi-VN"/>
        </w:rPr>
        <w:t xml:space="preserve">(chiếm </w:t>
      </w:r>
      <w:r w:rsidR="004F5BE1" w:rsidRPr="00E4155D">
        <w:rPr>
          <w:rFonts w:ascii="Times New Roman" w:hAnsi="Times New Roman"/>
          <w:color w:val="000000" w:themeColor="text1"/>
          <w:sz w:val="28"/>
          <w:szCs w:val="28"/>
        </w:rPr>
        <w:t>29,54</w:t>
      </w:r>
      <w:r w:rsidR="004F5BE1" w:rsidRPr="00E4155D">
        <w:rPr>
          <w:rFonts w:ascii="Times New Roman" w:hAnsi="Times New Roman"/>
          <w:color w:val="000000" w:themeColor="text1"/>
          <w:sz w:val="28"/>
          <w:szCs w:val="28"/>
          <w:lang w:val="vi-VN"/>
        </w:rPr>
        <w:t>%</w:t>
      </w:r>
      <w:r w:rsidR="00E334D2" w:rsidRPr="00E4155D">
        <w:rPr>
          <w:rFonts w:ascii="Times New Roman" w:hAnsi="Times New Roman"/>
          <w:color w:val="000000" w:themeColor="text1"/>
          <w:sz w:val="28"/>
          <w:szCs w:val="28"/>
        </w:rPr>
        <w:t xml:space="preserve"> diện tích toàn tỉnh</w:t>
      </w:r>
      <w:r w:rsidR="004F5BE1" w:rsidRPr="00E4155D">
        <w:rPr>
          <w:rFonts w:ascii="Times New Roman" w:hAnsi="Times New Roman"/>
          <w:color w:val="000000" w:themeColor="text1"/>
          <w:sz w:val="28"/>
          <w:szCs w:val="28"/>
          <w:lang w:val="vi-VN"/>
        </w:rPr>
        <w:t xml:space="preserve">), diện tích nhỏ nhất là </w:t>
      </w:r>
      <w:r w:rsidR="004F5BE1" w:rsidRPr="00E4155D">
        <w:rPr>
          <w:rFonts w:ascii="Times New Roman" w:hAnsi="Times New Roman"/>
          <w:color w:val="000000" w:themeColor="text1"/>
          <w:sz w:val="28"/>
          <w:szCs w:val="28"/>
        </w:rPr>
        <w:t xml:space="preserve">thành phố Lai Châu </w:t>
      </w:r>
      <w:r w:rsidR="00234BF0" w:rsidRPr="00E4155D">
        <w:rPr>
          <w:rFonts w:ascii="Times New Roman" w:hAnsi="Times New Roman"/>
          <w:color w:val="000000" w:themeColor="text1"/>
          <w:sz w:val="28"/>
          <w:szCs w:val="28"/>
          <w:lang w:val="vi-VN"/>
        </w:rPr>
        <w:t>9.687,99</w:t>
      </w:r>
      <w:r w:rsidR="00234BF0" w:rsidRPr="00E4155D">
        <w:rPr>
          <w:rFonts w:ascii="Times New Roman" w:hAnsi="Times New Roman"/>
          <w:color w:val="000000" w:themeColor="text1"/>
          <w:sz w:val="28"/>
          <w:szCs w:val="28"/>
        </w:rPr>
        <w:t xml:space="preserve"> </w:t>
      </w:r>
      <w:r w:rsidR="004F5BE1" w:rsidRPr="00E4155D">
        <w:rPr>
          <w:rFonts w:ascii="Times New Roman" w:hAnsi="Times New Roman"/>
          <w:color w:val="000000" w:themeColor="text1"/>
          <w:sz w:val="28"/>
          <w:szCs w:val="28"/>
          <w:lang w:val="vi-VN"/>
        </w:rPr>
        <w:t>ha (chiếm 1,</w:t>
      </w:r>
      <w:r w:rsidR="004F5BE1" w:rsidRPr="00E4155D">
        <w:rPr>
          <w:rFonts w:ascii="Times New Roman" w:hAnsi="Times New Roman"/>
          <w:color w:val="000000" w:themeColor="text1"/>
          <w:sz w:val="28"/>
          <w:szCs w:val="28"/>
        </w:rPr>
        <w:t>07</w:t>
      </w:r>
      <w:r w:rsidR="004F5BE1" w:rsidRPr="00E4155D">
        <w:rPr>
          <w:rFonts w:ascii="Times New Roman" w:hAnsi="Times New Roman"/>
          <w:color w:val="000000" w:themeColor="text1"/>
          <w:sz w:val="28"/>
          <w:szCs w:val="28"/>
          <w:lang w:val="vi-VN"/>
        </w:rPr>
        <w:t>%</w:t>
      </w:r>
      <w:r w:rsidR="00E334D2" w:rsidRPr="00E4155D">
        <w:rPr>
          <w:rFonts w:ascii="Times New Roman" w:hAnsi="Times New Roman"/>
          <w:color w:val="000000" w:themeColor="text1"/>
          <w:sz w:val="28"/>
          <w:szCs w:val="28"/>
        </w:rPr>
        <w:t xml:space="preserve"> diện tích toàn tỉnh</w:t>
      </w:r>
      <w:r w:rsidR="004F5BE1" w:rsidRPr="00E4155D">
        <w:rPr>
          <w:rFonts w:ascii="Times New Roman" w:hAnsi="Times New Roman"/>
          <w:color w:val="000000" w:themeColor="text1"/>
          <w:sz w:val="28"/>
          <w:szCs w:val="28"/>
          <w:lang w:val="vi-VN"/>
        </w:rPr>
        <w:t>).</w:t>
      </w:r>
    </w:p>
    <w:p w14:paraId="14B7D8A4" w14:textId="667BDC1B" w:rsidR="004F5BE1" w:rsidRPr="00E4155D" w:rsidRDefault="004F5BE1" w:rsidP="00875FCA">
      <w:pPr>
        <w:pStyle w:val="Heading8"/>
        <w:rPr>
          <w:color w:val="000000" w:themeColor="text1"/>
        </w:rPr>
      </w:pPr>
      <w:bookmarkStart w:id="142" w:name="_Toc82438289"/>
      <w:bookmarkStart w:id="143" w:name="_Toc82671882"/>
      <w:bookmarkStart w:id="144" w:name="_Toc82790069"/>
      <w:bookmarkStart w:id="145" w:name="_Toc96765657"/>
      <w:bookmarkStart w:id="146" w:name="_Toc98604085"/>
      <w:bookmarkStart w:id="147" w:name="_Toc106725164"/>
      <w:r w:rsidRPr="00E4155D">
        <w:rPr>
          <w:color w:val="000000" w:themeColor="text1"/>
        </w:rPr>
        <w:t>Bảng 0</w:t>
      </w:r>
      <w:r w:rsidR="00502DAE" w:rsidRPr="00E4155D">
        <w:rPr>
          <w:color w:val="000000" w:themeColor="text1"/>
        </w:rPr>
        <w:t>7</w:t>
      </w:r>
      <w:r w:rsidRPr="00E4155D">
        <w:rPr>
          <w:color w:val="000000" w:themeColor="text1"/>
        </w:rPr>
        <w:t>: Hiện trạng sử dụng đấ</w:t>
      </w:r>
      <w:r w:rsidR="00812F4D" w:rsidRPr="00E4155D">
        <w:rPr>
          <w:color w:val="000000" w:themeColor="text1"/>
        </w:rPr>
        <w:t>t năm 2020</w:t>
      </w:r>
      <w:r w:rsidRPr="00E4155D">
        <w:rPr>
          <w:color w:val="000000" w:themeColor="text1"/>
        </w:rPr>
        <w:t xml:space="preserve"> phân theo </w:t>
      </w:r>
      <w:bookmarkEnd w:id="142"/>
      <w:bookmarkEnd w:id="143"/>
      <w:r w:rsidR="003C75F1" w:rsidRPr="00E4155D">
        <w:rPr>
          <w:color w:val="000000" w:themeColor="text1"/>
        </w:rPr>
        <w:t>đơn vị hành chính</w:t>
      </w:r>
      <w:bookmarkEnd w:id="144"/>
      <w:bookmarkEnd w:id="145"/>
      <w:bookmarkEnd w:id="146"/>
      <w:bookmarkEnd w:id="14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7"/>
        <w:gridCol w:w="2165"/>
        <w:gridCol w:w="1296"/>
        <w:gridCol w:w="1296"/>
        <w:gridCol w:w="1296"/>
        <w:gridCol w:w="1202"/>
        <w:gridCol w:w="1270"/>
      </w:tblGrid>
      <w:tr w:rsidR="00E4155D" w:rsidRPr="00E4155D" w14:paraId="67540C9F" w14:textId="77777777" w:rsidTr="00FF6961">
        <w:trPr>
          <w:trHeight w:val="283"/>
          <w:tblHeader/>
        </w:trPr>
        <w:tc>
          <w:tcPr>
            <w:tcW w:w="537" w:type="dxa"/>
            <w:vMerge w:val="restart"/>
            <w:shd w:val="clear" w:color="auto" w:fill="auto"/>
            <w:noWrap/>
            <w:vAlign w:val="center"/>
            <w:hideMark/>
          </w:tcPr>
          <w:p w14:paraId="6BFECA84" w14:textId="77777777" w:rsidR="002C3F02" w:rsidRPr="00E4155D" w:rsidRDefault="002C3F02" w:rsidP="00725B31">
            <w:pPr>
              <w:spacing w:after="0" w:line="240" w:lineRule="auto"/>
              <w:ind w:left="-57" w:right="-57"/>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TT</w:t>
            </w:r>
          </w:p>
        </w:tc>
        <w:tc>
          <w:tcPr>
            <w:tcW w:w="2165" w:type="dxa"/>
            <w:vMerge w:val="restart"/>
            <w:shd w:val="clear" w:color="auto" w:fill="auto"/>
            <w:noWrap/>
            <w:vAlign w:val="center"/>
            <w:hideMark/>
          </w:tcPr>
          <w:p w14:paraId="28AC19F9" w14:textId="77777777" w:rsidR="002C3F02" w:rsidRPr="00E4155D" w:rsidRDefault="002C3F02" w:rsidP="00725B31">
            <w:pPr>
              <w:spacing w:after="0" w:line="240" w:lineRule="auto"/>
              <w:ind w:left="-57" w:right="-57"/>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Đơn vị</w:t>
            </w:r>
          </w:p>
        </w:tc>
        <w:tc>
          <w:tcPr>
            <w:tcW w:w="2592" w:type="dxa"/>
            <w:gridSpan w:val="2"/>
            <w:shd w:val="clear" w:color="auto" w:fill="auto"/>
            <w:noWrap/>
            <w:vAlign w:val="center"/>
            <w:hideMark/>
          </w:tcPr>
          <w:p w14:paraId="6D6D2E36" w14:textId="77777777" w:rsidR="002C3F02" w:rsidRPr="00E4155D" w:rsidRDefault="002C3F02" w:rsidP="00725B31">
            <w:pPr>
              <w:spacing w:after="0" w:line="240" w:lineRule="auto"/>
              <w:ind w:left="-57" w:right="-57"/>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Tổng số</w:t>
            </w:r>
          </w:p>
        </w:tc>
        <w:tc>
          <w:tcPr>
            <w:tcW w:w="3768" w:type="dxa"/>
            <w:gridSpan w:val="3"/>
            <w:shd w:val="clear" w:color="auto" w:fill="auto"/>
            <w:noWrap/>
            <w:vAlign w:val="center"/>
            <w:hideMark/>
          </w:tcPr>
          <w:p w14:paraId="1092B5C5" w14:textId="77777777" w:rsidR="002C3F02" w:rsidRPr="00E4155D" w:rsidRDefault="002C3F02" w:rsidP="00725B31">
            <w:pPr>
              <w:spacing w:after="0" w:line="240" w:lineRule="auto"/>
              <w:ind w:left="-57" w:right="-57"/>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Trong đó:</w:t>
            </w:r>
          </w:p>
        </w:tc>
      </w:tr>
      <w:tr w:rsidR="00E4155D" w:rsidRPr="00E4155D" w14:paraId="23CD1A6D" w14:textId="77777777" w:rsidTr="008455BF">
        <w:trPr>
          <w:trHeight w:val="283"/>
          <w:tblHeader/>
        </w:trPr>
        <w:tc>
          <w:tcPr>
            <w:tcW w:w="537" w:type="dxa"/>
            <w:vMerge/>
            <w:vAlign w:val="center"/>
            <w:hideMark/>
          </w:tcPr>
          <w:p w14:paraId="1E752999" w14:textId="77777777" w:rsidR="002C3F02" w:rsidRPr="00E4155D" w:rsidRDefault="002C3F02" w:rsidP="00725B31">
            <w:pPr>
              <w:spacing w:after="0" w:line="240" w:lineRule="auto"/>
              <w:ind w:left="-57" w:right="-57"/>
              <w:rPr>
                <w:rFonts w:ascii="Times New Roman" w:eastAsia="Times New Roman" w:hAnsi="Times New Roman"/>
                <w:b/>
                <w:bCs/>
                <w:color w:val="000000" w:themeColor="text1"/>
                <w:sz w:val="24"/>
                <w:szCs w:val="24"/>
              </w:rPr>
            </w:pPr>
          </w:p>
        </w:tc>
        <w:tc>
          <w:tcPr>
            <w:tcW w:w="2165" w:type="dxa"/>
            <w:vMerge/>
            <w:vAlign w:val="center"/>
            <w:hideMark/>
          </w:tcPr>
          <w:p w14:paraId="0FC99366" w14:textId="77777777" w:rsidR="002C3F02" w:rsidRPr="00E4155D" w:rsidRDefault="002C3F02" w:rsidP="00725B31">
            <w:pPr>
              <w:spacing w:after="0" w:line="240" w:lineRule="auto"/>
              <w:ind w:left="-57" w:right="-57"/>
              <w:rPr>
                <w:rFonts w:ascii="Times New Roman" w:eastAsia="Times New Roman" w:hAnsi="Times New Roman"/>
                <w:b/>
                <w:bCs/>
                <w:color w:val="000000" w:themeColor="text1"/>
                <w:sz w:val="24"/>
                <w:szCs w:val="24"/>
              </w:rPr>
            </w:pPr>
          </w:p>
        </w:tc>
        <w:tc>
          <w:tcPr>
            <w:tcW w:w="1296" w:type="dxa"/>
            <w:shd w:val="clear" w:color="auto" w:fill="auto"/>
            <w:vAlign w:val="center"/>
            <w:hideMark/>
          </w:tcPr>
          <w:p w14:paraId="4328681A" w14:textId="77777777" w:rsidR="002C3F02" w:rsidRPr="00E4155D" w:rsidRDefault="002C3F02" w:rsidP="00725B31">
            <w:pPr>
              <w:spacing w:after="0" w:line="240" w:lineRule="auto"/>
              <w:ind w:left="-57" w:right="-57"/>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Diện tích (ha)</w:t>
            </w:r>
          </w:p>
        </w:tc>
        <w:tc>
          <w:tcPr>
            <w:tcW w:w="1296" w:type="dxa"/>
            <w:shd w:val="clear" w:color="auto" w:fill="auto"/>
            <w:vAlign w:val="center"/>
            <w:hideMark/>
          </w:tcPr>
          <w:p w14:paraId="002E8232" w14:textId="77777777" w:rsidR="002C3F02" w:rsidRPr="00E4155D" w:rsidRDefault="002C3F02" w:rsidP="00725B31">
            <w:pPr>
              <w:spacing w:after="0" w:line="240" w:lineRule="auto"/>
              <w:ind w:left="-57" w:right="-57"/>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Cơ cấu (%)</w:t>
            </w:r>
          </w:p>
        </w:tc>
        <w:tc>
          <w:tcPr>
            <w:tcW w:w="1296" w:type="dxa"/>
            <w:shd w:val="clear" w:color="auto" w:fill="auto"/>
            <w:vAlign w:val="center"/>
            <w:hideMark/>
          </w:tcPr>
          <w:p w14:paraId="134555FD" w14:textId="77777777" w:rsidR="002C3F02" w:rsidRPr="00E4155D" w:rsidRDefault="002C3F02" w:rsidP="00725B31">
            <w:pPr>
              <w:spacing w:after="0" w:line="240" w:lineRule="auto"/>
              <w:ind w:left="-57" w:right="-57"/>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Đất nông nghiệp</w:t>
            </w:r>
          </w:p>
        </w:tc>
        <w:tc>
          <w:tcPr>
            <w:tcW w:w="1202" w:type="dxa"/>
            <w:shd w:val="clear" w:color="auto" w:fill="auto"/>
            <w:vAlign w:val="center"/>
            <w:hideMark/>
          </w:tcPr>
          <w:p w14:paraId="660089A0" w14:textId="77777777" w:rsidR="002C3F02" w:rsidRPr="00E4155D" w:rsidRDefault="002C3F02" w:rsidP="00725B31">
            <w:pPr>
              <w:spacing w:after="0" w:line="240" w:lineRule="auto"/>
              <w:ind w:left="-57" w:right="-57"/>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Đất phi nông nghiệp</w:t>
            </w:r>
          </w:p>
        </w:tc>
        <w:tc>
          <w:tcPr>
            <w:tcW w:w="1270" w:type="dxa"/>
            <w:shd w:val="clear" w:color="auto" w:fill="auto"/>
            <w:vAlign w:val="center"/>
            <w:hideMark/>
          </w:tcPr>
          <w:p w14:paraId="3DACA89B" w14:textId="77777777" w:rsidR="002C3F02" w:rsidRPr="00E4155D" w:rsidRDefault="002C3F02" w:rsidP="00725B31">
            <w:pPr>
              <w:spacing w:after="0" w:line="240" w:lineRule="auto"/>
              <w:ind w:left="-57" w:right="-57"/>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Đất chưa sử dụng</w:t>
            </w:r>
          </w:p>
        </w:tc>
      </w:tr>
      <w:tr w:rsidR="00E4155D" w:rsidRPr="00E4155D" w14:paraId="22ED4CDE" w14:textId="77777777" w:rsidTr="008455BF">
        <w:trPr>
          <w:trHeight w:val="283"/>
        </w:trPr>
        <w:tc>
          <w:tcPr>
            <w:tcW w:w="537" w:type="dxa"/>
            <w:shd w:val="clear" w:color="auto" w:fill="auto"/>
            <w:noWrap/>
            <w:vAlign w:val="center"/>
            <w:hideMark/>
          </w:tcPr>
          <w:p w14:paraId="0E7B9274" w14:textId="77777777" w:rsidR="00FF6961" w:rsidRPr="00E4155D" w:rsidRDefault="00FF6961" w:rsidP="00725B31">
            <w:pPr>
              <w:spacing w:after="0" w:line="240" w:lineRule="auto"/>
              <w:ind w:left="-57" w:right="-57"/>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w:t>
            </w:r>
          </w:p>
        </w:tc>
        <w:tc>
          <w:tcPr>
            <w:tcW w:w="2165" w:type="dxa"/>
            <w:shd w:val="clear" w:color="000000" w:fill="FFFFFF"/>
            <w:vAlign w:val="center"/>
            <w:hideMark/>
          </w:tcPr>
          <w:p w14:paraId="35AE313A" w14:textId="77777777" w:rsidR="00FF6961" w:rsidRPr="00E4155D" w:rsidRDefault="00FF6961" w:rsidP="00725B31">
            <w:pPr>
              <w:spacing w:after="0" w:line="240" w:lineRule="auto"/>
              <w:ind w:left="-57" w:right="-57"/>
              <w:jc w:val="both"/>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TP Lai Châu</w:t>
            </w:r>
          </w:p>
        </w:tc>
        <w:tc>
          <w:tcPr>
            <w:tcW w:w="1296" w:type="dxa"/>
            <w:shd w:val="clear" w:color="000000" w:fill="FFFFFF"/>
            <w:noWrap/>
            <w:vAlign w:val="center"/>
            <w:hideMark/>
          </w:tcPr>
          <w:p w14:paraId="76A343AD" w14:textId="17154C59" w:rsidR="00FF6961" w:rsidRPr="00E4155D" w:rsidRDefault="00FF6961" w:rsidP="008455BF">
            <w:pPr>
              <w:spacing w:after="0" w:line="240" w:lineRule="auto"/>
              <w:ind w:left="-57" w:right="-57"/>
              <w:jc w:val="right"/>
              <w:rPr>
                <w:rFonts w:ascii="Times New Roman" w:eastAsia="Times New Roman" w:hAnsi="Times New Roman"/>
                <w:bCs/>
                <w:color w:val="000000" w:themeColor="text1"/>
                <w:sz w:val="24"/>
                <w:szCs w:val="24"/>
              </w:rPr>
            </w:pPr>
            <w:r w:rsidRPr="00E4155D">
              <w:rPr>
                <w:rFonts w:ascii="Times New Roman" w:eastAsia="Times New Roman" w:hAnsi="Times New Roman"/>
                <w:bCs/>
                <w:color w:val="000000" w:themeColor="text1"/>
                <w:sz w:val="24"/>
                <w:szCs w:val="24"/>
              </w:rPr>
              <w:t>9.687,99</w:t>
            </w:r>
          </w:p>
        </w:tc>
        <w:tc>
          <w:tcPr>
            <w:tcW w:w="1296" w:type="dxa"/>
            <w:shd w:val="clear" w:color="auto" w:fill="auto"/>
            <w:noWrap/>
            <w:vAlign w:val="center"/>
            <w:hideMark/>
          </w:tcPr>
          <w:p w14:paraId="70683A3B" w14:textId="5E8C5F34" w:rsidR="00FF6961" w:rsidRPr="00E4155D" w:rsidRDefault="00FF6961" w:rsidP="008455BF">
            <w:pPr>
              <w:spacing w:after="0" w:line="240" w:lineRule="auto"/>
              <w:ind w:left="-57" w:right="-57"/>
              <w:jc w:val="right"/>
              <w:rPr>
                <w:rFonts w:ascii="Times New Roman" w:eastAsia="Times New Roman" w:hAnsi="Times New Roman"/>
                <w:bCs/>
                <w:color w:val="000000" w:themeColor="text1"/>
                <w:sz w:val="24"/>
                <w:szCs w:val="24"/>
              </w:rPr>
            </w:pPr>
            <w:r w:rsidRPr="00E4155D">
              <w:rPr>
                <w:rFonts w:ascii="Times New Roman" w:eastAsia="Times New Roman" w:hAnsi="Times New Roman"/>
                <w:bCs/>
                <w:color w:val="000000" w:themeColor="text1"/>
                <w:sz w:val="24"/>
                <w:szCs w:val="24"/>
              </w:rPr>
              <w:t>1,07</w:t>
            </w:r>
          </w:p>
        </w:tc>
        <w:tc>
          <w:tcPr>
            <w:tcW w:w="1296" w:type="dxa"/>
            <w:shd w:val="clear" w:color="000000" w:fill="FFFFFF"/>
            <w:noWrap/>
            <w:vAlign w:val="center"/>
            <w:hideMark/>
          </w:tcPr>
          <w:p w14:paraId="698EE955" w14:textId="45E62E3A" w:rsidR="00FF6961" w:rsidRPr="00E4155D" w:rsidRDefault="00FF6961" w:rsidP="008455BF">
            <w:pPr>
              <w:spacing w:after="0" w:line="240" w:lineRule="auto"/>
              <w:ind w:left="-57" w:right="-57"/>
              <w:jc w:val="right"/>
              <w:rPr>
                <w:rFonts w:ascii="Times New Roman" w:eastAsia="Times New Roman" w:hAnsi="Times New Roman"/>
                <w:bCs/>
                <w:color w:val="000000" w:themeColor="text1"/>
                <w:sz w:val="24"/>
                <w:szCs w:val="24"/>
              </w:rPr>
            </w:pPr>
            <w:r w:rsidRPr="00E4155D">
              <w:rPr>
                <w:rFonts w:ascii="Times New Roman" w:eastAsia="Times New Roman" w:hAnsi="Times New Roman"/>
                <w:bCs/>
                <w:color w:val="000000" w:themeColor="text1"/>
                <w:sz w:val="24"/>
                <w:szCs w:val="24"/>
              </w:rPr>
              <w:t>7.029,78</w:t>
            </w:r>
          </w:p>
        </w:tc>
        <w:tc>
          <w:tcPr>
            <w:tcW w:w="1202" w:type="dxa"/>
            <w:shd w:val="clear" w:color="000000" w:fill="FFFFFF"/>
            <w:noWrap/>
            <w:vAlign w:val="center"/>
            <w:hideMark/>
          </w:tcPr>
          <w:p w14:paraId="2A9A647B" w14:textId="4AF4FC5F" w:rsidR="00FF6961" w:rsidRPr="00E4155D" w:rsidRDefault="00FF6961" w:rsidP="008455BF">
            <w:pPr>
              <w:spacing w:after="0" w:line="240" w:lineRule="auto"/>
              <w:ind w:left="-57" w:right="-57"/>
              <w:jc w:val="right"/>
              <w:rPr>
                <w:rFonts w:ascii="Times New Roman" w:eastAsia="Times New Roman" w:hAnsi="Times New Roman"/>
                <w:bCs/>
                <w:color w:val="000000" w:themeColor="text1"/>
                <w:sz w:val="24"/>
                <w:szCs w:val="24"/>
              </w:rPr>
            </w:pPr>
            <w:r w:rsidRPr="00E4155D">
              <w:rPr>
                <w:rFonts w:ascii="Times New Roman" w:eastAsia="Times New Roman" w:hAnsi="Times New Roman"/>
                <w:bCs/>
                <w:color w:val="000000" w:themeColor="text1"/>
                <w:sz w:val="24"/>
                <w:szCs w:val="24"/>
              </w:rPr>
              <w:t>1.232,29</w:t>
            </w:r>
          </w:p>
        </w:tc>
        <w:tc>
          <w:tcPr>
            <w:tcW w:w="1270" w:type="dxa"/>
            <w:shd w:val="clear" w:color="000000" w:fill="FFFFFF"/>
            <w:noWrap/>
            <w:vAlign w:val="center"/>
            <w:hideMark/>
          </w:tcPr>
          <w:p w14:paraId="000D8D2B" w14:textId="3838EA3C" w:rsidR="00FF6961" w:rsidRPr="00E4155D" w:rsidRDefault="00FF6961" w:rsidP="008455BF">
            <w:pPr>
              <w:spacing w:after="0" w:line="240" w:lineRule="auto"/>
              <w:ind w:left="-57" w:right="-57"/>
              <w:jc w:val="right"/>
              <w:rPr>
                <w:rFonts w:ascii="Times New Roman" w:eastAsia="Times New Roman" w:hAnsi="Times New Roman"/>
                <w:bCs/>
                <w:color w:val="000000" w:themeColor="text1"/>
                <w:sz w:val="24"/>
                <w:szCs w:val="24"/>
              </w:rPr>
            </w:pPr>
            <w:r w:rsidRPr="00E4155D">
              <w:rPr>
                <w:rFonts w:ascii="Times New Roman" w:eastAsia="Times New Roman" w:hAnsi="Times New Roman"/>
                <w:bCs/>
                <w:color w:val="000000" w:themeColor="text1"/>
                <w:sz w:val="24"/>
                <w:szCs w:val="24"/>
              </w:rPr>
              <w:t>1.425,92</w:t>
            </w:r>
          </w:p>
        </w:tc>
      </w:tr>
      <w:tr w:rsidR="00E4155D" w:rsidRPr="00E4155D" w14:paraId="07B330C3" w14:textId="77777777" w:rsidTr="008455BF">
        <w:trPr>
          <w:trHeight w:val="283"/>
        </w:trPr>
        <w:tc>
          <w:tcPr>
            <w:tcW w:w="537" w:type="dxa"/>
            <w:shd w:val="clear" w:color="auto" w:fill="auto"/>
            <w:noWrap/>
            <w:vAlign w:val="center"/>
            <w:hideMark/>
          </w:tcPr>
          <w:p w14:paraId="04AA9481" w14:textId="77777777" w:rsidR="00FF6961" w:rsidRPr="00E4155D" w:rsidRDefault="00FF6961" w:rsidP="00725B31">
            <w:pPr>
              <w:spacing w:after="0" w:line="240" w:lineRule="auto"/>
              <w:ind w:left="-57" w:right="-57"/>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w:t>
            </w:r>
          </w:p>
        </w:tc>
        <w:tc>
          <w:tcPr>
            <w:tcW w:w="2165" w:type="dxa"/>
            <w:shd w:val="clear" w:color="000000" w:fill="FFFFFF"/>
            <w:vAlign w:val="center"/>
            <w:hideMark/>
          </w:tcPr>
          <w:p w14:paraId="1F0FCE4A" w14:textId="77777777" w:rsidR="00FF6961" w:rsidRPr="00E4155D" w:rsidRDefault="00FF6961" w:rsidP="00725B31">
            <w:pPr>
              <w:spacing w:after="0" w:line="240" w:lineRule="auto"/>
              <w:ind w:left="-57" w:right="-57"/>
              <w:jc w:val="both"/>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Mường Tè</w:t>
            </w:r>
          </w:p>
        </w:tc>
        <w:tc>
          <w:tcPr>
            <w:tcW w:w="1296" w:type="dxa"/>
            <w:shd w:val="clear" w:color="000000" w:fill="FFFFFF"/>
            <w:noWrap/>
            <w:vAlign w:val="center"/>
            <w:hideMark/>
          </w:tcPr>
          <w:p w14:paraId="3C69B3EA" w14:textId="6F33B69A" w:rsidR="00FF6961" w:rsidRPr="00E4155D" w:rsidRDefault="00FF6961" w:rsidP="008455BF">
            <w:pPr>
              <w:spacing w:after="0" w:line="240" w:lineRule="auto"/>
              <w:ind w:left="-57" w:right="-57"/>
              <w:jc w:val="right"/>
              <w:rPr>
                <w:rFonts w:ascii="Times New Roman" w:eastAsia="Times New Roman" w:hAnsi="Times New Roman"/>
                <w:bCs/>
                <w:color w:val="000000" w:themeColor="text1"/>
                <w:sz w:val="24"/>
                <w:szCs w:val="24"/>
              </w:rPr>
            </w:pPr>
            <w:r w:rsidRPr="00E4155D">
              <w:rPr>
                <w:rFonts w:ascii="Times New Roman" w:eastAsia="Times New Roman" w:hAnsi="Times New Roman"/>
                <w:bCs/>
                <w:color w:val="000000" w:themeColor="text1"/>
                <w:sz w:val="24"/>
                <w:szCs w:val="24"/>
              </w:rPr>
              <w:t>152.245,18</w:t>
            </w:r>
          </w:p>
        </w:tc>
        <w:tc>
          <w:tcPr>
            <w:tcW w:w="1296" w:type="dxa"/>
            <w:shd w:val="clear" w:color="auto" w:fill="auto"/>
            <w:noWrap/>
            <w:vAlign w:val="center"/>
            <w:hideMark/>
          </w:tcPr>
          <w:p w14:paraId="3E27F957" w14:textId="14C81F79" w:rsidR="00FF6961" w:rsidRPr="00E4155D" w:rsidRDefault="00FF6961" w:rsidP="008455BF">
            <w:pPr>
              <w:spacing w:after="0" w:line="240" w:lineRule="auto"/>
              <w:ind w:left="-57" w:right="-57"/>
              <w:jc w:val="right"/>
              <w:rPr>
                <w:rFonts w:ascii="Times New Roman" w:eastAsia="Times New Roman" w:hAnsi="Times New Roman"/>
                <w:bCs/>
                <w:color w:val="000000" w:themeColor="text1"/>
                <w:sz w:val="24"/>
                <w:szCs w:val="24"/>
              </w:rPr>
            </w:pPr>
            <w:r w:rsidRPr="00E4155D">
              <w:rPr>
                <w:rFonts w:ascii="Times New Roman" w:eastAsia="Times New Roman" w:hAnsi="Times New Roman"/>
                <w:bCs/>
                <w:color w:val="000000" w:themeColor="text1"/>
                <w:sz w:val="24"/>
                <w:szCs w:val="24"/>
              </w:rPr>
              <w:t>16,79</w:t>
            </w:r>
          </w:p>
        </w:tc>
        <w:tc>
          <w:tcPr>
            <w:tcW w:w="1296" w:type="dxa"/>
            <w:shd w:val="clear" w:color="000000" w:fill="FFFFFF"/>
            <w:noWrap/>
            <w:vAlign w:val="center"/>
            <w:hideMark/>
          </w:tcPr>
          <w:p w14:paraId="1E955693" w14:textId="3D9861F7" w:rsidR="00FF6961" w:rsidRPr="00E4155D" w:rsidRDefault="00FF6961" w:rsidP="008455BF">
            <w:pPr>
              <w:spacing w:after="0" w:line="240" w:lineRule="auto"/>
              <w:ind w:left="-57" w:right="-57"/>
              <w:jc w:val="right"/>
              <w:rPr>
                <w:rFonts w:ascii="Times New Roman" w:eastAsia="Times New Roman" w:hAnsi="Times New Roman"/>
                <w:bCs/>
                <w:color w:val="000000" w:themeColor="text1"/>
                <w:sz w:val="24"/>
                <w:szCs w:val="24"/>
              </w:rPr>
            </w:pPr>
            <w:r w:rsidRPr="00E4155D">
              <w:rPr>
                <w:rFonts w:ascii="Times New Roman" w:eastAsia="Times New Roman" w:hAnsi="Times New Roman"/>
                <w:bCs/>
                <w:color w:val="000000" w:themeColor="text1"/>
                <w:sz w:val="24"/>
                <w:szCs w:val="24"/>
              </w:rPr>
              <w:t>92.858,77</w:t>
            </w:r>
          </w:p>
        </w:tc>
        <w:tc>
          <w:tcPr>
            <w:tcW w:w="1202" w:type="dxa"/>
            <w:shd w:val="clear" w:color="000000" w:fill="FFFFFF"/>
            <w:noWrap/>
            <w:vAlign w:val="center"/>
            <w:hideMark/>
          </w:tcPr>
          <w:p w14:paraId="62270251" w14:textId="1EBF3FAB" w:rsidR="00FF6961" w:rsidRPr="00E4155D" w:rsidRDefault="00FF6961" w:rsidP="008455BF">
            <w:pPr>
              <w:spacing w:after="0" w:line="240" w:lineRule="auto"/>
              <w:ind w:left="-57" w:right="-57"/>
              <w:jc w:val="right"/>
              <w:rPr>
                <w:rFonts w:ascii="Times New Roman" w:eastAsia="Times New Roman" w:hAnsi="Times New Roman"/>
                <w:bCs/>
                <w:color w:val="000000" w:themeColor="text1"/>
                <w:sz w:val="24"/>
                <w:szCs w:val="24"/>
              </w:rPr>
            </w:pPr>
            <w:r w:rsidRPr="00E4155D">
              <w:rPr>
                <w:rFonts w:ascii="Times New Roman" w:eastAsia="Times New Roman" w:hAnsi="Times New Roman"/>
                <w:bCs/>
                <w:color w:val="000000" w:themeColor="text1"/>
                <w:sz w:val="24"/>
                <w:szCs w:val="24"/>
              </w:rPr>
              <w:t>7.747,65</w:t>
            </w:r>
          </w:p>
        </w:tc>
        <w:tc>
          <w:tcPr>
            <w:tcW w:w="1270" w:type="dxa"/>
            <w:shd w:val="clear" w:color="000000" w:fill="FFFFFF"/>
            <w:noWrap/>
            <w:vAlign w:val="center"/>
            <w:hideMark/>
          </w:tcPr>
          <w:p w14:paraId="0D90D11E" w14:textId="03A5085D" w:rsidR="00FF6961" w:rsidRPr="00E4155D" w:rsidRDefault="00FF6961" w:rsidP="008455BF">
            <w:pPr>
              <w:spacing w:after="0" w:line="240" w:lineRule="auto"/>
              <w:ind w:left="-57" w:right="-57"/>
              <w:jc w:val="right"/>
              <w:rPr>
                <w:rFonts w:ascii="Times New Roman" w:eastAsia="Times New Roman" w:hAnsi="Times New Roman"/>
                <w:bCs/>
                <w:color w:val="000000" w:themeColor="text1"/>
                <w:sz w:val="24"/>
                <w:szCs w:val="24"/>
              </w:rPr>
            </w:pPr>
            <w:r w:rsidRPr="00E4155D">
              <w:rPr>
                <w:rFonts w:ascii="Times New Roman" w:eastAsia="Times New Roman" w:hAnsi="Times New Roman"/>
                <w:bCs/>
                <w:color w:val="000000" w:themeColor="text1"/>
                <w:sz w:val="24"/>
                <w:szCs w:val="24"/>
              </w:rPr>
              <w:t>51.638,76</w:t>
            </w:r>
          </w:p>
        </w:tc>
      </w:tr>
      <w:tr w:rsidR="00E4155D" w:rsidRPr="00E4155D" w14:paraId="7D5C47BE" w14:textId="77777777" w:rsidTr="008455BF">
        <w:trPr>
          <w:trHeight w:val="283"/>
        </w:trPr>
        <w:tc>
          <w:tcPr>
            <w:tcW w:w="537" w:type="dxa"/>
            <w:shd w:val="clear" w:color="auto" w:fill="auto"/>
            <w:noWrap/>
            <w:vAlign w:val="center"/>
            <w:hideMark/>
          </w:tcPr>
          <w:p w14:paraId="0062598C" w14:textId="77777777" w:rsidR="00FF6961" w:rsidRPr="00E4155D" w:rsidRDefault="00FF6961" w:rsidP="00725B31">
            <w:pPr>
              <w:spacing w:after="0" w:line="240" w:lineRule="auto"/>
              <w:ind w:left="-57" w:right="-57"/>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lastRenderedPageBreak/>
              <w:t>3</w:t>
            </w:r>
          </w:p>
        </w:tc>
        <w:tc>
          <w:tcPr>
            <w:tcW w:w="2165" w:type="dxa"/>
            <w:shd w:val="clear" w:color="000000" w:fill="FFFFFF"/>
            <w:vAlign w:val="center"/>
            <w:hideMark/>
          </w:tcPr>
          <w:p w14:paraId="581205E2" w14:textId="77777777" w:rsidR="00FF6961" w:rsidRPr="00E4155D" w:rsidRDefault="00FF6961" w:rsidP="00725B31">
            <w:pPr>
              <w:spacing w:after="0" w:line="240" w:lineRule="auto"/>
              <w:ind w:left="-57" w:right="-57"/>
              <w:jc w:val="both"/>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Nậm Nhùn</w:t>
            </w:r>
          </w:p>
        </w:tc>
        <w:tc>
          <w:tcPr>
            <w:tcW w:w="1296" w:type="dxa"/>
            <w:shd w:val="clear" w:color="000000" w:fill="FFFFFF"/>
            <w:noWrap/>
            <w:vAlign w:val="center"/>
            <w:hideMark/>
          </w:tcPr>
          <w:p w14:paraId="46788785" w14:textId="13BEF786" w:rsidR="00FF6961" w:rsidRPr="00E4155D" w:rsidRDefault="00FF6961" w:rsidP="008455BF">
            <w:pPr>
              <w:spacing w:after="0" w:line="240" w:lineRule="auto"/>
              <w:ind w:left="-57" w:right="-57"/>
              <w:jc w:val="right"/>
              <w:rPr>
                <w:rFonts w:ascii="Times New Roman" w:eastAsia="Times New Roman" w:hAnsi="Times New Roman"/>
                <w:bCs/>
                <w:color w:val="000000" w:themeColor="text1"/>
                <w:sz w:val="24"/>
                <w:szCs w:val="24"/>
              </w:rPr>
            </w:pPr>
            <w:r w:rsidRPr="00E4155D">
              <w:rPr>
                <w:rFonts w:ascii="Times New Roman" w:eastAsia="Times New Roman" w:hAnsi="Times New Roman"/>
                <w:bCs/>
                <w:color w:val="000000" w:themeColor="text1"/>
                <w:sz w:val="24"/>
                <w:szCs w:val="24"/>
              </w:rPr>
              <w:t>79.227,31</w:t>
            </w:r>
          </w:p>
        </w:tc>
        <w:tc>
          <w:tcPr>
            <w:tcW w:w="1296" w:type="dxa"/>
            <w:shd w:val="clear" w:color="auto" w:fill="auto"/>
            <w:noWrap/>
            <w:vAlign w:val="center"/>
            <w:hideMark/>
          </w:tcPr>
          <w:p w14:paraId="18F3C812" w14:textId="1A7AA142" w:rsidR="00FF6961" w:rsidRPr="00E4155D" w:rsidRDefault="00FF6961" w:rsidP="008455BF">
            <w:pPr>
              <w:spacing w:after="0" w:line="240" w:lineRule="auto"/>
              <w:ind w:left="-57" w:right="-57"/>
              <w:jc w:val="right"/>
              <w:rPr>
                <w:rFonts w:ascii="Times New Roman" w:eastAsia="Times New Roman" w:hAnsi="Times New Roman"/>
                <w:bCs/>
                <w:color w:val="000000" w:themeColor="text1"/>
                <w:sz w:val="24"/>
                <w:szCs w:val="24"/>
              </w:rPr>
            </w:pPr>
            <w:r w:rsidRPr="00E4155D">
              <w:rPr>
                <w:rFonts w:ascii="Times New Roman" w:eastAsia="Times New Roman" w:hAnsi="Times New Roman"/>
                <w:bCs/>
                <w:color w:val="000000" w:themeColor="text1"/>
                <w:sz w:val="24"/>
                <w:szCs w:val="24"/>
              </w:rPr>
              <w:t>8,74</w:t>
            </w:r>
          </w:p>
        </w:tc>
        <w:tc>
          <w:tcPr>
            <w:tcW w:w="1296" w:type="dxa"/>
            <w:shd w:val="clear" w:color="000000" w:fill="FFFFFF"/>
            <w:noWrap/>
            <w:vAlign w:val="center"/>
            <w:hideMark/>
          </w:tcPr>
          <w:p w14:paraId="5B4F0A58" w14:textId="3F2774B6" w:rsidR="00FF6961" w:rsidRPr="00E4155D" w:rsidRDefault="00FF6961" w:rsidP="008455BF">
            <w:pPr>
              <w:spacing w:after="0" w:line="240" w:lineRule="auto"/>
              <w:ind w:left="-57" w:right="-57"/>
              <w:jc w:val="right"/>
              <w:rPr>
                <w:rFonts w:ascii="Times New Roman" w:eastAsia="Times New Roman" w:hAnsi="Times New Roman"/>
                <w:bCs/>
                <w:color w:val="000000" w:themeColor="text1"/>
                <w:sz w:val="24"/>
                <w:szCs w:val="24"/>
              </w:rPr>
            </w:pPr>
            <w:r w:rsidRPr="00E4155D">
              <w:rPr>
                <w:rFonts w:ascii="Times New Roman" w:eastAsia="Times New Roman" w:hAnsi="Times New Roman"/>
                <w:bCs/>
                <w:color w:val="000000" w:themeColor="text1"/>
                <w:sz w:val="24"/>
                <w:szCs w:val="24"/>
              </w:rPr>
              <w:t>50.086,96</w:t>
            </w:r>
          </w:p>
        </w:tc>
        <w:tc>
          <w:tcPr>
            <w:tcW w:w="1202" w:type="dxa"/>
            <w:shd w:val="clear" w:color="000000" w:fill="FFFFFF"/>
            <w:noWrap/>
            <w:vAlign w:val="center"/>
            <w:hideMark/>
          </w:tcPr>
          <w:p w14:paraId="024CA777" w14:textId="2C9E867A" w:rsidR="00FF6961" w:rsidRPr="00E4155D" w:rsidRDefault="00FF6961" w:rsidP="008455BF">
            <w:pPr>
              <w:spacing w:after="0" w:line="240" w:lineRule="auto"/>
              <w:ind w:left="-57" w:right="-57"/>
              <w:jc w:val="right"/>
              <w:rPr>
                <w:rFonts w:ascii="Times New Roman" w:eastAsia="Times New Roman" w:hAnsi="Times New Roman"/>
                <w:bCs/>
                <w:color w:val="000000" w:themeColor="text1"/>
                <w:sz w:val="24"/>
                <w:szCs w:val="24"/>
              </w:rPr>
            </w:pPr>
            <w:r w:rsidRPr="00E4155D">
              <w:rPr>
                <w:rFonts w:ascii="Times New Roman" w:eastAsia="Times New Roman" w:hAnsi="Times New Roman"/>
                <w:bCs/>
                <w:color w:val="000000" w:themeColor="text1"/>
                <w:sz w:val="24"/>
                <w:szCs w:val="24"/>
              </w:rPr>
              <w:t>6.895,47</w:t>
            </w:r>
          </w:p>
        </w:tc>
        <w:tc>
          <w:tcPr>
            <w:tcW w:w="1270" w:type="dxa"/>
            <w:shd w:val="clear" w:color="000000" w:fill="FFFFFF"/>
            <w:noWrap/>
            <w:vAlign w:val="center"/>
            <w:hideMark/>
          </w:tcPr>
          <w:p w14:paraId="51C13D5F" w14:textId="1B4FFA8F" w:rsidR="00FF6961" w:rsidRPr="00E4155D" w:rsidRDefault="00FF6961" w:rsidP="008455BF">
            <w:pPr>
              <w:spacing w:after="0" w:line="240" w:lineRule="auto"/>
              <w:ind w:left="-57" w:right="-57"/>
              <w:jc w:val="right"/>
              <w:rPr>
                <w:rFonts w:ascii="Times New Roman" w:eastAsia="Times New Roman" w:hAnsi="Times New Roman"/>
                <w:bCs/>
                <w:color w:val="000000" w:themeColor="text1"/>
                <w:sz w:val="24"/>
                <w:szCs w:val="24"/>
              </w:rPr>
            </w:pPr>
            <w:r w:rsidRPr="00E4155D">
              <w:rPr>
                <w:rFonts w:ascii="Times New Roman" w:eastAsia="Times New Roman" w:hAnsi="Times New Roman"/>
                <w:bCs/>
                <w:color w:val="000000" w:themeColor="text1"/>
                <w:sz w:val="24"/>
                <w:szCs w:val="24"/>
              </w:rPr>
              <w:t>22.244,88</w:t>
            </w:r>
          </w:p>
        </w:tc>
      </w:tr>
      <w:tr w:rsidR="00E4155D" w:rsidRPr="00E4155D" w14:paraId="319E8522" w14:textId="77777777" w:rsidTr="008455BF">
        <w:trPr>
          <w:trHeight w:val="283"/>
        </w:trPr>
        <w:tc>
          <w:tcPr>
            <w:tcW w:w="537" w:type="dxa"/>
            <w:shd w:val="clear" w:color="auto" w:fill="auto"/>
            <w:noWrap/>
            <w:vAlign w:val="center"/>
            <w:hideMark/>
          </w:tcPr>
          <w:p w14:paraId="583939E2" w14:textId="77777777" w:rsidR="00FF6961" w:rsidRPr="00E4155D" w:rsidRDefault="00FF6961" w:rsidP="00725B31">
            <w:pPr>
              <w:spacing w:after="0" w:line="240" w:lineRule="auto"/>
              <w:ind w:left="-57" w:right="-57"/>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4</w:t>
            </w:r>
          </w:p>
        </w:tc>
        <w:tc>
          <w:tcPr>
            <w:tcW w:w="2165" w:type="dxa"/>
            <w:shd w:val="clear" w:color="000000" w:fill="FFFFFF"/>
            <w:vAlign w:val="center"/>
            <w:hideMark/>
          </w:tcPr>
          <w:p w14:paraId="266E88AA" w14:textId="77777777" w:rsidR="00FF6961" w:rsidRPr="00E4155D" w:rsidRDefault="00FF6961" w:rsidP="00725B31">
            <w:pPr>
              <w:spacing w:after="0" w:line="240" w:lineRule="auto"/>
              <w:ind w:left="-57" w:right="-57"/>
              <w:jc w:val="both"/>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Phong Thổ</w:t>
            </w:r>
          </w:p>
        </w:tc>
        <w:tc>
          <w:tcPr>
            <w:tcW w:w="1296" w:type="dxa"/>
            <w:shd w:val="clear" w:color="000000" w:fill="FFFFFF"/>
            <w:noWrap/>
            <w:vAlign w:val="center"/>
            <w:hideMark/>
          </w:tcPr>
          <w:p w14:paraId="797DBB5E" w14:textId="0BC362E4" w:rsidR="00FF6961" w:rsidRPr="00E4155D" w:rsidRDefault="00FF6961" w:rsidP="008455BF">
            <w:pPr>
              <w:spacing w:after="0" w:line="240" w:lineRule="auto"/>
              <w:ind w:left="-57" w:right="-57"/>
              <w:jc w:val="right"/>
              <w:rPr>
                <w:rFonts w:ascii="Times New Roman" w:eastAsia="Times New Roman" w:hAnsi="Times New Roman"/>
                <w:bCs/>
                <w:color w:val="000000" w:themeColor="text1"/>
                <w:sz w:val="24"/>
                <w:szCs w:val="24"/>
              </w:rPr>
            </w:pPr>
            <w:r w:rsidRPr="00E4155D">
              <w:rPr>
                <w:rFonts w:ascii="Times New Roman" w:eastAsia="Times New Roman" w:hAnsi="Times New Roman"/>
                <w:bCs/>
                <w:color w:val="000000" w:themeColor="text1"/>
                <w:sz w:val="24"/>
                <w:szCs w:val="24"/>
              </w:rPr>
              <w:t>267.848,05</w:t>
            </w:r>
          </w:p>
        </w:tc>
        <w:tc>
          <w:tcPr>
            <w:tcW w:w="1296" w:type="dxa"/>
            <w:shd w:val="clear" w:color="auto" w:fill="auto"/>
            <w:noWrap/>
            <w:vAlign w:val="center"/>
            <w:hideMark/>
          </w:tcPr>
          <w:p w14:paraId="678A0EA4" w14:textId="0CE8B693" w:rsidR="00FF6961" w:rsidRPr="00E4155D" w:rsidRDefault="00FF6961" w:rsidP="008455BF">
            <w:pPr>
              <w:spacing w:after="0" w:line="240" w:lineRule="auto"/>
              <w:ind w:left="-57" w:right="-57"/>
              <w:jc w:val="right"/>
              <w:rPr>
                <w:rFonts w:ascii="Times New Roman" w:eastAsia="Times New Roman" w:hAnsi="Times New Roman"/>
                <w:bCs/>
                <w:color w:val="000000" w:themeColor="text1"/>
                <w:sz w:val="24"/>
                <w:szCs w:val="24"/>
              </w:rPr>
            </w:pPr>
            <w:r w:rsidRPr="00E4155D">
              <w:rPr>
                <w:rFonts w:ascii="Times New Roman" w:eastAsia="Times New Roman" w:hAnsi="Times New Roman"/>
                <w:bCs/>
                <w:color w:val="000000" w:themeColor="text1"/>
                <w:sz w:val="24"/>
                <w:szCs w:val="24"/>
              </w:rPr>
              <w:t>29,54</w:t>
            </w:r>
          </w:p>
        </w:tc>
        <w:tc>
          <w:tcPr>
            <w:tcW w:w="1296" w:type="dxa"/>
            <w:shd w:val="clear" w:color="auto" w:fill="auto"/>
            <w:noWrap/>
            <w:vAlign w:val="center"/>
            <w:hideMark/>
          </w:tcPr>
          <w:p w14:paraId="36608F68" w14:textId="5CAD5CAE" w:rsidR="00FF6961" w:rsidRPr="00E4155D" w:rsidRDefault="00FF6961" w:rsidP="008455BF">
            <w:pPr>
              <w:spacing w:after="0" w:line="240" w:lineRule="auto"/>
              <w:ind w:left="-57" w:right="-57"/>
              <w:jc w:val="right"/>
              <w:rPr>
                <w:rFonts w:ascii="Times New Roman" w:eastAsia="Times New Roman" w:hAnsi="Times New Roman"/>
                <w:bCs/>
                <w:color w:val="000000" w:themeColor="text1"/>
                <w:sz w:val="24"/>
                <w:szCs w:val="24"/>
              </w:rPr>
            </w:pPr>
            <w:r w:rsidRPr="00E4155D">
              <w:rPr>
                <w:rFonts w:ascii="Times New Roman" w:eastAsia="Times New Roman" w:hAnsi="Times New Roman"/>
                <w:bCs/>
                <w:color w:val="000000" w:themeColor="text1"/>
                <w:sz w:val="24"/>
                <w:szCs w:val="24"/>
              </w:rPr>
              <w:t>208.101,59</w:t>
            </w:r>
          </w:p>
        </w:tc>
        <w:tc>
          <w:tcPr>
            <w:tcW w:w="1202" w:type="dxa"/>
            <w:shd w:val="clear" w:color="auto" w:fill="auto"/>
            <w:noWrap/>
            <w:vAlign w:val="center"/>
            <w:hideMark/>
          </w:tcPr>
          <w:p w14:paraId="316A5CDA" w14:textId="272D3995" w:rsidR="00FF6961" w:rsidRPr="00E4155D" w:rsidRDefault="00FF6961" w:rsidP="008455BF">
            <w:pPr>
              <w:spacing w:after="0" w:line="240" w:lineRule="auto"/>
              <w:ind w:left="-57" w:right="-57"/>
              <w:jc w:val="right"/>
              <w:rPr>
                <w:rFonts w:ascii="Times New Roman" w:eastAsia="Times New Roman" w:hAnsi="Times New Roman"/>
                <w:bCs/>
                <w:color w:val="000000" w:themeColor="text1"/>
                <w:sz w:val="24"/>
                <w:szCs w:val="24"/>
              </w:rPr>
            </w:pPr>
            <w:r w:rsidRPr="00E4155D">
              <w:rPr>
                <w:rFonts w:ascii="Times New Roman" w:eastAsia="Times New Roman" w:hAnsi="Times New Roman"/>
                <w:bCs/>
                <w:color w:val="000000" w:themeColor="text1"/>
                <w:sz w:val="24"/>
                <w:szCs w:val="24"/>
              </w:rPr>
              <w:t>4.973,79</w:t>
            </w:r>
          </w:p>
        </w:tc>
        <w:tc>
          <w:tcPr>
            <w:tcW w:w="1270" w:type="dxa"/>
            <w:shd w:val="clear" w:color="auto" w:fill="auto"/>
            <w:noWrap/>
            <w:vAlign w:val="center"/>
            <w:hideMark/>
          </w:tcPr>
          <w:p w14:paraId="5878E964" w14:textId="59BA49BC" w:rsidR="00FF6961" w:rsidRPr="00E4155D" w:rsidRDefault="00FF6961" w:rsidP="008455BF">
            <w:pPr>
              <w:spacing w:after="0" w:line="240" w:lineRule="auto"/>
              <w:ind w:left="-57" w:right="-57"/>
              <w:jc w:val="right"/>
              <w:rPr>
                <w:rFonts w:ascii="Times New Roman" w:eastAsia="Times New Roman" w:hAnsi="Times New Roman"/>
                <w:bCs/>
                <w:color w:val="000000" w:themeColor="text1"/>
                <w:sz w:val="24"/>
                <w:szCs w:val="24"/>
              </w:rPr>
            </w:pPr>
            <w:r w:rsidRPr="00E4155D">
              <w:rPr>
                <w:rFonts w:ascii="Times New Roman" w:eastAsia="Times New Roman" w:hAnsi="Times New Roman"/>
                <w:bCs/>
                <w:color w:val="000000" w:themeColor="text1"/>
                <w:sz w:val="24"/>
                <w:szCs w:val="24"/>
              </w:rPr>
              <w:t>54.772,67</w:t>
            </w:r>
          </w:p>
        </w:tc>
      </w:tr>
      <w:tr w:rsidR="00E4155D" w:rsidRPr="00E4155D" w14:paraId="09DEA566" w14:textId="77777777" w:rsidTr="008455BF">
        <w:trPr>
          <w:trHeight w:val="283"/>
        </w:trPr>
        <w:tc>
          <w:tcPr>
            <w:tcW w:w="537" w:type="dxa"/>
            <w:shd w:val="clear" w:color="auto" w:fill="auto"/>
            <w:noWrap/>
            <w:vAlign w:val="center"/>
            <w:hideMark/>
          </w:tcPr>
          <w:p w14:paraId="29664118" w14:textId="77777777" w:rsidR="00FF6961" w:rsidRPr="00E4155D" w:rsidRDefault="00FF6961" w:rsidP="00725B31">
            <w:pPr>
              <w:spacing w:after="0" w:line="240" w:lineRule="auto"/>
              <w:ind w:left="-57" w:right="-57"/>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5</w:t>
            </w:r>
          </w:p>
        </w:tc>
        <w:tc>
          <w:tcPr>
            <w:tcW w:w="2165" w:type="dxa"/>
            <w:shd w:val="clear" w:color="000000" w:fill="FFFFFF"/>
            <w:vAlign w:val="center"/>
            <w:hideMark/>
          </w:tcPr>
          <w:p w14:paraId="52DC0418" w14:textId="77777777" w:rsidR="00FF6961" w:rsidRPr="00E4155D" w:rsidRDefault="00FF6961" w:rsidP="00725B31">
            <w:pPr>
              <w:spacing w:after="0" w:line="240" w:lineRule="auto"/>
              <w:ind w:left="-57" w:right="-57"/>
              <w:jc w:val="both"/>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Sìn Hồ</w:t>
            </w:r>
          </w:p>
        </w:tc>
        <w:tc>
          <w:tcPr>
            <w:tcW w:w="1296" w:type="dxa"/>
            <w:shd w:val="clear" w:color="000000" w:fill="FFFFFF"/>
            <w:noWrap/>
            <w:vAlign w:val="center"/>
            <w:hideMark/>
          </w:tcPr>
          <w:p w14:paraId="5D95E668" w14:textId="06B43976" w:rsidR="00FF6961" w:rsidRPr="00E4155D" w:rsidRDefault="00FF6961" w:rsidP="008455BF">
            <w:pPr>
              <w:spacing w:after="0" w:line="240" w:lineRule="auto"/>
              <w:ind w:left="-57" w:right="-57"/>
              <w:jc w:val="right"/>
              <w:rPr>
                <w:rFonts w:ascii="Times New Roman" w:eastAsia="Times New Roman" w:hAnsi="Times New Roman"/>
                <w:bCs/>
                <w:color w:val="000000" w:themeColor="text1"/>
                <w:sz w:val="24"/>
                <w:szCs w:val="24"/>
              </w:rPr>
            </w:pPr>
            <w:r w:rsidRPr="00E4155D">
              <w:rPr>
                <w:rFonts w:ascii="Times New Roman" w:eastAsia="Times New Roman" w:hAnsi="Times New Roman"/>
                <w:bCs/>
                <w:color w:val="000000" w:themeColor="text1"/>
                <w:sz w:val="24"/>
                <w:szCs w:val="24"/>
              </w:rPr>
              <w:t>138.909,80</w:t>
            </w:r>
          </w:p>
        </w:tc>
        <w:tc>
          <w:tcPr>
            <w:tcW w:w="1296" w:type="dxa"/>
            <w:shd w:val="clear" w:color="auto" w:fill="auto"/>
            <w:noWrap/>
            <w:vAlign w:val="center"/>
            <w:hideMark/>
          </w:tcPr>
          <w:p w14:paraId="5AB50DE1" w14:textId="5161EFD6" w:rsidR="00FF6961" w:rsidRPr="00E4155D" w:rsidRDefault="00FF6961" w:rsidP="008455BF">
            <w:pPr>
              <w:spacing w:after="0" w:line="240" w:lineRule="auto"/>
              <w:ind w:left="-57" w:right="-57"/>
              <w:jc w:val="right"/>
              <w:rPr>
                <w:rFonts w:ascii="Times New Roman" w:eastAsia="Times New Roman" w:hAnsi="Times New Roman"/>
                <w:bCs/>
                <w:color w:val="000000" w:themeColor="text1"/>
                <w:sz w:val="24"/>
                <w:szCs w:val="24"/>
              </w:rPr>
            </w:pPr>
            <w:r w:rsidRPr="00E4155D">
              <w:rPr>
                <w:rFonts w:ascii="Times New Roman" w:eastAsia="Times New Roman" w:hAnsi="Times New Roman"/>
                <w:bCs/>
                <w:color w:val="000000" w:themeColor="text1"/>
                <w:sz w:val="24"/>
                <w:szCs w:val="24"/>
              </w:rPr>
              <w:t>15,32</w:t>
            </w:r>
          </w:p>
        </w:tc>
        <w:tc>
          <w:tcPr>
            <w:tcW w:w="1296" w:type="dxa"/>
            <w:shd w:val="clear" w:color="000000" w:fill="FFFFFF"/>
            <w:noWrap/>
            <w:vAlign w:val="center"/>
            <w:hideMark/>
          </w:tcPr>
          <w:p w14:paraId="6EE2525E" w14:textId="2BB67465" w:rsidR="00FF6961" w:rsidRPr="00E4155D" w:rsidRDefault="00FF6961" w:rsidP="008455BF">
            <w:pPr>
              <w:spacing w:after="0" w:line="240" w:lineRule="auto"/>
              <w:ind w:left="-57" w:right="-57"/>
              <w:jc w:val="right"/>
              <w:rPr>
                <w:rFonts w:ascii="Times New Roman" w:eastAsia="Times New Roman" w:hAnsi="Times New Roman"/>
                <w:bCs/>
                <w:color w:val="000000" w:themeColor="text1"/>
                <w:sz w:val="24"/>
                <w:szCs w:val="24"/>
              </w:rPr>
            </w:pPr>
            <w:r w:rsidRPr="00E4155D">
              <w:rPr>
                <w:rFonts w:ascii="Times New Roman" w:eastAsia="Times New Roman" w:hAnsi="Times New Roman"/>
                <w:bCs/>
                <w:color w:val="000000" w:themeColor="text1"/>
                <w:sz w:val="24"/>
                <w:szCs w:val="24"/>
              </w:rPr>
              <w:t>96.535,19</w:t>
            </w:r>
          </w:p>
        </w:tc>
        <w:tc>
          <w:tcPr>
            <w:tcW w:w="1202" w:type="dxa"/>
            <w:shd w:val="clear" w:color="000000" w:fill="FFFFFF"/>
            <w:noWrap/>
            <w:vAlign w:val="center"/>
            <w:hideMark/>
          </w:tcPr>
          <w:p w14:paraId="7B7ED3FC" w14:textId="2AFB1136" w:rsidR="00FF6961" w:rsidRPr="00E4155D" w:rsidRDefault="00FF6961" w:rsidP="008455BF">
            <w:pPr>
              <w:spacing w:after="0" w:line="240" w:lineRule="auto"/>
              <w:ind w:left="-57" w:right="-57"/>
              <w:jc w:val="right"/>
              <w:rPr>
                <w:rFonts w:ascii="Times New Roman" w:eastAsia="Times New Roman" w:hAnsi="Times New Roman"/>
                <w:bCs/>
                <w:color w:val="000000" w:themeColor="text1"/>
                <w:sz w:val="24"/>
                <w:szCs w:val="24"/>
              </w:rPr>
            </w:pPr>
            <w:r w:rsidRPr="00E4155D">
              <w:rPr>
                <w:rFonts w:ascii="Times New Roman" w:eastAsia="Times New Roman" w:hAnsi="Times New Roman"/>
                <w:bCs/>
                <w:color w:val="000000" w:themeColor="text1"/>
                <w:sz w:val="24"/>
                <w:szCs w:val="24"/>
              </w:rPr>
              <w:t>5.522,53</w:t>
            </w:r>
          </w:p>
        </w:tc>
        <w:tc>
          <w:tcPr>
            <w:tcW w:w="1270" w:type="dxa"/>
            <w:shd w:val="clear" w:color="000000" w:fill="FFFFFF"/>
            <w:noWrap/>
            <w:vAlign w:val="center"/>
            <w:hideMark/>
          </w:tcPr>
          <w:p w14:paraId="4B9763DB" w14:textId="57471F03" w:rsidR="00FF6961" w:rsidRPr="00E4155D" w:rsidRDefault="00FF6961" w:rsidP="008455BF">
            <w:pPr>
              <w:spacing w:after="0" w:line="240" w:lineRule="auto"/>
              <w:ind w:left="-57" w:right="-57"/>
              <w:jc w:val="right"/>
              <w:rPr>
                <w:rFonts w:ascii="Times New Roman" w:eastAsia="Times New Roman" w:hAnsi="Times New Roman"/>
                <w:bCs/>
                <w:color w:val="000000" w:themeColor="text1"/>
                <w:sz w:val="24"/>
                <w:szCs w:val="24"/>
              </w:rPr>
            </w:pPr>
            <w:r w:rsidRPr="00E4155D">
              <w:rPr>
                <w:rFonts w:ascii="Times New Roman" w:eastAsia="Times New Roman" w:hAnsi="Times New Roman"/>
                <w:bCs/>
                <w:color w:val="000000" w:themeColor="text1"/>
                <w:sz w:val="24"/>
                <w:szCs w:val="24"/>
              </w:rPr>
              <w:t>36.852,08</w:t>
            </w:r>
          </w:p>
        </w:tc>
      </w:tr>
      <w:tr w:rsidR="00E4155D" w:rsidRPr="00E4155D" w14:paraId="1A0EDE7D" w14:textId="77777777" w:rsidTr="008455BF">
        <w:trPr>
          <w:trHeight w:val="283"/>
        </w:trPr>
        <w:tc>
          <w:tcPr>
            <w:tcW w:w="537" w:type="dxa"/>
            <w:shd w:val="clear" w:color="auto" w:fill="auto"/>
            <w:noWrap/>
            <w:vAlign w:val="center"/>
            <w:hideMark/>
          </w:tcPr>
          <w:p w14:paraId="3D7BEF8E" w14:textId="77777777" w:rsidR="00FF6961" w:rsidRPr="00E4155D" w:rsidRDefault="00FF6961" w:rsidP="00725B31">
            <w:pPr>
              <w:spacing w:after="0" w:line="240" w:lineRule="auto"/>
              <w:ind w:left="-57" w:right="-57"/>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6</w:t>
            </w:r>
          </w:p>
        </w:tc>
        <w:tc>
          <w:tcPr>
            <w:tcW w:w="2165" w:type="dxa"/>
            <w:shd w:val="clear" w:color="000000" w:fill="FFFFFF"/>
            <w:vAlign w:val="center"/>
            <w:hideMark/>
          </w:tcPr>
          <w:p w14:paraId="56A1E896" w14:textId="77777777" w:rsidR="00FF6961" w:rsidRPr="00E4155D" w:rsidRDefault="00FF6961" w:rsidP="00725B31">
            <w:pPr>
              <w:spacing w:after="0" w:line="240" w:lineRule="auto"/>
              <w:ind w:left="-57" w:right="-57"/>
              <w:jc w:val="both"/>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Tam Đường</w:t>
            </w:r>
          </w:p>
        </w:tc>
        <w:tc>
          <w:tcPr>
            <w:tcW w:w="1296" w:type="dxa"/>
            <w:shd w:val="clear" w:color="000000" w:fill="FFFFFF"/>
            <w:noWrap/>
            <w:vAlign w:val="center"/>
            <w:hideMark/>
          </w:tcPr>
          <w:p w14:paraId="1C649FB5" w14:textId="1229ED96" w:rsidR="00FF6961" w:rsidRPr="00E4155D" w:rsidRDefault="00FF6961" w:rsidP="008455BF">
            <w:pPr>
              <w:spacing w:after="0" w:line="240" w:lineRule="auto"/>
              <w:ind w:left="-57" w:right="-57"/>
              <w:jc w:val="right"/>
              <w:rPr>
                <w:rFonts w:ascii="Times New Roman" w:eastAsia="Times New Roman" w:hAnsi="Times New Roman"/>
                <w:bCs/>
                <w:color w:val="000000" w:themeColor="text1"/>
                <w:sz w:val="24"/>
                <w:szCs w:val="24"/>
              </w:rPr>
            </w:pPr>
            <w:r w:rsidRPr="00E4155D">
              <w:rPr>
                <w:rFonts w:ascii="Times New Roman" w:eastAsia="Times New Roman" w:hAnsi="Times New Roman"/>
                <w:bCs/>
                <w:color w:val="000000" w:themeColor="text1"/>
                <w:sz w:val="24"/>
                <w:szCs w:val="24"/>
              </w:rPr>
              <w:t>89.708,33</w:t>
            </w:r>
          </w:p>
        </w:tc>
        <w:tc>
          <w:tcPr>
            <w:tcW w:w="1296" w:type="dxa"/>
            <w:shd w:val="clear" w:color="auto" w:fill="auto"/>
            <w:noWrap/>
            <w:vAlign w:val="center"/>
            <w:hideMark/>
          </w:tcPr>
          <w:p w14:paraId="5B4F94BB" w14:textId="37D0BDAF" w:rsidR="00FF6961" w:rsidRPr="00E4155D" w:rsidRDefault="00FF6961" w:rsidP="008455BF">
            <w:pPr>
              <w:spacing w:after="0" w:line="240" w:lineRule="auto"/>
              <w:ind w:left="-57" w:right="-57"/>
              <w:jc w:val="right"/>
              <w:rPr>
                <w:rFonts w:ascii="Times New Roman" w:eastAsia="Times New Roman" w:hAnsi="Times New Roman"/>
                <w:bCs/>
                <w:color w:val="000000" w:themeColor="text1"/>
                <w:sz w:val="24"/>
                <w:szCs w:val="24"/>
              </w:rPr>
            </w:pPr>
            <w:r w:rsidRPr="00E4155D">
              <w:rPr>
                <w:rFonts w:ascii="Times New Roman" w:eastAsia="Times New Roman" w:hAnsi="Times New Roman"/>
                <w:bCs/>
                <w:color w:val="000000" w:themeColor="text1"/>
                <w:sz w:val="24"/>
                <w:szCs w:val="24"/>
              </w:rPr>
              <w:t>9,89</w:t>
            </w:r>
          </w:p>
        </w:tc>
        <w:tc>
          <w:tcPr>
            <w:tcW w:w="1296" w:type="dxa"/>
            <w:shd w:val="clear" w:color="000000" w:fill="FFFFFF"/>
            <w:noWrap/>
            <w:vAlign w:val="center"/>
            <w:hideMark/>
          </w:tcPr>
          <w:p w14:paraId="1709A9B2" w14:textId="33DC1F38" w:rsidR="00FF6961" w:rsidRPr="00E4155D" w:rsidRDefault="00FF6961" w:rsidP="008455BF">
            <w:pPr>
              <w:spacing w:after="0" w:line="240" w:lineRule="auto"/>
              <w:ind w:left="-57" w:right="-57"/>
              <w:jc w:val="right"/>
              <w:rPr>
                <w:rFonts w:ascii="Times New Roman" w:eastAsia="Times New Roman" w:hAnsi="Times New Roman"/>
                <w:bCs/>
                <w:color w:val="000000" w:themeColor="text1"/>
                <w:sz w:val="24"/>
                <w:szCs w:val="24"/>
              </w:rPr>
            </w:pPr>
            <w:r w:rsidRPr="00E4155D">
              <w:rPr>
                <w:rFonts w:ascii="Times New Roman" w:eastAsia="Times New Roman" w:hAnsi="Times New Roman"/>
                <w:bCs/>
                <w:color w:val="000000" w:themeColor="text1"/>
                <w:sz w:val="24"/>
                <w:szCs w:val="24"/>
              </w:rPr>
              <w:t>57.403,88</w:t>
            </w:r>
          </w:p>
        </w:tc>
        <w:tc>
          <w:tcPr>
            <w:tcW w:w="1202" w:type="dxa"/>
            <w:shd w:val="clear" w:color="000000" w:fill="FFFFFF"/>
            <w:noWrap/>
            <w:vAlign w:val="center"/>
            <w:hideMark/>
          </w:tcPr>
          <w:p w14:paraId="68BFCA62" w14:textId="73638901" w:rsidR="00FF6961" w:rsidRPr="00E4155D" w:rsidRDefault="00FF6961" w:rsidP="008455BF">
            <w:pPr>
              <w:spacing w:after="0" w:line="240" w:lineRule="auto"/>
              <w:ind w:left="-57" w:right="-57"/>
              <w:jc w:val="right"/>
              <w:rPr>
                <w:rFonts w:ascii="Times New Roman" w:eastAsia="Times New Roman" w:hAnsi="Times New Roman"/>
                <w:bCs/>
                <w:color w:val="000000" w:themeColor="text1"/>
                <w:sz w:val="24"/>
                <w:szCs w:val="24"/>
              </w:rPr>
            </w:pPr>
            <w:r w:rsidRPr="00E4155D">
              <w:rPr>
                <w:rFonts w:ascii="Times New Roman" w:eastAsia="Times New Roman" w:hAnsi="Times New Roman"/>
                <w:bCs/>
                <w:color w:val="000000" w:themeColor="text1"/>
                <w:sz w:val="24"/>
                <w:szCs w:val="24"/>
              </w:rPr>
              <w:t>4.024,41</w:t>
            </w:r>
          </w:p>
        </w:tc>
        <w:tc>
          <w:tcPr>
            <w:tcW w:w="1270" w:type="dxa"/>
            <w:shd w:val="clear" w:color="000000" w:fill="FFFFFF"/>
            <w:noWrap/>
            <w:vAlign w:val="center"/>
            <w:hideMark/>
          </w:tcPr>
          <w:p w14:paraId="20C3FEB3" w14:textId="2CEA81AB" w:rsidR="00FF6961" w:rsidRPr="00E4155D" w:rsidRDefault="00FF6961" w:rsidP="008455BF">
            <w:pPr>
              <w:spacing w:after="0" w:line="240" w:lineRule="auto"/>
              <w:ind w:left="-57" w:right="-57"/>
              <w:jc w:val="right"/>
              <w:rPr>
                <w:rFonts w:ascii="Times New Roman" w:eastAsia="Times New Roman" w:hAnsi="Times New Roman"/>
                <w:bCs/>
                <w:color w:val="000000" w:themeColor="text1"/>
                <w:sz w:val="24"/>
                <w:szCs w:val="24"/>
              </w:rPr>
            </w:pPr>
            <w:r w:rsidRPr="00E4155D">
              <w:rPr>
                <w:rFonts w:ascii="Times New Roman" w:eastAsia="Times New Roman" w:hAnsi="Times New Roman"/>
                <w:bCs/>
                <w:color w:val="000000" w:themeColor="text1"/>
                <w:sz w:val="24"/>
                <w:szCs w:val="24"/>
              </w:rPr>
              <w:t>28.280,04</w:t>
            </w:r>
          </w:p>
        </w:tc>
      </w:tr>
      <w:tr w:rsidR="00E4155D" w:rsidRPr="00E4155D" w14:paraId="39665CAF" w14:textId="77777777" w:rsidTr="008455BF">
        <w:trPr>
          <w:trHeight w:val="283"/>
        </w:trPr>
        <w:tc>
          <w:tcPr>
            <w:tcW w:w="537" w:type="dxa"/>
            <w:shd w:val="clear" w:color="auto" w:fill="auto"/>
            <w:noWrap/>
            <w:vAlign w:val="center"/>
            <w:hideMark/>
          </w:tcPr>
          <w:p w14:paraId="477A237F" w14:textId="77777777" w:rsidR="00FF6961" w:rsidRPr="00E4155D" w:rsidRDefault="00FF6961" w:rsidP="00725B31">
            <w:pPr>
              <w:spacing w:after="0" w:line="240" w:lineRule="auto"/>
              <w:ind w:left="-57" w:right="-57"/>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7</w:t>
            </w:r>
          </w:p>
        </w:tc>
        <w:tc>
          <w:tcPr>
            <w:tcW w:w="2165" w:type="dxa"/>
            <w:shd w:val="clear" w:color="000000" w:fill="FFFFFF"/>
            <w:vAlign w:val="center"/>
            <w:hideMark/>
          </w:tcPr>
          <w:p w14:paraId="33B0A0EB" w14:textId="77777777" w:rsidR="00FF6961" w:rsidRPr="00E4155D" w:rsidRDefault="00FF6961" w:rsidP="00725B31">
            <w:pPr>
              <w:spacing w:after="0" w:line="240" w:lineRule="auto"/>
              <w:ind w:left="-57" w:right="-57"/>
              <w:jc w:val="both"/>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Tân Uyên</w:t>
            </w:r>
          </w:p>
        </w:tc>
        <w:tc>
          <w:tcPr>
            <w:tcW w:w="1296" w:type="dxa"/>
            <w:shd w:val="clear" w:color="000000" w:fill="FFFFFF"/>
            <w:noWrap/>
            <w:vAlign w:val="center"/>
            <w:hideMark/>
          </w:tcPr>
          <w:p w14:paraId="1A1A32C9" w14:textId="5075A472" w:rsidR="00FF6961" w:rsidRPr="00E4155D" w:rsidRDefault="00FF6961" w:rsidP="008455BF">
            <w:pPr>
              <w:spacing w:after="0" w:line="240" w:lineRule="auto"/>
              <w:ind w:left="-57" w:right="-57"/>
              <w:jc w:val="right"/>
              <w:rPr>
                <w:rFonts w:ascii="Times New Roman" w:eastAsia="Times New Roman" w:hAnsi="Times New Roman"/>
                <w:bCs/>
                <w:color w:val="000000" w:themeColor="text1"/>
                <w:sz w:val="24"/>
                <w:szCs w:val="24"/>
              </w:rPr>
            </w:pPr>
            <w:r w:rsidRPr="00E4155D">
              <w:rPr>
                <w:rFonts w:ascii="Times New Roman" w:eastAsia="Times New Roman" w:hAnsi="Times New Roman"/>
                <w:bCs/>
                <w:color w:val="000000" w:themeColor="text1"/>
                <w:sz w:val="24"/>
                <w:szCs w:val="24"/>
              </w:rPr>
              <w:t>102.930,67</w:t>
            </w:r>
          </w:p>
        </w:tc>
        <w:tc>
          <w:tcPr>
            <w:tcW w:w="1296" w:type="dxa"/>
            <w:shd w:val="clear" w:color="auto" w:fill="auto"/>
            <w:noWrap/>
            <w:vAlign w:val="center"/>
            <w:hideMark/>
          </w:tcPr>
          <w:p w14:paraId="7A1B1392" w14:textId="4B5D69B4" w:rsidR="00FF6961" w:rsidRPr="00E4155D" w:rsidRDefault="00FF6961" w:rsidP="008455BF">
            <w:pPr>
              <w:spacing w:after="0" w:line="240" w:lineRule="auto"/>
              <w:ind w:left="-57" w:right="-57"/>
              <w:jc w:val="right"/>
              <w:rPr>
                <w:rFonts w:ascii="Times New Roman" w:eastAsia="Times New Roman" w:hAnsi="Times New Roman"/>
                <w:bCs/>
                <w:color w:val="000000" w:themeColor="text1"/>
                <w:sz w:val="24"/>
                <w:szCs w:val="24"/>
              </w:rPr>
            </w:pPr>
            <w:r w:rsidRPr="00E4155D">
              <w:rPr>
                <w:rFonts w:ascii="Times New Roman" w:eastAsia="Times New Roman" w:hAnsi="Times New Roman"/>
                <w:bCs/>
                <w:color w:val="000000" w:themeColor="text1"/>
                <w:sz w:val="24"/>
                <w:szCs w:val="24"/>
              </w:rPr>
              <w:t>11,35</w:t>
            </w:r>
          </w:p>
        </w:tc>
        <w:tc>
          <w:tcPr>
            <w:tcW w:w="1296" w:type="dxa"/>
            <w:shd w:val="clear" w:color="000000" w:fill="FFFFFF"/>
            <w:noWrap/>
            <w:vAlign w:val="center"/>
            <w:hideMark/>
          </w:tcPr>
          <w:p w14:paraId="7BCABDF9" w14:textId="5D28D0AE" w:rsidR="00FF6961" w:rsidRPr="00E4155D" w:rsidRDefault="00FF6961" w:rsidP="008455BF">
            <w:pPr>
              <w:spacing w:after="0" w:line="240" w:lineRule="auto"/>
              <w:ind w:left="-57" w:right="-57"/>
              <w:jc w:val="right"/>
              <w:rPr>
                <w:rFonts w:ascii="Times New Roman" w:eastAsia="Times New Roman" w:hAnsi="Times New Roman"/>
                <w:bCs/>
                <w:color w:val="000000" w:themeColor="text1"/>
                <w:sz w:val="24"/>
                <w:szCs w:val="24"/>
              </w:rPr>
            </w:pPr>
            <w:r w:rsidRPr="00E4155D">
              <w:rPr>
                <w:rFonts w:ascii="Times New Roman" w:eastAsia="Times New Roman" w:hAnsi="Times New Roman"/>
                <w:bCs/>
                <w:color w:val="000000" w:themeColor="text1"/>
                <w:sz w:val="24"/>
                <w:szCs w:val="24"/>
              </w:rPr>
              <w:t>72.940,73</w:t>
            </w:r>
          </w:p>
        </w:tc>
        <w:tc>
          <w:tcPr>
            <w:tcW w:w="1202" w:type="dxa"/>
            <w:shd w:val="clear" w:color="000000" w:fill="FFFFFF"/>
            <w:noWrap/>
            <w:vAlign w:val="center"/>
            <w:hideMark/>
          </w:tcPr>
          <w:p w14:paraId="2BE6F610" w14:textId="37F8F681" w:rsidR="00FF6961" w:rsidRPr="00E4155D" w:rsidRDefault="00FF6961" w:rsidP="008455BF">
            <w:pPr>
              <w:spacing w:after="0" w:line="240" w:lineRule="auto"/>
              <w:ind w:left="-57" w:right="-57"/>
              <w:jc w:val="right"/>
              <w:rPr>
                <w:rFonts w:ascii="Times New Roman" w:eastAsia="Times New Roman" w:hAnsi="Times New Roman"/>
                <w:bCs/>
                <w:color w:val="000000" w:themeColor="text1"/>
                <w:sz w:val="24"/>
                <w:szCs w:val="24"/>
              </w:rPr>
            </w:pPr>
            <w:r w:rsidRPr="00E4155D">
              <w:rPr>
                <w:rFonts w:ascii="Times New Roman" w:eastAsia="Times New Roman" w:hAnsi="Times New Roman"/>
                <w:bCs/>
                <w:color w:val="000000" w:themeColor="text1"/>
                <w:sz w:val="24"/>
                <w:szCs w:val="24"/>
              </w:rPr>
              <w:t>3.207,38</w:t>
            </w:r>
          </w:p>
        </w:tc>
        <w:tc>
          <w:tcPr>
            <w:tcW w:w="1270" w:type="dxa"/>
            <w:shd w:val="clear" w:color="000000" w:fill="FFFFFF"/>
            <w:noWrap/>
            <w:vAlign w:val="center"/>
            <w:hideMark/>
          </w:tcPr>
          <w:p w14:paraId="567AA059" w14:textId="069E5FC0" w:rsidR="00FF6961" w:rsidRPr="00E4155D" w:rsidRDefault="00FF6961" w:rsidP="008455BF">
            <w:pPr>
              <w:spacing w:after="0" w:line="240" w:lineRule="auto"/>
              <w:ind w:left="-57" w:right="-57"/>
              <w:jc w:val="right"/>
              <w:rPr>
                <w:rFonts w:ascii="Times New Roman" w:eastAsia="Times New Roman" w:hAnsi="Times New Roman"/>
                <w:bCs/>
                <w:color w:val="000000" w:themeColor="text1"/>
                <w:sz w:val="24"/>
                <w:szCs w:val="24"/>
              </w:rPr>
            </w:pPr>
            <w:r w:rsidRPr="00E4155D">
              <w:rPr>
                <w:rFonts w:ascii="Times New Roman" w:eastAsia="Times New Roman" w:hAnsi="Times New Roman"/>
                <w:bCs/>
                <w:color w:val="000000" w:themeColor="text1"/>
                <w:sz w:val="24"/>
                <w:szCs w:val="24"/>
              </w:rPr>
              <w:t>26.782,56</w:t>
            </w:r>
          </w:p>
        </w:tc>
      </w:tr>
      <w:tr w:rsidR="00E4155D" w:rsidRPr="00E4155D" w14:paraId="72EE3855" w14:textId="77777777" w:rsidTr="008455BF">
        <w:trPr>
          <w:trHeight w:val="283"/>
        </w:trPr>
        <w:tc>
          <w:tcPr>
            <w:tcW w:w="537" w:type="dxa"/>
            <w:shd w:val="clear" w:color="auto" w:fill="auto"/>
            <w:noWrap/>
            <w:vAlign w:val="center"/>
            <w:hideMark/>
          </w:tcPr>
          <w:p w14:paraId="26FE8410" w14:textId="77777777" w:rsidR="00FF6961" w:rsidRPr="00E4155D" w:rsidRDefault="00FF6961" w:rsidP="00725B31">
            <w:pPr>
              <w:spacing w:after="0" w:line="240" w:lineRule="auto"/>
              <w:ind w:left="-57" w:right="-57"/>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8</w:t>
            </w:r>
          </w:p>
        </w:tc>
        <w:tc>
          <w:tcPr>
            <w:tcW w:w="2165" w:type="dxa"/>
            <w:shd w:val="clear" w:color="000000" w:fill="FFFFFF"/>
            <w:vAlign w:val="center"/>
            <w:hideMark/>
          </w:tcPr>
          <w:p w14:paraId="0D1D0F2A" w14:textId="77777777" w:rsidR="00FF6961" w:rsidRPr="00E4155D" w:rsidRDefault="00FF6961" w:rsidP="00725B31">
            <w:pPr>
              <w:spacing w:after="0" w:line="240" w:lineRule="auto"/>
              <w:ind w:left="-57" w:right="-57"/>
              <w:jc w:val="both"/>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Than Uyên</w:t>
            </w:r>
          </w:p>
        </w:tc>
        <w:tc>
          <w:tcPr>
            <w:tcW w:w="1296" w:type="dxa"/>
            <w:shd w:val="clear" w:color="000000" w:fill="FFFFFF"/>
            <w:noWrap/>
            <w:vAlign w:val="center"/>
            <w:hideMark/>
          </w:tcPr>
          <w:p w14:paraId="2EDB7E53" w14:textId="217284EA" w:rsidR="00FF6961" w:rsidRPr="00E4155D" w:rsidRDefault="00FF6961" w:rsidP="008455BF">
            <w:pPr>
              <w:spacing w:after="0" w:line="240" w:lineRule="auto"/>
              <w:ind w:left="-57" w:right="-57"/>
              <w:jc w:val="right"/>
              <w:rPr>
                <w:rFonts w:ascii="Times New Roman" w:eastAsia="Times New Roman" w:hAnsi="Times New Roman"/>
                <w:bCs/>
                <w:color w:val="000000" w:themeColor="text1"/>
                <w:sz w:val="24"/>
                <w:szCs w:val="24"/>
              </w:rPr>
            </w:pPr>
            <w:r w:rsidRPr="00E4155D">
              <w:rPr>
                <w:rFonts w:ascii="Times New Roman" w:eastAsia="Times New Roman" w:hAnsi="Times New Roman"/>
                <w:bCs/>
                <w:color w:val="000000" w:themeColor="text1"/>
                <w:sz w:val="24"/>
                <w:szCs w:val="24"/>
              </w:rPr>
              <w:t>66.315,43</w:t>
            </w:r>
          </w:p>
        </w:tc>
        <w:tc>
          <w:tcPr>
            <w:tcW w:w="1296" w:type="dxa"/>
            <w:shd w:val="clear" w:color="auto" w:fill="auto"/>
            <w:noWrap/>
            <w:vAlign w:val="center"/>
            <w:hideMark/>
          </w:tcPr>
          <w:p w14:paraId="3589F53E" w14:textId="61AC4824" w:rsidR="00FF6961" w:rsidRPr="00E4155D" w:rsidRDefault="00FF6961" w:rsidP="008455BF">
            <w:pPr>
              <w:spacing w:after="0" w:line="240" w:lineRule="auto"/>
              <w:ind w:left="-57" w:right="-57"/>
              <w:jc w:val="right"/>
              <w:rPr>
                <w:rFonts w:ascii="Times New Roman" w:eastAsia="Times New Roman" w:hAnsi="Times New Roman"/>
                <w:bCs/>
                <w:color w:val="000000" w:themeColor="text1"/>
                <w:sz w:val="24"/>
                <w:szCs w:val="24"/>
              </w:rPr>
            </w:pPr>
            <w:r w:rsidRPr="00E4155D">
              <w:rPr>
                <w:rFonts w:ascii="Times New Roman" w:eastAsia="Times New Roman" w:hAnsi="Times New Roman"/>
                <w:bCs/>
                <w:color w:val="000000" w:themeColor="text1"/>
                <w:sz w:val="24"/>
                <w:szCs w:val="24"/>
              </w:rPr>
              <w:t>7,31</w:t>
            </w:r>
          </w:p>
        </w:tc>
        <w:tc>
          <w:tcPr>
            <w:tcW w:w="1296" w:type="dxa"/>
            <w:shd w:val="clear" w:color="000000" w:fill="FFFFFF"/>
            <w:noWrap/>
            <w:vAlign w:val="center"/>
            <w:hideMark/>
          </w:tcPr>
          <w:p w14:paraId="0892231E" w14:textId="4336EB97" w:rsidR="00FF6961" w:rsidRPr="00E4155D" w:rsidRDefault="00FF6961" w:rsidP="008455BF">
            <w:pPr>
              <w:spacing w:after="0" w:line="240" w:lineRule="auto"/>
              <w:ind w:left="-57" w:right="-57"/>
              <w:jc w:val="right"/>
              <w:rPr>
                <w:rFonts w:ascii="Times New Roman" w:eastAsia="Times New Roman" w:hAnsi="Times New Roman"/>
                <w:bCs/>
                <w:color w:val="000000" w:themeColor="text1"/>
                <w:sz w:val="24"/>
                <w:szCs w:val="24"/>
              </w:rPr>
            </w:pPr>
            <w:r w:rsidRPr="00E4155D">
              <w:rPr>
                <w:rFonts w:ascii="Times New Roman" w:eastAsia="Times New Roman" w:hAnsi="Times New Roman"/>
                <w:bCs/>
                <w:color w:val="000000" w:themeColor="text1"/>
                <w:sz w:val="24"/>
                <w:szCs w:val="24"/>
              </w:rPr>
              <w:t>49.823,55</w:t>
            </w:r>
          </w:p>
        </w:tc>
        <w:tc>
          <w:tcPr>
            <w:tcW w:w="1202" w:type="dxa"/>
            <w:shd w:val="clear" w:color="000000" w:fill="FFFFFF"/>
            <w:noWrap/>
            <w:vAlign w:val="center"/>
            <w:hideMark/>
          </w:tcPr>
          <w:p w14:paraId="6959F656" w14:textId="61291A51" w:rsidR="00FF6961" w:rsidRPr="00E4155D" w:rsidRDefault="00FF6961" w:rsidP="008455BF">
            <w:pPr>
              <w:spacing w:after="0" w:line="240" w:lineRule="auto"/>
              <w:ind w:left="-57" w:right="-57"/>
              <w:jc w:val="right"/>
              <w:rPr>
                <w:rFonts w:ascii="Times New Roman" w:eastAsia="Times New Roman" w:hAnsi="Times New Roman"/>
                <w:bCs/>
                <w:color w:val="000000" w:themeColor="text1"/>
                <w:sz w:val="24"/>
                <w:szCs w:val="24"/>
              </w:rPr>
            </w:pPr>
            <w:r w:rsidRPr="00E4155D">
              <w:rPr>
                <w:rFonts w:ascii="Times New Roman" w:eastAsia="Times New Roman" w:hAnsi="Times New Roman"/>
                <w:bCs/>
                <w:color w:val="000000" w:themeColor="text1"/>
                <w:sz w:val="24"/>
                <w:szCs w:val="24"/>
              </w:rPr>
              <w:t>2.027,22</w:t>
            </w:r>
          </w:p>
        </w:tc>
        <w:tc>
          <w:tcPr>
            <w:tcW w:w="1270" w:type="dxa"/>
            <w:shd w:val="clear" w:color="000000" w:fill="FFFFFF"/>
            <w:noWrap/>
            <w:vAlign w:val="center"/>
            <w:hideMark/>
          </w:tcPr>
          <w:p w14:paraId="3B4C232D" w14:textId="34B9A121" w:rsidR="00FF6961" w:rsidRPr="00E4155D" w:rsidRDefault="00FF6961" w:rsidP="008455BF">
            <w:pPr>
              <w:spacing w:after="0" w:line="240" w:lineRule="auto"/>
              <w:ind w:left="-57" w:right="-57"/>
              <w:jc w:val="right"/>
              <w:rPr>
                <w:rFonts w:ascii="Times New Roman" w:eastAsia="Times New Roman" w:hAnsi="Times New Roman"/>
                <w:bCs/>
                <w:color w:val="000000" w:themeColor="text1"/>
                <w:sz w:val="24"/>
                <w:szCs w:val="24"/>
              </w:rPr>
            </w:pPr>
            <w:r w:rsidRPr="00E4155D">
              <w:rPr>
                <w:rFonts w:ascii="Times New Roman" w:eastAsia="Times New Roman" w:hAnsi="Times New Roman"/>
                <w:bCs/>
                <w:color w:val="000000" w:themeColor="text1"/>
                <w:sz w:val="24"/>
                <w:szCs w:val="24"/>
              </w:rPr>
              <w:t>14.464,66</w:t>
            </w:r>
          </w:p>
        </w:tc>
      </w:tr>
      <w:tr w:rsidR="00E4155D" w:rsidRPr="00E4155D" w14:paraId="74A5B9B3" w14:textId="77777777" w:rsidTr="008455BF">
        <w:trPr>
          <w:trHeight w:val="283"/>
        </w:trPr>
        <w:tc>
          <w:tcPr>
            <w:tcW w:w="2702" w:type="dxa"/>
            <w:gridSpan w:val="2"/>
            <w:shd w:val="clear" w:color="000000" w:fill="FFFFFF"/>
            <w:vAlign w:val="center"/>
            <w:hideMark/>
          </w:tcPr>
          <w:p w14:paraId="37F3FD8E" w14:textId="77777777" w:rsidR="00983250" w:rsidRPr="00E4155D" w:rsidRDefault="00983250" w:rsidP="00725B31">
            <w:pPr>
              <w:spacing w:after="0" w:line="240" w:lineRule="auto"/>
              <w:ind w:left="-57" w:right="-57"/>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Tổng</w:t>
            </w:r>
          </w:p>
        </w:tc>
        <w:tc>
          <w:tcPr>
            <w:tcW w:w="1296" w:type="dxa"/>
            <w:shd w:val="clear" w:color="auto" w:fill="auto"/>
            <w:noWrap/>
            <w:vAlign w:val="center"/>
            <w:hideMark/>
          </w:tcPr>
          <w:p w14:paraId="265300FC" w14:textId="77777777" w:rsidR="00983250" w:rsidRPr="00E4155D" w:rsidRDefault="00983250" w:rsidP="008455BF">
            <w:pPr>
              <w:spacing w:after="0" w:line="240" w:lineRule="auto"/>
              <w:ind w:left="-57" w:right="-57"/>
              <w:jc w:val="right"/>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906.872,76</w:t>
            </w:r>
          </w:p>
        </w:tc>
        <w:tc>
          <w:tcPr>
            <w:tcW w:w="1296" w:type="dxa"/>
            <w:shd w:val="clear" w:color="auto" w:fill="auto"/>
            <w:noWrap/>
            <w:vAlign w:val="center"/>
            <w:hideMark/>
          </w:tcPr>
          <w:p w14:paraId="59599990" w14:textId="52B63B5F" w:rsidR="00983250" w:rsidRPr="00E4155D" w:rsidRDefault="00983250" w:rsidP="008455BF">
            <w:pPr>
              <w:spacing w:after="0" w:line="240" w:lineRule="auto"/>
              <w:ind w:left="-57" w:right="-57"/>
              <w:jc w:val="right"/>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100,00</w:t>
            </w:r>
          </w:p>
        </w:tc>
        <w:tc>
          <w:tcPr>
            <w:tcW w:w="1296" w:type="dxa"/>
            <w:shd w:val="clear" w:color="auto" w:fill="auto"/>
            <w:noWrap/>
            <w:vAlign w:val="center"/>
            <w:hideMark/>
          </w:tcPr>
          <w:p w14:paraId="5D65173B" w14:textId="61330E33" w:rsidR="00983250" w:rsidRPr="00E4155D" w:rsidRDefault="00983250" w:rsidP="008455BF">
            <w:pPr>
              <w:spacing w:after="0" w:line="240" w:lineRule="auto"/>
              <w:ind w:left="-57" w:right="-57"/>
              <w:jc w:val="right"/>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634.780,45</w:t>
            </w:r>
          </w:p>
        </w:tc>
        <w:tc>
          <w:tcPr>
            <w:tcW w:w="1202" w:type="dxa"/>
            <w:shd w:val="clear" w:color="auto" w:fill="auto"/>
            <w:noWrap/>
            <w:vAlign w:val="center"/>
          </w:tcPr>
          <w:p w14:paraId="0A391E2F" w14:textId="7EB4B063" w:rsidR="00983250" w:rsidRPr="00E4155D" w:rsidRDefault="00983250" w:rsidP="008455BF">
            <w:pPr>
              <w:spacing w:after="0" w:line="240" w:lineRule="auto"/>
              <w:ind w:left="-57" w:right="-57"/>
              <w:jc w:val="right"/>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35.630,74</w:t>
            </w:r>
          </w:p>
        </w:tc>
        <w:tc>
          <w:tcPr>
            <w:tcW w:w="1270" w:type="dxa"/>
            <w:shd w:val="clear" w:color="auto" w:fill="auto"/>
            <w:noWrap/>
            <w:vAlign w:val="center"/>
          </w:tcPr>
          <w:p w14:paraId="4C47AC31" w14:textId="37EDAEBD" w:rsidR="00983250" w:rsidRPr="00E4155D" w:rsidRDefault="00725B31" w:rsidP="008455BF">
            <w:pPr>
              <w:spacing w:after="0" w:line="240" w:lineRule="auto"/>
              <w:ind w:left="-57" w:right="-57"/>
              <w:jc w:val="right"/>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236.461,57</w:t>
            </w:r>
          </w:p>
        </w:tc>
      </w:tr>
    </w:tbl>
    <w:p w14:paraId="14D2096E" w14:textId="77777777" w:rsidR="004F5BE1" w:rsidRPr="00E4155D" w:rsidRDefault="000B5EE6" w:rsidP="00F13D8A">
      <w:pPr>
        <w:widowControl w:val="0"/>
        <w:spacing w:before="120" w:after="0" w:line="360" w:lineRule="auto"/>
        <w:jc w:val="right"/>
        <w:rPr>
          <w:rFonts w:ascii="Times New Roman" w:hAnsi="Times New Roman"/>
          <w:i/>
          <w:color w:val="000000" w:themeColor="text1"/>
          <w:sz w:val="28"/>
          <w:szCs w:val="28"/>
        </w:rPr>
      </w:pPr>
      <w:r w:rsidRPr="00E4155D">
        <w:rPr>
          <w:rFonts w:ascii="Times New Roman" w:hAnsi="Times New Roman"/>
          <w:i/>
          <w:color w:val="000000" w:themeColor="text1"/>
          <w:sz w:val="28"/>
          <w:szCs w:val="28"/>
        </w:rPr>
        <w:t xml:space="preserve"> </w:t>
      </w:r>
      <w:r w:rsidR="004F5BE1" w:rsidRPr="00E4155D">
        <w:rPr>
          <w:rFonts w:ascii="Times New Roman" w:hAnsi="Times New Roman"/>
          <w:i/>
          <w:color w:val="000000" w:themeColor="text1"/>
          <w:sz w:val="28"/>
          <w:szCs w:val="28"/>
        </w:rPr>
        <w:t xml:space="preserve">(Nguồn: </w:t>
      </w:r>
      <w:r w:rsidR="00B0364D" w:rsidRPr="00E4155D">
        <w:rPr>
          <w:rFonts w:ascii="Times New Roman" w:hAnsi="Times New Roman"/>
          <w:i/>
          <w:color w:val="000000" w:themeColor="text1"/>
          <w:sz w:val="28"/>
          <w:szCs w:val="28"/>
        </w:rPr>
        <w:t>Thống kê đất đai</w:t>
      </w:r>
      <w:r w:rsidR="005C3A99" w:rsidRPr="00E4155D">
        <w:rPr>
          <w:rFonts w:ascii="Times New Roman" w:hAnsi="Times New Roman"/>
          <w:i/>
          <w:color w:val="000000" w:themeColor="text1"/>
          <w:sz w:val="28"/>
          <w:szCs w:val="28"/>
        </w:rPr>
        <w:t xml:space="preserve"> năm 2020</w:t>
      </w:r>
      <w:r w:rsidR="004F5BE1" w:rsidRPr="00E4155D">
        <w:rPr>
          <w:rFonts w:ascii="Times New Roman" w:hAnsi="Times New Roman"/>
          <w:i/>
          <w:color w:val="000000" w:themeColor="text1"/>
          <w:sz w:val="28"/>
          <w:szCs w:val="28"/>
        </w:rPr>
        <w:t xml:space="preserve"> tỉnh Lai Châu)</w:t>
      </w:r>
    </w:p>
    <w:p w14:paraId="58C08F1C" w14:textId="77777777" w:rsidR="004F5BE1" w:rsidRPr="00E4155D" w:rsidRDefault="004F5BE1" w:rsidP="00F13D8A">
      <w:pPr>
        <w:widowControl w:val="0"/>
        <w:spacing w:after="0" w:line="360" w:lineRule="auto"/>
        <w:ind w:firstLine="720"/>
        <w:rPr>
          <w:rFonts w:ascii="Times New Roman" w:hAnsi="Times New Roman"/>
          <w:color w:val="000000" w:themeColor="text1"/>
          <w:sz w:val="28"/>
          <w:szCs w:val="28"/>
        </w:rPr>
      </w:pPr>
      <w:r w:rsidRPr="00E4155D">
        <w:rPr>
          <w:rFonts w:ascii="Times New Roman" w:hAnsi="Times New Roman"/>
          <w:color w:val="000000" w:themeColor="text1"/>
          <w:sz w:val="28"/>
          <w:szCs w:val="28"/>
        </w:rPr>
        <w:t>Chi tiết hiện trạng sử dụng đấ</w:t>
      </w:r>
      <w:r w:rsidR="0017571C" w:rsidRPr="00E4155D">
        <w:rPr>
          <w:rFonts w:ascii="Times New Roman" w:hAnsi="Times New Roman"/>
          <w:color w:val="000000" w:themeColor="text1"/>
          <w:sz w:val="28"/>
          <w:szCs w:val="28"/>
        </w:rPr>
        <w:t>t năm 2020</w:t>
      </w:r>
      <w:r w:rsidRPr="00E4155D">
        <w:rPr>
          <w:rFonts w:ascii="Times New Roman" w:hAnsi="Times New Roman"/>
          <w:color w:val="000000" w:themeColor="text1"/>
          <w:sz w:val="28"/>
          <w:szCs w:val="28"/>
        </w:rPr>
        <w:t xml:space="preserve"> với từng nhóm đất như sau:</w:t>
      </w:r>
    </w:p>
    <w:p w14:paraId="6E3F1051" w14:textId="77777777" w:rsidR="004F5BE1" w:rsidRPr="00E4155D" w:rsidRDefault="00394313" w:rsidP="00F13D8A">
      <w:pPr>
        <w:spacing w:after="0" w:line="360" w:lineRule="auto"/>
        <w:ind w:firstLine="720"/>
        <w:rPr>
          <w:rFonts w:ascii="Times New Roman" w:hAnsi="Times New Roman"/>
          <w:b/>
          <w:i/>
          <w:color w:val="000000" w:themeColor="text1"/>
          <w:sz w:val="28"/>
          <w:szCs w:val="28"/>
          <w:lang w:eastAsia="en-GB"/>
        </w:rPr>
      </w:pPr>
      <w:bookmarkStart w:id="148" w:name="_Toc67036911"/>
      <w:r w:rsidRPr="00E4155D">
        <w:rPr>
          <w:rFonts w:ascii="Times New Roman" w:hAnsi="Times New Roman"/>
          <w:b/>
          <w:i/>
          <w:color w:val="000000" w:themeColor="text1"/>
          <w:sz w:val="28"/>
          <w:szCs w:val="28"/>
          <w:lang w:eastAsia="en-GB"/>
        </w:rPr>
        <w:t>1.1</w:t>
      </w:r>
      <w:r w:rsidR="004F5BE1" w:rsidRPr="00E4155D">
        <w:rPr>
          <w:rFonts w:ascii="Times New Roman" w:hAnsi="Times New Roman"/>
          <w:b/>
          <w:i/>
          <w:color w:val="000000" w:themeColor="text1"/>
          <w:sz w:val="28"/>
          <w:szCs w:val="28"/>
          <w:lang w:eastAsia="en-GB"/>
        </w:rPr>
        <w:t>.1. Đất nông nghiệp</w:t>
      </w:r>
      <w:bookmarkEnd w:id="148"/>
    </w:p>
    <w:p w14:paraId="0461E9E4" w14:textId="2D19E514" w:rsidR="004F5BE1" w:rsidRPr="00E4155D" w:rsidRDefault="004F5BE1" w:rsidP="00F13D8A">
      <w:pPr>
        <w:widowControl w:val="0"/>
        <w:spacing w:after="0" w:line="360" w:lineRule="auto"/>
        <w:ind w:firstLine="720"/>
        <w:jc w:val="both"/>
        <w:rPr>
          <w:rFonts w:ascii="Times New Roman" w:hAnsi="Times New Roman"/>
          <w:color w:val="000000" w:themeColor="text1"/>
          <w:spacing w:val="-4"/>
          <w:sz w:val="28"/>
          <w:szCs w:val="28"/>
          <w:lang w:val="nl-NL"/>
        </w:rPr>
      </w:pPr>
      <w:r w:rsidRPr="00E4155D">
        <w:rPr>
          <w:rFonts w:ascii="Times New Roman" w:hAnsi="Times New Roman"/>
          <w:color w:val="000000" w:themeColor="text1"/>
          <w:spacing w:val="-4"/>
          <w:sz w:val="28"/>
          <w:szCs w:val="28"/>
          <w:lang w:val="nl-NL"/>
        </w:rPr>
        <w:t>Tổng diện tích đất nông nghiệp năm 20</w:t>
      </w:r>
      <w:r w:rsidR="00AD06C3" w:rsidRPr="00E4155D">
        <w:rPr>
          <w:rFonts w:ascii="Times New Roman" w:hAnsi="Times New Roman"/>
          <w:color w:val="000000" w:themeColor="text1"/>
          <w:spacing w:val="-4"/>
          <w:sz w:val="28"/>
          <w:szCs w:val="28"/>
          <w:lang w:val="nl-NL"/>
        </w:rPr>
        <w:t>20</w:t>
      </w:r>
      <w:r w:rsidRPr="00E4155D">
        <w:rPr>
          <w:rFonts w:ascii="Times New Roman" w:hAnsi="Times New Roman"/>
          <w:color w:val="000000" w:themeColor="text1"/>
          <w:spacing w:val="-4"/>
          <w:sz w:val="28"/>
          <w:szCs w:val="28"/>
          <w:lang w:val="nl-NL"/>
        </w:rPr>
        <w:t xml:space="preserve"> của tỉnh là </w:t>
      </w:r>
      <w:r w:rsidR="00A208D7" w:rsidRPr="00E4155D">
        <w:rPr>
          <w:rFonts w:ascii="Times New Roman" w:hAnsi="Times New Roman"/>
          <w:color w:val="000000" w:themeColor="text1"/>
          <w:spacing w:val="-4"/>
          <w:sz w:val="28"/>
          <w:szCs w:val="28"/>
          <w:lang w:val="nl-NL"/>
        </w:rPr>
        <w:t>634.780,4</w:t>
      </w:r>
      <w:r w:rsidR="006C4C25" w:rsidRPr="00E4155D">
        <w:rPr>
          <w:rFonts w:ascii="Times New Roman" w:hAnsi="Times New Roman"/>
          <w:color w:val="000000" w:themeColor="text1"/>
          <w:spacing w:val="-4"/>
          <w:sz w:val="28"/>
          <w:szCs w:val="28"/>
          <w:lang w:val="nl-NL"/>
        </w:rPr>
        <w:t>5</w:t>
      </w:r>
      <w:r w:rsidR="00A208D7" w:rsidRPr="00E4155D">
        <w:rPr>
          <w:rFonts w:ascii="Times New Roman" w:hAnsi="Times New Roman"/>
          <w:color w:val="000000" w:themeColor="text1"/>
          <w:spacing w:val="-4"/>
          <w:sz w:val="28"/>
          <w:szCs w:val="28"/>
          <w:lang w:val="nl-NL"/>
        </w:rPr>
        <w:t xml:space="preserve"> </w:t>
      </w:r>
      <w:r w:rsidRPr="00E4155D">
        <w:rPr>
          <w:rFonts w:ascii="Times New Roman" w:hAnsi="Times New Roman"/>
          <w:color w:val="000000" w:themeColor="text1"/>
          <w:spacing w:val="-4"/>
          <w:sz w:val="28"/>
          <w:szCs w:val="28"/>
          <w:lang w:val="nl-NL"/>
        </w:rPr>
        <w:t xml:space="preserve">ha chiếm </w:t>
      </w:r>
      <w:r w:rsidR="00FB2DD5" w:rsidRPr="00E4155D">
        <w:rPr>
          <w:rFonts w:ascii="Times New Roman" w:hAnsi="Times New Roman"/>
          <w:color w:val="000000" w:themeColor="text1"/>
          <w:spacing w:val="-4"/>
          <w:sz w:val="28"/>
          <w:szCs w:val="28"/>
          <w:lang w:val="nl-NL"/>
        </w:rPr>
        <w:t>70,0</w:t>
      </w:r>
      <w:r w:rsidR="00046809" w:rsidRPr="00E4155D">
        <w:rPr>
          <w:rFonts w:ascii="Times New Roman" w:hAnsi="Times New Roman"/>
          <w:color w:val="000000" w:themeColor="text1"/>
          <w:spacing w:val="-4"/>
          <w:sz w:val="28"/>
          <w:szCs w:val="28"/>
          <w:lang w:val="nl-NL"/>
        </w:rPr>
        <w:t>0</w:t>
      </w:r>
      <w:r w:rsidRPr="00E4155D">
        <w:rPr>
          <w:rFonts w:ascii="Times New Roman" w:hAnsi="Times New Roman"/>
          <w:color w:val="000000" w:themeColor="text1"/>
          <w:spacing w:val="-4"/>
          <w:sz w:val="28"/>
          <w:szCs w:val="28"/>
          <w:lang w:val="nl-NL"/>
        </w:rPr>
        <w:t>% tổng diện tích tự nhiên. Chi tiết các loại đất nông nghiệp của tỉnh như sau:</w:t>
      </w:r>
    </w:p>
    <w:p w14:paraId="3B568A0C" w14:textId="16B6A7EE" w:rsidR="004F5BE1" w:rsidRPr="00E4155D" w:rsidRDefault="00BA1520" w:rsidP="00875FCA">
      <w:pPr>
        <w:pStyle w:val="Heading8"/>
        <w:rPr>
          <w:color w:val="000000" w:themeColor="text1"/>
        </w:rPr>
      </w:pPr>
      <w:bookmarkStart w:id="149" w:name="_Toc82438290"/>
      <w:bookmarkStart w:id="150" w:name="_Toc82671883"/>
      <w:bookmarkStart w:id="151" w:name="_Toc82790070"/>
      <w:bookmarkStart w:id="152" w:name="_Toc96765658"/>
      <w:bookmarkStart w:id="153" w:name="_Toc98604086"/>
      <w:bookmarkStart w:id="154" w:name="_Toc106725165"/>
      <w:r w:rsidRPr="00E4155D">
        <w:rPr>
          <w:color w:val="000000" w:themeColor="text1"/>
        </w:rPr>
        <w:t>Bảng 0</w:t>
      </w:r>
      <w:r w:rsidR="00502DAE" w:rsidRPr="00E4155D">
        <w:rPr>
          <w:color w:val="000000" w:themeColor="text1"/>
        </w:rPr>
        <w:t>8</w:t>
      </w:r>
      <w:r w:rsidR="004F5BE1" w:rsidRPr="00E4155D">
        <w:rPr>
          <w:color w:val="000000" w:themeColor="text1"/>
        </w:rPr>
        <w:t>: Hiện trạng sử dụng đất nông nghiệp năm 20</w:t>
      </w:r>
      <w:r w:rsidR="00AD06C3" w:rsidRPr="00E4155D">
        <w:rPr>
          <w:color w:val="000000" w:themeColor="text1"/>
        </w:rPr>
        <w:t>20</w:t>
      </w:r>
      <w:bookmarkEnd w:id="149"/>
      <w:bookmarkEnd w:id="150"/>
      <w:bookmarkEnd w:id="151"/>
      <w:bookmarkEnd w:id="152"/>
      <w:bookmarkEnd w:id="153"/>
      <w:bookmarkEnd w:id="154"/>
    </w:p>
    <w:tbl>
      <w:tblPr>
        <w:tblW w:w="5000" w:type="pct"/>
        <w:tblLook w:val="04A0" w:firstRow="1" w:lastRow="0" w:firstColumn="1" w:lastColumn="0" w:noHBand="0" w:noVBand="1"/>
      </w:tblPr>
      <w:tblGrid>
        <w:gridCol w:w="767"/>
        <w:gridCol w:w="4727"/>
        <w:gridCol w:w="964"/>
        <w:gridCol w:w="1535"/>
        <w:gridCol w:w="1069"/>
      </w:tblGrid>
      <w:tr w:rsidR="00E4155D" w:rsidRPr="00E4155D" w14:paraId="2537C533" w14:textId="77777777" w:rsidTr="00723B29">
        <w:trPr>
          <w:trHeight w:val="283"/>
          <w:tblHeader/>
        </w:trPr>
        <w:tc>
          <w:tcPr>
            <w:tcW w:w="42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FACD5F" w14:textId="77777777" w:rsidR="00A208D7" w:rsidRPr="00E4155D" w:rsidRDefault="00A208D7" w:rsidP="00DE38CA">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STT</w:t>
            </w:r>
          </w:p>
        </w:tc>
        <w:tc>
          <w:tcPr>
            <w:tcW w:w="2608" w:type="pct"/>
            <w:tcBorders>
              <w:top w:val="single" w:sz="4" w:space="0" w:color="auto"/>
              <w:left w:val="nil"/>
              <w:bottom w:val="single" w:sz="4" w:space="0" w:color="auto"/>
              <w:right w:val="single" w:sz="4" w:space="0" w:color="auto"/>
            </w:tcBorders>
            <w:shd w:val="clear" w:color="auto" w:fill="auto"/>
            <w:vAlign w:val="center"/>
            <w:hideMark/>
          </w:tcPr>
          <w:p w14:paraId="0DA57547" w14:textId="77777777" w:rsidR="00A208D7" w:rsidRPr="00E4155D" w:rsidRDefault="00A208D7" w:rsidP="00DE38CA">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Chỉ tiêu sử dụng đất</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1F90EE61" w14:textId="77777777" w:rsidR="00A208D7" w:rsidRPr="00E4155D" w:rsidRDefault="00A208D7" w:rsidP="00DE38CA">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Mã</w:t>
            </w:r>
          </w:p>
        </w:tc>
        <w:tc>
          <w:tcPr>
            <w:tcW w:w="847" w:type="pct"/>
            <w:tcBorders>
              <w:top w:val="single" w:sz="4" w:space="0" w:color="auto"/>
              <w:left w:val="nil"/>
              <w:bottom w:val="single" w:sz="4" w:space="0" w:color="auto"/>
              <w:right w:val="single" w:sz="4" w:space="0" w:color="auto"/>
            </w:tcBorders>
            <w:shd w:val="clear" w:color="auto" w:fill="auto"/>
            <w:vAlign w:val="center"/>
            <w:hideMark/>
          </w:tcPr>
          <w:p w14:paraId="1615B198" w14:textId="77777777" w:rsidR="00A208D7" w:rsidRPr="00E4155D" w:rsidRDefault="00A208D7" w:rsidP="00DE38CA">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Diện tích (ha)</w:t>
            </w:r>
          </w:p>
        </w:tc>
        <w:tc>
          <w:tcPr>
            <w:tcW w:w="590" w:type="pct"/>
            <w:tcBorders>
              <w:top w:val="single" w:sz="4" w:space="0" w:color="auto"/>
              <w:left w:val="nil"/>
              <w:bottom w:val="single" w:sz="4" w:space="0" w:color="auto"/>
              <w:right w:val="single" w:sz="4" w:space="0" w:color="auto"/>
            </w:tcBorders>
            <w:shd w:val="clear" w:color="auto" w:fill="auto"/>
            <w:vAlign w:val="center"/>
            <w:hideMark/>
          </w:tcPr>
          <w:p w14:paraId="594ACA17" w14:textId="77777777" w:rsidR="00A208D7" w:rsidRPr="00E4155D" w:rsidRDefault="00A208D7" w:rsidP="00DE38CA">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Cơ cấu (%)</w:t>
            </w:r>
          </w:p>
        </w:tc>
      </w:tr>
      <w:tr w:rsidR="00E4155D" w:rsidRPr="00E4155D" w14:paraId="7DADDA5C" w14:textId="77777777" w:rsidTr="00723B29">
        <w:trPr>
          <w:trHeight w:val="283"/>
        </w:trPr>
        <w:tc>
          <w:tcPr>
            <w:tcW w:w="423" w:type="pct"/>
            <w:tcBorders>
              <w:top w:val="nil"/>
              <w:left w:val="single" w:sz="4" w:space="0" w:color="auto"/>
              <w:bottom w:val="single" w:sz="4" w:space="0" w:color="auto"/>
              <w:right w:val="single" w:sz="4" w:space="0" w:color="auto"/>
            </w:tcBorders>
            <w:shd w:val="clear" w:color="auto" w:fill="auto"/>
            <w:vAlign w:val="center"/>
            <w:hideMark/>
          </w:tcPr>
          <w:p w14:paraId="6794FE21" w14:textId="77777777" w:rsidR="00437C9C" w:rsidRPr="00E4155D" w:rsidRDefault="00437C9C" w:rsidP="00437C9C">
            <w:pPr>
              <w:spacing w:after="0" w:line="240" w:lineRule="auto"/>
              <w:rPr>
                <w:rFonts w:ascii="Times New Roman" w:eastAsia="Times New Roman" w:hAnsi="Times New Roman"/>
                <w:b/>
                <w:bCs/>
                <w:color w:val="000000" w:themeColor="text1"/>
                <w:sz w:val="24"/>
                <w:szCs w:val="24"/>
              </w:rPr>
            </w:pPr>
          </w:p>
        </w:tc>
        <w:tc>
          <w:tcPr>
            <w:tcW w:w="2608" w:type="pct"/>
            <w:tcBorders>
              <w:top w:val="nil"/>
              <w:left w:val="nil"/>
              <w:bottom w:val="single" w:sz="4" w:space="0" w:color="auto"/>
              <w:right w:val="single" w:sz="4" w:space="0" w:color="auto"/>
            </w:tcBorders>
            <w:shd w:val="clear" w:color="auto" w:fill="auto"/>
            <w:vAlign w:val="center"/>
            <w:hideMark/>
          </w:tcPr>
          <w:p w14:paraId="59E63890" w14:textId="77777777" w:rsidR="00437C9C" w:rsidRPr="00E4155D" w:rsidRDefault="00437C9C" w:rsidP="00437C9C">
            <w:pPr>
              <w:spacing w:after="0" w:line="240" w:lineRule="auto"/>
              <w:jc w:val="both"/>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Đất nông nghiệp</w:t>
            </w:r>
          </w:p>
        </w:tc>
        <w:tc>
          <w:tcPr>
            <w:tcW w:w="532" w:type="pct"/>
            <w:tcBorders>
              <w:top w:val="nil"/>
              <w:left w:val="nil"/>
              <w:bottom w:val="single" w:sz="4" w:space="0" w:color="auto"/>
              <w:right w:val="single" w:sz="4" w:space="0" w:color="auto"/>
            </w:tcBorders>
            <w:shd w:val="clear" w:color="auto" w:fill="auto"/>
            <w:vAlign w:val="center"/>
            <w:hideMark/>
          </w:tcPr>
          <w:p w14:paraId="7014E0D3" w14:textId="77777777" w:rsidR="00437C9C" w:rsidRPr="00E4155D" w:rsidRDefault="00437C9C" w:rsidP="00437C9C">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NNP</w:t>
            </w:r>
          </w:p>
        </w:tc>
        <w:tc>
          <w:tcPr>
            <w:tcW w:w="847" w:type="pct"/>
            <w:tcBorders>
              <w:top w:val="nil"/>
              <w:left w:val="nil"/>
              <w:bottom w:val="single" w:sz="4" w:space="0" w:color="auto"/>
              <w:right w:val="single" w:sz="4" w:space="0" w:color="auto"/>
            </w:tcBorders>
            <w:shd w:val="clear" w:color="auto" w:fill="auto"/>
            <w:vAlign w:val="center"/>
          </w:tcPr>
          <w:p w14:paraId="6C01E9CC" w14:textId="33AFEE6B" w:rsidR="00437C9C" w:rsidRPr="00E4155D" w:rsidRDefault="00437C9C" w:rsidP="00437C9C">
            <w:pPr>
              <w:spacing w:after="0" w:line="240" w:lineRule="auto"/>
              <w:jc w:val="right"/>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634.780,45</w:t>
            </w:r>
          </w:p>
        </w:tc>
        <w:tc>
          <w:tcPr>
            <w:tcW w:w="590" w:type="pct"/>
            <w:tcBorders>
              <w:top w:val="nil"/>
              <w:left w:val="nil"/>
              <w:bottom w:val="single" w:sz="4" w:space="0" w:color="auto"/>
              <w:right w:val="single" w:sz="4" w:space="0" w:color="auto"/>
            </w:tcBorders>
            <w:shd w:val="clear" w:color="auto" w:fill="auto"/>
            <w:vAlign w:val="center"/>
          </w:tcPr>
          <w:p w14:paraId="20732DB9" w14:textId="68E9DB7C" w:rsidR="00437C9C" w:rsidRPr="00E4155D" w:rsidRDefault="00437C9C" w:rsidP="00437C9C">
            <w:pPr>
              <w:spacing w:after="0" w:line="240" w:lineRule="auto"/>
              <w:jc w:val="right"/>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100,00</w:t>
            </w:r>
          </w:p>
        </w:tc>
      </w:tr>
      <w:tr w:rsidR="00E4155D" w:rsidRPr="00E4155D" w14:paraId="09F55FB5" w14:textId="77777777" w:rsidTr="00723B29">
        <w:trPr>
          <w:trHeight w:val="283"/>
        </w:trPr>
        <w:tc>
          <w:tcPr>
            <w:tcW w:w="423" w:type="pct"/>
            <w:tcBorders>
              <w:top w:val="nil"/>
              <w:left w:val="single" w:sz="4" w:space="0" w:color="auto"/>
              <w:bottom w:val="single" w:sz="4" w:space="0" w:color="auto"/>
              <w:right w:val="single" w:sz="4" w:space="0" w:color="auto"/>
            </w:tcBorders>
            <w:shd w:val="clear" w:color="auto" w:fill="auto"/>
            <w:vAlign w:val="center"/>
            <w:hideMark/>
          </w:tcPr>
          <w:p w14:paraId="119EF88E" w14:textId="77777777" w:rsidR="00437C9C" w:rsidRPr="00E4155D" w:rsidRDefault="00437C9C" w:rsidP="00437C9C">
            <w:pPr>
              <w:spacing w:after="0" w:line="240" w:lineRule="auto"/>
              <w:jc w:val="center"/>
              <w:rPr>
                <w:rFonts w:ascii="Times New Roman" w:eastAsia="Times New Roman" w:hAnsi="Times New Roman"/>
                <w:i/>
                <w:color w:val="000000" w:themeColor="text1"/>
                <w:sz w:val="24"/>
                <w:szCs w:val="24"/>
              </w:rPr>
            </w:pPr>
            <w:r w:rsidRPr="00E4155D">
              <w:rPr>
                <w:rFonts w:ascii="Times New Roman" w:eastAsia="Times New Roman" w:hAnsi="Times New Roman"/>
                <w:i/>
                <w:color w:val="000000" w:themeColor="text1"/>
                <w:sz w:val="24"/>
                <w:szCs w:val="24"/>
              </w:rPr>
              <w:t> </w:t>
            </w:r>
          </w:p>
        </w:tc>
        <w:tc>
          <w:tcPr>
            <w:tcW w:w="2608" w:type="pct"/>
            <w:tcBorders>
              <w:top w:val="nil"/>
              <w:left w:val="nil"/>
              <w:bottom w:val="single" w:sz="4" w:space="0" w:color="auto"/>
              <w:right w:val="single" w:sz="4" w:space="0" w:color="auto"/>
            </w:tcBorders>
            <w:shd w:val="clear" w:color="auto" w:fill="auto"/>
            <w:vAlign w:val="center"/>
            <w:hideMark/>
          </w:tcPr>
          <w:p w14:paraId="1AB22040" w14:textId="77777777" w:rsidR="00437C9C" w:rsidRPr="00E4155D" w:rsidRDefault="00437C9C" w:rsidP="00437C9C">
            <w:pPr>
              <w:spacing w:after="0" w:line="240" w:lineRule="auto"/>
              <w:jc w:val="both"/>
              <w:rPr>
                <w:rFonts w:ascii="Times New Roman" w:eastAsia="Times New Roman" w:hAnsi="Times New Roman"/>
                <w:i/>
                <w:color w:val="000000" w:themeColor="text1"/>
                <w:sz w:val="24"/>
                <w:szCs w:val="24"/>
              </w:rPr>
            </w:pPr>
            <w:r w:rsidRPr="00E4155D">
              <w:rPr>
                <w:rFonts w:ascii="Times New Roman" w:eastAsia="Times New Roman" w:hAnsi="Times New Roman"/>
                <w:i/>
                <w:color w:val="000000" w:themeColor="text1"/>
                <w:sz w:val="24"/>
                <w:szCs w:val="24"/>
              </w:rPr>
              <w:t>Trong đó:</w:t>
            </w:r>
          </w:p>
        </w:tc>
        <w:tc>
          <w:tcPr>
            <w:tcW w:w="532" w:type="pct"/>
            <w:tcBorders>
              <w:top w:val="nil"/>
              <w:left w:val="nil"/>
              <w:bottom w:val="single" w:sz="4" w:space="0" w:color="auto"/>
              <w:right w:val="single" w:sz="4" w:space="0" w:color="auto"/>
            </w:tcBorders>
            <w:shd w:val="clear" w:color="auto" w:fill="auto"/>
            <w:vAlign w:val="center"/>
            <w:hideMark/>
          </w:tcPr>
          <w:p w14:paraId="3E8C07B9" w14:textId="77777777" w:rsidR="00437C9C" w:rsidRPr="00E4155D" w:rsidRDefault="00437C9C" w:rsidP="00437C9C">
            <w:pPr>
              <w:spacing w:after="0" w:line="240" w:lineRule="auto"/>
              <w:jc w:val="center"/>
              <w:rPr>
                <w:rFonts w:ascii="Times New Roman" w:eastAsia="Times New Roman" w:hAnsi="Times New Roman"/>
                <w:i/>
                <w:color w:val="000000" w:themeColor="text1"/>
                <w:sz w:val="24"/>
                <w:szCs w:val="24"/>
              </w:rPr>
            </w:pPr>
            <w:r w:rsidRPr="00E4155D">
              <w:rPr>
                <w:rFonts w:ascii="Times New Roman" w:eastAsia="Times New Roman" w:hAnsi="Times New Roman"/>
                <w:i/>
                <w:color w:val="000000" w:themeColor="text1"/>
                <w:sz w:val="24"/>
                <w:szCs w:val="24"/>
              </w:rPr>
              <w:t> </w:t>
            </w:r>
          </w:p>
        </w:tc>
        <w:tc>
          <w:tcPr>
            <w:tcW w:w="847" w:type="pct"/>
            <w:tcBorders>
              <w:top w:val="nil"/>
              <w:left w:val="nil"/>
              <w:bottom w:val="single" w:sz="4" w:space="0" w:color="auto"/>
              <w:right w:val="single" w:sz="4" w:space="0" w:color="auto"/>
            </w:tcBorders>
            <w:shd w:val="clear" w:color="auto" w:fill="auto"/>
            <w:vAlign w:val="center"/>
          </w:tcPr>
          <w:p w14:paraId="1D112132" w14:textId="7F5A4048" w:rsidR="00437C9C" w:rsidRPr="00E4155D" w:rsidRDefault="00437C9C" w:rsidP="00437C9C">
            <w:pPr>
              <w:spacing w:after="0" w:line="240" w:lineRule="auto"/>
              <w:jc w:val="right"/>
              <w:rPr>
                <w:rFonts w:ascii="Times New Roman" w:hAnsi="Times New Roman"/>
                <w:color w:val="000000" w:themeColor="text1"/>
                <w:sz w:val="24"/>
                <w:szCs w:val="24"/>
              </w:rPr>
            </w:pPr>
            <w:r w:rsidRPr="00E4155D">
              <w:rPr>
                <w:i/>
                <w:iCs/>
                <w:color w:val="000000" w:themeColor="text1"/>
              </w:rPr>
              <w:t> </w:t>
            </w:r>
          </w:p>
        </w:tc>
        <w:tc>
          <w:tcPr>
            <w:tcW w:w="590" w:type="pct"/>
            <w:tcBorders>
              <w:top w:val="nil"/>
              <w:left w:val="nil"/>
              <w:bottom w:val="single" w:sz="4" w:space="0" w:color="auto"/>
              <w:right w:val="single" w:sz="4" w:space="0" w:color="auto"/>
            </w:tcBorders>
            <w:shd w:val="clear" w:color="auto" w:fill="auto"/>
            <w:vAlign w:val="center"/>
          </w:tcPr>
          <w:p w14:paraId="35333E9A" w14:textId="77777777" w:rsidR="00437C9C" w:rsidRPr="00E4155D" w:rsidRDefault="00437C9C" w:rsidP="00437C9C">
            <w:pPr>
              <w:spacing w:after="0" w:line="240" w:lineRule="auto"/>
              <w:jc w:val="right"/>
              <w:rPr>
                <w:rFonts w:ascii="Times New Roman" w:hAnsi="Times New Roman"/>
                <w:color w:val="000000" w:themeColor="text1"/>
                <w:sz w:val="24"/>
                <w:szCs w:val="24"/>
              </w:rPr>
            </w:pPr>
          </w:p>
        </w:tc>
      </w:tr>
      <w:tr w:rsidR="00E4155D" w:rsidRPr="00E4155D" w14:paraId="0C927D7C" w14:textId="77777777" w:rsidTr="00723B29">
        <w:trPr>
          <w:trHeight w:val="283"/>
        </w:trPr>
        <w:tc>
          <w:tcPr>
            <w:tcW w:w="423" w:type="pct"/>
            <w:tcBorders>
              <w:top w:val="nil"/>
              <w:left w:val="single" w:sz="4" w:space="0" w:color="auto"/>
              <w:bottom w:val="single" w:sz="4" w:space="0" w:color="auto"/>
              <w:right w:val="single" w:sz="4" w:space="0" w:color="auto"/>
            </w:tcBorders>
            <w:shd w:val="clear" w:color="auto" w:fill="auto"/>
            <w:vAlign w:val="center"/>
            <w:hideMark/>
          </w:tcPr>
          <w:p w14:paraId="25655A5A" w14:textId="77777777" w:rsidR="00437C9C" w:rsidRPr="00E4155D" w:rsidRDefault="00437C9C" w:rsidP="00437C9C">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w:t>
            </w:r>
          </w:p>
        </w:tc>
        <w:tc>
          <w:tcPr>
            <w:tcW w:w="2608" w:type="pct"/>
            <w:tcBorders>
              <w:top w:val="nil"/>
              <w:left w:val="nil"/>
              <w:bottom w:val="single" w:sz="4" w:space="0" w:color="auto"/>
              <w:right w:val="single" w:sz="4" w:space="0" w:color="auto"/>
            </w:tcBorders>
            <w:shd w:val="clear" w:color="auto" w:fill="auto"/>
            <w:vAlign w:val="center"/>
            <w:hideMark/>
          </w:tcPr>
          <w:p w14:paraId="3C47FFFE" w14:textId="77777777" w:rsidR="00437C9C" w:rsidRPr="00E4155D" w:rsidRDefault="00437C9C" w:rsidP="00437C9C">
            <w:pPr>
              <w:spacing w:after="0" w:line="240" w:lineRule="auto"/>
              <w:jc w:val="both"/>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Đất trồng lúa</w:t>
            </w:r>
          </w:p>
        </w:tc>
        <w:tc>
          <w:tcPr>
            <w:tcW w:w="532" w:type="pct"/>
            <w:tcBorders>
              <w:top w:val="nil"/>
              <w:left w:val="nil"/>
              <w:bottom w:val="single" w:sz="4" w:space="0" w:color="auto"/>
              <w:right w:val="single" w:sz="4" w:space="0" w:color="auto"/>
            </w:tcBorders>
            <w:shd w:val="clear" w:color="auto" w:fill="auto"/>
            <w:vAlign w:val="center"/>
            <w:hideMark/>
          </w:tcPr>
          <w:p w14:paraId="31349030" w14:textId="77777777" w:rsidR="00437C9C" w:rsidRPr="00E4155D" w:rsidRDefault="00437C9C" w:rsidP="00437C9C">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LUA</w:t>
            </w:r>
          </w:p>
        </w:tc>
        <w:tc>
          <w:tcPr>
            <w:tcW w:w="847" w:type="pct"/>
            <w:tcBorders>
              <w:top w:val="nil"/>
              <w:left w:val="nil"/>
              <w:bottom w:val="single" w:sz="4" w:space="0" w:color="auto"/>
              <w:right w:val="single" w:sz="4" w:space="0" w:color="auto"/>
            </w:tcBorders>
            <w:shd w:val="clear" w:color="auto" w:fill="auto"/>
            <w:vAlign w:val="center"/>
          </w:tcPr>
          <w:p w14:paraId="488C3DE8" w14:textId="5761B96A" w:rsidR="00437C9C" w:rsidRPr="00E4155D" w:rsidRDefault="00437C9C" w:rsidP="00437C9C">
            <w:pPr>
              <w:spacing w:after="0" w:line="240" w:lineRule="auto"/>
              <w:jc w:val="right"/>
              <w:rPr>
                <w:rFonts w:ascii="Times New Roman" w:eastAsia="Times New Roman" w:hAnsi="Times New Roman"/>
                <w:bCs/>
                <w:color w:val="000000" w:themeColor="text1"/>
                <w:sz w:val="24"/>
                <w:szCs w:val="24"/>
              </w:rPr>
            </w:pPr>
            <w:r w:rsidRPr="00E4155D">
              <w:rPr>
                <w:rFonts w:ascii="Times New Roman" w:eastAsia="Times New Roman" w:hAnsi="Times New Roman"/>
                <w:bCs/>
                <w:color w:val="000000" w:themeColor="text1"/>
                <w:sz w:val="24"/>
                <w:szCs w:val="24"/>
              </w:rPr>
              <w:t>33.479,74</w:t>
            </w:r>
          </w:p>
        </w:tc>
        <w:tc>
          <w:tcPr>
            <w:tcW w:w="590" w:type="pct"/>
            <w:tcBorders>
              <w:top w:val="nil"/>
              <w:left w:val="nil"/>
              <w:bottom w:val="single" w:sz="4" w:space="0" w:color="auto"/>
              <w:right w:val="single" w:sz="4" w:space="0" w:color="auto"/>
            </w:tcBorders>
            <w:shd w:val="clear" w:color="auto" w:fill="auto"/>
            <w:vAlign w:val="center"/>
          </w:tcPr>
          <w:p w14:paraId="472FB729" w14:textId="0ED195C1" w:rsidR="00437C9C" w:rsidRPr="00E4155D" w:rsidRDefault="00437C9C" w:rsidP="00437C9C">
            <w:pPr>
              <w:spacing w:after="0" w:line="240" w:lineRule="auto"/>
              <w:jc w:val="right"/>
              <w:rPr>
                <w:rFonts w:ascii="Times New Roman" w:eastAsia="Times New Roman" w:hAnsi="Times New Roman"/>
                <w:bCs/>
                <w:color w:val="000000" w:themeColor="text1"/>
                <w:sz w:val="24"/>
                <w:szCs w:val="24"/>
              </w:rPr>
            </w:pPr>
            <w:r w:rsidRPr="00E4155D">
              <w:rPr>
                <w:rFonts w:ascii="Times New Roman" w:eastAsia="Times New Roman" w:hAnsi="Times New Roman"/>
                <w:bCs/>
                <w:color w:val="000000" w:themeColor="text1"/>
                <w:sz w:val="24"/>
                <w:szCs w:val="24"/>
              </w:rPr>
              <w:t>5,27</w:t>
            </w:r>
          </w:p>
        </w:tc>
      </w:tr>
      <w:tr w:rsidR="00E4155D" w:rsidRPr="00E4155D" w14:paraId="050F8389" w14:textId="77777777" w:rsidTr="00723B29">
        <w:trPr>
          <w:trHeight w:val="283"/>
        </w:trPr>
        <w:tc>
          <w:tcPr>
            <w:tcW w:w="423" w:type="pct"/>
            <w:tcBorders>
              <w:top w:val="nil"/>
              <w:left w:val="single" w:sz="4" w:space="0" w:color="auto"/>
              <w:bottom w:val="single" w:sz="4" w:space="0" w:color="auto"/>
              <w:right w:val="single" w:sz="4" w:space="0" w:color="auto"/>
            </w:tcBorders>
            <w:shd w:val="clear" w:color="auto" w:fill="auto"/>
            <w:vAlign w:val="center"/>
            <w:hideMark/>
          </w:tcPr>
          <w:p w14:paraId="6AE4AC80" w14:textId="77777777" w:rsidR="00437C9C" w:rsidRPr="00E4155D" w:rsidRDefault="00437C9C" w:rsidP="00437C9C">
            <w:pPr>
              <w:spacing w:after="0" w:line="240" w:lineRule="auto"/>
              <w:jc w:val="center"/>
              <w:rPr>
                <w:rFonts w:ascii="Times New Roman" w:eastAsia="Times New Roman" w:hAnsi="Times New Roman"/>
                <w:i/>
                <w:iCs/>
                <w:color w:val="000000" w:themeColor="text1"/>
                <w:sz w:val="24"/>
                <w:szCs w:val="24"/>
              </w:rPr>
            </w:pPr>
            <w:r w:rsidRPr="00E4155D">
              <w:rPr>
                <w:rFonts w:ascii="Times New Roman" w:eastAsia="Times New Roman" w:hAnsi="Times New Roman"/>
                <w:i/>
                <w:iCs/>
                <w:color w:val="000000" w:themeColor="text1"/>
                <w:sz w:val="24"/>
                <w:szCs w:val="24"/>
              </w:rPr>
              <w:t> </w:t>
            </w:r>
          </w:p>
        </w:tc>
        <w:tc>
          <w:tcPr>
            <w:tcW w:w="2608" w:type="pct"/>
            <w:tcBorders>
              <w:top w:val="nil"/>
              <w:left w:val="nil"/>
              <w:bottom w:val="single" w:sz="4" w:space="0" w:color="auto"/>
              <w:right w:val="single" w:sz="4" w:space="0" w:color="auto"/>
            </w:tcBorders>
            <w:shd w:val="clear" w:color="auto" w:fill="auto"/>
            <w:vAlign w:val="center"/>
            <w:hideMark/>
          </w:tcPr>
          <w:p w14:paraId="61BA9C04" w14:textId="77777777" w:rsidR="00437C9C" w:rsidRPr="00E4155D" w:rsidRDefault="00437C9C" w:rsidP="00437C9C">
            <w:pPr>
              <w:spacing w:after="0" w:line="240" w:lineRule="auto"/>
              <w:jc w:val="both"/>
              <w:rPr>
                <w:rFonts w:ascii="Times New Roman" w:eastAsia="Times New Roman" w:hAnsi="Times New Roman"/>
                <w:i/>
                <w:iCs/>
                <w:color w:val="000000" w:themeColor="text1"/>
                <w:sz w:val="24"/>
                <w:szCs w:val="24"/>
              </w:rPr>
            </w:pPr>
            <w:r w:rsidRPr="00E4155D">
              <w:rPr>
                <w:rFonts w:ascii="Times New Roman" w:eastAsia="Times New Roman" w:hAnsi="Times New Roman"/>
                <w:i/>
                <w:iCs/>
                <w:color w:val="000000" w:themeColor="text1"/>
                <w:sz w:val="24"/>
                <w:szCs w:val="24"/>
              </w:rPr>
              <w:t>Trong đó: Đất chuyên trồng lúa nước</w:t>
            </w:r>
          </w:p>
        </w:tc>
        <w:tc>
          <w:tcPr>
            <w:tcW w:w="532" w:type="pct"/>
            <w:tcBorders>
              <w:top w:val="nil"/>
              <w:left w:val="nil"/>
              <w:bottom w:val="single" w:sz="4" w:space="0" w:color="auto"/>
              <w:right w:val="single" w:sz="4" w:space="0" w:color="auto"/>
            </w:tcBorders>
            <w:shd w:val="clear" w:color="auto" w:fill="auto"/>
            <w:vAlign w:val="center"/>
            <w:hideMark/>
          </w:tcPr>
          <w:p w14:paraId="4F00267C" w14:textId="77777777" w:rsidR="00437C9C" w:rsidRPr="00E4155D" w:rsidRDefault="00437C9C" w:rsidP="00437C9C">
            <w:pPr>
              <w:spacing w:after="0" w:line="240" w:lineRule="auto"/>
              <w:jc w:val="center"/>
              <w:rPr>
                <w:rFonts w:ascii="Times New Roman" w:eastAsia="Times New Roman" w:hAnsi="Times New Roman"/>
                <w:i/>
                <w:iCs/>
                <w:color w:val="000000" w:themeColor="text1"/>
                <w:sz w:val="24"/>
                <w:szCs w:val="24"/>
              </w:rPr>
            </w:pPr>
            <w:r w:rsidRPr="00E4155D">
              <w:rPr>
                <w:rFonts w:ascii="Times New Roman" w:eastAsia="Times New Roman" w:hAnsi="Times New Roman"/>
                <w:i/>
                <w:iCs/>
                <w:color w:val="000000" w:themeColor="text1"/>
                <w:sz w:val="24"/>
                <w:szCs w:val="24"/>
              </w:rPr>
              <w:t>LUC</w:t>
            </w:r>
          </w:p>
        </w:tc>
        <w:tc>
          <w:tcPr>
            <w:tcW w:w="847" w:type="pct"/>
            <w:tcBorders>
              <w:top w:val="nil"/>
              <w:left w:val="nil"/>
              <w:bottom w:val="single" w:sz="4" w:space="0" w:color="auto"/>
              <w:right w:val="single" w:sz="4" w:space="0" w:color="auto"/>
            </w:tcBorders>
            <w:shd w:val="clear" w:color="auto" w:fill="auto"/>
            <w:vAlign w:val="center"/>
          </w:tcPr>
          <w:p w14:paraId="53D14580" w14:textId="03B5B2FF" w:rsidR="00437C9C" w:rsidRPr="00E4155D" w:rsidRDefault="00437C9C" w:rsidP="00437C9C">
            <w:pPr>
              <w:spacing w:after="0" w:line="240" w:lineRule="auto"/>
              <w:jc w:val="right"/>
              <w:rPr>
                <w:rFonts w:ascii="Times New Roman" w:eastAsia="Times New Roman" w:hAnsi="Times New Roman"/>
                <w:bCs/>
                <w:i/>
                <w:color w:val="000000" w:themeColor="text1"/>
                <w:sz w:val="24"/>
                <w:szCs w:val="24"/>
              </w:rPr>
            </w:pPr>
            <w:r w:rsidRPr="00E4155D">
              <w:rPr>
                <w:rFonts w:ascii="Times New Roman" w:eastAsia="Times New Roman" w:hAnsi="Times New Roman"/>
                <w:bCs/>
                <w:i/>
                <w:color w:val="000000" w:themeColor="text1"/>
                <w:sz w:val="24"/>
                <w:szCs w:val="24"/>
              </w:rPr>
              <w:t>7.116,01</w:t>
            </w:r>
          </w:p>
        </w:tc>
        <w:tc>
          <w:tcPr>
            <w:tcW w:w="590" w:type="pct"/>
            <w:tcBorders>
              <w:top w:val="nil"/>
              <w:left w:val="nil"/>
              <w:bottom w:val="single" w:sz="4" w:space="0" w:color="auto"/>
              <w:right w:val="single" w:sz="4" w:space="0" w:color="auto"/>
            </w:tcBorders>
            <w:shd w:val="clear" w:color="auto" w:fill="auto"/>
            <w:vAlign w:val="center"/>
          </w:tcPr>
          <w:p w14:paraId="1E643344" w14:textId="32F789A9" w:rsidR="00437C9C" w:rsidRPr="00E4155D" w:rsidRDefault="00437C9C" w:rsidP="00437C9C">
            <w:pPr>
              <w:spacing w:after="0" w:line="240" w:lineRule="auto"/>
              <w:jc w:val="right"/>
              <w:rPr>
                <w:rFonts w:ascii="Times New Roman" w:eastAsia="Times New Roman" w:hAnsi="Times New Roman"/>
                <w:bCs/>
                <w:i/>
                <w:color w:val="000000" w:themeColor="text1"/>
                <w:sz w:val="24"/>
                <w:szCs w:val="24"/>
              </w:rPr>
            </w:pPr>
            <w:r w:rsidRPr="00E4155D">
              <w:rPr>
                <w:rFonts w:ascii="Times New Roman" w:eastAsia="Times New Roman" w:hAnsi="Times New Roman"/>
                <w:bCs/>
                <w:i/>
                <w:color w:val="000000" w:themeColor="text1"/>
                <w:sz w:val="24"/>
                <w:szCs w:val="24"/>
              </w:rPr>
              <w:t>1,12</w:t>
            </w:r>
          </w:p>
        </w:tc>
      </w:tr>
      <w:tr w:rsidR="00E4155D" w:rsidRPr="00E4155D" w14:paraId="49A7D1F0" w14:textId="77777777" w:rsidTr="00723B29">
        <w:trPr>
          <w:trHeight w:val="283"/>
        </w:trPr>
        <w:tc>
          <w:tcPr>
            <w:tcW w:w="423" w:type="pct"/>
            <w:tcBorders>
              <w:top w:val="nil"/>
              <w:left w:val="single" w:sz="4" w:space="0" w:color="auto"/>
              <w:bottom w:val="single" w:sz="4" w:space="0" w:color="auto"/>
              <w:right w:val="single" w:sz="4" w:space="0" w:color="auto"/>
            </w:tcBorders>
            <w:shd w:val="clear" w:color="auto" w:fill="auto"/>
            <w:vAlign w:val="center"/>
            <w:hideMark/>
          </w:tcPr>
          <w:p w14:paraId="3F35CB5A" w14:textId="77777777" w:rsidR="00437C9C" w:rsidRPr="00E4155D" w:rsidRDefault="00437C9C" w:rsidP="00437C9C">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w:t>
            </w:r>
          </w:p>
        </w:tc>
        <w:tc>
          <w:tcPr>
            <w:tcW w:w="2608" w:type="pct"/>
            <w:tcBorders>
              <w:top w:val="nil"/>
              <w:left w:val="nil"/>
              <w:bottom w:val="single" w:sz="4" w:space="0" w:color="auto"/>
              <w:right w:val="single" w:sz="4" w:space="0" w:color="auto"/>
            </w:tcBorders>
            <w:shd w:val="clear" w:color="auto" w:fill="auto"/>
            <w:vAlign w:val="center"/>
            <w:hideMark/>
          </w:tcPr>
          <w:p w14:paraId="0DC71876" w14:textId="77777777" w:rsidR="00437C9C" w:rsidRPr="00E4155D" w:rsidRDefault="00437C9C" w:rsidP="00437C9C">
            <w:pPr>
              <w:spacing w:after="0" w:line="240" w:lineRule="auto"/>
              <w:jc w:val="both"/>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Đất trồng cây hàng năm khác</w:t>
            </w:r>
          </w:p>
        </w:tc>
        <w:tc>
          <w:tcPr>
            <w:tcW w:w="532" w:type="pct"/>
            <w:tcBorders>
              <w:top w:val="nil"/>
              <w:left w:val="nil"/>
              <w:bottom w:val="single" w:sz="4" w:space="0" w:color="auto"/>
              <w:right w:val="single" w:sz="4" w:space="0" w:color="auto"/>
            </w:tcBorders>
            <w:shd w:val="clear" w:color="auto" w:fill="auto"/>
            <w:vAlign w:val="center"/>
            <w:hideMark/>
          </w:tcPr>
          <w:p w14:paraId="2A021566" w14:textId="77777777" w:rsidR="00437C9C" w:rsidRPr="00E4155D" w:rsidRDefault="00437C9C" w:rsidP="00437C9C">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HNK</w:t>
            </w:r>
          </w:p>
        </w:tc>
        <w:tc>
          <w:tcPr>
            <w:tcW w:w="847" w:type="pct"/>
            <w:tcBorders>
              <w:top w:val="nil"/>
              <w:left w:val="nil"/>
              <w:bottom w:val="single" w:sz="4" w:space="0" w:color="auto"/>
              <w:right w:val="single" w:sz="4" w:space="0" w:color="auto"/>
            </w:tcBorders>
            <w:shd w:val="clear" w:color="auto" w:fill="auto"/>
            <w:vAlign w:val="center"/>
          </w:tcPr>
          <w:p w14:paraId="2CFBBC2D" w14:textId="65DADFAA" w:rsidR="00437C9C" w:rsidRPr="00E4155D" w:rsidRDefault="00437C9C" w:rsidP="00437C9C">
            <w:pPr>
              <w:spacing w:after="0" w:line="240" w:lineRule="auto"/>
              <w:jc w:val="right"/>
              <w:rPr>
                <w:rFonts w:ascii="Times New Roman" w:eastAsia="Times New Roman" w:hAnsi="Times New Roman"/>
                <w:bCs/>
                <w:color w:val="000000" w:themeColor="text1"/>
                <w:sz w:val="24"/>
                <w:szCs w:val="24"/>
              </w:rPr>
            </w:pPr>
            <w:r w:rsidRPr="00E4155D">
              <w:rPr>
                <w:rFonts w:ascii="Times New Roman" w:eastAsia="Times New Roman" w:hAnsi="Times New Roman"/>
                <w:bCs/>
                <w:color w:val="000000" w:themeColor="text1"/>
                <w:sz w:val="24"/>
                <w:szCs w:val="24"/>
              </w:rPr>
              <w:t>52.877,24</w:t>
            </w:r>
          </w:p>
        </w:tc>
        <w:tc>
          <w:tcPr>
            <w:tcW w:w="590" w:type="pct"/>
            <w:tcBorders>
              <w:top w:val="nil"/>
              <w:left w:val="nil"/>
              <w:bottom w:val="single" w:sz="4" w:space="0" w:color="auto"/>
              <w:right w:val="single" w:sz="4" w:space="0" w:color="auto"/>
            </w:tcBorders>
            <w:shd w:val="clear" w:color="auto" w:fill="auto"/>
            <w:vAlign w:val="center"/>
          </w:tcPr>
          <w:p w14:paraId="506EE72F" w14:textId="1E60F6A0" w:rsidR="00437C9C" w:rsidRPr="00E4155D" w:rsidRDefault="00437C9C" w:rsidP="00437C9C">
            <w:pPr>
              <w:spacing w:after="0" w:line="240" w:lineRule="auto"/>
              <w:jc w:val="right"/>
              <w:rPr>
                <w:rFonts w:ascii="Times New Roman" w:eastAsia="Times New Roman" w:hAnsi="Times New Roman"/>
                <w:bCs/>
                <w:color w:val="000000" w:themeColor="text1"/>
                <w:sz w:val="24"/>
                <w:szCs w:val="24"/>
              </w:rPr>
            </w:pPr>
            <w:r w:rsidRPr="00E4155D">
              <w:rPr>
                <w:rFonts w:ascii="Times New Roman" w:eastAsia="Times New Roman" w:hAnsi="Times New Roman"/>
                <w:bCs/>
                <w:color w:val="000000" w:themeColor="text1"/>
                <w:sz w:val="24"/>
                <w:szCs w:val="24"/>
              </w:rPr>
              <w:t>8,33</w:t>
            </w:r>
          </w:p>
        </w:tc>
      </w:tr>
      <w:tr w:rsidR="00E4155D" w:rsidRPr="00E4155D" w14:paraId="2DE6BA45" w14:textId="77777777" w:rsidTr="00723B29">
        <w:trPr>
          <w:trHeight w:val="283"/>
        </w:trPr>
        <w:tc>
          <w:tcPr>
            <w:tcW w:w="423" w:type="pct"/>
            <w:tcBorders>
              <w:top w:val="nil"/>
              <w:left w:val="single" w:sz="4" w:space="0" w:color="auto"/>
              <w:bottom w:val="single" w:sz="4" w:space="0" w:color="auto"/>
              <w:right w:val="single" w:sz="4" w:space="0" w:color="auto"/>
            </w:tcBorders>
            <w:shd w:val="clear" w:color="auto" w:fill="auto"/>
            <w:vAlign w:val="center"/>
            <w:hideMark/>
          </w:tcPr>
          <w:p w14:paraId="462DB230" w14:textId="77777777" w:rsidR="00437C9C" w:rsidRPr="00E4155D" w:rsidRDefault="00437C9C" w:rsidP="00437C9C">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3</w:t>
            </w:r>
          </w:p>
        </w:tc>
        <w:tc>
          <w:tcPr>
            <w:tcW w:w="2608" w:type="pct"/>
            <w:tcBorders>
              <w:top w:val="nil"/>
              <w:left w:val="nil"/>
              <w:bottom w:val="single" w:sz="4" w:space="0" w:color="auto"/>
              <w:right w:val="single" w:sz="4" w:space="0" w:color="auto"/>
            </w:tcBorders>
            <w:shd w:val="clear" w:color="auto" w:fill="auto"/>
            <w:vAlign w:val="center"/>
            <w:hideMark/>
          </w:tcPr>
          <w:p w14:paraId="6219B8A6" w14:textId="77777777" w:rsidR="00437C9C" w:rsidRPr="00E4155D" w:rsidRDefault="00437C9C" w:rsidP="00437C9C">
            <w:pPr>
              <w:spacing w:after="0" w:line="240" w:lineRule="auto"/>
              <w:jc w:val="both"/>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Đất trồng cây lâu năm</w:t>
            </w:r>
          </w:p>
        </w:tc>
        <w:tc>
          <w:tcPr>
            <w:tcW w:w="532" w:type="pct"/>
            <w:tcBorders>
              <w:top w:val="nil"/>
              <w:left w:val="nil"/>
              <w:bottom w:val="single" w:sz="4" w:space="0" w:color="auto"/>
              <w:right w:val="single" w:sz="4" w:space="0" w:color="auto"/>
            </w:tcBorders>
            <w:shd w:val="clear" w:color="auto" w:fill="auto"/>
            <w:vAlign w:val="center"/>
            <w:hideMark/>
          </w:tcPr>
          <w:p w14:paraId="0FCD90A6" w14:textId="77777777" w:rsidR="00437C9C" w:rsidRPr="00E4155D" w:rsidRDefault="00437C9C" w:rsidP="00437C9C">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CLN</w:t>
            </w:r>
          </w:p>
        </w:tc>
        <w:tc>
          <w:tcPr>
            <w:tcW w:w="847" w:type="pct"/>
            <w:tcBorders>
              <w:top w:val="nil"/>
              <w:left w:val="nil"/>
              <w:bottom w:val="single" w:sz="4" w:space="0" w:color="auto"/>
              <w:right w:val="single" w:sz="4" w:space="0" w:color="auto"/>
            </w:tcBorders>
            <w:shd w:val="clear" w:color="auto" w:fill="auto"/>
            <w:vAlign w:val="center"/>
          </w:tcPr>
          <w:p w14:paraId="5C32E9B3" w14:textId="1BB25CAB" w:rsidR="00437C9C" w:rsidRPr="00E4155D" w:rsidRDefault="00437C9C" w:rsidP="00437C9C">
            <w:pPr>
              <w:spacing w:after="0" w:line="240" w:lineRule="auto"/>
              <w:jc w:val="right"/>
              <w:rPr>
                <w:rFonts w:ascii="Times New Roman" w:eastAsia="Times New Roman" w:hAnsi="Times New Roman"/>
                <w:bCs/>
                <w:color w:val="000000" w:themeColor="text1"/>
                <w:sz w:val="24"/>
                <w:szCs w:val="24"/>
              </w:rPr>
            </w:pPr>
            <w:r w:rsidRPr="00E4155D">
              <w:rPr>
                <w:rFonts w:ascii="Times New Roman" w:eastAsia="Times New Roman" w:hAnsi="Times New Roman"/>
                <w:bCs/>
                <w:color w:val="000000" w:themeColor="text1"/>
                <w:sz w:val="24"/>
                <w:szCs w:val="24"/>
              </w:rPr>
              <w:t>29.501,64</w:t>
            </w:r>
          </w:p>
        </w:tc>
        <w:tc>
          <w:tcPr>
            <w:tcW w:w="590" w:type="pct"/>
            <w:tcBorders>
              <w:top w:val="nil"/>
              <w:left w:val="nil"/>
              <w:bottom w:val="single" w:sz="4" w:space="0" w:color="auto"/>
              <w:right w:val="single" w:sz="4" w:space="0" w:color="auto"/>
            </w:tcBorders>
            <w:shd w:val="clear" w:color="auto" w:fill="auto"/>
            <w:vAlign w:val="center"/>
          </w:tcPr>
          <w:p w14:paraId="283C571D" w14:textId="667BBB3B" w:rsidR="00437C9C" w:rsidRPr="00E4155D" w:rsidRDefault="00437C9C" w:rsidP="00437C9C">
            <w:pPr>
              <w:spacing w:after="0" w:line="240" w:lineRule="auto"/>
              <w:jc w:val="right"/>
              <w:rPr>
                <w:rFonts w:ascii="Times New Roman" w:eastAsia="Times New Roman" w:hAnsi="Times New Roman"/>
                <w:bCs/>
                <w:color w:val="000000" w:themeColor="text1"/>
                <w:sz w:val="24"/>
                <w:szCs w:val="24"/>
              </w:rPr>
            </w:pPr>
            <w:r w:rsidRPr="00E4155D">
              <w:rPr>
                <w:rFonts w:ascii="Times New Roman" w:eastAsia="Times New Roman" w:hAnsi="Times New Roman"/>
                <w:bCs/>
                <w:color w:val="000000" w:themeColor="text1"/>
                <w:sz w:val="24"/>
                <w:szCs w:val="24"/>
              </w:rPr>
              <w:t>4,65</w:t>
            </w:r>
          </w:p>
        </w:tc>
      </w:tr>
      <w:tr w:rsidR="00E4155D" w:rsidRPr="00E4155D" w14:paraId="476FAF3C" w14:textId="77777777" w:rsidTr="00723B29">
        <w:trPr>
          <w:trHeight w:val="283"/>
        </w:trPr>
        <w:tc>
          <w:tcPr>
            <w:tcW w:w="423" w:type="pct"/>
            <w:tcBorders>
              <w:top w:val="nil"/>
              <w:left w:val="single" w:sz="4" w:space="0" w:color="auto"/>
              <w:bottom w:val="single" w:sz="4" w:space="0" w:color="auto"/>
              <w:right w:val="single" w:sz="4" w:space="0" w:color="auto"/>
            </w:tcBorders>
            <w:shd w:val="clear" w:color="auto" w:fill="auto"/>
            <w:vAlign w:val="center"/>
            <w:hideMark/>
          </w:tcPr>
          <w:p w14:paraId="0784AE87" w14:textId="77777777" w:rsidR="00437C9C" w:rsidRPr="00E4155D" w:rsidRDefault="00437C9C" w:rsidP="00437C9C">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4</w:t>
            </w:r>
          </w:p>
        </w:tc>
        <w:tc>
          <w:tcPr>
            <w:tcW w:w="2608" w:type="pct"/>
            <w:tcBorders>
              <w:top w:val="nil"/>
              <w:left w:val="nil"/>
              <w:bottom w:val="single" w:sz="4" w:space="0" w:color="auto"/>
              <w:right w:val="single" w:sz="4" w:space="0" w:color="auto"/>
            </w:tcBorders>
            <w:shd w:val="clear" w:color="auto" w:fill="auto"/>
            <w:vAlign w:val="center"/>
            <w:hideMark/>
          </w:tcPr>
          <w:p w14:paraId="08283322" w14:textId="77777777" w:rsidR="00437C9C" w:rsidRPr="00E4155D" w:rsidRDefault="00437C9C" w:rsidP="00437C9C">
            <w:pPr>
              <w:spacing w:after="0" w:line="240" w:lineRule="auto"/>
              <w:jc w:val="both"/>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Đất rừng phòng hộ</w:t>
            </w:r>
          </w:p>
        </w:tc>
        <w:tc>
          <w:tcPr>
            <w:tcW w:w="532" w:type="pct"/>
            <w:tcBorders>
              <w:top w:val="nil"/>
              <w:left w:val="nil"/>
              <w:bottom w:val="single" w:sz="4" w:space="0" w:color="auto"/>
              <w:right w:val="single" w:sz="4" w:space="0" w:color="auto"/>
            </w:tcBorders>
            <w:shd w:val="clear" w:color="auto" w:fill="auto"/>
            <w:vAlign w:val="center"/>
            <w:hideMark/>
          </w:tcPr>
          <w:p w14:paraId="093E5AC6" w14:textId="77777777" w:rsidR="00437C9C" w:rsidRPr="00E4155D" w:rsidRDefault="00437C9C" w:rsidP="00437C9C">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RPH</w:t>
            </w:r>
          </w:p>
        </w:tc>
        <w:tc>
          <w:tcPr>
            <w:tcW w:w="847" w:type="pct"/>
            <w:tcBorders>
              <w:top w:val="nil"/>
              <w:left w:val="nil"/>
              <w:bottom w:val="single" w:sz="4" w:space="0" w:color="auto"/>
              <w:right w:val="single" w:sz="4" w:space="0" w:color="auto"/>
            </w:tcBorders>
            <w:shd w:val="clear" w:color="auto" w:fill="auto"/>
            <w:vAlign w:val="center"/>
          </w:tcPr>
          <w:p w14:paraId="382D12FB" w14:textId="38DF67B0" w:rsidR="00437C9C" w:rsidRPr="00E4155D" w:rsidRDefault="00437C9C" w:rsidP="00437C9C">
            <w:pPr>
              <w:spacing w:after="0" w:line="240" w:lineRule="auto"/>
              <w:jc w:val="right"/>
              <w:rPr>
                <w:rFonts w:ascii="Times New Roman" w:eastAsia="Times New Roman" w:hAnsi="Times New Roman"/>
                <w:bCs/>
                <w:color w:val="000000" w:themeColor="text1"/>
                <w:sz w:val="24"/>
                <w:szCs w:val="24"/>
              </w:rPr>
            </w:pPr>
            <w:r w:rsidRPr="00E4155D">
              <w:rPr>
                <w:rFonts w:ascii="Times New Roman" w:eastAsia="Times New Roman" w:hAnsi="Times New Roman"/>
                <w:bCs/>
                <w:color w:val="000000" w:themeColor="text1"/>
                <w:sz w:val="24"/>
                <w:szCs w:val="24"/>
              </w:rPr>
              <w:t>262.924,91</w:t>
            </w:r>
          </w:p>
        </w:tc>
        <w:tc>
          <w:tcPr>
            <w:tcW w:w="590" w:type="pct"/>
            <w:tcBorders>
              <w:top w:val="nil"/>
              <w:left w:val="nil"/>
              <w:bottom w:val="single" w:sz="4" w:space="0" w:color="auto"/>
              <w:right w:val="single" w:sz="4" w:space="0" w:color="auto"/>
            </w:tcBorders>
            <w:shd w:val="clear" w:color="auto" w:fill="auto"/>
            <w:vAlign w:val="center"/>
          </w:tcPr>
          <w:p w14:paraId="343DF1BD" w14:textId="02FA067F" w:rsidR="00437C9C" w:rsidRPr="00E4155D" w:rsidRDefault="00437C9C" w:rsidP="00437C9C">
            <w:pPr>
              <w:spacing w:after="0" w:line="240" w:lineRule="auto"/>
              <w:jc w:val="right"/>
              <w:rPr>
                <w:rFonts w:ascii="Times New Roman" w:eastAsia="Times New Roman" w:hAnsi="Times New Roman"/>
                <w:bCs/>
                <w:color w:val="000000" w:themeColor="text1"/>
                <w:sz w:val="24"/>
                <w:szCs w:val="24"/>
              </w:rPr>
            </w:pPr>
            <w:r w:rsidRPr="00E4155D">
              <w:rPr>
                <w:rFonts w:ascii="Times New Roman" w:eastAsia="Times New Roman" w:hAnsi="Times New Roman"/>
                <w:bCs/>
                <w:color w:val="000000" w:themeColor="text1"/>
                <w:sz w:val="24"/>
                <w:szCs w:val="24"/>
              </w:rPr>
              <w:t>41,42</w:t>
            </w:r>
          </w:p>
        </w:tc>
      </w:tr>
      <w:tr w:rsidR="00E4155D" w:rsidRPr="00E4155D" w14:paraId="6DD95095" w14:textId="77777777" w:rsidTr="00723B29">
        <w:trPr>
          <w:trHeight w:val="283"/>
        </w:trPr>
        <w:tc>
          <w:tcPr>
            <w:tcW w:w="423" w:type="pct"/>
            <w:tcBorders>
              <w:top w:val="nil"/>
              <w:left w:val="single" w:sz="4" w:space="0" w:color="auto"/>
              <w:bottom w:val="single" w:sz="4" w:space="0" w:color="auto"/>
              <w:right w:val="single" w:sz="4" w:space="0" w:color="auto"/>
            </w:tcBorders>
            <w:shd w:val="clear" w:color="auto" w:fill="auto"/>
            <w:vAlign w:val="center"/>
            <w:hideMark/>
          </w:tcPr>
          <w:p w14:paraId="22A266E4" w14:textId="77777777" w:rsidR="00437C9C" w:rsidRPr="00E4155D" w:rsidRDefault="00437C9C" w:rsidP="00437C9C">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5</w:t>
            </w:r>
          </w:p>
        </w:tc>
        <w:tc>
          <w:tcPr>
            <w:tcW w:w="2608" w:type="pct"/>
            <w:tcBorders>
              <w:top w:val="nil"/>
              <w:left w:val="nil"/>
              <w:bottom w:val="single" w:sz="4" w:space="0" w:color="auto"/>
              <w:right w:val="single" w:sz="4" w:space="0" w:color="auto"/>
            </w:tcBorders>
            <w:shd w:val="clear" w:color="auto" w:fill="auto"/>
            <w:vAlign w:val="center"/>
            <w:hideMark/>
          </w:tcPr>
          <w:p w14:paraId="4B52075A" w14:textId="77777777" w:rsidR="00437C9C" w:rsidRPr="00E4155D" w:rsidRDefault="00437C9C" w:rsidP="00437C9C">
            <w:pPr>
              <w:spacing w:after="0" w:line="240" w:lineRule="auto"/>
              <w:jc w:val="both"/>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Đất rừng đặc dụng</w:t>
            </w:r>
          </w:p>
        </w:tc>
        <w:tc>
          <w:tcPr>
            <w:tcW w:w="532" w:type="pct"/>
            <w:tcBorders>
              <w:top w:val="nil"/>
              <w:left w:val="nil"/>
              <w:bottom w:val="single" w:sz="4" w:space="0" w:color="auto"/>
              <w:right w:val="single" w:sz="4" w:space="0" w:color="auto"/>
            </w:tcBorders>
            <w:shd w:val="clear" w:color="auto" w:fill="auto"/>
            <w:vAlign w:val="center"/>
            <w:hideMark/>
          </w:tcPr>
          <w:p w14:paraId="24F0EF53" w14:textId="77777777" w:rsidR="00437C9C" w:rsidRPr="00E4155D" w:rsidRDefault="00437C9C" w:rsidP="00437C9C">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RDD</w:t>
            </w:r>
          </w:p>
        </w:tc>
        <w:tc>
          <w:tcPr>
            <w:tcW w:w="847" w:type="pct"/>
            <w:tcBorders>
              <w:top w:val="nil"/>
              <w:left w:val="nil"/>
              <w:bottom w:val="single" w:sz="4" w:space="0" w:color="auto"/>
              <w:right w:val="single" w:sz="4" w:space="0" w:color="auto"/>
            </w:tcBorders>
            <w:shd w:val="clear" w:color="auto" w:fill="auto"/>
            <w:vAlign w:val="center"/>
          </w:tcPr>
          <w:p w14:paraId="4A19FEA5" w14:textId="37735913" w:rsidR="00437C9C" w:rsidRPr="00E4155D" w:rsidRDefault="00437C9C" w:rsidP="00437C9C">
            <w:pPr>
              <w:spacing w:after="0" w:line="240" w:lineRule="auto"/>
              <w:jc w:val="right"/>
              <w:rPr>
                <w:rFonts w:ascii="Times New Roman" w:eastAsia="Times New Roman" w:hAnsi="Times New Roman"/>
                <w:bCs/>
                <w:color w:val="000000" w:themeColor="text1"/>
                <w:sz w:val="24"/>
                <w:szCs w:val="24"/>
              </w:rPr>
            </w:pPr>
            <w:r w:rsidRPr="00E4155D">
              <w:rPr>
                <w:rFonts w:ascii="Times New Roman" w:eastAsia="Times New Roman" w:hAnsi="Times New Roman"/>
                <w:bCs/>
                <w:color w:val="000000" w:themeColor="text1"/>
                <w:sz w:val="24"/>
                <w:szCs w:val="24"/>
              </w:rPr>
              <w:t>41.275,00</w:t>
            </w:r>
          </w:p>
        </w:tc>
        <w:tc>
          <w:tcPr>
            <w:tcW w:w="590" w:type="pct"/>
            <w:tcBorders>
              <w:top w:val="nil"/>
              <w:left w:val="nil"/>
              <w:bottom w:val="single" w:sz="4" w:space="0" w:color="auto"/>
              <w:right w:val="single" w:sz="4" w:space="0" w:color="auto"/>
            </w:tcBorders>
            <w:shd w:val="clear" w:color="auto" w:fill="auto"/>
            <w:vAlign w:val="center"/>
          </w:tcPr>
          <w:p w14:paraId="624AE252" w14:textId="13A56CA4" w:rsidR="00437C9C" w:rsidRPr="00E4155D" w:rsidRDefault="00437C9C" w:rsidP="00437C9C">
            <w:pPr>
              <w:spacing w:after="0" w:line="240" w:lineRule="auto"/>
              <w:jc w:val="right"/>
              <w:rPr>
                <w:rFonts w:ascii="Times New Roman" w:eastAsia="Times New Roman" w:hAnsi="Times New Roman"/>
                <w:bCs/>
                <w:color w:val="000000" w:themeColor="text1"/>
                <w:sz w:val="24"/>
                <w:szCs w:val="24"/>
              </w:rPr>
            </w:pPr>
            <w:r w:rsidRPr="00E4155D">
              <w:rPr>
                <w:rFonts w:ascii="Times New Roman" w:eastAsia="Times New Roman" w:hAnsi="Times New Roman"/>
                <w:bCs/>
                <w:color w:val="000000" w:themeColor="text1"/>
                <w:sz w:val="24"/>
                <w:szCs w:val="24"/>
              </w:rPr>
              <w:t>6,50</w:t>
            </w:r>
          </w:p>
        </w:tc>
      </w:tr>
      <w:tr w:rsidR="00E4155D" w:rsidRPr="00E4155D" w14:paraId="62E49B6A" w14:textId="77777777" w:rsidTr="00723B29">
        <w:trPr>
          <w:trHeight w:val="283"/>
        </w:trPr>
        <w:tc>
          <w:tcPr>
            <w:tcW w:w="423" w:type="pct"/>
            <w:tcBorders>
              <w:top w:val="nil"/>
              <w:left w:val="single" w:sz="4" w:space="0" w:color="auto"/>
              <w:bottom w:val="single" w:sz="4" w:space="0" w:color="auto"/>
              <w:right w:val="single" w:sz="4" w:space="0" w:color="auto"/>
            </w:tcBorders>
            <w:shd w:val="clear" w:color="auto" w:fill="auto"/>
            <w:vAlign w:val="center"/>
            <w:hideMark/>
          </w:tcPr>
          <w:p w14:paraId="44F55A71" w14:textId="77777777" w:rsidR="00437C9C" w:rsidRPr="00E4155D" w:rsidRDefault="00437C9C" w:rsidP="00437C9C">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6</w:t>
            </w:r>
          </w:p>
        </w:tc>
        <w:tc>
          <w:tcPr>
            <w:tcW w:w="2608" w:type="pct"/>
            <w:tcBorders>
              <w:top w:val="nil"/>
              <w:left w:val="nil"/>
              <w:bottom w:val="single" w:sz="4" w:space="0" w:color="auto"/>
              <w:right w:val="single" w:sz="4" w:space="0" w:color="auto"/>
            </w:tcBorders>
            <w:shd w:val="clear" w:color="auto" w:fill="auto"/>
            <w:vAlign w:val="center"/>
            <w:hideMark/>
          </w:tcPr>
          <w:p w14:paraId="139B73B3" w14:textId="77777777" w:rsidR="00437C9C" w:rsidRPr="00E4155D" w:rsidRDefault="00437C9C" w:rsidP="00437C9C">
            <w:pPr>
              <w:spacing w:after="0" w:line="240" w:lineRule="auto"/>
              <w:jc w:val="both"/>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Đất rừng sản xuất</w:t>
            </w:r>
          </w:p>
        </w:tc>
        <w:tc>
          <w:tcPr>
            <w:tcW w:w="532" w:type="pct"/>
            <w:tcBorders>
              <w:top w:val="nil"/>
              <w:left w:val="nil"/>
              <w:bottom w:val="single" w:sz="4" w:space="0" w:color="auto"/>
              <w:right w:val="single" w:sz="4" w:space="0" w:color="auto"/>
            </w:tcBorders>
            <w:shd w:val="clear" w:color="auto" w:fill="auto"/>
            <w:vAlign w:val="center"/>
            <w:hideMark/>
          </w:tcPr>
          <w:p w14:paraId="4DB25AEA" w14:textId="77777777" w:rsidR="00437C9C" w:rsidRPr="00E4155D" w:rsidRDefault="00437C9C" w:rsidP="00437C9C">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RSX</w:t>
            </w:r>
          </w:p>
        </w:tc>
        <w:tc>
          <w:tcPr>
            <w:tcW w:w="847" w:type="pct"/>
            <w:tcBorders>
              <w:top w:val="nil"/>
              <w:left w:val="nil"/>
              <w:bottom w:val="single" w:sz="4" w:space="0" w:color="auto"/>
              <w:right w:val="single" w:sz="4" w:space="0" w:color="auto"/>
            </w:tcBorders>
            <w:shd w:val="clear" w:color="auto" w:fill="auto"/>
            <w:vAlign w:val="center"/>
          </w:tcPr>
          <w:p w14:paraId="4E56A863" w14:textId="5AA37752" w:rsidR="00437C9C" w:rsidRPr="00E4155D" w:rsidRDefault="00437C9C" w:rsidP="00437C9C">
            <w:pPr>
              <w:spacing w:after="0" w:line="240" w:lineRule="auto"/>
              <w:jc w:val="right"/>
              <w:rPr>
                <w:rFonts w:ascii="Times New Roman" w:eastAsia="Times New Roman" w:hAnsi="Times New Roman"/>
                <w:bCs/>
                <w:color w:val="000000" w:themeColor="text1"/>
                <w:sz w:val="24"/>
                <w:szCs w:val="24"/>
              </w:rPr>
            </w:pPr>
            <w:r w:rsidRPr="00E4155D">
              <w:rPr>
                <w:rFonts w:ascii="Times New Roman" w:eastAsia="Times New Roman" w:hAnsi="Times New Roman"/>
                <w:bCs/>
                <w:color w:val="000000" w:themeColor="text1"/>
                <w:sz w:val="24"/>
                <w:szCs w:val="24"/>
              </w:rPr>
              <w:t>213.651,43</w:t>
            </w:r>
          </w:p>
        </w:tc>
        <w:tc>
          <w:tcPr>
            <w:tcW w:w="590" w:type="pct"/>
            <w:tcBorders>
              <w:top w:val="nil"/>
              <w:left w:val="nil"/>
              <w:bottom w:val="single" w:sz="4" w:space="0" w:color="auto"/>
              <w:right w:val="single" w:sz="4" w:space="0" w:color="auto"/>
            </w:tcBorders>
            <w:shd w:val="clear" w:color="auto" w:fill="auto"/>
            <w:vAlign w:val="center"/>
          </w:tcPr>
          <w:p w14:paraId="6D86AE96" w14:textId="241A46BB" w:rsidR="00437C9C" w:rsidRPr="00E4155D" w:rsidRDefault="00437C9C" w:rsidP="00437C9C">
            <w:pPr>
              <w:spacing w:after="0" w:line="240" w:lineRule="auto"/>
              <w:jc w:val="right"/>
              <w:rPr>
                <w:rFonts w:ascii="Times New Roman" w:eastAsia="Times New Roman" w:hAnsi="Times New Roman"/>
                <w:bCs/>
                <w:color w:val="000000" w:themeColor="text1"/>
                <w:sz w:val="24"/>
                <w:szCs w:val="24"/>
              </w:rPr>
            </w:pPr>
            <w:r w:rsidRPr="00E4155D">
              <w:rPr>
                <w:rFonts w:ascii="Times New Roman" w:eastAsia="Times New Roman" w:hAnsi="Times New Roman"/>
                <w:bCs/>
                <w:color w:val="000000" w:themeColor="text1"/>
                <w:sz w:val="24"/>
                <w:szCs w:val="24"/>
              </w:rPr>
              <w:t>33,66</w:t>
            </w:r>
          </w:p>
        </w:tc>
      </w:tr>
      <w:tr w:rsidR="00E4155D" w:rsidRPr="00E4155D" w14:paraId="0C2CA114" w14:textId="77777777" w:rsidTr="00723B29">
        <w:trPr>
          <w:trHeight w:val="283"/>
        </w:trPr>
        <w:tc>
          <w:tcPr>
            <w:tcW w:w="423" w:type="pct"/>
            <w:tcBorders>
              <w:top w:val="nil"/>
              <w:left w:val="single" w:sz="4" w:space="0" w:color="auto"/>
              <w:bottom w:val="single" w:sz="4" w:space="0" w:color="auto"/>
              <w:right w:val="single" w:sz="4" w:space="0" w:color="auto"/>
            </w:tcBorders>
            <w:shd w:val="clear" w:color="auto" w:fill="auto"/>
            <w:vAlign w:val="center"/>
            <w:hideMark/>
          </w:tcPr>
          <w:p w14:paraId="772B1323" w14:textId="77777777" w:rsidR="00437C9C" w:rsidRPr="00E4155D" w:rsidRDefault="00437C9C" w:rsidP="00437C9C">
            <w:pPr>
              <w:spacing w:after="0" w:line="240" w:lineRule="auto"/>
              <w:jc w:val="center"/>
              <w:rPr>
                <w:rFonts w:ascii="Times New Roman" w:eastAsia="Times New Roman" w:hAnsi="Times New Roman"/>
                <w:i/>
                <w:iCs/>
                <w:color w:val="000000" w:themeColor="text1"/>
                <w:sz w:val="24"/>
                <w:szCs w:val="24"/>
              </w:rPr>
            </w:pPr>
            <w:r w:rsidRPr="00E4155D">
              <w:rPr>
                <w:rFonts w:ascii="Times New Roman" w:eastAsia="Times New Roman" w:hAnsi="Times New Roman"/>
                <w:i/>
                <w:iCs/>
                <w:color w:val="000000" w:themeColor="text1"/>
                <w:sz w:val="24"/>
                <w:szCs w:val="24"/>
              </w:rPr>
              <w:t> </w:t>
            </w:r>
          </w:p>
        </w:tc>
        <w:tc>
          <w:tcPr>
            <w:tcW w:w="2608" w:type="pct"/>
            <w:tcBorders>
              <w:top w:val="nil"/>
              <w:left w:val="nil"/>
              <w:bottom w:val="single" w:sz="4" w:space="0" w:color="auto"/>
              <w:right w:val="single" w:sz="4" w:space="0" w:color="auto"/>
            </w:tcBorders>
            <w:shd w:val="clear" w:color="auto" w:fill="auto"/>
            <w:vAlign w:val="center"/>
            <w:hideMark/>
          </w:tcPr>
          <w:p w14:paraId="4A8A198E" w14:textId="77777777" w:rsidR="00437C9C" w:rsidRPr="00E4155D" w:rsidRDefault="00437C9C" w:rsidP="00437C9C">
            <w:pPr>
              <w:spacing w:after="0" w:line="240" w:lineRule="auto"/>
              <w:jc w:val="both"/>
              <w:rPr>
                <w:rFonts w:ascii="Times New Roman" w:eastAsia="Times New Roman" w:hAnsi="Times New Roman"/>
                <w:i/>
                <w:iCs/>
                <w:color w:val="000000" w:themeColor="text1"/>
                <w:sz w:val="24"/>
                <w:szCs w:val="24"/>
              </w:rPr>
            </w:pPr>
            <w:r w:rsidRPr="00E4155D">
              <w:rPr>
                <w:rFonts w:ascii="Times New Roman" w:eastAsia="Times New Roman" w:hAnsi="Times New Roman"/>
                <w:i/>
                <w:iCs/>
                <w:color w:val="000000" w:themeColor="text1"/>
                <w:sz w:val="24"/>
                <w:szCs w:val="24"/>
              </w:rPr>
              <w:t>Trong đó: Đất rừng sản xuất là rừng tự nhiên</w:t>
            </w:r>
          </w:p>
        </w:tc>
        <w:tc>
          <w:tcPr>
            <w:tcW w:w="532" w:type="pct"/>
            <w:tcBorders>
              <w:top w:val="nil"/>
              <w:left w:val="nil"/>
              <w:bottom w:val="single" w:sz="4" w:space="0" w:color="auto"/>
              <w:right w:val="single" w:sz="4" w:space="0" w:color="auto"/>
            </w:tcBorders>
            <w:shd w:val="clear" w:color="auto" w:fill="auto"/>
            <w:vAlign w:val="center"/>
            <w:hideMark/>
          </w:tcPr>
          <w:p w14:paraId="2F032F88" w14:textId="77777777" w:rsidR="00437C9C" w:rsidRPr="00E4155D" w:rsidRDefault="00437C9C" w:rsidP="00437C9C">
            <w:pPr>
              <w:spacing w:after="0" w:line="240" w:lineRule="auto"/>
              <w:jc w:val="center"/>
              <w:rPr>
                <w:rFonts w:ascii="Times New Roman" w:eastAsia="Times New Roman" w:hAnsi="Times New Roman"/>
                <w:i/>
                <w:iCs/>
                <w:color w:val="000000" w:themeColor="text1"/>
                <w:sz w:val="24"/>
                <w:szCs w:val="24"/>
              </w:rPr>
            </w:pPr>
            <w:r w:rsidRPr="00E4155D">
              <w:rPr>
                <w:rFonts w:ascii="Times New Roman" w:eastAsia="Times New Roman" w:hAnsi="Times New Roman"/>
                <w:i/>
                <w:iCs/>
                <w:color w:val="000000" w:themeColor="text1"/>
                <w:sz w:val="24"/>
                <w:szCs w:val="24"/>
              </w:rPr>
              <w:t>RSN </w:t>
            </w:r>
          </w:p>
        </w:tc>
        <w:tc>
          <w:tcPr>
            <w:tcW w:w="847" w:type="pct"/>
            <w:tcBorders>
              <w:top w:val="nil"/>
              <w:left w:val="nil"/>
              <w:bottom w:val="single" w:sz="4" w:space="0" w:color="auto"/>
              <w:right w:val="single" w:sz="4" w:space="0" w:color="auto"/>
            </w:tcBorders>
            <w:shd w:val="clear" w:color="auto" w:fill="auto"/>
            <w:vAlign w:val="center"/>
          </w:tcPr>
          <w:p w14:paraId="2843512B" w14:textId="50335D97" w:rsidR="00437C9C" w:rsidRPr="00E4155D" w:rsidRDefault="00437C9C" w:rsidP="00437C9C">
            <w:pPr>
              <w:spacing w:after="0" w:line="240" w:lineRule="auto"/>
              <w:jc w:val="right"/>
              <w:rPr>
                <w:rFonts w:ascii="Times New Roman" w:eastAsia="Times New Roman" w:hAnsi="Times New Roman"/>
                <w:bCs/>
                <w:i/>
                <w:color w:val="000000" w:themeColor="text1"/>
                <w:sz w:val="24"/>
                <w:szCs w:val="24"/>
              </w:rPr>
            </w:pPr>
            <w:r w:rsidRPr="00E4155D">
              <w:rPr>
                <w:rFonts w:ascii="Times New Roman" w:eastAsia="Times New Roman" w:hAnsi="Times New Roman"/>
                <w:bCs/>
                <w:i/>
                <w:color w:val="000000" w:themeColor="text1"/>
                <w:sz w:val="24"/>
                <w:szCs w:val="24"/>
              </w:rPr>
              <w:t>179.226,66</w:t>
            </w:r>
          </w:p>
        </w:tc>
        <w:tc>
          <w:tcPr>
            <w:tcW w:w="590" w:type="pct"/>
            <w:tcBorders>
              <w:top w:val="nil"/>
              <w:left w:val="nil"/>
              <w:bottom w:val="single" w:sz="4" w:space="0" w:color="auto"/>
              <w:right w:val="single" w:sz="4" w:space="0" w:color="auto"/>
            </w:tcBorders>
            <w:shd w:val="clear" w:color="auto" w:fill="auto"/>
            <w:vAlign w:val="center"/>
          </w:tcPr>
          <w:p w14:paraId="398DB384" w14:textId="7FC33540" w:rsidR="00437C9C" w:rsidRPr="00E4155D" w:rsidRDefault="00437C9C" w:rsidP="00437C9C">
            <w:pPr>
              <w:spacing w:after="0" w:line="240" w:lineRule="auto"/>
              <w:jc w:val="right"/>
              <w:rPr>
                <w:rFonts w:ascii="Times New Roman" w:eastAsia="Times New Roman" w:hAnsi="Times New Roman"/>
                <w:bCs/>
                <w:i/>
                <w:color w:val="000000" w:themeColor="text1"/>
                <w:sz w:val="24"/>
                <w:szCs w:val="24"/>
              </w:rPr>
            </w:pPr>
            <w:r w:rsidRPr="00E4155D">
              <w:rPr>
                <w:rFonts w:ascii="Times New Roman" w:eastAsia="Times New Roman" w:hAnsi="Times New Roman"/>
                <w:bCs/>
                <w:i/>
                <w:color w:val="000000" w:themeColor="text1"/>
                <w:sz w:val="24"/>
                <w:szCs w:val="24"/>
              </w:rPr>
              <w:t>28,23</w:t>
            </w:r>
          </w:p>
        </w:tc>
      </w:tr>
      <w:tr w:rsidR="00E4155D" w:rsidRPr="00E4155D" w14:paraId="1572242A" w14:textId="77777777" w:rsidTr="00723B29">
        <w:trPr>
          <w:trHeight w:val="283"/>
        </w:trPr>
        <w:tc>
          <w:tcPr>
            <w:tcW w:w="423" w:type="pct"/>
            <w:tcBorders>
              <w:top w:val="nil"/>
              <w:left w:val="single" w:sz="4" w:space="0" w:color="auto"/>
              <w:bottom w:val="single" w:sz="4" w:space="0" w:color="auto"/>
              <w:right w:val="single" w:sz="4" w:space="0" w:color="auto"/>
            </w:tcBorders>
            <w:shd w:val="clear" w:color="auto" w:fill="auto"/>
            <w:vAlign w:val="center"/>
            <w:hideMark/>
          </w:tcPr>
          <w:p w14:paraId="272C32BE" w14:textId="77777777" w:rsidR="00437C9C" w:rsidRPr="00E4155D" w:rsidRDefault="00437C9C" w:rsidP="00437C9C">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7</w:t>
            </w:r>
          </w:p>
        </w:tc>
        <w:tc>
          <w:tcPr>
            <w:tcW w:w="2608" w:type="pct"/>
            <w:tcBorders>
              <w:top w:val="nil"/>
              <w:left w:val="nil"/>
              <w:bottom w:val="single" w:sz="4" w:space="0" w:color="auto"/>
              <w:right w:val="single" w:sz="4" w:space="0" w:color="auto"/>
            </w:tcBorders>
            <w:shd w:val="clear" w:color="auto" w:fill="auto"/>
            <w:vAlign w:val="center"/>
            <w:hideMark/>
          </w:tcPr>
          <w:p w14:paraId="65A35885" w14:textId="77777777" w:rsidR="00437C9C" w:rsidRPr="00E4155D" w:rsidRDefault="00437C9C" w:rsidP="00437C9C">
            <w:pPr>
              <w:spacing w:after="0" w:line="240" w:lineRule="auto"/>
              <w:jc w:val="both"/>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Đất nuôi trồng thủy sản</w:t>
            </w:r>
          </w:p>
        </w:tc>
        <w:tc>
          <w:tcPr>
            <w:tcW w:w="532" w:type="pct"/>
            <w:tcBorders>
              <w:top w:val="nil"/>
              <w:left w:val="nil"/>
              <w:bottom w:val="single" w:sz="4" w:space="0" w:color="auto"/>
              <w:right w:val="single" w:sz="4" w:space="0" w:color="auto"/>
            </w:tcBorders>
            <w:shd w:val="clear" w:color="auto" w:fill="auto"/>
            <w:vAlign w:val="center"/>
            <w:hideMark/>
          </w:tcPr>
          <w:p w14:paraId="4687DAAE" w14:textId="77777777" w:rsidR="00437C9C" w:rsidRPr="00E4155D" w:rsidRDefault="00437C9C" w:rsidP="00437C9C">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NTS</w:t>
            </w:r>
          </w:p>
        </w:tc>
        <w:tc>
          <w:tcPr>
            <w:tcW w:w="847" w:type="pct"/>
            <w:tcBorders>
              <w:top w:val="nil"/>
              <w:left w:val="nil"/>
              <w:bottom w:val="single" w:sz="4" w:space="0" w:color="auto"/>
              <w:right w:val="single" w:sz="4" w:space="0" w:color="auto"/>
            </w:tcBorders>
            <w:shd w:val="clear" w:color="auto" w:fill="auto"/>
            <w:vAlign w:val="center"/>
          </w:tcPr>
          <w:p w14:paraId="64DD226B" w14:textId="0503B43B" w:rsidR="00437C9C" w:rsidRPr="00E4155D" w:rsidRDefault="00437C9C" w:rsidP="00437C9C">
            <w:pPr>
              <w:spacing w:after="0" w:line="240" w:lineRule="auto"/>
              <w:jc w:val="right"/>
              <w:rPr>
                <w:rFonts w:ascii="Times New Roman" w:eastAsia="Times New Roman" w:hAnsi="Times New Roman"/>
                <w:bCs/>
                <w:color w:val="000000" w:themeColor="text1"/>
                <w:sz w:val="24"/>
                <w:szCs w:val="24"/>
              </w:rPr>
            </w:pPr>
            <w:r w:rsidRPr="00E4155D">
              <w:rPr>
                <w:rFonts w:ascii="Times New Roman" w:eastAsia="Times New Roman" w:hAnsi="Times New Roman"/>
                <w:bCs/>
                <w:color w:val="000000" w:themeColor="text1"/>
                <w:sz w:val="24"/>
                <w:szCs w:val="24"/>
              </w:rPr>
              <w:t>1.001,04</w:t>
            </w:r>
          </w:p>
        </w:tc>
        <w:tc>
          <w:tcPr>
            <w:tcW w:w="590" w:type="pct"/>
            <w:tcBorders>
              <w:top w:val="nil"/>
              <w:left w:val="nil"/>
              <w:bottom w:val="single" w:sz="4" w:space="0" w:color="auto"/>
              <w:right w:val="single" w:sz="4" w:space="0" w:color="auto"/>
            </w:tcBorders>
            <w:shd w:val="clear" w:color="auto" w:fill="auto"/>
            <w:vAlign w:val="center"/>
          </w:tcPr>
          <w:p w14:paraId="127E6194" w14:textId="42F53069" w:rsidR="00437C9C" w:rsidRPr="00E4155D" w:rsidRDefault="00437C9C" w:rsidP="00437C9C">
            <w:pPr>
              <w:spacing w:after="0" w:line="240" w:lineRule="auto"/>
              <w:jc w:val="right"/>
              <w:rPr>
                <w:rFonts w:ascii="Times New Roman" w:eastAsia="Times New Roman" w:hAnsi="Times New Roman"/>
                <w:bCs/>
                <w:color w:val="000000" w:themeColor="text1"/>
                <w:sz w:val="24"/>
                <w:szCs w:val="24"/>
              </w:rPr>
            </w:pPr>
            <w:r w:rsidRPr="00E4155D">
              <w:rPr>
                <w:rFonts w:ascii="Times New Roman" w:eastAsia="Times New Roman" w:hAnsi="Times New Roman"/>
                <w:bCs/>
                <w:color w:val="000000" w:themeColor="text1"/>
                <w:sz w:val="24"/>
                <w:szCs w:val="24"/>
              </w:rPr>
              <w:t>0,16</w:t>
            </w:r>
          </w:p>
        </w:tc>
      </w:tr>
      <w:tr w:rsidR="00E4155D" w:rsidRPr="00E4155D" w14:paraId="1627A881" w14:textId="77777777" w:rsidTr="00723B29">
        <w:trPr>
          <w:trHeight w:val="283"/>
        </w:trPr>
        <w:tc>
          <w:tcPr>
            <w:tcW w:w="423" w:type="pct"/>
            <w:tcBorders>
              <w:top w:val="nil"/>
              <w:left w:val="single" w:sz="4" w:space="0" w:color="auto"/>
              <w:bottom w:val="single" w:sz="4" w:space="0" w:color="auto"/>
              <w:right w:val="single" w:sz="4" w:space="0" w:color="auto"/>
            </w:tcBorders>
            <w:shd w:val="clear" w:color="auto" w:fill="auto"/>
            <w:vAlign w:val="center"/>
          </w:tcPr>
          <w:p w14:paraId="56E217FA" w14:textId="77777777" w:rsidR="00437C9C" w:rsidRPr="00E4155D" w:rsidRDefault="00437C9C" w:rsidP="00437C9C">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8</w:t>
            </w:r>
          </w:p>
        </w:tc>
        <w:tc>
          <w:tcPr>
            <w:tcW w:w="2608" w:type="pct"/>
            <w:tcBorders>
              <w:top w:val="nil"/>
              <w:left w:val="nil"/>
              <w:bottom w:val="single" w:sz="4" w:space="0" w:color="auto"/>
              <w:right w:val="single" w:sz="4" w:space="0" w:color="auto"/>
            </w:tcBorders>
            <w:shd w:val="clear" w:color="auto" w:fill="auto"/>
            <w:vAlign w:val="center"/>
          </w:tcPr>
          <w:p w14:paraId="3ABEBEEB" w14:textId="77777777" w:rsidR="00437C9C" w:rsidRPr="00E4155D" w:rsidRDefault="00437C9C" w:rsidP="00437C9C">
            <w:pPr>
              <w:spacing w:after="0" w:line="240" w:lineRule="auto"/>
              <w:jc w:val="both"/>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Đất làm muối</w:t>
            </w:r>
          </w:p>
        </w:tc>
        <w:tc>
          <w:tcPr>
            <w:tcW w:w="532" w:type="pct"/>
            <w:tcBorders>
              <w:top w:val="nil"/>
              <w:left w:val="nil"/>
              <w:bottom w:val="single" w:sz="4" w:space="0" w:color="auto"/>
              <w:right w:val="single" w:sz="4" w:space="0" w:color="auto"/>
            </w:tcBorders>
            <w:shd w:val="clear" w:color="auto" w:fill="auto"/>
            <w:vAlign w:val="center"/>
          </w:tcPr>
          <w:p w14:paraId="42AF02D4" w14:textId="77777777" w:rsidR="00437C9C" w:rsidRPr="00E4155D" w:rsidRDefault="00437C9C" w:rsidP="00437C9C">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LMU</w:t>
            </w:r>
          </w:p>
        </w:tc>
        <w:tc>
          <w:tcPr>
            <w:tcW w:w="847" w:type="pct"/>
            <w:tcBorders>
              <w:top w:val="nil"/>
              <w:left w:val="nil"/>
              <w:bottom w:val="single" w:sz="4" w:space="0" w:color="auto"/>
              <w:right w:val="single" w:sz="4" w:space="0" w:color="auto"/>
            </w:tcBorders>
            <w:shd w:val="clear" w:color="auto" w:fill="auto"/>
            <w:vAlign w:val="center"/>
          </w:tcPr>
          <w:p w14:paraId="4F0C6777" w14:textId="1F19D1FD" w:rsidR="00437C9C" w:rsidRPr="00E4155D" w:rsidRDefault="00437C9C" w:rsidP="00437C9C">
            <w:pPr>
              <w:spacing w:after="0" w:line="240" w:lineRule="auto"/>
              <w:jc w:val="right"/>
              <w:rPr>
                <w:rFonts w:ascii="Times New Roman" w:eastAsia="Times New Roman" w:hAnsi="Times New Roman"/>
                <w:bCs/>
                <w:color w:val="000000" w:themeColor="text1"/>
                <w:sz w:val="24"/>
                <w:szCs w:val="24"/>
              </w:rPr>
            </w:pPr>
            <w:r w:rsidRPr="00E4155D">
              <w:rPr>
                <w:rFonts w:ascii="Times New Roman" w:eastAsia="Times New Roman" w:hAnsi="Times New Roman"/>
                <w:bCs/>
                <w:color w:val="000000" w:themeColor="text1"/>
                <w:sz w:val="24"/>
                <w:szCs w:val="24"/>
              </w:rPr>
              <w:t> </w:t>
            </w:r>
          </w:p>
        </w:tc>
        <w:tc>
          <w:tcPr>
            <w:tcW w:w="590" w:type="pct"/>
            <w:tcBorders>
              <w:top w:val="nil"/>
              <w:left w:val="nil"/>
              <w:bottom w:val="single" w:sz="4" w:space="0" w:color="auto"/>
              <w:right w:val="single" w:sz="4" w:space="0" w:color="auto"/>
            </w:tcBorders>
            <w:shd w:val="clear" w:color="auto" w:fill="auto"/>
            <w:vAlign w:val="center"/>
          </w:tcPr>
          <w:p w14:paraId="29EA2203" w14:textId="534F14F8" w:rsidR="00437C9C" w:rsidRPr="00E4155D" w:rsidRDefault="00437C9C" w:rsidP="00437C9C">
            <w:pPr>
              <w:spacing w:after="0" w:line="240" w:lineRule="auto"/>
              <w:jc w:val="right"/>
              <w:rPr>
                <w:rFonts w:ascii="Times New Roman" w:eastAsia="Times New Roman" w:hAnsi="Times New Roman"/>
                <w:bCs/>
                <w:color w:val="000000" w:themeColor="text1"/>
                <w:sz w:val="24"/>
                <w:szCs w:val="24"/>
              </w:rPr>
            </w:pPr>
          </w:p>
        </w:tc>
      </w:tr>
      <w:tr w:rsidR="00E4155D" w:rsidRPr="00E4155D" w14:paraId="07AD78BC" w14:textId="77777777" w:rsidTr="00723B29">
        <w:trPr>
          <w:trHeight w:val="283"/>
        </w:trPr>
        <w:tc>
          <w:tcPr>
            <w:tcW w:w="423" w:type="pct"/>
            <w:tcBorders>
              <w:top w:val="nil"/>
              <w:left w:val="single" w:sz="4" w:space="0" w:color="auto"/>
              <w:bottom w:val="single" w:sz="4" w:space="0" w:color="auto"/>
              <w:right w:val="single" w:sz="4" w:space="0" w:color="auto"/>
            </w:tcBorders>
            <w:shd w:val="clear" w:color="auto" w:fill="auto"/>
            <w:vAlign w:val="center"/>
            <w:hideMark/>
          </w:tcPr>
          <w:p w14:paraId="0A78276C" w14:textId="77777777" w:rsidR="00437C9C" w:rsidRPr="00E4155D" w:rsidRDefault="00437C9C" w:rsidP="00437C9C">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9</w:t>
            </w:r>
          </w:p>
        </w:tc>
        <w:tc>
          <w:tcPr>
            <w:tcW w:w="2608" w:type="pct"/>
            <w:tcBorders>
              <w:top w:val="nil"/>
              <w:left w:val="nil"/>
              <w:bottom w:val="single" w:sz="4" w:space="0" w:color="auto"/>
              <w:right w:val="single" w:sz="4" w:space="0" w:color="auto"/>
            </w:tcBorders>
            <w:shd w:val="clear" w:color="auto" w:fill="auto"/>
            <w:vAlign w:val="center"/>
            <w:hideMark/>
          </w:tcPr>
          <w:p w14:paraId="3E8D0372" w14:textId="77777777" w:rsidR="00437C9C" w:rsidRPr="00E4155D" w:rsidRDefault="00437C9C" w:rsidP="00437C9C">
            <w:pPr>
              <w:spacing w:after="0" w:line="240" w:lineRule="auto"/>
              <w:jc w:val="both"/>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Đất nông nghiệp khác</w:t>
            </w:r>
          </w:p>
        </w:tc>
        <w:tc>
          <w:tcPr>
            <w:tcW w:w="532" w:type="pct"/>
            <w:tcBorders>
              <w:top w:val="nil"/>
              <w:left w:val="nil"/>
              <w:bottom w:val="single" w:sz="4" w:space="0" w:color="auto"/>
              <w:right w:val="single" w:sz="4" w:space="0" w:color="auto"/>
            </w:tcBorders>
            <w:shd w:val="clear" w:color="auto" w:fill="auto"/>
            <w:vAlign w:val="center"/>
            <w:hideMark/>
          </w:tcPr>
          <w:p w14:paraId="42CA0282" w14:textId="77777777" w:rsidR="00437C9C" w:rsidRPr="00E4155D" w:rsidRDefault="00437C9C" w:rsidP="00437C9C">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NKH</w:t>
            </w:r>
          </w:p>
        </w:tc>
        <w:tc>
          <w:tcPr>
            <w:tcW w:w="847" w:type="pct"/>
            <w:tcBorders>
              <w:top w:val="nil"/>
              <w:left w:val="nil"/>
              <w:bottom w:val="single" w:sz="4" w:space="0" w:color="auto"/>
              <w:right w:val="single" w:sz="4" w:space="0" w:color="auto"/>
            </w:tcBorders>
            <w:shd w:val="clear" w:color="auto" w:fill="auto"/>
            <w:vAlign w:val="center"/>
          </w:tcPr>
          <w:p w14:paraId="5ACF03C0" w14:textId="6A2240D7" w:rsidR="00437C9C" w:rsidRPr="00E4155D" w:rsidRDefault="00437C9C" w:rsidP="00437C9C">
            <w:pPr>
              <w:spacing w:after="0" w:line="240" w:lineRule="auto"/>
              <w:jc w:val="right"/>
              <w:rPr>
                <w:rFonts w:ascii="Times New Roman" w:eastAsia="Times New Roman" w:hAnsi="Times New Roman"/>
                <w:bCs/>
                <w:color w:val="000000" w:themeColor="text1"/>
                <w:sz w:val="24"/>
                <w:szCs w:val="24"/>
              </w:rPr>
            </w:pPr>
            <w:r w:rsidRPr="00E4155D">
              <w:rPr>
                <w:rFonts w:ascii="Times New Roman" w:eastAsia="Times New Roman" w:hAnsi="Times New Roman"/>
                <w:bCs/>
                <w:color w:val="000000" w:themeColor="text1"/>
                <w:sz w:val="24"/>
                <w:szCs w:val="24"/>
              </w:rPr>
              <w:t>69,45</w:t>
            </w:r>
          </w:p>
        </w:tc>
        <w:tc>
          <w:tcPr>
            <w:tcW w:w="590" w:type="pct"/>
            <w:tcBorders>
              <w:top w:val="nil"/>
              <w:left w:val="nil"/>
              <w:bottom w:val="single" w:sz="4" w:space="0" w:color="auto"/>
              <w:right w:val="single" w:sz="4" w:space="0" w:color="auto"/>
            </w:tcBorders>
            <w:shd w:val="clear" w:color="auto" w:fill="auto"/>
            <w:vAlign w:val="center"/>
          </w:tcPr>
          <w:p w14:paraId="52CFC460" w14:textId="205205DE" w:rsidR="00437C9C" w:rsidRPr="00E4155D" w:rsidRDefault="00437C9C" w:rsidP="00437C9C">
            <w:pPr>
              <w:spacing w:after="0" w:line="240" w:lineRule="auto"/>
              <w:jc w:val="right"/>
              <w:rPr>
                <w:rFonts w:ascii="Times New Roman" w:eastAsia="Times New Roman" w:hAnsi="Times New Roman"/>
                <w:bCs/>
                <w:color w:val="000000" w:themeColor="text1"/>
                <w:sz w:val="24"/>
                <w:szCs w:val="24"/>
              </w:rPr>
            </w:pPr>
            <w:r w:rsidRPr="00E4155D">
              <w:rPr>
                <w:rFonts w:ascii="Times New Roman" w:eastAsia="Times New Roman" w:hAnsi="Times New Roman"/>
                <w:bCs/>
                <w:color w:val="000000" w:themeColor="text1"/>
                <w:sz w:val="24"/>
                <w:szCs w:val="24"/>
              </w:rPr>
              <w:t>0,01</w:t>
            </w:r>
          </w:p>
        </w:tc>
      </w:tr>
    </w:tbl>
    <w:p w14:paraId="24FD8051" w14:textId="77777777" w:rsidR="004F5BE1" w:rsidRPr="00E4155D" w:rsidRDefault="007A5A7A" w:rsidP="00723B29">
      <w:pPr>
        <w:widowControl w:val="0"/>
        <w:spacing w:before="120" w:after="0" w:line="324" w:lineRule="auto"/>
        <w:ind w:firstLine="720"/>
        <w:jc w:val="right"/>
        <w:rPr>
          <w:rFonts w:ascii="Times New Roman" w:hAnsi="Times New Roman"/>
          <w:i/>
          <w:color w:val="000000" w:themeColor="text1"/>
          <w:sz w:val="28"/>
          <w:szCs w:val="28"/>
        </w:rPr>
      </w:pPr>
      <w:r w:rsidRPr="00E4155D">
        <w:rPr>
          <w:rFonts w:ascii="Times New Roman" w:hAnsi="Times New Roman"/>
          <w:i/>
          <w:color w:val="000000" w:themeColor="text1"/>
          <w:sz w:val="28"/>
          <w:szCs w:val="28"/>
        </w:rPr>
        <w:t xml:space="preserve"> </w:t>
      </w:r>
      <w:r w:rsidR="004F5BE1" w:rsidRPr="00E4155D">
        <w:rPr>
          <w:rFonts w:ascii="Times New Roman" w:hAnsi="Times New Roman"/>
          <w:i/>
          <w:color w:val="000000" w:themeColor="text1"/>
          <w:sz w:val="28"/>
          <w:szCs w:val="28"/>
        </w:rPr>
        <w:t xml:space="preserve">(Nguồn: </w:t>
      </w:r>
      <w:r w:rsidR="00C42187" w:rsidRPr="00E4155D">
        <w:rPr>
          <w:rFonts w:ascii="Times New Roman" w:hAnsi="Times New Roman"/>
          <w:i/>
          <w:color w:val="000000" w:themeColor="text1"/>
          <w:sz w:val="28"/>
          <w:szCs w:val="28"/>
        </w:rPr>
        <w:t>Thống</w:t>
      </w:r>
      <w:r w:rsidR="004F5BE1" w:rsidRPr="00E4155D">
        <w:rPr>
          <w:rFonts w:ascii="Times New Roman" w:hAnsi="Times New Roman"/>
          <w:i/>
          <w:color w:val="000000" w:themeColor="text1"/>
          <w:sz w:val="28"/>
          <w:szCs w:val="28"/>
        </w:rPr>
        <w:t xml:space="preserve"> kê đất đai năm 20</w:t>
      </w:r>
      <w:r w:rsidR="00C42187" w:rsidRPr="00E4155D">
        <w:rPr>
          <w:rFonts w:ascii="Times New Roman" w:hAnsi="Times New Roman"/>
          <w:i/>
          <w:color w:val="000000" w:themeColor="text1"/>
          <w:sz w:val="28"/>
          <w:szCs w:val="28"/>
        </w:rPr>
        <w:t xml:space="preserve">20 </w:t>
      </w:r>
      <w:r w:rsidR="004F5BE1" w:rsidRPr="00E4155D">
        <w:rPr>
          <w:rFonts w:ascii="Times New Roman" w:hAnsi="Times New Roman"/>
          <w:i/>
          <w:color w:val="000000" w:themeColor="text1"/>
          <w:sz w:val="28"/>
          <w:szCs w:val="28"/>
        </w:rPr>
        <w:t>tỉnh Lai Châu)</w:t>
      </w:r>
    </w:p>
    <w:p w14:paraId="2C3069DC" w14:textId="56E6BE4F" w:rsidR="004F5BE1" w:rsidRPr="00E4155D" w:rsidRDefault="004F5BE1" w:rsidP="00723B29">
      <w:pPr>
        <w:pStyle w:val="BodyTextIndent"/>
        <w:widowControl w:val="0"/>
        <w:suppressAutoHyphens w:val="0"/>
        <w:spacing w:line="324" w:lineRule="auto"/>
        <w:ind w:firstLine="720"/>
        <w:rPr>
          <w:b w:val="0"/>
          <w:color w:val="000000" w:themeColor="text1"/>
          <w:lang w:val="nl-NL"/>
        </w:rPr>
      </w:pPr>
      <w:r w:rsidRPr="00E4155D">
        <w:rPr>
          <w:b w:val="0"/>
          <w:color w:val="000000" w:themeColor="text1"/>
          <w:lang w:val="nl-NL"/>
        </w:rPr>
        <w:t xml:space="preserve">- Đất trồng lúa: Diện tích hiện trạng đất trồng lúa của tỉnh có </w:t>
      </w:r>
      <w:r w:rsidR="005D42B7" w:rsidRPr="00E4155D">
        <w:rPr>
          <w:b w:val="0"/>
          <w:color w:val="000000" w:themeColor="text1"/>
          <w:lang w:val="nl-NL"/>
        </w:rPr>
        <w:t xml:space="preserve">33.479,74 </w:t>
      </w:r>
      <w:r w:rsidRPr="00E4155D">
        <w:rPr>
          <w:b w:val="0"/>
          <w:color w:val="000000" w:themeColor="text1"/>
          <w:lang w:val="nl-NL"/>
        </w:rPr>
        <w:t xml:space="preserve">ha, chiếm </w:t>
      </w:r>
      <w:r w:rsidRPr="00E4155D">
        <w:rPr>
          <w:b w:val="0"/>
          <w:color w:val="000000" w:themeColor="text1"/>
        </w:rPr>
        <w:t>5,</w:t>
      </w:r>
      <w:r w:rsidR="008F2148" w:rsidRPr="00E4155D">
        <w:rPr>
          <w:b w:val="0"/>
          <w:color w:val="000000" w:themeColor="text1"/>
          <w:lang w:val="en-US"/>
        </w:rPr>
        <w:t>27</w:t>
      </w:r>
      <w:r w:rsidRPr="00E4155D">
        <w:rPr>
          <w:b w:val="0"/>
          <w:color w:val="000000" w:themeColor="text1"/>
          <w:lang w:val="nl-NL"/>
        </w:rPr>
        <w:t>% đất nông nghiệp</w:t>
      </w:r>
      <w:r w:rsidR="00EB0CBE" w:rsidRPr="00E4155D">
        <w:rPr>
          <w:b w:val="0"/>
          <w:color w:val="000000" w:themeColor="text1"/>
          <w:lang w:val="nl-NL"/>
        </w:rPr>
        <w:t>.</w:t>
      </w:r>
      <w:r w:rsidR="00FF51D0" w:rsidRPr="00E4155D">
        <w:rPr>
          <w:b w:val="0"/>
          <w:color w:val="000000" w:themeColor="text1"/>
          <w:lang w:val="nl-NL"/>
        </w:rPr>
        <w:t xml:space="preserve"> </w:t>
      </w:r>
      <w:r w:rsidRPr="00E4155D">
        <w:rPr>
          <w:b w:val="0"/>
          <w:color w:val="000000" w:themeColor="text1"/>
        </w:rPr>
        <w:t xml:space="preserve">Trong đó: Đất chuyên trồng lúa nước có diện tích </w:t>
      </w:r>
      <w:r w:rsidR="00EB0CBE" w:rsidRPr="00E4155D">
        <w:rPr>
          <w:b w:val="0"/>
          <w:color w:val="000000" w:themeColor="text1"/>
        </w:rPr>
        <w:t>7.116,0</w:t>
      </w:r>
      <w:r w:rsidR="00D95BF2" w:rsidRPr="00E4155D">
        <w:rPr>
          <w:b w:val="0"/>
          <w:color w:val="000000" w:themeColor="text1"/>
          <w:lang w:val="en-US"/>
        </w:rPr>
        <w:t>1</w:t>
      </w:r>
      <w:r w:rsidR="00EB0CBE" w:rsidRPr="00E4155D">
        <w:rPr>
          <w:b w:val="0"/>
          <w:color w:val="000000" w:themeColor="text1"/>
          <w:lang w:val="en-US"/>
        </w:rPr>
        <w:t xml:space="preserve"> </w:t>
      </w:r>
      <w:r w:rsidR="00D95BF2" w:rsidRPr="00E4155D">
        <w:rPr>
          <w:b w:val="0"/>
          <w:color w:val="000000" w:themeColor="text1"/>
        </w:rPr>
        <w:t xml:space="preserve">ha. </w:t>
      </w:r>
      <w:r w:rsidRPr="00E4155D">
        <w:rPr>
          <w:b w:val="0"/>
          <w:color w:val="000000" w:themeColor="text1"/>
          <w:lang w:val="nl-NL"/>
        </w:rPr>
        <w:t>Do điều kiện đ</w:t>
      </w:r>
      <w:r w:rsidR="00B82F19" w:rsidRPr="00E4155D">
        <w:rPr>
          <w:b w:val="0"/>
          <w:color w:val="000000" w:themeColor="text1"/>
          <w:lang w:val="nl-NL"/>
        </w:rPr>
        <w:t>ịa hình dốc, công tác thủy lợi gặp</w:t>
      </w:r>
      <w:r w:rsidRPr="00E4155D">
        <w:rPr>
          <w:b w:val="0"/>
          <w:color w:val="000000" w:themeColor="text1"/>
          <w:lang w:val="nl-NL"/>
        </w:rPr>
        <w:t xml:space="preserve"> nhiều khó khăn</w:t>
      </w:r>
      <w:r w:rsidR="008F7C25" w:rsidRPr="00E4155D">
        <w:rPr>
          <w:b w:val="0"/>
          <w:color w:val="000000" w:themeColor="text1"/>
          <w:lang w:val="nl-NL"/>
        </w:rPr>
        <w:t>,</w:t>
      </w:r>
      <w:r w:rsidRPr="00E4155D">
        <w:rPr>
          <w:b w:val="0"/>
          <w:color w:val="000000" w:themeColor="text1"/>
          <w:lang w:val="nl-NL"/>
        </w:rPr>
        <w:t xml:space="preserve"> diện tích đất trồng lúa </w:t>
      </w:r>
      <w:r w:rsidR="006952BD" w:rsidRPr="00E4155D">
        <w:rPr>
          <w:b w:val="0"/>
          <w:color w:val="000000" w:themeColor="text1"/>
          <w:lang w:val="nl-NL"/>
        </w:rPr>
        <w:t>của tỉnh</w:t>
      </w:r>
      <w:r w:rsidRPr="00E4155D">
        <w:rPr>
          <w:b w:val="0"/>
          <w:color w:val="000000" w:themeColor="text1"/>
          <w:lang w:val="nl-NL"/>
        </w:rPr>
        <w:t xml:space="preserve"> Lai Châu </w:t>
      </w:r>
      <w:r w:rsidR="00166FDC" w:rsidRPr="00E4155D">
        <w:rPr>
          <w:b w:val="0"/>
          <w:color w:val="000000" w:themeColor="text1"/>
          <w:lang w:val="nl-NL"/>
        </w:rPr>
        <w:t>phân bố rải rác</w:t>
      </w:r>
      <w:r w:rsidRPr="00E4155D">
        <w:rPr>
          <w:b w:val="0"/>
          <w:color w:val="000000" w:themeColor="text1"/>
          <w:lang w:val="nl-NL"/>
        </w:rPr>
        <w:t xml:space="preserve">, </w:t>
      </w:r>
      <w:r w:rsidR="00413218" w:rsidRPr="00E4155D">
        <w:rPr>
          <w:b w:val="0"/>
          <w:color w:val="000000" w:themeColor="text1"/>
          <w:lang w:val="nl-NL"/>
        </w:rPr>
        <w:t>chỉ có một số diện tích lúa tập trung.</w:t>
      </w:r>
    </w:p>
    <w:p w14:paraId="5859ECDF" w14:textId="319FD25D" w:rsidR="00FF51D0" w:rsidRPr="00E4155D" w:rsidRDefault="00FF51D0" w:rsidP="00723B29">
      <w:pPr>
        <w:pStyle w:val="BodyTextIndent"/>
        <w:widowControl w:val="0"/>
        <w:suppressAutoHyphens w:val="0"/>
        <w:spacing w:line="324" w:lineRule="auto"/>
        <w:ind w:firstLine="720"/>
        <w:rPr>
          <w:rFonts w:eastAsia="Calibri"/>
          <w:b w:val="0"/>
          <w:bCs w:val="0"/>
          <w:color w:val="000000" w:themeColor="text1"/>
          <w:lang w:val="nl-NL" w:eastAsia="en-US"/>
        </w:rPr>
      </w:pPr>
      <w:r w:rsidRPr="00E4155D">
        <w:rPr>
          <w:rFonts w:eastAsia="Calibri"/>
          <w:b w:val="0"/>
          <w:bCs w:val="0"/>
          <w:color w:val="000000" w:themeColor="text1"/>
          <w:lang w:val="nl-NL" w:eastAsia="en-US"/>
        </w:rPr>
        <w:t xml:space="preserve">- </w:t>
      </w:r>
      <w:r w:rsidR="003C75F1" w:rsidRPr="00E4155D">
        <w:rPr>
          <w:rFonts w:eastAsia="Calibri"/>
          <w:b w:val="0"/>
          <w:bCs w:val="0"/>
          <w:color w:val="000000" w:themeColor="text1"/>
          <w:lang w:val="nl-NL" w:eastAsia="en-US"/>
        </w:rPr>
        <w:t>Đ</w:t>
      </w:r>
      <w:r w:rsidRPr="00E4155D">
        <w:rPr>
          <w:rFonts w:eastAsia="Calibri"/>
          <w:b w:val="0"/>
          <w:bCs w:val="0"/>
          <w:color w:val="000000" w:themeColor="text1"/>
          <w:lang w:val="nl-NL" w:eastAsia="en-US"/>
        </w:rPr>
        <w:t>ất trồng cây hàng năm khác: Diện tích 52.877,2</w:t>
      </w:r>
      <w:r w:rsidR="00571C01" w:rsidRPr="00E4155D">
        <w:rPr>
          <w:rFonts w:eastAsia="Calibri"/>
          <w:b w:val="0"/>
          <w:bCs w:val="0"/>
          <w:color w:val="000000" w:themeColor="text1"/>
          <w:lang w:val="nl-NL" w:eastAsia="en-US"/>
        </w:rPr>
        <w:t>4</w:t>
      </w:r>
      <w:r w:rsidRPr="00E4155D">
        <w:rPr>
          <w:rFonts w:eastAsia="Calibri"/>
          <w:b w:val="0"/>
          <w:bCs w:val="0"/>
          <w:color w:val="000000" w:themeColor="text1"/>
          <w:lang w:val="nl-NL" w:eastAsia="en-US"/>
        </w:rPr>
        <w:t xml:space="preserve"> ha chiếm 8,33% đất nông nghiệp. </w:t>
      </w:r>
      <w:r w:rsidR="00270454" w:rsidRPr="00E4155D">
        <w:rPr>
          <w:rFonts w:eastAsia="Calibri"/>
          <w:b w:val="0"/>
          <w:bCs w:val="0"/>
          <w:color w:val="000000" w:themeColor="text1"/>
          <w:lang w:val="nl-NL" w:eastAsia="en-US"/>
        </w:rPr>
        <w:t>Diện tích này tập trung trên địa bàn các huyện Sìn Hồ (</w:t>
      </w:r>
      <w:r w:rsidR="00FA0160" w:rsidRPr="00E4155D">
        <w:rPr>
          <w:rFonts w:eastAsia="Calibri"/>
          <w:b w:val="0"/>
          <w:bCs w:val="0"/>
          <w:color w:val="000000" w:themeColor="text1"/>
          <w:lang w:val="nl-NL" w:eastAsia="en-US"/>
        </w:rPr>
        <w:t xml:space="preserve">13.272,14 </w:t>
      </w:r>
      <w:r w:rsidR="00270454" w:rsidRPr="00E4155D">
        <w:rPr>
          <w:rFonts w:eastAsia="Calibri"/>
          <w:b w:val="0"/>
          <w:bCs w:val="0"/>
          <w:color w:val="000000" w:themeColor="text1"/>
          <w:lang w:val="nl-NL" w:eastAsia="en-US"/>
        </w:rPr>
        <w:t>ha), huyện Phong Thổ (</w:t>
      </w:r>
      <w:r w:rsidR="00FA0160" w:rsidRPr="00E4155D">
        <w:rPr>
          <w:rFonts w:eastAsia="Calibri"/>
          <w:b w:val="0"/>
          <w:bCs w:val="0"/>
          <w:color w:val="000000" w:themeColor="text1"/>
          <w:lang w:val="nl-NL" w:eastAsia="en-US"/>
        </w:rPr>
        <w:t xml:space="preserve">12.668,45 </w:t>
      </w:r>
      <w:r w:rsidR="00270454" w:rsidRPr="00E4155D">
        <w:rPr>
          <w:rFonts w:eastAsia="Calibri"/>
          <w:b w:val="0"/>
          <w:bCs w:val="0"/>
          <w:color w:val="000000" w:themeColor="text1"/>
          <w:lang w:val="nl-NL" w:eastAsia="en-US"/>
        </w:rPr>
        <w:t>ha), huyện Mường Tè (</w:t>
      </w:r>
      <w:r w:rsidR="00FA0160" w:rsidRPr="00E4155D">
        <w:rPr>
          <w:rFonts w:eastAsia="Calibri"/>
          <w:b w:val="0"/>
          <w:bCs w:val="0"/>
          <w:color w:val="000000" w:themeColor="text1"/>
          <w:lang w:val="nl-NL" w:eastAsia="en-US"/>
        </w:rPr>
        <w:t>7.198,77</w:t>
      </w:r>
      <w:r w:rsidR="00292403" w:rsidRPr="00E4155D">
        <w:rPr>
          <w:rFonts w:eastAsia="Calibri"/>
          <w:b w:val="0"/>
          <w:bCs w:val="0"/>
          <w:color w:val="000000" w:themeColor="text1"/>
          <w:lang w:val="nl-NL" w:eastAsia="en-US"/>
        </w:rPr>
        <w:t xml:space="preserve"> </w:t>
      </w:r>
      <w:r w:rsidR="00270454" w:rsidRPr="00E4155D">
        <w:rPr>
          <w:rFonts w:eastAsia="Calibri"/>
          <w:b w:val="0"/>
          <w:bCs w:val="0"/>
          <w:color w:val="000000" w:themeColor="text1"/>
          <w:lang w:val="nl-NL" w:eastAsia="en-US"/>
        </w:rPr>
        <w:t>ha),...</w:t>
      </w:r>
    </w:p>
    <w:p w14:paraId="0CE0F996" w14:textId="5C649973" w:rsidR="004F5BE1" w:rsidRPr="00E4155D" w:rsidRDefault="004F5BE1" w:rsidP="007E1EEF">
      <w:pPr>
        <w:widowControl w:val="0"/>
        <w:spacing w:after="0" w:line="348" w:lineRule="auto"/>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rPr>
        <w:lastRenderedPageBreak/>
        <w:tab/>
        <w:t xml:space="preserve">- </w:t>
      </w:r>
      <w:r w:rsidR="003C75F1" w:rsidRPr="00E4155D">
        <w:rPr>
          <w:rFonts w:ascii="Times New Roman" w:hAnsi="Times New Roman"/>
          <w:color w:val="000000" w:themeColor="text1"/>
          <w:sz w:val="28"/>
          <w:szCs w:val="28"/>
        </w:rPr>
        <w:t>Đất</w:t>
      </w:r>
      <w:r w:rsidRPr="00E4155D">
        <w:rPr>
          <w:rFonts w:ascii="Times New Roman" w:hAnsi="Times New Roman"/>
          <w:color w:val="000000" w:themeColor="text1"/>
          <w:sz w:val="28"/>
          <w:szCs w:val="28"/>
        </w:rPr>
        <w:t xml:space="preserve"> trồng cây lâu năm: </w:t>
      </w:r>
      <w:r w:rsidRPr="00E4155D">
        <w:rPr>
          <w:rFonts w:ascii="Times New Roman" w:hAnsi="Times New Roman"/>
          <w:color w:val="000000" w:themeColor="text1"/>
          <w:sz w:val="28"/>
          <w:szCs w:val="28"/>
          <w:lang w:val="nl-NL"/>
        </w:rPr>
        <w:t xml:space="preserve">Diện tích </w:t>
      </w:r>
      <w:r w:rsidR="005D42B7" w:rsidRPr="00E4155D">
        <w:rPr>
          <w:rFonts w:ascii="Times New Roman" w:hAnsi="Times New Roman"/>
          <w:color w:val="000000" w:themeColor="text1"/>
          <w:sz w:val="28"/>
          <w:szCs w:val="28"/>
          <w:lang w:val="nl-NL"/>
        </w:rPr>
        <w:t xml:space="preserve">29.501,64 </w:t>
      </w:r>
      <w:r w:rsidRPr="00E4155D">
        <w:rPr>
          <w:rFonts w:ascii="Times New Roman" w:hAnsi="Times New Roman"/>
          <w:color w:val="000000" w:themeColor="text1"/>
          <w:sz w:val="28"/>
          <w:szCs w:val="28"/>
          <w:lang w:val="nl-NL"/>
        </w:rPr>
        <w:t xml:space="preserve">ha chiếm </w:t>
      </w:r>
      <w:r w:rsidR="000D4079" w:rsidRPr="00E4155D">
        <w:rPr>
          <w:rFonts w:ascii="Times New Roman" w:hAnsi="Times New Roman"/>
          <w:color w:val="000000" w:themeColor="text1"/>
          <w:sz w:val="28"/>
          <w:szCs w:val="28"/>
          <w:lang w:val="nl-NL"/>
        </w:rPr>
        <w:t>4,65</w:t>
      </w:r>
      <w:r w:rsidRPr="00E4155D">
        <w:rPr>
          <w:rFonts w:ascii="Times New Roman" w:hAnsi="Times New Roman"/>
          <w:color w:val="000000" w:themeColor="text1"/>
          <w:sz w:val="28"/>
          <w:szCs w:val="28"/>
          <w:lang w:val="nl-NL"/>
        </w:rPr>
        <w:t xml:space="preserve">% đất nông nghiệp. </w:t>
      </w:r>
      <w:r w:rsidR="008E6C11" w:rsidRPr="00E4155D">
        <w:rPr>
          <w:rFonts w:ascii="Times New Roman" w:hAnsi="Times New Roman"/>
          <w:color w:val="000000" w:themeColor="text1"/>
          <w:sz w:val="28"/>
          <w:szCs w:val="28"/>
          <w:lang w:val="nl-NL"/>
        </w:rPr>
        <w:t>Trong đó: Đ</w:t>
      </w:r>
      <w:r w:rsidRPr="00E4155D">
        <w:rPr>
          <w:rFonts w:ascii="Times New Roman" w:hAnsi="Times New Roman"/>
          <w:color w:val="000000" w:themeColor="text1"/>
          <w:sz w:val="28"/>
          <w:szCs w:val="28"/>
          <w:lang w:val="nl-NL"/>
        </w:rPr>
        <w:t xml:space="preserve">ất trồng cây công nghiệp lâu năm </w:t>
      </w:r>
      <w:r w:rsidR="009F6184" w:rsidRPr="00E4155D">
        <w:rPr>
          <w:rFonts w:ascii="Times New Roman" w:hAnsi="Times New Roman"/>
          <w:color w:val="000000" w:themeColor="text1"/>
          <w:sz w:val="28"/>
          <w:szCs w:val="28"/>
          <w:lang w:val="nl-NL"/>
        </w:rPr>
        <w:t>chủ yếu</w:t>
      </w:r>
      <w:r w:rsidRPr="00E4155D">
        <w:rPr>
          <w:rFonts w:ascii="Times New Roman" w:hAnsi="Times New Roman"/>
          <w:color w:val="000000" w:themeColor="text1"/>
          <w:sz w:val="28"/>
          <w:szCs w:val="28"/>
          <w:lang w:val="nl-NL"/>
        </w:rPr>
        <w:t xml:space="preserve"> </w:t>
      </w:r>
      <w:r w:rsidR="009F6184" w:rsidRPr="00E4155D">
        <w:rPr>
          <w:rFonts w:ascii="Times New Roman" w:hAnsi="Times New Roman"/>
          <w:color w:val="000000" w:themeColor="text1"/>
          <w:sz w:val="28"/>
          <w:szCs w:val="28"/>
          <w:lang w:val="nl-NL"/>
        </w:rPr>
        <w:t>là</w:t>
      </w:r>
      <w:r w:rsidRPr="00E4155D">
        <w:rPr>
          <w:rFonts w:ascii="Times New Roman" w:hAnsi="Times New Roman"/>
          <w:color w:val="000000" w:themeColor="text1"/>
          <w:sz w:val="28"/>
          <w:szCs w:val="28"/>
          <w:lang w:val="nl-NL"/>
        </w:rPr>
        <w:t xml:space="preserve"> </w:t>
      </w:r>
      <w:r w:rsidR="009F6184" w:rsidRPr="00E4155D">
        <w:rPr>
          <w:rFonts w:ascii="Times New Roman" w:hAnsi="Times New Roman"/>
          <w:color w:val="000000" w:themeColor="text1"/>
          <w:sz w:val="28"/>
          <w:szCs w:val="28"/>
          <w:lang w:val="nl-NL"/>
        </w:rPr>
        <w:t>cây</w:t>
      </w:r>
      <w:r w:rsidRPr="00E4155D">
        <w:rPr>
          <w:rFonts w:ascii="Times New Roman" w:hAnsi="Times New Roman"/>
          <w:color w:val="000000" w:themeColor="text1"/>
          <w:sz w:val="28"/>
          <w:szCs w:val="28"/>
          <w:lang w:val="nl-NL"/>
        </w:rPr>
        <w:t xml:space="preserve"> cao su ở các huyện Sìn Hồ, Nậm Nhùn, Phong Thổ</w:t>
      </w:r>
      <w:r w:rsidR="00F74007" w:rsidRPr="00E4155D">
        <w:rPr>
          <w:rFonts w:ascii="Times New Roman" w:hAnsi="Times New Roman"/>
          <w:color w:val="000000" w:themeColor="text1"/>
          <w:sz w:val="28"/>
          <w:szCs w:val="28"/>
          <w:lang w:val="nl-NL"/>
        </w:rPr>
        <w:t>, T</w:t>
      </w:r>
      <w:r w:rsidRPr="00E4155D">
        <w:rPr>
          <w:rFonts w:ascii="Times New Roman" w:hAnsi="Times New Roman"/>
          <w:color w:val="000000" w:themeColor="text1"/>
          <w:sz w:val="28"/>
          <w:szCs w:val="28"/>
          <w:lang w:val="nl-NL"/>
        </w:rPr>
        <w:t>han Uyên, Mườ</w:t>
      </w:r>
      <w:r w:rsidR="00266FAD" w:rsidRPr="00E4155D">
        <w:rPr>
          <w:rFonts w:ascii="Times New Roman" w:hAnsi="Times New Roman"/>
          <w:color w:val="000000" w:themeColor="text1"/>
          <w:sz w:val="28"/>
          <w:szCs w:val="28"/>
          <w:lang w:val="nl-NL"/>
        </w:rPr>
        <w:t>ng Tè;</w:t>
      </w:r>
      <w:r w:rsidRPr="00E4155D">
        <w:rPr>
          <w:rFonts w:ascii="Times New Roman" w:hAnsi="Times New Roman"/>
          <w:color w:val="000000" w:themeColor="text1"/>
          <w:sz w:val="28"/>
          <w:szCs w:val="28"/>
          <w:lang w:val="nl-NL"/>
        </w:rPr>
        <w:t xml:space="preserve"> cây chè ở các huyện Tân Uyên, </w:t>
      </w:r>
      <w:r w:rsidR="00CA31DD" w:rsidRPr="00E4155D">
        <w:rPr>
          <w:rFonts w:ascii="Times New Roman" w:hAnsi="Times New Roman"/>
          <w:color w:val="000000" w:themeColor="text1"/>
          <w:sz w:val="28"/>
          <w:szCs w:val="28"/>
          <w:lang w:val="nl-NL"/>
        </w:rPr>
        <w:t>T</w:t>
      </w:r>
      <w:r w:rsidRPr="00E4155D">
        <w:rPr>
          <w:rFonts w:ascii="Times New Roman" w:hAnsi="Times New Roman"/>
          <w:color w:val="000000" w:themeColor="text1"/>
          <w:sz w:val="28"/>
          <w:szCs w:val="28"/>
          <w:lang w:val="nl-NL"/>
        </w:rPr>
        <w:t>am Đường và thành phố Lai Châu</w:t>
      </w:r>
      <w:r w:rsidR="00266FAD" w:rsidRPr="00E4155D">
        <w:rPr>
          <w:rFonts w:ascii="Times New Roman" w:hAnsi="Times New Roman"/>
          <w:color w:val="000000" w:themeColor="text1"/>
          <w:sz w:val="28"/>
          <w:szCs w:val="28"/>
          <w:lang w:val="nl-NL"/>
        </w:rPr>
        <w:t>; mắc ca ở các huyện Sìn Hồ, Mường Tè, Nậm Nhùn, thành phố Lai Châu,..</w:t>
      </w:r>
      <w:r w:rsidRPr="00E4155D">
        <w:rPr>
          <w:rFonts w:ascii="Times New Roman" w:hAnsi="Times New Roman"/>
          <w:color w:val="000000" w:themeColor="text1"/>
          <w:sz w:val="28"/>
          <w:szCs w:val="28"/>
          <w:lang w:val="nl-NL"/>
        </w:rPr>
        <w:t xml:space="preserve">. Diện tích đất trồng cây lâu năm còn lại chủ yếu </w:t>
      </w:r>
      <w:r w:rsidR="00CA31DD" w:rsidRPr="00E4155D">
        <w:rPr>
          <w:rFonts w:ascii="Times New Roman" w:hAnsi="Times New Roman"/>
          <w:color w:val="000000" w:themeColor="text1"/>
          <w:sz w:val="28"/>
          <w:szCs w:val="28"/>
          <w:lang w:val="nl-NL"/>
        </w:rPr>
        <w:t xml:space="preserve">là </w:t>
      </w:r>
      <w:r w:rsidRPr="00E4155D">
        <w:rPr>
          <w:rFonts w:ascii="Times New Roman" w:hAnsi="Times New Roman"/>
          <w:color w:val="000000" w:themeColor="text1"/>
          <w:sz w:val="28"/>
          <w:szCs w:val="28"/>
          <w:lang w:val="nl-NL"/>
        </w:rPr>
        <w:t>đất trồng chuối</w:t>
      </w:r>
      <w:r w:rsidR="00CA31DD" w:rsidRPr="00E4155D">
        <w:rPr>
          <w:rFonts w:ascii="Times New Roman" w:hAnsi="Times New Roman"/>
          <w:color w:val="000000" w:themeColor="text1"/>
          <w:sz w:val="28"/>
          <w:szCs w:val="28"/>
          <w:lang w:val="nl-NL"/>
        </w:rPr>
        <w:t xml:space="preserve"> tại </w:t>
      </w:r>
      <w:r w:rsidRPr="00E4155D">
        <w:rPr>
          <w:rFonts w:ascii="Times New Roman" w:hAnsi="Times New Roman"/>
          <w:color w:val="000000" w:themeColor="text1"/>
          <w:sz w:val="28"/>
          <w:szCs w:val="28"/>
          <w:lang w:val="nl-NL"/>
        </w:rPr>
        <w:t xml:space="preserve">các xã biên giới huyện Phong Thổ; trồng cam tập trung huyện Tân Uyên, </w:t>
      </w:r>
      <w:r w:rsidR="00CA31DD" w:rsidRPr="00E4155D">
        <w:rPr>
          <w:rFonts w:ascii="Times New Roman" w:hAnsi="Times New Roman"/>
          <w:color w:val="000000" w:themeColor="text1"/>
          <w:sz w:val="28"/>
          <w:szCs w:val="28"/>
          <w:lang w:val="nl-NL"/>
        </w:rPr>
        <w:t>T</w:t>
      </w:r>
      <w:r w:rsidRPr="00E4155D">
        <w:rPr>
          <w:rFonts w:ascii="Times New Roman" w:hAnsi="Times New Roman"/>
          <w:color w:val="000000" w:themeColor="text1"/>
          <w:sz w:val="28"/>
          <w:szCs w:val="28"/>
          <w:lang w:val="nl-NL"/>
        </w:rPr>
        <w:t>am Đường và diện tích trồng các loại cây ăn quả khác trong khu dân cư.</w:t>
      </w:r>
    </w:p>
    <w:p w14:paraId="2DD3A96A" w14:textId="480CDFA5" w:rsidR="004F5BE1" w:rsidRPr="00E4155D" w:rsidRDefault="004F5BE1" w:rsidP="007E1EEF">
      <w:pPr>
        <w:widowControl w:val="0"/>
        <w:spacing w:after="0" w:line="348" w:lineRule="auto"/>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ab/>
        <w:t xml:space="preserve">- Đất rừng phòng hộ: </w:t>
      </w:r>
      <w:r w:rsidRPr="00E4155D">
        <w:rPr>
          <w:rFonts w:ascii="Times New Roman" w:hAnsi="Times New Roman"/>
          <w:color w:val="000000" w:themeColor="text1"/>
          <w:sz w:val="28"/>
          <w:szCs w:val="28"/>
          <w:lang w:val="nl-NL"/>
        </w:rPr>
        <w:t xml:space="preserve">Diện tích </w:t>
      </w:r>
      <w:r w:rsidR="005D42B7" w:rsidRPr="00E4155D">
        <w:rPr>
          <w:rFonts w:ascii="Times New Roman" w:hAnsi="Times New Roman"/>
          <w:color w:val="000000" w:themeColor="text1"/>
          <w:sz w:val="28"/>
          <w:szCs w:val="28"/>
          <w:lang w:val="nl-NL"/>
        </w:rPr>
        <w:t xml:space="preserve">262.924,91 </w:t>
      </w:r>
      <w:r w:rsidRPr="00E4155D">
        <w:rPr>
          <w:rFonts w:ascii="Times New Roman" w:hAnsi="Times New Roman"/>
          <w:color w:val="000000" w:themeColor="text1"/>
          <w:sz w:val="28"/>
          <w:szCs w:val="28"/>
          <w:lang w:val="nl-NL"/>
        </w:rPr>
        <w:t xml:space="preserve">ha chiếm </w:t>
      </w:r>
      <w:r w:rsidR="007F0960" w:rsidRPr="00E4155D">
        <w:rPr>
          <w:rFonts w:ascii="Times New Roman" w:hAnsi="Times New Roman"/>
          <w:color w:val="000000" w:themeColor="text1"/>
          <w:sz w:val="28"/>
          <w:szCs w:val="28"/>
          <w:lang w:val="nl-NL"/>
        </w:rPr>
        <w:t>41,42</w:t>
      </w:r>
      <w:r w:rsidRPr="00E4155D">
        <w:rPr>
          <w:rFonts w:ascii="Times New Roman" w:hAnsi="Times New Roman"/>
          <w:color w:val="000000" w:themeColor="text1"/>
          <w:sz w:val="28"/>
          <w:szCs w:val="28"/>
          <w:lang w:val="nl-NL"/>
        </w:rPr>
        <w:t xml:space="preserve">% đất nông nghiệp. </w:t>
      </w:r>
      <w:r w:rsidR="00DB6F97" w:rsidRPr="00E4155D">
        <w:rPr>
          <w:rFonts w:ascii="Times New Roman" w:hAnsi="Times New Roman"/>
          <w:color w:val="000000" w:themeColor="text1"/>
          <w:sz w:val="28"/>
          <w:szCs w:val="28"/>
        </w:rPr>
        <w:t xml:space="preserve">Quỹ đất rừng phòng hộ </w:t>
      </w:r>
      <w:r w:rsidRPr="00E4155D">
        <w:rPr>
          <w:rFonts w:ascii="Times New Roman" w:hAnsi="Times New Roman"/>
          <w:color w:val="000000" w:themeColor="text1"/>
          <w:sz w:val="28"/>
          <w:szCs w:val="28"/>
          <w:lang w:val="vi-VN"/>
        </w:rPr>
        <w:t>tập trung ở các khu vực núi cao, đầu nguồn các con sông, suối lớn</w:t>
      </w:r>
      <w:r w:rsidRPr="00E4155D">
        <w:rPr>
          <w:rFonts w:ascii="Times New Roman" w:hAnsi="Times New Roman"/>
          <w:color w:val="000000" w:themeColor="text1"/>
          <w:sz w:val="28"/>
          <w:szCs w:val="28"/>
          <w:lang w:val="nl-NL"/>
        </w:rPr>
        <w:t xml:space="preserve">. Đây là diện tích đất rừng có ý nghĩa quan trọng đối với tỉnh. </w:t>
      </w:r>
    </w:p>
    <w:p w14:paraId="2C170AA5" w14:textId="0AAE9852" w:rsidR="004F5BE1" w:rsidRPr="00E4155D" w:rsidRDefault="004F5BE1" w:rsidP="007E1EEF">
      <w:pPr>
        <w:widowControl w:val="0"/>
        <w:spacing w:after="0" w:line="348" w:lineRule="auto"/>
        <w:jc w:val="both"/>
        <w:rPr>
          <w:rFonts w:ascii="Times New Roman" w:hAnsi="Times New Roman"/>
          <w:color w:val="000000" w:themeColor="text1"/>
          <w:spacing w:val="-2"/>
          <w:sz w:val="28"/>
          <w:szCs w:val="28"/>
        </w:rPr>
      </w:pPr>
      <w:r w:rsidRPr="00E4155D">
        <w:rPr>
          <w:rFonts w:ascii="Times New Roman" w:hAnsi="Times New Roman"/>
          <w:color w:val="000000" w:themeColor="text1"/>
          <w:sz w:val="28"/>
          <w:szCs w:val="28"/>
        </w:rPr>
        <w:tab/>
        <w:t xml:space="preserve">- Đất rừng đặc dụng: </w:t>
      </w:r>
      <w:r w:rsidRPr="00E4155D">
        <w:rPr>
          <w:rFonts w:ascii="Times New Roman" w:hAnsi="Times New Roman"/>
          <w:color w:val="000000" w:themeColor="text1"/>
          <w:sz w:val="28"/>
          <w:szCs w:val="28"/>
          <w:lang w:val="nl-NL"/>
        </w:rPr>
        <w:t>Diệ</w:t>
      </w:r>
      <w:r w:rsidR="009844B9" w:rsidRPr="00E4155D">
        <w:rPr>
          <w:rFonts w:ascii="Times New Roman" w:hAnsi="Times New Roman"/>
          <w:color w:val="000000" w:themeColor="text1"/>
          <w:sz w:val="28"/>
          <w:szCs w:val="28"/>
          <w:lang w:val="nl-NL"/>
        </w:rPr>
        <w:t>n tích 41.275</w:t>
      </w:r>
      <w:r w:rsidR="003C75F1" w:rsidRPr="00E4155D">
        <w:rPr>
          <w:rFonts w:ascii="Times New Roman" w:hAnsi="Times New Roman"/>
          <w:color w:val="000000" w:themeColor="text1"/>
          <w:sz w:val="28"/>
          <w:szCs w:val="28"/>
          <w:lang w:val="nl-NL"/>
        </w:rPr>
        <w:t xml:space="preserve"> </w:t>
      </w:r>
      <w:r w:rsidRPr="00E4155D">
        <w:rPr>
          <w:rFonts w:ascii="Times New Roman" w:hAnsi="Times New Roman"/>
          <w:color w:val="000000" w:themeColor="text1"/>
          <w:sz w:val="28"/>
          <w:szCs w:val="28"/>
          <w:lang w:val="nl-NL"/>
        </w:rPr>
        <w:t>ha chiếm 6,</w:t>
      </w:r>
      <w:r w:rsidR="00097503" w:rsidRPr="00E4155D">
        <w:rPr>
          <w:rFonts w:ascii="Times New Roman" w:hAnsi="Times New Roman"/>
          <w:color w:val="000000" w:themeColor="text1"/>
          <w:sz w:val="28"/>
          <w:szCs w:val="28"/>
          <w:lang w:val="nl-NL"/>
        </w:rPr>
        <w:t>50</w:t>
      </w:r>
      <w:r w:rsidRPr="00E4155D">
        <w:rPr>
          <w:rFonts w:ascii="Times New Roman" w:hAnsi="Times New Roman"/>
          <w:color w:val="000000" w:themeColor="text1"/>
          <w:sz w:val="28"/>
          <w:szCs w:val="28"/>
          <w:lang w:val="nl-NL"/>
        </w:rPr>
        <w:t>% đất nông nghiệp</w:t>
      </w:r>
      <w:r w:rsidR="00E40A56" w:rsidRPr="00E4155D">
        <w:rPr>
          <w:rFonts w:ascii="Times New Roman" w:hAnsi="Times New Roman"/>
          <w:color w:val="000000" w:themeColor="text1"/>
          <w:sz w:val="28"/>
          <w:szCs w:val="28"/>
          <w:lang w:val="nl-NL"/>
        </w:rPr>
        <w:t>,</w:t>
      </w:r>
      <w:r w:rsidR="00266FAD" w:rsidRPr="00E4155D">
        <w:rPr>
          <w:rFonts w:ascii="Times New Roman" w:hAnsi="Times New Roman"/>
          <w:color w:val="000000" w:themeColor="text1"/>
          <w:sz w:val="28"/>
          <w:szCs w:val="28"/>
          <w:lang w:val="nl-NL"/>
        </w:rPr>
        <w:t xml:space="preserve"> gồm 7.500 ha khu vực vườn quốc gia Hoàng Liên (huyện Tân Uyên) và 33.775 ha khu dự trữ thiên nhiên Mường Tè (</w:t>
      </w:r>
      <w:r w:rsidRPr="00E4155D">
        <w:rPr>
          <w:rFonts w:ascii="Times New Roman" w:hAnsi="Times New Roman"/>
          <w:color w:val="000000" w:themeColor="text1"/>
          <w:spacing w:val="-2"/>
          <w:sz w:val="28"/>
          <w:szCs w:val="28"/>
          <w:lang w:val="vi-VN"/>
        </w:rPr>
        <w:t>huyện Mường Tè</w:t>
      </w:r>
      <w:r w:rsidR="00266FAD" w:rsidRPr="00E4155D">
        <w:rPr>
          <w:rFonts w:ascii="Times New Roman" w:hAnsi="Times New Roman"/>
          <w:color w:val="000000" w:themeColor="text1"/>
          <w:spacing w:val="-2"/>
          <w:sz w:val="28"/>
          <w:szCs w:val="28"/>
        </w:rPr>
        <w:t>)</w:t>
      </w:r>
      <w:r w:rsidRPr="00E4155D">
        <w:rPr>
          <w:rFonts w:ascii="Times New Roman" w:hAnsi="Times New Roman"/>
          <w:color w:val="000000" w:themeColor="text1"/>
          <w:spacing w:val="-2"/>
          <w:sz w:val="28"/>
          <w:szCs w:val="28"/>
          <w:lang w:val="vi-VN"/>
        </w:rPr>
        <w:t>.</w:t>
      </w:r>
    </w:p>
    <w:p w14:paraId="0B002C31" w14:textId="359DEFEF" w:rsidR="004F5BE1" w:rsidRPr="00E4155D" w:rsidRDefault="004F5BE1" w:rsidP="005D42B7">
      <w:pPr>
        <w:spacing w:after="0" w:line="348" w:lineRule="auto"/>
        <w:jc w:val="both"/>
        <w:rPr>
          <w:rFonts w:ascii="Times New Roman" w:eastAsia="Times New Roman" w:hAnsi="Times New Roman"/>
          <w:color w:val="000000" w:themeColor="text1"/>
          <w:sz w:val="28"/>
          <w:szCs w:val="28"/>
        </w:rPr>
      </w:pPr>
      <w:r w:rsidRPr="00E4155D">
        <w:rPr>
          <w:rFonts w:ascii="Times New Roman" w:hAnsi="Times New Roman"/>
          <w:color w:val="000000" w:themeColor="text1"/>
          <w:spacing w:val="-2"/>
          <w:sz w:val="28"/>
          <w:szCs w:val="28"/>
        </w:rPr>
        <w:tab/>
        <w:t xml:space="preserve">- Đất rừng sản xuất: Diện tích </w:t>
      </w:r>
      <w:r w:rsidR="005D42B7" w:rsidRPr="00E4155D">
        <w:rPr>
          <w:rFonts w:ascii="Times New Roman" w:hAnsi="Times New Roman"/>
          <w:color w:val="000000" w:themeColor="text1"/>
          <w:spacing w:val="-2"/>
          <w:sz w:val="28"/>
          <w:szCs w:val="28"/>
        </w:rPr>
        <w:t xml:space="preserve">213.651,43 </w:t>
      </w:r>
      <w:r w:rsidRPr="00E4155D">
        <w:rPr>
          <w:rFonts w:ascii="Times New Roman" w:hAnsi="Times New Roman"/>
          <w:color w:val="000000" w:themeColor="text1"/>
          <w:spacing w:val="-2"/>
          <w:sz w:val="28"/>
          <w:szCs w:val="28"/>
        </w:rPr>
        <w:t xml:space="preserve">ha, chiếm </w:t>
      </w:r>
      <w:r w:rsidR="007F0960" w:rsidRPr="00E4155D">
        <w:rPr>
          <w:rFonts w:ascii="Times New Roman" w:hAnsi="Times New Roman"/>
          <w:color w:val="000000" w:themeColor="text1"/>
          <w:spacing w:val="-2"/>
          <w:sz w:val="28"/>
          <w:szCs w:val="28"/>
        </w:rPr>
        <w:t>33,66</w:t>
      </w:r>
      <w:r w:rsidRPr="00E4155D">
        <w:rPr>
          <w:rFonts w:ascii="Times New Roman" w:hAnsi="Times New Roman"/>
          <w:color w:val="000000" w:themeColor="text1"/>
          <w:spacing w:val="-2"/>
          <w:sz w:val="28"/>
          <w:szCs w:val="28"/>
        </w:rPr>
        <w:t xml:space="preserve">% đất nông </w:t>
      </w:r>
      <w:r w:rsidR="005D42B7" w:rsidRPr="00E4155D">
        <w:rPr>
          <w:rFonts w:ascii="Times New Roman" w:hAnsi="Times New Roman"/>
          <w:color w:val="000000" w:themeColor="text1"/>
          <w:spacing w:val="-2"/>
          <w:sz w:val="28"/>
          <w:szCs w:val="28"/>
        </w:rPr>
        <w:t>n</w:t>
      </w:r>
      <w:r w:rsidRPr="00E4155D">
        <w:rPr>
          <w:rFonts w:ascii="Times New Roman" w:hAnsi="Times New Roman"/>
          <w:color w:val="000000" w:themeColor="text1"/>
          <w:spacing w:val="-2"/>
          <w:sz w:val="28"/>
          <w:szCs w:val="28"/>
        </w:rPr>
        <w:t>ghiệ</w:t>
      </w:r>
      <w:r w:rsidR="00571C01" w:rsidRPr="00E4155D">
        <w:rPr>
          <w:rFonts w:ascii="Times New Roman" w:hAnsi="Times New Roman"/>
          <w:color w:val="000000" w:themeColor="text1"/>
          <w:spacing w:val="-2"/>
          <w:sz w:val="28"/>
          <w:szCs w:val="28"/>
        </w:rPr>
        <w:t>p.</w:t>
      </w:r>
      <w:r w:rsidRPr="00E4155D">
        <w:rPr>
          <w:rFonts w:ascii="Times New Roman" w:hAnsi="Times New Roman"/>
          <w:color w:val="000000" w:themeColor="text1"/>
          <w:spacing w:val="-2"/>
          <w:sz w:val="28"/>
          <w:szCs w:val="28"/>
        </w:rPr>
        <w:t xml:space="preserve"> </w:t>
      </w:r>
      <w:r w:rsidR="00571C01" w:rsidRPr="00E4155D">
        <w:rPr>
          <w:rFonts w:ascii="Times New Roman" w:hAnsi="Times New Roman"/>
          <w:color w:val="000000" w:themeColor="text1"/>
          <w:spacing w:val="-2"/>
          <w:sz w:val="28"/>
          <w:szCs w:val="28"/>
        </w:rPr>
        <w:t>Trong đó: Đ</w:t>
      </w:r>
      <w:r w:rsidR="00A21189" w:rsidRPr="00E4155D">
        <w:rPr>
          <w:rFonts w:ascii="Times New Roman" w:hAnsi="Times New Roman"/>
          <w:color w:val="000000" w:themeColor="text1"/>
          <w:spacing w:val="-2"/>
          <w:sz w:val="28"/>
          <w:szCs w:val="28"/>
        </w:rPr>
        <w:t>ất có</w:t>
      </w:r>
      <w:r w:rsidR="007F7105" w:rsidRPr="00E4155D">
        <w:rPr>
          <w:rFonts w:ascii="Times New Roman" w:hAnsi="Times New Roman"/>
          <w:color w:val="000000" w:themeColor="text1"/>
          <w:spacing w:val="-2"/>
          <w:sz w:val="28"/>
          <w:szCs w:val="28"/>
        </w:rPr>
        <w:t xml:space="preserve"> rừng sản xuất là rừng tự nhiên là </w:t>
      </w:r>
      <w:r w:rsidR="00464A05" w:rsidRPr="00E4155D">
        <w:rPr>
          <w:rFonts w:ascii="Times New Roman" w:hAnsi="Times New Roman"/>
          <w:color w:val="000000" w:themeColor="text1"/>
          <w:spacing w:val="-2"/>
          <w:sz w:val="28"/>
          <w:szCs w:val="28"/>
        </w:rPr>
        <w:t xml:space="preserve">179.226,66 </w:t>
      </w:r>
      <w:r w:rsidR="007F7105" w:rsidRPr="00E4155D">
        <w:rPr>
          <w:rFonts w:ascii="Times New Roman" w:hAnsi="Times New Roman"/>
          <w:color w:val="000000" w:themeColor="text1"/>
          <w:spacing w:val="-2"/>
          <w:sz w:val="28"/>
          <w:szCs w:val="28"/>
        </w:rPr>
        <w:t xml:space="preserve">ha. </w:t>
      </w:r>
      <w:r w:rsidRPr="00E4155D">
        <w:rPr>
          <w:rFonts w:ascii="Times New Roman" w:hAnsi="Times New Roman"/>
          <w:color w:val="000000" w:themeColor="text1"/>
          <w:spacing w:val="-2"/>
          <w:sz w:val="28"/>
          <w:szCs w:val="28"/>
        </w:rPr>
        <w:t>Phân bố chủ yếu tại các huyện Mường Tè (</w:t>
      </w:r>
      <w:r w:rsidR="00197461" w:rsidRPr="00E4155D">
        <w:rPr>
          <w:rFonts w:ascii="Times New Roman" w:eastAsia="Times New Roman" w:hAnsi="Times New Roman"/>
          <w:color w:val="000000" w:themeColor="text1"/>
          <w:sz w:val="28"/>
          <w:szCs w:val="28"/>
        </w:rPr>
        <w:t xml:space="preserve">66.428,49 </w:t>
      </w:r>
      <w:r w:rsidRPr="00E4155D">
        <w:rPr>
          <w:rFonts w:ascii="Times New Roman" w:hAnsi="Times New Roman"/>
          <w:color w:val="000000" w:themeColor="text1"/>
          <w:spacing w:val="-2"/>
          <w:sz w:val="28"/>
          <w:szCs w:val="28"/>
        </w:rPr>
        <w:t>ha), huyện Nậm Nhùn (</w:t>
      </w:r>
      <w:r w:rsidR="00197461" w:rsidRPr="00E4155D">
        <w:rPr>
          <w:rFonts w:ascii="Times New Roman" w:eastAsia="Times New Roman" w:hAnsi="Times New Roman"/>
          <w:color w:val="000000" w:themeColor="text1"/>
          <w:sz w:val="28"/>
          <w:szCs w:val="28"/>
        </w:rPr>
        <w:t>44.148,16</w:t>
      </w:r>
      <w:r w:rsidR="00504473" w:rsidRPr="00E4155D">
        <w:rPr>
          <w:rFonts w:ascii="Times New Roman" w:eastAsia="Times New Roman" w:hAnsi="Times New Roman"/>
          <w:color w:val="000000" w:themeColor="text1"/>
          <w:sz w:val="28"/>
          <w:szCs w:val="28"/>
        </w:rPr>
        <w:t xml:space="preserve"> </w:t>
      </w:r>
      <w:r w:rsidRPr="00E4155D">
        <w:rPr>
          <w:rFonts w:ascii="Times New Roman" w:hAnsi="Times New Roman"/>
          <w:color w:val="000000" w:themeColor="text1"/>
          <w:spacing w:val="-2"/>
          <w:sz w:val="28"/>
          <w:szCs w:val="28"/>
        </w:rPr>
        <w:t xml:space="preserve">ha), huyện </w:t>
      </w:r>
      <w:r w:rsidR="00C56AC4" w:rsidRPr="00E4155D">
        <w:rPr>
          <w:rFonts w:ascii="Times New Roman" w:hAnsi="Times New Roman"/>
          <w:color w:val="000000" w:themeColor="text1"/>
          <w:spacing w:val="-2"/>
          <w:sz w:val="28"/>
          <w:szCs w:val="28"/>
        </w:rPr>
        <w:t>Sìn Hồ</w:t>
      </w:r>
      <w:r w:rsidRPr="00E4155D">
        <w:rPr>
          <w:rFonts w:ascii="Times New Roman" w:hAnsi="Times New Roman"/>
          <w:color w:val="000000" w:themeColor="text1"/>
          <w:spacing w:val="-2"/>
          <w:sz w:val="28"/>
          <w:szCs w:val="28"/>
        </w:rPr>
        <w:t xml:space="preserve"> (</w:t>
      </w:r>
      <w:r w:rsidR="00197461" w:rsidRPr="00E4155D">
        <w:rPr>
          <w:rFonts w:ascii="Times New Roman" w:eastAsia="Times New Roman" w:hAnsi="Times New Roman"/>
          <w:color w:val="000000" w:themeColor="text1"/>
          <w:sz w:val="28"/>
          <w:szCs w:val="28"/>
        </w:rPr>
        <w:t>28.554,98</w:t>
      </w:r>
      <w:r w:rsidR="00504473" w:rsidRPr="00E4155D">
        <w:rPr>
          <w:rFonts w:ascii="Times New Roman" w:eastAsia="Times New Roman" w:hAnsi="Times New Roman"/>
          <w:color w:val="000000" w:themeColor="text1"/>
          <w:sz w:val="28"/>
          <w:szCs w:val="28"/>
        </w:rPr>
        <w:t xml:space="preserve"> </w:t>
      </w:r>
      <w:r w:rsidRPr="00E4155D">
        <w:rPr>
          <w:rFonts w:ascii="Times New Roman" w:hAnsi="Times New Roman"/>
          <w:color w:val="000000" w:themeColor="text1"/>
          <w:spacing w:val="-2"/>
          <w:sz w:val="28"/>
          <w:szCs w:val="28"/>
        </w:rPr>
        <w:t>ha</w:t>
      </w:r>
      <w:proofErr w:type="gramStart"/>
      <w:r w:rsidRPr="00E4155D">
        <w:rPr>
          <w:rFonts w:ascii="Times New Roman" w:hAnsi="Times New Roman"/>
          <w:color w:val="000000" w:themeColor="text1"/>
          <w:spacing w:val="-2"/>
          <w:sz w:val="28"/>
          <w:szCs w:val="28"/>
        </w:rPr>
        <w:t>),…</w:t>
      </w:r>
      <w:proofErr w:type="gramEnd"/>
      <w:r w:rsidR="009F4EC2">
        <w:rPr>
          <w:rFonts w:ascii="Times New Roman" w:hAnsi="Times New Roman"/>
          <w:color w:val="000000" w:themeColor="text1"/>
          <w:spacing w:val="-2"/>
          <w:sz w:val="28"/>
          <w:szCs w:val="28"/>
        </w:rPr>
        <w:tab/>
      </w:r>
    </w:p>
    <w:p w14:paraId="20AC1BE2" w14:textId="48D39847" w:rsidR="008931C9" w:rsidRPr="00E4155D" w:rsidRDefault="00C9572F" w:rsidP="007E1EEF">
      <w:pPr>
        <w:widowControl w:val="0"/>
        <w:spacing w:after="0" w:line="348" w:lineRule="auto"/>
        <w:ind w:firstLine="540"/>
        <w:jc w:val="both"/>
        <w:rPr>
          <w:rFonts w:ascii="Times New Roman" w:hAnsi="Times New Roman"/>
          <w:color w:val="000000" w:themeColor="text1"/>
          <w:spacing w:val="-4"/>
          <w:sz w:val="28"/>
          <w:szCs w:val="28"/>
        </w:rPr>
      </w:pPr>
      <w:r w:rsidRPr="00E4155D">
        <w:rPr>
          <w:rFonts w:ascii="Times New Roman" w:hAnsi="Times New Roman"/>
          <w:color w:val="000000" w:themeColor="text1"/>
          <w:spacing w:val="-2"/>
          <w:sz w:val="28"/>
          <w:szCs w:val="28"/>
        </w:rPr>
        <w:t xml:space="preserve">- Đất nuôi trồng thủy sản: Diện tích </w:t>
      </w:r>
      <w:r w:rsidR="00332A29" w:rsidRPr="00E4155D">
        <w:rPr>
          <w:rFonts w:ascii="Times New Roman" w:hAnsi="Times New Roman"/>
          <w:color w:val="000000" w:themeColor="text1"/>
          <w:spacing w:val="-2"/>
          <w:sz w:val="28"/>
          <w:szCs w:val="28"/>
        </w:rPr>
        <w:t xml:space="preserve">1.001,04 </w:t>
      </w:r>
      <w:r w:rsidRPr="00E4155D">
        <w:rPr>
          <w:rFonts w:ascii="Times New Roman" w:hAnsi="Times New Roman"/>
          <w:color w:val="000000" w:themeColor="text1"/>
          <w:spacing w:val="-2"/>
          <w:sz w:val="28"/>
          <w:szCs w:val="28"/>
        </w:rPr>
        <w:t>ha, chiếm 0,16% đất nông nghiệ</w:t>
      </w:r>
      <w:r w:rsidR="00B3769F" w:rsidRPr="00E4155D">
        <w:rPr>
          <w:rFonts w:ascii="Times New Roman" w:hAnsi="Times New Roman"/>
          <w:color w:val="000000" w:themeColor="text1"/>
          <w:spacing w:val="-2"/>
          <w:sz w:val="28"/>
          <w:szCs w:val="28"/>
        </w:rPr>
        <w:t xml:space="preserve">p. </w:t>
      </w:r>
      <w:r w:rsidR="00B3769F" w:rsidRPr="00E4155D">
        <w:rPr>
          <w:rFonts w:ascii="Times New Roman" w:hAnsi="Times New Roman"/>
          <w:color w:val="000000" w:themeColor="text1"/>
          <w:spacing w:val="-4"/>
          <w:sz w:val="28"/>
          <w:szCs w:val="28"/>
        </w:rPr>
        <w:t>T</w:t>
      </w:r>
      <w:r w:rsidR="00B3769F" w:rsidRPr="00E4155D">
        <w:rPr>
          <w:rFonts w:ascii="Times New Roman" w:hAnsi="Times New Roman"/>
          <w:color w:val="000000" w:themeColor="text1"/>
          <w:spacing w:val="-4"/>
          <w:sz w:val="28"/>
          <w:szCs w:val="28"/>
          <w:lang w:val="vi-VN"/>
        </w:rPr>
        <w:t xml:space="preserve">ập trung chủ yếu ở </w:t>
      </w:r>
      <w:r w:rsidR="00B3769F" w:rsidRPr="00E4155D">
        <w:rPr>
          <w:rFonts w:ascii="Times New Roman" w:hAnsi="Times New Roman"/>
          <w:color w:val="000000" w:themeColor="text1"/>
          <w:spacing w:val="-4"/>
          <w:sz w:val="28"/>
          <w:szCs w:val="28"/>
        </w:rPr>
        <w:t>thành phố Lai Châu (121</w:t>
      </w:r>
      <w:r w:rsidR="00A11301" w:rsidRPr="00E4155D">
        <w:rPr>
          <w:rFonts w:ascii="Times New Roman" w:hAnsi="Times New Roman"/>
          <w:color w:val="000000" w:themeColor="text1"/>
          <w:spacing w:val="-4"/>
          <w:sz w:val="28"/>
          <w:szCs w:val="28"/>
        </w:rPr>
        <w:t>,69</w:t>
      </w:r>
      <w:r w:rsidR="00B3769F" w:rsidRPr="00E4155D">
        <w:rPr>
          <w:rFonts w:ascii="Times New Roman" w:hAnsi="Times New Roman"/>
          <w:color w:val="000000" w:themeColor="text1"/>
          <w:spacing w:val="-4"/>
          <w:sz w:val="28"/>
          <w:szCs w:val="28"/>
        </w:rPr>
        <w:t xml:space="preserve"> ha), huyện Sìn Hồ</w:t>
      </w:r>
      <w:r w:rsidR="00B3769F" w:rsidRPr="00E4155D">
        <w:rPr>
          <w:rFonts w:ascii="Times New Roman" w:hAnsi="Times New Roman"/>
          <w:color w:val="000000" w:themeColor="text1"/>
          <w:spacing w:val="-2"/>
          <w:sz w:val="28"/>
          <w:szCs w:val="28"/>
          <w:lang w:val="nl-NL"/>
        </w:rPr>
        <w:t xml:space="preserve"> (192</w:t>
      </w:r>
      <w:r w:rsidR="00A11301" w:rsidRPr="00E4155D">
        <w:rPr>
          <w:rFonts w:ascii="Times New Roman" w:hAnsi="Times New Roman"/>
          <w:color w:val="000000" w:themeColor="text1"/>
          <w:spacing w:val="-2"/>
          <w:sz w:val="28"/>
          <w:szCs w:val="28"/>
          <w:lang w:val="nl-NL"/>
        </w:rPr>
        <w:t>,66</w:t>
      </w:r>
      <w:r w:rsidR="00B3769F" w:rsidRPr="00E4155D">
        <w:rPr>
          <w:rFonts w:ascii="Times New Roman" w:hAnsi="Times New Roman"/>
          <w:color w:val="000000" w:themeColor="text1"/>
          <w:spacing w:val="-2"/>
          <w:sz w:val="28"/>
          <w:szCs w:val="28"/>
          <w:lang w:val="nl-NL"/>
        </w:rPr>
        <w:t xml:space="preserve"> ha), huyện Tam Đường (</w:t>
      </w:r>
      <w:r w:rsidR="00A11301" w:rsidRPr="00E4155D">
        <w:rPr>
          <w:rFonts w:ascii="Times New Roman" w:hAnsi="Times New Roman"/>
          <w:color w:val="000000" w:themeColor="text1"/>
          <w:spacing w:val="-2"/>
          <w:sz w:val="28"/>
          <w:szCs w:val="28"/>
          <w:lang w:val="nl-NL"/>
        </w:rPr>
        <w:t>251,27</w:t>
      </w:r>
      <w:r w:rsidR="00B3769F" w:rsidRPr="00E4155D">
        <w:rPr>
          <w:rFonts w:ascii="Times New Roman" w:hAnsi="Times New Roman"/>
          <w:color w:val="000000" w:themeColor="text1"/>
          <w:spacing w:val="-2"/>
          <w:sz w:val="28"/>
          <w:szCs w:val="28"/>
          <w:lang w:val="nl-NL"/>
        </w:rPr>
        <w:t xml:space="preserve"> ha), huyệ</w:t>
      </w:r>
      <w:r w:rsidR="00A11301" w:rsidRPr="00E4155D">
        <w:rPr>
          <w:rFonts w:ascii="Times New Roman" w:hAnsi="Times New Roman"/>
          <w:color w:val="000000" w:themeColor="text1"/>
          <w:spacing w:val="-2"/>
          <w:sz w:val="28"/>
          <w:szCs w:val="28"/>
          <w:lang w:val="nl-NL"/>
        </w:rPr>
        <w:t>n Tân Uyên (</w:t>
      </w:r>
      <w:r w:rsidR="00332A29" w:rsidRPr="00E4155D">
        <w:rPr>
          <w:rFonts w:ascii="Times New Roman" w:hAnsi="Times New Roman"/>
          <w:color w:val="000000" w:themeColor="text1"/>
          <w:spacing w:val="-2"/>
          <w:sz w:val="28"/>
          <w:szCs w:val="28"/>
          <w:lang w:val="nl-NL"/>
        </w:rPr>
        <w:t xml:space="preserve">134,23 </w:t>
      </w:r>
      <w:r w:rsidR="00B3769F" w:rsidRPr="00E4155D">
        <w:rPr>
          <w:rFonts w:ascii="Times New Roman" w:hAnsi="Times New Roman"/>
          <w:color w:val="000000" w:themeColor="text1"/>
          <w:spacing w:val="-2"/>
          <w:sz w:val="28"/>
          <w:szCs w:val="28"/>
          <w:lang w:val="nl-NL"/>
        </w:rPr>
        <w:t>ha), huyệ</w:t>
      </w:r>
      <w:r w:rsidR="00A11301" w:rsidRPr="00E4155D">
        <w:rPr>
          <w:rFonts w:ascii="Times New Roman" w:hAnsi="Times New Roman"/>
          <w:color w:val="000000" w:themeColor="text1"/>
          <w:spacing w:val="-2"/>
          <w:sz w:val="28"/>
          <w:szCs w:val="28"/>
          <w:lang w:val="nl-NL"/>
        </w:rPr>
        <w:t>n Than Uyên (164,</w:t>
      </w:r>
      <w:r w:rsidR="003C75F1" w:rsidRPr="00E4155D">
        <w:rPr>
          <w:rFonts w:ascii="Times New Roman" w:hAnsi="Times New Roman"/>
          <w:color w:val="000000" w:themeColor="text1"/>
          <w:spacing w:val="-2"/>
          <w:sz w:val="28"/>
          <w:szCs w:val="28"/>
          <w:lang w:val="nl-NL"/>
        </w:rPr>
        <w:t>18 ha</w:t>
      </w:r>
      <w:proofErr w:type="gramStart"/>
      <w:r w:rsidR="003C75F1" w:rsidRPr="00E4155D">
        <w:rPr>
          <w:rFonts w:ascii="Times New Roman" w:hAnsi="Times New Roman"/>
          <w:color w:val="000000" w:themeColor="text1"/>
          <w:spacing w:val="-2"/>
          <w:sz w:val="28"/>
          <w:szCs w:val="28"/>
          <w:lang w:val="nl-NL"/>
        </w:rPr>
        <w:t>),..</w:t>
      </w:r>
      <w:r w:rsidR="00B3769F" w:rsidRPr="00E4155D">
        <w:rPr>
          <w:rFonts w:ascii="Times New Roman" w:hAnsi="Times New Roman"/>
          <w:color w:val="000000" w:themeColor="text1"/>
          <w:spacing w:val="-4"/>
          <w:sz w:val="28"/>
          <w:szCs w:val="28"/>
        </w:rPr>
        <w:t>.</w:t>
      </w:r>
      <w:proofErr w:type="gramEnd"/>
      <w:r w:rsidR="00515614" w:rsidRPr="00E4155D">
        <w:rPr>
          <w:rFonts w:ascii="Times New Roman" w:hAnsi="Times New Roman"/>
          <w:color w:val="000000" w:themeColor="text1"/>
          <w:spacing w:val="-4"/>
          <w:sz w:val="28"/>
          <w:szCs w:val="28"/>
        </w:rPr>
        <w:t xml:space="preserve"> </w:t>
      </w:r>
      <w:r w:rsidR="008E75ED" w:rsidRPr="00E4155D">
        <w:rPr>
          <w:rFonts w:ascii="Times New Roman" w:hAnsi="Times New Roman"/>
          <w:color w:val="000000" w:themeColor="text1"/>
          <w:spacing w:val="-4"/>
          <w:sz w:val="28"/>
          <w:szCs w:val="28"/>
          <w:lang w:val="en"/>
        </w:rPr>
        <w:t xml:space="preserve">Đất nuôi trồng thủy sản trên địa bàn tỉnh </w:t>
      </w:r>
      <w:r w:rsidR="000348F0" w:rsidRPr="00E4155D">
        <w:rPr>
          <w:rFonts w:ascii="Times New Roman" w:hAnsi="Times New Roman"/>
          <w:color w:val="000000" w:themeColor="text1"/>
          <w:spacing w:val="-4"/>
          <w:sz w:val="28"/>
          <w:szCs w:val="28"/>
          <w:lang w:val="en"/>
        </w:rPr>
        <w:t xml:space="preserve">tuy </w:t>
      </w:r>
      <w:r w:rsidR="008E75ED" w:rsidRPr="00E4155D">
        <w:rPr>
          <w:rFonts w:ascii="Times New Roman" w:hAnsi="Times New Roman"/>
          <w:color w:val="000000" w:themeColor="text1"/>
          <w:spacing w:val="-4"/>
          <w:sz w:val="28"/>
          <w:szCs w:val="28"/>
          <w:lang w:val="en"/>
        </w:rPr>
        <w:t>có diện tích nhỏ nhưng hiện</w:t>
      </w:r>
      <w:r w:rsidR="008931C9" w:rsidRPr="00E4155D">
        <w:rPr>
          <w:rFonts w:ascii="Times New Roman" w:hAnsi="Times New Roman"/>
          <w:color w:val="000000" w:themeColor="text1"/>
          <w:spacing w:val="-4"/>
          <w:sz w:val="28"/>
          <w:szCs w:val="28"/>
          <w:lang w:val="en"/>
        </w:rPr>
        <w:t xml:space="preserve"> nay, việc xây dựng các nhà máy thủy điện trên địa bàn tỉnh đã tạo nên diện tích </w:t>
      </w:r>
      <w:r w:rsidR="003C75F1" w:rsidRPr="00E4155D">
        <w:rPr>
          <w:rFonts w:ascii="Times New Roman" w:hAnsi="Times New Roman"/>
          <w:color w:val="000000" w:themeColor="text1"/>
          <w:spacing w:val="-4"/>
          <w:sz w:val="28"/>
          <w:szCs w:val="28"/>
          <w:lang w:val="en"/>
        </w:rPr>
        <w:t>lớn</w:t>
      </w:r>
      <w:r w:rsidR="008931C9" w:rsidRPr="00E4155D">
        <w:rPr>
          <w:rFonts w:ascii="Times New Roman" w:hAnsi="Times New Roman"/>
          <w:color w:val="000000" w:themeColor="text1"/>
          <w:spacing w:val="-4"/>
          <w:sz w:val="28"/>
          <w:szCs w:val="28"/>
          <w:lang w:val="vi-VN"/>
        </w:rPr>
        <w:t xml:space="preserve"> mặt nước l</w:t>
      </w:r>
      <w:r w:rsidR="008931C9" w:rsidRPr="00E4155D">
        <w:rPr>
          <w:rFonts w:ascii="Times New Roman" w:hAnsi="Times New Roman"/>
          <w:color w:val="000000" w:themeColor="text1"/>
          <w:spacing w:val="-4"/>
          <w:sz w:val="28"/>
          <w:szCs w:val="28"/>
        </w:rPr>
        <w:t>òng hồ,</w:t>
      </w:r>
      <w:r w:rsidR="008931C9" w:rsidRPr="00E4155D">
        <w:rPr>
          <w:rFonts w:ascii="Times New Roman" w:hAnsi="Times New Roman"/>
          <w:color w:val="000000" w:themeColor="text1"/>
          <w:spacing w:val="-4"/>
          <w:sz w:val="28"/>
          <w:szCs w:val="28"/>
          <w:lang w:val="vi-VN"/>
        </w:rPr>
        <w:t xml:space="preserve"> </w:t>
      </w:r>
      <w:r w:rsidR="008931C9" w:rsidRPr="00E4155D">
        <w:rPr>
          <w:rFonts w:ascii="Times New Roman" w:hAnsi="Times New Roman"/>
          <w:color w:val="000000" w:themeColor="text1"/>
          <w:spacing w:val="-4"/>
          <w:sz w:val="28"/>
          <w:szCs w:val="28"/>
        </w:rPr>
        <w:t>cần</w:t>
      </w:r>
      <w:r w:rsidR="008931C9" w:rsidRPr="00E4155D">
        <w:rPr>
          <w:rFonts w:ascii="Times New Roman" w:hAnsi="Times New Roman"/>
          <w:color w:val="000000" w:themeColor="text1"/>
          <w:spacing w:val="-4"/>
          <w:sz w:val="28"/>
          <w:szCs w:val="28"/>
          <w:lang w:val="vi-VN"/>
        </w:rPr>
        <w:t xml:space="preserve"> tận dụng tối đa thế mạnh </w:t>
      </w:r>
      <w:r w:rsidR="002A3B03" w:rsidRPr="00E4155D">
        <w:rPr>
          <w:rFonts w:ascii="Times New Roman" w:hAnsi="Times New Roman"/>
          <w:color w:val="000000" w:themeColor="text1"/>
          <w:spacing w:val="-4"/>
          <w:sz w:val="28"/>
          <w:szCs w:val="28"/>
        </w:rPr>
        <w:t>này để</w:t>
      </w:r>
      <w:r w:rsidR="008931C9" w:rsidRPr="00E4155D">
        <w:rPr>
          <w:rFonts w:ascii="Times New Roman" w:hAnsi="Times New Roman"/>
          <w:color w:val="000000" w:themeColor="text1"/>
          <w:spacing w:val="-4"/>
          <w:sz w:val="28"/>
          <w:szCs w:val="28"/>
          <w:lang w:val="vi-VN"/>
        </w:rPr>
        <w:t xml:space="preserve"> phát triển hơn nữa nghề nuôi trồng thủy sản</w:t>
      </w:r>
      <w:r w:rsidR="003C75F1" w:rsidRPr="00E4155D">
        <w:rPr>
          <w:rFonts w:ascii="Times New Roman" w:hAnsi="Times New Roman"/>
          <w:color w:val="000000" w:themeColor="text1"/>
          <w:spacing w:val="-4"/>
          <w:sz w:val="28"/>
          <w:szCs w:val="28"/>
        </w:rPr>
        <w:t xml:space="preserve"> </w:t>
      </w:r>
      <w:r w:rsidR="008931C9" w:rsidRPr="00E4155D">
        <w:rPr>
          <w:rFonts w:ascii="Times New Roman" w:hAnsi="Times New Roman"/>
          <w:color w:val="000000" w:themeColor="text1"/>
          <w:spacing w:val="-4"/>
          <w:sz w:val="28"/>
          <w:szCs w:val="28"/>
        </w:rPr>
        <w:t xml:space="preserve">trên </w:t>
      </w:r>
      <w:r w:rsidR="003C75F1" w:rsidRPr="00E4155D">
        <w:rPr>
          <w:rFonts w:ascii="Times New Roman" w:hAnsi="Times New Roman"/>
          <w:color w:val="000000" w:themeColor="text1"/>
          <w:spacing w:val="-4"/>
          <w:sz w:val="28"/>
          <w:szCs w:val="28"/>
        </w:rPr>
        <w:t xml:space="preserve">lòng </w:t>
      </w:r>
      <w:r w:rsidR="008931C9" w:rsidRPr="00E4155D">
        <w:rPr>
          <w:rFonts w:ascii="Times New Roman" w:hAnsi="Times New Roman"/>
          <w:color w:val="000000" w:themeColor="text1"/>
          <w:spacing w:val="-4"/>
          <w:sz w:val="28"/>
          <w:szCs w:val="28"/>
        </w:rPr>
        <w:t>hồ thủy điện</w:t>
      </w:r>
      <w:r w:rsidR="008931C9" w:rsidRPr="00E4155D">
        <w:rPr>
          <w:rFonts w:ascii="Times New Roman" w:hAnsi="Times New Roman"/>
          <w:color w:val="000000" w:themeColor="text1"/>
          <w:spacing w:val="-4"/>
          <w:sz w:val="28"/>
          <w:szCs w:val="28"/>
          <w:lang w:val="vi-VN"/>
        </w:rPr>
        <w:t>.</w:t>
      </w:r>
    </w:p>
    <w:p w14:paraId="05B67CE7" w14:textId="01428E6D" w:rsidR="00C9572F" w:rsidRPr="00E4155D" w:rsidRDefault="00C9572F" w:rsidP="007E1EEF">
      <w:pPr>
        <w:widowControl w:val="0"/>
        <w:spacing w:after="0" w:line="348" w:lineRule="auto"/>
        <w:ind w:firstLine="720"/>
        <w:jc w:val="both"/>
        <w:rPr>
          <w:rFonts w:ascii="Times New Roman" w:hAnsi="Times New Roman"/>
          <w:color w:val="000000" w:themeColor="text1"/>
          <w:spacing w:val="-2"/>
          <w:sz w:val="28"/>
          <w:szCs w:val="28"/>
        </w:rPr>
      </w:pPr>
      <w:r w:rsidRPr="00E4155D">
        <w:rPr>
          <w:rFonts w:ascii="Times New Roman" w:hAnsi="Times New Roman"/>
          <w:color w:val="000000" w:themeColor="text1"/>
          <w:sz w:val="28"/>
          <w:szCs w:val="28"/>
        </w:rPr>
        <w:t xml:space="preserve">- Đất nông nghiệp khác: Diện tích 69,45 ha, chiếm 0,01% đất nông nghiệp. </w:t>
      </w:r>
      <w:r w:rsidRPr="00E4155D">
        <w:rPr>
          <w:rFonts w:ascii="Times New Roman" w:hAnsi="Times New Roman"/>
          <w:color w:val="000000" w:themeColor="text1"/>
          <w:sz w:val="28"/>
          <w:szCs w:val="28"/>
          <w:lang w:val="vi-VN"/>
        </w:rPr>
        <w:t xml:space="preserve">Diện tích này gồm </w:t>
      </w:r>
      <w:r w:rsidR="004D35DD" w:rsidRPr="00E4155D">
        <w:rPr>
          <w:rFonts w:ascii="Times New Roman" w:hAnsi="Times New Roman"/>
          <w:color w:val="000000" w:themeColor="text1"/>
          <w:sz w:val="28"/>
          <w:szCs w:val="28"/>
        </w:rPr>
        <w:t xml:space="preserve">các trang </w:t>
      </w:r>
      <w:r w:rsidRPr="00E4155D">
        <w:rPr>
          <w:rFonts w:ascii="Times New Roman" w:hAnsi="Times New Roman"/>
          <w:color w:val="000000" w:themeColor="text1"/>
          <w:sz w:val="28"/>
          <w:szCs w:val="28"/>
          <w:lang w:val="vi-VN"/>
        </w:rPr>
        <w:t>trại chăn nuôi gia súc, gia cầm, trung tâm giống thủy sản, đất vườn ươm cây giống nông, lâm nghiệp</w:t>
      </w:r>
      <w:r w:rsidRPr="00E4155D">
        <w:rPr>
          <w:rFonts w:ascii="Times New Roman" w:hAnsi="Times New Roman"/>
          <w:color w:val="000000" w:themeColor="text1"/>
          <w:sz w:val="28"/>
          <w:szCs w:val="28"/>
        </w:rPr>
        <w:t xml:space="preserve"> trên địa bàn tỉnh.</w:t>
      </w:r>
    </w:p>
    <w:p w14:paraId="44E26E8D" w14:textId="77777777" w:rsidR="004F5BE1" w:rsidRPr="00E4155D" w:rsidRDefault="00394313" w:rsidP="007E1EEF">
      <w:pPr>
        <w:spacing w:after="0" w:line="348" w:lineRule="auto"/>
        <w:ind w:firstLine="720"/>
        <w:rPr>
          <w:rFonts w:ascii="Times New Roman" w:hAnsi="Times New Roman"/>
          <w:b/>
          <w:i/>
          <w:color w:val="000000" w:themeColor="text1"/>
          <w:sz w:val="28"/>
          <w:szCs w:val="28"/>
          <w:lang w:eastAsia="en-GB"/>
        </w:rPr>
      </w:pPr>
      <w:bookmarkStart w:id="155" w:name="_Toc67036912"/>
      <w:r w:rsidRPr="00E4155D">
        <w:rPr>
          <w:rFonts w:ascii="Times New Roman" w:hAnsi="Times New Roman"/>
          <w:b/>
          <w:i/>
          <w:color w:val="000000" w:themeColor="text1"/>
          <w:sz w:val="28"/>
          <w:szCs w:val="28"/>
          <w:lang w:eastAsia="en-GB"/>
        </w:rPr>
        <w:t>1.</w:t>
      </w:r>
      <w:r w:rsidR="004F5BE1" w:rsidRPr="00E4155D">
        <w:rPr>
          <w:rFonts w:ascii="Times New Roman" w:hAnsi="Times New Roman"/>
          <w:b/>
          <w:i/>
          <w:color w:val="000000" w:themeColor="text1"/>
          <w:sz w:val="28"/>
          <w:szCs w:val="28"/>
          <w:lang w:eastAsia="en-GB"/>
        </w:rPr>
        <w:t>1.2. Đất phi nông nghiệp</w:t>
      </w:r>
      <w:bookmarkEnd w:id="155"/>
    </w:p>
    <w:p w14:paraId="3DB7FFC0" w14:textId="77777777" w:rsidR="004F5BE1" w:rsidRPr="00E4155D" w:rsidRDefault="008E6C11" w:rsidP="007E1EEF">
      <w:pPr>
        <w:widowControl w:val="0"/>
        <w:spacing w:after="0" w:line="348" w:lineRule="auto"/>
        <w:ind w:firstLine="720"/>
        <w:jc w:val="both"/>
        <w:rPr>
          <w:rFonts w:ascii="Times New Roman" w:hAnsi="Times New Roman"/>
          <w:color w:val="000000" w:themeColor="text1"/>
          <w:spacing w:val="-4"/>
          <w:sz w:val="28"/>
          <w:szCs w:val="28"/>
          <w:lang w:val="nl-NL"/>
        </w:rPr>
      </w:pPr>
      <w:r w:rsidRPr="00E4155D">
        <w:rPr>
          <w:rFonts w:ascii="Times New Roman" w:hAnsi="Times New Roman"/>
          <w:color w:val="000000" w:themeColor="text1"/>
          <w:spacing w:val="-4"/>
          <w:sz w:val="28"/>
          <w:szCs w:val="28"/>
          <w:lang w:val="nl-NL"/>
        </w:rPr>
        <w:t>Diện</w:t>
      </w:r>
      <w:r w:rsidR="004F5BE1" w:rsidRPr="00E4155D">
        <w:rPr>
          <w:rFonts w:ascii="Times New Roman" w:hAnsi="Times New Roman"/>
          <w:color w:val="000000" w:themeColor="text1"/>
          <w:spacing w:val="-4"/>
          <w:sz w:val="28"/>
          <w:szCs w:val="28"/>
          <w:lang w:val="nl-NL"/>
        </w:rPr>
        <w:t xml:space="preserve"> tích đất phi nông nghiệ</w:t>
      </w:r>
      <w:r w:rsidR="00E76ECD" w:rsidRPr="00E4155D">
        <w:rPr>
          <w:rFonts w:ascii="Times New Roman" w:hAnsi="Times New Roman"/>
          <w:color w:val="000000" w:themeColor="text1"/>
          <w:spacing w:val="-4"/>
          <w:sz w:val="28"/>
          <w:szCs w:val="28"/>
          <w:lang w:val="nl-NL"/>
        </w:rPr>
        <w:t>p năm 2020</w:t>
      </w:r>
      <w:r w:rsidR="004F5BE1" w:rsidRPr="00E4155D">
        <w:rPr>
          <w:rFonts w:ascii="Times New Roman" w:hAnsi="Times New Roman"/>
          <w:color w:val="000000" w:themeColor="text1"/>
          <w:spacing w:val="-4"/>
          <w:sz w:val="28"/>
          <w:szCs w:val="28"/>
          <w:lang w:val="nl-NL"/>
        </w:rPr>
        <w:t xml:space="preserve"> của tỉnh là </w:t>
      </w:r>
      <w:r w:rsidR="00282922" w:rsidRPr="00E4155D">
        <w:rPr>
          <w:rFonts w:ascii="Times New Roman" w:hAnsi="Times New Roman"/>
          <w:color w:val="000000" w:themeColor="text1"/>
          <w:spacing w:val="-4"/>
          <w:sz w:val="28"/>
          <w:szCs w:val="28"/>
          <w:lang w:val="nl-NL"/>
        </w:rPr>
        <w:t>35.630,7</w:t>
      </w:r>
      <w:r w:rsidR="00046809" w:rsidRPr="00E4155D">
        <w:rPr>
          <w:rFonts w:ascii="Times New Roman" w:hAnsi="Times New Roman"/>
          <w:color w:val="000000" w:themeColor="text1"/>
          <w:spacing w:val="-4"/>
          <w:sz w:val="28"/>
          <w:szCs w:val="28"/>
          <w:lang w:val="nl-NL"/>
        </w:rPr>
        <w:t>4</w:t>
      </w:r>
      <w:r w:rsidR="00282922" w:rsidRPr="00E4155D">
        <w:rPr>
          <w:rFonts w:ascii="Times New Roman" w:hAnsi="Times New Roman"/>
          <w:color w:val="000000" w:themeColor="text1"/>
          <w:spacing w:val="-4"/>
          <w:sz w:val="28"/>
          <w:szCs w:val="28"/>
          <w:lang w:val="nl-NL"/>
        </w:rPr>
        <w:t xml:space="preserve"> </w:t>
      </w:r>
      <w:r w:rsidR="004F5BE1" w:rsidRPr="00E4155D">
        <w:rPr>
          <w:rFonts w:ascii="Times New Roman" w:hAnsi="Times New Roman"/>
          <w:color w:val="000000" w:themeColor="text1"/>
          <w:spacing w:val="-4"/>
          <w:sz w:val="28"/>
          <w:szCs w:val="28"/>
          <w:lang w:val="nl-NL"/>
        </w:rPr>
        <w:t>ha chiếm 3,9</w:t>
      </w:r>
      <w:r w:rsidR="00C66DD1" w:rsidRPr="00E4155D">
        <w:rPr>
          <w:rFonts w:ascii="Times New Roman" w:hAnsi="Times New Roman"/>
          <w:color w:val="000000" w:themeColor="text1"/>
          <w:spacing w:val="-4"/>
          <w:sz w:val="28"/>
          <w:szCs w:val="28"/>
          <w:lang w:val="nl-NL"/>
        </w:rPr>
        <w:t>3</w:t>
      </w:r>
      <w:r w:rsidR="004F5BE1" w:rsidRPr="00E4155D">
        <w:rPr>
          <w:rFonts w:ascii="Times New Roman" w:hAnsi="Times New Roman"/>
          <w:color w:val="000000" w:themeColor="text1"/>
          <w:spacing w:val="-4"/>
          <w:sz w:val="28"/>
          <w:szCs w:val="28"/>
          <w:lang w:val="nl-NL"/>
        </w:rPr>
        <w:t>% tổng diện tích tự nhiên. Chi tiết các loại đất phi nông nghiệp của tỉnh như sau:</w:t>
      </w:r>
    </w:p>
    <w:p w14:paraId="56DB2B23" w14:textId="0253E676" w:rsidR="00AF145B" w:rsidRPr="00E4155D" w:rsidRDefault="004F5BE1" w:rsidP="00875FCA">
      <w:pPr>
        <w:pStyle w:val="Heading8"/>
        <w:rPr>
          <w:color w:val="000000" w:themeColor="text1"/>
        </w:rPr>
      </w:pPr>
      <w:bookmarkStart w:id="156" w:name="_Toc82438291"/>
      <w:bookmarkStart w:id="157" w:name="_Toc82671884"/>
      <w:bookmarkStart w:id="158" w:name="_Toc82790071"/>
      <w:bookmarkStart w:id="159" w:name="_Toc96765659"/>
      <w:bookmarkStart w:id="160" w:name="_Toc98604087"/>
      <w:bookmarkStart w:id="161" w:name="_Toc106725166"/>
      <w:r w:rsidRPr="00E4155D">
        <w:rPr>
          <w:color w:val="000000" w:themeColor="text1"/>
        </w:rPr>
        <w:lastRenderedPageBreak/>
        <w:t>Bả</w:t>
      </w:r>
      <w:r w:rsidR="00BA1520" w:rsidRPr="00E4155D">
        <w:rPr>
          <w:color w:val="000000" w:themeColor="text1"/>
        </w:rPr>
        <w:t>ng 0</w:t>
      </w:r>
      <w:r w:rsidR="00502DAE" w:rsidRPr="00E4155D">
        <w:rPr>
          <w:color w:val="000000" w:themeColor="text1"/>
        </w:rPr>
        <w:t>9</w:t>
      </w:r>
      <w:r w:rsidRPr="00E4155D">
        <w:rPr>
          <w:color w:val="000000" w:themeColor="text1"/>
        </w:rPr>
        <w:t>: Hiện trạng sử dụng đất phi nông nghiệp năm 20</w:t>
      </w:r>
      <w:r w:rsidR="005F7C6D" w:rsidRPr="00E4155D">
        <w:rPr>
          <w:color w:val="000000" w:themeColor="text1"/>
        </w:rPr>
        <w:t>20</w:t>
      </w:r>
      <w:bookmarkEnd w:id="156"/>
      <w:bookmarkEnd w:id="157"/>
      <w:bookmarkEnd w:id="158"/>
      <w:bookmarkEnd w:id="159"/>
      <w:bookmarkEnd w:id="160"/>
      <w:bookmarkEnd w:id="161"/>
    </w:p>
    <w:tbl>
      <w:tblPr>
        <w:tblW w:w="5000" w:type="pct"/>
        <w:tblLook w:val="04A0" w:firstRow="1" w:lastRow="0" w:firstColumn="1" w:lastColumn="0" w:noHBand="0" w:noVBand="1"/>
      </w:tblPr>
      <w:tblGrid>
        <w:gridCol w:w="638"/>
        <w:gridCol w:w="4571"/>
        <w:gridCol w:w="979"/>
        <w:gridCol w:w="1437"/>
        <w:gridCol w:w="1437"/>
      </w:tblGrid>
      <w:tr w:rsidR="00E4155D" w:rsidRPr="00267D3C" w14:paraId="7C72521A" w14:textId="77777777" w:rsidTr="00423BB6">
        <w:trPr>
          <w:trHeight w:val="329"/>
        </w:trPr>
        <w:tc>
          <w:tcPr>
            <w:tcW w:w="35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E0811B" w14:textId="77777777" w:rsidR="00267D3C" w:rsidRPr="00267D3C" w:rsidRDefault="00267D3C" w:rsidP="00267D3C">
            <w:pPr>
              <w:spacing w:after="0" w:line="240" w:lineRule="auto"/>
              <w:ind w:left="-57" w:right="-57"/>
              <w:jc w:val="center"/>
              <w:rPr>
                <w:rFonts w:ascii="Times New Roman" w:eastAsia="Times New Roman" w:hAnsi="Times New Roman"/>
                <w:b/>
                <w:bCs/>
                <w:color w:val="000000" w:themeColor="text1"/>
                <w:sz w:val="24"/>
                <w:szCs w:val="24"/>
              </w:rPr>
            </w:pPr>
            <w:r w:rsidRPr="00267D3C">
              <w:rPr>
                <w:rFonts w:ascii="Times New Roman" w:eastAsia="Times New Roman" w:hAnsi="Times New Roman"/>
                <w:b/>
                <w:bCs/>
                <w:color w:val="000000" w:themeColor="text1"/>
                <w:sz w:val="24"/>
                <w:szCs w:val="24"/>
              </w:rPr>
              <w:t>TT</w:t>
            </w:r>
          </w:p>
        </w:tc>
        <w:tc>
          <w:tcPr>
            <w:tcW w:w="252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C5D0F6" w14:textId="77777777" w:rsidR="00267D3C" w:rsidRPr="00267D3C" w:rsidRDefault="00267D3C" w:rsidP="00267D3C">
            <w:pPr>
              <w:spacing w:after="0" w:line="240" w:lineRule="auto"/>
              <w:ind w:left="-57" w:right="-57"/>
              <w:jc w:val="center"/>
              <w:rPr>
                <w:rFonts w:ascii="Times New Roman" w:eastAsia="Times New Roman" w:hAnsi="Times New Roman"/>
                <w:b/>
                <w:bCs/>
                <w:color w:val="000000" w:themeColor="text1"/>
                <w:sz w:val="24"/>
                <w:szCs w:val="24"/>
              </w:rPr>
            </w:pPr>
            <w:r w:rsidRPr="00267D3C">
              <w:rPr>
                <w:rFonts w:ascii="Times New Roman" w:eastAsia="Times New Roman" w:hAnsi="Times New Roman"/>
                <w:b/>
                <w:bCs/>
                <w:color w:val="000000" w:themeColor="text1"/>
                <w:sz w:val="24"/>
                <w:szCs w:val="24"/>
              </w:rPr>
              <w:t>Chỉ tiêu sử dụng đất</w:t>
            </w:r>
          </w:p>
        </w:tc>
        <w:tc>
          <w:tcPr>
            <w:tcW w:w="54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EE336D" w14:textId="77777777" w:rsidR="00267D3C" w:rsidRPr="00267D3C" w:rsidRDefault="00267D3C" w:rsidP="00267D3C">
            <w:pPr>
              <w:spacing w:after="0" w:line="240" w:lineRule="auto"/>
              <w:ind w:left="-57" w:right="-57"/>
              <w:jc w:val="center"/>
              <w:rPr>
                <w:rFonts w:ascii="Times New Roman" w:eastAsia="Times New Roman" w:hAnsi="Times New Roman"/>
                <w:b/>
                <w:bCs/>
                <w:color w:val="000000" w:themeColor="text1"/>
                <w:sz w:val="24"/>
                <w:szCs w:val="24"/>
              </w:rPr>
            </w:pPr>
            <w:r w:rsidRPr="00267D3C">
              <w:rPr>
                <w:rFonts w:ascii="Times New Roman" w:eastAsia="Times New Roman" w:hAnsi="Times New Roman"/>
                <w:b/>
                <w:bCs/>
                <w:color w:val="000000" w:themeColor="text1"/>
                <w:sz w:val="24"/>
                <w:szCs w:val="24"/>
              </w:rPr>
              <w:t>Mã</w:t>
            </w:r>
          </w:p>
        </w:tc>
        <w:tc>
          <w:tcPr>
            <w:tcW w:w="79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37B011" w14:textId="385D6FF4" w:rsidR="00267D3C" w:rsidRPr="00267D3C" w:rsidRDefault="00267D3C" w:rsidP="00267D3C">
            <w:pPr>
              <w:spacing w:after="0" w:line="240" w:lineRule="auto"/>
              <w:ind w:left="-57" w:right="-57"/>
              <w:jc w:val="center"/>
              <w:rPr>
                <w:rFonts w:ascii="Times New Roman" w:eastAsia="Times New Roman" w:hAnsi="Times New Roman"/>
                <w:b/>
                <w:bCs/>
                <w:color w:val="000000" w:themeColor="text1"/>
                <w:sz w:val="24"/>
                <w:szCs w:val="24"/>
              </w:rPr>
            </w:pPr>
            <w:r w:rsidRPr="00267D3C">
              <w:rPr>
                <w:rFonts w:ascii="Times New Roman" w:eastAsia="Times New Roman" w:hAnsi="Times New Roman"/>
                <w:b/>
                <w:bCs/>
                <w:color w:val="000000" w:themeColor="text1"/>
                <w:sz w:val="24"/>
                <w:szCs w:val="24"/>
              </w:rPr>
              <w:t xml:space="preserve"> </w:t>
            </w:r>
            <w:r w:rsidRPr="00E4155D">
              <w:rPr>
                <w:rFonts w:ascii="Times New Roman" w:eastAsia="Times New Roman" w:hAnsi="Times New Roman"/>
                <w:b/>
                <w:bCs/>
                <w:color w:val="000000" w:themeColor="text1"/>
                <w:sz w:val="24"/>
                <w:szCs w:val="24"/>
              </w:rPr>
              <w:t>Di</w:t>
            </w:r>
            <w:r w:rsidRPr="00267D3C">
              <w:rPr>
                <w:rFonts w:ascii="Times New Roman" w:eastAsia="Times New Roman" w:hAnsi="Times New Roman"/>
                <w:b/>
                <w:bCs/>
                <w:color w:val="000000" w:themeColor="text1"/>
                <w:sz w:val="24"/>
                <w:szCs w:val="24"/>
              </w:rPr>
              <w:t xml:space="preserve">ện tích (ha) </w:t>
            </w:r>
          </w:p>
        </w:tc>
        <w:tc>
          <w:tcPr>
            <w:tcW w:w="793"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06A635A" w14:textId="77777777" w:rsidR="00267D3C" w:rsidRPr="00267D3C" w:rsidRDefault="00267D3C" w:rsidP="00267D3C">
            <w:pPr>
              <w:spacing w:after="0" w:line="240" w:lineRule="auto"/>
              <w:ind w:left="-57" w:right="-57"/>
              <w:jc w:val="center"/>
              <w:rPr>
                <w:rFonts w:ascii="Times New Roman" w:eastAsia="Times New Roman" w:hAnsi="Times New Roman"/>
                <w:b/>
                <w:bCs/>
                <w:color w:val="000000" w:themeColor="text1"/>
                <w:sz w:val="24"/>
                <w:szCs w:val="24"/>
              </w:rPr>
            </w:pPr>
            <w:r w:rsidRPr="00267D3C">
              <w:rPr>
                <w:rFonts w:ascii="Times New Roman" w:eastAsia="Times New Roman" w:hAnsi="Times New Roman"/>
                <w:b/>
                <w:bCs/>
                <w:color w:val="000000" w:themeColor="text1"/>
                <w:sz w:val="24"/>
                <w:szCs w:val="24"/>
              </w:rPr>
              <w:t xml:space="preserve"> Cơ cấu (%) </w:t>
            </w:r>
          </w:p>
        </w:tc>
      </w:tr>
      <w:tr w:rsidR="00E4155D" w:rsidRPr="00267D3C" w14:paraId="00BB8B6B" w14:textId="77777777" w:rsidTr="00423BB6">
        <w:trPr>
          <w:trHeight w:val="329"/>
        </w:trPr>
        <w:tc>
          <w:tcPr>
            <w:tcW w:w="352" w:type="pct"/>
            <w:vMerge/>
            <w:tcBorders>
              <w:top w:val="single" w:sz="4" w:space="0" w:color="auto"/>
              <w:left w:val="single" w:sz="4" w:space="0" w:color="auto"/>
              <w:bottom w:val="single" w:sz="4" w:space="0" w:color="auto"/>
              <w:right w:val="single" w:sz="4" w:space="0" w:color="auto"/>
            </w:tcBorders>
            <w:vAlign w:val="center"/>
            <w:hideMark/>
          </w:tcPr>
          <w:p w14:paraId="48C4AA8D" w14:textId="77777777" w:rsidR="00267D3C" w:rsidRPr="00267D3C" w:rsidRDefault="00267D3C" w:rsidP="00267D3C">
            <w:pPr>
              <w:spacing w:after="0" w:line="240" w:lineRule="auto"/>
              <w:ind w:left="-57" w:right="-57"/>
              <w:rPr>
                <w:rFonts w:ascii="Times New Roman" w:eastAsia="Times New Roman" w:hAnsi="Times New Roman"/>
                <w:b/>
                <w:bCs/>
                <w:color w:val="000000" w:themeColor="text1"/>
                <w:sz w:val="24"/>
                <w:szCs w:val="24"/>
              </w:rPr>
            </w:pPr>
          </w:p>
        </w:tc>
        <w:tc>
          <w:tcPr>
            <w:tcW w:w="2522" w:type="pct"/>
            <w:vMerge/>
            <w:tcBorders>
              <w:top w:val="single" w:sz="4" w:space="0" w:color="auto"/>
              <w:left w:val="single" w:sz="4" w:space="0" w:color="auto"/>
              <w:bottom w:val="single" w:sz="4" w:space="0" w:color="auto"/>
              <w:right w:val="single" w:sz="4" w:space="0" w:color="auto"/>
            </w:tcBorders>
            <w:vAlign w:val="center"/>
            <w:hideMark/>
          </w:tcPr>
          <w:p w14:paraId="3BCFCDD9" w14:textId="77777777" w:rsidR="00267D3C" w:rsidRPr="00267D3C" w:rsidRDefault="00267D3C" w:rsidP="00267D3C">
            <w:pPr>
              <w:spacing w:after="0" w:line="240" w:lineRule="auto"/>
              <w:ind w:left="-57" w:right="-57"/>
              <w:rPr>
                <w:rFonts w:ascii="Times New Roman" w:eastAsia="Times New Roman" w:hAnsi="Times New Roman"/>
                <w:b/>
                <w:bCs/>
                <w:color w:val="000000" w:themeColor="text1"/>
                <w:sz w:val="24"/>
                <w:szCs w:val="24"/>
              </w:rPr>
            </w:pPr>
          </w:p>
        </w:tc>
        <w:tc>
          <w:tcPr>
            <w:tcW w:w="540" w:type="pct"/>
            <w:vMerge/>
            <w:tcBorders>
              <w:top w:val="single" w:sz="4" w:space="0" w:color="auto"/>
              <w:left w:val="single" w:sz="4" w:space="0" w:color="auto"/>
              <w:bottom w:val="single" w:sz="4" w:space="0" w:color="auto"/>
              <w:right w:val="single" w:sz="4" w:space="0" w:color="auto"/>
            </w:tcBorders>
            <w:vAlign w:val="center"/>
            <w:hideMark/>
          </w:tcPr>
          <w:p w14:paraId="2E18C384" w14:textId="77777777" w:rsidR="00267D3C" w:rsidRPr="00267D3C" w:rsidRDefault="00267D3C" w:rsidP="00267D3C">
            <w:pPr>
              <w:spacing w:after="0" w:line="240" w:lineRule="auto"/>
              <w:ind w:left="-57" w:right="-57"/>
              <w:rPr>
                <w:rFonts w:ascii="Times New Roman" w:eastAsia="Times New Roman" w:hAnsi="Times New Roman"/>
                <w:b/>
                <w:bCs/>
                <w:color w:val="000000" w:themeColor="text1"/>
                <w:sz w:val="24"/>
                <w:szCs w:val="24"/>
              </w:rPr>
            </w:pPr>
          </w:p>
        </w:tc>
        <w:tc>
          <w:tcPr>
            <w:tcW w:w="793" w:type="pct"/>
            <w:vMerge/>
            <w:tcBorders>
              <w:top w:val="single" w:sz="4" w:space="0" w:color="auto"/>
              <w:left w:val="single" w:sz="4" w:space="0" w:color="auto"/>
              <w:bottom w:val="single" w:sz="4" w:space="0" w:color="auto"/>
              <w:right w:val="single" w:sz="4" w:space="0" w:color="auto"/>
            </w:tcBorders>
            <w:vAlign w:val="center"/>
            <w:hideMark/>
          </w:tcPr>
          <w:p w14:paraId="071175F3" w14:textId="77777777" w:rsidR="00267D3C" w:rsidRPr="00267D3C" w:rsidRDefault="00267D3C" w:rsidP="00267D3C">
            <w:pPr>
              <w:spacing w:after="0" w:line="240" w:lineRule="auto"/>
              <w:ind w:left="-57" w:right="-57"/>
              <w:rPr>
                <w:rFonts w:ascii="Times New Roman" w:eastAsia="Times New Roman" w:hAnsi="Times New Roman"/>
                <w:b/>
                <w:bCs/>
                <w:color w:val="000000" w:themeColor="text1"/>
                <w:sz w:val="24"/>
                <w:szCs w:val="24"/>
              </w:rPr>
            </w:pPr>
          </w:p>
        </w:tc>
        <w:tc>
          <w:tcPr>
            <w:tcW w:w="793" w:type="pct"/>
            <w:vMerge/>
            <w:tcBorders>
              <w:top w:val="single" w:sz="4" w:space="0" w:color="auto"/>
              <w:left w:val="single" w:sz="4" w:space="0" w:color="auto"/>
              <w:bottom w:val="single" w:sz="4" w:space="0" w:color="000000"/>
              <w:right w:val="single" w:sz="4" w:space="0" w:color="auto"/>
            </w:tcBorders>
            <w:vAlign w:val="center"/>
            <w:hideMark/>
          </w:tcPr>
          <w:p w14:paraId="43E69A55" w14:textId="77777777" w:rsidR="00267D3C" w:rsidRPr="00267D3C" w:rsidRDefault="00267D3C" w:rsidP="00267D3C">
            <w:pPr>
              <w:spacing w:after="0" w:line="240" w:lineRule="auto"/>
              <w:ind w:left="-57" w:right="-57"/>
              <w:rPr>
                <w:rFonts w:ascii="Times New Roman" w:eastAsia="Times New Roman" w:hAnsi="Times New Roman"/>
                <w:b/>
                <w:bCs/>
                <w:color w:val="000000" w:themeColor="text1"/>
                <w:sz w:val="24"/>
                <w:szCs w:val="24"/>
              </w:rPr>
            </w:pPr>
          </w:p>
        </w:tc>
      </w:tr>
      <w:tr w:rsidR="00E4155D" w:rsidRPr="00267D3C" w14:paraId="7A9E40AF" w14:textId="77777777" w:rsidTr="00423BB6">
        <w:trPr>
          <w:trHeight w:val="329"/>
        </w:trPr>
        <w:tc>
          <w:tcPr>
            <w:tcW w:w="352" w:type="pct"/>
            <w:tcBorders>
              <w:top w:val="nil"/>
              <w:left w:val="single" w:sz="4" w:space="0" w:color="auto"/>
              <w:bottom w:val="single" w:sz="4" w:space="0" w:color="auto"/>
              <w:right w:val="single" w:sz="4" w:space="0" w:color="auto"/>
            </w:tcBorders>
            <w:shd w:val="clear" w:color="auto" w:fill="auto"/>
            <w:vAlign w:val="center"/>
            <w:hideMark/>
          </w:tcPr>
          <w:p w14:paraId="35E047DC" w14:textId="77777777" w:rsidR="00267D3C" w:rsidRPr="00267D3C" w:rsidRDefault="00267D3C" w:rsidP="00267D3C">
            <w:pPr>
              <w:spacing w:after="0" w:line="240" w:lineRule="auto"/>
              <w:ind w:left="-57" w:right="-57"/>
              <w:jc w:val="center"/>
              <w:rPr>
                <w:rFonts w:ascii="Times New Roman" w:eastAsia="Times New Roman" w:hAnsi="Times New Roman"/>
                <w:b/>
                <w:bCs/>
                <w:color w:val="000000" w:themeColor="text1"/>
                <w:sz w:val="24"/>
                <w:szCs w:val="24"/>
              </w:rPr>
            </w:pPr>
            <w:r w:rsidRPr="00267D3C">
              <w:rPr>
                <w:rFonts w:ascii="Times New Roman" w:eastAsia="Times New Roman" w:hAnsi="Times New Roman"/>
                <w:b/>
                <w:bCs/>
                <w:color w:val="000000" w:themeColor="text1"/>
                <w:sz w:val="24"/>
                <w:szCs w:val="24"/>
              </w:rPr>
              <w:t>2</w:t>
            </w:r>
          </w:p>
        </w:tc>
        <w:tc>
          <w:tcPr>
            <w:tcW w:w="2522" w:type="pct"/>
            <w:tcBorders>
              <w:top w:val="nil"/>
              <w:left w:val="nil"/>
              <w:bottom w:val="single" w:sz="4" w:space="0" w:color="auto"/>
              <w:right w:val="single" w:sz="4" w:space="0" w:color="auto"/>
            </w:tcBorders>
            <w:shd w:val="clear" w:color="auto" w:fill="auto"/>
            <w:vAlign w:val="center"/>
            <w:hideMark/>
          </w:tcPr>
          <w:p w14:paraId="7831A168" w14:textId="77777777" w:rsidR="00267D3C" w:rsidRPr="00267D3C" w:rsidRDefault="00267D3C" w:rsidP="00267D3C">
            <w:pPr>
              <w:spacing w:after="0" w:line="240" w:lineRule="auto"/>
              <w:ind w:left="-57" w:right="-57"/>
              <w:rPr>
                <w:rFonts w:ascii="Times New Roman" w:eastAsia="Times New Roman" w:hAnsi="Times New Roman"/>
                <w:b/>
                <w:bCs/>
                <w:color w:val="000000" w:themeColor="text1"/>
                <w:sz w:val="24"/>
                <w:szCs w:val="24"/>
              </w:rPr>
            </w:pPr>
            <w:r w:rsidRPr="00267D3C">
              <w:rPr>
                <w:rFonts w:ascii="Times New Roman" w:eastAsia="Times New Roman" w:hAnsi="Times New Roman"/>
                <w:b/>
                <w:bCs/>
                <w:color w:val="000000" w:themeColor="text1"/>
                <w:sz w:val="24"/>
                <w:szCs w:val="24"/>
              </w:rPr>
              <w:t>Đất phi nông nghiệp</w:t>
            </w:r>
          </w:p>
        </w:tc>
        <w:tc>
          <w:tcPr>
            <w:tcW w:w="540" w:type="pct"/>
            <w:tcBorders>
              <w:top w:val="nil"/>
              <w:left w:val="nil"/>
              <w:bottom w:val="single" w:sz="4" w:space="0" w:color="auto"/>
              <w:right w:val="single" w:sz="4" w:space="0" w:color="auto"/>
            </w:tcBorders>
            <w:shd w:val="clear" w:color="auto" w:fill="auto"/>
            <w:vAlign w:val="center"/>
            <w:hideMark/>
          </w:tcPr>
          <w:p w14:paraId="2309F9F6" w14:textId="77777777" w:rsidR="00267D3C" w:rsidRPr="00267D3C" w:rsidRDefault="00267D3C" w:rsidP="00267D3C">
            <w:pPr>
              <w:spacing w:after="0" w:line="240" w:lineRule="auto"/>
              <w:ind w:left="-57" w:right="-57"/>
              <w:jc w:val="center"/>
              <w:rPr>
                <w:rFonts w:ascii="Times New Roman" w:eastAsia="Times New Roman" w:hAnsi="Times New Roman"/>
                <w:b/>
                <w:bCs/>
                <w:color w:val="000000" w:themeColor="text1"/>
                <w:sz w:val="24"/>
                <w:szCs w:val="24"/>
              </w:rPr>
            </w:pPr>
            <w:r w:rsidRPr="00267D3C">
              <w:rPr>
                <w:rFonts w:ascii="Times New Roman" w:eastAsia="Times New Roman" w:hAnsi="Times New Roman"/>
                <w:b/>
                <w:bCs/>
                <w:color w:val="000000" w:themeColor="text1"/>
                <w:sz w:val="24"/>
                <w:szCs w:val="24"/>
              </w:rPr>
              <w:t>PNN</w:t>
            </w:r>
          </w:p>
        </w:tc>
        <w:tc>
          <w:tcPr>
            <w:tcW w:w="793" w:type="pct"/>
            <w:tcBorders>
              <w:top w:val="nil"/>
              <w:left w:val="nil"/>
              <w:bottom w:val="single" w:sz="4" w:space="0" w:color="auto"/>
              <w:right w:val="single" w:sz="4" w:space="0" w:color="auto"/>
            </w:tcBorders>
            <w:shd w:val="clear" w:color="auto" w:fill="auto"/>
            <w:vAlign w:val="center"/>
            <w:hideMark/>
          </w:tcPr>
          <w:p w14:paraId="50C70A7D" w14:textId="5400C7E9" w:rsidR="00267D3C" w:rsidRPr="00267D3C" w:rsidRDefault="00267D3C" w:rsidP="00267D3C">
            <w:pPr>
              <w:spacing w:after="0" w:line="240" w:lineRule="auto"/>
              <w:ind w:left="-57" w:right="-57"/>
              <w:jc w:val="right"/>
              <w:rPr>
                <w:rFonts w:ascii="Times New Roman" w:eastAsia="Times New Roman" w:hAnsi="Times New Roman"/>
                <w:b/>
                <w:bCs/>
                <w:color w:val="000000" w:themeColor="text1"/>
                <w:sz w:val="24"/>
                <w:szCs w:val="24"/>
              </w:rPr>
            </w:pPr>
            <w:r w:rsidRPr="00267D3C">
              <w:rPr>
                <w:rFonts w:ascii="Times New Roman" w:eastAsia="Times New Roman" w:hAnsi="Times New Roman"/>
                <w:b/>
                <w:bCs/>
                <w:color w:val="000000" w:themeColor="text1"/>
                <w:sz w:val="24"/>
                <w:szCs w:val="24"/>
              </w:rPr>
              <w:t>35.630,74</w:t>
            </w:r>
          </w:p>
        </w:tc>
        <w:tc>
          <w:tcPr>
            <w:tcW w:w="793" w:type="pct"/>
            <w:tcBorders>
              <w:top w:val="nil"/>
              <w:left w:val="nil"/>
              <w:bottom w:val="single" w:sz="4" w:space="0" w:color="auto"/>
              <w:right w:val="single" w:sz="4" w:space="0" w:color="auto"/>
            </w:tcBorders>
            <w:shd w:val="clear" w:color="auto" w:fill="auto"/>
            <w:vAlign w:val="center"/>
            <w:hideMark/>
          </w:tcPr>
          <w:p w14:paraId="7EEA391E" w14:textId="12F93B25" w:rsidR="00267D3C" w:rsidRPr="00267D3C" w:rsidRDefault="00267D3C" w:rsidP="00267D3C">
            <w:pPr>
              <w:spacing w:after="0" w:line="240" w:lineRule="auto"/>
              <w:ind w:left="-57" w:right="-57"/>
              <w:jc w:val="right"/>
              <w:rPr>
                <w:rFonts w:ascii="Times New Roman" w:eastAsia="Times New Roman" w:hAnsi="Times New Roman"/>
                <w:b/>
                <w:bCs/>
                <w:color w:val="000000" w:themeColor="text1"/>
                <w:sz w:val="24"/>
                <w:szCs w:val="24"/>
              </w:rPr>
            </w:pPr>
            <w:r w:rsidRPr="00267D3C">
              <w:rPr>
                <w:rFonts w:ascii="Times New Roman" w:eastAsia="Times New Roman" w:hAnsi="Times New Roman"/>
                <w:b/>
                <w:bCs/>
                <w:color w:val="000000" w:themeColor="text1"/>
                <w:sz w:val="24"/>
                <w:szCs w:val="24"/>
              </w:rPr>
              <w:t>100,00</w:t>
            </w:r>
          </w:p>
        </w:tc>
      </w:tr>
      <w:tr w:rsidR="00E4155D" w:rsidRPr="00267D3C" w14:paraId="0DC27303" w14:textId="77777777" w:rsidTr="00423BB6">
        <w:trPr>
          <w:trHeight w:val="329"/>
        </w:trPr>
        <w:tc>
          <w:tcPr>
            <w:tcW w:w="352" w:type="pct"/>
            <w:tcBorders>
              <w:top w:val="nil"/>
              <w:left w:val="single" w:sz="4" w:space="0" w:color="auto"/>
              <w:bottom w:val="single" w:sz="4" w:space="0" w:color="auto"/>
              <w:right w:val="single" w:sz="4" w:space="0" w:color="auto"/>
            </w:tcBorders>
            <w:shd w:val="clear" w:color="auto" w:fill="auto"/>
            <w:vAlign w:val="center"/>
            <w:hideMark/>
          </w:tcPr>
          <w:p w14:paraId="24248578" w14:textId="77777777" w:rsidR="00267D3C" w:rsidRPr="00267D3C" w:rsidRDefault="00267D3C" w:rsidP="00267D3C">
            <w:pPr>
              <w:spacing w:after="0" w:line="240" w:lineRule="auto"/>
              <w:ind w:left="-57" w:right="-57"/>
              <w:jc w:val="center"/>
              <w:rPr>
                <w:rFonts w:ascii="Times New Roman" w:eastAsia="Times New Roman" w:hAnsi="Times New Roman"/>
                <w:b/>
                <w:bCs/>
                <w:color w:val="000000" w:themeColor="text1"/>
                <w:sz w:val="24"/>
                <w:szCs w:val="24"/>
              </w:rPr>
            </w:pPr>
            <w:r w:rsidRPr="00267D3C">
              <w:rPr>
                <w:rFonts w:ascii="Times New Roman" w:eastAsia="Times New Roman" w:hAnsi="Times New Roman"/>
                <w:b/>
                <w:bCs/>
                <w:color w:val="000000" w:themeColor="text1"/>
                <w:sz w:val="24"/>
                <w:szCs w:val="24"/>
              </w:rPr>
              <w:t> </w:t>
            </w:r>
          </w:p>
        </w:tc>
        <w:tc>
          <w:tcPr>
            <w:tcW w:w="2522" w:type="pct"/>
            <w:tcBorders>
              <w:top w:val="nil"/>
              <w:left w:val="nil"/>
              <w:bottom w:val="single" w:sz="4" w:space="0" w:color="auto"/>
              <w:right w:val="single" w:sz="4" w:space="0" w:color="auto"/>
            </w:tcBorders>
            <w:shd w:val="clear" w:color="auto" w:fill="auto"/>
            <w:vAlign w:val="center"/>
            <w:hideMark/>
          </w:tcPr>
          <w:p w14:paraId="282104DE" w14:textId="77777777" w:rsidR="00267D3C" w:rsidRPr="00267D3C" w:rsidRDefault="00267D3C" w:rsidP="00267D3C">
            <w:pPr>
              <w:spacing w:after="0" w:line="240" w:lineRule="auto"/>
              <w:ind w:left="-57" w:right="-57"/>
              <w:rPr>
                <w:rFonts w:ascii="Times New Roman" w:eastAsia="Times New Roman" w:hAnsi="Times New Roman"/>
                <w:i/>
                <w:iCs/>
                <w:color w:val="000000" w:themeColor="text1"/>
                <w:sz w:val="24"/>
                <w:szCs w:val="24"/>
              </w:rPr>
            </w:pPr>
            <w:r w:rsidRPr="00267D3C">
              <w:rPr>
                <w:rFonts w:ascii="Times New Roman" w:eastAsia="Times New Roman" w:hAnsi="Times New Roman"/>
                <w:i/>
                <w:iCs/>
                <w:color w:val="000000" w:themeColor="text1"/>
                <w:sz w:val="24"/>
                <w:szCs w:val="24"/>
              </w:rPr>
              <w:t>Trong đó:</w:t>
            </w:r>
          </w:p>
        </w:tc>
        <w:tc>
          <w:tcPr>
            <w:tcW w:w="540" w:type="pct"/>
            <w:tcBorders>
              <w:top w:val="nil"/>
              <w:left w:val="nil"/>
              <w:bottom w:val="single" w:sz="4" w:space="0" w:color="auto"/>
              <w:right w:val="single" w:sz="4" w:space="0" w:color="auto"/>
            </w:tcBorders>
            <w:shd w:val="clear" w:color="auto" w:fill="auto"/>
            <w:vAlign w:val="center"/>
            <w:hideMark/>
          </w:tcPr>
          <w:p w14:paraId="15C47BF0" w14:textId="77777777" w:rsidR="00267D3C" w:rsidRPr="00267D3C" w:rsidRDefault="00267D3C" w:rsidP="00267D3C">
            <w:pPr>
              <w:spacing w:after="0" w:line="240" w:lineRule="auto"/>
              <w:ind w:left="-57" w:right="-57"/>
              <w:jc w:val="center"/>
              <w:rPr>
                <w:rFonts w:ascii="Times New Roman" w:eastAsia="Times New Roman" w:hAnsi="Times New Roman"/>
                <w:b/>
                <w:bCs/>
                <w:color w:val="000000" w:themeColor="text1"/>
                <w:sz w:val="24"/>
                <w:szCs w:val="24"/>
              </w:rPr>
            </w:pPr>
            <w:r w:rsidRPr="00267D3C">
              <w:rPr>
                <w:rFonts w:ascii="Times New Roman" w:eastAsia="Times New Roman" w:hAnsi="Times New Roman"/>
                <w:b/>
                <w:bCs/>
                <w:color w:val="000000" w:themeColor="text1"/>
                <w:sz w:val="24"/>
                <w:szCs w:val="24"/>
              </w:rPr>
              <w:t> </w:t>
            </w:r>
          </w:p>
        </w:tc>
        <w:tc>
          <w:tcPr>
            <w:tcW w:w="793" w:type="pct"/>
            <w:tcBorders>
              <w:top w:val="nil"/>
              <w:left w:val="nil"/>
              <w:bottom w:val="single" w:sz="4" w:space="0" w:color="auto"/>
              <w:right w:val="single" w:sz="4" w:space="0" w:color="auto"/>
            </w:tcBorders>
            <w:shd w:val="clear" w:color="auto" w:fill="auto"/>
            <w:vAlign w:val="center"/>
            <w:hideMark/>
          </w:tcPr>
          <w:p w14:paraId="2DD35E03" w14:textId="7E5EB46F" w:rsidR="00267D3C" w:rsidRPr="00267D3C" w:rsidRDefault="00267D3C" w:rsidP="00267D3C">
            <w:pPr>
              <w:spacing w:after="0" w:line="240" w:lineRule="auto"/>
              <w:ind w:left="-57" w:right="-57"/>
              <w:jc w:val="right"/>
              <w:rPr>
                <w:rFonts w:ascii="Times New Roman" w:eastAsia="Times New Roman" w:hAnsi="Times New Roman"/>
                <w:b/>
                <w:bCs/>
                <w:color w:val="000000" w:themeColor="text1"/>
                <w:sz w:val="24"/>
                <w:szCs w:val="24"/>
              </w:rPr>
            </w:pPr>
          </w:p>
        </w:tc>
        <w:tc>
          <w:tcPr>
            <w:tcW w:w="793" w:type="pct"/>
            <w:tcBorders>
              <w:top w:val="nil"/>
              <w:left w:val="nil"/>
              <w:bottom w:val="single" w:sz="4" w:space="0" w:color="auto"/>
              <w:right w:val="single" w:sz="4" w:space="0" w:color="auto"/>
            </w:tcBorders>
            <w:shd w:val="clear" w:color="auto" w:fill="auto"/>
            <w:vAlign w:val="center"/>
            <w:hideMark/>
          </w:tcPr>
          <w:p w14:paraId="20CA58EE" w14:textId="123CF6CB" w:rsidR="00267D3C" w:rsidRPr="00267D3C" w:rsidRDefault="00267D3C" w:rsidP="00267D3C">
            <w:pPr>
              <w:spacing w:after="0" w:line="240" w:lineRule="auto"/>
              <w:ind w:left="-57" w:right="-57"/>
              <w:jc w:val="right"/>
              <w:rPr>
                <w:rFonts w:ascii="Times New Roman" w:eastAsia="Times New Roman" w:hAnsi="Times New Roman"/>
                <w:b/>
                <w:bCs/>
                <w:color w:val="000000" w:themeColor="text1"/>
                <w:sz w:val="24"/>
                <w:szCs w:val="24"/>
              </w:rPr>
            </w:pPr>
          </w:p>
        </w:tc>
      </w:tr>
      <w:tr w:rsidR="00E4155D" w:rsidRPr="00267D3C" w14:paraId="5E100FD1" w14:textId="77777777" w:rsidTr="00423BB6">
        <w:trPr>
          <w:trHeight w:val="329"/>
        </w:trPr>
        <w:tc>
          <w:tcPr>
            <w:tcW w:w="352" w:type="pct"/>
            <w:tcBorders>
              <w:top w:val="nil"/>
              <w:left w:val="single" w:sz="4" w:space="0" w:color="auto"/>
              <w:bottom w:val="single" w:sz="4" w:space="0" w:color="auto"/>
              <w:right w:val="single" w:sz="4" w:space="0" w:color="auto"/>
            </w:tcBorders>
            <w:shd w:val="clear" w:color="auto" w:fill="auto"/>
            <w:vAlign w:val="center"/>
            <w:hideMark/>
          </w:tcPr>
          <w:p w14:paraId="77C2F7AE" w14:textId="77777777" w:rsidR="00267D3C" w:rsidRPr="00267D3C" w:rsidRDefault="00267D3C" w:rsidP="00267D3C">
            <w:pPr>
              <w:spacing w:after="0" w:line="240" w:lineRule="auto"/>
              <w:ind w:left="-57" w:right="-57"/>
              <w:jc w:val="center"/>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2.1</w:t>
            </w:r>
          </w:p>
        </w:tc>
        <w:tc>
          <w:tcPr>
            <w:tcW w:w="2522" w:type="pct"/>
            <w:tcBorders>
              <w:top w:val="nil"/>
              <w:left w:val="nil"/>
              <w:bottom w:val="single" w:sz="4" w:space="0" w:color="auto"/>
              <w:right w:val="single" w:sz="4" w:space="0" w:color="auto"/>
            </w:tcBorders>
            <w:shd w:val="clear" w:color="auto" w:fill="auto"/>
            <w:vAlign w:val="center"/>
            <w:hideMark/>
          </w:tcPr>
          <w:p w14:paraId="0DA4B3E4" w14:textId="77777777" w:rsidR="00267D3C" w:rsidRPr="00267D3C" w:rsidRDefault="00267D3C" w:rsidP="00267D3C">
            <w:pPr>
              <w:spacing w:after="0" w:line="240" w:lineRule="auto"/>
              <w:ind w:left="-57" w:right="-57"/>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Đất quốc phòng</w:t>
            </w:r>
          </w:p>
        </w:tc>
        <w:tc>
          <w:tcPr>
            <w:tcW w:w="540" w:type="pct"/>
            <w:tcBorders>
              <w:top w:val="nil"/>
              <w:left w:val="nil"/>
              <w:bottom w:val="single" w:sz="4" w:space="0" w:color="auto"/>
              <w:right w:val="single" w:sz="4" w:space="0" w:color="auto"/>
            </w:tcBorders>
            <w:shd w:val="clear" w:color="auto" w:fill="auto"/>
            <w:vAlign w:val="center"/>
            <w:hideMark/>
          </w:tcPr>
          <w:p w14:paraId="0295F80A" w14:textId="77777777" w:rsidR="00267D3C" w:rsidRPr="00267D3C" w:rsidRDefault="00267D3C" w:rsidP="00267D3C">
            <w:pPr>
              <w:spacing w:after="0" w:line="240" w:lineRule="auto"/>
              <w:ind w:left="-57" w:right="-57"/>
              <w:jc w:val="center"/>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CQP</w:t>
            </w:r>
          </w:p>
        </w:tc>
        <w:tc>
          <w:tcPr>
            <w:tcW w:w="793" w:type="pct"/>
            <w:tcBorders>
              <w:top w:val="nil"/>
              <w:left w:val="nil"/>
              <w:bottom w:val="single" w:sz="4" w:space="0" w:color="auto"/>
              <w:right w:val="single" w:sz="4" w:space="0" w:color="auto"/>
            </w:tcBorders>
            <w:shd w:val="clear" w:color="auto" w:fill="auto"/>
            <w:vAlign w:val="center"/>
            <w:hideMark/>
          </w:tcPr>
          <w:p w14:paraId="4E5952AD" w14:textId="41895AB4" w:rsidR="00267D3C" w:rsidRPr="00267D3C" w:rsidRDefault="00267D3C" w:rsidP="00267D3C">
            <w:pPr>
              <w:spacing w:after="0" w:line="240" w:lineRule="auto"/>
              <w:ind w:left="-57" w:right="-57"/>
              <w:jc w:val="right"/>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286,39</w:t>
            </w:r>
          </w:p>
        </w:tc>
        <w:tc>
          <w:tcPr>
            <w:tcW w:w="793" w:type="pct"/>
            <w:tcBorders>
              <w:top w:val="nil"/>
              <w:left w:val="nil"/>
              <w:bottom w:val="single" w:sz="4" w:space="0" w:color="auto"/>
              <w:right w:val="single" w:sz="4" w:space="0" w:color="auto"/>
            </w:tcBorders>
            <w:shd w:val="clear" w:color="auto" w:fill="auto"/>
            <w:vAlign w:val="center"/>
            <w:hideMark/>
          </w:tcPr>
          <w:p w14:paraId="53C595C9" w14:textId="618298A0" w:rsidR="00267D3C" w:rsidRPr="00267D3C" w:rsidRDefault="00267D3C" w:rsidP="00267D3C">
            <w:pPr>
              <w:spacing w:after="0" w:line="240" w:lineRule="auto"/>
              <w:ind w:left="-57" w:right="-57"/>
              <w:jc w:val="right"/>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0,80</w:t>
            </w:r>
          </w:p>
        </w:tc>
      </w:tr>
      <w:tr w:rsidR="00E4155D" w:rsidRPr="00267D3C" w14:paraId="1F648DD1" w14:textId="77777777" w:rsidTr="00423BB6">
        <w:trPr>
          <w:trHeight w:val="329"/>
        </w:trPr>
        <w:tc>
          <w:tcPr>
            <w:tcW w:w="352" w:type="pct"/>
            <w:tcBorders>
              <w:top w:val="nil"/>
              <w:left w:val="single" w:sz="4" w:space="0" w:color="auto"/>
              <w:bottom w:val="single" w:sz="4" w:space="0" w:color="auto"/>
              <w:right w:val="single" w:sz="4" w:space="0" w:color="auto"/>
            </w:tcBorders>
            <w:shd w:val="clear" w:color="auto" w:fill="auto"/>
            <w:vAlign w:val="center"/>
            <w:hideMark/>
          </w:tcPr>
          <w:p w14:paraId="293BAFED" w14:textId="77777777" w:rsidR="00267D3C" w:rsidRPr="00267D3C" w:rsidRDefault="00267D3C" w:rsidP="00267D3C">
            <w:pPr>
              <w:spacing w:after="0" w:line="240" w:lineRule="auto"/>
              <w:ind w:left="-57" w:right="-57"/>
              <w:jc w:val="center"/>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2.2</w:t>
            </w:r>
          </w:p>
        </w:tc>
        <w:tc>
          <w:tcPr>
            <w:tcW w:w="2522" w:type="pct"/>
            <w:tcBorders>
              <w:top w:val="nil"/>
              <w:left w:val="nil"/>
              <w:bottom w:val="single" w:sz="4" w:space="0" w:color="auto"/>
              <w:right w:val="single" w:sz="4" w:space="0" w:color="auto"/>
            </w:tcBorders>
            <w:shd w:val="clear" w:color="auto" w:fill="auto"/>
            <w:vAlign w:val="center"/>
            <w:hideMark/>
          </w:tcPr>
          <w:p w14:paraId="71D8D942" w14:textId="77777777" w:rsidR="00267D3C" w:rsidRPr="00267D3C" w:rsidRDefault="00267D3C" w:rsidP="00267D3C">
            <w:pPr>
              <w:spacing w:after="0" w:line="240" w:lineRule="auto"/>
              <w:ind w:left="-57" w:right="-57"/>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Đất an ninh</w:t>
            </w:r>
          </w:p>
        </w:tc>
        <w:tc>
          <w:tcPr>
            <w:tcW w:w="540" w:type="pct"/>
            <w:tcBorders>
              <w:top w:val="nil"/>
              <w:left w:val="nil"/>
              <w:bottom w:val="single" w:sz="4" w:space="0" w:color="auto"/>
              <w:right w:val="single" w:sz="4" w:space="0" w:color="auto"/>
            </w:tcBorders>
            <w:shd w:val="clear" w:color="auto" w:fill="auto"/>
            <w:vAlign w:val="center"/>
            <w:hideMark/>
          </w:tcPr>
          <w:p w14:paraId="2713A1BA" w14:textId="77777777" w:rsidR="00267D3C" w:rsidRPr="00267D3C" w:rsidRDefault="00267D3C" w:rsidP="00267D3C">
            <w:pPr>
              <w:spacing w:after="0" w:line="240" w:lineRule="auto"/>
              <w:ind w:left="-57" w:right="-57"/>
              <w:jc w:val="center"/>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CAN</w:t>
            </w:r>
          </w:p>
        </w:tc>
        <w:tc>
          <w:tcPr>
            <w:tcW w:w="793" w:type="pct"/>
            <w:tcBorders>
              <w:top w:val="nil"/>
              <w:left w:val="nil"/>
              <w:bottom w:val="single" w:sz="4" w:space="0" w:color="auto"/>
              <w:right w:val="single" w:sz="4" w:space="0" w:color="auto"/>
            </w:tcBorders>
            <w:shd w:val="clear" w:color="auto" w:fill="auto"/>
            <w:vAlign w:val="center"/>
            <w:hideMark/>
          </w:tcPr>
          <w:p w14:paraId="37303403" w14:textId="5299FDE6" w:rsidR="00267D3C" w:rsidRPr="00267D3C" w:rsidRDefault="00267D3C" w:rsidP="00267D3C">
            <w:pPr>
              <w:spacing w:after="0" w:line="240" w:lineRule="auto"/>
              <w:ind w:left="-57" w:right="-57"/>
              <w:jc w:val="right"/>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67,42</w:t>
            </w:r>
          </w:p>
        </w:tc>
        <w:tc>
          <w:tcPr>
            <w:tcW w:w="793" w:type="pct"/>
            <w:tcBorders>
              <w:top w:val="nil"/>
              <w:left w:val="nil"/>
              <w:bottom w:val="single" w:sz="4" w:space="0" w:color="auto"/>
              <w:right w:val="single" w:sz="4" w:space="0" w:color="auto"/>
            </w:tcBorders>
            <w:shd w:val="clear" w:color="auto" w:fill="auto"/>
            <w:vAlign w:val="center"/>
            <w:hideMark/>
          </w:tcPr>
          <w:p w14:paraId="4F482FF4" w14:textId="50B7F2B4" w:rsidR="00267D3C" w:rsidRPr="00267D3C" w:rsidRDefault="00267D3C" w:rsidP="00267D3C">
            <w:pPr>
              <w:spacing w:after="0" w:line="240" w:lineRule="auto"/>
              <w:ind w:left="-57" w:right="-57"/>
              <w:jc w:val="right"/>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0,19</w:t>
            </w:r>
          </w:p>
        </w:tc>
      </w:tr>
      <w:tr w:rsidR="00E4155D" w:rsidRPr="00267D3C" w14:paraId="6A7BEADF" w14:textId="77777777" w:rsidTr="00423BB6">
        <w:trPr>
          <w:trHeight w:val="329"/>
        </w:trPr>
        <w:tc>
          <w:tcPr>
            <w:tcW w:w="352" w:type="pct"/>
            <w:tcBorders>
              <w:top w:val="nil"/>
              <w:left w:val="single" w:sz="4" w:space="0" w:color="auto"/>
              <w:bottom w:val="single" w:sz="4" w:space="0" w:color="auto"/>
              <w:right w:val="single" w:sz="4" w:space="0" w:color="auto"/>
            </w:tcBorders>
            <w:shd w:val="clear" w:color="auto" w:fill="auto"/>
            <w:vAlign w:val="center"/>
            <w:hideMark/>
          </w:tcPr>
          <w:p w14:paraId="6FA14D29" w14:textId="77777777" w:rsidR="00267D3C" w:rsidRPr="00267D3C" w:rsidRDefault="00267D3C" w:rsidP="00267D3C">
            <w:pPr>
              <w:spacing w:after="0" w:line="240" w:lineRule="auto"/>
              <w:ind w:left="-57" w:right="-57"/>
              <w:jc w:val="center"/>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2.3</w:t>
            </w:r>
          </w:p>
        </w:tc>
        <w:tc>
          <w:tcPr>
            <w:tcW w:w="2522" w:type="pct"/>
            <w:tcBorders>
              <w:top w:val="nil"/>
              <w:left w:val="nil"/>
              <w:bottom w:val="single" w:sz="4" w:space="0" w:color="auto"/>
              <w:right w:val="single" w:sz="4" w:space="0" w:color="auto"/>
            </w:tcBorders>
            <w:shd w:val="clear" w:color="auto" w:fill="auto"/>
            <w:vAlign w:val="center"/>
            <w:hideMark/>
          </w:tcPr>
          <w:p w14:paraId="1A1A0D9E" w14:textId="77777777" w:rsidR="00267D3C" w:rsidRPr="00267D3C" w:rsidRDefault="00267D3C" w:rsidP="00267D3C">
            <w:pPr>
              <w:spacing w:after="0" w:line="240" w:lineRule="auto"/>
              <w:ind w:left="-57" w:right="-57"/>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Đất khu công nghiệp</w:t>
            </w:r>
          </w:p>
        </w:tc>
        <w:tc>
          <w:tcPr>
            <w:tcW w:w="540" w:type="pct"/>
            <w:tcBorders>
              <w:top w:val="nil"/>
              <w:left w:val="nil"/>
              <w:bottom w:val="single" w:sz="4" w:space="0" w:color="auto"/>
              <w:right w:val="single" w:sz="4" w:space="0" w:color="auto"/>
            </w:tcBorders>
            <w:shd w:val="clear" w:color="auto" w:fill="auto"/>
            <w:vAlign w:val="center"/>
            <w:hideMark/>
          </w:tcPr>
          <w:p w14:paraId="74891347" w14:textId="77777777" w:rsidR="00267D3C" w:rsidRPr="00267D3C" w:rsidRDefault="00267D3C" w:rsidP="00267D3C">
            <w:pPr>
              <w:spacing w:after="0" w:line="240" w:lineRule="auto"/>
              <w:ind w:left="-57" w:right="-57"/>
              <w:jc w:val="center"/>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SKK</w:t>
            </w:r>
          </w:p>
        </w:tc>
        <w:tc>
          <w:tcPr>
            <w:tcW w:w="793" w:type="pct"/>
            <w:tcBorders>
              <w:top w:val="nil"/>
              <w:left w:val="nil"/>
              <w:bottom w:val="single" w:sz="4" w:space="0" w:color="auto"/>
              <w:right w:val="single" w:sz="4" w:space="0" w:color="auto"/>
            </w:tcBorders>
            <w:shd w:val="clear" w:color="auto" w:fill="auto"/>
            <w:vAlign w:val="center"/>
            <w:hideMark/>
          </w:tcPr>
          <w:p w14:paraId="49B5836D" w14:textId="21C7A623" w:rsidR="00267D3C" w:rsidRPr="00267D3C" w:rsidRDefault="00267D3C" w:rsidP="00267D3C">
            <w:pPr>
              <w:spacing w:after="0" w:line="240" w:lineRule="auto"/>
              <w:ind w:left="-57" w:right="-57"/>
              <w:jc w:val="right"/>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w:t>
            </w:r>
          </w:p>
        </w:tc>
        <w:tc>
          <w:tcPr>
            <w:tcW w:w="793" w:type="pct"/>
            <w:tcBorders>
              <w:top w:val="nil"/>
              <w:left w:val="nil"/>
              <w:bottom w:val="single" w:sz="4" w:space="0" w:color="auto"/>
              <w:right w:val="single" w:sz="4" w:space="0" w:color="auto"/>
            </w:tcBorders>
            <w:shd w:val="clear" w:color="auto" w:fill="auto"/>
            <w:vAlign w:val="center"/>
            <w:hideMark/>
          </w:tcPr>
          <w:p w14:paraId="537FD785" w14:textId="62808AB1" w:rsidR="00267D3C" w:rsidRPr="00267D3C" w:rsidRDefault="00267D3C" w:rsidP="00267D3C">
            <w:pPr>
              <w:spacing w:after="0" w:line="240" w:lineRule="auto"/>
              <w:ind w:left="-57" w:right="-57"/>
              <w:jc w:val="right"/>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w:t>
            </w:r>
          </w:p>
        </w:tc>
      </w:tr>
      <w:tr w:rsidR="00E4155D" w:rsidRPr="00267D3C" w14:paraId="239E0710" w14:textId="77777777" w:rsidTr="00423BB6">
        <w:trPr>
          <w:trHeight w:val="329"/>
        </w:trPr>
        <w:tc>
          <w:tcPr>
            <w:tcW w:w="352" w:type="pct"/>
            <w:tcBorders>
              <w:top w:val="nil"/>
              <w:left w:val="single" w:sz="4" w:space="0" w:color="auto"/>
              <w:bottom w:val="single" w:sz="4" w:space="0" w:color="auto"/>
              <w:right w:val="single" w:sz="4" w:space="0" w:color="auto"/>
            </w:tcBorders>
            <w:shd w:val="clear" w:color="auto" w:fill="auto"/>
            <w:vAlign w:val="center"/>
            <w:hideMark/>
          </w:tcPr>
          <w:p w14:paraId="2EEE59E2" w14:textId="77777777" w:rsidR="00267D3C" w:rsidRPr="00267D3C" w:rsidRDefault="00267D3C" w:rsidP="00267D3C">
            <w:pPr>
              <w:spacing w:after="0" w:line="240" w:lineRule="auto"/>
              <w:ind w:left="-57" w:right="-57"/>
              <w:jc w:val="center"/>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2.4</w:t>
            </w:r>
          </w:p>
        </w:tc>
        <w:tc>
          <w:tcPr>
            <w:tcW w:w="2522" w:type="pct"/>
            <w:tcBorders>
              <w:top w:val="nil"/>
              <w:left w:val="nil"/>
              <w:bottom w:val="single" w:sz="4" w:space="0" w:color="auto"/>
              <w:right w:val="single" w:sz="4" w:space="0" w:color="auto"/>
            </w:tcBorders>
            <w:shd w:val="clear" w:color="auto" w:fill="auto"/>
            <w:vAlign w:val="center"/>
            <w:hideMark/>
          </w:tcPr>
          <w:p w14:paraId="08FB0A06" w14:textId="77777777" w:rsidR="00267D3C" w:rsidRPr="00267D3C" w:rsidRDefault="00267D3C" w:rsidP="00267D3C">
            <w:pPr>
              <w:spacing w:after="0" w:line="240" w:lineRule="auto"/>
              <w:ind w:left="-57" w:right="-57"/>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Đất cụm công nghiệp</w:t>
            </w:r>
          </w:p>
        </w:tc>
        <w:tc>
          <w:tcPr>
            <w:tcW w:w="540" w:type="pct"/>
            <w:tcBorders>
              <w:top w:val="nil"/>
              <w:left w:val="nil"/>
              <w:bottom w:val="single" w:sz="4" w:space="0" w:color="auto"/>
              <w:right w:val="single" w:sz="4" w:space="0" w:color="auto"/>
            </w:tcBorders>
            <w:shd w:val="clear" w:color="auto" w:fill="auto"/>
            <w:vAlign w:val="center"/>
            <w:hideMark/>
          </w:tcPr>
          <w:p w14:paraId="21BC3045" w14:textId="77777777" w:rsidR="00267D3C" w:rsidRPr="00267D3C" w:rsidRDefault="00267D3C" w:rsidP="00267D3C">
            <w:pPr>
              <w:spacing w:after="0" w:line="240" w:lineRule="auto"/>
              <w:ind w:left="-57" w:right="-57"/>
              <w:jc w:val="center"/>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SKN</w:t>
            </w:r>
          </w:p>
        </w:tc>
        <w:tc>
          <w:tcPr>
            <w:tcW w:w="793" w:type="pct"/>
            <w:tcBorders>
              <w:top w:val="nil"/>
              <w:left w:val="nil"/>
              <w:bottom w:val="single" w:sz="4" w:space="0" w:color="auto"/>
              <w:right w:val="single" w:sz="4" w:space="0" w:color="auto"/>
            </w:tcBorders>
            <w:shd w:val="clear" w:color="auto" w:fill="auto"/>
            <w:vAlign w:val="center"/>
            <w:hideMark/>
          </w:tcPr>
          <w:p w14:paraId="4B94815C" w14:textId="05DB6BD3" w:rsidR="00267D3C" w:rsidRPr="00267D3C" w:rsidRDefault="00267D3C" w:rsidP="00267D3C">
            <w:pPr>
              <w:spacing w:after="0" w:line="240" w:lineRule="auto"/>
              <w:ind w:left="-57" w:right="-57"/>
              <w:jc w:val="right"/>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w:t>
            </w:r>
          </w:p>
        </w:tc>
        <w:tc>
          <w:tcPr>
            <w:tcW w:w="793" w:type="pct"/>
            <w:tcBorders>
              <w:top w:val="nil"/>
              <w:left w:val="nil"/>
              <w:bottom w:val="single" w:sz="4" w:space="0" w:color="auto"/>
              <w:right w:val="single" w:sz="4" w:space="0" w:color="auto"/>
            </w:tcBorders>
            <w:shd w:val="clear" w:color="auto" w:fill="auto"/>
            <w:vAlign w:val="center"/>
            <w:hideMark/>
          </w:tcPr>
          <w:p w14:paraId="1B338C67" w14:textId="78086E67" w:rsidR="00267D3C" w:rsidRPr="00267D3C" w:rsidRDefault="00267D3C" w:rsidP="00267D3C">
            <w:pPr>
              <w:spacing w:after="0" w:line="240" w:lineRule="auto"/>
              <w:ind w:left="-57" w:right="-57"/>
              <w:jc w:val="right"/>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w:t>
            </w:r>
          </w:p>
        </w:tc>
      </w:tr>
      <w:tr w:rsidR="00E4155D" w:rsidRPr="00267D3C" w14:paraId="75624BB2" w14:textId="77777777" w:rsidTr="00423BB6">
        <w:trPr>
          <w:trHeight w:val="329"/>
        </w:trPr>
        <w:tc>
          <w:tcPr>
            <w:tcW w:w="352" w:type="pct"/>
            <w:tcBorders>
              <w:top w:val="nil"/>
              <w:left w:val="single" w:sz="4" w:space="0" w:color="auto"/>
              <w:bottom w:val="single" w:sz="4" w:space="0" w:color="auto"/>
              <w:right w:val="single" w:sz="4" w:space="0" w:color="auto"/>
            </w:tcBorders>
            <w:shd w:val="clear" w:color="auto" w:fill="auto"/>
            <w:vAlign w:val="center"/>
            <w:hideMark/>
          </w:tcPr>
          <w:p w14:paraId="0081BAC5" w14:textId="77777777" w:rsidR="00267D3C" w:rsidRPr="00267D3C" w:rsidRDefault="00267D3C" w:rsidP="00267D3C">
            <w:pPr>
              <w:spacing w:after="0" w:line="240" w:lineRule="auto"/>
              <w:ind w:left="-57" w:right="-57"/>
              <w:jc w:val="center"/>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2.5</w:t>
            </w:r>
          </w:p>
        </w:tc>
        <w:tc>
          <w:tcPr>
            <w:tcW w:w="2522" w:type="pct"/>
            <w:tcBorders>
              <w:top w:val="nil"/>
              <w:left w:val="nil"/>
              <w:bottom w:val="single" w:sz="4" w:space="0" w:color="auto"/>
              <w:right w:val="single" w:sz="4" w:space="0" w:color="auto"/>
            </w:tcBorders>
            <w:shd w:val="clear" w:color="auto" w:fill="auto"/>
            <w:vAlign w:val="center"/>
            <w:hideMark/>
          </w:tcPr>
          <w:p w14:paraId="0BE6D5C3" w14:textId="77777777" w:rsidR="00267D3C" w:rsidRPr="00267D3C" w:rsidRDefault="00267D3C" w:rsidP="00267D3C">
            <w:pPr>
              <w:spacing w:after="0" w:line="240" w:lineRule="auto"/>
              <w:ind w:left="-57" w:right="-57"/>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Đất thương mại dịch vụ</w:t>
            </w:r>
          </w:p>
        </w:tc>
        <w:tc>
          <w:tcPr>
            <w:tcW w:w="540" w:type="pct"/>
            <w:tcBorders>
              <w:top w:val="nil"/>
              <w:left w:val="nil"/>
              <w:bottom w:val="single" w:sz="4" w:space="0" w:color="auto"/>
              <w:right w:val="single" w:sz="4" w:space="0" w:color="auto"/>
            </w:tcBorders>
            <w:shd w:val="clear" w:color="auto" w:fill="auto"/>
            <w:vAlign w:val="center"/>
            <w:hideMark/>
          </w:tcPr>
          <w:p w14:paraId="31A3442D" w14:textId="77777777" w:rsidR="00267D3C" w:rsidRPr="00267D3C" w:rsidRDefault="00267D3C" w:rsidP="00267D3C">
            <w:pPr>
              <w:spacing w:after="0" w:line="240" w:lineRule="auto"/>
              <w:ind w:left="-57" w:right="-57"/>
              <w:jc w:val="center"/>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TMD</w:t>
            </w:r>
          </w:p>
        </w:tc>
        <w:tc>
          <w:tcPr>
            <w:tcW w:w="793" w:type="pct"/>
            <w:tcBorders>
              <w:top w:val="nil"/>
              <w:left w:val="nil"/>
              <w:bottom w:val="single" w:sz="4" w:space="0" w:color="auto"/>
              <w:right w:val="single" w:sz="4" w:space="0" w:color="auto"/>
            </w:tcBorders>
            <w:shd w:val="clear" w:color="auto" w:fill="auto"/>
            <w:vAlign w:val="center"/>
            <w:hideMark/>
          </w:tcPr>
          <w:p w14:paraId="5F7B4960" w14:textId="3506EAAF" w:rsidR="00267D3C" w:rsidRPr="00267D3C" w:rsidRDefault="00267D3C" w:rsidP="00267D3C">
            <w:pPr>
              <w:spacing w:after="0" w:line="240" w:lineRule="auto"/>
              <w:ind w:left="-57" w:right="-57"/>
              <w:jc w:val="right"/>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92,42</w:t>
            </w:r>
          </w:p>
        </w:tc>
        <w:tc>
          <w:tcPr>
            <w:tcW w:w="793" w:type="pct"/>
            <w:tcBorders>
              <w:top w:val="nil"/>
              <w:left w:val="nil"/>
              <w:bottom w:val="single" w:sz="4" w:space="0" w:color="auto"/>
              <w:right w:val="single" w:sz="4" w:space="0" w:color="auto"/>
            </w:tcBorders>
            <w:shd w:val="clear" w:color="auto" w:fill="auto"/>
            <w:vAlign w:val="center"/>
            <w:hideMark/>
          </w:tcPr>
          <w:p w14:paraId="17BAD3F6" w14:textId="17E8D9D7" w:rsidR="00267D3C" w:rsidRPr="00267D3C" w:rsidRDefault="00267D3C" w:rsidP="00267D3C">
            <w:pPr>
              <w:spacing w:after="0" w:line="240" w:lineRule="auto"/>
              <w:ind w:left="-57" w:right="-57"/>
              <w:jc w:val="right"/>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0,26</w:t>
            </w:r>
          </w:p>
        </w:tc>
      </w:tr>
      <w:tr w:rsidR="00E4155D" w:rsidRPr="00267D3C" w14:paraId="02209C97" w14:textId="77777777" w:rsidTr="00423BB6">
        <w:trPr>
          <w:trHeight w:val="329"/>
        </w:trPr>
        <w:tc>
          <w:tcPr>
            <w:tcW w:w="352" w:type="pct"/>
            <w:tcBorders>
              <w:top w:val="nil"/>
              <w:left w:val="single" w:sz="4" w:space="0" w:color="auto"/>
              <w:bottom w:val="single" w:sz="4" w:space="0" w:color="auto"/>
              <w:right w:val="single" w:sz="4" w:space="0" w:color="auto"/>
            </w:tcBorders>
            <w:shd w:val="clear" w:color="auto" w:fill="auto"/>
            <w:vAlign w:val="center"/>
            <w:hideMark/>
          </w:tcPr>
          <w:p w14:paraId="56FEE8DE" w14:textId="77777777" w:rsidR="00267D3C" w:rsidRPr="00267D3C" w:rsidRDefault="00267D3C" w:rsidP="00267D3C">
            <w:pPr>
              <w:spacing w:after="0" w:line="240" w:lineRule="auto"/>
              <w:ind w:left="-57" w:right="-57"/>
              <w:jc w:val="center"/>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2.6</w:t>
            </w:r>
          </w:p>
        </w:tc>
        <w:tc>
          <w:tcPr>
            <w:tcW w:w="2522" w:type="pct"/>
            <w:tcBorders>
              <w:top w:val="nil"/>
              <w:left w:val="nil"/>
              <w:bottom w:val="single" w:sz="4" w:space="0" w:color="auto"/>
              <w:right w:val="single" w:sz="4" w:space="0" w:color="auto"/>
            </w:tcBorders>
            <w:shd w:val="clear" w:color="auto" w:fill="auto"/>
            <w:vAlign w:val="center"/>
            <w:hideMark/>
          </w:tcPr>
          <w:p w14:paraId="0C387A92" w14:textId="77777777" w:rsidR="00267D3C" w:rsidRPr="00267D3C" w:rsidRDefault="00267D3C" w:rsidP="00267D3C">
            <w:pPr>
              <w:spacing w:after="0" w:line="240" w:lineRule="auto"/>
              <w:ind w:left="-57" w:right="-57"/>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Đất cơ sở sản xuất phi nông nghiệp</w:t>
            </w:r>
          </w:p>
        </w:tc>
        <w:tc>
          <w:tcPr>
            <w:tcW w:w="540" w:type="pct"/>
            <w:tcBorders>
              <w:top w:val="nil"/>
              <w:left w:val="nil"/>
              <w:bottom w:val="single" w:sz="4" w:space="0" w:color="auto"/>
              <w:right w:val="single" w:sz="4" w:space="0" w:color="auto"/>
            </w:tcBorders>
            <w:shd w:val="clear" w:color="auto" w:fill="auto"/>
            <w:vAlign w:val="center"/>
            <w:hideMark/>
          </w:tcPr>
          <w:p w14:paraId="6DC2F86C" w14:textId="77777777" w:rsidR="00267D3C" w:rsidRPr="00267D3C" w:rsidRDefault="00267D3C" w:rsidP="00267D3C">
            <w:pPr>
              <w:spacing w:after="0" w:line="240" w:lineRule="auto"/>
              <w:ind w:left="-57" w:right="-57"/>
              <w:jc w:val="center"/>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SKC</w:t>
            </w:r>
          </w:p>
        </w:tc>
        <w:tc>
          <w:tcPr>
            <w:tcW w:w="793" w:type="pct"/>
            <w:tcBorders>
              <w:top w:val="nil"/>
              <w:left w:val="nil"/>
              <w:bottom w:val="single" w:sz="4" w:space="0" w:color="auto"/>
              <w:right w:val="single" w:sz="4" w:space="0" w:color="auto"/>
            </w:tcBorders>
            <w:shd w:val="clear" w:color="auto" w:fill="auto"/>
            <w:vAlign w:val="center"/>
            <w:hideMark/>
          </w:tcPr>
          <w:p w14:paraId="6BC128B7" w14:textId="39892F5F" w:rsidR="00267D3C" w:rsidRPr="00267D3C" w:rsidRDefault="00267D3C" w:rsidP="00267D3C">
            <w:pPr>
              <w:spacing w:after="0" w:line="240" w:lineRule="auto"/>
              <w:ind w:left="-57" w:right="-57"/>
              <w:jc w:val="right"/>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155,93</w:t>
            </w:r>
          </w:p>
        </w:tc>
        <w:tc>
          <w:tcPr>
            <w:tcW w:w="793" w:type="pct"/>
            <w:tcBorders>
              <w:top w:val="nil"/>
              <w:left w:val="nil"/>
              <w:bottom w:val="single" w:sz="4" w:space="0" w:color="auto"/>
              <w:right w:val="single" w:sz="4" w:space="0" w:color="auto"/>
            </w:tcBorders>
            <w:shd w:val="clear" w:color="auto" w:fill="auto"/>
            <w:vAlign w:val="center"/>
            <w:hideMark/>
          </w:tcPr>
          <w:p w14:paraId="6C43DA75" w14:textId="7E423781" w:rsidR="00267D3C" w:rsidRPr="00267D3C" w:rsidRDefault="00267D3C" w:rsidP="00267D3C">
            <w:pPr>
              <w:spacing w:after="0" w:line="240" w:lineRule="auto"/>
              <w:ind w:left="-57" w:right="-57"/>
              <w:jc w:val="right"/>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0,44</w:t>
            </w:r>
          </w:p>
        </w:tc>
      </w:tr>
      <w:tr w:rsidR="00E4155D" w:rsidRPr="00267D3C" w14:paraId="2B1606FD" w14:textId="77777777" w:rsidTr="00423BB6">
        <w:trPr>
          <w:trHeight w:val="329"/>
        </w:trPr>
        <w:tc>
          <w:tcPr>
            <w:tcW w:w="352" w:type="pct"/>
            <w:tcBorders>
              <w:top w:val="nil"/>
              <w:left w:val="single" w:sz="4" w:space="0" w:color="auto"/>
              <w:bottom w:val="single" w:sz="4" w:space="0" w:color="auto"/>
              <w:right w:val="single" w:sz="4" w:space="0" w:color="auto"/>
            </w:tcBorders>
            <w:shd w:val="clear" w:color="auto" w:fill="auto"/>
            <w:vAlign w:val="center"/>
            <w:hideMark/>
          </w:tcPr>
          <w:p w14:paraId="3823F77E" w14:textId="77777777" w:rsidR="00267D3C" w:rsidRPr="00267D3C" w:rsidRDefault="00267D3C" w:rsidP="00267D3C">
            <w:pPr>
              <w:spacing w:after="0" w:line="240" w:lineRule="auto"/>
              <w:ind w:left="-57" w:right="-57"/>
              <w:jc w:val="center"/>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2.7</w:t>
            </w:r>
          </w:p>
        </w:tc>
        <w:tc>
          <w:tcPr>
            <w:tcW w:w="2522" w:type="pct"/>
            <w:tcBorders>
              <w:top w:val="nil"/>
              <w:left w:val="nil"/>
              <w:bottom w:val="single" w:sz="4" w:space="0" w:color="auto"/>
              <w:right w:val="single" w:sz="4" w:space="0" w:color="auto"/>
            </w:tcBorders>
            <w:shd w:val="clear" w:color="auto" w:fill="auto"/>
            <w:vAlign w:val="center"/>
            <w:hideMark/>
          </w:tcPr>
          <w:p w14:paraId="56DA5DD0" w14:textId="77777777" w:rsidR="00267D3C" w:rsidRPr="00267D3C" w:rsidRDefault="00267D3C" w:rsidP="00267D3C">
            <w:pPr>
              <w:spacing w:after="0" w:line="240" w:lineRule="auto"/>
              <w:ind w:left="-57" w:right="-57"/>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Đất sử dụng cho hoạt động khoáng sản</w:t>
            </w:r>
          </w:p>
        </w:tc>
        <w:tc>
          <w:tcPr>
            <w:tcW w:w="540" w:type="pct"/>
            <w:tcBorders>
              <w:top w:val="nil"/>
              <w:left w:val="nil"/>
              <w:bottom w:val="single" w:sz="4" w:space="0" w:color="auto"/>
              <w:right w:val="single" w:sz="4" w:space="0" w:color="auto"/>
            </w:tcBorders>
            <w:shd w:val="clear" w:color="auto" w:fill="auto"/>
            <w:vAlign w:val="center"/>
            <w:hideMark/>
          </w:tcPr>
          <w:p w14:paraId="124DD885" w14:textId="77777777" w:rsidR="00267D3C" w:rsidRPr="00267D3C" w:rsidRDefault="00267D3C" w:rsidP="00267D3C">
            <w:pPr>
              <w:spacing w:after="0" w:line="240" w:lineRule="auto"/>
              <w:ind w:left="-57" w:right="-57"/>
              <w:jc w:val="center"/>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SKS</w:t>
            </w:r>
          </w:p>
        </w:tc>
        <w:tc>
          <w:tcPr>
            <w:tcW w:w="793" w:type="pct"/>
            <w:tcBorders>
              <w:top w:val="nil"/>
              <w:left w:val="nil"/>
              <w:bottom w:val="single" w:sz="4" w:space="0" w:color="auto"/>
              <w:right w:val="single" w:sz="4" w:space="0" w:color="auto"/>
            </w:tcBorders>
            <w:shd w:val="clear" w:color="auto" w:fill="auto"/>
            <w:vAlign w:val="center"/>
            <w:hideMark/>
          </w:tcPr>
          <w:p w14:paraId="4F7825A1" w14:textId="4CB753F2" w:rsidR="00267D3C" w:rsidRPr="00267D3C" w:rsidRDefault="00267D3C" w:rsidP="00267D3C">
            <w:pPr>
              <w:spacing w:after="0" w:line="240" w:lineRule="auto"/>
              <w:ind w:left="-57" w:right="-57"/>
              <w:jc w:val="right"/>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346,85</w:t>
            </w:r>
          </w:p>
        </w:tc>
        <w:tc>
          <w:tcPr>
            <w:tcW w:w="793" w:type="pct"/>
            <w:tcBorders>
              <w:top w:val="nil"/>
              <w:left w:val="nil"/>
              <w:bottom w:val="single" w:sz="4" w:space="0" w:color="auto"/>
              <w:right w:val="single" w:sz="4" w:space="0" w:color="auto"/>
            </w:tcBorders>
            <w:shd w:val="clear" w:color="auto" w:fill="auto"/>
            <w:vAlign w:val="center"/>
            <w:hideMark/>
          </w:tcPr>
          <w:p w14:paraId="4F487DFC" w14:textId="46196236" w:rsidR="00267D3C" w:rsidRPr="00267D3C" w:rsidRDefault="00267D3C" w:rsidP="00267D3C">
            <w:pPr>
              <w:spacing w:after="0" w:line="240" w:lineRule="auto"/>
              <w:ind w:left="-57" w:right="-57"/>
              <w:jc w:val="right"/>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0,97</w:t>
            </w:r>
          </w:p>
        </w:tc>
      </w:tr>
      <w:tr w:rsidR="00E4155D" w:rsidRPr="00267D3C" w14:paraId="543F1926" w14:textId="77777777" w:rsidTr="00423BB6">
        <w:trPr>
          <w:trHeight w:val="329"/>
        </w:trPr>
        <w:tc>
          <w:tcPr>
            <w:tcW w:w="352" w:type="pct"/>
            <w:tcBorders>
              <w:top w:val="nil"/>
              <w:left w:val="single" w:sz="4" w:space="0" w:color="auto"/>
              <w:bottom w:val="single" w:sz="4" w:space="0" w:color="auto"/>
              <w:right w:val="single" w:sz="4" w:space="0" w:color="auto"/>
            </w:tcBorders>
            <w:shd w:val="clear" w:color="auto" w:fill="auto"/>
            <w:vAlign w:val="center"/>
            <w:hideMark/>
          </w:tcPr>
          <w:p w14:paraId="0716D49B" w14:textId="77777777" w:rsidR="00267D3C" w:rsidRPr="00267D3C" w:rsidRDefault="00267D3C" w:rsidP="00267D3C">
            <w:pPr>
              <w:spacing w:after="0" w:line="240" w:lineRule="auto"/>
              <w:ind w:left="-57" w:right="-57"/>
              <w:jc w:val="center"/>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2.8</w:t>
            </w:r>
          </w:p>
        </w:tc>
        <w:tc>
          <w:tcPr>
            <w:tcW w:w="2522" w:type="pct"/>
            <w:tcBorders>
              <w:top w:val="nil"/>
              <w:left w:val="nil"/>
              <w:bottom w:val="single" w:sz="4" w:space="0" w:color="auto"/>
              <w:right w:val="single" w:sz="4" w:space="0" w:color="auto"/>
            </w:tcBorders>
            <w:shd w:val="clear" w:color="auto" w:fill="auto"/>
            <w:vAlign w:val="center"/>
            <w:hideMark/>
          </w:tcPr>
          <w:p w14:paraId="11E6F6BC" w14:textId="77777777" w:rsidR="00267D3C" w:rsidRPr="00267D3C" w:rsidRDefault="00267D3C" w:rsidP="00267D3C">
            <w:pPr>
              <w:spacing w:after="0" w:line="240" w:lineRule="auto"/>
              <w:ind w:left="-57" w:right="-57"/>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Đất phát triển hạ tầng cấp quốc gia, cấp tỉnh</w:t>
            </w:r>
          </w:p>
        </w:tc>
        <w:tc>
          <w:tcPr>
            <w:tcW w:w="540" w:type="pct"/>
            <w:tcBorders>
              <w:top w:val="nil"/>
              <w:left w:val="nil"/>
              <w:bottom w:val="single" w:sz="4" w:space="0" w:color="auto"/>
              <w:right w:val="single" w:sz="4" w:space="0" w:color="auto"/>
            </w:tcBorders>
            <w:shd w:val="clear" w:color="auto" w:fill="auto"/>
            <w:vAlign w:val="center"/>
            <w:hideMark/>
          </w:tcPr>
          <w:p w14:paraId="64943527" w14:textId="77777777" w:rsidR="00267D3C" w:rsidRPr="00267D3C" w:rsidRDefault="00267D3C" w:rsidP="00267D3C">
            <w:pPr>
              <w:spacing w:after="0" w:line="240" w:lineRule="auto"/>
              <w:ind w:left="-57" w:right="-57"/>
              <w:jc w:val="center"/>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DHT</w:t>
            </w:r>
          </w:p>
        </w:tc>
        <w:tc>
          <w:tcPr>
            <w:tcW w:w="793" w:type="pct"/>
            <w:tcBorders>
              <w:top w:val="nil"/>
              <w:left w:val="nil"/>
              <w:bottom w:val="single" w:sz="4" w:space="0" w:color="auto"/>
              <w:right w:val="single" w:sz="4" w:space="0" w:color="auto"/>
            </w:tcBorders>
            <w:shd w:val="clear" w:color="auto" w:fill="auto"/>
            <w:vAlign w:val="center"/>
            <w:hideMark/>
          </w:tcPr>
          <w:p w14:paraId="24C8157A" w14:textId="70A8919E" w:rsidR="00267D3C" w:rsidRPr="00267D3C" w:rsidRDefault="00267D3C" w:rsidP="00267D3C">
            <w:pPr>
              <w:spacing w:after="0" w:line="240" w:lineRule="auto"/>
              <w:ind w:left="-57" w:right="-57"/>
              <w:jc w:val="right"/>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7.722,86</w:t>
            </w:r>
          </w:p>
        </w:tc>
        <w:tc>
          <w:tcPr>
            <w:tcW w:w="793" w:type="pct"/>
            <w:tcBorders>
              <w:top w:val="nil"/>
              <w:left w:val="nil"/>
              <w:bottom w:val="single" w:sz="4" w:space="0" w:color="auto"/>
              <w:right w:val="single" w:sz="4" w:space="0" w:color="auto"/>
            </w:tcBorders>
            <w:shd w:val="clear" w:color="auto" w:fill="auto"/>
            <w:vAlign w:val="center"/>
            <w:hideMark/>
          </w:tcPr>
          <w:p w14:paraId="2AECA9E9" w14:textId="7B78268F" w:rsidR="00267D3C" w:rsidRPr="00267D3C" w:rsidRDefault="00267D3C" w:rsidP="00267D3C">
            <w:pPr>
              <w:spacing w:after="0" w:line="240" w:lineRule="auto"/>
              <w:ind w:left="-57" w:right="-57"/>
              <w:jc w:val="right"/>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21,67</w:t>
            </w:r>
          </w:p>
        </w:tc>
      </w:tr>
      <w:tr w:rsidR="00E4155D" w:rsidRPr="00267D3C" w14:paraId="457333AF" w14:textId="77777777" w:rsidTr="00423BB6">
        <w:trPr>
          <w:trHeight w:val="329"/>
        </w:trPr>
        <w:tc>
          <w:tcPr>
            <w:tcW w:w="352" w:type="pct"/>
            <w:tcBorders>
              <w:top w:val="nil"/>
              <w:left w:val="single" w:sz="4" w:space="0" w:color="auto"/>
              <w:bottom w:val="single" w:sz="4" w:space="0" w:color="auto"/>
              <w:right w:val="single" w:sz="4" w:space="0" w:color="auto"/>
            </w:tcBorders>
            <w:shd w:val="clear" w:color="auto" w:fill="auto"/>
            <w:vAlign w:val="center"/>
            <w:hideMark/>
          </w:tcPr>
          <w:p w14:paraId="13B4A7EA" w14:textId="77777777" w:rsidR="00267D3C" w:rsidRPr="00267D3C" w:rsidRDefault="00267D3C" w:rsidP="00267D3C">
            <w:pPr>
              <w:spacing w:after="0" w:line="240" w:lineRule="auto"/>
              <w:ind w:left="-57" w:right="-57"/>
              <w:jc w:val="center"/>
              <w:rPr>
                <w:rFonts w:ascii="Times New Roman" w:eastAsia="Times New Roman" w:hAnsi="Times New Roman"/>
                <w:i/>
                <w:iCs/>
                <w:color w:val="000000" w:themeColor="text1"/>
                <w:sz w:val="24"/>
                <w:szCs w:val="24"/>
              </w:rPr>
            </w:pPr>
            <w:r w:rsidRPr="00267D3C">
              <w:rPr>
                <w:rFonts w:ascii="Times New Roman" w:eastAsia="Times New Roman" w:hAnsi="Times New Roman"/>
                <w:i/>
                <w:iCs/>
                <w:color w:val="000000" w:themeColor="text1"/>
                <w:sz w:val="24"/>
                <w:szCs w:val="24"/>
              </w:rPr>
              <w:t> </w:t>
            </w:r>
          </w:p>
        </w:tc>
        <w:tc>
          <w:tcPr>
            <w:tcW w:w="2522" w:type="pct"/>
            <w:tcBorders>
              <w:top w:val="nil"/>
              <w:left w:val="nil"/>
              <w:bottom w:val="single" w:sz="4" w:space="0" w:color="auto"/>
              <w:right w:val="single" w:sz="4" w:space="0" w:color="auto"/>
            </w:tcBorders>
            <w:shd w:val="clear" w:color="auto" w:fill="auto"/>
            <w:vAlign w:val="center"/>
            <w:hideMark/>
          </w:tcPr>
          <w:p w14:paraId="149A7F12" w14:textId="77777777" w:rsidR="00267D3C" w:rsidRPr="00267D3C" w:rsidRDefault="00267D3C" w:rsidP="00267D3C">
            <w:pPr>
              <w:spacing w:after="0" w:line="240" w:lineRule="auto"/>
              <w:ind w:left="-57" w:right="-57"/>
              <w:rPr>
                <w:rFonts w:ascii="Times New Roman" w:eastAsia="Times New Roman" w:hAnsi="Times New Roman"/>
                <w:i/>
                <w:iCs/>
                <w:color w:val="000000" w:themeColor="text1"/>
                <w:sz w:val="24"/>
                <w:szCs w:val="24"/>
              </w:rPr>
            </w:pPr>
            <w:r w:rsidRPr="00267D3C">
              <w:rPr>
                <w:rFonts w:ascii="Times New Roman" w:eastAsia="Times New Roman" w:hAnsi="Times New Roman"/>
                <w:i/>
                <w:iCs/>
                <w:color w:val="000000" w:themeColor="text1"/>
                <w:sz w:val="24"/>
                <w:szCs w:val="24"/>
              </w:rPr>
              <w:t>Trong đó:</w:t>
            </w:r>
          </w:p>
        </w:tc>
        <w:tc>
          <w:tcPr>
            <w:tcW w:w="540" w:type="pct"/>
            <w:tcBorders>
              <w:top w:val="nil"/>
              <w:left w:val="nil"/>
              <w:bottom w:val="single" w:sz="4" w:space="0" w:color="auto"/>
              <w:right w:val="single" w:sz="4" w:space="0" w:color="auto"/>
            </w:tcBorders>
            <w:shd w:val="clear" w:color="auto" w:fill="auto"/>
            <w:vAlign w:val="center"/>
            <w:hideMark/>
          </w:tcPr>
          <w:p w14:paraId="06099ED3" w14:textId="77777777" w:rsidR="00267D3C" w:rsidRPr="00267D3C" w:rsidRDefault="00267D3C" w:rsidP="00267D3C">
            <w:pPr>
              <w:spacing w:after="0" w:line="240" w:lineRule="auto"/>
              <w:ind w:left="-57" w:right="-57"/>
              <w:jc w:val="center"/>
              <w:rPr>
                <w:rFonts w:ascii="Times New Roman" w:eastAsia="Times New Roman" w:hAnsi="Times New Roman"/>
                <w:i/>
                <w:iCs/>
                <w:color w:val="000000" w:themeColor="text1"/>
                <w:sz w:val="24"/>
                <w:szCs w:val="24"/>
              </w:rPr>
            </w:pPr>
            <w:r w:rsidRPr="00267D3C">
              <w:rPr>
                <w:rFonts w:ascii="Times New Roman" w:eastAsia="Times New Roman" w:hAnsi="Times New Roman"/>
                <w:i/>
                <w:iCs/>
                <w:color w:val="000000" w:themeColor="text1"/>
                <w:sz w:val="24"/>
                <w:szCs w:val="24"/>
              </w:rPr>
              <w:t> </w:t>
            </w:r>
          </w:p>
        </w:tc>
        <w:tc>
          <w:tcPr>
            <w:tcW w:w="793" w:type="pct"/>
            <w:tcBorders>
              <w:top w:val="nil"/>
              <w:left w:val="nil"/>
              <w:bottom w:val="single" w:sz="4" w:space="0" w:color="auto"/>
              <w:right w:val="single" w:sz="4" w:space="0" w:color="auto"/>
            </w:tcBorders>
            <w:shd w:val="clear" w:color="auto" w:fill="auto"/>
            <w:vAlign w:val="center"/>
            <w:hideMark/>
          </w:tcPr>
          <w:p w14:paraId="3A1EAA7E" w14:textId="4B6C3B7A" w:rsidR="00267D3C" w:rsidRPr="00267D3C" w:rsidRDefault="00267D3C" w:rsidP="00267D3C">
            <w:pPr>
              <w:spacing w:after="0" w:line="240" w:lineRule="auto"/>
              <w:ind w:left="-57" w:right="-57"/>
              <w:jc w:val="right"/>
              <w:rPr>
                <w:rFonts w:ascii="Times New Roman" w:eastAsia="Times New Roman" w:hAnsi="Times New Roman"/>
                <w:i/>
                <w:iCs/>
                <w:color w:val="000000" w:themeColor="text1"/>
                <w:sz w:val="24"/>
                <w:szCs w:val="24"/>
              </w:rPr>
            </w:pPr>
          </w:p>
        </w:tc>
        <w:tc>
          <w:tcPr>
            <w:tcW w:w="793" w:type="pct"/>
            <w:tcBorders>
              <w:top w:val="nil"/>
              <w:left w:val="nil"/>
              <w:bottom w:val="single" w:sz="4" w:space="0" w:color="auto"/>
              <w:right w:val="single" w:sz="4" w:space="0" w:color="auto"/>
            </w:tcBorders>
            <w:shd w:val="clear" w:color="auto" w:fill="auto"/>
            <w:vAlign w:val="center"/>
            <w:hideMark/>
          </w:tcPr>
          <w:p w14:paraId="457F7333" w14:textId="39DD9939" w:rsidR="00267D3C" w:rsidRPr="00267D3C" w:rsidRDefault="00267D3C" w:rsidP="00267D3C">
            <w:pPr>
              <w:spacing w:after="0" w:line="240" w:lineRule="auto"/>
              <w:ind w:left="-57" w:right="-57"/>
              <w:jc w:val="right"/>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w:t>
            </w:r>
          </w:p>
        </w:tc>
      </w:tr>
      <w:tr w:rsidR="00E4155D" w:rsidRPr="00267D3C" w14:paraId="1A725A2E" w14:textId="77777777" w:rsidTr="00423BB6">
        <w:trPr>
          <w:trHeight w:val="329"/>
        </w:trPr>
        <w:tc>
          <w:tcPr>
            <w:tcW w:w="352" w:type="pct"/>
            <w:tcBorders>
              <w:top w:val="nil"/>
              <w:left w:val="single" w:sz="4" w:space="0" w:color="auto"/>
              <w:bottom w:val="single" w:sz="4" w:space="0" w:color="auto"/>
              <w:right w:val="single" w:sz="4" w:space="0" w:color="auto"/>
            </w:tcBorders>
            <w:shd w:val="clear" w:color="auto" w:fill="auto"/>
            <w:vAlign w:val="center"/>
            <w:hideMark/>
          </w:tcPr>
          <w:p w14:paraId="6F929757" w14:textId="77777777" w:rsidR="00267D3C" w:rsidRPr="00267D3C" w:rsidRDefault="00267D3C" w:rsidP="00267D3C">
            <w:pPr>
              <w:spacing w:after="0" w:line="240" w:lineRule="auto"/>
              <w:ind w:left="-57" w:right="-57"/>
              <w:jc w:val="center"/>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w:t>
            </w:r>
          </w:p>
        </w:tc>
        <w:tc>
          <w:tcPr>
            <w:tcW w:w="2522" w:type="pct"/>
            <w:tcBorders>
              <w:top w:val="nil"/>
              <w:left w:val="nil"/>
              <w:bottom w:val="single" w:sz="4" w:space="0" w:color="auto"/>
              <w:right w:val="single" w:sz="4" w:space="0" w:color="auto"/>
            </w:tcBorders>
            <w:shd w:val="clear" w:color="auto" w:fill="auto"/>
            <w:vAlign w:val="center"/>
            <w:hideMark/>
          </w:tcPr>
          <w:p w14:paraId="65C4CB7B" w14:textId="77777777" w:rsidR="00267D3C" w:rsidRPr="00267D3C" w:rsidRDefault="00267D3C" w:rsidP="00267D3C">
            <w:pPr>
              <w:spacing w:after="0" w:line="240" w:lineRule="auto"/>
              <w:ind w:left="-57" w:right="-57"/>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Đất giao thông</w:t>
            </w:r>
          </w:p>
        </w:tc>
        <w:tc>
          <w:tcPr>
            <w:tcW w:w="540" w:type="pct"/>
            <w:tcBorders>
              <w:top w:val="nil"/>
              <w:left w:val="nil"/>
              <w:bottom w:val="single" w:sz="4" w:space="0" w:color="auto"/>
              <w:right w:val="single" w:sz="4" w:space="0" w:color="auto"/>
            </w:tcBorders>
            <w:shd w:val="clear" w:color="auto" w:fill="auto"/>
            <w:vAlign w:val="center"/>
            <w:hideMark/>
          </w:tcPr>
          <w:p w14:paraId="49BF16A8" w14:textId="77777777" w:rsidR="00267D3C" w:rsidRPr="00267D3C" w:rsidRDefault="00267D3C" w:rsidP="00267D3C">
            <w:pPr>
              <w:spacing w:after="0" w:line="240" w:lineRule="auto"/>
              <w:ind w:left="-57" w:right="-57"/>
              <w:jc w:val="center"/>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DGT</w:t>
            </w:r>
          </w:p>
        </w:tc>
        <w:tc>
          <w:tcPr>
            <w:tcW w:w="793" w:type="pct"/>
            <w:tcBorders>
              <w:top w:val="nil"/>
              <w:left w:val="nil"/>
              <w:bottom w:val="single" w:sz="4" w:space="0" w:color="auto"/>
              <w:right w:val="single" w:sz="4" w:space="0" w:color="auto"/>
            </w:tcBorders>
            <w:shd w:val="clear" w:color="auto" w:fill="auto"/>
            <w:vAlign w:val="center"/>
            <w:hideMark/>
          </w:tcPr>
          <w:p w14:paraId="42D5173A" w14:textId="4B36299F" w:rsidR="00267D3C" w:rsidRPr="00267D3C" w:rsidRDefault="00267D3C" w:rsidP="00267D3C">
            <w:pPr>
              <w:spacing w:after="0" w:line="240" w:lineRule="auto"/>
              <w:ind w:left="-57" w:right="-57"/>
              <w:jc w:val="right"/>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5.158,92</w:t>
            </w:r>
          </w:p>
        </w:tc>
        <w:tc>
          <w:tcPr>
            <w:tcW w:w="793" w:type="pct"/>
            <w:tcBorders>
              <w:top w:val="nil"/>
              <w:left w:val="nil"/>
              <w:bottom w:val="single" w:sz="4" w:space="0" w:color="auto"/>
              <w:right w:val="single" w:sz="4" w:space="0" w:color="auto"/>
            </w:tcBorders>
            <w:shd w:val="clear" w:color="auto" w:fill="auto"/>
            <w:vAlign w:val="center"/>
            <w:hideMark/>
          </w:tcPr>
          <w:p w14:paraId="03E8F101" w14:textId="0B995C7B" w:rsidR="00267D3C" w:rsidRPr="00267D3C" w:rsidRDefault="00267D3C" w:rsidP="00267D3C">
            <w:pPr>
              <w:spacing w:after="0" w:line="240" w:lineRule="auto"/>
              <w:ind w:left="-57" w:right="-57"/>
              <w:jc w:val="right"/>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14,48</w:t>
            </w:r>
          </w:p>
        </w:tc>
      </w:tr>
      <w:tr w:rsidR="00E4155D" w:rsidRPr="00267D3C" w14:paraId="358DE924" w14:textId="77777777" w:rsidTr="00423BB6">
        <w:trPr>
          <w:trHeight w:val="329"/>
        </w:trPr>
        <w:tc>
          <w:tcPr>
            <w:tcW w:w="352" w:type="pct"/>
            <w:tcBorders>
              <w:top w:val="nil"/>
              <w:left w:val="single" w:sz="4" w:space="0" w:color="auto"/>
              <w:bottom w:val="single" w:sz="4" w:space="0" w:color="auto"/>
              <w:right w:val="single" w:sz="4" w:space="0" w:color="auto"/>
            </w:tcBorders>
            <w:shd w:val="clear" w:color="auto" w:fill="auto"/>
            <w:vAlign w:val="center"/>
            <w:hideMark/>
          </w:tcPr>
          <w:p w14:paraId="2FFA4DA2" w14:textId="77777777" w:rsidR="00267D3C" w:rsidRPr="00267D3C" w:rsidRDefault="00267D3C" w:rsidP="00267D3C">
            <w:pPr>
              <w:spacing w:after="0" w:line="240" w:lineRule="auto"/>
              <w:ind w:left="-57" w:right="-57"/>
              <w:jc w:val="center"/>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w:t>
            </w:r>
          </w:p>
        </w:tc>
        <w:tc>
          <w:tcPr>
            <w:tcW w:w="2522" w:type="pct"/>
            <w:tcBorders>
              <w:top w:val="nil"/>
              <w:left w:val="nil"/>
              <w:bottom w:val="single" w:sz="4" w:space="0" w:color="auto"/>
              <w:right w:val="single" w:sz="4" w:space="0" w:color="auto"/>
            </w:tcBorders>
            <w:shd w:val="clear" w:color="auto" w:fill="auto"/>
            <w:vAlign w:val="center"/>
            <w:hideMark/>
          </w:tcPr>
          <w:p w14:paraId="30811F29" w14:textId="77777777" w:rsidR="00267D3C" w:rsidRPr="00267D3C" w:rsidRDefault="00267D3C" w:rsidP="00267D3C">
            <w:pPr>
              <w:spacing w:after="0" w:line="240" w:lineRule="auto"/>
              <w:ind w:left="-57" w:right="-57"/>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Đất thủy lợi</w:t>
            </w:r>
          </w:p>
        </w:tc>
        <w:tc>
          <w:tcPr>
            <w:tcW w:w="540" w:type="pct"/>
            <w:tcBorders>
              <w:top w:val="nil"/>
              <w:left w:val="nil"/>
              <w:bottom w:val="single" w:sz="4" w:space="0" w:color="auto"/>
              <w:right w:val="single" w:sz="4" w:space="0" w:color="auto"/>
            </w:tcBorders>
            <w:shd w:val="clear" w:color="auto" w:fill="auto"/>
            <w:vAlign w:val="center"/>
            <w:hideMark/>
          </w:tcPr>
          <w:p w14:paraId="64954388" w14:textId="77777777" w:rsidR="00267D3C" w:rsidRPr="00267D3C" w:rsidRDefault="00267D3C" w:rsidP="00267D3C">
            <w:pPr>
              <w:spacing w:after="0" w:line="240" w:lineRule="auto"/>
              <w:ind w:left="-57" w:right="-57"/>
              <w:jc w:val="center"/>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DTL</w:t>
            </w:r>
          </w:p>
        </w:tc>
        <w:tc>
          <w:tcPr>
            <w:tcW w:w="793" w:type="pct"/>
            <w:tcBorders>
              <w:top w:val="nil"/>
              <w:left w:val="nil"/>
              <w:bottom w:val="single" w:sz="4" w:space="0" w:color="auto"/>
              <w:right w:val="single" w:sz="4" w:space="0" w:color="auto"/>
            </w:tcBorders>
            <w:shd w:val="clear" w:color="auto" w:fill="auto"/>
            <w:vAlign w:val="center"/>
            <w:hideMark/>
          </w:tcPr>
          <w:p w14:paraId="4D4C97DD" w14:textId="0D4D865D" w:rsidR="00267D3C" w:rsidRPr="00267D3C" w:rsidRDefault="00267D3C" w:rsidP="00267D3C">
            <w:pPr>
              <w:spacing w:after="0" w:line="240" w:lineRule="auto"/>
              <w:ind w:left="-57" w:right="-57"/>
              <w:jc w:val="right"/>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477,76</w:t>
            </w:r>
          </w:p>
        </w:tc>
        <w:tc>
          <w:tcPr>
            <w:tcW w:w="793" w:type="pct"/>
            <w:tcBorders>
              <w:top w:val="nil"/>
              <w:left w:val="nil"/>
              <w:bottom w:val="single" w:sz="4" w:space="0" w:color="auto"/>
              <w:right w:val="single" w:sz="4" w:space="0" w:color="auto"/>
            </w:tcBorders>
            <w:shd w:val="clear" w:color="auto" w:fill="auto"/>
            <w:vAlign w:val="center"/>
            <w:hideMark/>
          </w:tcPr>
          <w:p w14:paraId="0E6AE2DD" w14:textId="0ECB1423" w:rsidR="00267D3C" w:rsidRPr="00267D3C" w:rsidRDefault="00267D3C" w:rsidP="00267D3C">
            <w:pPr>
              <w:spacing w:after="0" w:line="240" w:lineRule="auto"/>
              <w:ind w:left="-57" w:right="-57"/>
              <w:jc w:val="right"/>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1,34</w:t>
            </w:r>
          </w:p>
        </w:tc>
      </w:tr>
      <w:tr w:rsidR="00E4155D" w:rsidRPr="00267D3C" w14:paraId="42B638E2" w14:textId="77777777" w:rsidTr="00423BB6">
        <w:trPr>
          <w:trHeight w:val="329"/>
        </w:trPr>
        <w:tc>
          <w:tcPr>
            <w:tcW w:w="352" w:type="pct"/>
            <w:tcBorders>
              <w:top w:val="nil"/>
              <w:left w:val="single" w:sz="4" w:space="0" w:color="auto"/>
              <w:bottom w:val="single" w:sz="4" w:space="0" w:color="auto"/>
              <w:right w:val="single" w:sz="4" w:space="0" w:color="auto"/>
            </w:tcBorders>
            <w:shd w:val="clear" w:color="auto" w:fill="auto"/>
            <w:vAlign w:val="center"/>
            <w:hideMark/>
          </w:tcPr>
          <w:p w14:paraId="2035CE0A" w14:textId="77777777" w:rsidR="00267D3C" w:rsidRPr="00267D3C" w:rsidRDefault="00267D3C" w:rsidP="00267D3C">
            <w:pPr>
              <w:spacing w:after="0" w:line="240" w:lineRule="auto"/>
              <w:ind w:left="-57" w:right="-57"/>
              <w:jc w:val="center"/>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w:t>
            </w:r>
          </w:p>
        </w:tc>
        <w:tc>
          <w:tcPr>
            <w:tcW w:w="2522" w:type="pct"/>
            <w:tcBorders>
              <w:top w:val="nil"/>
              <w:left w:val="nil"/>
              <w:bottom w:val="single" w:sz="4" w:space="0" w:color="auto"/>
              <w:right w:val="single" w:sz="4" w:space="0" w:color="auto"/>
            </w:tcBorders>
            <w:shd w:val="clear" w:color="auto" w:fill="auto"/>
            <w:vAlign w:val="center"/>
            <w:hideMark/>
          </w:tcPr>
          <w:p w14:paraId="4B2E25CE" w14:textId="77777777" w:rsidR="00267D3C" w:rsidRPr="00267D3C" w:rsidRDefault="00267D3C" w:rsidP="00267D3C">
            <w:pPr>
              <w:spacing w:after="0" w:line="240" w:lineRule="auto"/>
              <w:ind w:left="-57" w:right="-57"/>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Đất xây dựng cơ sở văn hóa</w:t>
            </w:r>
          </w:p>
        </w:tc>
        <w:tc>
          <w:tcPr>
            <w:tcW w:w="540" w:type="pct"/>
            <w:tcBorders>
              <w:top w:val="nil"/>
              <w:left w:val="nil"/>
              <w:bottom w:val="single" w:sz="4" w:space="0" w:color="auto"/>
              <w:right w:val="single" w:sz="4" w:space="0" w:color="auto"/>
            </w:tcBorders>
            <w:shd w:val="clear" w:color="auto" w:fill="auto"/>
            <w:vAlign w:val="center"/>
            <w:hideMark/>
          </w:tcPr>
          <w:p w14:paraId="446D3750" w14:textId="77777777" w:rsidR="00267D3C" w:rsidRPr="00267D3C" w:rsidRDefault="00267D3C" w:rsidP="00267D3C">
            <w:pPr>
              <w:spacing w:after="0" w:line="240" w:lineRule="auto"/>
              <w:ind w:left="-57" w:right="-57"/>
              <w:jc w:val="center"/>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DVH</w:t>
            </w:r>
          </w:p>
        </w:tc>
        <w:tc>
          <w:tcPr>
            <w:tcW w:w="793" w:type="pct"/>
            <w:tcBorders>
              <w:top w:val="nil"/>
              <w:left w:val="nil"/>
              <w:bottom w:val="single" w:sz="4" w:space="0" w:color="auto"/>
              <w:right w:val="single" w:sz="4" w:space="0" w:color="auto"/>
            </w:tcBorders>
            <w:shd w:val="clear" w:color="auto" w:fill="auto"/>
            <w:vAlign w:val="center"/>
            <w:hideMark/>
          </w:tcPr>
          <w:p w14:paraId="2CEFCBFC" w14:textId="13093879" w:rsidR="00267D3C" w:rsidRPr="00267D3C" w:rsidRDefault="00267D3C" w:rsidP="00267D3C">
            <w:pPr>
              <w:spacing w:after="0" w:line="240" w:lineRule="auto"/>
              <w:ind w:left="-57" w:right="-57"/>
              <w:jc w:val="right"/>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55,65</w:t>
            </w:r>
          </w:p>
        </w:tc>
        <w:tc>
          <w:tcPr>
            <w:tcW w:w="793" w:type="pct"/>
            <w:tcBorders>
              <w:top w:val="nil"/>
              <w:left w:val="nil"/>
              <w:bottom w:val="single" w:sz="4" w:space="0" w:color="auto"/>
              <w:right w:val="single" w:sz="4" w:space="0" w:color="auto"/>
            </w:tcBorders>
            <w:shd w:val="clear" w:color="auto" w:fill="auto"/>
            <w:vAlign w:val="center"/>
            <w:hideMark/>
          </w:tcPr>
          <w:p w14:paraId="067146CF" w14:textId="148BEA15" w:rsidR="00267D3C" w:rsidRPr="00267D3C" w:rsidRDefault="00267D3C" w:rsidP="00267D3C">
            <w:pPr>
              <w:spacing w:after="0" w:line="240" w:lineRule="auto"/>
              <w:ind w:left="-57" w:right="-57"/>
              <w:jc w:val="right"/>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0,16</w:t>
            </w:r>
          </w:p>
        </w:tc>
      </w:tr>
      <w:tr w:rsidR="00E4155D" w:rsidRPr="00267D3C" w14:paraId="779CC4AC" w14:textId="77777777" w:rsidTr="00423BB6">
        <w:trPr>
          <w:trHeight w:val="329"/>
        </w:trPr>
        <w:tc>
          <w:tcPr>
            <w:tcW w:w="352" w:type="pct"/>
            <w:tcBorders>
              <w:top w:val="nil"/>
              <w:left w:val="single" w:sz="4" w:space="0" w:color="auto"/>
              <w:bottom w:val="single" w:sz="4" w:space="0" w:color="auto"/>
              <w:right w:val="single" w:sz="4" w:space="0" w:color="auto"/>
            </w:tcBorders>
            <w:shd w:val="clear" w:color="auto" w:fill="auto"/>
            <w:vAlign w:val="center"/>
            <w:hideMark/>
          </w:tcPr>
          <w:p w14:paraId="63B10D17" w14:textId="77777777" w:rsidR="00267D3C" w:rsidRPr="00267D3C" w:rsidRDefault="00267D3C" w:rsidP="00267D3C">
            <w:pPr>
              <w:spacing w:after="0" w:line="240" w:lineRule="auto"/>
              <w:ind w:left="-57" w:right="-57"/>
              <w:jc w:val="center"/>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w:t>
            </w:r>
          </w:p>
        </w:tc>
        <w:tc>
          <w:tcPr>
            <w:tcW w:w="2522" w:type="pct"/>
            <w:tcBorders>
              <w:top w:val="nil"/>
              <w:left w:val="nil"/>
              <w:bottom w:val="single" w:sz="4" w:space="0" w:color="auto"/>
              <w:right w:val="single" w:sz="4" w:space="0" w:color="auto"/>
            </w:tcBorders>
            <w:shd w:val="clear" w:color="auto" w:fill="auto"/>
            <w:vAlign w:val="center"/>
            <w:hideMark/>
          </w:tcPr>
          <w:p w14:paraId="1A502724" w14:textId="77777777" w:rsidR="00267D3C" w:rsidRPr="00267D3C" w:rsidRDefault="00267D3C" w:rsidP="00267D3C">
            <w:pPr>
              <w:spacing w:after="0" w:line="240" w:lineRule="auto"/>
              <w:ind w:left="-57" w:right="-57"/>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Đất xây dựng cơ sở y tế</w:t>
            </w:r>
          </w:p>
        </w:tc>
        <w:tc>
          <w:tcPr>
            <w:tcW w:w="540" w:type="pct"/>
            <w:tcBorders>
              <w:top w:val="nil"/>
              <w:left w:val="nil"/>
              <w:bottom w:val="single" w:sz="4" w:space="0" w:color="auto"/>
              <w:right w:val="single" w:sz="4" w:space="0" w:color="auto"/>
            </w:tcBorders>
            <w:shd w:val="clear" w:color="auto" w:fill="auto"/>
            <w:vAlign w:val="center"/>
            <w:hideMark/>
          </w:tcPr>
          <w:p w14:paraId="0FFA4641" w14:textId="77777777" w:rsidR="00267D3C" w:rsidRPr="00267D3C" w:rsidRDefault="00267D3C" w:rsidP="00267D3C">
            <w:pPr>
              <w:spacing w:after="0" w:line="240" w:lineRule="auto"/>
              <w:ind w:left="-57" w:right="-57"/>
              <w:jc w:val="center"/>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DYT</w:t>
            </w:r>
          </w:p>
        </w:tc>
        <w:tc>
          <w:tcPr>
            <w:tcW w:w="793" w:type="pct"/>
            <w:tcBorders>
              <w:top w:val="nil"/>
              <w:left w:val="nil"/>
              <w:bottom w:val="single" w:sz="4" w:space="0" w:color="auto"/>
              <w:right w:val="single" w:sz="4" w:space="0" w:color="auto"/>
            </w:tcBorders>
            <w:shd w:val="clear" w:color="auto" w:fill="auto"/>
            <w:vAlign w:val="center"/>
            <w:hideMark/>
          </w:tcPr>
          <w:p w14:paraId="0F65EB9B" w14:textId="4D8E6D84" w:rsidR="00267D3C" w:rsidRPr="00267D3C" w:rsidRDefault="00267D3C" w:rsidP="00267D3C">
            <w:pPr>
              <w:spacing w:after="0" w:line="240" w:lineRule="auto"/>
              <w:ind w:left="-57" w:right="-57"/>
              <w:jc w:val="right"/>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57,66</w:t>
            </w:r>
          </w:p>
        </w:tc>
        <w:tc>
          <w:tcPr>
            <w:tcW w:w="793" w:type="pct"/>
            <w:tcBorders>
              <w:top w:val="nil"/>
              <w:left w:val="nil"/>
              <w:bottom w:val="single" w:sz="4" w:space="0" w:color="auto"/>
              <w:right w:val="single" w:sz="4" w:space="0" w:color="auto"/>
            </w:tcBorders>
            <w:shd w:val="clear" w:color="auto" w:fill="auto"/>
            <w:vAlign w:val="center"/>
            <w:hideMark/>
          </w:tcPr>
          <w:p w14:paraId="540C516E" w14:textId="2B581982" w:rsidR="00267D3C" w:rsidRPr="00267D3C" w:rsidRDefault="00267D3C" w:rsidP="00267D3C">
            <w:pPr>
              <w:spacing w:after="0" w:line="240" w:lineRule="auto"/>
              <w:ind w:left="-57" w:right="-57"/>
              <w:jc w:val="right"/>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0,16</w:t>
            </w:r>
          </w:p>
        </w:tc>
      </w:tr>
      <w:tr w:rsidR="00E4155D" w:rsidRPr="00267D3C" w14:paraId="5491397F" w14:textId="77777777" w:rsidTr="00423BB6">
        <w:trPr>
          <w:trHeight w:val="329"/>
        </w:trPr>
        <w:tc>
          <w:tcPr>
            <w:tcW w:w="352" w:type="pct"/>
            <w:tcBorders>
              <w:top w:val="nil"/>
              <w:left w:val="single" w:sz="4" w:space="0" w:color="auto"/>
              <w:bottom w:val="single" w:sz="4" w:space="0" w:color="auto"/>
              <w:right w:val="single" w:sz="4" w:space="0" w:color="auto"/>
            </w:tcBorders>
            <w:shd w:val="clear" w:color="auto" w:fill="auto"/>
            <w:vAlign w:val="center"/>
            <w:hideMark/>
          </w:tcPr>
          <w:p w14:paraId="5431E0E9" w14:textId="77777777" w:rsidR="00267D3C" w:rsidRPr="00267D3C" w:rsidRDefault="00267D3C" w:rsidP="00267D3C">
            <w:pPr>
              <w:spacing w:after="0" w:line="240" w:lineRule="auto"/>
              <w:ind w:left="-57" w:right="-57"/>
              <w:jc w:val="center"/>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w:t>
            </w:r>
          </w:p>
        </w:tc>
        <w:tc>
          <w:tcPr>
            <w:tcW w:w="2522" w:type="pct"/>
            <w:tcBorders>
              <w:top w:val="nil"/>
              <w:left w:val="nil"/>
              <w:bottom w:val="single" w:sz="4" w:space="0" w:color="auto"/>
              <w:right w:val="single" w:sz="4" w:space="0" w:color="auto"/>
            </w:tcBorders>
            <w:shd w:val="clear" w:color="auto" w:fill="auto"/>
            <w:vAlign w:val="center"/>
            <w:hideMark/>
          </w:tcPr>
          <w:p w14:paraId="188E302D" w14:textId="77777777" w:rsidR="00267D3C" w:rsidRPr="00267D3C" w:rsidRDefault="00267D3C" w:rsidP="00267D3C">
            <w:pPr>
              <w:spacing w:after="0" w:line="240" w:lineRule="auto"/>
              <w:ind w:left="-57" w:right="-57"/>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Đất xây dựng cơ sở giáo dục đào tạo</w:t>
            </w:r>
          </w:p>
        </w:tc>
        <w:tc>
          <w:tcPr>
            <w:tcW w:w="540" w:type="pct"/>
            <w:tcBorders>
              <w:top w:val="nil"/>
              <w:left w:val="nil"/>
              <w:bottom w:val="single" w:sz="4" w:space="0" w:color="auto"/>
              <w:right w:val="single" w:sz="4" w:space="0" w:color="auto"/>
            </w:tcBorders>
            <w:shd w:val="clear" w:color="auto" w:fill="auto"/>
            <w:vAlign w:val="center"/>
            <w:hideMark/>
          </w:tcPr>
          <w:p w14:paraId="21DAE68C" w14:textId="77777777" w:rsidR="00267D3C" w:rsidRPr="00267D3C" w:rsidRDefault="00267D3C" w:rsidP="00267D3C">
            <w:pPr>
              <w:spacing w:after="0" w:line="240" w:lineRule="auto"/>
              <w:ind w:left="-57" w:right="-57"/>
              <w:jc w:val="center"/>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DGD</w:t>
            </w:r>
          </w:p>
        </w:tc>
        <w:tc>
          <w:tcPr>
            <w:tcW w:w="793" w:type="pct"/>
            <w:tcBorders>
              <w:top w:val="nil"/>
              <w:left w:val="nil"/>
              <w:bottom w:val="single" w:sz="4" w:space="0" w:color="auto"/>
              <w:right w:val="single" w:sz="4" w:space="0" w:color="auto"/>
            </w:tcBorders>
            <w:shd w:val="clear" w:color="auto" w:fill="auto"/>
            <w:vAlign w:val="center"/>
            <w:hideMark/>
          </w:tcPr>
          <w:p w14:paraId="65CB452D" w14:textId="786989BF" w:rsidR="00267D3C" w:rsidRPr="00267D3C" w:rsidRDefault="00267D3C" w:rsidP="00267D3C">
            <w:pPr>
              <w:spacing w:after="0" w:line="240" w:lineRule="auto"/>
              <w:ind w:left="-57" w:right="-57"/>
              <w:jc w:val="right"/>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415,26</w:t>
            </w:r>
          </w:p>
        </w:tc>
        <w:tc>
          <w:tcPr>
            <w:tcW w:w="793" w:type="pct"/>
            <w:tcBorders>
              <w:top w:val="nil"/>
              <w:left w:val="nil"/>
              <w:bottom w:val="single" w:sz="4" w:space="0" w:color="auto"/>
              <w:right w:val="single" w:sz="4" w:space="0" w:color="auto"/>
            </w:tcBorders>
            <w:shd w:val="clear" w:color="auto" w:fill="auto"/>
            <w:vAlign w:val="center"/>
            <w:hideMark/>
          </w:tcPr>
          <w:p w14:paraId="4229B1A7" w14:textId="51B2D40D" w:rsidR="00267D3C" w:rsidRPr="00267D3C" w:rsidRDefault="00267D3C" w:rsidP="00267D3C">
            <w:pPr>
              <w:spacing w:after="0" w:line="240" w:lineRule="auto"/>
              <w:ind w:left="-57" w:right="-57"/>
              <w:jc w:val="right"/>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1,17</w:t>
            </w:r>
          </w:p>
        </w:tc>
      </w:tr>
      <w:tr w:rsidR="00E4155D" w:rsidRPr="00267D3C" w14:paraId="0C7C32A8" w14:textId="77777777" w:rsidTr="00423BB6">
        <w:trPr>
          <w:trHeight w:val="329"/>
        </w:trPr>
        <w:tc>
          <w:tcPr>
            <w:tcW w:w="352" w:type="pct"/>
            <w:tcBorders>
              <w:top w:val="nil"/>
              <w:left w:val="single" w:sz="4" w:space="0" w:color="auto"/>
              <w:bottom w:val="single" w:sz="4" w:space="0" w:color="auto"/>
              <w:right w:val="single" w:sz="4" w:space="0" w:color="auto"/>
            </w:tcBorders>
            <w:shd w:val="clear" w:color="auto" w:fill="auto"/>
            <w:vAlign w:val="center"/>
            <w:hideMark/>
          </w:tcPr>
          <w:p w14:paraId="62579134" w14:textId="77777777" w:rsidR="00267D3C" w:rsidRPr="00267D3C" w:rsidRDefault="00267D3C" w:rsidP="00267D3C">
            <w:pPr>
              <w:spacing w:after="0" w:line="240" w:lineRule="auto"/>
              <w:ind w:left="-57" w:right="-57"/>
              <w:jc w:val="center"/>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w:t>
            </w:r>
          </w:p>
        </w:tc>
        <w:tc>
          <w:tcPr>
            <w:tcW w:w="2522" w:type="pct"/>
            <w:tcBorders>
              <w:top w:val="nil"/>
              <w:left w:val="nil"/>
              <w:bottom w:val="single" w:sz="4" w:space="0" w:color="auto"/>
              <w:right w:val="single" w:sz="4" w:space="0" w:color="auto"/>
            </w:tcBorders>
            <w:shd w:val="clear" w:color="auto" w:fill="auto"/>
            <w:vAlign w:val="center"/>
            <w:hideMark/>
          </w:tcPr>
          <w:p w14:paraId="546A7073" w14:textId="77777777" w:rsidR="00267D3C" w:rsidRPr="00267D3C" w:rsidRDefault="00267D3C" w:rsidP="00267D3C">
            <w:pPr>
              <w:spacing w:after="0" w:line="240" w:lineRule="auto"/>
              <w:ind w:left="-57" w:right="-57"/>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Đất xây dựng cơ sở thể dục thể thao</w:t>
            </w:r>
          </w:p>
        </w:tc>
        <w:tc>
          <w:tcPr>
            <w:tcW w:w="540" w:type="pct"/>
            <w:tcBorders>
              <w:top w:val="nil"/>
              <w:left w:val="nil"/>
              <w:bottom w:val="single" w:sz="4" w:space="0" w:color="auto"/>
              <w:right w:val="single" w:sz="4" w:space="0" w:color="auto"/>
            </w:tcBorders>
            <w:shd w:val="clear" w:color="auto" w:fill="auto"/>
            <w:vAlign w:val="center"/>
            <w:hideMark/>
          </w:tcPr>
          <w:p w14:paraId="1268CF96" w14:textId="77777777" w:rsidR="00267D3C" w:rsidRPr="00267D3C" w:rsidRDefault="00267D3C" w:rsidP="00267D3C">
            <w:pPr>
              <w:spacing w:after="0" w:line="240" w:lineRule="auto"/>
              <w:ind w:left="-57" w:right="-57"/>
              <w:jc w:val="center"/>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DTT</w:t>
            </w:r>
          </w:p>
        </w:tc>
        <w:tc>
          <w:tcPr>
            <w:tcW w:w="793" w:type="pct"/>
            <w:tcBorders>
              <w:top w:val="nil"/>
              <w:left w:val="nil"/>
              <w:bottom w:val="single" w:sz="4" w:space="0" w:color="auto"/>
              <w:right w:val="single" w:sz="4" w:space="0" w:color="auto"/>
            </w:tcBorders>
            <w:shd w:val="clear" w:color="auto" w:fill="auto"/>
            <w:vAlign w:val="center"/>
            <w:hideMark/>
          </w:tcPr>
          <w:p w14:paraId="59F05EDE" w14:textId="7BADFF59" w:rsidR="00267D3C" w:rsidRPr="00267D3C" w:rsidRDefault="00267D3C" w:rsidP="00267D3C">
            <w:pPr>
              <w:spacing w:after="0" w:line="240" w:lineRule="auto"/>
              <w:ind w:left="-57" w:right="-57"/>
              <w:jc w:val="right"/>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28,16</w:t>
            </w:r>
          </w:p>
        </w:tc>
        <w:tc>
          <w:tcPr>
            <w:tcW w:w="793" w:type="pct"/>
            <w:tcBorders>
              <w:top w:val="nil"/>
              <w:left w:val="nil"/>
              <w:bottom w:val="single" w:sz="4" w:space="0" w:color="auto"/>
              <w:right w:val="single" w:sz="4" w:space="0" w:color="auto"/>
            </w:tcBorders>
            <w:shd w:val="clear" w:color="auto" w:fill="auto"/>
            <w:vAlign w:val="center"/>
            <w:hideMark/>
          </w:tcPr>
          <w:p w14:paraId="75745F62" w14:textId="2F6DA1E6" w:rsidR="00267D3C" w:rsidRPr="00267D3C" w:rsidRDefault="00267D3C" w:rsidP="00267D3C">
            <w:pPr>
              <w:spacing w:after="0" w:line="240" w:lineRule="auto"/>
              <w:ind w:left="-57" w:right="-57"/>
              <w:jc w:val="right"/>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0,08</w:t>
            </w:r>
          </w:p>
        </w:tc>
      </w:tr>
      <w:tr w:rsidR="00E4155D" w:rsidRPr="00267D3C" w14:paraId="2C7E20F6" w14:textId="77777777" w:rsidTr="00423BB6">
        <w:trPr>
          <w:trHeight w:val="329"/>
        </w:trPr>
        <w:tc>
          <w:tcPr>
            <w:tcW w:w="352" w:type="pct"/>
            <w:tcBorders>
              <w:top w:val="nil"/>
              <w:left w:val="single" w:sz="4" w:space="0" w:color="auto"/>
              <w:bottom w:val="single" w:sz="4" w:space="0" w:color="auto"/>
              <w:right w:val="single" w:sz="4" w:space="0" w:color="auto"/>
            </w:tcBorders>
            <w:shd w:val="clear" w:color="auto" w:fill="auto"/>
            <w:vAlign w:val="center"/>
            <w:hideMark/>
          </w:tcPr>
          <w:p w14:paraId="13B01AD8" w14:textId="77777777" w:rsidR="00267D3C" w:rsidRPr="00267D3C" w:rsidRDefault="00267D3C" w:rsidP="00267D3C">
            <w:pPr>
              <w:spacing w:after="0" w:line="240" w:lineRule="auto"/>
              <w:ind w:left="-57" w:right="-57"/>
              <w:jc w:val="center"/>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w:t>
            </w:r>
          </w:p>
        </w:tc>
        <w:tc>
          <w:tcPr>
            <w:tcW w:w="2522" w:type="pct"/>
            <w:tcBorders>
              <w:top w:val="nil"/>
              <w:left w:val="nil"/>
              <w:bottom w:val="single" w:sz="4" w:space="0" w:color="auto"/>
              <w:right w:val="single" w:sz="4" w:space="0" w:color="auto"/>
            </w:tcBorders>
            <w:shd w:val="clear" w:color="auto" w:fill="auto"/>
            <w:vAlign w:val="center"/>
            <w:hideMark/>
          </w:tcPr>
          <w:p w14:paraId="660292B4" w14:textId="77777777" w:rsidR="00267D3C" w:rsidRPr="00267D3C" w:rsidRDefault="00267D3C" w:rsidP="00267D3C">
            <w:pPr>
              <w:spacing w:after="0" w:line="240" w:lineRule="auto"/>
              <w:ind w:left="-57" w:right="-57"/>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Đất công trình năng lượng</w:t>
            </w:r>
          </w:p>
        </w:tc>
        <w:tc>
          <w:tcPr>
            <w:tcW w:w="540" w:type="pct"/>
            <w:tcBorders>
              <w:top w:val="nil"/>
              <w:left w:val="nil"/>
              <w:bottom w:val="single" w:sz="4" w:space="0" w:color="auto"/>
              <w:right w:val="single" w:sz="4" w:space="0" w:color="auto"/>
            </w:tcBorders>
            <w:shd w:val="clear" w:color="auto" w:fill="auto"/>
            <w:vAlign w:val="center"/>
            <w:hideMark/>
          </w:tcPr>
          <w:p w14:paraId="0BC2F31D" w14:textId="77777777" w:rsidR="00267D3C" w:rsidRPr="00267D3C" w:rsidRDefault="00267D3C" w:rsidP="00267D3C">
            <w:pPr>
              <w:spacing w:after="0" w:line="240" w:lineRule="auto"/>
              <w:ind w:left="-57" w:right="-57"/>
              <w:jc w:val="center"/>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DNL</w:t>
            </w:r>
          </w:p>
        </w:tc>
        <w:tc>
          <w:tcPr>
            <w:tcW w:w="793" w:type="pct"/>
            <w:tcBorders>
              <w:top w:val="nil"/>
              <w:left w:val="nil"/>
              <w:bottom w:val="single" w:sz="4" w:space="0" w:color="auto"/>
              <w:right w:val="single" w:sz="4" w:space="0" w:color="auto"/>
            </w:tcBorders>
            <w:shd w:val="clear" w:color="auto" w:fill="auto"/>
            <w:vAlign w:val="center"/>
            <w:hideMark/>
          </w:tcPr>
          <w:p w14:paraId="50F54C57" w14:textId="4AC786F2" w:rsidR="00267D3C" w:rsidRPr="00267D3C" w:rsidRDefault="00267D3C" w:rsidP="00267D3C">
            <w:pPr>
              <w:spacing w:after="0" w:line="240" w:lineRule="auto"/>
              <w:ind w:left="-57" w:right="-57"/>
              <w:jc w:val="right"/>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909,60</w:t>
            </w:r>
          </w:p>
        </w:tc>
        <w:tc>
          <w:tcPr>
            <w:tcW w:w="793" w:type="pct"/>
            <w:tcBorders>
              <w:top w:val="nil"/>
              <w:left w:val="nil"/>
              <w:bottom w:val="single" w:sz="4" w:space="0" w:color="auto"/>
              <w:right w:val="single" w:sz="4" w:space="0" w:color="auto"/>
            </w:tcBorders>
            <w:shd w:val="clear" w:color="auto" w:fill="auto"/>
            <w:vAlign w:val="center"/>
            <w:hideMark/>
          </w:tcPr>
          <w:p w14:paraId="6D7E9745" w14:textId="4355EEC3" w:rsidR="00267D3C" w:rsidRPr="00267D3C" w:rsidRDefault="00267D3C" w:rsidP="00267D3C">
            <w:pPr>
              <w:spacing w:after="0" w:line="240" w:lineRule="auto"/>
              <w:ind w:left="-57" w:right="-57"/>
              <w:jc w:val="right"/>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2,55</w:t>
            </w:r>
          </w:p>
        </w:tc>
      </w:tr>
      <w:tr w:rsidR="00E4155D" w:rsidRPr="00267D3C" w14:paraId="1DBBFD74" w14:textId="77777777" w:rsidTr="00423BB6">
        <w:trPr>
          <w:trHeight w:val="329"/>
        </w:trPr>
        <w:tc>
          <w:tcPr>
            <w:tcW w:w="352" w:type="pct"/>
            <w:tcBorders>
              <w:top w:val="nil"/>
              <w:left w:val="single" w:sz="4" w:space="0" w:color="auto"/>
              <w:bottom w:val="single" w:sz="4" w:space="0" w:color="auto"/>
              <w:right w:val="single" w:sz="4" w:space="0" w:color="auto"/>
            </w:tcBorders>
            <w:shd w:val="clear" w:color="auto" w:fill="auto"/>
            <w:vAlign w:val="center"/>
            <w:hideMark/>
          </w:tcPr>
          <w:p w14:paraId="7DC3509C" w14:textId="77777777" w:rsidR="00267D3C" w:rsidRPr="00267D3C" w:rsidRDefault="00267D3C" w:rsidP="00267D3C">
            <w:pPr>
              <w:spacing w:after="0" w:line="240" w:lineRule="auto"/>
              <w:ind w:left="-57" w:right="-57"/>
              <w:jc w:val="center"/>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w:t>
            </w:r>
          </w:p>
        </w:tc>
        <w:tc>
          <w:tcPr>
            <w:tcW w:w="2522" w:type="pct"/>
            <w:tcBorders>
              <w:top w:val="nil"/>
              <w:left w:val="nil"/>
              <w:bottom w:val="single" w:sz="4" w:space="0" w:color="auto"/>
              <w:right w:val="single" w:sz="4" w:space="0" w:color="auto"/>
            </w:tcBorders>
            <w:shd w:val="clear" w:color="auto" w:fill="auto"/>
            <w:vAlign w:val="center"/>
            <w:hideMark/>
          </w:tcPr>
          <w:p w14:paraId="48F8694E" w14:textId="77777777" w:rsidR="00267D3C" w:rsidRPr="00267D3C" w:rsidRDefault="00267D3C" w:rsidP="00267D3C">
            <w:pPr>
              <w:spacing w:after="0" w:line="240" w:lineRule="auto"/>
              <w:ind w:left="-57" w:right="-57"/>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Đất công trình bưu chính viễn thông</w:t>
            </w:r>
          </w:p>
        </w:tc>
        <w:tc>
          <w:tcPr>
            <w:tcW w:w="540" w:type="pct"/>
            <w:tcBorders>
              <w:top w:val="nil"/>
              <w:left w:val="nil"/>
              <w:bottom w:val="single" w:sz="4" w:space="0" w:color="auto"/>
              <w:right w:val="single" w:sz="4" w:space="0" w:color="auto"/>
            </w:tcBorders>
            <w:shd w:val="clear" w:color="auto" w:fill="auto"/>
            <w:vAlign w:val="center"/>
            <w:hideMark/>
          </w:tcPr>
          <w:p w14:paraId="7CECC041" w14:textId="77777777" w:rsidR="00267D3C" w:rsidRPr="00267D3C" w:rsidRDefault="00267D3C" w:rsidP="00267D3C">
            <w:pPr>
              <w:spacing w:after="0" w:line="240" w:lineRule="auto"/>
              <w:ind w:left="-57" w:right="-57"/>
              <w:jc w:val="center"/>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DBV</w:t>
            </w:r>
          </w:p>
        </w:tc>
        <w:tc>
          <w:tcPr>
            <w:tcW w:w="793" w:type="pct"/>
            <w:tcBorders>
              <w:top w:val="nil"/>
              <w:left w:val="nil"/>
              <w:bottom w:val="single" w:sz="4" w:space="0" w:color="auto"/>
              <w:right w:val="single" w:sz="4" w:space="0" w:color="auto"/>
            </w:tcBorders>
            <w:shd w:val="clear" w:color="auto" w:fill="auto"/>
            <w:vAlign w:val="center"/>
            <w:hideMark/>
          </w:tcPr>
          <w:p w14:paraId="21988589" w14:textId="18D37230" w:rsidR="00267D3C" w:rsidRPr="00267D3C" w:rsidRDefault="00267D3C" w:rsidP="00267D3C">
            <w:pPr>
              <w:spacing w:after="0" w:line="240" w:lineRule="auto"/>
              <w:ind w:left="-57" w:right="-57"/>
              <w:jc w:val="right"/>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8,11</w:t>
            </w:r>
          </w:p>
        </w:tc>
        <w:tc>
          <w:tcPr>
            <w:tcW w:w="793" w:type="pct"/>
            <w:tcBorders>
              <w:top w:val="nil"/>
              <w:left w:val="nil"/>
              <w:bottom w:val="single" w:sz="4" w:space="0" w:color="auto"/>
              <w:right w:val="single" w:sz="4" w:space="0" w:color="auto"/>
            </w:tcBorders>
            <w:shd w:val="clear" w:color="auto" w:fill="auto"/>
            <w:vAlign w:val="center"/>
            <w:hideMark/>
          </w:tcPr>
          <w:p w14:paraId="73479F6D" w14:textId="0EB1FEB0" w:rsidR="00267D3C" w:rsidRPr="00267D3C" w:rsidRDefault="00267D3C" w:rsidP="00267D3C">
            <w:pPr>
              <w:spacing w:after="0" w:line="240" w:lineRule="auto"/>
              <w:ind w:left="-57" w:right="-57"/>
              <w:jc w:val="right"/>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0,02</w:t>
            </w:r>
          </w:p>
        </w:tc>
      </w:tr>
      <w:tr w:rsidR="00E4155D" w:rsidRPr="00267D3C" w14:paraId="3A0F91B4" w14:textId="77777777" w:rsidTr="00423BB6">
        <w:trPr>
          <w:trHeight w:val="329"/>
        </w:trPr>
        <w:tc>
          <w:tcPr>
            <w:tcW w:w="352" w:type="pct"/>
            <w:tcBorders>
              <w:top w:val="nil"/>
              <w:left w:val="single" w:sz="4" w:space="0" w:color="auto"/>
              <w:bottom w:val="single" w:sz="4" w:space="0" w:color="auto"/>
              <w:right w:val="single" w:sz="4" w:space="0" w:color="auto"/>
            </w:tcBorders>
            <w:shd w:val="clear" w:color="auto" w:fill="auto"/>
            <w:vAlign w:val="center"/>
            <w:hideMark/>
          </w:tcPr>
          <w:p w14:paraId="4FF7117F" w14:textId="77777777" w:rsidR="00267D3C" w:rsidRPr="00267D3C" w:rsidRDefault="00267D3C" w:rsidP="00267D3C">
            <w:pPr>
              <w:spacing w:after="0" w:line="240" w:lineRule="auto"/>
              <w:ind w:left="-57" w:right="-57"/>
              <w:jc w:val="center"/>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w:t>
            </w:r>
          </w:p>
        </w:tc>
        <w:tc>
          <w:tcPr>
            <w:tcW w:w="2522" w:type="pct"/>
            <w:tcBorders>
              <w:top w:val="nil"/>
              <w:left w:val="nil"/>
              <w:bottom w:val="single" w:sz="4" w:space="0" w:color="auto"/>
              <w:right w:val="single" w:sz="4" w:space="0" w:color="auto"/>
            </w:tcBorders>
            <w:shd w:val="clear" w:color="auto" w:fill="auto"/>
            <w:vAlign w:val="center"/>
            <w:hideMark/>
          </w:tcPr>
          <w:p w14:paraId="5467247B" w14:textId="77777777" w:rsidR="00267D3C" w:rsidRPr="00267D3C" w:rsidRDefault="00267D3C" w:rsidP="00267D3C">
            <w:pPr>
              <w:spacing w:after="0" w:line="240" w:lineRule="auto"/>
              <w:ind w:left="-57" w:right="-57"/>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Đất cơ sở tôn giáo</w:t>
            </w:r>
          </w:p>
        </w:tc>
        <w:tc>
          <w:tcPr>
            <w:tcW w:w="540" w:type="pct"/>
            <w:tcBorders>
              <w:top w:val="nil"/>
              <w:left w:val="nil"/>
              <w:bottom w:val="single" w:sz="4" w:space="0" w:color="auto"/>
              <w:right w:val="single" w:sz="4" w:space="0" w:color="auto"/>
            </w:tcBorders>
            <w:shd w:val="clear" w:color="auto" w:fill="auto"/>
            <w:vAlign w:val="center"/>
            <w:hideMark/>
          </w:tcPr>
          <w:p w14:paraId="13EF5961" w14:textId="77777777" w:rsidR="00267D3C" w:rsidRPr="00267D3C" w:rsidRDefault="00267D3C" w:rsidP="00267D3C">
            <w:pPr>
              <w:spacing w:after="0" w:line="240" w:lineRule="auto"/>
              <w:ind w:left="-57" w:right="-57"/>
              <w:jc w:val="center"/>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TON</w:t>
            </w:r>
          </w:p>
        </w:tc>
        <w:tc>
          <w:tcPr>
            <w:tcW w:w="793" w:type="pct"/>
            <w:tcBorders>
              <w:top w:val="nil"/>
              <w:left w:val="nil"/>
              <w:bottom w:val="single" w:sz="4" w:space="0" w:color="auto"/>
              <w:right w:val="single" w:sz="4" w:space="0" w:color="auto"/>
            </w:tcBorders>
            <w:shd w:val="clear" w:color="auto" w:fill="auto"/>
            <w:vAlign w:val="center"/>
            <w:hideMark/>
          </w:tcPr>
          <w:p w14:paraId="604497C8" w14:textId="3BAEA5EE" w:rsidR="00267D3C" w:rsidRPr="00267D3C" w:rsidRDefault="00267D3C" w:rsidP="00267D3C">
            <w:pPr>
              <w:spacing w:after="0" w:line="240" w:lineRule="auto"/>
              <w:ind w:left="-57" w:right="-57"/>
              <w:jc w:val="right"/>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4,27</w:t>
            </w:r>
          </w:p>
        </w:tc>
        <w:tc>
          <w:tcPr>
            <w:tcW w:w="793" w:type="pct"/>
            <w:tcBorders>
              <w:top w:val="nil"/>
              <w:left w:val="nil"/>
              <w:bottom w:val="single" w:sz="4" w:space="0" w:color="auto"/>
              <w:right w:val="single" w:sz="4" w:space="0" w:color="auto"/>
            </w:tcBorders>
            <w:shd w:val="clear" w:color="auto" w:fill="auto"/>
            <w:vAlign w:val="center"/>
            <w:hideMark/>
          </w:tcPr>
          <w:p w14:paraId="427FC0AD" w14:textId="15F06045" w:rsidR="00267D3C" w:rsidRPr="00267D3C" w:rsidRDefault="00267D3C" w:rsidP="00267D3C">
            <w:pPr>
              <w:spacing w:after="0" w:line="240" w:lineRule="auto"/>
              <w:ind w:left="-57" w:right="-57"/>
              <w:jc w:val="right"/>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0,01</w:t>
            </w:r>
          </w:p>
        </w:tc>
      </w:tr>
      <w:tr w:rsidR="00E4155D" w:rsidRPr="00267D3C" w14:paraId="19918293" w14:textId="77777777" w:rsidTr="00423BB6">
        <w:trPr>
          <w:trHeight w:val="329"/>
        </w:trPr>
        <w:tc>
          <w:tcPr>
            <w:tcW w:w="352" w:type="pct"/>
            <w:tcBorders>
              <w:top w:val="nil"/>
              <w:left w:val="single" w:sz="4" w:space="0" w:color="auto"/>
              <w:bottom w:val="single" w:sz="4" w:space="0" w:color="auto"/>
              <w:right w:val="single" w:sz="4" w:space="0" w:color="auto"/>
            </w:tcBorders>
            <w:shd w:val="clear" w:color="auto" w:fill="auto"/>
            <w:vAlign w:val="center"/>
            <w:hideMark/>
          </w:tcPr>
          <w:p w14:paraId="02556C9A" w14:textId="77777777" w:rsidR="00267D3C" w:rsidRPr="00267D3C" w:rsidRDefault="00267D3C" w:rsidP="00267D3C">
            <w:pPr>
              <w:spacing w:after="0" w:line="240" w:lineRule="auto"/>
              <w:ind w:left="-57" w:right="-57"/>
              <w:jc w:val="center"/>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w:t>
            </w:r>
          </w:p>
        </w:tc>
        <w:tc>
          <w:tcPr>
            <w:tcW w:w="2522" w:type="pct"/>
            <w:tcBorders>
              <w:top w:val="nil"/>
              <w:left w:val="nil"/>
              <w:bottom w:val="single" w:sz="4" w:space="0" w:color="auto"/>
              <w:right w:val="single" w:sz="4" w:space="0" w:color="auto"/>
            </w:tcBorders>
            <w:shd w:val="clear" w:color="auto" w:fill="auto"/>
            <w:vAlign w:val="center"/>
            <w:hideMark/>
          </w:tcPr>
          <w:p w14:paraId="22340AFE" w14:textId="77777777" w:rsidR="00267D3C" w:rsidRPr="00267D3C" w:rsidRDefault="00267D3C" w:rsidP="00267D3C">
            <w:pPr>
              <w:spacing w:after="0" w:line="240" w:lineRule="auto"/>
              <w:ind w:left="-57" w:right="-57"/>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Đất làm nghĩa trang, nghĩa địa, nhà tang lễ, nhà hỏa táng</w:t>
            </w:r>
          </w:p>
        </w:tc>
        <w:tc>
          <w:tcPr>
            <w:tcW w:w="540" w:type="pct"/>
            <w:tcBorders>
              <w:top w:val="nil"/>
              <w:left w:val="nil"/>
              <w:bottom w:val="single" w:sz="4" w:space="0" w:color="auto"/>
              <w:right w:val="single" w:sz="4" w:space="0" w:color="auto"/>
            </w:tcBorders>
            <w:shd w:val="clear" w:color="auto" w:fill="auto"/>
            <w:vAlign w:val="center"/>
            <w:hideMark/>
          </w:tcPr>
          <w:p w14:paraId="41966AD9" w14:textId="77777777" w:rsidR="00267D3C" w:rsidRPr="00267D3C" w:rsidRDefault="00267D3C" w:rsidP="00267D3C">
            <w:pPr>
              <w:spacing w:after="0" w:line="240" w:lineRule="auto"/>
              <w:ind w:left="-57" w:right="-57"/>
              <w:jc w:val="center"/>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NTD</w:t>
            </w:r>
          </w:p>
        </w:tc>
        <w:tc>
          <w:tcPr>
            <w:tcW w:w="793" w:type="pct"/>
            <w:tcBorders>
              <w:top w:val="nil"/>
              <w:left w:val="nil"/>
              <w:bottom w:val="single" w:sz="4" w:space="0" w:color="auto"/>
              <w:right w:val="single" w:sz="4" w:space="0" w:color="auto"/>
            </w:tcBorders>
            <w:shd w:val="clear" w:color="auto" w:fill="auto"/>
            <w:vAlign w:val="center"/>
            <w:hideMark/>
          </w:tcPr>
          <w:p w14:paraId="428DD6A1" w14:textId="2E91E86E" w:rsidR="00267D3C" w:rsidRPr="00267D3C" w:rsidRDefault="00267D3C" w:rsidP="00267D3C">
            <w:pPr>
              <w:spacing w:after="0" w:line="240" w:lineRule="auto"/>
              <w:ind w:left="-57" w:right="-57"/>
              <w:jc w:val="right"/>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579,16</w:t>
            </w:r>
          </w:p>
        </w:tc>
        <w:tc>
          <w:tcPr>
            <w:tcW w:w="793" w:type="pct"/>
            <w:tcBorders>
              <w:top w:val="nil"/>
              <w:left w:val="nil"/>
              <w:bottom w:val="single" w:sz="4" w:space="0" w:color="auto"/>
              <w:right w:val="single" w:sz="4" w:space="0" w:color="auto"/>
            </w:tcBorders>
            <w:shd w:val="clear" w:color="auto" w:fill="auto"/>
            <w:vAlign w:val="center"/>
            <w:hideMark/>
          </w:tcPr>
          <w:p w14:paraId="566FC97C" w14:textId="2BB3C7E9" w:rsidR="00267D3C" w:rsidRPr="00267D3C" w:rsidRDefault="00267D3C" w:rsidP="00267D3C">
            <w:pPr>
              <w:spacing w:after="0" w:line="240" w:lineRule="auto"/>
              <w:ind w:left="-57" w:right="-57"/>
              <w:jc w:val="right"/>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1,63</w:t>
            </w:r>
          </w:p>
        </w:tc>
      </w:tr>
      <w:tr w:rsidR="00E4155D" w:rsidRPr="00267D3C" w14:paraId="314E37E4" w14:textId="77777777" w:rsidTr="00423BB6">
        <w:trPr>
          <w:trHeight w:val="329"/>
        </w:trPr>
        <w:tc>
          <w:tcPr>
            <w:tcW w:w="352" w:type="pct"/>
            <w:tcBorders>
              <w:top w:val="nil"/>
              <w:left w:val="single" w:sz="4" w:space="0" w:color="auto"/>
              <w:bottom w:val="single" w:sz="4" w:space="0" w:color="auto"/>
              <w:right w:val="single" w:sz="4" w:space="0" w:color="auto"/>
            </w:tcBorders>
            <w:shd w:val="clear" w:color="auto" w:fill="auto"/>
            <w:vAlign w:val="center"/>
            <w:hideMark/>
          </w:tcPr>
          <w:p w14:paraId="7E4B03C9" w14:textId="77777777" w:rsidR="00267D3C" w:rsidRPr="00267D3C" w:rsidRDefault="00267D3C" w:rsidP="00267D3C">
            <w:pPr>
              <w:spacing w:after="0" w:line="240" w:lineRule="auto"/>
              <w:ind w:left="-57" w:right="-57"/>
              <w:jc w:val="center"/>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2.9</w:t>
            </w:r>
          </w:p>
        </w:tc>
        <w:tc>
          <w:tcPr>
            <w:tcW w:w="2522" w:type="pct"/>
            <w:tcBorders>
              <w:top w:val="nil"/>
              <w:left w:val="nil"/>
              <w:bottom w:val="single" w:sz="4" w:space="0" w:color="auto"/>
              <w:right w:val="single" w:sz="4" w:space="0" w:color="auto"/>
            </w:tcBorders>
            <w:shd w:val="clear" w:color="auto" w:fill="auto"/>
            <w:vAlign w:val="center"/>
            <w:hideMark/>
          </w:tcPr>
          <w:p w14:paraId="1EDD33AD" w14:textId="77777777" w:rsidR="00267D3C" w:rsidRPr="00267D3C" w:rsidRDefault="00267D3C" w:rsidP="00267D3C">
            <w:pPr>
              <w:spacing w:after="0" w:line="240" w:lineRule="auto"/>
              <w:ind w:left="-57" w:right="-57"/>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Đất xây dựng kho dự trữ quốc gia</w:t>
            </w:r>
          </w:p>
        </w:tc>
        <w:tc>
          <w:tcPr>
            <w:tcW w:w="540" w:type="pct"/>
            <w:tcBorders>
              <w:top w:val="nil"/>
              <w:left w:val="nil"/>
              <w:bottom w:val="single" w:sz="4" w:space="0" w:color="auto"/>
              <w:right w:val="single" w:sz="4" w:space="0" w:color="auto"/>
            </w:tcBorders>
            <w:shd w:val="clear" w:color="auto" w:fill="auto"/>
            <w:vAlign w:val="center"/>
            <w:hideMark/>
          </w:tcPr>
          <w:p w14:paraId="27143EDA" w14:textId="77777777" w:rsidR="00267D3C" w:rsidRPr="00267D3C" w:rsidRDefault="00267D3C" w:rsidP="00267D3C">
            <w:pPr>
              <w:spacing w:after="0" w:line="240" w:lineRule="auto"/>
              <w:ind w:left="-57" w:right="-57"/>
              <w:jc w:val="center"/>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DKG</w:t>
            </w:r>
          </w:p>
        </w:tc>
        <w:tc>
          <w:tcPr>
            <w:tcW w:w="793" w:type="pct"/>
            <w:tcBorders>
              <w:top w:val="nil"/>
              <w:left w:val="nil"/>
              <w:bottom w:val="single" w:sz="4" w:space="0" w:color="auto"/>
              <w:right w:val="single" w:sz="4" w:space="0" w:color="auto"/>
            </w:tcBorders>
            <w:shd w:val="clear" w:color="auto" w:fill="auto"/>
            <w:vAlign w:val="center"/>
            <w:hideMark/>
          </w:tcPr>
          <w:p w14:paraId="4EBC0437" w14:textId="1495A5E1" w:rsidR="00267D3C" w:rsidRPr="00267D3C" w:rsidRDefault="00267D3C" w:rsidP="00267D3C">
            <w:pPr>
              <w:spacing w:after="0" w:line="240" w:lineRule="auto"/>
              <w:ind w:left="-57" w:right="-57"/>
              <w:jc w:val="right"/>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w:t>
            </w:r>
          </w:p>
        </w:tc>
        <w:tc>
          <w:tcPr>
            <w:tcW w:w="793" w:type="pct"/>
            <w:tcBorders>
              <w:top w:val="nil"/>
              <w:left w:val="nil"/>
              <w:bottom w:val="single" w:sz="4" w:space="0" w:color="auto"/>
              <w:right w:val="single" w:sz="4" w:space="0" w:color="auto"/>
            </w:tcBorders>
            <w:shd w:val="clear" w:color="auto" w:fill="auto"/>
            <w:vAlign w:val="center"/>
            <w:hideMark/>
          </w:tcPr>
          <w:p w14:paraId="1DFA95B6" w14:textId="1EA1F5F7" w:rsidR="00267D3C" w:rsidRPr="00267D3C" w:rsidRDefault="00267D3C" w:rsidP="00267D3C">
            <w:pPr>
              <w:spacing w:after="0" w:line="240" w:lineRule="auto"/>
              <w:ind w:left="-57" w:right="-57"/>
              <w:jc w:val="right"/>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w:t>
            </w:r>
          </w:p>
        </w:tc>
      </w:tr>
      <w:tr w:rsidR="00E4155D" w:rsidRPr="00267D3C" w14:paraId="4DFF075F" w14:textId="77777777" w:rsidTr="00423BB6">
        <w:trPr>
          <w:trHeight w:val="329"/>
        </w:trPr>
        <w:tc>
          <w:tcPr>
            <w:tcW w:w="352" w:type="pct"/>
            <w:tcBorders>
              <w:top w:val="nil"/>
              <w:left w:val="single" w:sz="4" w:space="0" w:color="auto"/>
              <w:bottom w:val="single" w:sz="4" w:space="0" w:color="auto"/>
              <w:right w:val="single" w:sz="4" w:space="0" w:color="auto"/>
            </w:tcBorders>
            <w:shd w:val="clear" w:color="auto" w:fill="auto"/>
            <w:vAlign w:val="center"/>
            <w:hideMark/>
          </w:tcPr>
          <w:p w14:paraId="20C2F854" w14:textId="77777777" w:rsidR="00267D3C" w:rsidRPr="00267D3C" w:rsidRDefault="00267D3C" w:rsidP="00267D3C">
            <w:pPr>
              <w:spacing w:after="0" w:line="240" w:lineRule="auto"/>
              <w:ind w:left="-57" w:right="-57"/>
              <w:jc w:val="center"/>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2.10</w:t>
            </w:r>
          </w:p>
        </w:tc>
        <w:tc>
          <w:tcPr>
            <w:tcW w:w="2522" w:type="pct"/>
            <w:tcBorders>
              <w:top w:val="nil"/>
              <w:left w:val="nil"/>
              <w:bottom w:val="single" w:sz="4" w:space="0" w:color="auto"/>
              <w:right w:val="single" w:sz="4" w:space="0" w:color="auto"/>
            </w:tcBorders>
            <w:shd w:val="clear" w:color="auto" w:fill="auto"/>
            <w:vAlign w:val="center"/>
            <w:hideMark/>
          </w:tcPr>
          <w:p w14:paraId="72BD6177" w14:textId="77777777" w:rsidR="00267D3C" w:rsidRPr="00267D3C" w:rsidRDefault="00267D3C" w:rsidP="00267D3C">
            <w:pPr>
              <w:spacing w:after="0" w:line="240" w:lineRule="auto"/>
              <w:ind w:left="-57" w:right="-57"/>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Đất có di tích lịch sử văn hóa</w:t>
            </w:r>
          </w:p>
        </w:tc>
        <w:tc>
          <w:tcPr>
            <w:tcW w:w="540" w:type="pct"/>
            <w:tcBorders>
              <w:top w:val="nil"/>
              <w:left w:val="nil"/>
              <w:bottom w:val="single" w:sz="4" w:space="0" w:color="auto"/>
              <w:right w:val="single" w:sz="4" w:space="0" w:color="auto"/>
            </w:tcBorders>
            <w:shd w:val="clear" w:color="auto" w:fill="auto"/>
            <w:vAlign w:val="center"/>
            <w:hideMark/>
          </w:tcPr>
          <w:p w14:paraId="6650FFD9" w14:textId="77777777" w:rsidR="00267D3C" w:rsidRPr="00267D3C" w:rsidRDefault="00267D3C" w:rsidP="00267D3C">
            <w:pPr>
              <w:spacing w:after="0" w:line="240" w:lineRule="auto"/>
              <w:ind w:left="-57" w:right="-57"/>
              <w:jc w:val="center"/>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DDT</w:t>
            </w:r>
          </w:p>
        </w:tc>
        <w:tc>
          <w:tcPr>
            <w:tcW w:w="793" w:type="pct"/>
            <w:tcBorders>
              <w:top w:val="nil"/>
              <w:left w:val="nil"/>
              <w:bottom w:val="single" w:sz="4" w:space="0" w:color="auto"/>
              <w:right w:val="single" w:sz="4" w:space="0" w:color="auto"/>
            </w:tcBorders>
            <w:shd w:val="clear" w:color="auto" w:fill="auto"/>
            <w:vAlign w:val="center"/>
            <w:hideMark/>
          </w:tcPr>
          <w:p w14:paraId="4C741E25" w14:textId="48D9C999" w:rsidR="00267D3C" w:rsidRPr="00267D3C" w:rsidRDefault="00267D3C" w:rsidP="00267D3C">
            <w:pPr>
              <w:spacing w:after="0" w:line="240" w:lineRule="auto"/>
              <w:ind w:left="-57" w:right="-57"/>
              <w:jc w:val="right"/>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16,58</w:t>
            </w:r>
          </w:p>
        </w:tc>
        <w:tc>
          <w:tcPr>
            <w:tcW w:w="793" w:type="pct"/>
            <w:tcBorders>
              <w:top w:val="nil"/>
              <w:left w:val="nil"/>
              <w:bottom w:val="single" w:sz="4" w:space="0" w:color="auto"/>
              <w:right w:val="single" w:sz="4" w:space="0" w:color="auto"/>
            </w:tcBorders>
            <w:shd w:val="clear" w:color="auto" w:fill="auto"/>
            <w:vAlign w:val="center"/>
            <w:hideMark/>
          </w:tcPr>
          <w:p w14:paraId="1DB54404" w14:textId="37B437CF" w:rsidR="00267D3C" w:rsidRPr="00267D3C" w:rsidRDefault="00267D3C" w:rsidP="00267D3C">
            <w:pPr>
              <w:spacing w:after="0" w:line="240" w:lineRule="auto"/>
              <w:ind w:left="-57" w:right="-57"/>
              <w:jc w:val="right"/>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0,05</w:t>
            </w:r>
          </w:p>
        </w:tc>
      </w:tr>
      <w:tr w:rsidR="00E4155D" w:rsidRPr="00267D3C" w14:paraId="771A0CC5" w14:textId="77777777" w:rsidTr="00423BB6">
        <w:trPr>
          <w:trHeight w:val="329"/>
        </w:trPr>
        <w:tc>
          <w:tcPr>
            <w:tcW w:w="352" w:type="pct"/>
            <w:tcBorders>
              <w:top w:val="nil"/>
              <w:left w:val="single" w:sz="4" w:space="0" w:color="auto"/>
              <w:bottom w:val="single" w:sz="4" w:space="0" w:color="auto"/>
              <w:right w:val="single" w:sz="4" w:space="0" w:color="auto"/>
            </w:tcBorders>
            <w:shd w:val="clear" w:color="auto" w:fill="auto"/>
            <w:vAlign w:val="center"/>
            <w:hideMark/>
          </w:tcPr>
          <w:p w14:paraId="4BCAB103" w14:textId="77777777" w:rsidR="00267D3C" w:rsidRPr="00267D3C" w:rsidRDefault="00267D3C" w:rsidP="00267D3C">
            <w:pPr>
              <w:spacing w:after="0" w:line="240" w:lineRule="auto"/>
              <w:ind w:left="-57" w:right="-57"/>
              <w:jc w:val="center"/>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2.11</w:t>
            </w:r>
          </w:p>
        </w:tc>
        <w:tc>
          <w:tcPr>
            <w:tcW w:w="2522" w:type="pct"/>
            <w:tcBorders>
              <w:top w:val="nil"/>
              <w:left w:val="nil"/>
              <w:bottom w:val="single" w:sz="4" w:space="0" w:color="auto"/>
              <w:right w:val="single" w:sz="4" w:space="0" w:color="auto"/>
            </w:tcBorders>
            <w:shd w:val="clear" w:color="auto" w:fill="auto"/>
            <w:vAlign w:val="center"/>
            <w:hideMark/>
          </w:tcPr>
          <w:p w14:paraId="39F59057" w14:textId="77777777" w:rsidR="00267D3C" w:rsidRPr="00267D3C" w:rsidRDefault="00267D3C" w:rsidP="00267D3C">
            <w:pPr>
              <w:spacing w:after="0" w:line="240" w:lineRule="auto"/>
              <w:ind w:left="-57" w:right="-57"/>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Đất bãi thải, xử lý chất thải</w:t>
            </w:r>
          </w:p>
        </w:tc>
        <w:tc>
          <w:tcPr>
            <w:tcW w:w="540" w:type="pct"/>
            <w:tcBorders>
              <w:top w:val="nil"/>
              <w:left w:val="nil"/>
              <w:bottom w:val="single" w:sz="4" w:space="0" w:color="auto"/>
              <w:right w:val="single" w:sz="4" w:space="0" w:color="auto"/>
            </w:tcBorders>
            <w:shd w:val="clear" w:color="auto" w:fill="auto"/>
            <w:vAlign w:val="center"/>
            <w:hideMark/>
          </w:tcPr>
          <w:p w14:paraId="1CAF21B0" w14:textId="77777777" w:rsidR="00267D3C" w:rsidRPr="00267D3C" w:rsidRDefault="00267D3C" w:rsidP="00267D3C">
            <w:pPr>
              <w:spacing w:after="0" w:line="240" w:lineRule="auto"/>
              <w:ind w:left="-57" w:right="-57"/>
              <w:jc w:val="center"/>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DRA</w:t>
            </w:r>
          </w:p>
        </w:tc>
        <w:tc>
          <w:tcPr>
            <w:tcW w:w="793" w:type="pct"/>
            <w:tcBorders>
              <w:top w:val="nil"/>
              <w:left w:val="nil"/>
              <w:bottom w:val="single" w:sz="4" w:space="0" w:color="auto"/>
              <w:right w:val="single" w:sz="4" w:space="0" w:color="auto"/>
            </w:tcBorders>
            <w:shd w:val="clear" w:color="auto" w:fill="auto"/>
            <w:vAlign w:val="center"/>
            <w:hideMark/>
          </w:tcPr>
          <w:p w14:paraId="05AC2CBD" w14:textId="4B5B6F89" w:rsidR="00267D3C" w:rsidRPr="00267D3C" w:rsidRDefault="00267D3C" w:rsidP="00267D3C">
            <w:pPr>
              <w:spacing w:after="0" w:line="240" w:lineRule="auto"/>
              <w:ind w:left="-57" w:right="-57"/>
              <w:jc w:val="right"/>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32,12</w:t>
            </w:r>
          </w:p>
        </w:tc>
        <w:tc>
          <w:tcPr>
            <w:tcW w:w="793" w:type="pct"/>
            <w:tcBorders>
              <w:top w:val="nil"/>
              <w:left w:val="nil"/>
              <w:bottom w:val="single" w:sz="4" w:space="0" w:color="auto"/>
              <w:right w:val="single" w:sz="4" w:space="0" w:color="auto"/>
            </w:tcBorders>
            <w:shd w:val="clear" w:color="auto" w:fill="auto"/>
            <w:vAlign w:val="center"/>
            <w:hideMark/>
          </w:tcPr>
          <w:p w14:paraId="393D134C" w14:textId="65D52873" w:rsidR="00267D3C" w:rsidRPr="00267D3C" w:rsidRDefault="00267D3C" w:rsidP="00267D3C">
            <w:pPr>
              <w:spacing w:after="0" w:line="240" w:lineRule="auto"/>
              <w:ind w:left="-57" w:right="-57"/>
              <w:jc w:val="right"/>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0,09</w:t>
            </w:r>
          </w:p>
        </w:tc>
      </w:tr>
      <w:tr w:rsidR="00E4155D" w:rsidRPr="00267D3C" w14:paraId="1AF1390F" w14:textId="77777777" w:rsidTr="00423BB6">
        <w:trPr>
          <w:trHeight w:val="329"/>
        </w:trPr>
        <w:tc>
          <w:tcPr>
            <w:tcW w:w="352" w:type="pct"/>
            <w:tcBorders>
              <w:top w:val="nil"/>
              <w:left w:val="single" w:sz="4" w:space="0" w:color="auto"/>
              <w:bottom w:val="single" w:sz="4" w:space="0" w:color="auto"/>
              <w:right w:val="single" w:sz="4" w:space="0" w:color="auto"/>
            </w:tcBorders>
            <w:shd w:val="clear" w:color="auto" w:fill="auto"/>
            <w:vAlign w:val="center"/>
            <w:hideMark/>
          </w:tcPr>
          <w:p w14:paraId="3D68CA51" w14:textId="77777777" w:rsidR="00267D3C" w:rsidRPr="00267D3C" w:rsidRDefault="00267D3C" w:rsidP="00267D3C">
            <w:pPr>
              <w:spacing w:after="0" w:line="240" w:lineRule="auto"/>
              <w:ind w:left="-57" w:right="-57"/>
              <w:jc w:val="center"/>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2.12</w:t>
            </w:r>
          </w:p>
        </w:tc>
        <w:tc>
          <w:tcPr>
            <w:tcW w:w="2522" w:type="pct"/>
            <w:tcBorders>
              <w:top w:val="nil"/>
              <w:left w:val="nil"/>
              <w:bottom w:val="single" w:sz="4" w:space="0" w:color="auto"/>
              <w:right w:val="single" w:sz="4" w:space="0" w:color="auto"/>
            </w:tcBorders>
            <w:shd w:val="clear" w:color="auto" w:fill="auto"/>
            <w:vAlign w:val="center"/>
            <w:hideMark/>
          </w:tcPr>
          <w:p w14:paraId="78265CDD" w14:textId="77777777" w:rsidR="00267D3C" w:rsidRPr="00267D3C" w:rsidRDefault="00267D3C" w:rsidP="00267D3C">
            <w:pPr>
              <w:spacing w:after="0" w:line="240" w:lineRule="auto"/>
              <w:ind w:left="-57" w:right="-57"/>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Đất danh lam thắng cảnh</w:t>
            </w:r>
          </w:p>
        </w:tc>
        <w:tc>
          <w:tcPr>
            <w:tcW w:w="540" w:type="pct"/>
            <w:tcBorders>
              <w:top w:val="nil"/>
              <w:left w:val="nil"/>
              <w:bottom w:val="single" w:sz="4" w:space="0" w:color="auto"/>
              <w:right w:val="single" w:sz="4" w:space="0" w:color="auto"/>
            </w:tcBorders>
            <w:shd w:val="clear" w:color="auto" w:fill="auto"/>
            <w:vAlign w:val="center"/>
            <w:hideMark/>
          </w:tcPr>
          <w:p w14:paraId="72C58983" w14:textId="77777777" w:rsidR="00267D3C" w:rsidRPr="00267D3C" w:rsidRDefault="00267D3C" w:rsidP="00267D3C">
            <w:pPr>
              <w:spacing w:after="0" w:line="240" w:lineRule="auto"/>
              <w:ind w:left="-57" w:right="-57"/>
              <w:jc w:val="center"/>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DDL</w:t>
            </w:r>
          </w:p>
        </w:tc>
        <w:tc>
          <w:tcPr>
            <w:tcW w:w="793" w:type="pct"/>
            <w:tcBorders>
              <w:top w:val="nil"/>
              <w:left w:val="nil"/>
              <w:bottom w:val="single" w:sz="4" w:space="0" w:color="auto"/>
              <w:right w:val="single" w:sz="4" w:space="0" w:color="auto"/>
            </w:tcBorders>
            <w:shd w:val="clear" w:color="auto" w:fill="auto"/>
            <w:vAlign w:val="center"/>
            <w:hideMark/>
          </w:tcPr>
          <w:p w14:paraId="1F3950EA" w14:textId="173CC643" w:rsidR="00267D3C" w:rsidRPr="00267D3C" w:rsidRDefault="00267D3C" w:rsidP="00267D3C">
            <w:pPr>
              <w:spacing w:after="0" w:line="240" w:lineRule="auto"/>
              <w:ind w:left="-57" w:right="-57"/>
              <w:jc w:val="right"/>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7,69</w:t>
            </w:r>
          </w:p>
        </w:tc>
        <w:tc>
          <w:tcPr>
            <w:tcW w:w="793" w:type="pct"/>
            <w:tcBorders>
              <w:top w:val="nil"/>
              <w:left w:val="nil"/>
              <w:bottom w:val="single" w:sz="4" w:space="0" w:color="auto"/>
              <w:right w:val="single" w:sz="4" w:space="0" w:color="auto"/>
            </w:tcBorders>
            <w:shd w:val="clear" w:color="auto" w:fill="auto"/>
            <w:vAlign w:val="center"/>
            <w:hideMark/>
          </w:tcPr>
          <w:p w14:paraId="74E1F141" w14:textId="2C2B2287" w:rsidR="00267D3C" w:rsidRPr="00267D3C" w:rsidRDefault="00267D3C" w:rsidP="00267D3C">
            <w:pPr>
              <w:spacing w:after="0" w:line="240" w:lineRule="auto"/>
              <w:ind w:left="-57" w:right="-57"/>
              <w:jc w:val="right"/>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0,02</w:t>
            </w:r>
          </w:p>
        </w:tc>
      </w:tr>
      <w:tr w:rsidR="00E4155D" w:rsidRPr="00267D3C" w14:paraId="519F31C1" w14:textId="77777777" w:rsidTr="00423BB6">
        <w:trPr>
          <w:trHeight w:val="329"/>
        </w:trPr>
        <w:tc>
          <w:tcPr>
            <w:tcW w:w="352" w:type="pct"/>
            <w:tcBorders>
              <w:top w:val="nil"/>
              <w:left w:val="single" w:sz="4" w:space="0" w:color="auto"/>
              <w:bottom w:val="single" w:sz="4" w:space="0" w:color="auto"/>
              <w:right w:val="single" w:sz="4" w:space="0" w:color="auto"/>
            </w:tcBorders>
            <w:shd w:val="clear" w:color="auto" w:fill="auto"/>
            <w:vAlign w:val="center"/>
            <w:hideMark/>
          </w:tcPr>
          <w:p w14:paraId="3326C466" w14:textId="77777777" w:rsidR="00267D3C" w:rsidRPr="00267D3C" w:rsidRDefault="00267D3C" w:rsidP="00267D3C">
            <w:pPr>
              <w:spacing w:after="0" w:line="240" w:lineRule="auto"/>
              <w:ind w:left="-57" w:right="-57"/>
              <w:jc w:val="center"/>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2.13</w:t>
            </w:r>
          </w:p>
        </w:tc>
        <w:tc>
          <w:tcPr>
            <w:tcW w:w="2522" w:type="pct"/>
            <w:tcBorders>
              <w:top w:val="nil"/>
              <w:left w:val="nil"/>
              <w:bottom w:val="single" w:sz="4" w:space="0" w:color="auto"/>
              <w:right w:val="single" w:sz="4" w:space="0" w:color="auto"/>
            </w:tcBorders>
            <w:shd w:val="clear" w:color="auto" w:fill="auto"/>
            <w:vAlign w:val="center"/>
            <w:hideMark/>
          </w:tcPr>
          <w:p w14:paraId="71494F9F" w14:textId="77777777" w:rsidR="00267D3C" w:rsidRPr="00267D3C" w:rsidRDefault="00267D3C" w:rsidP="00267D3C">
            <w:pPr>
              <w:spacing w:after="0" w:line="240" w:lineRule="auto"/>
              <w:ind w:left="-57" w:right="-57"/>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Đất ở tại nông thôn</w:t>
            </w:r>
          </w:p>
        </w:tc>
        <w:tc>
          <w:tcPr>
            <w:tcW w:w="540" w:type="pct"/>
            <w:tcBorders>
              <w:top w:val="nil"/>
              <w:left w:val="nil"/>
              <w:bottom w:val="single" w:sz="4" w:space="0" w:color="auto"/>
              <w:right w:val="single" w:sz="4" w:space="0" w:color="auto"/>
            </w:tcBorders>
            <w:shd w:val="clear" w:color="auto" w:fill="auto"/>
            <w:vAlign w:val="center"/>
            <w:hideMark/>
          </w:tcPr>
          <w:p w14:paraId="24808D69" w14:textId="77777777" w:rsidR="00267D3C" w:rsidRPr="00267D3C" w:rsidRDefault="00267D3C" w:rsidP="00267D3C">
            <w:pPr>
              <w:spacing w:after="0" w:line="240" w:lineRule="auto"/>
              <w:ind w:left="-57" w:right="-57"/>
              <w:jc w:val="center"/>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ONT</w:t>
            </w:r>
          </w:p>
        </w:tc>
        <w:tc>
          <w:tcPr>
            <w:tcW w:w="793" w:type="pct"/>
            <w:tcBorders>
              <w:top w:val="nil"/>
              <w:left w:val="nil"/>
              <w:bottom w:val="single" w:sz="4" w:space="0" w:color="auto"/>
              <w:right w:val="single" w:sz="4" w:space="0" w:color="auto"/>
            </w:tcBorders>
            <w:shd w:val="clear" w:color="auto" w:fill="auto"/>
            <w:vAlign w:val="center"/>
            <w:hideMark/>
          </w:tcPr>
          <w:p w14:paraId="72BDB85A" w14:textId="3F6290F8" w:rsidR="00267D3C" w:rsidRPr="00267D3C" w:rsidRDefault="00267D3C" w:rsidP="00267D3C">
            <w:pPr>
              <w:spacing w:after="0" w:line="240" w:lineRule="auto"/>
              <w:ind w:left="-57" w:right="-57"/>
              <w:jc w:val="right"/>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3.458,27</w:t>
            </w:r>
          </w:p>
        </w:tc>
        <w:tc>
          <w:tcPr>
            <w:tcW w:w="793" w:type="pct"/>
            <w:tcBorders>
              <w:top w:val="nil"/>
              <w:left w:val="nil"/>
              <w:bottom w:val="single" w:sz="4" w:space="0" w:color="auto"/>
              <w:right w:val="single" w:sz="4" w:space="0" w:color="auto"/>
            </w:tcBorders>
            <w:shd w:val="clear" w:color="auto" w:fill="auto"/>
            <w:vAlign w:val="center"/>
            <w:hideMark/>
          </w:tcPr>
          <w:p w14:paraId="73565246" w14:textId="60BD524A" w:rsidR="00267D3C" w:rsidRPr="00267D3C" w:rsidRDefault="00267D3C" w:rsidP="00267D3C">
            <w:pPr>
              <w:spacing w:after="0" w:line="240" w:lineRule="auto"/>
              <w:ind w:left="-57" w:right="-57"/>
              <w:jc w:val="right"/>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9,71</w:t>
            </w:r>
          </w:p>
        </w:tc>
      </w:tr>
      <w:tr w:rsidR="00E4155D" w:rsidRPr="00267D3C" w14:paraId="4279BCDF" w14:textId="77777777" w:rsidTr="00423BB6">
        <w:trPr>
          <w:trHeight w:val="329"/>
        </w:trPr>
        <w:tc>
          <w:tcPr>
            <w:tcW w:w="352" w:type="pct"/>
            <w:tcBorders>
              <w:top w:val="nil"/>
              <w:left w:val="single" w:sz="4" w:space="0" w:color="auto"/>
              <w:bottom w:val="single" w:sz="4" w:space="0" w:color="auto"/>
              <w:right w:val="single" w:sz="4" w:space="0" w:color="auto"/>
            </w:tcBorders>
            <w:shd w:val="clear" w:color="auto" w:fill="auto"/>
            <w:vAlign w:val="center"/>
            <w:hideMark/>
          </w:tcPr>
          <w:p w14:paraId="6344895C" w14:textId="77777777" w:rsidR="00267D3C" w:rsidRPr="00267D3C" w:rsidRDefault="00267D3C" w:rsidP="00267D3C">
            <w:pPr>
              <w:spacing w:after="0" w:line="240" w:lineRule="auto"/>
              <w:ind w:left="-57" w:right="-57"/>
              <w:jc w:val="center"/>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2.14</w:t>
            </w:r>
          </w:p>
        </w:tc>
        <w:tc>
          <w:tcPr>
            <w:tcW w:w="2522" w:type="pct"/>
            <w:tcBorders>
              <w:top w:val="nil"/>
              <w:left w:val="nil"/>
              <w:bottom w:val="single" w:sz="4" w:space="0" w:color="auto"/>
              <w:right w:val="single" w:sz="4" w:space="0" w:color="auto"/>
            </w:tcBorders>
            <w:shd w:val="clear" w:color="auto" w:fill="auto"/>
            <w:vAlign w:val="center"/>
            <w:hideMark/>
          </w:tcPr>
          <w:p w14:paraId="57567CDD" w14:textId="77777777" w:rsidR="00267D3C" w:rsidRPr="00267D3C" w:rsidRDefault="00267D3C" w:rsidP="00267D3C">
            <w:pPr>
              <w:spacing w:after="0" w:line="240" w:lineRule="auto"/>
              <w:ind w:left="-57" w:right="-57"/>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Đất ở tại đô thị</w:t>
            </w:r>
          </w:p>
        </w:tc>
        <w:tc>
          <w:tcPr>
            <w:tcW w:w="540" w:type="pct"/>
            <w:tcBorders>
              <w:top w:val="nil"/>
              <w:left w:val="nil"/>
              <w:bottom w:val="single" w:sz="4" w:space="0" w:color="auto"/>
              <w:right w:val="single" w:sz="4" w:space="0" w:color="auto"/>
            </w:tcBorders>
            <w:shd w:val="clear" w:color="auto" w:fill="auto"/>
            <w:vAlign w:val="center"/>
            <w:hideMark/>
          </w:tcPr>
          <w:p w14:paraId="2C012073" w14:textId="77777777" w:rsidR="00267D3C" w:rsidRPr="00267D3C" w:rsidRDefault="00267D3C" w:rsidP="00267D3C">
            <w:pPr>
              <w:spacing w:after="0" w:line="240" w:lineRule="auto"/>
              <w:ind w:left="-57" w:right="-57"/>
              <w:jc w:val="center"/>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ODT</w:t>
            </w:r>
          </w:p>
        </w:tc>
        <w:tc>
          <w:tcPr>
            <w:tcW w:w="793" w:type="pct"/>
            <w:tcBorders>
              <w:top w:val="nil"/>
              <w:left w:val="nil"/>
              <w:bottom w:val="single" w:sz="4" w:space="0" w:color="auto"/>
              <w:right w:val="single" w:sz="4" w:space="0" w:color="auto"/>
            </w:tcBorders>
            <w:shd w:val="clear" w:color="auto" w:fill="auto"/>
            <w:vAlign w:val="center"/>
            <w:hideMark/>
          </w:tcPr>
          <w:p w14:paraId="4246A069" w14:textId="6A59497A" w:rsidR="00267D3C" w:rsidRPr="00267D3C" w:rsidRDefault="00267D3C" w:rsidP="00267D3C">
            <w:pPr>
              <w:spacing w:after="0" w:line="240" w:lineRule="auto"/>
              <w:ind w:left="-57" w:right="-57"/>
              <w:jc w:val="right"/>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472,05</w:t>
            </w:r>
          </w:p>
        </w:tc>
        <w:tc>
          <w:tcPr>
            <w:tcW w:w="793" w:type="pct"/>
            <w:tcBorders>
              <w:top w:val="nil"/>
              <w:left w:val="nil"/>
              <w:bottom w:val="single" w:sz="4" w:space="0" w:color="auto"/>
              <w:right w:val="single" w:sz="4" w:space="0" w:color="auto"/>
            </w:tcBorders>
            <w:shd w:val="clear" w:color="auto" w:fill="auto"/>
            <w:vAlign w:val="center"/>
            <w:hideMark/>
          </w:tcPr>
          <w:p w14:paraId="2A84C4AC" w14:textId="7B7567A0" w:rsidR="00267D3C" w:rsidRPr="00267D3C" w:rsidRDefault="00267D3C" w:rsidP="00267D3C">
            <w:pPr>
              <w:spacing w:after="0" w:line="240" w:lineRule="auto"/>
              <w:ind w:left="-57" w:right="-57"/>
              <w:jc w:val="right"/>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1,32</w:t>
            </w:r>
          </w:p>
        </w:tc>
      </w:tr>
      <w:tr w:rsidR="00E4155D" w:rsidRPr="00267D3C" w14:paraId="1CFC4402" w14:textId="77777777" w:rsidTr="00423BB6">
        <w:trPr>
          <w:trHeight w:val="329"/>
        </w:trPr>
        <w:tc>
          <w:tcPr>
            <w:tcW w:w="352" w:type="pct"/>
            <w:tcBorders>
              <w:top w:val="nil"/>
              <w:left w:val="single" w:sz="4" w:space="0" w:color="auto"/>
              <w:bottom w:val="single" w:sz="4" w:space="0" w:color="auto"/>
              <w:right w:val="single" w:sz="4" w:space="0" w:color="auto"/>
            </w:tcBorders>
            <w:shd w:val="clear" w:color="auto" w:fill="auto"/>
            <w:vAlign w:val="center"/>
            <w:hideMark/>
          </w:tcPr>
          <w:p w14:paraId="534F8E4D" w14:textId="77777777" w:rsidR="00267D3C" w:rsidRPr="00267D3C" w:rsidRDefault="00267D3C" w:rsidP="00267D3C">
            <w:pPr>
              <w:spacing w:after="0" w:line="240" w:lineRule="auto"/>
              <w:ind w:left="-57" w:right="-57"/>
              <w:jc w:val="center"/>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2.15</w:t>
            </w:r>
          </w:p>
        </w:tc>
        <w:tc>
          <w:tcPr>
            <w:tcW w:w="2522" w:type="pct"/>
            <w:tcBorders>
              <w:top w:val="nil"/>
              <w:left w:val="nil"/>
              <w:bottom w:val="single" w:sz="4" w:space="0" w:color="auto"/>
              <w:right w:val="single" w:sz="4" w:space="0" w:color="auto"/>
            </w:tcBorders>
            <w:shd w:val="clear" w:color="auto" w:fill="auto"/>
            <w:vAlign w:val="center"/>
            <w:hideMark/>
          </w:tcPr>
          <w:p w14:paraId="2E131144" w14:textId="77777777" w:rsidR="00267D3C" w:rsidRPr="00267D3C" w:rsidRDefault="00267D3C" w:rsidP="00267D3C">
            <w:pPr>
              <w:spacing w:after="0" w:line="240" w:lineRule="auto"/>
              <w:ind w:left="-57" w:right="-57"/>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Đất xây dựng trụ sở cơ quan</w:t>
            </w:r>
          </w:p>
        </w:tc>
        <w:tc>
          <w:tcPr>
            <w:tcW w:w="540" w:type="pct"/>
            <w:tcBorders>
              <w:top w:val="nil"/>
              <w:left w:val="nil"/>
              <w:bottom w:val="single" w:sz="4" w:space="0" w:color="auto"/>
              <w:right w:val="single" w:sz="4" w:space="0" w:color="auto"/>
            </w:tcBorders>
            <w:shd w:val="clear" w:color="auto" w:fill="auto"/>
            <w:vAlign w:val="center"/>
            <w:hideMark/>
          </w:tcPr>
          <w:p w14:paraId="2C8A29C2" w14:textId="77777777" w:rsidR="00267D3C" w:rsidRPr="00267D3C" w:rsidRDefault="00267D3C" w:rsidP="00267D3C">
            <w:pPr>
              <w:spacing w:after="0" w:line="240" w:lineRule="auto"/>
              <w:ind w:left="-57" w:right="-57"/>
              <w:jc w:val="center"/>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TSC</w:t>
            </w:r>
          </w:p>
        </w:tc>
        <w:tc>
          <w:tcPr>
            <w:tcW w:w="793" w:type="pct"/>
            <w:tcBorders>
              <w:top w:val="nil"/>
              <w:left w:val="nil"/>
              <w:bottom w:val="single" w:sz="4" w:space="0" w:color="auto"/>
              <w:right w:val="single" w:sz="4" w:space="0" w:color="auto"/>
            </w:tcBorders>
            <w:shd w:val="clear" w:color="auto" w:fill="auto"/>
            <w:vAlign w:val="center"/>
            <w:hideMark/>
          </w:tcPr>
          <w:p w14:paraId="4B70B8F7" w14:textId="6919A20E" w:rsidR="00267D3C" w:rsidRPr="00267D3C" w:rsidRDefault="00267D3C" w:rsidP="00267D3C">
            <w:pPr>
              <w:spacing w:after="0" w:line="240" w:lineRule="auto"/>
              <w:ind w:left="-57" w:right="-57"/>
              <w:jc w:val="right"/>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147,44</w:t>
            </w:r>
          </w:p>
        </w:tc>
        <w:tc>
          <w:tcPr>
            <w:tcW w:w="793" w:type="pct"/>
            <w:tcBorders>
              <w:top w:val="nil"/>
              <w:left w:val="nil"/>
              <w:bottom w:val="single" w:sz="4" w:space="0" w:color="auto"/>
              <w:right w:val="single" w:sz="4" w:space="0" w:color="auto"/>
            </w:tcBorders>
            <w:shd w:val="clear" w:color="auto" w:fill="auto"/>
            <w:vAlign w:val="center"/>
            <w:hideMark/>
          </w:tcPr>
          <w:p w14:paraId="3E74AC21" w14:textId="79FEF257" w:rsidR="00267D3C" w:rsidRPr="00267D3C" w:rsidRDefault="00267D3C" w:rsidP="00267D3C">
            <w:pPr>
              <w:spacing w:after="0" w:line="240" w:lineRule="auto"/>
              <w:ind w:left="-57" w:right="-57"/>
              <w:jc w:val="right"/>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0,41</w:t>
            </w:r>
          </w:p>
        </w:tc>
      </w:tr>
      <w:tr w:rsidR="00E4155D" w:rsidRPr="00267D3C" w14:paraId="36D40412" w14:textId="77777777" w:rsidTr="00423BB6">
        <w:trPr>
          <w:trHeight w:val="329"/>
        </w:trPr>
        <w:tc>
          <w:tcPr>
            <w:tcW w:w="352" w:type="pct"/>
            <w:tcBorders>
              <w:top w:val="nil"/>
              <w:left w:val="single" w:sz="4" w:space="0" w:color="auto"/>
              <w:bottom w:val="single" w:sz="4" w:space="0" w:color="auto"/>
              <w:right w:val="single" w:sz="4" w:space="0" w:color="auto"/>
            </w:tcBorders>
            <w:shd w:val="clear" w:color="auto" w:fill="auto"/>
            <w:vAlign w:val="center"/>
            <w:hideMark/>
          </w:tcPr>
          <w:p w14:paraId="14C9C849" w14:textId="77777777" w:rsidR="00267D3C" w:rsidRPr="00267D3C" w:rsidRDefault="00267D3C" w:rsidP="00267D3C">
            <w:pPr>
              <w:spacing w:after="0" w:line="240" w:lineRule="auto"/>
              <w:ind w:left="-57" w:right="-57"/>
              <w:jc w:val="center"/>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2.16</w:t>
            </w:r>
          </w:p>
        </w:tc>
        <w:tc>
          <w:tcPr>
            <w:tcW w:w="2522" w:type="pct"/>
            <w:tcBorders>
              <w:top w:val="nil"/>
              <w:left w:val="nil"/>
              <w:bottom w:val="single" w:sz="4" w:space="0" w:color="auto"/>
              <w:right w:val="single" w:sz="4" w:space="0" w:color="auto"/>
            </w:tcBorders>
            <w:shd w:val="clear" w:color="auto" w:fill="auto"/>
            <w:vAlign w:val="center"/>
            <w:hideMark/>
          </w:tcPr>
          <w:p w14:paraId="1C155DE8" w14:textId="77777777" w:rsidR="00267D3C" w:rsidRPr="00267D3C" w:rsidRDefault="00267D3C" w:rsidP="00267D3C">
            <w:pPr>
              <w:spacing w:after="0" w:line="240" w:lineRule="auto"/>
              <w:ind w:left="-57" w:right="-57"/>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Đất xây dựng trụ sở của tổ chức sự nghiệp</w:t>
            </w:r>
          </w:p>
        </w:tc>
        <w:tc>
          <w:tcPr>
            <w:tcW w:w="540" w:type="pct"/>
            <w:tcBorders>
              <w:top w:val="nil"/>
              <w:left w:val="nil"/>
              <w:bottom w:val="single" w:sz="4" w:space="0" w:color="auto"/>
              <w:right w:val="single" w:sz="4" w:space="0" w:color="auto"/>
            </w:tcBorders>
            <w:shd w:val="clear" w:color="auto" w:fill="auto"/>
            <w:vAlign w:val="center"/>
            <w:hideMark/>
          </w:tcPr>
          <w:p w14:paraId="7AC04865" w14:textId="77777777" w:rsidR="00267D3C" w:rsidRPr="00267D3C" w:rsidRDefault="00267D3C" w:rsidP="00267D3C">
            <w:pPr>
              <w:spacing w:after="0" w:line="240" w:lineRule="auto"/>
              <w:ind w:left="-57" w:right="-57"/>
              <w:jc w:val="center"/>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DTS</w:t>
            </w:r>
          </w:p>
        </w:tc>
        <w:tc>
          <w:tcPr>
            <w:tcW w:w="793" w:type="pct"/>
            <w:tcBorders>
              <w:top w:val="nil"/>
              <w:left w:val="nil"/>
              <w:bottom w:val="single" w:sz="4" w:space="0" w:color="auto"/>
              <w:right w:val="single" w:sz="4" w:space="0" w:color="auto"/>
            </w:tcBorders>
            <w:shd w:val="clear" w:color="auto" w:fill="auto"/>
            <w:vAlign w:val="center"/>
            <w:hideMark/>
          </w:tcPr>
          <w:p w14:paraId="3DA656F5" w14:textId="60238580" w:rsidR="00267D3C" w:rsidRPr="00267D3C" w:rsidRDefault="00267D3C" w:rsidP="00267D3C">
            <w:pPr>
              <w:spacing w:after="0" w:line="240" w:lineRule="auto"/>
              <w:ind w:left="-57" w:right="-57"/>
              <w:jc w:val="right"/>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42,06</w:t>
            </w:r>
          </w:p>
        </w:tc>
        <w:tc>
          <w:tcPr>
            <w:tcW w:w="793" w:type="pct"/>
            <w:tcBorders>
              <w:top w:val="nil"/>
              <w:left w:val="nil"/>
              <w:bottom w:val="single" w:sz="4" w:space="0" w:color="auto"/>
              <w:right w:val="single" w:sz="4" w:space="0" w:color="auto"/>
            </w:tcBorders>
            <w:shd w:val="clear" w:color="auto" w:fill="auto"/>
            <w:vAlign w:val="center"/>
            <w:hideMark/>
          </w:tcPr>
          <w:p w14:paraId="3162D00B" w14:textId="28E13AAE" w:rsidR="00267D3C" w:rsidRPr="00267D3C" w:rsidRDefault="00267D3C" w:rsidP="00267D3C">
            <w:pPr>
              <w:spacing w:after="0" w:line="240" w:lineRule="auto"/>
              <w:ind w:left="-57" w:right="-57"/>
              <w:jc w:val="right"/>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0,12</w:t>
            </w:r>
          </w:p>
        </w:tc>
      </w:tr>
      <w:tr w:rsidR="00E4155D" w:rsidRPr="00267D3C" w14:paraId="19DA9BE6" w14:textId="77777777" w:rsidTr="00423BB6">
        <w:trPr>
          <w:trHeight w:val="329"/>
        </w:trPr>
        <w:tc>
          <w:tcPr>
            <w:tcW w:w="352" w:type="pct"/>
            <w:tcBorders>
              <w:top w:val="nil"/>
              <w:left w:val="single" w:sz="4" w:space="0" w:color="auto"/>
              <w:bottom w:val="single" w:sz="4" w:space="0" w:color="auto"/>
              <w:right w:val="single" w:sz="4" w:space="0" w:color="auto"/>
            </w:tcBorders>
            <w:shd w:val="clear" w:color="auto" w:fill="auto"/>
            <w:vAlign w:val="center"/>
            <w:hideMark/>
          </w:tcPr>
          <w:p w14:paraId="7EAD0AB7" w14:textId="77777777" w:rsidR="00267D3C" w:rsidRPr="00267D3C" w:rsidRDefault="00267D3C" w:rsidP="00267D3C">
            <w:pPr>
              <w:spacing w:after="0" w:line="240" w:lineRule="auto"/>
              <w:ind w:left="-57" w:right="-57"/>
              <w:jc w:val="center"/>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2.17</w:t>
            </w:r>
          </w:p>
        </w:tc>
        <w:tc>
          <w:tcPr>
            <w:tcW w:w="2522" w:type="pct"/>
            <w:tcBorders>
              <w:top w:val="nil"/>
              <w:left w:val="nil"/>
              <w:bottom w:val="single" w:sz="4" w:space="0" w:color="auto"/>
              <w:right w:val="single" w:sz="4" w:space="0" w:color="auto"/>
            </w:tcBorders>
            <w:shd w:val="clear" w:color="auto" w:fill="auto"/>
            <w:vAlign w:val="center"/>
            <w:hideMark/>
          </w:tcPr>
          <w:p w14:paraId="4F810910" w14:textId="77777777" w:rsidR="00267D3C" w:rsidRPr="00267D3C" w:rsidRDefault="00267D3C" w:rsidP="00267D3C">
            <w:pPr>
              <w:spacing w:after="0" w:line="240" w:lineRule="auto"/>
              <w:ind w:left="-57" w:right="-57"/>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Đất xây dựng cơ sở ngoại giao</w:t>
            </w:r>
          </w:p>
        </w:tc>
        <w:tc>
          <w:tcPr>
            <w:tcW w:w="540" w:type="pct"/>
            <w:tcBorders>
              <w:top w:val="nil"/>
              <w:left w:val="nil"/>
              <w:bottom w:val="single" w:sz="4" w:space="0" w:color="auto"/>
              <w:right w:val="single" w:sz="4" w:space="0" w:color="auto"/>
            </w:tcBorders>
            <w:shd w:val="clear" w:color="auto" w:fill="auto"/>
            <w:vAlign w:val="center"/>
            <w:hideMark/>
          </w:tcPr>
          <w:p w14:paraId="24458AF3" w14:textId="77777777" w:rsidR="00267D3C" w:rsidRPr="00267D3C" w:rsidRDefault="00267D3C" w:rsidP="00267D3C">
            <w:pPr>
              <w:spacing w:after="0" w:line="240" w:lineRule="auto"/>
              <w:ind w:left="-57" w:right="-57"/>
              <w:jc w:val="center"/>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DNG</w:t>
            </w:r>
          </w:p>
        </w:tc>
        <w:tc>
          <w:tcPr>
            <w:tcW w:w="793" w:type="pct"/>
            <w:tcBorders>
              <w:top w:val="nil"/>
              <w:left w:val="nil"/>
              <w:bottom w:val="single" w:sz="4" w:space="0" w:color="auto"/>
              <w:right w:val="single" w:sz="4" w:space="0" w:color="auto"/>
            </w:tcBorders>
            <w:shd w:val="clear" w:color="auto" w:fill="auto"/>
            <w:vAlign w:val="center"/>
            <w:hideMark/>
          </w:tcPr>
          <w:p w14:paraId="1AF0417B" w14:textId="66514429" w:rsidR="00267D3C" w:rsidRPr="00267D3C" w:rsidRDefault="00267D3C" w:rsidP="00267D3C">
            <w:pPr>
              <w:spacing w:after="0" w:line="240" w:lineRule="auto"/>
              <w:ind w:left="-57" w:right="-57"/>
              <w:jc w:val="right"/>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w:t>
            </w:r>
          </w:p>
        </w:tc>
        <w:tc>
          <w:tcPr>
            <w:tcW w:w="793" w:type="pct"/>
            <w:tcBorders>
              <w:top w:val="nil"/>
              <w:left w:val="nil"/>
              <w:bottom w:val="single" w:sz="4" w:space="0" w:color="auto"/>
              <w:right w:val="single" w:sz="4" w:space="0" w:color="auto"/>
            </w:tcBorders>
            <w:shd w:val="clear" w:color="auto" w:fill="auto"/>
            <w:vAlign w:val="center"/>
            <w:hideMark/>
          </w:tcPr>
          <w:p w14:paraId="0E0CBDD0" w14:textId="558333EC" w:rsidR="00267D3C" w:rsidRPr="00267D3C" w:rsidRDefault="00267D3C" w:rsidP="00267D3C">
            <w:pPr>
              <w:spacing w:after="0" w:line="240" w:lineRule="auto"/>
              <w:ind w:left="-57" w:right="-57"/>
              <w:jc w:val="right"/>
              <w:rPr>
                <w:rFonts w:ascii="Times New Roman" w:eastAsia="Times New Roman" w:hAnsi="Times New Roman"/>
                <w:color w:val="000000" w:themeColor="text1"/>
                <w:sz w:val="24"/>
                <w:szCs w:val="24"/>
              </w:rPr>
            </w:pPr>
            <w:r w:rsidRPr="00267D3C">
              <w:rPr>
                <w:rFonts w:ascii="Times New Roman" w:eastAsia="Times New Roman" w:hAnsi="Times New Roman"/>
                <w:color w:val="000000" w:themeColor="text1"/>
                <w:sz w:val="24"/>
                <w:szCs w:val="24"/>
              </w:rPr>
              <w:t>-</w:t>
            </w:r>
          </w:p>
        </w:tc>
      </w:tr>
    </w:tbl>
    <w:p w14:paraId="528F6A9F" w14:textId="77777777" w:rsidR="004F5BE1" w:rsidRPr="00E4155D" w:rsidRDefault="00F15EBF" w:rsidP="003E2F1E">
      <w:pPr>
        <w:widowControl w:val="0"/>
        <w:spacing w:before="120" w:after="0" w:line="336" w:lineRule="auto"/>
        <w:jc w:val="right"/>
        <w:rPr>
          <w:rFonts w:ascii="Times New Roman" w:hAnsi="Times New Roman"/>
          <w:i/>
          <w:color w:val="000000" w:themeColor="text1"/>
          <w:sz w:val="28"/>
          <w:szCs w:val="28"/>
        </w:rPr>
      </w:pPr>
      <w:r w:rsidRPr="00E4155D">
        <w:rPr>
          <w:rFonts w:ascii="Times New Roman" w:hAnsi="Times New Roman"/>
          <w:i/>
          <w:color w:val="000000" w:themeColor="text1"/>
          <w:sz w:val="28"/>
          <w:szCs w:val="28"/>
        </w:rPr>
        <w:t xml:space="preserve"> </w:t>
      </w:r>
      <w:r w:rsidR="004F5BE1" w:rsidRPr="00E4155D">
        <w:rPr>
          <w:rFonts w:ascii="Times New Roman" w:hAnsi="Times New Roman"/>
          <w:i/>
          <w:color w:val="000000" w:themeColor="text1"/>
          <w:sz w:val="28"/>
          <w:szCs w:val="28"/>
        </w:rPr>
        <w:t xml:space="preserve">(Nguồn: </w:t>
      </w:r>
      <w:r w:rsidR="005F7C6D" w:rsidRPr="00E4155D">
        <w:rPr>
          <w:rFonts w:ascii="Times New Roman" w:hAnsi="Times New Roman"/>
          <w:i/>
          <w:color w:val="000000" w:themeColor="text1"/>
          <w:sz w:val="28"/>
          <w:szCs w:val="28"/>
        </w:rPr>
        <w:t>Thống kê</w:t>
      </w:r>
      <w:r w:rsidR="004F5BE1" w:rsidRPr="00E4155D">
        <w:rPr>
          <w:rFonts w:ascii="Times New Roman" w:hAnsi="Times New Roman"/>
          <w:i/>
          <w:color w:val="000000" w:themeColor="text1"/>
          <w:sz w:val="28"/>
          <w:szCs w:val="28"/>
        </w:rPr>
        <w:t xml:space="preserve"> đất đai năm 20</w:t>
      </w:r>
      <w:r w:rsidR="005F7C6D" w:rsidRPr="00E4155D">
        <w:rPr>
          <w:rFonts w:ascii="Times New Roman" w:hAnsi="Times New Roman"/>
          <w:i/>
          <w:color w:val="000000" w:themeColor="text1"/>
          <w:sz w:val="28"/>
          <w:szCs w:val="28"/>
        </w:rPr>
        <w:t>20</w:t>
      </w:r>
      <w:r w:rsidR="004F5BE1" w:rsidRPr="00E4155D">
        <w:rPr>
          <w:rFonts w:ascii="Times New Roman" w:hAnsi="Times New Roman"/>
          <w:i/>
          <w:color w:val="000000" w:themeColor="text1"/>
          <w:sz w:val="28"/>
          <w:szCs w:val="28"/>
        </w:rPr>
        <w:t xml:space="preserve"> tỉnh Lai Châu)</w:t>
      </w:r>
    </w:p>
    <w:p w14:paraId="62FA38D1" w14:textId="3350C9CB" w:rsidR="004F5BE1" w:rsidRPr="00E4155D" w:rsidRDefault="004F5BE1" w:rsidP="001C0813">
      <w:pPr>
        <w:widowControl w:val="0"/>
        <w:spacing w:after="0" w:line="346" w:lineRule="auto"/>
        <w:ind w:firstLine="669"/>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ab/>
        <w:t xml:space="preserve">- Đất quốc phòng: Diện tích </w:t>
      </w:r>
      <w:r w:rsidR="00C870C4" w:rsidRPr="00E4155D">
        <w:rPr>
          <w:rFonts w:ascii="Times New Roman" w:hAnsi="Times New Roman"/>
          <w:color w:val="000000" w:themeColor="text1"/>
          <w:sz w:val="28"/>
          <w:szCs w:val="28"/>
        </w:rPr>
        <w:t>286,39</w:t>
      </w:r>
      <w:r w:rsidR="00851D00" w:rsidRPr="00E4155D">
        <w:rPr>
          <w:rFonts w:ascii="Times New Roman" w:hAnsi="Times New Roman"/>
          <w:color w:val="000000" w:themeColor="text1"/>
          <w:sz w:val="28"/>
          <w:szCs w:val="28"/>
        </w:rPr>
        <w:t xml:space="preserve"> </w:t>
      </w:r>
      <w:r w:rsidRPr="00E4155D">
        <w:rPr>
          <w:rFonts w:ascii="Times New Roman" w:hAnsi="Times New Roman"/>
          <w:color w:val="000000" w:themeColor="text1"/>
          <w:sz w:val="28"/>
          <w:szCs w:val="28"/>
        </w:rPr>
        <w:t xml:space="preserve">ha, chiếm 0,80% đất phi nông nghiệp. </w:t>
      </w:r>
      <w:r w:rsidR="00DC3F97" w:rsidRPr="00E4155D">
        <w:rPr>
          <w:rFonts w:ascii="Times New Roman" w:hAnsi="Times New Roman"/>
          <w:color w:val="000000" w:themeColor="text1"/>
          <w:sz w:val="28"/>
          <w:szCs w:val="28"/>
        </w:rPr>
        <w:t>Trong đó: Đ</w:t>
      </w:r>
      <w:r w:rsidRPr="00E4155D">
        <w:rPr>
          <w:rFonts w:ascii="Times New Roman" w:hAnsi="Times New Roman"/>
          <w:color w:val="000000" w:themeColor="text1"/>
          <w:sz w:val="28"/>
          <w:szCs w:val="28"/>
        </w:rPr>
        <w:t>ất do Bộ Chỉ huy quân sự tỉnh quản lý sử dụng, gồm</w:t>
      </w:r>
      <w:r w:rsidR="00580E90" w:rsidRPr="00E4155D">
        <w:rPr>
          <w:rFonts w:ascii="Times New Roman" w:hAnsi="Times New Roman"/>
          <w:color w:val="000000" w:themeColor="text1"/>
          <w:sz w:val="28"/>
          <w:szCs w:val="28"/>
        </w:rPr>
        <w:t>:</w:t>
      </w:r>
      <w:r w:rsidRPr="00E4155D">
        <w:rPr>
          <w:rFonts w:ascii="Times New Roman" w:hAnsi="Times New Roman"/>
          <w:color w:val="000000" w:themeColor="text1"/>
          <w:sz w:val="28"/>
          <w:szCs w:val="28"/>
        </w:rPr>
        <w:t xml:space="preserve"> đất xây dựng trụ sở làm việc của quân sự cấp tỉnh, cấp huyện, đất Đoàn KT-QP 361 ở huyện Phong Thổ, đất làm thao trường, sân bay dã chiế</w:t>
      </w:r>
      <w:r w:rsidR="00DC3F97" w:rsidRPr="00E4155D">
        <w:rPr>
          <w:rFonts w:ascii="Times New Roman" w:hAnsi="Times New Roman"/>
          <w:color w:val="000000" w:themeColor="text1"/>
          <w:sz w:val="28"/>
          <w:szCs w:val="28"/>
        </w:rPr>
        <w:t>n; Đ</w:t>
      </w:r>
      <w:r w:rsidRPr="00E4155D">
        <w:rPr>
          <w:rFonts w:ascii="Times New Roman" w:hAnsi="Times New Roman"/>
          <w:color w:val="000000" w:themeColor="text1"/>
          <w:sz w:val="28"/>
          <w:szCs w:val="28"/>
        </w:rPr>
        <w:t>ất do Bộ Chỉ huy Biên phòng tỉnh quản lý sử dụng</w:t>
      </w:r>
      <w:r w:rsidR="00267EBA" w:rsidRPr="00E4155D">
        <w:rPr>
          <w:rFonts w:ascii="Times New Roman" w:hAnsi="Times New Roman"/>
          <w:color w:val="000000" w:themeColor="text1"/>
          <w:sz w:val="28"/>
          <w:szCs w:val="28"/>
        </w:rPr>
        <w:t>,</w:t>
      </w:r>
      <w:r w:rsidRPr="00E4155D">
        <w:rPr>
          <w:rFonts w:ascii="Times New Roman" w:hAnsi="Times New Roman"/>
          <w:color w:val="000000" w:themeColor="text1"/>
          <w:sz w:val="28"/>
          <w:szCs w:val="28"/>
        </w:rPr>
        <w:t xml:space="preserve"> gồm</w:t>
      </w:r>
      <w:r w:rsidR="00580E90" w:rsidRPr="00E4155D">
        <w:rPr>
          <w:rFonts w:ascii="Times New Roman" w:hAnsi="Times New Roman"/>
          <w:color w:val="000000" w:themeColor="text1"/>
          <w:sz w:val="28"/>
          <w:szCs w:val="28"/>
        </w:rPr>
        <w:t>:</w:t>
      </w:r>
      <w:r w:rsidRPr="00E4155D">
        <w:rPr>
          <w:rFonts w:ascii="Times New Roman" w:hAnsi="Times New Roman"/>
          <w:color w:val="000000" w:themeColor="text1"/>
          <w:sz w:val="28"/>
          <w:szCs w:val="28"/>
        </w:rPr>
        <w:t xml:space="preserve"> đất xây dựng trụ sở làm việc của Biên phòng tỉnh, </w:t>
      </w:r>
      <w:r w:rsidRPr="00E4155D">
        <w:rPr>
          <w:rFonts w:ascii="Times New Roman" w:hAnsi="Times New Roman"/>
          <w:color w:val="000000" w:themeColor="text1"/>
          <w:sz w:val="28"/>
          <w:szCs w:val="28"/>
        </w:rPr>
        <w:lastRenderedPageBreak/>
        <w:t>trung tâm huấn luyện, đất các đồn biên phòng ở các xã biên giớ</w:t>
      </w:r>
      <w:r w:rsidR="00267EBA" w:rsidRPr="00E4155D">
        <w:rPr>
          <w:rFonts w:ascii="Times New Roman" w:hAnsi="Times New Roman"/>
          <w:color w:val="000000" w:themeColor="text1"/>
          <w:sz w:val="28"/>
          <w:szCs w:val="28"/>
        </w:rPr>
        <w:t>i; Đ</w:t>
      </w:r>
      <w:r w:rsidRPr="00E4155D">
        <w:rPr>
          <w:rFonts w:ascii="Times New Roman" w:hAnsi="Times New Roman"/>
          <w:color w:val="000000" w:themeColor="text1"/>
          <w:sz w:val="28"/>
          <w:szCs w:val="28"/>
        </w:rPr>
        <w:t>ất do Sư đoàn 361</w:t>
      </w:r>
      <w:r w:rsidR="00267EBA" w:rsidRPr="00E4155D">
        <w:rPr>
          <w:rFonts w:ascii="Times New Roman" w:hAnsi="Times New Roman"/>
          <w:color w:val="000000" w:themeColor="text1"/>
          <w:sz w:val="28"/>
          <w:szCs w:val="28"/>
        </w:rPr>
        <w:t xml:space="preserve"> (</w:t>
      </w:r>
      <w:r w:rsidRPr="00E4155D">
        <w:rPr>
          <w:rFonts w:ascii="Times New Roman" w:hAnsi="Times New Roman"/>
          <w:color w:val="000000" w:themeColor="text1"/>
          <w:sz w:val="28"/>
          <w:szCs w:val="28"/>
        </w:rPr>
        <w:t>Binh chủng Phòng không không quân</w:t>
      </w:r>
      <w:r w:rsidR="00267EBA" w:rsidRPr="00E4155D">
        <w:rPr>
          <w:rFonts w:ascii="Times New Roman" w:hAnsi="Times New Roman"/>
          <w:color w:val="000000" w:themeColor="text1"/>
          <w:sz w:val="28"/>
          <w:szCs w:val="28"/>
        </w:rPr>
        <w:t>)</w:t>
      </w:r>
      <w:r w:rsidRPr="00E4155D">
        <w:rPr>
          <w:rFonts w:ascii="Times New Roman" w:hAnsi="Times New Roman"/>
          <w:color w:val="000000" w:themeColor="text1"/>
          <w:sz w:val="28"/>
          <w:szCs w:val="28"/>
        </w:rPr>
        <w:t xml:space="preserve"> quản lý</w:t>
      </w:r>
      <w:r w:rsidR="00267EBA" w:rsidRPr="00E4155D">
        <w:rPr>
          <w:rFonts w:ascii="Times New Roman" w:hAnsi="Times New Roman"/>
          <w:color w:val="000000" w:themeColor="text1"/>
          <w:sz w:val="28"/>
          <w:szCs w:val="28"/>
        </w:rPr>
        <w:t>,</w:t>
      </w:r>
      <w:r w:rsidRPr="00E4155D">
        <w:rPr>
          <w:rFonts w:ascii="Times New Roman" w:hAnsi="Times New Roman"/>
          <w:color w:val="000000" w:themeColor="text1"/>
          <w:sz w:val="28"/>
          <w:szCs w:val="28"/>
        </w:rPr>
        <w:t xml:space="preserve"> gồ</w:t>
      </w:r>
      <w:r w:rsidR="00BF1EDB" w:rsidRPr="00E4155D">
        <w:rPr>
          <w:rFonts w:ascii="Times New Roman" w:hAnsi="Times New Roman"/>
          <w:color w:val="000000" w:themeColor="text1"/>
          <w:sz w:val="28"/>
          <w:szCs w:val="28"/>
        </w:rPr>
        <w:t>m: 0</w:t>
      </w:r>
      <w:r w:rsidRPr="00E4155D">
        <w:rPr>
          <w:rFonts w:ascii="Times New Roman" w:hAnsi="Times New Roman"/>
          <w:color w:val="000000" w:themeColor="text1"/>
          <w:sz w:val="28"/>
          <w:szCs w:val="28"/>
        </w:rPr>
        <w:t>2 trạ</w:t>
      </w:r>
      <w:r w:rsidR="004A59EF" w:rsidRPr="00E4155D">
        <w:rPr>
          <w:rFonts w:ascii="Times New Roman" w:hAnsi="Times New Roman"/>
          <w:color w:val="000000" w:themeColor="text1"/>
          <w:sz w:val="28"/>
          <w:szCs w:val="28"/>
        </w:rPr>
        <w:t>m ra</w:t>
      </w:r>
      <w:r w:rsidR="003C52DC" w:rsidRPr="00E4155D">
        <w:rPr>
          <w:rFonts w:ascii="Times New Roman" w:hAnsi="Times New Roman"/>
          <w:color w:val="000000" w:themeColor="text1"/>
          <w:sz w:val="28"/>
          <w:szCs w:val="28"/>
        </w:rPr>
        <w:t>dar</w:t>
      </w:r>
      <w:r w:rsidRPr="00E4155D">
        <w:rPr>
          <w:rFonts w:ascii="Times New Roman" w:hAnsi="Times New Roman"/>
          <w:color w:val="000000" w:themeColor="text1"/>
          <w:sz w:val="28"/>
          <w:szCs w:val="28"/>
        </w:rPr>
        <w:t xml:space="preserve"> ở xã Tả Phìn và xã Làng Mô huyện Sìn Hồ. </w:t>
      </w:r>
    </w:p>
    <w:p w14:paraId="346288B6" w14:textId="58E08C02" w:rsidR="004F5BE1" w:rsidRPr="00E4155D" w:rsidRDefault="004F5BE1" w:rsidP="001C0813">
      <w:pPr>
        <w:widowControl w:val="0"/>
        <w:spacing w:after="0" w:line="346" w:lineRule="auto"/>
        <w:ind w:firstLine="669"/>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 xml:space="preserve">- Đất an ninh: Diện tích </w:t>
      </w:r>
      <w:r w:rsidR="00851D00" w:rsidRPr="00E4155D">
        <w:rPr>
          <w:rFonts w:ascii="Times New Roman" w:hAnsi="Times New Roman"/>
          <w:color w:val="000000" w:themeColor="text1"/>
          <w:sz w:val="28"/>
          <w:szCs w:val="28"/>
        </w:rPr>
        <w:t xml:space="preserve">67,42 </w:t>
      </w:r>
      <w:r w:rsidRPr="00E4155D">
        <w:rPr>
          <w:rFonts w:ascii="Times New Roman" w:hAnsi="Times New Roman"/>
          <w:color w:val="000000" w:themeColor="text1"/>
          <w:sz w:val="28"/>
          <w:szCs w:val="28"/>
        </w:rPr>
        <w:t xml:space="preserve">ha, chiếm 0,19% đất phi nông nghiệp. </w:t>
      </w:r>
      <w:r w:rsidR="007E7520" w:rsidRPr="00E4155D">
        <w:rPr>
          <w:rFonts w:ascii="Times New Roman" w:hAnsi="Times New Roman"/>
          <w:color w:val="000000" w:themeColor="text1"/>
          <w:sz w:val="28"/>
          <w:szCs w:val="28"/>
        </w:rPr>
        <w:t>Gồm</w:t>
      </w:r>
      <w:r w:rsidRPr="00E4155D">
        <w:rPr>
          <w:rFonts w:ascii="Times New Roman" w:hAnsi="Times New Roman"/>
          <w:color w:val="000000" w:themeColor="text1"/>
          <w:sz w:val="28"/>
          <w:szCs w:val="28"/>
        </w:rPr>
        <w:t xml:space="preserve"> đất xây dựng trụ sở của công an tỉnh; trụ sở của các phòng, đơn vị công an tỉnh; trụ sở công an cấp huyện, công an thị trấn; </w:t>
      </w:r>
      <w:r w:rsidR="00B31D48" w:rsidRPr="00E4155D">
        <w:rPr>
          <w:rFonts w:ascii="Times New Roman" w:hAnsi="Times New Roman"/>
          <w:color w:val="000000" w:themeColor="text1"/>
          <w:sz w:val="28"/>
          <w:szCs w:val="28"/>
        </w:rPr>
        <w:t>đ</w:t>
      </w:r>
      <w:r w:rsidRPr="00E4155D">
        <w:rPr>
          <w:rFonts w:ascii="Times New Roman" w:hAnsi="Times New Roman"/>
          <w:color w:val="000000" w:themeColor="text1"/>
          <w:sz w:val="28"/>
          <w:szCs w:val="28"/>
        </w:rPr>
        <w:t>ất trại giam, trung tâm huấn luyện, phòng cảnh sát giao thông, phòng cả</w:t>
      </w:r>
      <w:r w:rsidR="00502DAE" w:rsidRPr="00E4155D">
        <w:rPr>
          <w:rFonts w:ascii="Times New Roman" w:hAnsi="Times New Roman"/>
          <w:color w:val="000000" w:themeColor="text1"/>
          <w:sz w:val="28"/>
          <w:szCs w:val="28"/>
        </w:rPr>
        <w:t xml:space="preserve">nh sát phòng cháy chữa </w:t>
      </w:r>
      <w:proofErr w:type="gramStart"/>
      <w:r w:rsidR="00502DAE" w:rsidRPr="00E4155D">
        <w:rPr>
          <w:rFonts w:ascii="Times New Roman" w:hAnsi="Times New Roman"/>
          <w:color w:val="000000" w:themeColor="text1"/>
          <w:sz w:val="28"/>
          <w:szCs w:val="28"/>
        </w:rPr>
        <w:t>chá</w:t>
      </w:r>
      <w:r w:rsidRPr="00E4155D">
        <w:rPr>
          <w:rFonts w:ascii="Times New Roman" w:hAnsi="Times New Roman"/>
          <w:color w:val="000000" w:themeColor="text1"/>
          <w:sz w:val="28"/>
          <w:szCs w:val="28"/>
        </w:rPr>
        <w:t>,…</w:t>
      </w:r>
      <w:proofErr w:type="gramEnd"/>
      <w:r w:rsidRPr="00E4155D">
        <w:rPr>
          <w:rFonts w:ascii="Times New Roman" w:hAnsi="Times New Roman"/>
          <w:color w:val="000000" w:themeColor="text1"/>
          <w:sz w:val="28"/>
          <w:szCs w:val="28"/>
        </w:rPr>
        <w:t xml:space="preserve"> </w:t>
      </w:r>
    </w:p>
    <w:p w14:paraId="43237F57" w14:textId="50C8FE42" w:rsidR="00F85828" w:rsidRPr="00E4155D" w:rsidRDefault="004F5BE1" w:rsidP="001C0813">
      <w:pPr>
        <w:widowControl w:val="0"/>
        <w:spacing w:after="0" w:line="346" w:lineRule="auto"/>
        <w:ind w:firstLine="669"/>
        <w:jc w:val="both"/>
        <w:rPr>
          <w:rFonts w:ascii="Times New Roman" w:hAnsi="Times New Roman"/>
          <w:iCs/>
          <w:color w:val="000000" w:themeColor="text1"/>
          <w:sz w:val="28"/>
          <w:szCs w:val="28"/>
        </w:rPr>
      </w:pPr>
      <w:r w:rsidRPr="00E4155D">
        <w:rPr>
          <w:rFonts w:ascii="Times New Roman" w:hAnsi="Times New Roman"/>
          <w:color w:val="000000" w:themeColor="text1"/>
          <w:sz w:val="28"/>
          <w:szCs w:val="28"/>
        </w:rPr>
        <w:t xml:space="preserve">- Đất thương mại dịch vụ: Diện tích </w:t>
      </w:r>
      <w:r w:rsidR="00050F84" w:rsidRPr="00E4155D">
        <w:rPr>
          <w:rFonts w:ascii="Times New Roman" w:hAnsi="Times New Roman"/>
          <w:color w:val="000000" w:themeColor="text1"/>
          <w:sz w:val="28"/>
          <w:szCs w:val="28"/>
        </w:rPr>
        <w:t>92</w:t>
      </w:r>
      <w:r w:rsidR="00F85828" w:rsidRPr="00E4155D">
        <w:rPr>
          <w:rFonts w:ascii="Times New Roman" w:hAnsi="Times New Roman"/>
          <w:color w:val="000000" w:themeColor="text1"/>
          <w:sz w:val="28"/>
          <w:szCs w:val="28"/>
        </w:rPr>
        <w:t>,4</w:t>
      </w:r>
      <w:r w:rsidR="00851D00" w:rsidRPr="00E4155D">
        <w:rPr>
          <w:rFonts w:ascii="Times New Roman" w:hAnsi="Times New Roman"/>
          <w:color w:val="000000" w:themeColor="text1"/>
          <w:sz w:val="28"/>
          <w:szCs w:val="28"/>
        </w:rPr>
        <w:t>2</w:t>
      </w:r>
      <w:r w:rsidRPr="00E4155D">
        <w:rPr>
          <w:rFonts w:ascii="Times New Roman" w:hAnsi="Times New Roman"/>
          <w:color w:val="000000" w:themeColor="text1"/>
          <w:sz w:val="28"/>
          <w:szCs w:val="28"/>
        </w:rPr>
        <w:t xml:space="preserve"> ha, chiếm 0,2</w:t>
      </w:r>
      <w:r w:rsidR="00440F12" w:rsidRPr="00E4155D">
        <w:rPr>
          <w:rFonts w:ascii="Times New Roman" w:hAnsi="Times New Roman"/>
          <w:color w:val="000000" w:themeColor="text1"/>
          <w:sz w:val="28"/>
          <w:szCs w:val="28"/>
        </w:rPr>
        <w:t>6</w:t>
      </w:r>
      <w:r w:rsidRPr="00E4155D">
        <w:rPr>
          <w:rFonts w:ascii="Times New Roman" w:hAnsi="Times New Roman"/>
          <w:color w:val="000000" w:themeColor="text1"/>
          <w:sz w:val="28"/>
          <w:szCs w:val="28"/>
        </w:rPr>
        <w:t>% đất phi nông nghiệp</w:t>
      </w:r>
      <w:r w:rsidR="00A80030" w:rsidRPr="00E4155D">
        <w:rPr>
          <w:rFonts w:ascii="Times New Roman" w:hAnsi="Times New Roman"/>
          <w:color w:val="000000" w:themeColor="text1"/>
          <w:sz w:val="28"/>
          <w:szCs w:val="28"/>
        </w:rPr>
        <w:t>. Đây là</w:t>
      </w:r>
      <w:r w:rsidRPr="00E4155D">
        <w:rPr>
          <w:rFonts w:ascii="Times New Roman" w:hAnsi="Times New Roman"/>
          <w:color w:val="000000" w:themeColor="text1"/>
          <w:sz w:val="28"/>
          <w:szCs w:val="28"/>
        </w:rPr>
        <w:t xml:space="preserve"> diện tích</w:t>
      </w:r>
      <w:r w:rsidRPr="00E4155D">
        <w:rPr>
          <w:rFonts w:ascii="Times New Roman" w:hAnsi="Times New Roman"/>
          <w:iCs/>
          <w:color w:val="000000" w:themeColor="text1"/>
          <w:sz w:val="28"/>
          <w:szCs w:val="28"/>
        </w:rPr>
        <w:t xml:space="preserve"> đất làm mặt bằng xây dựng các cơ sở kinh doanh, dịch vụ, thương mại; khu nhà hàng, khách sạn; trụ sở văn phòng đại diện của các tổ chức kinh tế trên địa bàn tỉnh. </w:t>
      </w:r>
    </w:p>
    <w:p w14:paraId="43D9028C" w14:textId="481B71EB" w:rsidR="004F5BE1" w:rsidRPr="00E4155D" w:rsidRDefault="004F5BE1" w:rsidP="001C0813">
      <w:pPr>
        <w:widowControl w:val="0"/>
        <w:spacing w:after="0" w:line="346" w:lineRule="auto"/>
        <w:ind w:firstLine="669"/>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 xml:space="preserve">- Đất cơ sở sản xuất phi nông nghiệp: Diện tích </w:t>
      </w:r>
      <w:r w:rsidR="00F85828" w:rsidRPr="00E4155D">
        <w:rPr>
          <w:rFonts w:ascii="Times New Roman" w:hAnsi="Times New Roman"/>
          <w:color w:val="000000" w:themeColor="text1"/>
          <w:sz w:val="28"/>
          <w:szCs w:val="28"/>
        </w:rPr>
        <w:t>155,9</w:t>
      </w:r>
      <w:r w:rsidR="0043766A" w:rsidRPr="00E4155D">
        <w:rPr>
          <w:rFonts w:ascii="Times New Roman" w:hAnsi="Times New Roman"/>
          <w:color w:val="000000" w:themeColor="text1"/>
          <w:sz w:val="28"/>
          <w:szCs w:val="28"/>
        </w:rPr>
        <w:t xml:space="preserve">3 </w:t>
      </w:r>
      <w:r w:rsidRPr="00E4155D">
        <w:rPr>
          <w:rFonts w:ascii="Times New Roman" w:hAnsi="Times New Roman"/>
          <w:color w:val="000000" w:themeColor="text1"/>
          <w:sz w:val="28"/>
          <w:szCs w:val="28"/>
        </w:rPr>
        <w:t>ha, chiếm 0,4</w:t>
      </w:r>
      <w:r w:rsidR="003774F5" w:rsidRPr="00E4155D">
        <w:rPr>
          <w:rFonts w:ascii="Times New Roman" w:hAnsi="Times New Roman"/>
          <w:color w:val="000000" w:themeColor="text1"/>
          <w:sz w:val="28"/>
          <w:szCs w:val="28"/>
        </w:rPr>
        <w:t>4</w:t>
      </w:r>
      <w:r w:rsidRPr="00E4155D">
        <w:rPr>
          <w:rFonts w:ascii="Times New Roman" w:hAnsi="Times New Roman"/>
          <w:color w:val="000000" w:themeColor="text1"/>
          <w:sz w:val="28"/>
          <w:szCs w:val="28"/>
        </w:rPr>
        <w:t xml:space="preserve">% đất phi nông nghiệp. </w:t>
      </w:r>
      <w:r w:rsidR="00D676BD" w:rsidRPr="00E4155D">
        <w:rPr>
          <w:rFonts w:ascii="Times New Roman" w:hAnsi="Times New Roman"/>
          <w:color w:val="000000" w:themeColor="text1"/>
          <w:sz w:val="28"/>
          <w:szCs w:val="28"/>
        </w:rPr>
        <w:t>Gồm</w:t>
      </w:r>
      <w:r w:rsidRPr="00E4155D">
        <w:rPr>
          <w:rFonts w:ascii="Times New Roman" w:hAnsi="Times New Roman"/>
          <w:color w:val="000000" w:themeColor="text1"/>
          <w:sz w:val="28"/>
          <w:szCs w:val="28"/>
        </w:rPr>
        <w:t xml:space="preserve"> các cơ sở sản xuất chế biến chè, cao su và đất xây dựng trụ sở, nhà đội của các công ty cao su. </w:t>
      </w:r>
    </w:p>
    <w:p w14:paraId="77439BCF" w14:textId="4846AEE5" w:rsidR="004F5BE1" w:rsidRPr="00E4155D" w:rsidRDefault="004F5BE1" w:rsidP="001C0813">
      <w:pPr>
        <w:widowControl w:val="0"/>
        <w:spacing w:after="0" w:line="346" w:lineRule="auto"/>
        <w:ind w:firstLine="669"/>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 xml:space="preserve">- Đất sử dụng cho hoạt động khoáng sản: Diện tích </w:t>
      </w:r>
      <w:r w:rsidR="00E63B46" w:rsidRPr="00E4155D">
        <w:rPr>
          <w:rFonts w:ascii="Times New Roman" w:hAnsi="Times New Roman"/>
          <w:color w:val="000000" w:themeColor="text1"/>
          <w:sz w:val="28"/>
          <w:szCs w:val="28"/>
        </w:rPr>
        <w:t>346,8</w:t>
      </w:r>
      <w:r w:rsidR="0043766A" w:rsidRPr="00E4155D">
        <w:rPr>
          <w:rFonts w:ascii="Times New Roman" w:hAnsi="Times New Roman"/>
          <w:color w:val="000000" w:themeColor="text1"/>
          <w:sz w:val="28"/>
          <w:szCs w:val="28"/>
        </w:rPr>
        <w:t>5</w:t>
      </w:r>
      <w:r w:rsidRPr="00E4155D">
        <w:rPr>
          <w:rFonts w:ascii="Times New Roman" w:hAnsi="Times New Roman"/>
          <w:color w:val="000000" w:themeColor="text1"/>
          <w:sz w:val="28"/>
          <w:szCs w:val="28"/>
        </w:rPr>
        <w:t xml:space="preserve"> ha, chiếm </w:t>
      </w:r>
      <w:r w:rsidR="00741D16" w:rsidRPr="00E4155D">
        <w:rPr>
          <w:rFonts w:ascii="Times New Roman" w:hAnsi="Times New Roman"/>
          <w:color w:val="000000" w:themeColor="text1"/>
          <w:sz w:val="28"/>
          <w:szCs w:val="28"/>
        </w:rPr>
        <w:t>0,97</w:t>
      </w:r>
      <w:r w:rsidRPr="00E4155D">
        <w:rPr>
          <w:rFonts w:ascii="Times New Roman" w:hAnsi="Times New Roman"/>
          <w:color w:val="000000" w:themeColor="text1"/>
          <w:sz w:val="28"/>
          <w:szCs w:val="28"/>
        </w:rPr>
        <w:t xml:space="preserve">% đất phi nông nghiệp. Gồm các mỏ điều tra thăm dò và khai thác khoáng sản quặng, vàng, đồng trên địa bàn tỉnh. </w:t>
      </w:r>
    </w:p>
    <w:p w14:paraId="77BD4410" w14:textId="77777777" w:rsidR="005B654B" w:rsidRPr="00E4155D" w:rsidRDefault="005B654B" w:rsidP="001C0813">
      <w:pPr>
        <w:widowControl w:val="0"/>
        <w:spacing w:after="0" w:line="346" w:lineRule="auto"/>
        <w:ind w:firstLine="669"/>
        <w:jc w:val="both"/>
        <w:rPr>
          <w:rFonts w:ascii="Times New Roman" w:hAnsi="Times New Roman"/>
          <w:color w:val="000000" w:themeColor="text1"/>
          <w:spacing w:val="-2"/>
          <w:sz w:val="28"/>
          <w:szCs w:val="28"/>
        </w:rPr>
      </w:pPr>
      <w:r w:rsidRPr="00E4155D">
        <w:rPr>
          <w:rFonts w:ascii="Times New Roman" w:hAnsi="Times New Roman"/>
          <w:color w:val="000000" w:themeColor="text1"/>
          <w:spacing w:val="-2"/>
          <w:sz w:val="28"/>
          <w:szCs w:val="28"/>
        </w:rPr>
        <w:t>- Đất sản xuất vật liệu xây dựng, làm đồ gốm: Diện tích 394,1</w:t>
      </w:r>
      <w:r w:rsidR="003C52DC" w:rsidRPr="00E4155D">
        <w:rPr>
          <w:rFonts w:ascii="Times New Roman" w:hAnsi="Times New Roman"/>
          <w:color w:val="000000" w:themeColor="text1"/>
          <w:spacing w:val="-2"/>
          <w:sz w:val="28"/>
          <w:szCs w:val="28"/>
        </w:rPr>
        <w:t>8</w:t>
      </w:r>
      <w:r w:rsidRPr="00E4155D">
        <w:rPr>
          <w:rFonts w:ascii="Times New Roman" w:hAnsi="Times New Roman"/>
          <w:color w:val="000000" w:themeColor="text1"/>
          <w:spacing w:val="-2"/>
          <w:sz w:val="28"/>
          <w:szCs w:val="28"/>
        </w:rPr>
        <w:t xml:space="preserve"> ha, chiếm 1,11% đất phi nông nghiệp. </w:t>
      </w:r>
      <w:r w:rsidR="003C52DC" w:rsidRPr="00E4155D">
        <w:rPr>
          <w:rFonts w:ascii="Times New Roman" w:hAnsi="Times New Roman"/>
          <w:color w:val="000000" w:themeColor="text1"/>
          <w:spacing w:val="-2"/>
          <w:sz w:val="28"/>
          <w:szCs w:val="28"/>
        </w:rPr>
        <w:t>Gồm</w:t>
      </w:r>
      <w:r w:rsidRPr="00E4155D">
        <w:rPr>
          <w:rFonts w:ascii="Times New Roman" w:hAnsi="Times New Roman"/>
          <w:color w:val="000000" w:themeColor="text1"/>
          <w:spacing w:val="-2"/>
          <w:sz w:val="28"/>
          <w:szCs w:val="28"/>
        </w:rPr>
        <w:t xml:space="preserve"> các khu vực khai thác vật liệu xây dựng như: Nhà máy sản xuất gạch huyện Tam Đường, Phong Thổ, </w:t>
      </w:r>
      <w:proofErr w:type="gramStart"/>
      <w:r w:rsidRPr="00E4155D">
        <w:rPr>
          <w:rFonts w:ascii="Times New Roman" w:hAnsi="Times New Roman"/>
          <w:color w:val="000000" w:themeColor="text1"/>
          <w:spacing w:val="-2"/>
          <w:sz w:val="28"/>
          <w:szCs w:val="28"/>
        </w:rPr>
        <w:t>Than</w:t>
      </w:r>
      <w:proofErr w:type="gramEnd"/>
      <w:r w:rsidRPr="00E4155D">
        <w:rPr>
          <w:rFonts w:ascii="Times New Roman" w:hAnsi="Times New Roman"/>
          <w:color w:val="000000" w:themeColor="text1"/>
          <w:spacing w:val="-2"/>
          <w:sz w:val="28"/>
          <w:szCs w:val="28"/>
        </w:rPr>
        <w:t xml:space="preserve"> Uyên, mỏ đá đen huyện Sìn Hồ, mỏ đá xây dựng, bãi sỏi nằm rải rác ở các huyện.</w:t>
      </w:r>
    </w:p>
    <w:p w14:paraId="32E9215C" w14:textId="7CF9B6B6" w:rsidR="004F5BE1" w:rsidRPr="00E4155D" w:rsidRDefault="004F5BE1" w:rsidP="001C0813">
      <w:pPr>
        <w:widowControl w:val="0"/>
        <w:spacing w:after="0" w:line="346" w:lineRule="auto"/>
        <w:ind w:firstLine="669"/>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 Đất phát triển hạ tầng cấp quốc gia, cấp tỉnh</w:t>
      </w:r>
      <w:r w:rsidR="00BA1028" w:rsidRPr="00E4155D">
        <w:rPr>
          <w:rFonts w:ascii="Times New Roman" w:hAnsi="Times New Roman"/>
          <w:color w:val="000000" w:themeColor="text1"/>
          <w:sz w:val="28"/>
          <w:szCs w:val="28"/>
        </w:rPr>
        <w:t>, cấp huyện, cấp xã</w:t>
      </w:r>
      <w:r w:rsidRPr="00E4155D">
        <w:rPr>
          <w:rFonts w:ascii="Times New Roman" w:hAnsi="Times New Roman"/>
          <w:color w:val="000000" w:themeColor="text1"/>
          <w:sz w:val="28"/>
          <w:szCs w:val="28"/>
        </w:rPr>
        <w:t>: Diệ</w:t>
      </w:r>
      <w:r w:rsidR="00423BB6" w:rsidRPr="00E4155D">
        <w:rPr>
          <w:rFonts w:ascii="Times New Roman" w:hAnsi="Times New Roman"/>
          <w:color w:val="000000" w:themeColor="text1"/>
          <w:sz w:val="28"/>
          <w:szCs w:val="28"/>
        </w:rPr>
        <w:t xml:space="preserve">n tích 7.722,86 </w:t>
      </w:r>
      <w:r w:rsidRPr="00E4155D">
        <w:rPr>
          <w:rFonts w:ascii="Times New Roman" w:hAnsi="Times New Roman"/>
          <w:color w:val="000000" w:themeColor="text1"/>
          <w:sz w:val="28"/>
          <w:szCs w:val="28"/>
        </w:rPr>
        <w:t>ha, chiế</w:t>
      </w:r>
      <w:r w:rsidR="00EC42AB" w:rsidRPr="00E4155D">
        <w:rPr>
          <w:rFonts w:ascii="Times New Roman" w:hAnsi="Times New Roman"/>
          <w:color w:val="000000" w:themeColor="text1"/>
          <w:sz w:val="28"/>
          <w:szCs w:val="28"/>
        </w:rPr>
        <w:t xml:space="preserve">m </w:t>
      </w:r>
      <w:r w:rsidR="0050521F" w:rsidRPr="00E4155D">
        <w:rPr>
          <w:rFonts w:ascii="Times New Roman" w:hAnsi="Times New Roman"/>
          <w:color w:val="000000" w:themeColor="text1"/>
          <w:sz w:val="28"/>
          <w:szCs w:val="28"/>
        </w:rPr>
        <w:t>21,</w:t>
      </w:r>
      <w:r w:rsidR="00423BB6" w:rsidRPr="00E4155D">
        <w:rPr>
          <w:rFonts w:ascii="Times New Roman" w:hAnsi="Times New Roman"/>
          <w:color w:val="000000" w:themeColor="text1"/>
          <w:sz w:val="28"/>
          <w:szCs w:val="28"/>
        </w:rPr>
        <w:t>67</w:t>
      </w:r>
      <w:r w:rsidRPr="00E4155D">
        <w:rPr>
          <w:rFonts w:ascii="Times New Roman" w:hAnsi="Times New Roman"/>
          <w:color w:val="000000" w:themeColor="text1"/>
          <w:sz w:val="28"/>
          <w:szCs w:val="28"/>
        </w:rPr>
        <w:t>% đất phi nông nghiệp</w:t>
      </w:r>
      <w:r w:rsidR="00D80127" w:rsidRPr="00E4155D">
        <w:rPr>
          <w:rFonts w:ascii="Times New Roman" w:hAnsi="Times New Roman"/>
          <w:color w:val="000000" w:themeColor="text1"/>
          <w:sz w:val="28"/>
          <w:szCs w:val="28"/>
        </w:rPr>
        <w:t>.</w:t>
      </w:r>
      <w:r w:rsidR="00FC4A86" w:rsidRPr="00E4155D">
        <w:rPr>
          <w:rFonts w:ascii="Times New Roman" w:hAnsi="Times New Roman"/>
          <w:color w:val="000000" w:themeColor="text1"/>
          <w:sz w:val="28"/>
          <w:szCs w:val="28"/>
        </w:rPr>
        <w:t xml:space="preserve"> Trong đó:</w:t>
      </w:r>
    </w:p>
    <w:p w14:paraId="34B19087" w14:textId="77777777" w:rsidR="004F5BE1" w:rsidRPr="00E4155D" w:rsidRDefault="004F5BE1" w:rsidP="001C0813">
      <w:pPr>
        <w:widowControl w:val="0"/>
        <w:spacing w:after="0" w:line="317" w:lineRule="auto"/>
        <w:ind w:firstLine="720"/>
        <w:jc w:val="both"/>
        <w:rPr>
          <w:rFonts w:ascii="Times New Roman" w:hAnsi="Times New Roman"/>
          <w:iCs/>
          <w:color w:val="000000" w:themeColor="text1"/>
          <w:spacing w:val="-2"/>
          <w:sz w:val="28"/>
          <w:szCs w:val="28"/>
          <w:lang w:val="fr-BE"/>
        </w:rPr>
      </w:pPr>
      <w:r w:rsidRPr="00E4155D">
        <w:rPr>
          <w:rFonts w:ascii="Times New Roman" w:hAnsi="Times New Roman"/>
          <w:iCs/>
          <w:color w:val="000000" w:themeColor="text1"/>
          <w:spacing w:val="-2"/>
          <w:sz w:val="28"/>
          <w:szCs w:val="28"/>
          <w:lang w:val="fr-BE"/>
        </w:rPr>
        <w:t>+ Đấ</w:t>
      </w:r>
      <w:r w:rsidR="00C57930" w:rsidRPr="00E4155D">
        <w:rPr>
          <w:rFonts w:ascii="Times New Roman" w:hAnsi="Times New Roman"/>
          <w:iCs/>
          <w:color w:val="000000" w:themeColor="text1"/>
          <w:spacing w:val="-2"/>
          <w:sz w:val="28"/>
          <w:szCs w:val="28"/>
          <w:lang w:val="fr-BE"/>
        </w:rPr>
        <w:t xml:space="preserve">t giao </w:t>
      </w:r>
      <w:proofErr w:type="gramStart"/>
      <w:r w:rsidRPr="00E4155D">
        <w:rPr>
          <w:rFonts w:ascii="Times New Roman" w:hAnsi="Times New Roman"/>
          <w:iCs/>
          <w:color w:val="000000" w:themeColor="text1"/>
          <w:spacing w:val="-2"/>
          <w:sz w:val="28"/>
          <w:szCs w:val="28"/>
          <w:lang w:val="fr-BE"/>
        </w:rPr>
        <w:t>thông:</w:t>
      </w:r>
      <w:proofErr w:type="gramEnd"/>
      <w:r w:rsidRPr="00E4155D">
        <w:rPr>
          <w:rFonts w:ascii="Times New Roman" w:hAnsi="Times New Roman"/>
          <w:iCs/>
          <w:color w:val="000000" w:themeColor="text1"/>
          <w:spacing w:val="-2"/>
          <w:sz w:val="28"/>
          <w:szCs w:val="28"/>
          <w:lang w:val="fr-BE"/>
        </w:rPr>
        <w:t xml:space="preserve"> Diện tích </w:t>
      </w:r>
      <w:r w:rsidR="005E51D9" w:rsidRPr="00E4155D">
        <w:rPr>
          <w:rFonts w:ascii="Times New Roman" w:hAnsi="Times New Roman"/>
          <w:iCs/>
          <w:color w:val="000000" w:themeColor="text1"/>
          <w:spacing w:val="-2"/>
          <w:sz w:val="28"/>
          <w:szCs w:val="28"/>
          <w:lang w:val="fr-BE"/>
        </w:rPr>
        <w:t>5.158,9</w:t>
      </w:r>
      <w:r w:rsidR="00C57930" w:rsidRPr="00E4155D">
        <w:rPr>
          <w:rFonts w:ascii="Times New Roman" w:hAnsi="Times New Roman"/>
          <w:iCs/>
          <w:color w:val="000000" w:themeColor="text1"/>
          <w:spacing w:val="-2"/>
          <w:sz w:val="28"/>
          <w:szCs w:val="28"/>
          <w:lang w:val="fr-BE"/>
        </w:rPr>
        <w:t>2</w:t>
      </w:r>
      <w:r w:rsidR="005E51D9" w:rsidRPr="00E4155D">
        <w:rPr>
          <w:rFonts w:ascii="Times New Roman" w:hAnsi="Times New Roman"/>
          <w:iCs/>
          <w:color w:val="000000" w:themeColor="text1"/>
          <w:spacing w:val="-2"/>
          <w:sz w:val="28"/>
          <w:szCs w:val="28"/>
          <w:lang w:val="fr-BE"/>
        </w:rPr>
        <w:t xml:space="preserve"> </w:t>
      </w:r>
      <w:r w:rsidRPr="00E4155D">
        <w:rPr>
          <w:rFonts w:ascii="Times New Roman" w:hAnsi="Times New Roman"/>
          <w:iCs/>
          <w:color w:val="000000" w:themeColor="text1"/>
          <w:spacing w:val="-2"/>
          <w:sz w:val="28"/>
          <w:szCs w:val="28"/>
          <w:lang w:val="fr-BE"/>
        </w:rPr>
        <w:t xml:space="preserve">ha, chiếm </w:t>
      </w:r>
      <w:r w:rsidR="00181949" w:rsidRPr="00E4155D">
        <w:rPr>
          <w:rFonts w:ascii="Times New Roman" w:hAnsi="Times New Roman"/>
          <w:iCs/>
          <w:color w:val="000000" w:themeColor="text1"/>
          <w:spacing w:val="-2"/>
          <w:sz w:val="28"/>
          <w:szCs w:val="28"/>
          <w:lang w:val="fr-BE"/>
        </w:rPr>
        <w:t>14,48</w:t>
      </w:r>
      <w:r w:rsidRPr="00E4155D">
        <w:rPr>
          <w:rFonts w:ascii="Times New Roman" w:hAnsi="Times New Roman"/>
          <w:iCs/>
          <w:color w:val="000000" w:themeColor="text1"/>
          <w:spacing w:val="-2"/>
          <w:sz w:val="28"/>
          <w:szCs w:val="28"/>
          <w:lang w:val="fr-BE"/>
        </w:rPr>
        <w:t xml:space="preserve">% đất phi nông nghiệp. </w:t>
      </w:r>
      <w:r w:rsidRPr="00E4155D">
        <w:rPr>
          <w:rFonts w:ascii="Times New Roman" w:hAnsi="Times New Roman"/>
          <w:color w:val="000000" w:themeColor="text1"/>
          <w:spacing w:val="-2"/>
          <w:sz w:val="28"/>
          <w:szCs w:val="28"/>
        </w:rPr>
        <w:t>Gồm các Quốc lộ 32, 279, 4D, 4H, 12, 100, 279D; các đường tỉnh lộ,</w:t>
      </w:r>
      <w:r w:rsidR="00D02521" w:rsidRPr="00E4155D">
        <w:rPr>
          <w:rFonts w:ascii="Times New Roman" w:hAnsi="Times New Roman"/>
          <w:color w:val="000000" w:themeColor="text1"/>
          <w:spacing w:val="-2"/>
          <w:sz w:val="28"/>
          <w:szCs w:val="28"/>
        </w:rPr>
        <w:t xml:space="preserve"> huyện lộ,</w:t>
      </w:r>
      <w:r w:rsidRPr="00E4155D">
        <w:rPr>
          <w:rFonts w:ascii="Times New Roman" w:hAnsi="Times New Roman"/>
          <w:color w:val="000000" w:themeColor="text1"/>
          <w:spacing w:val="-2"/>
          <w:sz w:val="28"/>
          <w:szCs w:val="28"/>
        </w:rPr>
        <w:t xml:space="preserve"> các </w:t>
      </w:r>
      <w:r w:rsidR="00D02521" w:rsidRPr="00E4155D">
        <w:rPr>
          <w:rFonts w:ascii="Times New Roman" w:hAnsi="Times New Roman"/>
          <w:color w:val="000000" w:themeColor="text1"/>
          <w:spacing w:val="-2"/>
          <w:sz w:val="28"/>
          <w:szCs w:val="28"/>
        </w:rPr>
        <w:t xml:space="preserve">tuyến </w:t>
      </w:r>
      <w:r w:rsidRPr="00E4155D">
        <w:rPr>
          <w:rFonts w:ascii="Times New Roman" w:hAnsi="Times New Roman"/>
          <w:color w:val="000000" w:themeColor="text1"/>
          <w:spacing w:val="-2"/>
          <w:sz w:val="28"/>
          <w:szCs w:val="28"/>
        </w:rPr>
        <w:t>đường liên xã, liên thôn,</w:t>
      </w:r>
      <w:r w:rsidR="00D02521" w:rsidRPr="00E4155D">
        <w:rPr>
          <w:rFonts w:ascii="Times New Roman" w:hAnsi="Times New Roman"/>
          <w:color w:val="000000" w:themeColor="text1"/>
          <w:spacing w:val="-2"/>
          <w:sz w:val="28"/>
          <w:szCs w:val="28"/>
        </w:rPr>
        <w:t xml:space="preserve"> bản,</w:t>
      </w:r>
      <w:r w:rsidRPr="00E4155D">
        <w:rPr>
          <w:rFonts w:ascii="Times New Roman" w:hAnsi="Times New Roman"/>
          <w:color w:val="000000" w:themeColor="text1"/>
          <w:spacing w:val="-2"/>
          <w:sz w:val="28"/>
          <w:szCs w:val="28"/>
        </w:rPr>
        <w:t xml:space="preserve"> đường giao thông trong khu dân cư nông thôn và giao thông nội đồng.</w:t>
      </w:r>
      <w:r w:rsidRPr="00E4155D">
        <w:rPr>
          <w:rFonts w:ascii="Times New Roman" w:hAnsi="Times New Roman"/>
          <w:iCs/>
          <w:color w:val="000000" w:themeColor="text1"/>
          <w:spacing w:val="-2"/>
          <w:sz w:val="28"/>
          <w:szCs w:val="28"/>
          <w:lang w:val="fr-BE"/>
        </w:rPr>
        <w:t xml:space="preserve"> Tuy nhiên, mạng lưới giao thông đường tỉnh, đường huyện, giao thông nông thôn của một số đị</w:t>
      </w:r>
      <w:r w:rsidR="00F134EE" w:rsidRPr="00E4155D">
        <w:rPr>
          <w:rFonts w:ascii="Times New Roman" w:hAnsi="Times New Roman"/>
          <w:iCs/>
          <w:color w:val="000000" w:themeColor="text1"/>
          <w:spacing w:val="-2"/>
          <w:sz w:val="28"/>
          <w:szCs w:val="28"/>
          <w:lang w:val="fr-BE"/>
        </w:rPr>
        <w:t>a phương</w:t>
      </w:r>
      <w:r w:rsidRPr="00E4155D">
        <w:rPr>
          <w:rFonts w:ascii="Times New Roman" w:hAnsi="Times New Roman"/>
          <w:iCs/>
          <w:color w:val="000000" w:themeColor="text1"/>
          <w:spacing w:val="-2"/>
          <w:sz w:val="28"/>
          <w:szCs w:val="28"/>
          <w:lang w:val="fr-BE"/>
        </w:rPr>
        <w:t xml:space="preserve"> còn nhiều khó khăn, </w:t>
      </w:r>
      <w:r w:rsidR="00F134EE" w:rsidRPr="00E4155D">
        <w:rPr>
          <w:rFonts w:ascii="Times New Roman" w:hAnsi="Times New Roman"/>
          <w:iCs/>
          <w:color w:val="000000" w:themeColor="text1"/>
          <w:spacing w:val="-2"/>
          <w:sz w:val="28"/>
          <w:szCs w:val="28"/>
          <w:lang w:val="fr-BE"/>
        </w:rPr>
        <w:t>chủ yếu vẫn là</w:t>
      </w:r>
      <w:r w:rsidRPr="00E4155D">
        <w:rPr>
          <w:rFonts w:ascii="Times New Roman" w:hAnsi="Times New Roman"/>
          <w:iCs/>
          <w:color w:val="000000" w:themeColor="text1"/>
          <w:spacing w:val="-2"/>
          <w:sz w:val="28"/>
          <w:szCs w:val="28"/>
          <w:lang w:val="fr-BE"/>
        </w:rPr>
        <w:t xml:space="preserve"> đường đất, đường đá cấp phối, chiều rộng nền của nhiều đoạn</w:t>
      </w:r>
      <w:r w:rsidR="00F134EE" w:rsidRPr="00E4155D">
        <w:rPr>
          <w:rFonts w:ascii="Times New Roman" w:hAnsi="Times New Roman"/>
          <w:iCs/>
          <w:color w:val="000000" w:themeColor="text1"/>
          <w:spacing w:val="-2"/>
          <w:sz w:val="28"/>
          <w:szCs w:val="28"/>
          <w:lang w:val="fr-BE"/>
        </w:rPr>
        <w:t>,</w:t>
      </w:r>
      <w:r w:rsidRPr="00E4155D">
        <w:rPr>
          <w:rFonts w:ascii="Times New Roman" w:hAnsi="Times New Roman"/>
          <w:iCs/>
          <w:color w:val="000000" w:themeColor="text1"/>
          <w:spacing w:val="-2"/>
          <w:sz w:val="28"/>
          <w:szCs w:val="28"/>
          <w:lang w:val="fr-BE"/>
        </w:rPr>
        <w:t xml:space="preserve"> tuyến còn hẹp, taluy dốc dễ bị xói lở </w:t>
      </w:r>
      <w:r w:rsidR="00F134EE" w:rsidRPr="00E4155D">
        <w:rPr>
          <w:rFonts w:ascii="Times New Roman" w:hAnsi="Times New Roman"/>
          <w:iCs/>
          <w:color w:val="000000" w:themeColor="text1"/>
          <w:spacing w:val="-2"/>
          <w:sz w:val="28"/>
          <w:szCs w:val="28"/>
          <w:lang w:val="fr-BE"/>
        </w:rPr>
        <w:t xml:space="preserve">vào </w:t>
      </w:r>
      <w:r w:rsidRPr="00E4155D">
        <w:rPr>
          <w:rFonts w:ascii="Times New Roman" w:hAnsi="Times New Roman"/>
          <w:iCs/>
          <w:color w:val="000000" w:themeColor="text1"/>
          <w:spacing w:val="-2"/>
          <w:sz w:val="28"/>
          <w:szCs w:val="28"/>
          <w:lang w:val="fr-BE"/>
        </w:rPr>
        <w:t>mùa mưa. Trong tương lai cần huy động nguồn kinh phí lớn để xây dựng và hoàn thiện hệ thống đường giao thông, đáp ứng kịp thời nhu cầu phát triển kinh tế - xã hội</w:t>
      </w:r>
      <w:r w:rsidR="00F134EE" w:rsidRPr="00E4155D">
        <w:rPr>
          <w:rFonts w:ascii="Times New Roman" w:hAnsi="Times New Roman"/>
          <w:iCs/>
          <w:color w:val="000000" w:themeColor="text1"/>
          <w:spacing w:val="-2"/>
          <w:sz w:val="28"/>
          <w:szCs w:val="28"/>
          <w:lang w:val="fr-BE"/>
        </w:rPr>
        <w:t xml:space="preserve"> của địa phương</w:t>
      </w:r>
      <w:r w:rsidRPr="00E4155D">
        <w:rPr>
          <w:rFonts w:ascii="Times New Roman" w:hAnsi="Times New Roman"/>
          <w:iCs/>
          <w:color w:val="000000" w:themeColor="text1"/>
          <w:spacing w:val="-2"/>
          <w:sz w:val="28"/>
          <w:szCs w:val="28"/>
          <w:lang w:val="fr-BE"/>
        </w:rPr>
        <w:t>.</w:t>
      </w:r>
    </w:p>
    <w:p w14:paraId="1B02572C" w14:textId="40023472" w:rsidR="004F5BE1" w:rsidRPr="00E4155D" w:rsidRDefault="004F5BE1" w:rsidP="001C0813">
      <w:pPr>
        <w:widowControl w:val="0"/>
        <w:spacing w:after="0" w:line="317" w:lineRule="auto"/>
        <w:ind w:firstLine="720"/>
        <w:jc w:val="both"/>
        <w:rPr>
          <w:rFonts w:ascii="Times New Roman" w:hAnsi="Times New Roman"/>
          <w:iCs/>
          <w:color w:val="000000" w:themeColor="text1"/>
          <w:sz w:val="28"/>
          <w:szCs w:val="28"/>
          <w:lang w:val="fr-BE"/>
        </w:rPr>
      </w:pPr>
      <w:r w:rsidRPr="00E4155D">
        <w:rPr>
          <w:rFonts w:ascii="Times New Roman" w:hAnsi="Times New Roman"/>
          <w:color w:val="000000" w:themeColor="text1"/>
          <w:sz w:val="28"/>
          <w:szCs w:val="28"/>
        </w:rPr>
        <w:lastRenderedPageBreak/>
        <w:t xml:space="preserve">+ Đất thủy lợi: </w:t>
      </w:r>
      <w:r w:rsidRPr="00E4155D">
        <w:rPr>
          <w:rFonts w:ascii="Times New Roman" w:hAnsi="Times New Roman"/>
          <w:iCs/>
          <w:color w:val="000000" w:themeColor="text1"/>
          <w:sz w:val="28"/>
          <w:szCs w:val="28"/>
          <w:lang w:val="fr-BE"/>
        </w:rPr>
        <w:t xml:space="preserve">Diện tích </w:t>
      </w:r>
      <w:r w:rsidR="005E51D9" w:rsidRPr="00E4155D">
        <w:rPr>
          <w:rFonts w:ascii="Times New Roman" w:hAnsi="Times New Roman"/>
          <w:iCs/>
          <w:color w:val="000000" w:themeColor="text1"/>
          <w:sz w:val="28"/>
          <w:szCs w:val="28"/>
          <w:lang w:val="fr-BE"/>
        </w:rPr>
        <w:t>477,7</w:t>
      </w:r>
      <w:r w:rsidR="005361C8" w:rsidRPr="00E4155D">
        <w:rPr>
          <w:rFonts w:ascii="Times New Roman" w:hAnsi="Times New Roman"/>
          <w:iCs/>
          <w:color w:val="000000" w:themeColor="text1"/>
          <w:sz w:val="28"/>
          <w:szCs w:val="28"/>
          <w:lang w:val="fr-BE"/>
        </w:rPr>
        <w:t>6</w:t>
      </w:r>
      <w:r w:rsidR="00AC1E46" w:rsidRPr="00E4155D">
        <w:rPr>
          <w:rFonts w:ascii="Times New Roman" w:hAnsi="Times New Roman"/>
          <w:iCs/>
          <w:color w:val="000000" w:themeColor="text1"/>
          <w:sz w:val="28"/>
          <w:szCs w:val="28"/>
          <w:lang w:val="fr-BE"/>
        </w:rPr>
        <w:t xml:space="preserve"> </w:t>
      </w:r>
      <w:r w:rsidRPr="00E4155D">
        <w:rPr>
          <w:rFonts w:ascii="Times New Roman" w:hAnsi="Times New Roman"/>
          <w:iCs/>
          <w:color w:val="000000" w:themeColor="text1"/>
          <w:sz w:val="28"/>
          <w:szCs w:val="28"/>
          <w:lang w:val="fr-BE"/>
        </w:rPr>
        <w:t>ha, chiế</w:t>
      </w:r>
      <w:r w:rsidR="00AC1E46" w:rsidRPr="00E4155D">
        <w:rPr>
          <w:rFonts w:ascii="Times New Roman" w:hAnsi="Times New Roman"/>
          <w:iCs/>
          <w:color w:val="000000" w:themeColor="text1"/>
          <w:sz w:val="28"/>
          <w:szCs w:val="28"/>
          <w:lang w:val="fr-BE"/>
        </w:rPr>
        <w:t>m 1,34</w:t>
      </w:r>
      <w:r w:rsidRPr="00E4155D">
        <w:rPr>
          <w:rFonts w:ascii="Times New Roman" w:hAnsi="Times New Roman"/>
          <w:iCs/>
          <w:color w:val="000000" w:themeColor="text1"/>
          <w:sz w:val="28"/>
          <w:szCs w:val="28"/>
          <w:lang w:val="fr-BE"/>
        </w:rPr>
        <w:t>% đất phi nông nghiệ</w:t>
      </w:r>
      <w:r w:rsidR="00C57930" w:rsidRPr="00E4155D">
        <w:rPr>
          <w:rFonts w:ascii="Times New Roman" w:hAnsi="Times New Roman"/>
          <w:iCs/>
          <w:color w:val="000000" w:themeColor="text1"/>
          <w:sz w:val="28"/>
          <w:szCs w:val="28"/>
          <w:lang w:val="fr-BE"/>
        </w:rPr>
        <w:t>p</w:t>
      </w:r>
      <w:r w:rsidRPr="00E4155D">
        <w:rPr>
          <w:rFonts w:ascii="Times New Roman" w:hAnsi="Times New Roman"/>
          <w:iCs/>
          <w:color w:val="000000" w:themeColor="text1"/>
          <w:sz w:val="28"/>
          <w:szCs w:val="28"/>
          <w:lang w:val="fr-BE"/>
        </w:rPr>
        <w:t xml:space="preserve"> là diện tích đất của hệ thống kênh, mương, hồ chứa, hồ thủy lợi. </w:t>
      </w:r>
    </w:p>
    <w:p w14:paraId="43D6FB71" w14:textId="1F64CED7" w:rsidR="004F5BE1" w:rsidRPr="00E4155D" w:rsidRDefault="004F5BE1" w:rsidP="001C0813">
      <w:pPr>
        <w:widowControl w:val="0"/>
        <w:spacing w:after="0" w:line="317" w:lineRule="auto"/>
        <w:jc w:val="both"/>
        <w:rPr>
          <w:rFonts w:ascii="Times New Roman" w:hAnsi="Times New Roman"/>
          <w:iCs/>
          <w:color w:val="000000" w:themeColor="text1"/>
          <w:spacing w:val="2"/>
          <w:sz w:val="28"/>
          <w:szCs w:val="28"/>
        </w:rPr>
      </w:pPr>
      <w:r w:rsidRPr="00E4155D">
        <w:rPr>
          <w:rFonts w:ascii="Times New Roman" w:hAnsi="Times New Roman"/>
          <w:color w:val="000000" w:themeColor="text1"/>
          <w:sz w:val="28"/>
          <w:szCs w:val="28"/>
        </w:rPr>
        <w:tab/>
      </w:r>
      <w:r w:rsidRPr="00E4155D">
        <w:rPr>
          <w:rFonts w:ascii="Times New Roman" w:hAnsi="Times New Roman"/>
          <w:color w:val="000000" w:themeColor="text1"/>
          <w:spacing w:val="2"/>
          <w:sz w:val="28"/>
          <w:szCs w:val="28"/>
        </w:rPr>
        <w:t xml:space="preserve">+ Đất xây dựng cơ sở văn hóa: </w:t>
      </w:r>
      <w:r w:rsidRPr="00E4155D">
        <w:rPr>
          <w:rFonts w:ascii="Times New Roman" w:hAnsi="Times New Roman"/>
          <w:iCs/>
          <w:color w:val="000000" w:themeColor="text1"/>
          <w:spacing w:val="2"/>
          <w:sz w:val="28"/>
          <w:szCs w:val="28"/>
          <w:lang w:val="fr-BE"/>
        </w:rPr>
        <w:t xml:space="preserve">Diện tích </w:t>
      </w:r>
      <w:r w:rsidR="005E51D9" w:rsidRPr="00E4155D">
        <w:rPr>
          <w:rFonts w:ascii="Times New Roman" w:hAnsi="Times New Roman"/>
          <w:iCs/>
          <w:color w:val="000000" w:themeColor="text1"/>
          <w:sz w:val="28"/>
          <w:szCs w:val="28"/>
          <w:lang w:val="fr-BE"/>
        </w:rPr>
        <w:t>55,6</w:t>
      </w:r>
      <w:r w:rsidR="005361C8" w:rsidRPr="00E4155D">
        <w:rPr>
          <w:rFonts w:ascii="Times New Roman" w:hAnsi="Times New Roman"/>
          <w:iCs/>
          <w:color w:val="000000" w:themeColor="text1"/>
          <w:sz w:val="28"/>
          <w:szCs w:val="28"/>
          <w:lang w:val="fr-BE"/>
        </w:rPr>
        <w:t>5</w:t>
      </w:r>
      <w:r w:rsidR="00511EC2" w:rsidRPr="00E4155D">
        <w:rPr>
          <w:rFonts w:ascii="Times New Roman" w:hAnsi="Times New Roman"/>
          <w:iCs/>
          <w:color w:val="000000" w:themeColor="text1"/>
          <w:spacing w:val="2"/>
          <w:sz w:val="28"/>
          <w:szCs w:val="28"/>
          <w:lang w:val="fr-BE"/>
        </w:rPr>
        <w:t xml:space="preserve"> </w:t>
      </w:r>
      <w:r w:rsidRPr="00E4155D">
        <w:rPr>
          <w:rFonts w:ascii="Times New Roman" w:hAnsi="Times New Roman"/>
          <w:iCs/>
          <w:color w:val="000000" w:themeColor="text1"/>
          <w:spacing w:val="2"/>
          <w:sz w:val="28"/>
          <w:szCs w:val="28"/>
          <w:lang w:val="fr-BE"/>
        </w:rPr>
        <w:t xml:space="preserve">ha, chiếm 0,16% đất phi nông nghiệp, bao </w:t>
      </w:r>
      <w:r w:rsidRPr="00E4155D">
        <w:rPr>
          <w:rFonts w:ascii="Times New Roman" w:hAnsi="Times New Roman"/>
          <w:color w:val="000000" w:themeColor="text1"/>
          <w:spacing w:val="2"/>
          <w:sz w:val="28"/>
          <w:szCs w:val="28"/>
        </w:rPr>
        <w:t xml:space="preserve">gồm </w:t>
      </w:r>
      <w:r w:rsidRPr="00E4155D">
        <w:rPr>
          <w:rFonts w:ascii="Times New Roman" w:hAnsi="Times New Roman"/>
          <w:iCs/>
          <w:color w:val="000000" w:themeColor="text1"/>
          <w:spacing w:val="2"/>
          <w:sz w:val="28"/>
          <w:szCs w:val="28"/>
        </w:rPr>
        <w:t xml:space="preserve">đất sử dụng vào mục đích xây dựng công trình về văn hóa như: Quảng trường, tượng đài, bia tưởng niệm, nhà văn hóa, thư </w:t>
      </w:r>
      <w:proofErr w:type="gramStart"/>
      <w:r w:rsidRPr="00E4155D">
        <w:rPr>
          <w:rFonts w:ascii="Times New Roman" w:hAnsi="Times New Roman"/>
          <w:iCs/>
          <w:color w:val="000000" w:themeColor="text1"/>
          <w:spacing w:val="2"/>
          <w:sz w:val="28"/>
          <w:szCs w:val="28"/>
        </w:rPr>
        <w:t>viện,…</w:t>
      </w:r>
      <w:proofErr w:type="gramEnd"/>
      <w:r w:rsidRPr="00E4155D">
        <w:rPr>
          <w:rFonts w:ascii="Times New Roman" w:hAnsi="Times New Roman"/>
          <w:iCs/>
          <w:color w:val="000000" w:themeColor="text1"/>
          <w:spacing w:val="2"/>
          <w:sz w:val="28"/>
          <w:szCs w:val="28"/>
        </w:rPr>
        <w:t xml:space="preserve"> trên địa bàn tỉnh. </w:t>
      </w:r>
    </w:p>
    <w:p w14:paraId="2978EA54" w14:textId="77777777" w:rsidR="004F5BE1" w:rsidRPr="00E4155D" w:rsidRDefault="004F5BE1" w:rsidP="001C0813">
      <w:pPr>
        <w:widowControl w:val="0"/>
        <w:spacing w:after="0" w:line="317" w:lineRule="auto"/>
        <w:jc w:val="both"/>
        <w:rPr>
          <w:rFonts w:ascii="Times New Roman" w:hAnsi="Times New Roman"/>
          <w:color w:val="000000" w:themeColor="text1"/>
          <w:spacing w:val="-6"/>
          <w:sz w:val="28"/>
          <w:szCs w:val="28"/>
        </w:rPr>
      </w:pPr>
      <w:r w:rsidRPr="00E4155D">
        <w:rPr>
          <w:rFonts w:ascii="Times New Roman" w:hAnsi="Times New Roman"/>
          <w:iCs/>
          <w:color w:val="000000" w:themeColor="text1"/>
          <w:spacing w:val="-6"/>
          <w:sz w:val="28"/>
          <w:szCs w:val="28"/>
        </w:rPr>
        <w:tab/>
        <w:t>+ Đất xây dựng cơ sở y tế: Di</w:t>
      </w:r>
      <w:r w:rsidRPr="00E4155D">
        <w:rPr>
          <w:rFonts w:ascii="Times New Roman" w:hAnsi="Times New Roman"/>
          <w:iCs/>
          <w:color w:val="000000" w:themeColor="text1"/>
          <w:spacing w:val="-6"/>
          <w:sz w:val="28"/>
          <w:szCs w:val="28"/>
          <w:lang w:val="fr-BE"/>
        </w:rPr>
        <w:t xml:space="preserve">ện tích </w:t>
      </w:r>
      <w:r w:rsidR="005E51D9" w:rsidRPr="00E4155D">
        <w:rPr>
          <w:rFonts w:ascii="Times New Roman" w:hAnsi="Times New Roman"/>
          <w:iCs/>
          <w:color w:val="000000" w:themeColor="text1"/>
          <w:spacing w:val="-6"/>
          <w:sz w:val="28"/>
          <w:szCs w:val="28"/>
          <w:lang w:val="fr-BE"/>
        </w:rPr>
        <w:t>57,66</w:t>
      </w:r>
      <w:r w:rsidR="006C217E" w:rsidRPr="00E4155D">
        <w:rPr>
          <w:rFonts w:ascii="Times New Roman" w:hAnsi="Times New Roman"/>
          <w:iCs/>
          <w:color w:val="000000" w:themeColor="text1"/>
          <w:spacing w:val="-6"/>
          <w:sz w:val="28"/>
          <w:szCs w:val="28"/>
          <w:lang w:val="fr-BE"/>
        </w:rPr>
        <w:t xml:space="preserve"> </w:t>
      </w:r>
      <w:r w:rsidRPr="00E4155D">
        <w:rPr>
          <w:rFonts w:ascii="Times New Roman" w:hAnsi="Times New Roman"/>
          <w:iCs/>
          <w:color w:val="000000" w:themeColor="text1"/>
          <w:spacing w:val="-6"/>
          <w:sz w:val="28"/>
          <w:szCs w:val="28"/>
          <w:lang w:val="fr-BE"/>
        </w:rPr>
        <w:t>ha, chiếm 0,16% đất phi nông nghiệ</w:t>
      </w:r>
      <w:r w:rsidR="002450AE" w:rsidRPr="00E4155D">
        <w:rPr>
          <w:rFonts w:ascii="Times New Roman" w:hAnsi="Times New Roman"/>
          <w:iCs/>
          <w:color w:val="000000" w:themeColor="text1"/>
          <w:spacing w:val="-6"/>
          <w:sz w:val="28"/>
          <w:szCs w:val="28"/>
          <w:lang w:val="fr-BE"/>
        </w:rPr>
        <w:t>p.</w:t>
      </w:r>
      <w:r w:rsidRPr="00E4155D">
        <w:rPr>
          <w:rFonts w:ascii="Times New Roman" w:hAnsi="Times New Roman"/>
          <w:iCs/>
          <w:color w:val="000000" w:themeColor="text1"/>
          <w:spacing w:val="-6"/>
          <w:sz w:val="28"/>
          <w:szCs w:val="28"/>
          <w:lang w:val="fr-BE"/>
        </w:rPr>
        <w:t xml:space="preserve"> </w:t>
      </w:r>
      <w:r w:rsidR="002450AE" w:rsidRPr="00E4155D">
        <w:rPr>
          <w:rFonts w:ascii="Times New Roman" w:hAnsi="Times New Roman"/>
          <w:color w:val="000000" w:themeColor="text1"/>
          <w:spacing w:val="-6"/>
          <w:sz w:val="28"/>
          <w:szCs w:val="28"/>
        </w:rPr>
        <w:t>Đ</w:t>
      </w:r>
      <w:r w:rsidRPr="00E4155D">
        <w:rPr>
          <w:rFonts w:ascii="Times New Roman" w:hAnsi="Times New Roman"/>
          <w:color w:val="000000" w:themeColor="text1"/>
          <w:spacing w:val="-6"/>
          <w:sz w:val="28"/>
          <w:szCs w:val="28"/>
        </w:rPr>
        <w:t xml:space="preserve">ây là diện tích </w:t>
      </w:r>
      <w:r w:rsidR="00C57930" w:rsidRPr="00E4155D">
        <w:rPr>
          <w:rFonts w:ascii="Times New Roman" w:hAnsi="Times New Roman"/>
          <w:color w:val="000000" w:themeColor="text1"/>
          <w:spacing w:val="-6"/>
          <w:sz w:val="28"/>
          <w:szCs w:val="28"/>
        </w:rPr>
        <w:t>đất các công trình sử dụng vào mục đích y tế như: B</w:t>
      </w:r>
      <w:r w:rsidRPr="00E4155D">
        <w:rPr>
          <w:rFonts w:ascii="Times New Roman" w:hAnsi="Times New Roman"/>
          <w:color w:val="000000" w:themeColor="text1"/>
          <w:spacing w:val="-6"/>
          <w:sz w:val="28"/>
          <w:szCs w:val="28"/>
        </w:rPr>
        <w:t>ệnh viện đa khoa tỉ</w:t>
      </w:r>
      <w:r w:rsidR="002450AE" w:rsidRPr="00E4155D">
        <w:rPr>
          <w:rFonts w:ascii="Times New Roman" w:hAnsi="Times New Roman"/>
          <w:color w:val="000000" w:themeColor="text1"/>
          <w:spacing w:val="-6"/>
          <w:sz w:val="28"/>
          <w:szCs w:val="28"/>
        </w:rPr>
        <w:t>nh,</w:t>
      </w:r>
      <w:r w:rsidRPr="00E4155D">
        <w:rPr>
          <w:rFonts w:ascii="Times New Roman" w:hAnsi="Times New Roman"/>
          <w:color w:val="000000" w:themeColor="text1"/>
          <w:spacing w:val="-6"/>
          <w:sz w:val="28"/>
          <w:szCs w:val="28"/>
        </w:rPr>
        <w:t xml:space="preserve"> bệnh viện đa khoa, trung tâm y tế</w:t>
      </w:r>
      <w:r w:rsidR="000C0A0F" w:rsidRPr="00E4155D">
        <w:rPr>
          <w:rFonts w:ascii="Times New Roman" w:hAnsi="Times New Roman"/>
          <w:color w:val="000000" w:themeColor="text1"/>
          <w:spacing w:val="-6"/>
          <w:sz w:val="28"/>
          <w:szCs w:val="28"/>
        </w:rPr>
        <w:t xml:space="preserve"> các huyện</w:t>
      </w:r>
      <w:r w:rsidRPr="00E4155D">
        <w:rPr>
          <w:rFonts w:ascii="Times New Roman" w:hAnsi="Times New Roman"/>
          <w:color w:val="000000" w:themeColor="text1"/>
          <w:spacing w:val="-6"/>
          <w:sz w:val="28"/>
          <w:szCs w:val="28"/>
        </w:rPr>
        <w:t xml:space="preserve">, các trạm y tế cấp xã. </w:t>
      </w:r>
    </w:p>
    <w:p w14:paraId="1EC26EE9" w14:textId="77777777" w:rsidR="004F5BE1" w:rsidRPr="00E4155D" w:rsidRDefault="004F5BE1" w:rsidP="001C0813">
      <w:pPr>
        <w:widowControl w:val="0"/>
        <w:spacing w:after="0" w:line="317" w:lineRule="auto"/>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ab/>
        <w:t xml:space="preserve">+ Đất xây dựng cơ sở giáo dục và đào tạo: </w:t>
      </w:r>
      <w:r w:rsidRPr="00E4155D">
        <w:rPr>
          <w:rFonts w:ascii="Times New Roman" w:hAnsi="Times New Roman"/>
          <w:iCs/>
          <w:color w:val="000000" w:themeColor="text1"/>
          <w:sz w:val="28"/>
          <w:szCs w:val="28"/>
        </w:rPr>
        <w:t>Di</w:t>
      </w:r>
      <w:r w:rsidRPr="00E4155D">
        <w:rPr>
          <w:rFonts w:ascii="Times New Roman" w:hAnsi="Times New Roman"/>
          <w:iCs/>
          <w:color w:val="000000" w:themeColor="text1"/>
          <w:sz w:val="28"/>
          <w:szCs w:val="28"/>
          <w:lang w:val="fr-BE"/>
        </w:rPr>
        <w:t xml:space="preserve">ện tích </w:t>
      </w:r>
      <w:r w:rsidR="00EC70E7" w:rsidRPr="00E4155D">
        <w:rPr>
          <w:rFonts w:ascii="Times New Roman" w:hAnsi="Times New Roman"/>
          <w:iCs/>
          <w:color w:val="000000" w:themeColor="text1"/>
          <w:sz w:val="28"/>
          <w:szCs w:val="28"/>
          <w:lang w:val="fr-BE"/>
        </w:rPr>
        <w:t>415,26</w:t>
      </w:r>
      <w:r w:rsidR="00266FAD" w:rsidRPr="00E4155D">
        <w:rPr>
          <w:rFonts w:ascii="Times New Roman" w:hAnsi="Times New Roman"/>
          <w:iCs/>
          <w:color w:val="000000" w:themeColor="text1"/>
          <w:sz w:val="28"/>
          <w:szCs w:val="28"/>
          <w:lang w:val="fr-BE"/>
        </w:rPr>
        <w:t xml:space="preserve"> </w:t>
      </w:r>
      <w:r w:rsidRPr="00E4155D">
        <w:rPr>
          <w:rFonts w:ascii="Times New Roman" w:hAnsi="Times New Roman"/>
          <w:iCs/>
          <w:color w:val="000000" w:themeColor="text1"/>
          <w:sz w:val="28"/>
          <w:szCs w:val="28"/>
          <w:lang w:val="fr-BE"/>
        </w:rPr>
        <w:t>ha, chiếm 1,1</w:t>
      </w:r>
      <w:r w:rsidR="00EC70E7" w:rsidRPr="00E4155D">
        <w:rPr>
          <w:rFonts w:ascii="Times New Roman" w:hAnsi="Times New Roman"/>
          <w:iCs/>
          <w:color w:val="000000" w:themeColor="text1"/>
          <w:sz w:val="28"/>
          <w:szCs w:val="28"/>
          <w:lang w:val="fr-BE"/>
        </w:rPr>
        <w:t>7</w:t>
      </w:r>
      <w:r w:rsidRPr="00E4155D">
        <w:rPr>
          <w:rFonts w:ascii="Times New Roman" w:hAnsi="Times New Roman"/>
          <w:iCs/>
          <w:color w:val="000000" w:themeColor="text1"/>
          <w:sz w:val="28"/>
          <w:szCs w:val="28"/>
          <w:lang w:val="fr-BE"/>
        </w:rPr>
        <w:t>%</w:t>
      </w:r>
      <w:r w:rsidR="008D3EDA" w:rsidRPr="00E4155D">
        <w:rPr>
          <w:rFonts w:ascii="Times New Roman" w:hAnsi="Times New Roman"/>
          <w:iCs/>
          <w:color w:val="000000" w:themeColor="text1"/>
          <w:sz w:val="28"/>
          <w:szCs w:val="28"/>
          <w:lang w:val="fr-BE"/>
        </w:rPr>
        <w:t xml:space="preserve"> </w:t>
      </w:r>
      <w:r w:rsidRPr="00E4155D">
        <w:rPr>
          <w:rFonts w:ascii="Times New Roman" w:hAnsi="Times New Roman"/>
          <w:iCs/>
          <w:color w:val="000000" w:themeColor="text1"/>
          <w:sz w:val="28"/>
          <w:szCs w:val="28"/>
          <w:lang w:val="fr-BE"/>
        </w:rPr>
        <w:t>đất phi nông nghiệp.</w:t>
      </w:r>
      <w:r w:rsidRPr="00E4155D">
        <w:rPr>
          <w:rFonts w:ascii="Times New Roman" w:hAnsi="Times New Roman"/>
          <w:color w:val="000000" w:themeColor="text1"/>
          <w:sz w:val="28"/>
          <w:szCs w:val="28"/>
          <w:lang w:val="vi-VN"/>
        </w:rPr>
        <w:t xml:space="preserve"> </w:t>
      </w:r>
      <w:r w:rsidRPr="00E4155D">
        <w:rPr>
          <w:rFonts w:ascii="Times New Roman" w:hAnsi="Times New Roman"/>
          <w:color w:val="000000" w:themeColor="text1"/>
          <w:sz w:val="28"/>
          <w:szCs w:val="28"/>
        </w:rPr>
        <w:t>G</w:t>
      </w:r>
      <w:r w:rsidRPr="00E4155D">
        <w:rPr>
          <w:rFonts w:ascii="Times New Roman" w:hAnsi="Times New Roman"/>
          <w:color w:val="000000" w:themeColor="text1"/>
          <w:sz w:val="28"/>
          <w:szCs w:val="28"/>
          <w:lang w:val="vi-VN"/>
        </w:rPr>
        <w:t xml:space="preserve">ồm các trường học từ cấp nhà trẻ đến trường </w:t>
      </w:r>
      <w:r w:rsidR="009D55E6" w:rsidRPr="00E4155D">
        <w:rPr>
          <w:rFonts w:ascii="Times New Roman" w:hAnsi="Times New Roman"/>
          <w:color w:val="000000" w:themeColor="text1"/>
          <w:sz w:val="28"/>
          <w:szCs w:val="28"/>
        </w:rPr>
        <w:t>p</w:t>
      </w:r>
      <w:r w:rsidRPr="00E4155D">
        <w:rPr>
          <w:rFonts w:ascii="Times New Roman" w:hAnsi="Times New Roman"/>
          <w:color w:val="000000" w:themeColor="text1"/>
          <w:sz w:val="28"/>
          <w:szCs w:val="28"/>
          <w:lang w:val="vi-VN"/>
        </w:rPr>
        <w:t>hổ thông trung học; trường dân tộc nội trú, trường trung cấp y, trường cao đẳng cộng đồng, các cơ sở dạy nghề, ký trúc xá sinh viên</w:t>
      </w:r>
      <w:r w:rsidRPr="00E4155D">
        <w:rPr>
          <w:rFonts w:ascii="Times New Roman" w:hAnsi="Times New Roman"/>
          <w:color w:val="000000" w:themeColor="text1"/>
          <w:sz w:val="28"/>
          <w:szCs w:val="28"/>
        </w:rPr>
        <w:t xml:space="preserve">. </w:t>
      </w:r>
    </w:p>
    <w:p w14:paraId="2425A4AE" w14:textId="47400D37" w:rsidR="004F5BE1" w:rsidRPr="00E4155D" w:rsidRDefault="004F5BE1" w:rsidP="001C0813">
      <w:pPr>
        <w:widowControl w:val="0"/>
        <w:spacing w:after="0" w:line="317" w:lineRule="auto"/>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ab/>
        <w:t xml:space="preserve">+ Đất xây dựng cơ sở thể dục thể thao: </w:t>
      </w:r>
      <w:r w:rsidRPr="00E4155D">
        <w:rPr>
          <w:rFonts w:ascii="Times New Roman" w:hAnsi="Times New Roman"/>
          <w:iCs/>
          <w:color w:val="000000" w:themeColor="text1"/>
          <w:sz w:val="28"/>
          <w:szCs w:val="28"/>
        </w:rPr>
        <w:t>Di</w:t>
      </w:r>
      <w:r w:rsidRPr="00E4155D">
        <w:rPr>
          <w:rFonts w:ascii="Times New Roman" w:hAnsi="Times New Roman"/>
          <w:iCs/>
          <w:color w:val="000000" w:themeColor="text1"/>
          <w:sz w:val="28"/>
          <w:szCs w:val="28"/>
          <w:lang w:val="fr-BE"/>
        </w:rPr>
        <w:t xml:space="preserve">ện tích </w:t>
      </w:r>
      <w:r w:rsidR="00523A9D" w:rsidRPr="00E4155D">
        <w:rPr>
          <w:rFonts w:ascii="Times New Roman" w:hAnsi="Times New Roman"/>
          <w:iCs/>
          <w:color w:val="000000" w:themeColor="text1"/>
          <w:sz w:val="28"/>
          <w:szCs w:val="28"/>
          <w:lang w:val="fr-BE"/>
        </w:rPr>
        <w:t xml:space="preserve">28,16 </w:t>
      </w:r>
      <w:r w:rsidRPr="00E4155D">
        <w:rPr>
          <w:rFonts w:ascii="Times New Roman" w:hAnsi="Times New Roman"/>
          <w:iCs/>
          <w:color w:val="000000" w:themeColor="text1"/>
          <w:sz w:val="28"/>
          <w:szCs w:val="28"/>
          <w:lang w:val="fr-BE"/>
        </w:rPr>
        <w:t xml:space="preserve">ha, chiếm 0,08% đất phi nông nghiệp, </w:t>
      </w:r>
      <w:r w:rsidRPr="00E4155D">
        <w:rPr>
          <w:rFonts w:ascii="Times New Roman" w:hAnsi="Times New Roman"/>
          <w:color w:val="000000" w:themeColor="text1"/>
          <w:sz w:val="28"/>
          <w:szCs w:val="28"/>
        </w:rPr>
        <w:t>gồm các sân vận động và nhà tập luyện thể dục thể thao của các huyện, thành phố</w:t>
      </w:r>
      <w:r w:rsidR="000C0A0F" w:rsidRPr="00E4155D">
        <w:rPr>
          <w:rFonts w:ascii="Times New Roman" w:hAnsi="Times New Roman"/>
          <w:color w:val="000000" w:themeColor="text1"/>
          <w:sz w:val="28"/>
          <w:szCs w:val="28"/>
        </w:rPr>
        <w:t xml:space="preserve">, </w:t>
      </w:r>
      <w:r w:rsidR="00EA17B4" w:rsidRPr="00E4155D">
        <w:rPr>
          <w:rFonts w:ascii="Times New Roman" w:hAnsi="Times New Roman"/>
          <w:color w:val="000000" w:themeColor="text1"/>
          <w:sz w:val="28"/>
          <w:szCs w:val="28"/>
        </w:rPr>
        <w:t xml:space="preserve">sân thể thao các thôn, bản, khu phố. </w:t>
      </w:r>
    </w:p>
    <w:p w14:paraId="469B260D" w14:textId="73D33249" w:rsidR="004F5BE1" w:rsidRPr="00E4155D" w:rsidRDefault="004F5BE1" w:rsidP="001C0813">
      <w:pPr>
        <w:widowControl w:val="0"/>
        <w:spacing w:after="0" w:line="317" w:lineRule="auto"/>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ab/>
        <w:t xml:space="preserve">+ Đất công trình năng lượng: </w:t>
      </w:r>
      <w:r w:rsidRPr="00E4155D">
        <w:rPr>
          <w:rFonts w:ascii="Times New Roman" w:hAnsi="Times New Roman"/>
          <w:iCs/>
          <w:color w:val="000000" w:themeColor="text1"/>
          <w:sz w:val="28"/>
          <w:szCs w:val="28"/>
        </w:rPr>
        <w:t>Di</w:t>
      </w:r>
      <w:r w:rsidRPr="00E4155D">
        <w:rPr>
          <w:rFonts w:ascii="Times New Roman" w:hAnsi="Times New Roman"/>
          <w:iCs/>
          <w:color w:val="000000" w:themeColor="text1"/>
          <w:sz w:val="28"/>
          <w:szCs w:val="28"/>
          <w:lang w:val="fr-BE"/>
        </w:rPr>
        <w:t xml:space="preserve">ện tích </w:t>
      </w:r>
      <w:r w:rsidR="00165343" w:rsidRPr="00E4155D">
        <w:rPr>
          <w:rFonts w:ascii="Times New Roman" w:hAnsi="Times New Roman"/>
          <w:iCs/>
          <w:color w:val="000000" w:themeColor="text1"/>
          <w:sz w:val="28"/>
          <w:szCs w:val="28"/>
          <w:lang w:val="fr-BE"/>
        </w:rPr>
        <w:t>909,60</w:t>
      </w:r>
      <w:r w:rsidR="00D62570" w:rsidRPr="00E4155D">
        <w:rPr>
          <w:rFonts w:ascii="Times New Roman" w:hAnsi="Times New Roman"/>
          <w:iCs/>
          <w:color w:val="000000" w:themeColor="text1"/>
          <w:sz w:val="28"/>
          <w:szCs w:val="28"/>
          <w:lang w:val="fr-BE"/>
        </w:rPr>
        <w:t xml:space="preserve"> </w:t>
      </w:r>
      <w:r w:rsidRPr="00E4155D">
        <w:rPr>
          <w:rFonts w:ascii="Times New Roman" w:hAnsi="Times New Roman"/>
          <w:iCs/>
          <w:color w:val="000000" w:themeColor="text1"/>
          <w:sz w:val="28"/>
          <w:szCs w:val="28"/>
          <w:lang w:val="fr-BE"/>
        </w:rPr>
        <w:t>ha, chiếm 2,</w:t>
      </w:r>
      <w:r w:rsidR="00EC70E7" w:rsidRPr="00E4155D">
        <w:rPr>
          <w:rFonts w:ascii="Times New Roman" w:hAnsi="Times New Roman"/>
          <w:iCs/>
          <w:color w:val="000000" w:themeColor="text1"/>
          <w:sz w:val="28"/>
          <w:szCs w:val="28"/>
          <w:lang w:val="fr-BE"/>
        </w:rPr>
        <w:t>5</w:t>
      </w:r>
      <w:r w:rsidR="007E215C" w:rsidRPr="00E4155D">
        <w:rPr>
          <w:rFonts w:ascii="Times New Roman" w:hAnsi="Times New Roman"/>
          <w:iCs/>
          <w:color w:val="000000" w:themeColor="text1"/>
          <w:sz w:val="28"/>
          <w:szCs w:val="28"/>
          <w:lang w:val="fr-BE"/>
        </w:rPr>
        <w:t>5</w:t>
      </w:r>
      <w:r w:rsidRPr="00E4155D">
        <w:rPr>
          <w:rFonts w:ascii="Times New Roman" w:hAnsi="Times New Roman"/>
          <w:iCs/>
          <w:color w:val="000000" w:themeColor="text1"/>
          <w:sz w:val="28"/>
          <w:szCs w:val="28"/>
          <w:lang w:val="fr-BE"/>
        </w:rPr>
        <w:t>% đất phi nông nghiệp</w:t>
      </w:r>
      <w:r w:rsidRPr="00E4155D">
        <w:rPr>
          <w:rFonts w:ascii="Times New Roman" w:hAnsi="Times New Roman"/>
          <w:color w:val="000000" w:themeColor="text1"/>
          <w:sz w:val="28"/>
          <w:szCs w:val="28"/>
        </w:rPr>
        <w:t xml:space="preserve">. </w:t>
      </w:r>
      <w:r w:rsidR="007E215C" w:rsidRPr="00E4155D">
        <w:rPr>
          <w:rFonts w:ascii="Times New Roman" w:hAnsi="Times New Roman"/>
          <w:color w:val="000000" w:themeColor="text1"/>
          <w:sz w:val="28"/>
          <w:szCs w:val="28"/>
        </w:rPr>
        <w:t>Gồm</w:t>
      </w:r>
      <w:r w:rsidRPr="00E4155D">
        <w:rPr>
          <w:rFonts w:ascii="Times New Roman" w:hAnsi="Times New Roman"/>
          <w:color w:val="000000" w:themeColor="text1"/>
          <w:sz w:val="28"/>
          <w:szCs w:val="28"/>
        </w:rPr>
        <w:t xml:space="preserve"> đất </w:t>
      </w:r>
      <w:r w:rsidR="00EA17B4" w:rsidRPr="00E4155D">
        <w:rPr>
          <w:rFonts w:ascii="Times New Roman" w:hAnsi="Times New Roman"/>
          <w:color w:val="000000" w:themeColor="text1"/>
          <w:sz w:val="28"/>
          <w:szCs w:val="28"/>
        </w:rPr>
        <w:t xml:space="preserve">các công trình thủy điện, hệ thống truyền tải điện trên địa bàn </w:t>
      </w:r>
      <w:r w:rsidR="005C516D" w:rsidRPr="00E4155D">
        <w:rPr>
          <w:rFonts w:ascii="Times New Roman" w:hAnsi="Times New Roman"/>
          <w:color w:val="000000" w:themeColor="text1"/>
          <w:sz w:val="28"/>
          <w:szCs w:val="28"/>
        </w:rPr>
        <w:t>tỉnh.</w:t>
      </w:r>
    </w:p>
    <w:p w14:paraId="490F9504" w14:textId="77777777" w:rsidR="004F5BE1" w:rsidRPr="00E4155D" w:rsidRDefault="004F5BE1" w:rsidP="001C0813">
      <w:pPr>
        <w:widowControl w:val="0"/>
        <w:spacing w:after="0" w:line="317" w:lineRule="auto"/>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ab/>
        <w:t>+ Đấ</w:t>
      </w:r>
      <w:r w:rsidR="007E215C" w:rsidRPr="00E4155D">
        <w:rPr>
          <w:rFonts w:ascii="Times New Roman" w:hAnsi="Times New Roman"/>
          <w:color w:val="000000" w:themeColor="text1"/>
          <w:sz w:val="28"/>
          <w:szCs w:val="28"/>
        </w:rPr>
        <w:t>t công trình bưu chính</w:t>
      </w:r>
      <w:r w:rsidRPr="00E4155D">
        <w:rPr>
          <w:rFonts w:ascii="Times New Roman" w:hAnsi="Times New Roman"/>
          <w:color w:val="000000" w:themeColor="text1"/>
          <w:sz w:val="28"/>
          <w:szCs w:val="28"/>
        </w:rPr>
        <w:t xml:space="preserve"> viễn thông: Di</w:t>
      </w:r>
      <w:r w:rsidRPr="00E4155D">
        <w:rPr>
          <w:rFonts w:ascii="Times New Roman" w:hAnsi="Times New Roman"/>
          <w:iCs/>
          <w:color w:val="000000" w:themeColor="text1"/>
          <w:sz w:val="28"/>
          <w:szCs w:val="28"/>
          <w:lang w:val="fr-BE"/>
        </w:rPr>
        <w:t xml:space="preserve">ện tích </w:t>
      </w:r>
      <w:r w:rsidR="00EC70E7" w:rsidRPr="00E4155D">
        <w:rPr>
          <w:rFonts w:ascii="Times New Roman" w:hAnsi="Times New Roman"/>
          <w:iCs/>
          <w:color w:val="000000" w:themeColor="text1"/>
          <w:sz w:val="28"/>
          <w:szCs w:val="28"/>
          <w:lang w:val="fr-BE"/>
        </w:rPr>
        <w:t>8,11</w:t>
      </w:r>
      <w:r w:rsidR="000369D1" w:rsidRPr="00E4155D">
        <w:rPr>
          <w:rFonts w:ascii="Times New Roman" w:hAnsi="Times New Roman"/>
          <w:iCs/>
          <w:color w:val="000000" w:themeColor="text1"/>
          <w:sz w:val="28"/>
          <w:szCs w:val="28"/>
          <w:lang w:val="fr-BE"/>
        </w:rPr>
        <w:t xml:space="preserve"> </w:t>
      </w:r>
      <w:r w:rsidRPr="00E4155D">
        <w:rPr>
          <w:rFonts w:ascii="Times New Roman" w:hAnsi="Times New Roman"/>
          <w:iCs/>
          <w:color w:val="000000" w:themeColor="text1"/>
          <w:sz w:val="28"/>
          <w:szCs w:val="28"/>
          <w:lang w:val="fr-BE"/>
        </w:rPr>
        <w:t>ha, chiếm 0,02% đất phi nông nghiệp.</w:t>
      </w:r>
      <w:r w:rsidRPr="00E4155D">
        <w:rPr>
          <w:rFonts w:ascii="Times New Roman" w:hAnsi="Times New Roman"/>
          <w:color w:val="000000" w:themeColor="text1"/>
          <w:sz w:val="28"/>
          <w:szCs w:val="28"/>
        </w:rPr>
        <w:t xml:space="preserve"> Bao gồm các công trình hệ thống cột và đường cáp truyền thông tin; các trạm thu - phát, xử lý tín hiệu viễn thông, cơ sở giao dịch, đất xây dựng các bưu điện văn hoá cấp xã. </w:t>
      </w:r>
    </w:p>
    <w:p w14:paraId="24DC917C" w14:textId="77777777" w:rsidR="00E915EF" w:rsidRPr="00E4155D" w:rsidRDefault="00E915EF" w:rsidP="007E1EEF">
      <w:pPr>
        <w:widowControl w:val="0"/>
        <w:spacing w:after="0" w:line="329" w:lineRule="auto"/>
        <w:ind w:firstLine="720"/>
        <w:jc w:val="both"/>
        <w:rPr>
          <w:rFonts w:ascii="Times New Roman" w:hAnsi="Times New Roman"/>
          <w:iCs/>
          <w:color w:val="000000" w:themeColor="text1"/>
          <w:sz w:val="28"/>
          <w:szCs w:val="28"/>
          <w:lang w:val="fr-BE"/>
        </w:rPr>
      </w:pPr>
      <w:r w:rsidRPr="00E4155D">
        <w:rPr>
          <w:rFonts w:ascii="Times New Roman" w:hAnsi="Times New Roman"/>
          <w:color w:val="000000" w:themeColor="text1"/>
          <w:sz w:val="28"/>
          <w:szCs w:val="28"/>
        </w:rPr>
        <w:t>+ Đất cơ sở tôn giáo: Di</w:t>
      </w:r>
      <w:r w:rsidRPr="00E4155D">
        <w:rPr>
          <w:rFonts w:ascii="Times New Roman" w:hAnsi="Times New Roman"/>
          <w:iCs/>
          <w:color w:val="000000" w:themeColor="text1"/>
          <w:sz w:val="28"/>
          <w:szCs w:val="28"/>
          <w:lang w:val="fr-BE"/>
        </w:rPr>
        <w:t xml:space="preserve">ện tích </w:t>
      </w:r>
      <w:r w:rsidR="00266FAD" w:rsidRPr="00E4155D">
        <w:rPr>
          <w:rFonts w:ascii="Times New Roman" w:hAnsi="Times New Roman"/>
          <w:iCs/>
          <w:color w:val="000000" w:themeColor="text1"/>
          <w:sz w:val="28"/>
          <w:szCs w:val="28"/>
          <w:lang w:val="fr-BE"/>
        </w:rPr>
        <w:t>4</w:t>
      </w:r>
      <w:r w:rsidR="00EC70E7" w:rsidRPr="00E4155D">
        <w:rPr>
          <w:rFonts w:ascii="Times New Roman" w:hAnsi="Times New Roman"/>
          <w:iCs/>
          <w:color w:val="000000" w:themeColor="text1"/>
          <w:sz w:val="28"/>
          <w:szCs w:val="28"/>
          <w:lang w:val="fr-BE"/>
        </w:rPr>
        <w:t>,27</w:t>
      </w:r>
      <w:r w:rsidRPr="00E4155D">
        <w:rPr>
          <w:rFonts w:ascii="Times New Roman" w:hAnsi="Times New Roman"/>
          <w:iCs/>
          <w:color w:val="000000" w:themeColor="text1"/>
          <w:sz w:val="28"/>
          <w:szCs w:val="28"/>
          <w:lang w:val="fr-BE"/>
        </w:rPr>
        <w:t xml:space="preserve"> ha, chiếm 0,01% đất phi nông nghiệp. </w:t>
      </w:r>
      <w:r w:rsidR="007E215C" w:rsidRPr="00E4155D">
        <w:rPr>
          <w:rFonts w:ascii="Times New Roman" w:hAnsi="Times New Roman"/>
          <w:iCs/>
          <w:color w:val="000000" w:themeColor="text1"/>
          <w:sz w:val="28"/>
          <w:szCs w:val="28"/>
          <w:lang w:val="fr-BE"/>
        </w:rPr>
        <w:t>Toàn bộ diện tích này nằm trên địa bàn</w:t>
      </w:r>
      <w:r w:rsidRPr="00E4155D">
        <w:rPr>
          <w:rFonts w:ascii="Times New Roman" w:hAnsi="Times New Roman"/>
          <w:iCs/>
          <w:color w:val="000000" w:themeColor="text1"/>
          <w:sz w:val="28"/>
          <w:szCs w:val="28"/>
          <w:lang w:val="fr-BE"/>
        </w:rPr>
        <w:t xml:space="preserve"> thành phố</w:t>
      </w:r>
      <w:r w:rsidR="00266FAD" w:rsidRPr="00E4155D">
        <w:rPr>
          <w:rFonts w:ascii="Times New Roman" w:hAnsi="Times New Roman"/>
          <w:iCs/>
          <w:color w:val="000000" w:themeColor="text1"/>
          <w:sz w:val="28"/>
          <w:szCs w:val="28"/>
          <w:lang w:val="fr-BE"/>
        </w:rPr>
        <w:t xml:space="preserve"> Lai Châu</w:t>
      </w:r>
      <w:r w:rsidRPr="00E4155D">
        <w:rPr>
          <w:rFonts w:ascii="Times New Roman" w:hAnsi="Times New Roman"/>
          <w:iCs/>
          <w:color w:val="000000" w:themeColor="text1"/>
          <w:sz w:val="28"/>
          <w:szCs w:val="28"/>
          <w:lang w:val="fr-BE"/>
        </w:rPr>
        <w:t>.</w:t>
      </w:r>
    </w:p>
    <w:p w14:paraId="3CC60CE7" w14:textId="5B582672" w:rsidR="00B34B8A" w:rsidRPr="00E4155D" w:rsidRDefault="00B34B8A" w:rsidP="007E1EEF">
      <w:pPr>
        <w:widowControl w:val="0"/>
        <w:spacing w:after="0" w:line="329" w:lineRule="auto"/>
        <w:ind w:firstLine="720"/>
        <w:jc w:val="both"/>
        <w:rPr>
          <w:rFonts w:ascii="Times New Roman" w:hAnsi="Times New Roman"/>
          <w:color w:val="000000" w:themeColor="text1"/>
          <w:sz w:val="28"/>
          <w:szCs w:val="28"/>
        </w:rPr>
      </w:pPr>
      <w:r w:rsidRPr="00E4155D">
        <w:rPr>
          <w:rFonts w:ascii="Times New Roman" w:hAnsi="Times New Roman"/>
          <w:iCs/>
          <w:color w:val="000000" w:themeColor="text1"/>
          <w:sz w:val="28"/>
          <w:szCs w:val="28"/>
          <w:lang w:val="fr-BE"/>
        </w:rPr>
        <w:t xml:space="preserve">+ Đất làm nghĩa trang, nghĩa địa, nhà tang lễ, nhà hỏa </w:t>
      </w:r>
      <w:proofErr w:type="gramStart"/>
      <w:r w:rsidRPr="00E4155D">
        <w:rPr>
          <w:rFonts w:ascii="Times New Roman" w:hAnsi="Times New Roman"/>
          <w:iCs/>
          <w:color w:val="000000" w:themeColor="text1"/>
          <w:sz w:val="28"/>
          <w:szCs w:val="28"/>
          <w:lang w:val="fr-BE"/>
        </w:rPr>
        <w:t>táng:</w:t>
      </w:r>
      <w:proofErr w:type="gramEnd"/>
      <w:r w:rsidRPr="00E4155D">
        <w:rPr>
          <w:rFonts w:ascii="Times New Roman" w:hAnsi="Times New Roman"/>
          <w:iCs/>
          <w:color w:val="000000" w:themeColor="text1"/>
          <w:sz w:val="28"/>
          <w:szCs w:val="28"/>
          <w:lang w:val="fr-BE"/>
        </w:rPr>
        <w:t xml:space="preserve"> </w:t>
      </w:r>
      <w:r w:rsidRPr="00E4155D">
        <w:rPr>
          <w:rFonts w:ascii="Times New Roman" w:hAnsi="Times New Roman"/>
          <w:color w:val="000000" w:themeColor="text1"/>
          <w:sz w:val="28"/>
          <w:szCs w:val="28"/>
        </w:rPr>
        <w:t>Di</w:t>
      </w:r>
      <w:r w:rsidRPr="00E4155D">
        <w:rPr>
          <w:rFonts w:ascii="Times New Roman" w:hAnsi="Times New Roman"/>
          <w:iCs/>
          <w:color w:val="000000" w:themeColor="text1"/>
          <w:sz w:val="28"/>
          <w:szCs w:val="28"/>
          <w:lang w:val="fr-BE"/>
        </w:rPr>
        <w:t>ệ</w:t>
      </w:r>
      <w:r w:rsidR="00266FAD" w:rsidRPr="00E4155D">
        <w:rPr>
          <w:rFonts w:ascii="Times New Roman" w:hAnsi="Times New Roman"/>
          <w:iCs/>
          <w:color w:val="000000" w:themeColor="text1"/>
          <w:sz w:val="28"/>
          <w:szCs w:val="28"/>
          <w:lang w:val="fr-BE"/>
        </w:rPr>
        <w:t xml:space="preserve">n tích </w:t>
      </w:r>
      <w:r w:rsidR="00E7542B" w:rsidRPr="00E4155D">
        <w:rPr>
          <w:rFonts w:ascii="Times New Roman" w:hAnsi="Times New Roman"/>
          <w:iCs/>
          <w:color w:val="000000" w:themeColor="text1"/>
          <w:sz w:val="28"/>
          <w:szCs w:val="28"/>
          <w:lang w:val="fr-BE"/>
        </w:rPr>
        <w:t>579,16</w:t>
      </w:r>
      <w:r w:rsidRPr="00E4155D">
        <w:rPr>
          <w:rFonts w:ascii="Times New Roman" w:hAnsi="Times New Roman"/>
          <w:iCs/>
          <w:color w:val="000000" w:themeColor="text1"/>
          <w:sz w:val="28"/>
          <w:szCs w:val="28"/>
          <w:lang w:val="fr-BE"/>
        </w:rPr>
        <w:t xml:space="preserve"> ha, chiế</w:t>
      </w:r>
      <w:r w:rsidR="00EC70E7" w:rsidRPr="00E4155D">
        <w:rPr>
          <w:rFonts w:ascii="Times New Roman" w:hAnsi="Times New Roman"/>
          <w:iCs/>
          <w:color w:val="000000" w:themeColor="text1"/>
          <w:sz w:val="28"/>
          <w:szCs w:val="28"/>
          <w:lang w:val="fr-BE"/>
        </w:rPr>
        <w:t xml:space="preserve">m </w:t>
      </w:r>
      <w:r w:rsidR="00E7542B" w:rsidRPr="00E4155D">
        <w:rPr>
          <w:rFonts w:ascii="Times New Roman" w:hAnsi="Times New Roman"/>
          <w:iCs/>
          <w:color w:val="000000" w:themeColor="text1"/>
          <w:sz w:val="28"/>
          <w:szCs w:val="28"/>
          <w:lang w:val="fr-BE"/>
        </w:rPr>
        <w:t>1,63</w:t>
      </w:r>
      <w:r w:rsidRPr="00E4155D">
        <w:rPr>
          <w:rFonts w:ascii="Times New Roman" w:hAnsi="Times New Roman"/>
          <w:iCs/>
          <w:color w:val="000000" w:themeColor="text1"/>
          <w:sz w:val="28"/>
          <w:szCs w:val="28"/>
          <w:lang w:val="fr-BE"/>
        </w:rPr>
        <w:t>% đất phi nông nghiệ</w:t>
      </w:r>
      <w:r w:rsidR="000A110E" w:rsidRPr="00E4155D">
        <w:rPr>
          <w:rFonts w:ascii="Times New Roman" w:hAnsi="Times New Roman"/>
          <w:iCs/>
          <w:color w:val="000000" w:themeColor="text1"/>
          <w:sz w:val="28"/>
          <w:szCs w:val="28"/>
          <w:lang w:val="fr-BE"/>
        </w:rPr>
        <w:t>p. Bao</w:t>
      </w:r>
      <w:r w:rsidR="00F54D5E" w:rsidRPr="00E4155D">
        <w:rPr>
          <w:rFonts w:ascii="Times New Roman" w:hAnsi="Times New Roman"/>
          <w:iCs/>
          <w:color w:val="000000" w:themeColor="text1"/>
          <w:sz w:val="28"/>
          <w:szCs w:val="28"/>
          <w:lang w:val="fr-BE"/>
        </w:rPr>
        <w:t xml:space="preserve"> g</w:t>
      </w:r>
      <w:r w:rsidRPr="00E4155D">
        <w:rPr>
          <w:rFonts w:ascii="Times New Roman" w:hAnsi="Times New Roman"/>
          <w:color w:val="000000" w:themeColor="text1"/>
          <w:sz w:val="28"/>
          <w:szCs w:val="28"/>
        </w:rPr>
        <w:t xml:space="preserve">ồm </w:t>
      </w:r>
      <w:r w:rsidR="000A110E" w:rsidRPr="00E4155D">
        <w:rPr>
          <w:rFonts w:ascii="Times New Roman" w:hAnsi="Times New Roman"/>
          <w:color w:val="000000" w:themeColor="text1"/>
          <w:sz w:val="28"/>
          <w:szCs w:val="28"/>
        </w:rPr>
        <w:t>nghĩa trang liệt sỹ tỉnh, các khu</w:t>
      </w:r>
      <w:r w:rsidRPr="00E4155D">
        <w:rPr>
          <w:rFonts w:ascii="Times New Roman" w:hAnsi="Times New Roman"/>
          <w:color w:val="000000" w:themeColor="text1"/>
          <w:sz w:val="28"/>
          <w:szCs w:val="28"/>
        </w:rPr>
        <w:t xml:space="preserve"> nghĩa trang của các huyện</w:t>
      </w:r>
      <w:r w:rsidR="000A110E" w:rsidRPr="00E4155D">
        <w:rPr>
          <w:rFonts w:ascii="Times New Roman" w:hAnsi="Times New Roman"/>
          <w:color w:val="000000" w:themeColor="text1"/>
          <w:sz w:val="28"/>
          <w:szCs w:val="28"/>
        </w:rPr>
        <w:t>, thành phố</w:t>
      </w:r>
      <w:r w:rsidRPr="00E4155D">
        <w:rPr>
          <w:rFonts w:ascii="Times New Roman" w:hAnsi="Times New Roman"/>
          <w:color w:val="000000" w:themeColor="text1"/>
          <w:sz w:val="28"/>
          <w:szCs w:val="28"/>
        </w:rPr>
        <w:t xml:space="preserve"> và nghĩa địa củ</w:t>
      </w:r>
      <w:r w:rsidR="000A110E" w:rsidRPr="00E4155D">
        <w:rPr>
          <w:rFonts w:ascii="Times New Roman" w:hAnsi="Times New Roman"/>
          <w:color w:val="000000" w:themeColor="text1"/>
          <w:sz w:val="28"/>
          <w:szCs w:val="28"/>
        </w:rPr>
        <w:t>a các xã</w:t>
      </w:r>
      <w:r w:rsidR="009129DB" w:rsidRPr="00E4155D">
        <w:rPr>
          <w:rFonts w:ascii="Times New Roman" w:hAnsi="Times New Roman"/>
          <w:color w:val="000000" w:themeColor="text1"/>
          <w:sz w:val="28"/>
          <w:szCs w:val="28"/>
        </w:rPr>
        <w:t>, thị trấn</w:t>
      </w:r>
      <w:r w:rsidRPr="00E4155D">
        <w:rPr>
          <w:rFonts w:ascii="Times New Roman" w:hAnsi="Times New Roman"/>
          <w:color w:val="000000" w:themeColor="text1"/>
          <w:sz w:val="28"/>
          <w:szCs w:val="28"/>
        </w:rPr>
        <w:t xml:space="preserve">. </w:t>
      </w:r>
    </w:p>
    <w:p w14:paraId="756C6BE5" w14:textId="08BE5ADE" w:rsidR="000B2324" w:rsidRPr="00E4155D" w:rsidRDefault="000B2324" w:rsidP="000B2324">
      <w:pPr>
        <w:widowControl w:val="0"/>
        <w:spacing w:after="0" w:line="317" w:lineRule="auto"/>
        <w:ind w:firstLine="720"/>
        <w:jc w:val="both"/>
        <w:rPr>
          <w:rFonts w:ascii="Times New Roman" w:hAnsi="Times New Roman"/>
          <w:iCs/>
          <w:color w:val="000000" w:themeColor="text1"/>
          <w:sz w:val="28"/>
          <w:szCs w:val="28"/>
          <w:lang w:val="fr-BE"/>
        </w:rPr>
      </w:pPr>
      <w:r w:rsidRPr="00E4155D">
        <w:rPr>
          <w:rFonts w:ascii="Times New Roman" w:hAnsi="Times New Roman"/>
          <w:color w:val="000000" w:themeColor="text1"/>
          <w:sz w:val="28"/>
          <w:szCs w:val="28"/>
        </w:rPr>
        <w:t>- Đất có di tích lịch sử văn hóa: Di</w:t>
      </w:r>
      <w:r w:rsidRPr="00E4155D">
        <w:rPr>
          <w:rFonts w:ascii="Times New Roman" w:hAnsi="Times New Roman"/>
          <w:iCs/>
          <w:color w:val="000000" w:themeColor="text1"/>
          <w:sz w:val="28"/>
          <w:szCs w:val="28"/>
          <w:lang w:val="fr-BE"/>
        </w:rPr>
        <w:t xml:space="preserve">ện tích 16,58 ha, chiếm 0,05% đất phi nông nghiệp. Bao </w:t>
      </w:r>
      <w:r w:rsidRPr="00E4155D">
        <w:rPr>
          <w:rFonts w:ascii="Times New Roman" w:hAnsi="Times New Roman"/>
          <w:color w:val="000000" w:themeColor="text1"/>
          <w:sz w:val="28"/>
          <w:szCs w:val="28"/>
        </w:rPr>
        <w:t>gồm di tích động Tiên Sơn (huyện Tam Đường</w:t>
      </w:r>
      <w:proofErr w:type="gramStart"/>
      <w:r w:rsidRPr="00E4155D">
        <w:rPr>
          <w:rFonts w:ascii="Times New Roman" w:hAnsi="Times New Roman"/>
          <w:color w:val="000000" w:themeColor="text1"/>
          <w:sz w:val="28"/>
          <w:szCs w:val="28"/>
        </w:rPr>
        <w:t>);</w:t>
      </w:r>
      <w:proofErr w:type="gramEnd"/>
      <w:r w:rsidRPr="00E4155D">
        <w:rPr>
          <w:rFonts w:ascii="Times New Roman" w:hAnsi="Times New Roman"/>
          <w:color w:val="000000" w:themeColor="text1"/>
          <w:sz w:val="28"/>
          <w:szCs w:val="28"/>
        </w:rPr>
        <w:t xml:space="preserve"> đền thờ Lê Lợi (huyện Nậm Nhùn); nhà lưu niệm Nguyễn Hữu Thọ, khu Đồn Pháp, khu di tích lịch sử Mường Bum (huyện Mường Tè); hang Thẩm Tạo, Đồn Pháp, Nàng Han (huyện Phong Thổ). </w:t>
      </w:r>
    </w:p>
    <w:p w14:paraId="5B7421B5" w14:textId="77777777" w:rsidR="000B2324" w:rsidRPr="00E4155D" w:rsidRDefault="000B2324" w:rsidP="000B2324">
      <w:pPr>
        <w:spacing w:after="0" w:line="329" w:lineRule="auto"/>
        <w:jc w:val="both"/>
        <w:rPr>
          <w:rFonts w:ascii="Times New Roman" w:eastAsia="Times New Roman" w:hAnsi="Times New Roman"/>
          <w:color w:val="000000" w:themeColor="text1"/>
          <w:sz w:val="28"/>
          <w:szCs w:val="28"/>
        </w:rPr>
      </w:pPr>
      <w:r w:rsidRPr="00E4155D">
        <w:rPr>
          <w:rFonts w:ascii="Times New Roman" w:hAnsi="Times New Roman"/>
          <w:iCs/>
          <w:color w:val="000000" w:themeColor="text1"/>
          <w:sz w:val="28"/>
          <w:szCs w:val="28"/>
          <w:lang w:val="fr-BE"/>
        </w:rPr>
        <w:lastRenderedPageBreak/>
        <w:tab/>
        <w:t xml:space="preserve">- Đất bãi thải, xử lý chất </w:t>
      </w:r>
      <w:proofErr w:type="gramStart"/>
      <w:r w:rsidRPr="00E4155D">
        <w:rPr>
          <w:rFonts w:ascii="Times New Roman" w:hAnsi="Times New Roman"/>
          <w:iCs/>
          <w:color w:val="000000" w:themeColor="text1"/>
          <w:sz w:val="28"/>
          <w:szCs w:val="28"/>
          <w:lang w:val="fr-BE"/>
        </w:rPr>
        <w:t>thải:</w:t>
      </w:r>
      <w:proofErr w:type="gramEnd"/>
      <w:r w:rsidRPr="00E4155D">
        <w:rPr>
          <w:rFonts w:ascii="Times New Roman" w:hAnsi="Times New Roman"/>
          <w:iCs/>
          <w:color w:val="000000" w:themeColor="text1"/>
          <w:sz w:val="28"/>
          <w:szCs w:val="28"/>
          <w:lang w:val="fr-BE"/>
        </w:rPr>
        <w:t xml:space="preserve"> </w:t>
      </w:r>
      <w:r w:rsidRPr="00E4155D">
        <w:rPr>
          <w:rFonts w:ascii="Times New Roman" w:hAnsi="Times New Roman"/>
          <w:color w:val="000000" w:themeColor="text1"/>
          <w:sz w:val="28"/>
          <w:szCs w:val="28"/>
        </w:rPr>
        <w:t>Di</w:t>
      </w:r>
      <w:r w:rsidRPr="00E4155D">
        <w:rPr>
          <w:rFonts w:ascii="Times New Roman" w:hAnsi="Times New Roman"/>
          <w:iCs/>
          <w:color w:val="000000" w:themeColor="text1"/>
          <w:sz w:val="28"/>
          <w:szCs w:val="28"/>
          <w:lang w:val="fr-BE"/>
        </w:rPr>
        <w:t xml:space="preserve">ện tích </w:t>
      </w:r>
      <w:r w:rsidRPr="00E4155D">
        <w:rPr>
          <w:rFonts w:ascii="Times New Roman" w:eastAsia="Times New Roman" w:hAnsi="Times New Roman"/>
          <w:color w:val="000000" w:themeColor="text1"/>
          <w:sz w:val="28"/>
          <w:szCs w:val="28"/>
        </w:rPr>
        <w:t xml:space="preserve">32,12 </w:t>
      </w:r>
      <w:r w:rsidRPr="00E4155D">
        <w:rPr>
          <w:rFonts w:ascii="Times New Roman" w:hAnsi="Times New Roman"/>
          <w:iCs/>
          <w:color w:val="000000" w:themeColor="text1"/>
          <w:sz w:val="28"/>
          <w:szCs w:val="28"/>
          <w:lang w:val="fr-BE"/>
        </w:rPr>
        <w:t xml:space="preserve">ha, chiếm 0,09% đất phi nông nghiệp, bao gồm </w:t>
      </w:r>
      <w:r w:rsidRPr="00E4155D">
        <w:rPr>
          <w:rFonts w:ascii="Times New Roman" w:hAnsi="Times New Roman"/>
          <w:color w:val="000000" w:themeColor="text1"/>
          <w:sz w:val="28"/>
          <w:szCs w:val="28"/>
        </w:rPr>
        <w:t xml:space="preserve">các khu vực chôn lấp và xử lý rác thải trên địa bàn các huyện, thành phố. </w:t>
      </w:r>
    </w:p>
    <w:p w14:paraId="24A434DF" w14:textId="2BD77BAB" w:rsidR="004F5BE1" w:rsidRPr="00E4155D" w:rsidRDefault="004F5BE1" w:rsidP="000B2324">
      <w:pPr>
        <w:widowControl w:val="0"/>
        <w:spacing w:after="0" w:line="329"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pacing w:val="-6"/>
          <w:sz w:val="28"/>
          <w:szCs w:val="28"/>
        </w:rPr>
        <w:t>- Đất danh lam thắng cảnh: Di</w:t>
      </w:r>
      <w:r w:rsidRPr="00E4155D">
        <w:rPr>
          <w:rFonts w:ascii="Times New Roman" w:hAnsi="Times New Roman"/>
          <w:iCs/>
          <w:color w:val="000000" w:themeColor="text1"/>
          <w:spacing w:val="-6"/>
          <w:sz w:val="28"/>
          <w:szCs w:val="28"/>
          <w:lang w:val="fr-BE"/>
        </w:rPr>
        <w:t xml:space="preserve">ện tích </w:t>
      </w:r>
      <w:r w:rsidR="009F58BA" w:rsidRPr="00E4155D">
        <w:rPr>
          <w:rFonts w:ascii="Times New Roman" w:hAnsi="Times New Roman"/>
          <w:iCs/>
          <w:color w:val="000000" w:themeColor="text1"/>
          <w:spacing w:val="-6"/>
          <w:sz w:val="28"/>
          <w:szCs w:val="28"/>
          <w:lang w:val="fr-BE"/>
        </w:rPr>
        <w:t>7,6</w:t>
      </w:r>
      <w:r w:rsidR="00987B5D" w:rsidRPr="00E4155D">
        <w:rPr>
          <w:rFonts w:ascii="Times New Roman" w:hAnsi="Times New Roman"/>
          <w:iCs/>
          <w:color w:val="000000" w:themeColor="text1"/>
          <w:spacing w:val="-6"/>
          <w:sz w:val="28"/>
          <w:szCs w:val="28"/>
          <w:lang w:val="fr-BE"/>
        </w:rPr>
        <w:t>9</w:t>
      </w:r>
      <w:r w:rsidRPr="00E4155D">
        <w:rPr>
          <w:rFonts w:ascii="Times New Roman" w:hAnsi="Times New Roman"/>
          <w:iCs/>
          <w:color w:val="000000" w:themeColor="text1"/>
          <w:spacing w:val="-6"/>
          <w:sz w:val="28"/>
          <w:szCs w:val="28"/>
          <w:lang w:val="fr-BE"/>
        </w:rPr>
        <w:t xml:space="preserve"> ha, chiế</w:t>
      </w:r>
      <w:r w:rsidR="0035574C" w:rsidRPr="00E4155D">
        <w:rPr>
          <w:rFonts w:ascii="Times New Roman" w:hAnsi="Times New Roman"/>
          <w:iCs/>
          <w:color w:val="000000" w:themeColor="text1"/>
          <w:spacing w:val="-6"/>
          <w:sz w:val="28"/>
          <w:szCs w:val="28"/>
          <w:lang w:val="fr-BE"/>
        </w:rPr>
        <w:t>m 0,02</w:t>
      </w:r>
      <w:r w:rsidRPr="00E4155D">
        <w:rPr>
          <w:rFonts w:ascii="Times New Roman" w:hAnsi="Times New Roman"/>
          <w:iCs/>
          <w:color w:val="000000" w:themeColor="text1"/>
          <w:spacing w:val="-6"/>
          <w:sz w:val="28"/>
          <w:szCs w:val="28"/>
          <w:lang w:val="fr-BE"/>
        </w:rPr>
        <w:t xml:space="preserve">% đất phi nông nghiệp. </w:t>
      </w:r>
      <w:r w:rsidRPr="00E4155D">
        <w:rPr>
          <w:rFonts w:ascii="Times New Roman" w:hAnsi="Times New Roman"/>
          <w:iCs/>
          <w:color w:val="000000" w:themeColor="text1"/>
          <w:sz w:val="28"/>
          <w:szCs w:val="28"/>
          <w:lang w:val="fr-BE"/>
        </w:rPr>
        <w:t xml:space="preserve">Bao </w:t>
      </w:r>
      <w:r w:rsidRPr="00E4155D">
        <w:rPr>
          <w:rFonts w:ascii="Times New Roman" w:hAnsi="Times New Roman"/>
          <w:color w:val="000000" w:themeColor="text1"/>
          <w:sz w:val="28"/>
          <w:szCs w:val="28"/>
        </w:rPr>
        <w:t xml:space="preserve">gồm động Pu Sam Cáp </w:t>
      </w:r>
      <w:r w:rsidR="005E6688" w:rsidRPr="00E4155D">
        <w:rPr>
          <w:rFonts w:ascii="Times New Roman" w:hAnsi="Times New Roman"/>
          <w:color w:val="000000" w:themeColor="text1"/>
          <w:sz w:val="28"/>
          <w:szCs w:val="28"/>
        </w:rPr>
        <w:t>(</w:t>
      </w:r>
      <w:r w:rsidRPr="00E4155D">
        <w:rPr>
          <w:rFonts w:ascii="Times New Roman" w:hAnsi="Times New Roman"/>
          <w:color w:val="000000" w:themeColor="text1"/>
          <w:sz w:val="28"/>
          <w:szCs w:val="28"/>
        </w:rPr>
        <w:t>thành phố Lai Châu</w:t>
      </w:r>
      <w:r w:rsidR="005E6688" w:rsidRPr="00E4155D">
        <w:rPr>
          <w:rFonts w:ascii="Times New Roman" w:hAnsi="Times New Roman"/>
          <w:color w:val="000000" w:themeColor="text1"/>
          <w:sz w:val="28"/>
          <w:szCs w:val="28"/>
        </w:rPr>
        <w:t>)</w:t>
      </w:r>
      <w:r w:rsidRPr="00E4155D">
        <w:rPr>
          <w:rFonts w:ascii="Times New Roman" w:hAnsi="Times New Roman"/>
          <w:color w:val="000000" w:themeColor="text1"/>
          <w:sz w:val="28"/>
          <w:szCs w:val="28"/>
        </w:rPr>
        <w:t xml:space="preserve">, Khu suối nước nóng </w:t>
      </w:r>
      <w:r w:rsidR="005E6688" w:rsidRPr="00E4155D">
        <w:rPr>
          <w:rFonts w:ascii="Times New Roman" w:hAnsi="Times New Roman"/>
          <w:color w:val="000000" w:themeColor="text1"/>
          <w:sz w:val="28"/>
          <w:szCs w:val="28"/>
        </w:rPr>
        <w:t>(</w:t>
      </w:r>
      <w:r w:rsidRPr="00E4155D">
        <w:rPr>
          <w:rFonts w:ascii="Times New Roman" w:hAnsi="Times New Roman"/>
          <w:color w:val="000000" w:themeColor="text1"/>
          <w:sz w:val="28"/>
          <w:szCs w:val="28"/>
        </w:rPr>
        <w:t xml:space="preserve">huyện </w:t>
      </w:r>
      <w:r w:rsidR="00C95457" w:rsidRPr="00E4155D">
        <w:rPr>
          <w:rFonts w:ascii="Times New Roman" w:hAnsi="Times New Roman"/>
          <w:color w:val="000000" w:themeColor="text1"/>
          <w:sz w:val="28"/>
          <w:szCs w:val="28"/>
        </w:rPr>
        <w:t>Tam Đường</w:t>
      </w:r>
      <w:r w:rsidR="005E6688" w:rsidRPr="00E4155D">
        <w:rPr>
          <w:rFonts w:ascii="Times New Roman" w:hAnsi="Times New Roman"/>
          <w:color w:val="000000" w:themeColor="text1"/>
          <w:sz w:val="28"/>
          <w:szCs w:val="28"/>
        </w:rPr>
        <w:t>)</w:t>
      </w:r>
      <w:r w:rsidRPr="00E4155D">
        <w:rPr>
          <w:rFonts w:ascii="Times New Roman" w:hAnsi="Times New Roman"/>
          <w:color w:val="000000" w:themeColor="text1"/>
          <w:sz w:val="28"/>
          <w:szCs w:val="28"/>
        </w:rPr>
        <w:t>, Hang động bả</w:t>
      </w:r>
      <w:r w:rsidR="007F361D" w:rsidRPr="00E4155D">
        <w:rPr>
          <w:rFonts w:ascii="Times New Roman" w:hAnsi="Times New Roman"/>
          <w:color w:val="000000" w:themeColor="text1"/>
          <w:sz w:val="28"/>
          <w:szCs w:val="28"/>
        </w:rPr>
        <w:t xml:space="preserve">n Phiêng Phát </w:t>
      </w:r>
      <w:r w:rsidRPr="00E4155D">
        <w:rPr>
          <w:rFonts w:ascii="Times New Roman" w:hAnsi="Times New Roman"/>
          <w:color w:val="000000" w:themeColor="text1"/>
          <w:sz w:val="28"/>
          <w:szCs w:val="28"/>
        </w:rPr>
        <w:t xml:space="preserve">1 xã Trung Đồng </w:t>
      </w:r>
      <w:r w:rsidR="005E6688" w:rsidRPr="00E4155D">
        <w:rPr>
          <w:rFonts w:ascii="Times New Roman" w:hAnsi="Times New Roman"/>
          <w:color w:val="000000" w:themeColor="text1"/>
          <w:sz w:val="28"/>
          <w:szCs w:val="28"/>
        </w:rPr>
        <w:t>(</w:t>
      </w:r>
      <w:r w:rsidRPr="00E4155D">
        <w:rPr>
          <w:rFonts w:ascii="Times New Roman" w:hAnsi="Times New Roman"/>
          <w:color w:val="000000" w:themeColor="text1"/>
          <w:sz w:val="28"/>
          <w:szCs w:val="28"/>
        </w:rPr>
        <w:t>huyện Tân Uyên</w:t>
      </w:r>
      <w:r w:rsidR="005E6688" w:rsidRPr="00E4155D">
        <w:rPr>
          <w:rFonts w:ascii="Times New Roman" w:hAnsi="Times New Roman"/>
          <w:color w:val="000000" w:themeColor="text1"/>
          <w:sz w:val="28"/>
          <w:szCs w:val="28"/>
        </w:rPr>
        <w:t>)</w:t>
      </w:r>
      <w:r w:rsidRPr="00E4155D">
        <w:rPr>
          <w:rFonts w:ascii="Times New Roman" w:hAnsi="Times New Roman"/>
          <w:color w:val="000000" w:themeColor="text1"/>
          <w:sz w:val="28"/>
          <w:szCs w:val="28"/>
        </w:rPr>
        <w:t xml:space="preserve">. </w:t>
      </w:r>
    </w:p>
    <w:p w14:paraId="510E2267" w14:textId="77777777" w:rsidR="004F5BE1" w:rsidRPr="00E4155D" w:rsidRDefault="004F5BE1" w:rsidP="007E1EEF">
      <w:pPr>
        <w:widowControl w:val="0"/>
        <w:spacing w:after="0" w:line="329" w:lineRule="auto"/>
        <w:jc w:val="both"/>
        <w:rPr>
          <w:rFonts w:ascii="Times New Roman" w:hAnsi="Times New Roman"/>
          <w:color w:val="000000" w:themeColor="text1"/>
          <w:spacing w:val="-2"/>
          <w:sz w:val="28"/>
          <w:szCs w:val="28"/>
          <w:lang w:val="fr-BE"/>
        </w:rPr>
      </w:pPr>
      <w:r w:rsidRPr="00E4155D">
        <w:rPr>
          <w:rFonts w:ascii="Times New Roman" w:hAnsi="Times New Roman"/>
          <w:color w:val="000000" w:themeColor="text1"/>
          <w:sz w:val="28"/>
          <w:szCs w:val="28"/>
        </w:rPr>
        <w:tab/>
      </w:r>
      <w:r w:rsidRPr="00E4155D">
        <w:rPr>
          <w:rFonts w:ascii="Times New Roman" w:hAnsi="Times New Roman"/>
          <w:color w:val="000000" w:themeColor="text1"/>
          <w:spacing w:val="-2"/>
          <w:sz w:val="28"/>
          <w:szCs w:val="28"/>
        </w:rPr>
        <w:t>- Đất ở tại nông thôn: Di</w:t>
      </w:r>
      <w:r w:rsidRPr="00E4155D">
        <w:rPr>
          <w:rFonts w:ascii="Times New Roman" w:hAnsi="Times New Roman"/>
          <w:iCs/>
          <w:color w:val="000000" w:themeColor="text1"/>
          <w:spacing w:val="-2"/>
          <w:sz w:val="28"/>
          <w:szCs w:val="28"/>
          <w:lang w:val="fr-BE"/>
        </w:rPr>
        <w:t xml:space="preserve">ện tích </w:t>
      </w:r>
      <w:r w:rsidR="009F58BA" w:rsidRPr="00E4155D">
        <w:rPr>
          <w:rFonts w:ascii="Times New Roman" w:hAnsi="Times New Roman"/>
          <w:iCs/>
          <w:color w:val="000000" w:themeColor="text1"/>
          <w:spacing w:val="-2"/>
          <w:sz w:val="28"/>
          <w:szCs w:val="28"/>
          <w:lang w:val="fr-BE"/>
        </w:rPr>
        <w:t>3.458,2</w:t>
      </w:r>
      <w:r w:rsidR="00C91089" w:rsidRPr="00E4155D">
        <w:rPr>
          <w:rFonts w:ascii="Times New Roman" w:hAnsi="Times New Roman"/>
          <w:iCs/>
          <w:color w:val="000000" w:themeColor="text1"/>
          <w:spacing w:val="-2"/>
          <w:sz w:val="28"/>
          <w:szCs w:val="28"/>
          <w:lang w:val="fr-BE"/>
        </w:rPr>
        <w:t>7</w:t>
      </w:r>
      <w:r w:rsidR="009F58BA" w:rsidRPr="00E4155D">
        <w:rPr>
          <w:rFonts w:ascii="Times New Roman" w:hAnsi="Times New Roman"/>
          <w:iCs/>
          <w:color w:val="000000" w:themeColor="text1"/>
          <w:spacing w:val="-2"/>
          <w:sz w:val="28"/>
          <w:szCs w:val="28"/>
          <w:lang w:val="fr-BE"/>
        </w:rPr>
        <w:t xml:space="preserve"> </w:t>
      </w:r>
      <w:r w:rsidRPr="00E4155D">
        <w:rPr>
          <w:rFonts w:ascii="Times New Roman" w:hAnsi="Times New Roman"/>
          <w:iCs/>
          <w:color w:val="000000" w:themeColor="text1"/>
          <w:spacing w:val="-2"/>
          <w:sz w:val="28"/>
          <w:szCs w:val="28"/>
          <w:lang w:val="fr-BE"/>
        </w:rPr>
        <w:t>ha, chiếm 9,</w:t>
      </w:r>
      <w:r w:rsidR="00E97144" w:rsidRPr="00E4155D">
        <w:rPr>
          <w:rFonts w:ascii="Times New Roman" w:hAnsi="Times New Roman"/>
          <w:iCs/>
          <w:color w:val="000000" w:themeColor="text1"/>
          <w:spacing w:val="-2"/>
          <w:sz w:val="28"/>
          <w:szCs w:val="28"/>
          <w:lang w:val="fr-BE"/>
        </w:rPr>
        <w:t>71</w:t>
      </w:r>
      <w:r w:rsidRPr="00E4155D">
        <w:rPr>
          <w:rFonts w:ascii="Times New Roman" w:hAnsi="Times New Roman"/>
          <w:iCs/>
          <w:color w:val="000000" w:themeColor="text1"/>
          <w:spacing w:val="-2"/>
          <w:sz w:val="28"/>
          <w:szCs w:val="28"/>
          <w:lang w:val="fr-BE"/>
        </w:rPr>
        <w:t>% đất phi nông nghiệ</w:t>
      </w:r>
      <w:r w:rsidR="00C91089" w:rsidRPr="00E4155D">
        <w:rPr>
          <w:rFonts w:ascii="Times New Roman" w:hAnsi="Times New Roman"/>
          <w:iCs/>
          <w:color w:val="000000" w:themeColor="text1"/>
          <w:spacing w:val="-2"/>
          <w:sz w:val="28"/>
          <w:szCs w:val="28"/>
          <w:lang w:val="fr-BE"/>
        </w:rPr>
        <w:t>p. P</w:t>
      </w:r>
      <w:r w:rsidR="00C91089" w:rsidRPr="00E4155D">
        <w:rPr>
          <w:rFonts w:ascii="Times New Roman" w:hAnsi="Times New Roman"/>
          <w:color w:val="000000" w:themeColor="text1"/>
          <w:spacing w:val="-2"/>
          <w:sz w:val="28"/>
          <w:szCs w:val="28"/>
          <w:lang w:val="fr-BE"/>
        </w:rPr>
        <w:t xml:space="preserve">hân </w:t>
      </w:r>
      <w:r w:rsidR="009A645D" w:rsidRPr="00E4155D">
        <w:rPr>
          <w:rFonts w:ascii="Times New Roman" w:hAnsi="Times New Roman"/>
          <w:color w:val="000000" w:themeColor="text1"/>
          <w:spacing w:val="-2"/>
          <w:sz w:val="28"/>
          <w:szCs w:val="28"/>
          <w:lang w:val="fr-BE"/>
        </w:rPr>
        <w:t>bố</w:t>
      </w:r>
      <w:r w:rsidR="00C91089" w:rsidRPr="00E4155D">
        <w:rPr>
          <w:rFonts w:ascii="Times New Roman" w:hAnsi="Times New Roman"/>
          <w:color w:val="000000" w:themeColor="text1"/>
          <w:spacing w:val="-2"/>
          <w:sz w:val="28"/>
          <w:szCs w:val="28"/>
          <w:lang w:val="fr-BE"/>
        </w:rPr>
        <w:t xml:space="preserve"> trên địa bàn các</w:t>
      </w:r>
      <w:r w:rsidRPr="00E4155D">
        <w:rPr>
          <w:rFonts w:ascii="Times New Roman" w:hAnsi="Times New Roman"/>
          <w:color w:val="000000" w:themeColor="text1"/>
          <w:spacing w:val="-2"/>
          <w:sz w:val="28"/>
          <w:szCs w:val="28"/>
          <w:lang w:val="fr-BE"/>
        </w:rPr>
        <w:t xml:space="preserve"> huyện, thành phố</w:t>
      </w:r>
      <w:r w:rsidR="009A645D" w:rsidRPr="00E4155D">
        <w:rPr>
          <w:rFonts w:ascii="Times New Roman" w:hAnsi="Times New Roman"/>
          <w:color w:val="000000" w:themeColor="text1"/>
          <w:spacing w:val="-2"/>
          <w:sz w:val="28"/>
          <w:szCs w:val="28"/>
          <w:lang w:val="fr-BE"/>
        </w:rPr>
        <w:t xml:space="preserve"> nhưng</w:t>
      </w:r>
      <w:r w:rsidR="007F361D" w:rsidRPr="00E4155D">
        <w:rPr>
          <w:rFonts w:ascii="Times New Roman" w:hAnsi="Times New Roman"/>
          <w:color w:val="000000" w:themeColor="text1"/>
          <w:spacing w:val="-2"/>
          <w:sz w:val="28"/>
          <w:szCs w:val="28"/>
          <w:lang w:val="fr-BE"/>
        </w:rPr>
        <w:t xml:space="preserve"> tập trung chủ yếu </w:t>
      </w:r>
      <w:r w:rsidR="009A645D" w:rsidRPr="00E4155D">
        <w:rPr>
          <w:rFonts w:ascii="Times New Roman" w:hAnsi="Times New Roman"/>
          <w:color w:val="000000" w:themeColor="text1"/>
          <w:spacing w:val="-2"/>
          <w:sz w:val="28"/>
          <w:szCs w:val="28"/>
          <w:lang w:val="fr-BE"/>
        </w:rPr>
        <w:t>tại</w:t>
      </w:r>
      <w:r w:rsidR="007F361D" w:rsidRPr="00E4155D">
        <w:rPr>
          <w:rFonts w:ascii="Times New Roman" w:hAnsi="Times New Roman"/>
          <w:color w:val="000000" w:themeColor="text1"/>
          <w:spacing w:val="-2"/>
          <w:sz w:val="28"/>
          <w:szCs w:val="28"/>
          <w:lang w:val="fr-BE"/>
        </w:rPr>
        <w:t xml:space="preserve"> các </w:t>
      </w:r>
      <w:proofErr w:type="gramStart"/>
      <w:r w:rsidR="007F361D" w:rsidRPr="00E4155D">
        <w:rPr>
          <w:rFonts w:ascii="Times New Roman" w:hAnsi="Times New Roman"/>
          <w:color w:val="000000" w:themeColor="text1"/>
          <w:spacing w:val="-2"/>
          <w:sz w:val="28"/>
          <w:szCs w:val="28"/>
          <w:lang w:val="fr-BE"/>
        </w:rPr>
        <w:t>huyện</w:t>
      </w:r>
      <w:r w:rsidR="00C44BF5" w:rsidRPr="00E4155D">
        <w:rPr>
          <w:rFonts w:ascii="Times New Roman" w:hAnsi="Times New Roman"/>
          <w:color w:val="000000" w:themeColor="text1"/>
          <w:spacing w:val="-2"/>
          <w:sz w:val="28"/>
          <w:szCs w:val="28"/>
          <w:lang w:val="fr-BE"/>
        </w:rPr>
        <w:t>:</w:t>
      </w:r>
      <w:proofErr w:type="gramEnd"/>
      <w:r w:rsidR="00C44BF5" w:rsidRPr="00E4155D">
        <w:rPr>
          <w:color w:val="000000" w:themeColor="text1"/>
        </w:rPr>
        <w:t xml:space="preserve"> </w:t>
      </w:r>
      <w:r w:rsidR="00C44BF5" w:rsidRPr="00E4155D">
        <w:rPr>
          <w:rFonts w:ascii="Times New Roman" w:hAnsi="Times New Roman"/>
          <w:color w:val="000000" w:themeColor="text1"/>
          <w:spacing w:val="-2"/>
          <w:sz w:val="28"/>
          <w:szCs w:val="28"/>
          <w:lang w:val="fr-BE"/>
        </w:rPr>
        <w:t>Phong Thổ (848,3</w:t>
      </w:r>
      <w:r w:rsidR="009A645D" w:rsidRPr="00E4155D">
        <w:rPr>
          <w:rFonts w:ascii="Times New Roman" w:hAnsi="Times New Roman"/>
          <w:color w:val="000000" w:themeColor="text1"/>
          <w:spacing w:val="-2"/>
          <w:sz w:val="28"/>
          <w:szCs w:val="28"/>
          <w:lang w:val="fr-BE"/>
        </w:rPr>
        <w:t>1</w:t>
      </w:r>
      <w:r w:rsidR="00C44BF5" w:rsidRPr="00E4155D">
        <w:rPr>
          <w:rFonts w:ascii="Times New Roman" w:hAnsi="Times New Roman"/>
          <w:color w:val="000000" w:themeColor="text1"/>
          <w:spacing w:val="-2"/>
          <w:sz w:val="28"/>
          <w:szCs w:val="28"/>
          <w:lang w:val="fr-BE"/>
        </w:rPr>
        <w:t xml:space="preserve"> ha), Sìn Hồ (726,69 ha), Than Uyên (440,43 ha), Tân Uyên (410,49 ha),..</w:t>
      </w:r>
    </w:p>
    <w:p w14:paraId="264A9BD7" w14:textId="77777777" w:rsidR="00D9650D" w:rsidRPr="00E4155D" w:rsidRDefault="004F5BE1" w:rsidP="007E1EEF">
      <w:pPr>
        <w:widowControl w:val="0"/>
        <w:spacing w:after="0" w:line="329" w:lineRule="auto"/>
        <w:ind w:firstLine="720"/>
        <w:jc w:val="both"/>
        <w:rPr>
          <w:rFonts w:ascii="Times New Roman" w:hAnsi="Times New Roman"/>
          <w:iCs/>
          <w:color w:val="000000" w:themeColor="text1"/>
          <w:sz w:val="28"/>
          <w:szCs w:val="28"/>
          <w:lang w:val="fr-BE"/>
        </w:rPr>
      </w:pPr>
      <w:r w:rsidRPr="00E4155D">
        <w:rPr>
          <w:rFonts w:ascii="Times New Roman" w:hAnsi="Times New Roman"/>
          <w:color w:val="000000" w:themeColor="text1"/>
          <w:sz w:val="28"/>
          <w:szCs w:val="28"/>
        </w:rPr>
        <w:t>- Đất ở tại đô thị: Di</w:t>
      </w:r>
      <w:r w:rsidRPr="00E4155D">
        <w:rPr>
          <w:rFonts w:ascii="Times New Roman" w:hAnsi="Times New Roman"/>
          <w:iCs/>
          <w:color w:val="000000" w:themeColor="text1"/>
          <w:sz w:val="28"/>
          <w:szCs w:val="28"/>
          <w:lang w:val="fr-BE"/>
        </w:rPr>
        <w:t xml:space="preserve">ện tích </w:t>
      </w:r>
      <w:r w:rsidR="009F58BA" w:rsidRPr="00E4155D">
        <w:rPr>
          <w:rFonts w:ascii="Times New Roman" w:hAnsi="Times New Roman"/>
          <w:iCs/>
          <w:color w:val="000000" w:themeColor="text1"/>
          <w:sz w:val="28"/>
          <w:szCs w:val="28"/>
          <w:lang w:val="fr-BE"/>
        </w:rPr>
        <w:t>472,05</w:t>
      </w:r>
      <w:r w:rsidRPr="00E4155D">
        <w:rPr>
          <w:rFonts w:ascii="Times New Roman" w:hAnsi="Times New Roman"/>
          <w:iCs/>
          <w:color w:val="000000" w:themeColor="text1"/>
          <w:sz w:val="28"/>
          <w:szCs w:val="28"/>
          <w:lang w:val="fr-BE"/>
        </w:rPr>
        <w:t xml:space="preserve"> ha, chiế</w:t>
      </w:r>
      <w:r w:rsidR="009F58BA" w:rsidRPr="00E4155D">
        <w:rPr>
          <w:rFonts w:ascii="Times New Roman" w:hAnsi="Times New Roman"/>
          <w:iCs/>
          <w:color w:val="000000" w:themeColor="text1"/>
          <w:sz w:val="28"/>
          <w:szCs w:val="28"/>
          <w:lang w:val="fr-BE"/>
        </w:rPr>
        <w:t>m 1,3</w:t>
      </w:r>
      <w:r w:rsidR="009A645D" w:rsidRPr="00E4155D">
        <w:rPr>
          <w:rFonts w:ascii="Times New Roman" w:hAnsi="Times New Roman"/>
          <w:iCs/>
          <w:color w:val="000000" w:themeColor="text1"/>
          <w:sz w:val="28"/>
          <w:szCs w:val="28"/>
          <w:lang w:val="fr-BE"/>
        </w:rPr>
        <w:t>2</w:t>
      </w:r>
      <w:r w:rsidRPr="00E4155D">
        <w:rPr>
          <w:rFonts w:ascii="Times New Roman" w:hAnsi="Times New Roman"/>
          <w:iCs/>
          <w:color w:val="000000" w:themeColor="text1"/>
          <w:sz w:val="28"/>
          <w:szCs w:val="28"/>
          <w:lang w:val="fr-BE"/>
        </w:rPr>
        <w:t>% đất phi nông nghiệp</w:t>
      </w:r>
      <w:r w:rsidR="009A645D" w:rsidRPr="00E4155D">
        <w:rPr>
          <w:rFonts w:ascii="Times New Roman" w:hAnsi="Times New Roman"/>
          <w:iCs/>
          <w:color w:val="000000" w:themeColor="text1"/>
          <w:sz w:val="28"/>
          <w:szCs w:val="28"/>
          <w:lang w:val="fr-BE"/>
        </w:rPr>
        <w:t xml:space="preserve">. Đây là </w:t>
      </w:r>
      <w:r w:rsidRPr="00E4155D">
        <w:rPr>
          <w:rFonts w:ascii="Times New Roman" w:hAnsi="Times New Roman"/>
          <w:iCs/>
          <w:color w:val="000000" w:themeColor="text1"/>
          <w:sz w:val="28"/>
          <w:szCs w:val="28"/>
          <w:lang w:val="fr-BE"/>
        </w:rPr>
        <w:t>diện tích đất ở trên địa bàn các phường, thị trấ</w:t>
      </w:r>
      <w:r w:rsidR="009A645D" w:rsidRPr="00E4155D">
        <w:rPr>
          <w:rFonts w:ascii="Times New Roman" w:hAnsi="Times New Roman"/>
          <w:iCs/>
          <w:color w:val="000000" w:themeColor="text1"/>
          <w:sz w:val="28"/>
          <w:szCs w:val="28"/>
          <w:lang w:val="fr-BE"/>
        </w:rPr>
        <w:t>n nhưng tập trung lớn nhất tại thành phố Lai Châu (174,37 ha).</w:t>
      </w:r>
    </w:p>
    <w:p w14:paraId="17495974" w14:textId="77777777" w:rsidR="004F5BE1" w:rsidRPr="00E4155D" w:rsidRDefault="004F5BE1" w:rsidP="007E1EEF">
      <w:pPr>
        <w:widowControl w:val="0"/>
        <w:spacing w:after="0" w:line="329" w:lineRule="auto"/>
        <w:ind w:firstLine="720"/>
        <w:jc w:val="both"/>
        <w:rPr>
          <w:rFonts w:ascii="Times New Roman" w:hAnsi="Times New Roman"/>
          <w:iCs/>
          <w:color w:val="000000" w:themeColor="text1"/>
          <w:sz w:val="28"/>
          <w:szCs w:val="28"/>
          <w:lang w:val="fr-BE"/>
        </w:rPr>
      </w:pPr>
      <w:r w:rsidRPr="00E4155D">
        <w:rPr>
          <w:rFonts w:ascii="Times New Roman" w:hAnsi="Times New Roman"/>
          <w:iCs/>
          <w:color w:val="000000" w:themeColor="text1"/>
          <w:sz w:val="28"/>
          <w:szCs w:val="28"/>
          <w:lang w:val="fr-BE"/>
        </w:rPr>
        <w:t xml:space="preserve">- Đất xây dựng trụ sở cơ </w:t>
      </w:r>
      <w:proofErr w:type="gramStart"/>
      <w:r w:rsidRPr="00E4155D">
        <w:rPr>
          <w:rFonts w:ascii="Times New Roman" w:hAnsi="Times New Roman"/>
          <w:iCs/>
          <w:color w:val="000000" w:themeColor="text1"/>
          <w:sz w:val="28"/>
          <w:szCs w:val="28"/>
          <w:lang w:val="fr-BE"/>
        </w:rPr>
        <w:t>quan:</w:t>
      </w:r>
      <w:proofErr w:type="gramEnd"/>
      <w:r w:rsidRPr="00E4155D">
        <w:rPr>
          <w:rFonts w:ascii="Times New Roman" w:hAnsi="Times New Roman"/>
          <w:iCs/>
          <w:color w:val="000000" w:themeColor="text1"/>
          <w:sz w:val="28"/>
          <w:szCs w:val="28"/>
          <w:lang w:val="fr-BE"/>
        </w:rPr>
        <w:t xml:space="preserve"> </w:t>
      </w:r>
      <w:r w:rsidRPr="00E4155D">
        <w:rPr>
          <w:rFonts w:ascii="Times New Roman" w:hAnsi="Times New Roman"/>
          <w:color w:val="000000" w:themeColor="text1"/>
          <w:sz w:val="28"/>
          <w:szCs w:val="28"/>
        </w:rPr>
        <w:t>Di</w:t>
      </w:r>
      <w:r w:rsidRPr="00E4155D">
        <w:rPr>
          <w:rFonts w:ascii="Times New Roman" w:hAnsi="Times New Roman"/>
          <w:iCs/>
          <w:color w:val="000000" w:themeColor="text1"/>
          <w:sz w:val="28"/>
          <w:szCs w:val="28"/>
          <w:lang w:val="fr-BE"/>
        </w:rPr>
        <w:t xml:space="preserve">ện tích </w:t>
      </w:r>
      <w:r w:rsidR="009F58BA" w:rsidRPr="00E4155D">
        <w:rPr>
          <w:rFonts w:ascii="Times New Roman" w:hAnsi="Times New Roman"/>
          <w:iCs/>
          <w:color w:val="000000" w:themeColor="text1"/>
          <w:sz w:val="28"/>
          <w:szCs w:val="28"/>
          <w:lang w:val="fr-BE"/>
        </w:rPr>
        <w:t>147,4</w:t>
      </w:r>
      <w:r w:rsidR="00440AE4" w:rsidRPr="00E4155D">
        <w:rPr>
          <w:rFonts w:ascii="Times New Roman" w:hAnsi="Times New Roman"/>
          <w:iCs/>
          <w:color w:val="000000" w:themeColor="text1"/>
          <w:sz w:val="28"/>
          <w:szCs w:val="28"/>
          <w:lang w:val="fr-BE"/>
        </w:rPr>
        <w:t>4</w:t>
      </w:r>
      <w:r w:rsidR="009F58BA" w:rsidRPr="00E4155D">
        <w:rPr>
          <w:rFonts w:ascii="Times New Roman" w:hAnsi="Times New Roman"/>
          <w:iCs/>
          <w:color w:val="000000" w:themeColor="text1"/>
          <w:sz w:val="28"/>
          <w:szCs w:val="28"/>
          <w:lang w:val="fr-BE"/>
        </w:rPr>
        <w:t xml:space="preserve"> </w:t>
      </w:r>
      <w:r w:rsidRPr="00E4155D">
        <w:rPr>
          <w:rFonts w:ascii="Times New Roman" w:hAnsi="Times New Roman"/>
          <w:iCs/>
          <w:color w:val="000000" w:themeColor="text1"/>
          <w:sz w:val="28"/>
          <w:szCs w:val="28"/>
          <w:lang w:val="fr-BE"/>
        </w:rPr>
        <w:t>ha, chiế</w:t>
      </w:r>
      <w:r w:rsidR="005178A0" w:rsidRPr="00E4155D">
        <w:rPr>
          <w:rFonts w:ascii="Times New Roman" w:hAnsi="Times New Roman"/>
          <w:iCs/>
          <w:color w:val="000000" w:themeColor="text1"/>
          <w:sz w:val="28"/>
          <w:szCs w:val="28"/>
          <w:lang w:val="fr-BE"/>
        </w:rPr>
        <w:t>m 0,41</w:t>
      </w:r>
      <w:r w:rsidRPr="00E4155D">
        <w:rPr>
          <w:rFonts w:ascii="Times New Roman" w:hAnsi="Times New Roman"/>
          <w:iCs/>
          <w:color w:val="000000" w:themeColor="text1"/>
          <w:sz w:val="28"/>
          <w:szCs w:val="28"/>
          <w:lang w:val="fr-BE"/>
        </w:rPr>
        <w:t>% đất phi nông nghiệ</w:t>
      </w:r>
      <w:r w:rsidR="00D9650D" w:rsidRPr="00E4155D">
        <w:rPr>
          <w:rFonts w:ascii="Times New Roman" w:hAnsi="Times New Roman"/>
          <w:iCs/>
          <w:color w:val="000000" w:themeColor="text1"/>
          <w:sz w:val="28"/>
          <w:szCs w:val="28"/>
          <w:lang w:val="fr-BE"/>
        </w:rPr>
        <w:t>p. B</w:t>
      </w:r>
      <w:r w:rsidRPr="00E4155D">
        <w:rPr>
          <w:rFonts w:ascii="Times New Roman" w:hAnsi="Times New Roman"/>
          <w:iCs/>
          <w:color w:val="000000" w:themeColor="text1"/>
          <w:sz w:val="28"/>
          <w:szCs w:val="28"/>
          <w:lang w:val="fr-BE"/>
        </w:rPr>
        <w:t>ao gồm đất xây dựng trụ sở cơ quan của các sở, ban, ngành, huyện, thành</w:t>
      </w:r>
      <w:r w:rsidR="00D9650D" w:rsidRPr="00E4155D">
        <w:rPr>
          <w:rFonts w:ascii="Times New Roman" w:hAnsi="Times New Roman"/>
          <w:iCs/>
          <w:color w:val="000000" w:themeColor="text1"/>
          <w:sz w:val="28"/>
          <w:szCs w:val="28"/>
          <w:lang w:val="fr-BE"/>
        </w:rPr>
        <w:t xml:space="preserve"> phố</w:t>
      </w:r>
      <w:r w:rsidRPr="00E4155D">
        <w:rPr>
          <w:rFonts w:ascii="Times New Roman" w:hAnsi="Times New Roman"/>
          <w:iCs/>
          <w:color w:val="000000" w:themeColor="text1"/>
          <w:sz w:val="28"/>
          <w:szCs w:val="28"/>
          <w:lang w:val="fr-BE"/>
        </w:rPr>
        <w:t xml:space="preserve">, xã, phường, thị trấn trên địa bàn tỉnh. </w:t>
      </w:r>
    </w:p>
    <w:p w14:paraId="73F98284" w14:textId="095F843C" w:rsidR="004F5BE1" w:rsidRPr="00E4155D" w:rsidRDefault="004F5BE1" w:rsidP="00723B29">
      <w:pPr>
        <w:widowControl w:val="0"/>
        <w:spacing w:after="0" w:line="336" w:lineRule="auto"/>
        <w:ind w:firstLine="720"/>
        <w:jc w:val="both"/>
        <w:rPr>
          <w:rFonts w:ascii="Times New Roman" w:hAnsi="Times New Roman"/>
          <w:iCs/>
          <w:color w:val="000000" w:themeColor="text1"/>
          <w:sz w:val="28"/>
          <w:szCs w:val="28"/>
          <w:lang w:val="fr-BE"/>
        </w:rPr>
      </w:pPr>
      <w:r w:rsidRPr="00E4155D">
        <w:rPr>
          <w:rFonts w:ascii="Times New Roman" w:hAnsi="Times New Roman"/>
          <w:iCs/>
          <w:color w:val="000000" w:themeColor="text1"/>
          <w:sz w:val="28"/>
          <w:szCs w:val="28"/>
          <w:lang w:val="fr-BE"/>
        </w:rPr>
        <w:t xml:space="preserve">- Đất xây dựng trụ sở của tổ chức sự </w:t>
      </w:r>
      <w:proofErr w:type="gramStart"/>
      <w:r w:rsidRPr="00E4155D">
        <w:rPr>
          <w:rFonts w:ascii="Times New Roman" w:hAnsi="Times New Roman"/>
          <w:iCs/>
          <w:color w:val="000000" w:themeColor="text1"/>
          <w:sz w:val="28"/>
          <w:szCs w:val="28"/>
          <w:lang w:val="fr-BE"/>
        </w:rPr>
        <w:t>nghiệp:</w:t>
      </w:r>
      <w:proofErr w:type="gramEnd"/>
      <w:r w:rsidRPr="00E4155D">
        <w:rPr>
          <w:rFonts w:ascii="Times New Roman" w:hAnsi="Times New Roman"/>
          <w:iCs/>
          <w:color w:val="000000" w:themeColor="text1"/>
          <w:sz w:val="28"/>
          <w:szCs w:val="28"/>
          <w:lang w:val="fr-BE"/>
        </w:rPr>
        <w:t xml:space="preserve"> </w:t>
      </w:r>
      <w:r w:rsidRPr="00E4155D">
        <w:rPr>
          <w:rFonts w:ascii="Times New Roman" w:hAnsi="Times New Roman"/>
          <w:color w:val="000000" w:themeColor="text1"/>
          <w:sz w:val="28"/>
          <w:szCs w:val="28"/>
        </w:rPr>
        <w:t>Di</w:t>
      </w:r>
      <w:r w:rsidRPr="00E4155D">
        <w:rPr>
          <w:rFonts w:ascii="Times New Roman" w:hAnsi="Times New Roman"/>
          <w:iCs/>
          <w:color w:val="000000" w:themeColor="text1"/>
          <w:sz w:val="28"/>
          <w:szCs w:val="28"/>
          <w:lang w:val="fr-BE"/>
        </w:rPr>
        <w:t xml:space="preserve">ện tích </w:t>
      </w:r>
      <w:r w:rsidR="009F58BA" w:rsidRPr="00E4155D">
        <w:rPr>
          <w:rFonts w:ascii="Times New Roman" w:hAnsi="Times New Roman"/>
          <w:iCs/>
          <w:color w:val="000000" w:themeColor="text1"/>
          <w:sz w:val="28"/>
          <w:szCs w:val="28"/>
          <w:lang w:val="fr-BE"/>
        </w:rPr>
        <w:t xml:space="preserve">42,06 </w:t>
      </w:r>
      <w:r w:rsidRPr="00E4155D">
        <w:rPr>
          <w:rFonts w:ascii="Times New Roman" w:hAnsi="Times New Roman"/>
          <w:iCs/>
          <w:color w:val="000000" w:themeColor="text1"/>
          <w:sz w:val="28"/>
          <w:szCs w:val="28"/>
          <w:lang w:val="fr-BE"/>
        </w:rPr>
        <w:t>ha, chiế</w:t>
      </w:r>
      <w:r w:rsidR="005178A0" w:rsidRPr="00E4155D">
        <w:rPr>
          <w:rFonts w:ascii="Times New Roman" w:hAnsi="Times New Roman"/>
          <w:iCs/>
          <w:color w:val="000000" w:themeColor="text1"/>
          <w:sz w:val="28"/>
          <w:szCs w:val="28"/>
          <w:lang w:val="fr-BE"/>
        </w:rPr>
        <w:t>m 0,12</w:t>
      </w:r>
      <w:r w:rsidRPr="00E4155D">
        <w:rPr>
          <w:rFonts w:ascii="Times New Roman" w:hAnsi="Times New Roman"/>
          <w:iCs/>
          <w:color w:val="000000" w:themeColor="text1"/>
          <w:sz w:val="28"/>
          <w:szCs w:val="28"/>
          <w:lang w:val="fr-BE"/>
        </w:rPr>
        <w:t>% đất phi nông nghiệ</w:t>
      </w:r>
      <w:r w:rsidR="007A6FBE" w:rsidRPr="00E4155D">
        <w:rPr>
          <w:rFonts w:ascii="Times New Roman" w:hAnsi="Times New Roman"/>
          <w:iCs/>
          <w:color w:val="000000" w:themeColor="text1"/>
          <w:sz w:val="28"/>
          <w:szCs w:val="28"/>
          <w:lang w:val="fr-BE"/>
        </w:rPr>
        <w:t>p. B</w:t>
      </w:r>
      <w:r w:rsidRPr="00E4155D">
        <w:rPr>
          <w:rFonts w:ascii="Times New Roman" w:hAnsi="Times New Roman"/>
          <w:iCs/>
          <w:color w:val="000000" w:themeColor="text1"/>
          <w:sz w:val="28"/>
          <w:szCs w:val="28"/>
          <w:lang w:val="fr-BE"/>
        </w:rPr>
        <w:t xml:space="preserve">ao gồm đất xây dựng của các tổ chức chính trị, xã hội, các công trình sự nghiệp trên địa bàn tỉnh. </w:t>
      </w:r>
    </w:p>
    <w:p w14:paraId="35AD60A3" w14:textId="77777777" w:rsidR="004F5BE1" w:rsidRPr="00E4155D" w:rsidRDefault="00394313" w:rsidP="00723B29">
      <w:pPr>
        <w:spacing w:after="0" w:line="336" w:lineRule="auto"/>
        <w:ind w:firstLine="720"/>
        <w:rPr>
          <w:rFonts w:ascii="Times New Roman" w:hAnsi="Times New Roman"/>
          <w:b/>
          <w:i/>
          <w:color w:val="000000" w:themeColor="text1"/>
          <w:sz w:val="28"/>
          <w:szCs w:val="28"/>
          <w:lang w:eastAsia="en-GB"/>
        </w:rPr>
      </w:pPr>
      <w:bookmarkStart w:id="162" w:name="_Toc67036913"/>
      <w:r w:rsidRPr="00E4155D">
        <w:rPr>
          <w:rFonts w:ascii="Times New Roman" w:hAnsi="Times New Roman"/>
          <w:b/>
          <w:i/>
          <w:color w:val="000000" w:themeColor="text1"/>
          <w:sz w:val="28"/>
          <w:szCs w:val="28"/>
          <w:lang w:eastAsia="en-GB"/>
        </w:rPr>
        <w:t>1.</w:t>
      </w:r>
      <w:r w:rsidR="004F5BE1" w:rsidRPr="00E4155D">
        <w:rPr>
          <w:rFonts w:ascii="Times New Roman" w:hAnsi="Times New Roman"/>
          <w:b/>
          <w:i/>
          <w:color w:val="000000" w:themeColor="text1"/>
          <w:sz w:val="28"/>
          <w:szCs w:val="28"/>
          <w:lang w:eastAsia="en-GB"/>
        </w:rPr>
        <w:t>1.3. Đất chưa sử dụng</w:t>
      </w:r>
      <w:bookmarkEnd w:id="162"/>
    </w:p>
    <w:p w14:paraId="57611A51" w14:textId="51188845" w:rsidR="004F5BE1" w:rsidRPr="00E4155D" w:rsidRDefault="00A23E18" w:rsidP="00723B29">
      <w:pPr>
        <w:widowControl w:val="0"/>
        <w:spacing w:after="0" w:line="336" w:lineRule="auto"/>
        <w:ind w:firstLine="720"/>
        <w:jc w:val="both"/>
        <w:rPr>
          <w:rFonts w:ascii="Times New Roman" w:hAnsi="Times New Roman"/>
          <w:bCs/>
          <w:color w:val="000000" w:themeColor="text1"/>
          <w:spacing w:val="-2"/>
          <w:sz w:val="28"/>
          <w:szCs w:val="28"/>
          <w:lang w:val="fr-BE"/>
        </w:rPr>
      </w:pPr>
      <w:r w:rsidRPr="00E4155D">
        <w:rPr>
          <w:rFonts w:ascii="Times New Roman" w:hAnsi="Times New Roman"/>
          <w:bCs/>
          <w:color w:val="000000" w:themeColor="text1"/>
          <w:spacing w:val="-2"/>
          <w:sz w:val="28"/>
          <w:szCs w:val="28"/>
          <w:lang w:val="fr-BE"/>
        </w:rPr>
        <w:t xml:space="preserve">Năm </w:t>
      </w:r>
      <w:r w:rsidR="004F5BE1" w:rsidRPr="00E4155D">
        <w:rPr>
          <w:rFonts w:ascii="Times New Roman" w:hAnsi="Times New Roman"/>
          <w:bCs/>
          <w:color w:val="000000" w:themeColor="text1"/>
          <w:spacing w:val="-2"/>
          <w:sz w:val="28"/>
          <w:szCs w:val="28"/>
          <w:lang w:val="fr-BE"/>
        </w:rPr>
        <w:t>20</w:t>
      </w:r>
      <w:r w:rsidR="009A2C42" w:rsidRPr="00E4155D">
        <w:rPr>
          <w:rFonts w:ascii="Times New Roman" w:hAnsi="Times New Roman"/>
          <w:bCs/>
          <w:color w:val="000000" w:themeColor="text1"/>
          <w:spacing w:val="-2"/>
          <w:sz w:val="28"/>
          <w:szCs w:val="28"/>
          <w:lang w:val="fr-BE"/>
        </w:rPr>
        <w:t>20</w:t>
      </w:r>
      <w:r w:rsidR="004F5BE1" w:rsidRPr="00E4155D">
        <w:rPr>
          <w:rFonts w:ascii="Times New Roman" w:hAnsi="Times New Roman"/>
          <w:bCs/>
          <w:color w:val="000000" w:themeColor="text1"/>
          <w:spacing w:val="-2"/>
          <w:sz w:val="28"/>
          <w:szCs w:val="28"/>
          <w:lang w:val="fr-BE"/>
        </w:rPr>
        <w:t xml:space="preserve">, toàn tỉnh còn </w:t>
      </w:r>
      <w:r w:rsidR="00D2761A" w:rsidRPr="00E4155D">
        <w:rPr>
          <w:rFonts w:ascii="Times New Roman" w:hAnsi="Times New Roman"/>
          <w:bCs/>
          <w:color w:val="000000" w:themeColor="text1"/>
          <w:spacing w:val="-2"/>
          <w:sz w:val="28"/>
          <w:szCs w:val="28"/>
          <w:lang w:val="fr-BE"/>
        </w:rPr>
        <w:t>236.461,5</w:t>
      </w:r>
      <w:r w:rsidR="004819DB" w:rsidRPr="00E4155D">
        <w:rPr>
          <w:rFonts w:ascii="Times New Roman" w:hAnsi="Times New Roman"/>
          <w:bCs/>
          <w:color w:val="000000" w:themeColor="text1"/>
          <w:spacing w:val="-2"/>
          <w:sz w:val="28"/>
          <w:szCs w:val="28"/>
          <w:lang w:val="vi-VN"/>
        </w:rPr>
        <w:t>7</w:t>
      </w:r>
      <w:r w:rsidR="00D2761A" w:rsidRPr="00E4155D">
        <w:rPr>
          <w:rFonts w:ascii="Times New Roman" w:hAnsi="Times New Roman"/>
          <w:bCs/>
          <w:color w:val="000000" w:themeColor="text1"/>
          <w:spacing w:val="-2"/>
          <w:sz w:val="28"/>
          <w:szCs w:val="28"/>
          <w:lang w:val="fr-BE"/>
        </w:rPr>
        <w:t xml:space="preserve"> </w:t>
      </w:r>
      <w:r w:rsidR="004F5BE1" w:rsidRPr="00E4155D">
        <w:rPr>
          <w:rFonts w:ascii="Times New Roman" w:hAnsi="Times New Roman"/>
          <w:bCs/>
          <w:color w:val="000000" w:themeColor="text1"/>
          <w:spacing w:val="-2"/>
          <w:sz w:val="28"/>
          <w:szCs w:val="28"/>
          <w:lang w:val="fr-BE"/>
        </w:rPr>
        <w:t xml:space="preserve">ha đất chưa sử dụng, chiếm </w:t>
      </w:r>
      <w:r w:rsidR="0002327E" w:rsidRPr="00E4155D">
        <w:rPr>
          <w:rFonts w:ascii="Times New Roman" w:hAnsi="Times New Roman"/>
          <w:bCs/>
          <w:color w:val="000000" w:themeColor="text1"/>
          <w:spacing w:val="-2"/>
          <w:sz w:val="28"/>
          <w:szCs w:val="28"/>
          <w:lang w:val="fr-BE"/>
        </w:rPr>
        <w:t>26,07</w:t>
      </w:r>
      <w:r w:rsidR="004F5BE1" w:rsidRPr="00E4155D">
        <w:rPr>
          <w:rFonts w:ascii="Times New Roman" w:hAnsi="Times New Roman"/>
          <w:bCs/>
          <w:color w:val="000000" w:themeColor="text1"/>
          <w:spacing w:val="-2"/>
          <w:sz w:val="28"/>
          <w:szCs w:val="28"/>
          <w:lang w:val="fr-BE"/>
        </w:rPr>
        <w:t xml:space="preserve">% </w:t>
      </w:r>
      <w:r w:rsidR="004F5BE1" w:rsidRPr="00E4155D">
        <w:rPr>
          <w:rFonts w:ascii="Times New Roman" w:hAnsi="Times New Roman"/>
          <w:bCs/>
          <w:color w:val="000000" w:themeColor="text1"/>
          <w:spacing w:val="-4"/>
          <w:sz w:val="28"/>
          <w:szCs w:val="28"/>
          <w:lang w:val="fr-BE"/>
        </w:rPr>
        <w:t xml:space="preserve">diện tích tự nhiên của tỉnh, </w:t>
      </w:r>
      <w:r w:rsidR="00F54D5E" w:rsidRPr="00E4155D">
        <w:rPr>
          <w:rFonts w:ascii="Times New Roman" w:hAnsi="Times New Roman"/>
          <w:bCs/>
          <w:color w:val="000000" w:themeColor="text1"/>
          <w:spacing w:val="-4"/>
          <w:sz w:val="28"/>
          <w:szCs w:val="28"/>
          <w:lang w:val="fr-BE"/>
        </w:rPr>
        <w:t>phân bố ở các huyện</w:t>
      </w:r>
      <w:r w:rsidR="004F5BE1" w:rsidRPr="00E4155D">
        <w:rPr>
          <w:rFonts w:ascii="Times New Roman" w:hAnsi="Times New Roman"/>
          <w:bCs/>
          <w:color w:val="000000" w:themeColor="text1"/>
          <w:spacing w:val="-4"/>
          <w:sz w:val="28"/>
          <w:szCs w:val="28"/>
          <w:lang w:val="fr-BE"/>
        </w:rPr>
        <w:t>, thành</w:t>
      </w:r>
      <w:r w:rsidRPr="00E4155D">
        <w:rPr>
          <w:rFonts w:ascii="Times New Roman" w:hAnsi="Times New Roman"/>
          <w:bCs/>
          <w:color w:val="000000" w:themeColor="text1"/>
          <w:spacing w:val="-4"/>
          <w:sz w:val="28"/>
          <w:szCs w:val="28"/>
          <w:lang w:val="fr-BE"/>
        </w:rPr>
        <w:t xml:space="preserve"> phố</w:t>
      </w:r>
      <w:r w:rsidR="004F5BE1" w:rsidRPr="00E4155D">
        <w:rPr>
          <w:rFonts w:ascii="Times New Roman" w:hAnsi="Times New Roman"/>
          <w:bCs/>
          <w:color w:val="000000" w:themeColor="text1"/>
          <w:spacing w:val="-4"/>
          <w:sz w:val="28"/>
          <w:szCs w:val="28"/>
          <w:lang w:val="fr-BE"/>
        </w:rPr>
        <w:t xml:space="preserve"> trong tỉ</w:t>
      </w:r>
      <w:r w:rsidRPr="00E4155D">
        <w:rPr>
          <w:rFonts w:ascii="Times New Roman" w:hAnsi="Times New Roman"/>
          <w:bCs/>
          <w:color w:val="000000" w:themeColor="text1"/>
          <w:spacing w:val="-4"/>
          <w:sz w:val="28"/>
          <w:szCs w:val="28"/>
          <w:lang w:val="fr-BE"/>
        </w:rPr>
        <w:t>nh. Trong đó</w:t>
      </w:r>
      <w:r w:rsidR="004F5BE1" w:rsidRPr="00E4155D">
        <w:rPr>
          <w:rFonts w:ascii="Times New Roman" w:hAnsi="Times New Roman"/>
          <w:bCs/>
          <w:color w:val="000000" w:themeColor="text1"/>
          <w:spacing w:val="-4"/>
          <w:sz w:val="28"/>
          <w:szCs w:val="28"/>
          <w:lang w:val="fr-BE"/>
        </w:rPr>
        <w:t xml:space="preserve"> nhiều nhất ở 04 </w:t>
      </w:r>
      <w:proofErr w:type="gramStart"/>
      <w:r w:rsidR="004F5BE1" w:rsidRPr="00E4155D">
        <w:rPr>
          <w:rFonts w:ascii="Times New Roman" w:hAnsi="Times New Roman"/>
          <w:bCs/>
          <w:color w:val="000000" w:themeColor="text1"/>
          <w:spacing w:val="-4"/>
          <w:sz w:val="28"/>
          <w:szCs w:val="28"/>
          <w:lang w:val="fr-BE"/>
        </w:rPr>
        <w:t>huyện:</w:t>
      </w:r>
      <w:proofErr w:type="gramEnd"/>
      <w:r w:rsidR="004F5BE1" w:rsidRPr="00E4155D">
        <w:rPr>
          <w:rFonts w:ascii="Times New Roman" w:hAnsi="Times New Roman"/>
          <w:bCs/>
          <w:color w:val="000000" w:themeColor="text1"/>
          <w:spacing w:val="-4"/>
          <w:sz w:val="28"/>
          <w:szCs w:val="28"/>
          <w:lang w:val="fr-BE"/>
        </w:rPr>
        <w:t xml:space="preserve"> Huyện Mường Tè (</w:t>
      </w:r>
      <w:r w:rsidR="00266FAD" w:rsidRPr="00E4155D">
        <w:rPr>
          <w:rFonts w:ascii="Times New Roman" w:hAnsi="Times New Roman"/>
          <w:bCs/>
          <w:color w:val="000000" w:themeColor="text1"/>
          <w:spacing w:val="-4"/>
          <w:sz w:val="28"/>
          <w:szCs w:val="28"/>
          <w:lang w:val="fr-BE"/>
        </w:rPr>
        <w:t>54.77</w:t>
      </w:r>
      <w:r w:rsidR="006E015C" w:rsidRPr="00E4155D">
        <w:rPr>
          <w:rFonts w:ascii="Times New Roman" w:hAnsi="Times New Roman"/>
          <w:bCs/>
          <w:color w:val="000000" w:themeColor="text1"/>
          <w:spacing w:val="-4"/>
          <w:sz w:val="28"/>
          <w:szCs w:val="28"/>
          <w:lang w:val="fr-BE"/>
        </w:rPr>
        <w:t xml:space="preserve">2,67 </w:t>
      </w:r>
      <w:r w:rsidR="004F5BE1" w:rsidRPr="00E4155D">
        <w:rPr>
          <w:rFonts w:ascii="Times New Roman" w:hAnsi="Times New Roman"/>
          <w:bCs/>
          <w:color w:val="000000" w:themeColor="text1"/>
          <w:spacing w:val="-4"/>
          <w:sz w:val="28"/>
          <w:szCs w:val="28"/>
          <w:lang w:val="fr-BE"/>
        </w:rPr>
        <w:t>ha), huyện Sìn Hồ (</w:t>
      </w:r>
      <w:r w:rsidR="00266FAD" w:rsidRPr="00E4155D">
        <w:rPr>
          <w:rFonts w:ascii="Times New Roman" w:hAnsi="Times New Roman"/>
          <w:bCs/>
          <w:color w:val="000000" w:themeColor="text1"/>
          <w:spacing w:val="-4"/>
          <w:sz w:val="28"/>
          <w:szCs w:val="28"/>
          <w:lang w:val="fr-BE"/>
        </w:rPr>
        <w:t>51.63</w:t>
      </w:r>
      <w:r w:rsidR="006E015C" w:rsidRPr="00E4155D">
        <w:rPr>
          <w:rFonts w:ascii="Times New Roman" w:hAnsi="Times New Roman"/>
          <w:bCs/>
          <w:color w:val="000000" w:themeColor="text1"/>
          <w:spacing w:val="-4"/>
          <w:sz w:val="28"/>
          <w:szCs w:val="28"/>
          <w:lang w:val="fr-BE"/>
        </w:rPr>
        <w:t>8,76</w:t>
      </w:r>
      <w:r w:rsidR="004F5BE1" w:rsidRPr="00E4155D">
        <w:rPr>
          <w:rFonts w:ascii="Times New Roman" w:hAnsi="Times New Roman"/>
          <w:bCs/>
          <w:color w:val="000000" w:themeColor="text1"/>
          <w:spacing w:val="-4"/>
          <w:sz w:val="28"/>
          <w:szCs w:val="28"/>
          <w:lang w:val="fr-BE"/>
        </w:rPr>
        <w:t xml:space="preserve"> </w:t>
      </w:r>
      <w:r w:rsidR="004F5BE1" w:rsidRPr="00E4155D">
        <w:rPr>
          <w:rFonts w:ascii="Times New Roman" w:hAnsi="Times New Roman"/>
          <w:bCs/>
          <w:color w:val="000000" w:themeColor="text1"/>
          <w:spacing w:val="-2"/>
          <w:sz w:val="28"/>
          <w:szCs w:val="28"/>
          <w:lang w:val="fr-BE"/>
        </w:rPr>
        <w:t>ha), huyện Nậm Nhùn (</w:t>
      </w:r>
      <w:r w:rsidR="00266FAD" w:rsidRPr="00E4155D">
        <w:rPr>
          <w:rFonts w:ascii="Times New Roman" w:hAnsi="Times New Roman"/>
          <w:bCs/>
          <w:color w:val="000000" w:themeColor="text1"/>
          <w:spacing w:val="-2"/>
          <w:sz w:val="28"/>
          <w:szCs w:val="28"/>
          <w:lang w:val="fr-BE"/>
        </w:rPr>
        <w:t>36.852</w:t>
      </w:r>
      <w:r w:rsidR="006E015C" w:rsidRPr="00E4155D">
        <w:rPr>
          <w:rFonts w:ascii="Times New Roman" w:hAnsi="Times New Roman"/>
          <w:bCs/>
          <w:color w:val="000000" w:themeColor="text1"/>
          <w:spacing w:val="-2"/>
          <w:sz w:val="28"/>
          <w:szCs w:val="28"/>
          <w:lang w:val="fr-BE"/>
        </w:rPr>
        <w:t xml:space="preserve">,08 </w:t>
      </w:r>
      <w:r w:rsidR="004F5BE1" w:rsidRPr="00E4155D">
        <w:rPr>
          <w:rFonts w:ascii="Times New Roman" w:hAnsi="Times New Roman"/>
          <w:bCs/>
          <w:color w:val="000000" w:themeColor="text1"/>
          <w:spacing w:val="-2"/>
          <w:sz w:val="28"/>
          <w:szCs w:val="28"/>
          <w:lang w:val="fr-BE"/>
        </w:rPr>
        <w:t>ha), huyện Phong Thổ (</w:t>
      </w:r>
      <w:r w:rsidR="00465F3D" w:rsidRPr="00E4155D">
        <w:rPr>
          <w:rFonts w:ascii="Times New Roman" w:hAnsi="Times New Roman"/>
          <w:bCs/>
          <w:color w:val="000000" w:themeColor="text1"/>
          <w:spacing w:val="-2"/>
          <w:sz w:val="28"/>
          <w:szCs w:val="28"/>
          <w:lang w:val="fr-BE"/>
        </w:rPr>
        <w:t>26.782,56</w:t>
      </w:r>
      <w:r w:rsidR="004F5BE1" w:rsidRPr="00E4155D">
        <w:rPr>
          <w:rFonts w:ascii="Times New Roman" w:hAnsi="Times New Roman"/>
          <w:bCs/>
          <w:color w:val="000000" w:themeColor="text1"/>
          <w:spacing w:val="-2"/>
          <w:sz w:val="28"/>
          <w:szCs w:val="28"/>
          <w:lang w:val="fr-BE"/>
        </w:rPr>
        <w:t xml:space="preserve"> ha). </w:t>
      </w:r>
    </w:p>
    <w:p w14:paraId="433B6BBE" w14:textId="77777777" w:rsidR="004F5BE1" w:rsidRPr="00E4155D" w:rsidRDefault="004F5BE1" w:rsidP="00723B29">
      <w:pPr>
        <w:pStyle w:val="Heading2"/>
        <w:widowControl w:val="0"/>
        <w:spacing w:line="336" w:lineRule="auto"/>
        <w:rPr>
          <w:color w:val="000000" w:themeColor="text1"/>
          <w:szCs w:val="28"/>
          <w:lang w:eastAsia="en-GB"/>
        </w:rPr>
      </w:pPr>
      <w:bookmarkStart w:id="163" w:name="_Toc67036919"/>
      <w:bookmarkStart w:id="164" w:name="_Toc127099988"/>
      <w:r w:rsidRPr="00E4155D">
        <w:rPr>
          <w:color w:val="000000" w:themeColor="text1"/>
          <w:szCs w:val="28"/>
          <w:lang w:eastAsia="en-GB"/>
        </w:rPr>
        <w:t xml:space="preserve">1.2. </w:t>
      </w:r>
      <w:r w:rsidR="00A23E18" w:rsidRPr="00E4155D">
        <w:rPr>
          <w:color w:val="000000" w:themeColor="text1"/>
          <w:szCs w:val="28"/>
          <w:lang w:eastAsia="en-GB"/>
        </w:rPr>
        <w:t>B</w:t>
      </w:r>
      <w:r w:rsidRPr="00E4155D">
        <w:rPr>
          <w:color w:val="000000" w:themeColor="text1"/>
          <w:szCs w:val="28"/>
          <w:lang w:eastAsia="en-GB"/>
        </w:rPr>
        <w:t xml:space="preserve">iến động </w:t>
      </w:r>
      <w:bookmarkEnd w:id="163"/>
      <w:r w:rsidR="00A23E18" w:rsidRPr="00E4155D">
        <w:rPr>
          <w:color w:val="000000" w:themeColor="text1"/>
          <w:szCs w:val="28"/>
          <w:lang w:eastAsia="en-GB"/>
        </w:rPr>
        <w:t xml:space="preserve">sử dụng </w:t>
      </w:r>
      <w:r w:rsidR="003631F1" w:rsidRPr="00E4155D">
        <w:rPr>
          <w:color w:val="000000" w:themeColor="text1"/>
          <w:szCs w:val="28"/>
          <w:lang w:eastAsia="en-GB"/>
        </w:rPr>
        <w:t xml:space="preserve">đất </w:t>
      </w:r>
      <w:r w:rsidR="00A7770A" w:rsidRPr="00E4155D">
        <w:rPr>
          <w:color w:val="000000" w:themeColor="text1"/>
          <w:szCs w:val="28"/>
          <w:lang w:eastAsia="en-GB"/>
        </w:rPr>
        <w:t>giai đoạn 201</w:t>
      </w:r>
      <w:r w:rsidR="00EA1377" w:rsidRPr="00E4155D">
        <w:rPr>
          <w:color w:val="000000" w:themeColor="text1"/>
          <w:szCs w:val="28"/>
          <w:lang w:eastAsia="en-GB"/>
        </w:rPr>
        <w:t>0</w:t>
      </w:r>
      <w:r w:rsidR="00A7770A" w:rsidRPr="00E4155D">
        <w:rPr>
          <w:color w:val="000000" w:themeColor="text1"/>
          <w:szCs w:val="28"/>
          <w:lang w:eastAsia="en-GB"/>
        </w:rPr>
        <w:t xml:space="preserve"> - 2020</w:t>
      </w:r>
      <w:bookmarkEnd w:id="164"/>
    </w:p>
    <w:p w14:paraId="59A13B74" w14:textId="77777777" w:rsidR="00711D72" w:rsidRPr="00E4155D" w:rsidRDefault="00711D72" w:rsidP="00723B29">
      <w:pPr>
        <w:widowControl w:val="0"/>
        <w:spacing w:after="0" w:line="336"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 xml:space="preserve">Theo kết quả thống kê đất đai </w:t>
      </w:r>
      <w:r w:rsidR="00266FAD" w:rsidRPr="00E4155D">
        <w:rPr>
          <w:rFonts w:ascii="Times New Roman" w:hAnsi="Times New Roman"/>
          <w:color w:val="000000" w:themeColor="text1"/>
          <w:sz w:val="28"/>
          <w:szCs w:val="28"/>
        </w:rPr>
        <w:t xml:space="preserve">năm 2020, Lai Châu có </w:t>
      </w:r>
      <w:r w:rsidR="00B54CEC" w:rsidRPr="00E4155D">
        <w:rPr>
          <w:rFonts w:ascii="Times New Roman" w:hAnsi="Times New Roman"/>
          <w:color w:val="000000" w:themeColor="text1"/>
          <w:sz w:val="28"/>
          <w:szCs w:val="28"/>
        </w:rPr>
        <w:t xml:space="preserve">906.872,76 </w:t>
      </w:r>
      <w:r w:rsidRPr="00E4155D">
        <w:rPr>
          <w:rFonts w:ascii="Times New Roman" w:hAnsi="Times New Roman"/>
          <w:color w:val="000000" w:themeColor="text1"/>
          <w:sz w:val="28"/>
          <w:szCs w:val="28"/>
        </w:rPr>
        <w:t>ha tổng diện tích tự nhiên</w:t>
      </w:r>
      <w:r w:rsidR="00B54CEC" w:rsidRPr="00E4155D">
        <w:rPr>
          <w:rFonts w:ascii="Times New Roman" w:hAnsi="Times New Roman"/>
          <w:color w:val="000000" w:themeColor="text1"/>
          <w:sz w:val="28"/>
          <w:szCs w:val="28"/>
        </w:rPr>
        <w:t xml:space="preserve">, </w:t>
      </w:r>
      <w:r w:rsidRPr="00E4155D">
        <w:rPr>
          <w:rFonts w:ascii="Times New Roman" w:hAnsi="Times New Roman"/>
          <w:color w:val="000000" w:themeColor="text1"/>
          <w:sz w:val="28"/>
          <w:szCs w:val="28"/>
        </w:rPr>
        <w:t xml:space="preserve">giảm </w:t>
      </w:r>
      <w:r w:rsidR="00B54CEC" w:rsidRPr="00E4155D">
        <w:rPr>
          <w:rFonts w:ascii="Times New Roman" w:hAnsi="Times New Roman"/>
          <w:color w:val="000000" w:themeColor="text1"/>
          <w:sz w:val="28"/>
          <w:szCs w:val="28"/>
        </w:rPr>
        <w:t xml:space="preserve">5,94 </w:t>
      </w:r>
      <w:r w:rsidRPr="00E4155D">
        <w:rPr>
          <w:rFonts w:ascii="Times New Roman" w:hAnsi="Times New Roman"/>
          <w:color w:val="000000" w:themeColor="text1"/>
          <w:sz w:val="28"/>
          <w:szCs w:val="28"/>
        </w:rPr>
        <w:t>ha so với năm 2010</w:t>
      </w:r>
      <w:r w:rsidR="00A23E18" w:rsidRPr="00E4155D">
        <w:rPr>
          <w:rFonts w:ascii="Times New Roman" w:hAnsi="Times New Roman"/>
          <w:color w:val="000000" w:themeColor="text1"/>
          <w:sz w:val="28"/>
          <w:szCs w:val="28"/>
        </w:rPr>
        <w:t>. R</w:t>
      </w:r>
      <w:r w:rsidRPr="00E4155D">
        <w:rPr>
          <w:rFonts w:ascii="Times New Roman" w:hAnsi="Times New Roman"/>
          <w:color w:val="000000" w:themeColor="text1"/>
          <w:sz w:val="28"/>
          <w:szCs w:val="28"/>
        </w:rPr>
        <w:t>anh giới quốc gia giữa tỉnh Lai Châu và tỉnh Vân Nam (Trung Quốc) không thay đổ</w:t>
      </w:r>
      <w:r w:rsidR="00493D08" w:rsidRPr="00E4155D">
        <w:rPr>
          <w:rFonts w:ascii="Times New Roman" w:hAnsi="Times New Roman"/>
          <w:color w:val="000000" w:themeColor="text1"/>
          <w:sz w:val="28"/>
          <w:szCs w:val="28"/>
        </w:rPr>
        <w:t>i (</w:t>
      </w:r>
      <w:r w:rsidRPr="00E4155D">
        <w:rPr>
          <w:rFonts w:ascii="Times New Roman" w:hAnsi="Times New Roman"/>
          <w:color w:val="000000" w:themeColor="text1"/>
          <w:sz w:val="28"/>
          <w:szCs w:val="28"/>
        </w:rPr>
        <w:t>được xác định theo bản đồ phân giới cắm mốc theo hiệp định phân giới cắm mốc được 2 nước Việt Nam, Trung Quốc ký kết năm 2009</w:t>
      </w:r>
      <w:r w:rsidR="00493D08" w:rsidRPr="00E4155D">
        <w:rPr>
          <w:rFonts w:ascii="Times New Roman" w:hAnsi="Times New Roman"/>
          <w:color w:val="000000" w:themeColor="text1"/>
          <w:sz w:val="28"/>
          <w:szCs w:val="28"/>
        </w:rPr>
        <w:t>).</w:t>
      </w:r>
      <w:r w:rsidRPr="00E4155D">
        <w:rPr>
          <w:rFonts w:ascii="Times New Roman" w:hAnsi="Times New Roman"/>
          <w:color w:val="000000" w:themeColor="text1"/>
          <w:sz w:val="28"/>
          <w:szCs w:val="28"/>
        </w:rPr>
        <w:t xml:space="preserve"> </w:t>
      </w:r>
      <w:r w:rsidR="000E711D" w:rsidRPr="00E4155D">
        <w:rPr>
          <w:rFonts w:ascii="Times New Roman" w:hAnsi="Times New Roman"/>
          <w:color w:val="000000" w:themeColor="text1"/>
          <w:sz w:val="28"/>
          <w:szCs w:val="28"/>
        </w:rPr>
        <w:t xml:space="preserve">Nguyên nhân diện tích tự nhiên của tỉnh Lai Châu giảm là do việc chuyển vẽ từ bản đồ 364-CT sang nền VN-2000 tỷ lệ bản đồ lớn hơn </w:t>
      </w:r>
      <w:r w:rsidRPr="00E4155D">
        <w:rPr>
          <w:rFonts w:ascii="Times New Roman" w:hAnsi="Times New Roman"/>
          <w:color w:val="000000" w:themeColor="text1"/>
          <w:sz w:val="28"/>
          <w:szCs w:val="28"/>
        </w:rPr>
        <w:t xml:space="preserve">và theo </w:t>
      </w:r>
      <w:r w:rsidR="00FC394F" w:rsidRPr="00E4155D">
        <w:rPr>
          <w:rFonts w:ascii="Times New Roman" w:hAnsi="Times New Roman"/>
          <w:color w:val="000000" w:themeColor="text1"/>
          <w:sz w:val="28"/>
          <w:szCs w:val="28"/>
        </w:rPr>
        <w:t>địa giới hành chính</w:t>
      </w:r>
      <w:r w:rsidRPr="00E4155D">
        <w:rPr>
          <w:rFonts w:ascii="Times New Roman" w:hAnsi="Times New Roman"/>
          <w:color w:val="000000" w:themeColor="text1"/>
          <w:sz w:val="28"/>
          <w:szCs w:val="28"/>
        </w:rPr>
        <w:t xml:space="preserve"> đã hiệp thương, thống nhất điều chỉnh theo Dự án </w:t>
      </w:r>
      <w:r w:rsidRPr="00E4155D">
        <w:rPr>
          <w:rFonts w:ascii="Times New Roman" w:hAnsi="Times New Roman"/>
          <w:color w:val="000000" w:themeColor="text1"/>
          <w:sz w:val="28"/>
          <w:szCs w:val="28"/>
        </w:rPr>
        <w:lastRenderedPageBreak/>
        <w:t xml:space="preserve">hoàn thiện, hiện đại hóa hồ sơ, bản đồ địa giới hành chính và xây dựng cơ sở dữ liệu về địa giới hành chính được Thủ tướng Chính phủ phê duyệt tại Quyết định số 513/QĐ-TTg ngày 02/5/2012. </w:t>
      </w:r>
    </w:p>
    <w:p w14:paraId="1972AC68" w14:textId="00E848AF" w:rsidR="004F5BE1" w:rsidRPr="00E4155D" w:rsidRDefault="00AC3994" w:rsidP="00875FCA">
      <w:pPr>
        <w:pStyle w:val="Heading8"/>
        <w:rPr>
          <w:color w:val="000000" w:themeColor="text1"/>
        </w:rPr>
      </w:pPr>
      <w:bookmarkStart w:id="165" w:name="_Toc82438292"/>
      <w:bookmarkStart w:id="166" w:name="_Toc82671885"/>
      <w:bookmarkStart w:id="167" w:name="_Toc82790072"/>
      <w:bookmarkStart w:id="168" w:name="_Toc96765660"/>
      <w:bookmarkStart w:id="169" w:name="_Toc98604088"/>
      <w:bookmarkStart w:id="170" w:name="_Toc106725167"/>
      <w:r w:rsidRPr="00E4155D">
        <w:rPr>
          <w:color w:val="000000" w:themeColor="text1"/>
        </w:rPr>
        <w:t xml:space="preserve">Bảng </w:t>
      </w:r>
      <w:r w:rsidR="00502DAE" w:rsidRPr="00E4155D">
        <w:rPr>
          <w:color w:val="000000" w:themeColor="text1"/>
        </w:rPr>
        <w:t>10</w:t>
      </w:r>
      <w:r w:rsidR="004F5BE1" w:rsidRPr="00E4155D">
        <w:rPr>
          <w:color w:val="000000" w:themeColor="text1"/>
        </w:rPr>
        <w:t>: Biến động sử dụng cá</w:t>
      </w:r>
      <w:r w:rsidR="00FB3DDF" w:rsidRPr="00E4155D">
        <w:rPr>
          <w:color w:val="000000" w:themeColor="text1"/>
        </w:rPr>
        <w:t>c loại đất giai đoạn 2010 - 2020</w:t>
      </w:r>
      <w:bookmarkEnd w:id="165"/>
      <w:bookmarkEnd w:id="166"/>
      <w:bookmarkEnd w:id="167"/>
      <w:bookmarkEnd w:id="168"/>
      <w:bookmarkEnd w:id="169"/>
      <w:bookmarkEnd w:id="170"/>
    </w:p>
    <w:tbl>
      <w:tblPr>
        <w:tblW w:w="0" w:type="auto"/>
        <w:tblLayout w:type="fixed"/>
        <w:tblCellMar>
          <w:left w:w="0" w:type="dxa"/>
          <w:right w:w="0" w:type="dxa"/>
        </w:tblCellMar>
        <w:tblLook w:val="04A0" w:firstRow="1" w:lastRow="0" w:firstColumn="1" w:lastColumn="0" w:noHBand="0" w:noVBand="1"/>
      </w:tblPr>
      <w:tblGrid>
        <w:gridCol w:w="847"/>
        <w:gridCol w:w="3968"/>
        <w:gridCol w:w="709"/>
        <w:gridCol w:w="1134"/>
        <w:gridCol w:w="1134"/>
        <w:gridCol w:w="1270"/>
      </w:tblGrid>
      <w:tr w:rsidR="00E4155D" w:rsidRPr="00E4155D" w14:paraId="20C000E1" w14:textId="77777777" w:rsidTr="00D2324C">
        <w:trPr>
          <w:trHeight w:val="283"/>
          <w:tblHeader/>
        </w:trPr>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6BE99D" w14:textId="77777777" w:rsidR="00D2324C" w:rsidRPr="00E4155D" w:rsidRDefault="00D2324C" w:rsidP="00D2324C">
            <w:pPr>
              <w:spacing w:after="0" w:line="240" w:lineRule="auto"/>
              <w:ind w:right="57"/>
              <w:jc w:val="center"/>
              <w:rPr>
                <w:rFonts w:ascii="Times New Roman" w:hAnsi="Times New Roman"/>
                <w:b/>
                <w:bCs/>
                <w:color w:val="000000" w:themeColor="text1"/>
              </w:rPr>
            </w:pPr>
            <w:r w:rsidRPr="00E4155D">
              <w:rPr>
                <w:rFonts w:ascii="Times New Roman" w:hAnsi="Times New Roman"/>
                <w:b/>
                <w:bCs/>
                <w:color w:val="000000" w:themeColor="text1"/>
              </w:rPr>
              <w:t xml:space="preserve">TT </w:t>
            </w:r>
          </w:p>
        </w:tc>
        <w:tc>
          <w:tcPr>
            <w:tcW w:w="3968" w:type="dxa"/>
            <w:tcBorders>
              <w:top w:val="single" w:sz="4" w:space="0" w:color="auto"/>
              <w:left w:val="nil"/>
              <w:bottom w:val="single" w:sz="4" w:space="0" w:color="auto"/>
              <w:right w:val="single" w:sz="4" w:space="0" w:color="auto"/>
            </w:tcBorders>
            <w:shd w:val="clear" w:color="auto" w:fill="auto"/>
            <w:vAlign w:val="center"/>
            <w:hideMark/>
          </w:tcPr>
          <w:p w14:paraId="17EDE0A3" w14:textId="77777777" w:rsidR="00D2324C" w:rsidRPr="00E4155D" w:rsidRDefault="00D2324C" w:rsidP="00D2324C">
            <w:pPr>
              <w:spacing w:after="0" w:line="240" w:lineRule="auto"/>
              <w:ind w:right="57"/>
              <w:jc w:val="center"/>
              <w:rPr>
                <w:rFonts w:ascii="Times New Roman" w:hAnsi="Times New Roman"/>
                <w:b/>
                <w:bCs/>
                <w:color w:val="000000" w:themeColor="text1"/>
              </w:rPr>
            </w:pPr>
            <w:r w:rsidRPr="00E4155D">
              <w:rPr>
                <w:rFonts w:ascii="Times New Roman" w:hAnsi="Times New Roman"/>
                <w:b/>
                <w:bCs/>
                <w:color w:val="000000" w:themeColor="text1"/>
              </w:rPr>
              <w:t xml:space="preserve"> Chỉ tiêu sử dụng đất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1BCF9453" w14:textId="77777777" w:rsidR="00D2324C" w:rsidRPr="00E4155D" w:rsidRDefault="00D2324C" w:rsidP="00D2324C">
            <w:pPr>
              <w:spacing w:after="0" w:line="240" w:lineRule="auto"/>
              <w:ind w:right="57"/>
              <w:jc w:val="center"/>
              <w:rPr>
                <w:rFonts w:ascii="Times New Roman" w:hAnsi="Times New Roman"/>
                <w:b/>
                <w:bCs/>
                <w:color w:val="000000" w:themeColor="text1"/>
              </w:rPr>
            </w:pPr>
            <w:r w:rsidRPr="00E4155D">
              <w:rPr>
                <w:rFonts w:ascii="Times New Roman" w:hAnsi="Times New Roman"/>
                <w:b/>
                <w:bCs/>
                <w:color w:val="000000" w:themeColor="text1"/>
              </w:rPr>
              <w:t xml:space="preserve"> Mã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0579F618" w14:textId="77777777" w:rsidR="00D2324C" w:rsidRPr="00E4155D" w:rsidRDefault="00D2324C" w:rsidP="00D2324C">
            <w:pPr>
              <w:spacing w:after="0" w:line="240" w:lineRule="auto"/>
              <w:ind w:right="57"/>
              <w:jc w:val="center"/>
              <w:rPr>
                <w:rFonts w:ascii="Times New Roman" w:hAnsi="Times New Roman"/>
                <w:b/>
                <w:bCs/>
                <w:color w:val="000000" w:themeColor="text1"/>
              </w:rPr>
            </w:pPr>
            <w:r w:rsidRPr="00E4155D">
              <w:rPr>
                <w:rFonts w:ascii="Times New Roman" w:hAnsi="Times New Roman"/>
                <w:b/>
                <w:bCs/>
                <w:color w:val="000000" w:themeColor="text1"/>
              </w:rPr>
              <w:t>Diện tích năm 2020 (ha)</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32E2A434" w14:textId="77777777" w:rsidR="00D2324C" w:rsidRPr="00E4155D" w:rsidRDefault="00D2324C" w:rsidP="00D2324C">
            <w:pPr>
              <w:spacing w:after="0" w:line="240" w:lineRule="auto"/>
              <w:ind w:right="57"/>
              <w:jc w:val="center"/>
              <w:rPr>
                <w:rFonts w:ascii="Times New Roman" w:hAnsi="Times New Roman"/>
                <w:b/>
                <w:bCs/>
                <w:color w:val="000000" w:themeColor="text1"/>
              </w:rPr>
            </w:pPr>
            <w:r w:rsidRPr="00E4155D">
              <w:rPr>
                <w:rFonts w:ascii="Times New Roman" w:hAnsi="Times New Roman"/>
                <w:b/>
                <w:bCs/>
                <w:color w:val="000000" w:themeColor="text1"/>
              </w:rPr>
              <w:t>Diện tích năm 2010 (ha)</w:t>
            </w:r>
          </w:p>
        </w:tc>
        <w:tc>
          <w:tcPr>
            <w:tcW w:w="1270" w:type="dxa"/>
            <w:tcBorders>
              <w:top w:val="single" w:sz="4" w:space="0" w:color="auto"/>
              <w:left w:val="nil"/>
              <w:bottom w:val="single" w:sz="4" w:space="0" w:color="auto"/>
              <w:right w:val="single" w:sz="4" w:space="0" w:color="auto"/>
            </w:tcBorders>
            <w:shd w:val="clear" w:color="000000" w:fill="FFFFFF"/>
            <w:vAlign w:val="center"/>
            <w:hideMark/>
          </w:tcPr>
          <w:p w14:paraId="3BC21C2F" w14:textId="77777777" w:rsidR="00D2324C" w:rsidRPr="00E4155D" w:rsidRDefault="00D2324C" w:rsidP="00D2324C">
            <w:pPr>
              <w:spacing w:after="0" w:line="240" w:lineRule="auto"/>
              <w:ind w:right="57"/>
              <w:jc w:val="center"/>
              <w:rPr>
                <w:rFonts w:ascii="Times New Roman" w:hAnsi="Times New Roman"/>
                <w:b/>
                <w:bCs/>
                <w:color w:val="000000" w:themeColor="text1"/>
              </w:rPr>
            </w:pPr>
            <w:r w:rsidRPr="00E4155D">
              <w:rPr>
                <w:rFonts w:ascii="Times New Roman" w:hAnsi="Times New Roman"/>
                <w:b/>
                <w:bCs/>
                <w:color w:val="000000" w:themeColor="text1"/>
              </w:rPr>
              <w:t>Biến động 2020/2010</w:t>
            </w:r>
          </w:p>
        </w:tc>
      </w:tr>
      <w:tr w:rsidR="00E4155D" w:rsidRPr="00E4155D" w14:paraId="776B2814" w14:textId="77777777" w:rsidTr="00D2324C">
        <w:trPr>
          <w:trHeight w:val="283"/>
        </w:trPr>
        <w:tc>
          <w:tcPr>
            <w:tcW w:w="847" w:type="dxa"/>
            <w:tcBorders>
              <w:top w:val="nil"/>
              <w:left w:val="single" w:sz="4" w:space="0" w:color="auto"/>
              <w:bottom w:val="single" w:sz="4" w:space="0" w:color="auto"/>
              <w:right w:val="single" w:sz="4" w:space="0" w:color="auto"/>
            </w:tcBorders>
            <w:shd w:val="clear" w:color="auto" w:fill="auto"/>
            <w:vAlign w:val="center"/>
            <w:hideMark/>
          </w:tcPr>
          <w:p w14:paraId="00EE8E5C" w14:textId="19DC75A0" w:rsidR="00D2324C" w:rsidRPr="00E4155D" w:rsidRDefault="00D2324C" w:rsidP="00D2324C">
            <w:pPr>
              <w:spacing w:after="0" w:line="240" w:lineRule="auto"/>
              <w:ind w:right="57"/>
              <w:jc w:val="center"/>
              <w:rPr>
                <w:rFonts w:ascii="Times New Roman" w:hAnsi="Times New Roman"/>
                <w:b/>
                <w:bCs/>
                <w:color w:val="000000" w:themeColor="text1"/>
                <w:sz w:val="20"/>
                <w:szCs w:val="20"/>
              </w:rPr>
            </w:pPr>
            <w:r w:rsidRPr="00E4155D">
              <w:rPr>
                <w:rFonts w:ascii="Times New Roman" w:hAnsi="Times New Roman"/>
                <w:b/>
                <w:bCs/>
                <w:color w:val="000000" w:themeColor="text1"/>
                <w:sz w:val="20"/>
                <w:szCs w:val="20"/>
              </w:rPr>
              <w:t>I</w:t>
            </w:r>
          </w:p>
        </w:tc>
        <w:tc>
          <w:tcPr>
            <w:tcW w:w="3968" w:type="dxa"/>
            <w:tcBorders>
              <w:top w:val="nil"/>
              <w:left w:val="nil"/>
              <w:bottom w:val="single" w:sz="4" w:space="0" w:color="auto"/>
              <w:right w:val="single" w:sz="4" w:space="0" w:color="auto"/>
            </w:tcBorders>
            <w:shd w:val="clear" w:color="auto" w:fill="auto"/>
            <w:vAlign w:val="center"/>
            <w:hideMark/>
          </w:tcPr>
          <w:p w14:paraId="5AD811FF" w14:textId="022E3FDF" w:rsidR="00D2324C" w:rsidRPr="00E4155D" w:rsidRDefault="00D2324C" w:rsidP="00D2324C">
            <w:pPr>
              <w:spacing w:after="0" w:line="240" w:lineRule="auto"/>
              <w:ind w:right="57"/>
              <w:rPr>
                <w:rFonts w:ascii="Times New Roman" w:hAnsi="Times New Roman"/>
                <w:b/>
                <w:bCs/>
                <w:color w:val="000000" w:themeColor="text1"/>
                <w:sz w:val="20"/>
                <w:szCs w:val="20"/>
              </w:rPr>
            </w:pPr>
            <w:r w:rsidRPr="00E4155D">
              <w:rPr>
                <w:rFonts w:ascii="Times New Roman" w:hAnsi="Times New Roman"/>
                <w:b/>
                <w:bCs/>
                <w:color w:val="000000" w:themeColor="text1"/>
                <w:sz w:val="20"/>
                <w:szCs w:val="20"/>
              </w:rPr>
              <w:t>LOẠI ĐẤT</w:t>
            </w:r>
          </w:p>
        </w:tc>
        <w:tc>
          <w:tcPr>
            <w:tcW w:w="709" w:type="dxa"/>
            <w:tcBorders>
              <w:top w:val="nil"/>
              <w:left w:val="nil"/>
              <w:bottom w:val="single" w:sz="4" w:space="0" w:color="auto"/>
              <w:right w:val="single" w:sz="4" w:space="0" w:color="auto"/>
            </w:tcBorders>
            <w:shd w:val="clear" w:color="auto" w:fill="auto"/>
            <w:vAlign w:val="center"/>
            <w:hideMark/>
          </w:tcPr>
          <w:p w14:paraId="2E3754C8" w14:textId="105ECD0E" w:rsidR="00D2324C" w:rsidRPr="00E4155D" w:rsidRDefault="00D2324C" w:rsidP="00D2324C">
            <w:pPr>
              <w:spacing w:after="0" w:line="240" w:lineRule="auto"/>
              <w:ind w:right="57"/>
              <w:jc w:val="center"/>
              <w:rPr>
                <w:rFonts w:ascii="Times New Roman" w:hAnsi="Times New Roman"/>
                <w:b/>
                <w:bCs/>
                <w:color w:val="000000" w:themeColor="text1"/>
              </w:rPr>
            </w:pPr>
          </w:p>
        </w:tc>
        <w:tc>
          <w:tcPr>
            <w:tcW w:w="1134" w:type="dxa"/>
            <w:tcBorders>
              <w:top w:val="nil"/>
              <w:left w:val="nil"/>
              <w:bottom w:val="single" w:sz="4" w:space="0" w:color="auto"/>
              <w:right w:val="single" w:sz="4" w:space="0" w:color="auto"/>
            </w:tcBorders>
            <w:shd w:val="clear" w:color="auto" w:fill="auto"/>
            <w:noWrap/>
            <w:vAlign w:val="center"/>
            <w:hideMark/>
          </w:tcPr>
          <w:p w14:paraId="1BBC463D" w14:textId="77777777" w:rsidR="00D2324C" w:rsidRPr="00E4155D" w:rsidRDefault="00D2324C" w:rsidP="00D2324C">
            <w:pPr>
              <w:spacing w:after="0" w:line="240" w:lineRule="auto"/>
              <w:ind w:right="57"/>
              <w:jc w:val="right"/>
              <w:rPr>
                <w:rFonts w:ascii="Times New Roman" w:hAnsi="Times New Roman"/>
                <w:b/>
                <w:bCs/>
                <w:color w:val="000000" w:themeColor="text1"/>
              </w:rPr>
            </w:pPr>
            <w:r w:rsidRPr="00E4155D">
              <w:rPr>
                <w:rFonts w:ascii="Times New Roman" w:hAnsi="Times New Roman"/>
                <w:b/>
                <w:bCs/>
                <w:color w:val="000000" w:themeColor="text1"/>
              </w:rPr>
              <w:t>906.872,76</w:t>
            </w:r>
          </w:p>
        </w:tc>
        <w:tc>
          <w:tcPr>
            <w:tcW w:w="1134" w:type="dxa"/>
            <w:tcBorders>
              <w:top w:val="nil"/>
              <w:left w:val="nil"/>
              <w:bottom w:val="single" w:sz="4" w:space="0" w:color="auto"/>
              <w:right w:val="single" w:sz="4" w:space="0" w:color="auto"/>
            </w:tcBorders>
            <w:shd w:val="clear" w:color="auto" w:fill="auto"/>
            <w:vAlign w:val="center"/>
            <w:hideMark/>
          </w:tcPr>
          <w:p w14:paraId="20DF53E0" w14:textId="77777777" w:rsidR="00D2324C" w:rsidRPr="00E4155D" w:rsidRDefault="00D2324C" w:rsidP="00D2324C">
            <w:pPr>
              <w:spacing w:after="0" w:line="240" w:lineRule="auto"/>
              <w:ind w:right="57"/>
              <w:jc w:val="right"/>
              <w:rPr>
                <w:rFonts w:ascii="Times New Roman" w:hAnsi="Times New Roman"/>
                <w:b/>
                <w:bCs/>
                <w:color w:val="000000" w:themeColor="text1"/>
              </w:rPr>
            </w:pPr>
            <w:r w:rsidRPr="00E4155D">
              <w:rPr>
                <w:rFonts w:ascii="Times New Roman" w:hAnsi="Times New Roman"/>
                <w:b/>
                <w:bCs/>
                <w:color w:val="000000" w:themeColor="text1"/>
              </w:rPr>
              <w:t>906.878,70</w:t>
            </w:r>
          </w:p>
        </w:tc>
        <w:tc>
          <w:tcPr>
            <w:tcW w:w="1270" w:type="dxa"/>
            <w:tcBorders>
              <w:top w:val="nil"/>
              <w:left w:val="nil"/>
              <w:bottom w:val="single" w:sz="4" w:space="0" w:color="auto"/>
              <w:right w:val="single" w:sz="4" w:space="0" w:color="auto"/>
            </w:tcBorders>
            <w:shd w:val="clear" w:color="auto" w:fill="auto"/>
            <w:noWrap/>
            <w:vAlign w:val="center"/>
            <w:hideMark/>
          </w:tcPr>
          <w:p w14:paraId="32A17751" w14:textId="77777777" w:rsidR="00D2324C" w:rsidRPr="00E4155D" w:rsidRDefault="00D2324C" w:rsidP="00D2324C">
            <w:pPr>
              <w:spacing w:after="0" w:line="240" w:lineRule="auto"/>
              <w:ind w:right="57"/>
              <w:jc w:val="right"/>
              <w:rPr>
                <w:rFonts w:ascii="Times New Roman" w:hAnsi="Times New Roman"/>
                <w:b/>
                <w:bCs/>
                <w:color w:val="000000" w:themeColor="text1"/>
              </w:rPr>
            </w:pPr>
            <w:r w:rsidRPr="00E4155D">
              <w:rPr>
                <w:rFonts w:ascii="Times New Roman" w:hAnsi="Times New Roman"/>
                <w:b/>
                <w:bCs/>
                <w:color w:val="000000" w:themeColor="text1"/>
              </w:rPr>
              <w:t>-5,94</w:t>
            </w:r>
          </w:p>
        </w:tc>
      </w:tr>
      <w:tr w:rsidR="00E4155D" w:rsidRPr="00E4155D" w14:paraId="7DAB6567" w14:textId="77777777" w:rsidTr="00D2324C">
        <w:trPr>
          <w:trHeight w:val="283"/>
        </w:trPr>
        <w:tc>
          <w:tcPr>
            <w:tcW w:w="847" w:type="dxa"/>
            <w:tcBorders>
              <w:top w:val="nil"/>
              <w:left w:val="single" w:sz="4" w:space="0" w:color="auto"/>
              <w:bottom w:val="single" w:sz="4" w:space="0" w:color="auto"/>
              <w:right w:val="single" w:sz="4" w:space="0" w:color="auto"/>
            </w:tcBorders>
            <w:shd w:val="clear" w:color="auto" w:fill="auto"/>
            <w:noWrap/>
            <w:vAlign w:val="center"/>
            <w:hideMark/>
          </w:tcPr>
          <w:p w14:paraId="64ED764F" w14:textId="446F9DB0" w:rsidR="00D2324C" w:rsidRPr="00E4155D" w:rsidRDefault="00D2324C" w:rsidP="00D2324C">
            <w:pPr>
              <w:spacing w:after="0" w:line="240" w:lineRule="auto"/>
              <w:ind w:right="57"/>
              <w:jc w:val="center"/>
              <w:rPr>
                <w:rFonts w:ascii="Times New Roman" w:hAnsi="Times New Roman"/>
                <w:b/>
                <w:bCs/>
                <w:color w:val="000000" w:themeColor="text1"/>
              </w:rPr>
            </w:pPr>
            <w:r w:rsidRPr="00E4155D">
              <w:rPr>
                <w:rFonts w:ascii="Times New Roman" w:hAnsi="Times New Roman"/>
                <w:b/>
                <w:bCs/>
                <w:color w:val="000000" w:themeColor="text1"/>
              </w:rPr>
              <w:t>1</w:t>
            </w:r>
          </w:p>
        </w:tc>
        <w:tc>
          <w:tcPr>
            <w:tcW w:w="3968" w:type="dxa"/>
            <w:tcBorders>
              <w:top w:val="nil"/>
              <w:left w:val="nil"/>
              <w:bottom w:val="single" w:sz="4" w:space="0" w:color="auto"/>
              <w:right w:val="single" w:sz="4" w:space="0" w:color="auto"/>
            </w:tcBorders>
            <w:shd w:val="clear" w:color="auto" w:fill="auto"/>
            <w:vAlign w:val="center"/>
            <w:hideMark/>
          </w:tcPr>
          <w:p w14:paraId="04E09609" w14:textId="2F212A58" w:rsidR="00D2324C" w:rsidRPr="00E4155D" w:rsidRDefault="00D2324C" w:rsidP="00D2324C">
            <w:pPr>
              <w:spacing w:after="0" w:line="240" w:lineRule="auto"/>
              <w:ind w:right="57"/>
              <w:rPr>
                <w:rFonts w:ascii="Times New Roman" w:hAnsi="Times New Roman"/>
                <w:b/>
                <w:bCs/>
                <w:color w:val="000000" w:themeColor="text1"/>
              </w:rPr>
            </w:pPr>
            <w:r w:rsidRPr="00E4155D">
              <w:rPr>
                <w:rFonts w:ascii="Times New Roman" w:hAnsi="Times New Roman"/>
                <w:b/>
                <w:bCs/>
                <w:color w:val="000000" w:themeColor="text1"/>
              </w:rPr>
              <w:t>Đất nông nghiệp</w:t>
            </w:r>
          </w:p>
        </w:tc>
        <w:tc>
          <w:tcPr>
            <w:tcW w:w="709" w:type="dxa"/>
            <w:tcBorders>
              <w:top w:val="nil"/>
              <w:left w:val="nil"/>
              <w:bottom w:val="single" w:sz="4" w:space="0" w:color="auto"/>
              <w:right w:val="single" w:sz="4" w:space="0" w:color="auto"/>
            </w:tcBorders>
            <w:shd w:val="clear" w:color="auto" w:fill="auto"/>
            <w:noWrap/>
            <w:vAlign w:val="center"/>
            <w:hideMark/>
          </w:tcPr>
          <w:p w14:paraId="36E888DF" w14:textId="6BBDC08D" w:rsidR="00D2324C" w:rsidRPr="00E4155D" w:rsidRDefault="00D2324C" w:rsidP="00D2324C">
            <w:pPr>
              <w:spacing w:after="0" w:line="240" w:lineRule="auto"/>
              <w:ind w:right="57"/>
              <w:jc w:val="center"/>
              <w:rPr>
                <w:rFonts w:ascii="Times New Roman" w:hAnsi="Times New Roman"/>
                <w:b/>
                <w:bCs/>
                <w:color w:val="000000" w:themeColor="text1"/>
              </w:rPr>
            </w:pPr>
            <w:r w:rsidRPr="00E4155D">
              <w:rPr>
                <w:rFonts w:ascii="Times New Roman" w:hAnsi="Times New Roman"/>
                <w:b/>
                <w:bCs/>
                <w:color w:val="000000" w:themeColor="text1"/>
              </w:rPr>
              <w:t>NNP</w:t>
            </w:r>
          </w:p>
        </w:tc>
        <w:tc>
          <w:tcPr>
            <w:tcW w:w="1134" w:type="dxa"/>
            <w:tcBorders>
              <w:top w:val="nil"/>
              <w:left w:val="nil"/>
              <w:bottom w:val="single" w:sz="4" w:space="0" w:color="auto"/>
              <w:right w:val="single" w:sz="4" w:space="0" w:color="auto"/>
            </w:tcBorders>
            <w:shd w:val="clear" w:color="auto" w:fill="auto"/>
            <w:noWrap/>
            <w:vAlign w:val="center"/>
            <w:hideMark/>
          </w:tcPr>
          <w:p w14:paraId="11D7B64B" w14:textId="77777777" w:rsidR="00D2324C" w:rsidRPr="00E4155D" w:rsidRDefault="00D2324C" w:rsidP="00D2324C">
            <w:pPr>
              <w:spacing w:after="0" w:line="240" w:lineRule="auto"/>
              <w:ind w:right="57"/>
              <w:jc w:val="right"/>
              <w:rPr>
                <w:rFonts w:ascii="Times New Roman" w:hAnsi="Times New Roman"/>
                <w:b/>
                <w:bCs/>
                <w:color w:val="000000" w:themeColor="text1"/>
              </w:rPr>
            </w:pPr>
            <w:r w:rsidRPr="00E4155D">
              <w:rPr>
                <w:rFonts w:ascii="Times New Roman" w:hAnsi="Times New Roman"/>
                <w:b/>
                <w:bCs/>
                <w:color w:val="000000" w:themeColor="text1"/>
              </w:rPr>
              <w:t>634.780,45</w:t>
            </w:r>
          </w:p>
        </w:tc>
        <w:tc>
          <w:tcPr>
            <w:tcW w:w="1134" w:type="dxa"/>
            <w:tcBorders>
              <w:top w:val="nil"/>
              <w:left w:val="nil"/>
              <w:bottom w:val="single" w:sz="4" w:space="0" w:color="auto"/>
              <w:right w:val="single" w:sz="4" w:space="0" w:color="auto"/>
            </w:tcBorders>
            <w:shd w:val="clear" w:color="auto" w:fill="auto"/>
            <w:vAlign w:val="center"/>
            <w:hideMark/>
          </w:tcPr>
          <w:p w14:paraId="1B792893" w14:textId="77777777" w:rsidR="00D2324C" w:rsidRPr="00E4155D" w:rsidRDefault="00D2324C" w:rsidP="00D2324C">
            <w:pPr>
              <w:spacing w:after="0" w:line="240" w:lineRule="auto"/>
              <w:ind w:right="57"/>
              <w:jc w:val="right"/>
              <w:rPr>
                <w:rFonts w:ascii="Times New Roman" w:hAnsi="Times New Roman"/>
                <w:b/>
                <w:bCs/>
                <w:color w:val="000000" w:themeColor="text1"/>
              </w:rPr>
            </w:pPr>
            <w:r w:rsidRPr="00E4155D">
              <w:rPr>
                <w:rFonts w:ascii="Times New Roman" w:hAnsi="Times New Roman"/>
                <w:b/>
                <w:bCs/>
                <w:color w:val="000000" w:themeColor="text1"/>
              </w:rPr>
              <w:t>490.939,96</w:t>
            </w:r>
          </w:p>
        </w:tc>
        <w:tc>
          <w:tcPr>
            <w:tcW w:w="1270" w:type="dxa"/>
            <w:tcBorders>
              <w:top w:val="nil"/>
              <w:left w:val="nil"/>
              <w:bottom w:val="single" w:sz="4" w:space="0" w:color="auto"/>
              <w:right w:val="single" w:sz="4" w:space="0" w:color="auto"/>
            </w:tcBorders>
            <w:shd w:val="clear" w:color="auto" w:fill="auto"/>
            <w:noWrap/>
            <w:vAlign w:val="center"/>
            <w:hideMark/>
          </w:tcPr>
          <w:p w14:paraId="12165444" w14:textId="77777777" w:rsidR="00D2324C" w:rsidRPr="00E4155D" w:rsidRDefault="00D2324C" w:rsidP="00D2324C">
            <w:pPr>
              <w:spacing w:after="0" w:line="240" w:lineRule="auto"/>
              <w:ind w:right="57"/>
              <w:jc w:val="right"/>
              <w:rPr>
                <w:rFonts w:ascii="Times New Roman" w:hAnsi="Times New Roman"/>
                <w:b/>
                <w:bCs/>
                <w:color w:val="000000" w:themeColor="text1"/>
              </w:rPr>
            </w:pPr>
            <w:r w:rsidRPr="00E4155D">
              <w:rPr>
                <w:rFonts w:ascii="Times New Roman" w:hAnsi="Times New Roman"/>
                <w:b/>
                <w:bCs/>
                <w:color w:val="000000" w:themeColor="text1"/>
              </w:rPr>
              <w:t>143.840,49</w:t>
            </w:r>
          </w:p>
        </w:tc>
      </w:tr>
      <w:tr w:rsidR="00E4155D" w:rsidRPr="00E4155D" w14:paraId="72482FEE" w14:textId="77777777" w:rsidTr="00D2324C">
        <w:trPr>
          <w:trHeight w:val="283"/>
        </w:trPr>
        <w:tc>
          <w:tcPr>
            <w:tcW w:w="847" w:type="dxa"/>
            <w:tcBorders>
              <w:top w:val="nil"/>
              <w:left w:val="single" w:sz="4" w:space="0" w:color="auto"/>
              <w:bottom w:val="single" w:sz="4" w:space="0" w:color="auto"/>
              <w:right w:val="single" w:sz="4" w:space="0" w:color="auto"/>
            </w:tcBorders>
            <w:shd w:val="clear" w:color="auto" w:fill="auto"/>
            <w:noWrap/>
            <w:vAlign w:val="center"/>
            <w:hideMark/>
          </w:tcPr>
          <w:p w14:paraId="335E232B" w14:textId="0901378A" w:rsidR="00D2324C" w:rsidRPr="00E4155D" w:rsidRDefault="00D2324C" w:rsidP="00D2324C">
            <w:pPr>
              <w:spacing w:after="0" w:line="240" w:lineRule="auto"/>
              <w:ind w:right="57"/>
              <w:jc w:val="center"/>
              <w:rPr>
                <w:rFonts w:ascii="Times New Roman" w:hAnsi="Times New Roman"/>
                <w:i/>
                <w:iCs/>
                <w:color w:val="000000" w:themeColor="text1"/>
              </w:rPr>
            </w:pPr>
          </w:p>
        </w:tc>
        <w:tc>
          <w:tcPr>
            <w:tcW w:w="3968" w:type="dxa"/>
            <w:tcBorders>
              <w:top w:val="nil"/>
              <w:left w:val="nil"/>
              <w:bottom w:val="single" w:sz="4" w:space="0" w:color="auto"/>
              <w:right w:val="single" w:sz="4" w:space="0" w:color="auto"/>
            </w:tcBorders>
            <w:shd w:val="clear" w:color="auto" w:fill="auto"/>
            <w:vAlign w:val="center"/>
            <w:hideMark/>
          </w:tcPr>
          <w:p w14:paraId="3D78011D" w14:textId="22E0C2EF" w:rsidR="00D2324C" w:rsidRPr="00E4155D" w:rsidRDefault="00D2324C" w:rsidP="00D2324C">
            <w:pPr>
              <w:spacing w:after="0" w:line="240" w:lineRule="auto"/>
              <w:ind w:right="57"/>
              <w:rPr>
                <w:rFonts w:ascii="Times New Roman" w:hAnsi="Times New Roman"/>
                <w:i/>
                <w:iCs/>
                <w:color w:val="000000" w:themeColor="text1"/>
              </w:rPr>
            </w:pPr>
            <w:r w:rsidRPr="00E4155D">
              <w:rPr>
                <w:rFonts w:ascii="Times New Roman" w:hAnsi="Times New Roman"/>
                <w:i/>
                <w:iCs/>
                <w:color w:val="000000" w:themeColor="text1"/>
              </w:rPr>
              <w:t>Trong đó:</w:t>
            </w:r>
          </w:p>
        </w:tc>
        <w:tc>
          <w:tcPr>
            <w:tcW w:w="709" w:type="dxa"/>
            <w:tcBorders>
              <w:top w:val="nil"/>
              <w:left w:val="nil"/>
              <w:bottom w:val="single" w:sz="4" w:space="0" w:color="auto"/>
              <w:right w:val="single" w:sz="4" w:space="0" w:color="auto"/>
            </w:tcBorders>
            <w:shd w:val="clear" w:color="auto" w:fill="auto"/>
            <w:noWrap/>
            <w:vAlign w:val="center"/>
            <w:hideMark/>
          </w:tcPr>
          <w:p w14:paraId="3FCF7CDE" w14:textId="6990DF06" w:rsidR="00D2324C" w:rsidRPr="00E4155D" w:rsidRDefault="00D2324C" w:rsidP="00D2324C">
            <w:pPr>
              <w:spacing w:after="0" w:line="240" w:lineRule="auto"/>
              <w:ind w:right="57"/>
              <w:jc w:val="center"/>
              <w:rPr>
                <w:rFonts w:ascii="Times New Roman" w:hAnsi="Times New Roman"/>
                <w:i/>
                <w:iCs/>
                <w:color w:val="000000" w:themeColor="text1"/>
              </w:rPr>
            </w:pPr>
          </w:p>
        </w:tc>
        <w:tc>
          <w:tcPr>
            <w:tcW w:w="1134" w:type="dxa"/>
            <w:tcBorders>
              <w:top w:val="nil"/>
              <w:left w:val="nil"/>
              <w:bottom w:val="single" w:sz="4" w:space="0" w:color="auto"/>
              <w:right w:val="single" w:sz="4" w:space="0" w:color="auto"/>
            </w:tcBorders>
            <w:shd w:val="clear" w:color="auto" w:fill="auto"/>
            <w:noWrap/>
            <w:vAlign w:val="center"/>
            <w:hideMark/>
          </w:tcPr>
          <w:p w14:paraId="15F6277E" w14:textId="21C8A50B" w:rsidR="00D2324C" w:rsidRPr="00E4155D" w:rsidRDefault="00D2324C" w:rsidP="00D2324C">
            <w:pPr>
              <w:spacing w:after="0" w:line="240" w:lineRule="auto"/>
              <w:ind w:right="57"/>
              <w:jc w:val="right"/>
              <w:rPr>
                <w:rFonts w:ascii="Times New Roman" w:hAnsi="Times New Roman"/>
                <w:color w:val="000000" w:themeColor="text1"/>
              </w:rPr>
            </w:pPr>
          </w:p>
        </w:tc>
        <w:tc>
          <w:tcPr>
            <w:tcW w:w="1134" w:type="dxa"/>
            <w:tcBorders>
              <w:top w:val="nil"/>
              <w:left w:val="nil"/>
              <w:bottom w:val="single" w:sz="4" w:space="0" w:color="auto"/>
              <w:right w:val="single" w:sz="4" w:space="0" w:color="auto"/>
            </w:tcBorders>
            <w:shd w:val="clear" w:color="auto" w:fill="auto"/>
            <w:noWrap/>
            <w:vAlign w:val="center"/>
            <w:hideMark/>
          </w:tcPr>
          <w:p w14:paraId="1F55D442" w14:textId="297063A6" w:rsidR="00D2324C" w:rsidRPr="00E4155D" w:rsidRDefault="00D2324C" w:rsidP="00D2324C">
            <w:pPr>
              <w:spacing w:after="0" w:line="240" w:lineRule="auto"/>
              <w:ind w:right="57"/>
              <w:jc w:val="right"/>
              <w:rPr>
                <w:rFonts w:ascii="Times New Roman" w:hAnsi="Times New Roman"/>
                <w:color w:val="000000" w:themeColor="text1"/>
              </w:rPr>
            </w:pPr>
          </w:p>
        </w:tc>
        <w:tc>
          <w:tcPr>
            <w:tcW w:w="1270" w:type="dxa"/>
            <w:tcBorders>
              <w:top w:val="nil"/>
              <w:left w:val="nil"/>
              <w:bottom w:val="single" w:sz="4" w:space="0" w:color="auto"/>
              <w:right w:val="single" w:sz="4" w:space="0" w:color="auto"/>
            </w:tcBorders>
            <w:shd w:val="clear" w:color="auto" w:fill="auto"/>
            <w:noWrap/>
            <w:vAlign w:val="center"/>
            <w:hideMark/>
          </w:tcPr>
          <w:p w14:paraId="3ABCA664" w14:textId="57ABAA2D" w:rsidR="00D2324C" w:rsidRPr="00E4155D" w:rsidRDefault="00D2324C" w:rsidP="00D2324C">
            <w:pPr>
              <w:spacing w:after="0" w:line="240" w:lineRule="auto"/>
              <w:ind w:right="57"/>
              <w:jc w:val="right"/>
              <w:rPr>
                <w:rFonts w:ascii="Times New Roman" w:hAnsi="Times New Roman"/>
                <w:color w:val="000000" w:themeColor="text1"/>
              </w:rPr>
            </w:pPr>
          </w:p>
        </w:tc>
      </w:tr>
      <w:tr w:rsidR="00E4155D" w:rsidRPr="00E4155D" w14:paraId="4687B9C4" w14:textId="77777777" w:rsidTr="00D2324C">
        <w:trPr>
          <w:trHeight w:val="283"/>
        </w:trPr>
        <w:tc>
          <w:tcPr>
            <w:tcW w:w="847" w:type="dxa"/>
            <w:tcBorders>
              <w:top w:val="nil"/>
              <w:left w:val="single" w:sz="4" w:space="0" w:color="auto"/>
              <w:bottom w:val="single" w:sz="4" w:space="0" w:color="auto"/>
              <w:right w:val="single" w:sz="4" w:space="0" w:color="auto"/>
            </w:tcBorders>
            <w:shd w:val="clear" w:color="auto" w:fill="auto"/>
            <w:noWrap/>
            <w:vAlign w:val="center"/>
            <w:hideMark/>
          </w:tcPr>
          <w:p w14:paraId="5663A2FD" w14:textId="6E55DA85" w:rsidR="00D2324C" w:rsidRPr="00E4155D" w:rsidRDefault="00D2324C" w:rsidP="00D2324C">
            <w:pPr>
              <w:spacing w:after="0" w:line="240" w:lineRule="auto"/>
              <w:ind w:right="57"/>
              <w:jc w:val="center"/>
              <w:rPr>
                <w:rFonts w:ascii="Times New Roman" w:hAnsi="Times New Roman"/>
                <w:color w:val="000000" w:themeColor="text1"/>
              </w:rPr>
            </w:pPr>
            <w:r w:rsidRPr="00E4155D">
              <w:rPr>
                <w:rFonts w:ascii="Times New Roman" w:hAnsi="Times New Roman"/>
                <w:color w:val="000000" w:themeColor="text1"/>
              </w:rPr>
              <w:t>1.1</w:t>
            </w:r>
          </w:p>
        </w:tc>
        <w:tc>
          <w:tcPr>
            <w:tcW w:w="3968" w:type="dxa"/>
            <w:tcBorders>
              <w:top w:val="nil"/>
              <w:left w:val="nil"/>
              <w:bottom w:val="single" w:sz="4" w:space="0" w:color="auto"/>
              <w:right w:val="single" w:sz="4" w:space="0" w:color="auto"/>
            </w:tcBorders>
            <w:shd w:val="clear" w:color="auto" w:fill="auto"/>
            <w:vAlign w:val="center"/>
            <w:hideMark/>
          </w:tcPr>
          <w:p w14:paraId="4770A28B" w14:textId="43D3CA2A" w:rsidR="00D2324C" w:rsidRPr="00E4155D" w:rsidRDefault="00D2324C" w:rsidP="00D2324C">
            <w:pPr>
              <w:spacing w:after="0" w:line="240" w:lineRule="auto"/>
              <w:ind w:right="57"/>
              <w:rPr>
                <w:rFonts w:ascii="Times New Roman" w:hAnsi="Times New Roman"/>
                <w:color w:val="000000" w:themeColor="text1"/>
              </w:rPr>
            </w:pPr>
            <w:r w:rsidRPr="00E4155D">
              <w:rPr>
                <w:rFonts w:ascii="Times New Roman" w:hAnsi="Times New Roman"/>
                <w:color w:val="000000" w:themeColor="text1"/>
              </w:rPr>
              <w:t>Đất trồng lúa</w:t>
            </w:r>
          </w:p>
        </w:tc>
        <w:tc>
          <w:tcPr>
            <w:tcW w:w="709" w:type="dxa"/>
            <w:tcBorders>
              <w:top w:val="nil"/>
              <w:left w:val="nil"/>
              <w:bottom w:val="single" w:sz="4" w:space="0" w:color="auto"/>
              <w:right w:val="single" w:sz="4" w:space="0" w:color="auto"/>
            </w:tcBorders>
            <w:shd w:val="clear" w:color="auto" w:fill="auto"/>
            <w:noWrap/>
            <w:vAlign w:val="center"/>
            <w:hideMark/>
          </w:tcPr>
          <w:p w14:paraId="47189825" w14:textId="378BA7D3" w:rsidR="00D2324C" w:rsidRPr="00E4155D" w:rsidRDefault="00D2324C" w:rsidP="00D2324C">
            <w:pPr>
              <w:spacing w:after="0" w:line="240" w:lineRule="auto"/>
              <w:ind w:right="57"/>
              <w:jc w:val="center"/>
              <w:rPr>
                <w:rFonts w:ascii="Times New Roman" w:hAnsi="Times New Roman"/>
                <w:color w:val="000000" w:themeColor="text1"/>
              </w:rPr>
            </w:pPr>
            <w:r w:rsidRPr="00E4155D">
              <w:rPr>
                <w:rFonts w:ascii="Times New Roman" w:hAnsi="Times New Roman"/>
                <w:color w:val="000000" w:themeColor="text1"/>
              </w:rPr>
              <w:t>LUA</w:t>
            </w:r>
          </w:p>
        </w:tc>
        <w:tc>
          <w:tcPr>
            <w:tcW w:w="1134" w:type="dxa"/>
            <w:tcBorders>
              <w:top w:val="nil"/>
              <w:left w:val="nil"/>
              <w:bottom w:val="single" w:sz="4" w:space="0" w:color="auto"/>
              <w:right w:val="single" w:sz="4" w:space="0" w:color="auto"/>
            </w:tcBorders>
            <w:shd w:val="clear" w:color="auto" w:fill="auto"/>
            <w:noWrap/>
            <w:vAlign w:val="center"/>
            <w:hideMark/>
          </w:tcPr>
          <w:p w14:paraId="1591A1A1" w14:textId="77777777" w:rsidR="00D2324C" w:rsidRPr="00E4155D" w:rsidRDefault="00D2324C" w:rsidP="00D2324C">
            <w:pPr>
              <w:spacing w:after="0" w:line="240" w:lineRule="auto"/>
              <w:ind w:right="57"/>
              <w:jc w:val="right"/>
              <w:rPr>
                <w:rFonts w:ascii="Times New Roman" w:hAnsi="Times New Roman"/>
                <w:color w:val="000000" w:themeColor="text1"/>
              </w:rPr>
            </w:pPr>
            <w:r w:rsidRPr="00E4155D">
              <w:rPr>
                <w:rFonts w:ascii="Times New Roman" w:hAnsi="Times New Roman"/>
                <w:color w:val="000000" w:themeColor="text1"/>
              </w:rPr>
              <w:t>33.479,74</w:t>
            </w:r>
          </w:p>
        </w:tc>
        <w:tc>
          <w:tcPr>
            <w:tcW w:w="1134" w:type="dxa"/>
            <w:tcBorders>
              <w:top w:val="nil"/>
              <w:left w:val="nil"/>
              <w:bottom w:val="single" w:sz="4" w:space="0" w:color="auto"/>
              <w:right w:val="single" w:sz="4" w:space="0" w:color="auto"/>
            </w:tcBorders>
            <w:shd w:val="clear" w:color="auto" w:fill="auto"/>
            <w:vAlign w:val="center"/>
            <w:hideMark/>
          </w:tcPr>
          <w:p w14:paraId="0EF25D55" w14:textId="77777777" w:rsidR="00D2324C" w:rsidRPr="00E4155D" w:rsidRDefault="00D2324C" w:rsidP="00D2324C">
            <w:pPr>
              <w:spacing w:after="0" w:line="240" w:lineRule="auto"/>
              <w:ind w:right="57"/>
              <w:jc w:val="right"/>
              <w:rPr>
                <w:rFonts w:ascii="Times New Roman" w:hAnsi="Times New Roman"/>
                <w:color w:val="000000" w:themeColor="text1"/>
              </w:rPr>
            </w:pPr>
            <w:r w:rsidRPr="00E4155D">
              <w:rPr>
                <w:rFonts w:ascii="Times New Roman" w:hAnsi="Times New Roman"/>
                <w:color w:val="000000" w:themeColor="text1"/>
              </w:rPr>
              <w:t>33.251,16</w:t>
            </w:r>
          </w:p>
        </w:tc>
        <w:tc>
          <w:tcPr>
            <w:tcW w:w="1270" w:type="dxa"/>
            <w:tcBorders>
              <w:top w:val="nil"/>
              <w:left w:val="nil"/>
              <w:bottom w:val="single" w:sz="4" w:space="0" w:color="auto"/>
              <w:right w:val="single" w:sz="4" w:space="0" w:color="auto"/>
            </w:tcBorders>
            <w:shd w:val="clear" w:color="auto" w:fill="auto"/>
            <w:noWrap/>
            <w:vAlign w:val="center"/>
            <w:hideMark/>
          </w:tcPr>
          <w:p w14:paraId="02F33011" w14:textId="77777777" w:rsidR="00D2324C" w:rsidRPr="00E4155D" w:rsidRDefault="00D2324C" w:rsidP="00D2324C">
            <w:pPr>
              <w:spacing w:after="0" w:line="240" w:lineRule="auto"/>
              <w:ind w:right="57"/>
              <w:jc w:val="right"/>
              <w:rPr>
                <w:rFonts w:ascii="Times New Roman" w:hAnsi="Times New Roman"/>
                <w:color w:val="000000" w:themeColor="text1"/>
              </w:rPr>
            </w:pPr>
            <w:r w:rsidRPr="00E4155D">
              <w:rPr>
                <w:rFonts w:ascii="Times New Roman" w:hAnsi="Times New Roman"/>
                <w:color w:val="000000" w:themeColor="text1"/>
              </w:rPr>
              <w:t>228,58</w:t>
            </w:r>
          </w:p>
        </w:tc>
      </w:tr>
      <w:tr w:rsidR="00E4155D" w:rsidRPr="00E4155D" w14:paraId="7CAC8BFF" w14:textId="77777777" w:rsidTr="00D2324C">
        <w:trPr>
          <w:trHeight w:val="283"/>
        </w:trPr>
        <w:tc>
          <w:tcPr>
            <w:tcW w:w="847" w:type="dxa"/>
            <w:tcBorders>
              <w:top w:val="nil"/>
              <w:left w:val="single" w:sz="4" w:space="0" w:color="auto"/>
              <w:bottom w:val="single" w:sz="4" w:space="0" w:color="auto"/>
              <w:right w:val="single" w:sz="4" w:space="0" w:color="auto"/>
            </w:tcBorders>
            <w:shd w:val="clear" w:color="auto" w:fill="auto"/>
            <w:noWrap/>
            <w:vAlign w:val="center"/>
            <w:hideMark/>
          </w:tcPr>
          <w:p w14:paraId="5FEE79E2" w14:textId="6EAD0312" w:rsidR="00D2324C" w:rsidRPr="00E4155D" w:rsidRDefault="00D2324C" w:rsidP="00D2324C">
            <w:pPr>
              <w:spacing w:after="0" w:line="240" w:lineRule="auto"/>
              <w:ind w:right="57"/>
              <w:jc w:val="center"/>
              <w:rPr>
                <w:rFonts w:ascii="Times New Roman" w:hAnsi="Times New Roman"/>
                <w:i/>
                <w:iCs/>
                <w:color w:val="000000" w:themeColor="text1"/>
              </w:rPr>
            </w:pPr>
          </w:p>
        </w:tc>
        <w:tc>
          <w:tcPr>
            <w:tcW w:w="3968" w:type="dxa"/>
            <w:tcBorders>
              <w:top w:val="nil"/>
              <w:left w:val="nil"/>
              <w:bottom w:val="single" w:sz="4" w:space="0" w:color="auto"/>
              <w:right w:val="single" w:sz="4" w:space="0" w:color="auto"/>
            </w:tcBorders>
            <w:shd w:val="clear" w:color="auto" w:fill="auto"/>
            <w:vAlign w:val="center"/>
            <w:hideMark/>
          </w:tcPr>
          <w:p w14:paraId="5AC6B03C" w14:textId="1B61C218" w:rsidR="00D2324C" w:rsidRPr="00E4155D" w:rsidRDefault="00D2324C" w:rsidP="00D2324C">
            <w:pPr>
              <w:spacing w:after="0" w:line="240" w:lineRule="auto"/>
              <w:ind w:right="57"/>
              <w:rPr>
                <w:rFonts w:ascii="Times New Roman" w:hAnsi="Times New Roman"/>
                <w:i/>
                <w:iCs/>
                <w:color w:val="000000" w:themeColor="text1"/>
              </w:rPr>
            </w:pPr>
            <w:r w:rsidRPr="00E4155D">
              <w:rPr>
                <w:rFonts w:ascii="Times New Roman" w:hAnsi="Times New Roman"/>
                <w:i/>
                <w:iCs/>
                <w:color w:val="000000" w:themeColor="text1"/>
              </w:rPr>
              <w:t>Trong đó: Đất chuyên trồng lúa nước</w:t>
            </w:r>
          </w:p>
        </w:tc>
        <w:tc>
          <w:tcPr>
            <w:tcW w:w="709" w:type="dxa"/>
            <w:tcBorders>
              <w:top w:val="nil"/>
              <w:left w:val="nil"/>
              <w:bottom w:val="single" w:sz="4" w:space="0" w:color="auto"/>
              <w:right w:val="single" w:sz="4" w:space="0" w:color="auto"/>
            </w:tcBorders>
            <w:shd w:val="clear" w:color="auto" w:fill="auto"/>
            <w:noWrap/>
            <w:vAlign w:val="center"/>
            <w:hideMark/>
          </w:tcPr>
          <w:p w14:paraId="1363E589" w14:textId="65A657D2" w:rsidR="00D2324C" w:rsidRPr="00E4155D" w:rsidRDefault="00D2324C" w:rsidP="00D2324C">
            <w:pPr>
              <w:spacing w:after="0" w:line="240" w:lineRule="auto"/>
              <w:ind w:right="57"/>
              <w:jc w:val="center"/>
              <w:rPr>
                <w:rFonts w:ascii="Times New Roman" w:hAnsi="Times New Roman"/>
                <w:i/>
                <w:iCs/>
                <w:color w:val="000000" w:themeColor="text1"/>
              </w:rPr>
            </w:pPr>
            <w:r w:rsidRPr="00E4155D">
              <w:rPr>
                <w:rFonts w:ascii="Times New Roman" w:hAnsi="Times New Roman"/>
                <w:i/>
                <w:iCs/>
                <w:color w:val="000000" w:themeColor="text1"/>
              </w:rPr>
              <w:t>LUC</w:t>
            </w:r>
          </w:p>
        </w:tc>
        <w:tc>
          <w:tcPr>
            <w:tcW w:w="1134" w:type="dxa"/>
            <w:tcBorders>
              <w:top w:val="nil"/>
              <w:left w:val="nil"/>
              <w:bottom w:val="single" w:sz="4" w:space="0" w:color="auto"/>
              <w:right w:val="single" w:sz="4" w:space="0" w:color="auto"/>
            </w:tcBorders>
            <w:shd w:val="clear" w:color="auto" w:fill="auto"/>
            <w:noWrap/>
            <w:vAlign w:val="center"/>
            <w:hideMark/>
          </w:tcPr>
          <w:p w14:paraId="7A697648" w14:textId="77777777" w:rsidR="00D2324C" w:rsidRPr="00E4155D" w:rsidRDefault="00D2324C" w:rsidP="00D2324C">
            <w:pPr>
              <w:spacing w:after="0" w:line="240" w:lineRule="auto"/>
              <w:ind w:right="57"/>
              <w:jc w:val="right"/>
              <w:rPr>
                <w:rFonts w:ascii="Times New Roman" w:hAnsi="Times New Roman"/>
                <w:i/>
                <w:color w:val="000000" w:themeColor="text1"/>
              </w:rPr>
            </w:pPr>
            <w:r w:rsidRPr="00E4155D">
              <w:rPr>
                <w:rFonts w:ascii="Times New Roman" w:hAnsi="Times New Roman"/>
                <w:i/>
                <w:color w:val="000000" w:themeColor="text1"/>
              </w:rPr>
              <w:t>7.116,01</w:t>
            </w:r>
          </w:p>
        </w:tc>
        <w:tc>
          <w:tcPr>
            <w:tcW w:w="1134" w:type="dxa"/>
            <w:tcBorders>
              <w:top w:val="nil"/>
              <w:left w:val="nil"/>
              <w:bottom w:val="single" w:sz="4" w:space="0" w:color="auto"/>
              <w:right w:val="single" w:sz="4" w:space="0" w:color="auto"/>
            </w:tcBorders>
            <w:shd w:val="clear" w:color="auto" w:fill="auto"/>
            <w:vAlign w:val="center"/>
            <w:hideMark/>
          </w:tcPr>
          <w:p w14:paraId="3AEBAD3B" w14:textId="77777777" w:rsidR="00D2324C" w:rsidRPr="00E4155D" w:rsidRDefault="00D2324C" w:rsidP="00D2324C">
            <w:pPr>
              <w:spacing w:after="0" w:line="240" w:lineRule="auto"/>
              <w:ind w:right="57"/>
              <w:jc w:val="right"/>
              <w:rPr>
                <w:rFonts w:ascii="Times New Roman" w:hAnsi="Times New Roman"/>
                <w:i/>
                <w:iCs/>
                <w:color w:val="000000" w:themeColor="text1"/>
              </w:rPr>
            </w:pPr>
            <w:r w:rsidRPr="00E4155D">
              <w:rPr>
                <w:rFonts w:ascii="Times New Roman" w:hAnsi="Times New Roman"/>
                <w:i/>
                <w:iCs/>
                <w:color w:val="000000" w:themeColor="text1"/>
              </w:rPr>
              <w:t>7.833,89</w:t>
            </w:r>
          </w:p>
        </w:tc>
        <w:tc>
          <w:tcPr>
            <w:tcW w:w="1270" w:type="dxa"/>
            <w:tcBorders>
              <w:top w:val="nil"/>
              <w:left w:val="nil"/>
              <w:bottom w:val="single" w:sz="4" w:space="0" w:color="auto"/>
              <w:right w:val="single" w:sz="4" w:space="0" w:color="auto"/>
            </w:tcBorders>
            <w:shd w:val="clear" w:color="auto" w:fill="auto"/>
            <w:noWrap/>
            <w:vAlign w:val="center"/>
            <w:hideMark/>
          </w:tcPr>
          <w:p w14:paraId="7E617AAF" w14:textId="77777777" w:rsidR="00D2324C" w:rsidRPr="00E4155D" w:rsidRDefault="00D2324C" w:rsidP="00D2324C">
            <w:pPr>
              <w:spacing w:after="0" w:line="240" w:lineRule="auto"/>
              <w:ind w:right="57"/>
              <w:jc w:val="right"/>
              <w:rPr>
                <w:rFonts w:ascii="Times New Roman" w:hAnsi="Times New Roman"/>
                <w:i/>
                <w:color w:val="000000" w:themeColor="text1"/>
              </w:rPr>
            </w:pPr>
            <w:r w:rsidRPr="00E4155D">
              <w:rPr>
                <w:rFonts w:ascii="Times New Roman" w:hAnsi="Times New Roman"/>
                <w:i/>
                <w:color w:val="000000" w:themeColor="text1"/>
              </w:rPr>
              <w:t>-717,88</w:t>
            </w:r>
          </w:p>
        </w:tc>
      </w:tr>
      <w:tr w:rsidR="00E4155D" w:rsidRPr="00E4155D" w14:paraId="659D0E1B" w14:textId="77777777" w:rsidTr="00D2324C">
        <w:trPr>
          <w:trHeight w:val="283"/>
        </w:trPr>
        <w:tc>
          <w:tcPr>
            <w:tcW w:w="847" w:type="dxa"/>
            <w:tcBorders>
              <w:top w:val="nil"/>
              <w:left w:val="single" w:sz="4" w:space="0" w:color="auto"/>
              <w:bottom w:val="single" w:sz="4" w:space="0" w:color="auto"/>
              <w:right w:val="single" w:sz="4" w:space="0" w:color="auto"/>
            </w:tcBorders>
            <w:shd w:val="clear" w:color="auto" w:fill="auto"/>
            <w:noWrap/>
            <w:vAlign w:val="center"/>
            <w:hideMark/>
          </w:tcPr>
          <w:p w14:paraId="294E828F" w14:textId="02225260" w:rsidR="00D2324C" w:rsidRPr="00E4155D" w:rsidRDefault="001B4162" w:rsidP="00D2324C">
            <w:pPr>
              <w:spacing w:after="0" w:line="240" w:lineRule="auto"/>
              <w:ind w:right="57"/>
              <w:jc w:val="center"/>
              <w:rPr>
                <w:rFonts w:ascii="Times New Roman" w:hAnsi="Times New Roman"/>
                <w:color w:val="000000" w:themeColor="text1"/>
              </w:rPr>
            </w:pPr>
            <w:r w:rsidRPr="00E4155D">
              <w:rPr>
                <w:rFonts w:ascii="Times New Roman" w:hAnsi="Times New Roman"/>
                <w:color w:val="000000" w:themeColor="text1"/>
              </w:rPr>
              <w:t>1.2</w:t>
            </w:r>
          </w:p>
        </w:tc>
        <w:tc>
          <w:tcPr>
            <w:tcW w:w="3968" w:type="dxa"/>
            <w:tcBorders>
              <w:top w:val="nil"/>
              <w:left w:val="nil"/>
              <w:bottom w:val="single" w:sz="4" w:space="0" w:color="auto"/>
              <w:right w:val="single" w:sz="4" w:space="0" w:color="auto"/>
            </w:tcBorders>
            <w:shd w:val="clear" w:color="auto" w:fill="auto"/>
            <w:vAlign w:val="center"/>
            <w:hideMark/>
          </w:tcPr>
          <w:p w14:paraId="43F36F35" w14:textId="578D94BC" w:rsidR="00D2324C" w:rsidRPr="00E4155D" w:rsidRDefault="00D2324C" w:rsidP="00D2324C">
            <w:pPr>
              <w:spacing w:after="0" w:line="240" w:lineRule="auto"/>
              <w:ind w:right="57"/>
              <w:rPr>
                <w:rFonts w:ascii="Times New Roman" w:hAnsi="Times New Roman"/>
                <w:color w:val="000000" w:themeColor="text1"/>
              </w:rPr>
            </w:pPr>
            <w:r w:rsidRPr="00E4155D">
              <w:rPr>
                <w:rFonts w:ascii="Times New Roman" w:hAnsi="Times New Roman"/>
                <w:color w:val="000000" w:themeColor="text1"/>
              </w:rPr>
              <w:t>Đất trồng cây lâu năm</w:t>
            </w:r>
          </w:p>
        </w:tc>
        <w:tc>
          <w:tcPr>
            <w:tcW w:w="709" w:type="dxa"/>
            <w:tcBorders>
              <w:top w:val="nil"/>
              <w:left w:val="nil"/>
              <w:bottom w:val="single" w:sz="4" w:space="0" w:color="auto"/>
              <w:right w:val="single" w:sz="4" w:space="0" w:color="auto"/>
            </w:tcBorders>
            <w:shd w:val="clear" w:color="auto" w:fill="auto"/>
            <w:noWrap/>
            <w:vAlign w:val="center"/>
            <w:hideMark/>
          </w:tcPr>
          <w:p w14:paraId="6CFE1420" w14:textId="7280FB2E" w:rsidR="00D2324C" w:rsidRPr="00E4155D" w:rsidRDefault="00D2324C" w:rsidP="00D2324C">
            <w:pPr>
              <w:spacing w:after="0" w:line="240" w:lineRule="auto"/>
              <w:ind w:right="57"/>
              <w:jc w:val="center"/>
              <w:rPr>
                <w:rFonts w:ascii="Times New Roman" w:hAnsi="Times New Roman"/>
                <w:color w:val="000000" w:themeColor="text1"/>
              </w:rPr>
            </w:pPr>
            <w:r w:rsidRPr="00E4155D">
              <w:rPr>
                <w:rFonts w:ascii="Times New Roman" w:hAnsi="Times New Roman"/>
                <w:color w:val="000000" w:themeColor="text1"/>
              </w:rPr>
              <w:t>CLN</w:t>
            </w:r>
          </w:p>
        </w:tc>
        <w:tc>
          <w:tcPr>
            <w:tcW w:w="1134" w:type="dxa"/>
            <w:tcBorders>
              <w:top w:val="nil"/>
              <w:left w:val="nil"/>
              <w:bottom w:val="single" w:sz="4" w:space="0" w:color="auto"/>
              <w:right w:val="single" w:sz="4" w:space="0" w:color="auto"/>
            </w:tcBorders>
            <w:shd w:val="clear" w:color="auto" w:fill="auto"/>
            <w:noWrap/>
            <w:vAlign w:val="center"/>
            <w:hideMark/>
          </w:tcPr>
          <w:p w14:paraId="6A570197" w14:textId="77777777" w:rsidR="00D2324C" w:rsidRPr="00E4155D" w:rsidRDefault="00D2324C" w:rsidP="00D2324C">
            <w:pPr>
              <w:spacing w:after="0" w:line="240" w:lineRule="auto"/>
              <w:ind w:right="57"/>
              <w:jc w:val="right"/>
              <w:rPr>
                <w:rFonts w:ascii="Times New Roman" w:hAnsi="Times New Roman"/>
                <w:color w:val="000000" w:themeColor="text1"/>
              </w:rPr>
            </w:pPr>
            <w:r w:rsidRPr="00E4155D">
              <w:rPr>
                <w:rFonts w:ascii="Times New Roman" w:hAnsi="Times New Roman"/>
                <w:color w:val="000000" w:themeColor="text1"/>
              </w:rPr>
              <w:t>29.501,64</w:t>
            </w:r>
          </w:p>
        </w:tc>
        <w:tc>
          <w:tcPr>
            <w:tcW w:w="1134" w:type="dxa"/>
            <w:tcBorders>
              <w:top w:val="nil"/>
              <w:left w:val="nil"/>
              <w:bottom w:val="single" w:sz="4" w:space="0" w:color="auto"/>
              <w:right w:val="single" w:sz="4" w:space="0" w:color="auto"/>
            </w:tcBorders>
            <w:shd w:val="clear" w:color="auto" w:fill="auto"/>
            <w:vAlign w:val="center"/>
            <w:hideMark/>
          </w:tcPr>
          <w:p w14:paraId="26E4E256" w14:textId="77777777" w:rsidR="00D2324C" w:rsidRPr="00E4155D" w:rsidRDefault="00D2324C" w:rsidP="00D2324C">
            <w:pPr>
              <w:spacing w:after="0" w:line="240" w:lineRule="auto"/>
              <w:ind w:right="57"/>
              <w:jc w:val="right"/>
              <w:rPr>
                <w:rFonts w:ascii="Times New Roman" w:hAnsi="Times New Roman"/>
                <w:color w:val="000000" w:themeColor="text1"/>
              </w:rPr>
            </w:pPr>
            <w:r w:rsidRPr="00E4155D">
              <w:rPr>
                <w:rFonts w:ascii="Times New Roman" w:hAnsi="Times New Roman"/>
                <w:color w:val="000000" w:themeColor="text1"/>
              </w:rPr>
              <w:t>13.180,68</w:t>
            </w:r>
          </w:p>
        </w:tc>
        <w:tc>
          <w:tcPr>
            <w:tcW w:w="1270" w:type="dxa"/>
            <w:tcBorders>
              <w:top w:val="nil"/>
              <w:left w:val="nil"/>
              <w:bottom w:val="single" w:sz="4" w:space="0" w:color="auto"/>
              <w:right w:val="single" w:sz="4" w:space="0" w:color="auto"/>
            </w:tcBorders>
            <w:shd w:val="clear" w:color="auto" w:fill="auto"/>
            <w:noWrap/>
            <w:vAlign w:val="center"/>
            <w:hideMark/>
          </w:tcPr>
          <w:p w14:paraId="35CBC6F9" w14:textId="77777777" w:rsidR="00D2324C" w:rsidRPr="00E4155D" w:rsidRDefault="00D2324C" w:rsidP="00D2324C">
            <w:pPr>
              <w:spacing w:after="0" w:line="240" w:lineRule="auto"/>
              <w:ind w:right="57"/>
              <w:jc w:val="right"/>
              <w:rPr>
                <w:rFonts w:ascii="Times New Roman" w:hAnsi="Times New Roman"/>
                <w:color w:val="000000" w:themeColor="text1"/>
              </w:rPr>
            </w:pPr>
            <w:r w:rsidRPr="00E4155D">
              <w:rPr>
                <w:rFonts w:ascii="Times New Roman" w:hAnsi="Times New Roman"/>
                <w:color w:val="000000" w:themeColor="text1"/>
              </w:rPr>
              <w:t>16.320,96</w:t>
            </w:r>
          </w:p>
        </w:tc>
      </w:tr>
      <w:tr w:rsidR="00E4155D" w:rsidRPr="00E4155D" w14:paraId="1BFEC21A" w14:textId="77777777" w:rsidTr="00D2324C">
        <w:trPr>
          <w:trHeight w:val="283"/>
        </w:trPr>
        <w:tc>
          <w:tcPr>
            <w:tcW w:w="847" w:type="dxa"/>
            <w:tcBorders>
              <w:top w:val="nil"/>
              <w:left w:val="single" w:sz="4" w:space="0" w:color="auto"/>
              <w:bottom w:val="single" w:sz="4" w:space="0" w:color="auto"/>
              <w:right w:val="single" w:sz="4" w:space="0" w:color="auto"/>
            </w:tcBorders>
            <w:shd w:val="clear" w:color="auto" w:fill="auto"/>
            <w:noWrap/>
            <w:vAlign w:val="center"/>
            <w:hideMark/>
          </w:tcPr>
          <w:p w14:paraId="5532FEDE" w14:textId="4F3F0642" w:rsidR="001B4162" w:rsidRPr="00E4155D" w:rsidRDefault="001B4162" w:rsidP="001B4162">
            <w:pPr>
              <w:spacing w:after="0" w:line="240" w:lineRule="auto"/>
              <w:ind w:right="57"/>
              <w:jc w:val="center"/>
              <w:rPr>
                <w:rFonts w:ascii="Times New Roman" w:hAnsi="Times New Roman"/>
                <w:color w:val="000000" w:themeColor="text1"/>
              </w:rPr>
            </w:pPr>
            <w:r w:rsidRPr="00E4155D">
              <w:rPr>
                <w:rFonts w:ascii="Times New Roman" w:hAnsi="Times New Roman"/>
                <w:color w:val="000000" w:themeColor="text1"/>
              </w:rPr>
              <w:t>1.3</w:t>
            </w:r>
          </w:p>
        </w:tc>
        <w:tc>
          <w:tcPr>
            <w:tcW w:w="3968" w:type="dxa"/>
            <w:tcBorders>
              <w:top w:val="nil"/>
              <w:left w:val="nil"/>
              <w:bottom w:val="single" w:sz="4" w:space="0" w:color="auto"/>
              <w:right w:val="single" w:sz="4" w:space="0" w:color="auto"/>
            </w:tcBorders>
            <w:shd w:val="clear" w:color="auto" w:fill="auto"/>
            <w:vAlign w:val="center"/>
            <w:hideMark/>
          </w:tcPr>
          <w:p w14:paraId="20687B6B" w14:textId="3F16E03A" w:rsidR="001B4162" w:rsidRPr="00E4155D" w:rsidRDefault="001B4162" w:rsidP="001B4162">
            <w:pPr>
              <w:spacing w:after="0" w:line="240" w:lineRule="auto"/>
              <w:ind w:right="57"/>
              <w:rPr>
                <w:rFonts w:ascii="Times New Roman" w:hAnsi="Times New Roman"/>
                <w:color w:val="000000" w:themeColor="text1"/>
              </w:rPr>
            </w:pPr>
            <w:r w:rsidRPr="00E4155D">
              <w:rPr>
                <w:rFonts w:ascii="Times New Roman" w:hAnsi="Times New Roman"/>
                <w:color w:val="000000" w:themeColor="text1"/>
              </w:rPr>
              <w:t>Đất rừng phòng hộ</w:t>
            </w:r>
          </w:p>
        </w:tc>
        <w:tc>
          <w:tcPr>
            <w:tcW w:w="709" w:type="dxa"/>
            <w:tcBorders>
              <w:top w:val="nil"/>
              <w:left w:val="nil"/>
              <w:bottom w:val="single" w:sz="4" w:space="0" w:color="auto"/>
              <w:right w:val="single" w:sz="4" w:space="0" w:color="auto"/>
            </w:tcBorders>
            <w:shd w:val="clear" w:color="auto" w:fill="auto"/>
            <w:noWrap/>
            <w:vAlign w:val="center"/>
            <w:hideMark/>
          </w:tcPr>
          <w:p w14:paraId="63537982" w14:textId="46523DBE" w:rsidR="001B4162" w:rsidRPr="00E4155D" w:rsidRDefault="001B4162" w:rsidP="001B4162">
            <w:pPr>
              <w:spacing w:after="0" w:line="240" w:lineRule="auto"/>
              <w:ind w:right="57"/>
              <w:jc w:val="center"/>
              <w:rPr>
                <w:rFonts w:ascii="Times New Roman" w:hAnsi="Times New Roman"/>
                <w:color w:val="000000" w:themeColor="text1"/>
              </w:rPr>
            </w:pPr>
            <w:r w:rsidRPr="00E4155D">
              <w:rPr>
                <w:rFonts w:ascii="Times New Roman" w:hAnsi="Times New Roman"/>
                <w:color w:val="000000" w:themeColor="text1"/>
              </w:rPr>
              <w:t>RPH</w:t>
            </w:r>
          </w:p>
        </w:tc>
        <w:tc>
          <w:tcPr>
            <w:tcW w:w="1134" w:type="dxa"/>
            <w:tcBorders>
              <w:top w:val="nil"/>
              <w:left w:val="nil"/>
              <w:bottom w:val="single" w:sz="4" w:space="0" w:color="auto"/>
              <w:right w:val="single" w:sz="4" w:space="0" w:color="auto"/>
            </w:tcBorders>
            <w:shd w:val="clear" w:color="auto" w:fill="auto"/>
            <w:noWrap/>
            <w:vAlign w:val="center"/>
            <w:hideMark/>
          </w:tcPr>
          <w:p w14:paraId="14694E90" w14:textId="77777777" w:rsidR="001B4162" w:rsidRPr="00E4155D" w:rsidRDefault="001B4162" w:rsidP="001B4162">
            <w:pPr>
              <w:spacing w:after="0" w:line="240" w:lineRule="auto"/>
              <w:ind w:right="57"/>
              <w:jc w:val="right"/>
              <w:rPr>
                <w:rFonts w:ascii="Times New Roman" w:hAnsi="Times New Roman"/>
                <w:color w:val="000000" w:themeColor="text1"/>
              </w:rPr>
            </w:pPr>
            <w:r w:rsidRPr="00E4155D">
              <w:rPr>
                <w:rFonts w:ascii="Times New Roman" w:hAnsi="Times New Roman"/>
                <w:color w:val="000000" w:themeColor="text1"/>
              </w:rPr>
              <w:t>262.924,91</w:t>
            </w:r>
          </w:p>
        </w:tc>
        <w:tc>
          <w:tcPr>
            <w:tcW w:w="1134" w:type="dxa"/>
            <w:tcBorders>
              <w:top w:val="nil"/>
              <w:left w:val="nil"/>
              <w:bottom w:val="single" w:sz="4" w:space="0" w:color="auto"/>
              <w:right w:val="single" w:sz="4" w:space="0" w:color="auto"/>
            </w:tcBorders>
            <w:shd w:val="clear" w:color="auto" w:fill="auto"/>
            <w:vAlign w:val="center"/>
            <w:hideMark/>
          </w:tcPr>
          <w:p w14:paraId="26F7B817" w14:textId="77777777" w:rsidR="001B4162" w:rsidRPr="00E4155D" w:rsidRDefault="001B4162" w:rsidP="001B4162">
            <w:pPr>
              <w:spacing w:after="0" w:line="240" w:lineRule="auto"/>
              <w:ind w:right="57"/>
              <w:jc w:val="right"/>
              <w:rPr>
                <w:rFonts w:ascii="Times New Roman" w:hAnsi="Times New Roman"/>
                <w:color w:val="000000" w:themeColor="text1"/>
              </w:rPr>
            </w:pPr>
            <w:r w:rsidRPr="00E4155D">
              <w:rPr>
                <w:rFonts w:ascii="Times New Roman" w:hAnsi="Times New Roman"/>
                <w:color w:val="000000" w:themeColor="text1"/>
              </w:rPr>
              <w:t>317.491,38</w:t>
            </w:r>
          </w:p>
        </w:tc>
        <w:tc>
          <w:tcPr>
            <w:tcW w:w="1270" w:type="dxa"/>
            <w:tcBorders>
              <w:top w:val="nil"/>
              <w:left w:val="nil"/>
              <w:bottom w:val="single" w:sz="4" w:space="0" w:color="auto"/>
              <w:right w:val="single" w:sz="4" w:space="0" w:color="auto"/>
            </w:tcBorders>
            <w:shd w:val="clear" w:color="auto" w:fill="auto"/>
            <w:noWrap/>
            <w:vAlign w:val="center"/>
            <w:hideMark/>
          </w:tcPr>
          <w:p w14:paraId="085E12AA" w14:textId="77777777" w:rsidR="001B4162" w:rsidRPr="00E4155D" w:rsidRDefault="001B4162" w:rsidP="001B4162">
            <w:pPr>
              <w:spacing w:after="0" w:line="240" w:lineRule="auto"/>
              <w:ind w:right="57"/>
              <w:jc w:val="right"/>
              <w:rPr>
                <w:rFonts w:ascii="Times New Roman" w:hAnsi="Times New Roman"/>
                <w:color w:val="000000" w:themeColor="text1"/>
              </w:rPr>
            </w:pPr>
            <w:r w:rsidRPr="00E4155D">
              <w:rPr>
                <w:rFonts w:ascii="Times New Roman" w:hAnsi="Times New Roman"/>
                <w:color w:val="000000" w:themeColor="text1"/>
              </w:rPr>
              <w:t>-54.566,47</w:t>
            </w:r>
          </w:p>
        </w:tc>
      </w:tr>
      <w:tr w:rsidR="00E4155D" w:rsidRPr="00E4155D" w14:paraId="7E41AB2D" w14:textId="77777777" w:rsidTr="00D2324C">
        <w:trPr>
          <w:trHeight w:val="283"/>
        </w:trPr>
        <w:tc>
          <w:tcPr>
            <w:tcW w:w="847" w:type="dxa"/>
            <w:tcBorders>
              <w:top w:val="nil"/>
              <w:left w:val="single" w:sz="4" w:space="0" w:color="auto"/>
              <w:bottom w:val="single" w:sz="4" w:space="0" w:color="auto"/>
              <w:right w:val="single" w:sz="4" w:space="0" w:color="auto"/>
            </w:tcBorders>
            <w:shd w:val="clear" w:color="auto" w:fill="auto"/>
            <w:noWrap/>
            <w:vAlign w:val="center"/>
            <w:hideMark/>
          </w:tcPr>
          <w:p w14:paraId="176917B8" w14:textId="0ED366AB" w:rsidR="001B4162" w:rsidRPr="00E4155D" w:rsidRDefault="001B4162" w:rsidP="001B4162">
            <w:pPr>
              <w:spacing w:after="0" w:line="240" w:lineRule="auto"/>
              <w:ind w:right="57"/>
              <w:jc w:val="center"/>
              <w:rPr>
                <w:rFonts w:ascii="Times New Roman" w:hAnsi="Times New Roman"/>
                <w:color w:val="000000" w:themeColor="text1"/>
              </w:rPr>
            </w:pPr>
            <w:r w:rsidRPr="00E4155D">
              <w:rPr>
                <w:rFonts w:ascii="Times New Roman" w:hAnsi="Times New Roman"/>
                <w:color w:val="000000" w:themeColor="text1"/>
              </w:rPr>
              <w:t>1.4</w:t>
            </w:r>
          </w:p>
        </w:tc>
        <w:tc>
          <w:tcPr>
            <w:tcW w:w="3968" w:type="dxa"/>
            <w:tcBorders>
              <w:top w:val="nil"/>
              <w:left w:val="nil"/>
              <w:bottom w:val="single" w:sz="4" w:space="0" w:color="auto"/>
              <w:right w:val="single" w:sz="4" w:space="0" w:color="auto"/>
            </w:tcBorders>
            <w:shd w:val="clear" w:color="auto" w:fill="auto"/>
            <w:vAlign w:val="center"/>
            <w:hideMark/>
          </w:tcPr>
          <w:p w14:paraId="35BFB121" w14:textId="2DDDE076" w:rsidR="001B4162" w:rsidRPr="00E4155D" w:rsidRDefault="001B4162" w:rsidP="001B4162">
            <w:pPr>
              <w:spacing w:after="0" w:line="240" w:lineRule="auto"/>
              <w:ind w:right="57"/>
              <w:rPr>
                <w:rFonts w:ascii="Times New Roman" w:hAnsi="Times New Roman"/>
                <w:color w:val="000000" w:themeColor="text1"/>
              </w:rPr>
            </w:pPr>
            <w:r w:rsidRPr="00E4155D">
              <w:rPr>
                <w:rFonts w:ascii="Times New Roman" w:hAnsi="Times New Roman"/>
                <w:color w:val="000000" w:themeColor="text1"/>
              </w:rPr>
              <w:t>Đất rừng đặc dụng</w:t>
            </w:r>
          </w:p>
        </w:tc>
        <w:tc>
          <w:tcPr>
            <w:tcW w:w="709" w:type="dxa"/>
            <w:tcBorders>
              <w:top w:val="nil"/>
              <w:left w:val="nil"/>
              <w:bottom w:val="single" w:sz="4" w:space="0" w:color="auto"/>
              <w:right w:val="single" w:sz="4" w:space="0" w:color="auto"/>
            </w:tcBorders>
            <w:shd w:val="clear" w:color="auto" w:fill="auto"/>
            <w:noWrap/>
            <w:vAlign w:val="center"/>
            <w:hideMark/>
          </w:tcPr>
          <w:p w14:paraId="15FB1D2D" w14:textId="0DFFE78D" w:rsidR="001B4162" w:rsidRPr="00E4155D" w:rsidRDefault="001B4162" w:rsidP="001B4162">
            <w:pPr>
              <w:spacing w:after="0" w:line="240" w:lineRule="auto"/>
              <w:ind w:right="57"/>
              <w:jc w:val="center"/>
              <w:rPr>
                <w:rFonts w:ascii="Times New Roman" w:hAnsi="Times New Roman"/>
                <w:color w:val="000000" w:themeColor="text1"/>
              </w:rPr>
            </w:pPr>
            <w:r w:rsidRPr="00E4155D">
              <w:rPr>
                <w:rFonts w:ascii="Times New Roman" w:hAnsi="Times New Roman"/>
                <w:color w:val="000000" w:themeColor="text1"/>
              </w:rPr>
              <w:t>RDD</w:t>
            </w:r>
          </w:p>
        </w:tc>
        <w:tc>
          <w:tcPr>
            <w:tcW w:w="1134" w:type="dxa"/>
            <w:tcBorders>
              <w:top w:val="nil"/>
              <w:left w:val="nil"/>
              <w:bottom w:val="single" w:sz="4" w:space="0" w:color="auto"/>
              <w:right w:val="single" w:sz="4" w:space="0" w:color="auto"/>
            </w:tcBorders>
            <w:shd w:val="clear" w:color="auto" w:fill="auto"/>
            <w:noWrap/>
            <w:vAlign w:val="center"/>
            <w:hideMark/>
          </w:tcPr>
          <w:p w14:paraId="5D9B072F" w14:textId="77777777" w:rsidR="001B4162" w:rsidRPr="00E4155D" w:rsidRDefault="001B4162" w:rsidP="001B4162">
            <w:pPr>
              <w:spacing w:after="0" w:line="240" w:lineRule="auto"/>
              <w:ind w:right="57"/>
              <w:jc w:val="right"/>
              <w:rPr>
                <w:rFonts w:ascii="Times New Roman" w:hAnsi="Times New Roman"/>
                <w:color w:val="000000" w:themeColor="text1"/>
              </w:rPr>
            </w:pPr>
            <w:r w:rsidRPr="00E4155D">
              <w:rPr>
                <w:rFonts w:ascii="Times New Roman" w:hAnsi="Times New Roman"/>
                <w:color w:val="000000" w:themeColor="text1"/>
              </w:rPr>
              <w:t>41.275,00</w:t>
            </w:r>
          </w:p>
        </w:tc>
        <w:tc>
          <w:tcPr>
            <w:tcW w:w="1134" w:type="dxa"/>
            <w:tcBorders>
              <w:top w:val="nil"/>
              <w:left w:val="nil"/>
              <w:bottom w:val="single" w:sz="4" w:space="0" w:color="auto"/>
              <w:right w:val="single" w:sz="4" w:space="0" w:color="auto"/>
            </w:tcBorders>
            <w:shd w:val="clear" w:color="auto" w:fill="auto"/>
            <w:vAlign w:val="center"/>
            <w:hideMark/>
          </w:tcPr>
          <w:p w14:paraId="1F6F8CFD" w14:textId="77777777" w:rsidR="001B4162" w:rsidRPr="00E4155D" w:rsidRDefault="001B4162" w:rsidP="001B4162">
            <w:pPr>
              <w:spacing w:after="0" w:line="240" w:lineRule="auto"/>
              <w:ind w:right="57"/>
              <w:jc w:val="right"/>
              <w:rPr>
                <w:rFonts w:ascii="Times New Roman" w:hAnsi="Times New Roman"/>
                <w:color w:val="000000" w:themeColor="text1"/>
              </w:rPr>
            </w:pPr>
            <w:r w:rsidRPr="00E4155D">
              <w:rPr>
                <w:rFonts w:ascii="Times New Roman" w:hAnsi="Times New Roman"/>
                <w:color w:val="000000" w:themeColor="text1"/>
              </w:rPr>
              <w:t>32.019,65</w:t>
            </w:r>
          </w:p>
        </w:tc>
        <w:tc>
          <w:tcPr>
            <w:tcW w:w="1270" w:type="dxa"/>
            <w:tcBorders>
              <w:top w:val="nil"/>
              <w:left w:val="nil"/>
              <w:bottom w:val="single" w:sz="4" w:space="0" w:color="auto"/>
              <w:right w:val="single" w:sz="4" w:space="0" w:color="auto"/>
            </w:tcBorders>
            <w:shd w:val="clear" w:color="auto" w:fill="auto"/>
            <w:noWrap/>
            <w:vAlign w:val="center"/>
            <w:hideMark/>
          </w:tcPr>
          <w:p w14:paraId="15808381" w14:textId="77777777" w:rsidR="001B4162" w:rsidRPr="00E4155D" w:rsidRDefault="001B4162" w:rsidP="001B4162">
            <w:pPr>
              <w:spacing w:after="0" w:line="240" w:lineRule="auto"/>
              <w:ind w:right="57"/>
              <w:jc w:val="right"/>
              <w:rPr>
                <w:rFonts w:ascii="Times New Roman" w:hAnsi="Times New Roman"/>
                <w:color w:val="000000" w:themeColor="text1"/>
              </w:rPr>
            </w:pPr>
            <w:r w:rsidRPr="00E4155D">
              <w:rPr>
                <w:rFonts w:ascii="Times New Roman" w:hAnsi="Times New Roman"/>
                <w:color w:val="000000" w:themeColor="text1"/>
              </w:rPr>
              <w:t>9.255,35</w:t>
            </w:r>
          </w:p>
        </w:tc>
      </w:tr>
      <w:tr w:rsidR="00E4155D" w:rsidRPr="00E4155D" w14:paraId="63AAD264" w14:textId="77777777" w:rsidTr="00D2324C">
        <w:trPr>
          <w:trHeight w:val="283"/>
        </w:trPr>
        <w:tc>
          <w:tcPr>
            <w:tcW w:w="847" w:type="dxa"/>
            <w:tcBorders>
              <w:top w:val="nil"/>
              <w:left w:val="single" w:sz="4" w:space="0" w:color="auto"/>
              <w:bottom w:val="single" w:sz="4" w:space="0" w:color="auto"/>
              <w:right w:val="single" w:sz="4" w:space="0" w:color="auto"/>
            </w:tcBorders>
            <w:shd w:val="clear" w:color="auto" w:fill="auto"/>
            <w:noWrap/>
            <w:vAlign w:val="center"/>
            <w:hideMark/>
          </w:tcPr>
          <w:p w14:paraId="3850C9D8" w14:textId="776ECA7A" w:rsidR="001B4162" w:rsidRPr="00E4155D" w:rsidRDefault="001B4162" w:rsidP="001B4162">
            <w:pPr>
              <w:spacing w:after="0" w:line="240" w:lineRule="auto"/>
              <w:ind w:right="57"/>
              <w:jc w:val="center"/>
              <w:rPr>
                <w:rFonts w:ascii="Times New Roman" w:hAnsi="Times New Roman"/>
                <w:color w:val="000000" w:themeColor="text1"/>
              </w:rPr>
            </w:pPr>
            <w:r w:rsidRPr="00E4155D">
              <w:rPr>
                <w:rFonts w:ascii="Times New Roman" w:hAnsi="Times New Roman"/>
                <w:color w:val="000000" w:themeColor="text1"/>
              </w:rPr>
              <w:t>1.5</w:t>
            </w:r>
          </w:p>
        </w:tc>
        <w:tc>
          <w:tcPr>
            <w:tcW w:w="3968" w:type="dxa"/>
            <w:tcBorders>
              <w:top w:val="nil"/>
              <w:left w:val="nil"/>
              <w:bottom w:val="single" w:sz="4" w:space="0" w:color="auto"/>
              <w:right w:val="single" w:sz="4" w:space="0" w:color="auto"/>
            </w:tcBorders>
            <w:shd w:val="clear" w:color="auto" w:fill="auto"/>
            <w:vAlign w:val="center"/>
            <w:hideMark/>
          </w:tcPr>
          <w:p w14:paraId="0E5C3DE9" w14:textId="6B49E45C" w:rsidR="001B4162" w:rsidRPr="00E4155D" w:rsidRDefault="001B4162" w:rsidP="001B4162">
            <w:pPr>
              <w:spacing w:after="0" w:line="240" w:lineRule="auto"/>
              <w:ind w:right="57"/>
              <w:rPr>
                <w:rFonts w:ascii="Times New Roman" w:hAnsi="Times New Roman"/>
                <w:color w:val="000000" w:themeColor="text1"/>
              </w:rPr>
            </w:pPr>
            <w:r w:rsidRPr="00E4155D">
              <w:rPr>
                <w:rFonts w:ascii="Times New Roman" w:hAnsi="Times New Roman"/>
                <w:color w:val="000000" w:themeColor="text1"/>
              </w:rPr>
              <w:t>Đất rừng sản xuất</w:t>
            </w:r>
          </w:p>
        </w:tc>
        <w:tc>
          <w:tcPr>
            <w:tcW w:w="709" w:type="dxa"/>
            <w:tcBorders>
              <w:top w:val="nil"/>
              <w:left w:val="nil"/>
              <w:bottom w:val="single" w:sz="4" w:space="0" w:color="auto"/>
              <w:right w:val="single" w:sz="4" w:space="0" w:color="auto"/>
            </w:tcBorders>
            <w:shd w:val="clear" w:color="auto" w:fill="auto"/>
            <w:noWrap/>
            <w:vAlign w:val="center"/>
            <w:hideMark/>
          </w:tcPr>
          <w:p w14:paraId="03BFD057" w14:textId="4383039E" w:rsidR="001B4162" w:rsidRPr="00E4155D" w:rsidRDefault="001B4162" w:rsidP="001B4162">
            <w:pPr>
              <w:spacing w:after="0" w:line="240" w:lineRule="auto"/>
              <w:ind w:right="57"/>
              <w:jc w:val="center"/>
              <w:rPr>
                <w:rFonts w:ascii="Times New Roman" w:hAnsi="Times New Roman"/>
                <w:color w:val="000000" w:themeColor="text1"/>
              </w:rPr>
            </w:pPr>
            <w:r w:rsidRPr="00E4155D">
              <w:rPr>
                <w:rFonts w:ascii="Times New Roman" w:hAnsi="Times New Roman"/>
                <w:color w:val="000000" w:themeColor="text1"/>
              </w:rPr>
              <w:t>RSX</w:t>
            </w:r>
          </w:p>
        </w:tc>
        <w:tc>
          <w:tcPr>
            <w:tcW w:w="1134" w:type="dxa"/>
            <w:tcBorders>
              <w:top w:val="nil"/>
              <w:left w:val="nil"/>
              <w:bottom w:val="single" w:sz="4" w:space="0" w:color="auto"/>
              <w:right w:val="single" w:sz="4" w:space="0" w:color="auto"/>
            </w:tcBorders>
            <w:shd w:val="clear" w:color="auto" w:fill="auto"/>
            <w:noWrap/>
            <w:vAlign w:val="center"/>
            <w:hideMark/>
          </w:tcPr>
          <w:p w14:paraId="70A85206" w14:textId="77777777" w:rsidR="001B4162" w:rsidRPr="00E4155D" w:rsidRDefault="001B4162" w:rsidP="001B4162">
            <w:pPr>
              <w:spacing w:after="0" w:line="240" w:lineRule="auto"/>
              <w:ind w:right="57"/>
              <w:jc w:val="right"/>
              <w:rPr>
                <w:rFonts w:ascii="Times New Roman" w:hAnsi="Times New Roman"/>
                <w:color w:val="000000" w:themeColor="text1"/>
              </w:rPr>
            </w:pPr>
            <w:r w:rsidRPr="00E4155D">
              <w:rPr>
                <w:rFonts w:ascii="Times New Roman" w:hAnsi="Times New Roman"/>
                <w:color w:val="000000" w:themeColor="text1"/>
              </w:rPr>
              <w:t>213.651,43</w:t>
            </w:r>
          </w:p>
        </w:tc>
        <w:tc>
          <w:tcPr>
            <w:tcW w:w="1134" w:type="dxa"/>
            <w:tcBorders>
              <w:top w:val="nil"/>
              <w:left w:val="nil"/>
              <w:bottom w:val="single" w:sz="4" w:space="0" w:color="auto"/>
              <w:right w:val="single" w:sz="4" w:space="0" w:color="auto"/>
            </w:tcBorders>
            <w:shd w:val="clear" w:color="auto" w:fill="auto"/>
            <w:vAlign w:val="center"/>
            <w:hideMark/>
          </w:tcPr>
          <w:p w14:paraId="045FA7C5" w14:textId="77777777" w:rsidR="001B4162" w:rsidRPr="00E4155D" w:rsidRDefault="001B4162" w:rsidP="001B4162">
            <w:pPr>
              <w:spacing w:after="0" w:line="240" w:lineRule="auto"/>
              <w:ind w:right="57"/>
              <w:jc w:val="right"/>
              <w:rPr>
                <w:rFonts w:ascii="Times New Roman" w:hAnsi="Times New Roman"/>
                <w:color w:val="000000" w:themeColor="text1"/>
              </w:rPr>
            </w:pPr>
            <w:r w:rsidRPr="00E4155D">
              <w:rPr>
                <w:rFonts w:ascii="Times New Roman" w:hAnsi="Times New Roman"/>
                <w:color w:val="000000" w:themeColor="text1"/>
              </w:rPr>
              <w:t>51.727,05</w:t>
            </w:r>
          </w:p>
        </w:tc>
        <w:tc>
          <w:tcPr>
            <w:tcW w:w="1270" w:type="dxa"/>
            <w:tcBorders>
              <w:top w:val="nil"/>
              <w:left w:val="nil"/>
              <w:bottom w:val="single" w:sz="4" w:space="0" w:color="auto"/>
              <w:right w:val="single" w:sz="4" w:space="0" w:color="auto"/>
            </w:tcBorders>
            <w:shd w:val="clear" w:color="auto" w:fill="auto"/>
            <w:noWrap/>
            <w:vAlign w:val="center"/>
            <w:hideMark/>
          </w:tcPr>
          <w:p w14:paraId="64B3E025" w14:textId="77777777" w:rsidR="001B4162" w:rsidRPr="00E4155D" w:rsidRDefault="001B4162" w:rsidP="001B4162">
            <w:pPr>
              <w:spacing w:after="0" w:line="240" w:lineRule="auto"/>
              <w:ind w:right="57"/>
              <w:jc w:val="right"/>
              <w:rPr>
                <w:rFonts w:ascii="Times New Roman" w:hAnsi="Times New Roman"/>
                <w:color w:val="000000" w:themeColor="text1"/>
              </w:rPr>
            </w:pPr>
            <w:r w:rsidRPr="00E4155D">
              <w:rPr>
                <w:rFonts w:ascii="Times New Roman" w:hAnsi="Times New Roman"/>
                <w:color w:val="000000" w:themeColor="text1"/>
              </w:rPr>
              <w:t>161.924,38</w:t>
            </w:r>
          </w:p>
        </w:tc>
      </w:tr>
      <w:tr w:rsidR="00E4155D" w:rsidRPr="00E4155D" w14:paraId="12179DA4" w14:textId="77777777" w:rsidTr="00D2324C">
        <w:trPr>
          <w:trHeight w:val="283"/>
        </w:trPr>
        <w:tc>
          <w:tcPr>
            <w:tcW w:w="847" w:type="dxa"/>
            <w:tcBorders>
              <w:top w:val="nil"/>
              <w:left w:val="single" w:sz="4" w:space="0" w:color="auto"/>
              <w:bottom w:val="single" w:sz="4" w:space="0" w:color="auto"/>
              <w:right w:val="single" w:sz="4" w:space="0" w:color="auto"/>
            </w:tcBorders>
            <w:shd w:val="clear" w:color="auto" w:fill="auto"/>
            <w:noWrap/>
            <w:vAlign w:val="center"/>
            <w:hideMark/>
          </w:tcPr>
          <w:p w14:paraId="2B563633" w14:textId="776717D2" w:rsidR="001B4162" w:rsidRPr="00E4155D" w:rsidRDefault="001B4162" w:rsidP="001B4162">
            <w:pPr>
              <w:spacing w:after="0" w:line="240" w:lineRule="auto"/>
              <w:ind w:right="57"/>
              <w:jc w:val="center"/>
              <w:rPr>
                <w:rFonts w:ascii="Times New Roman" w:hAnsi="Times New Roman"/>
                <w:i/>
                <w:iCs/>
                <w:color w:val="000000" w:themeColor="text1"/>
              </w:rPr>
            </w:pPr>
          </w:p>
        </w:tc>
        <w:tc>
          <w:tcPr>
            <w:tcW w:w="3968" w:type="dxa"/>
            <w:tcBorders>
              <w:top w:val="nil"/>
              <w:left w:val="nil"/>
              <w:bottom w:val="single" w:sz="4" w:space="0" w:color="auto"/>
              <w:right w:val="single" w:sz="4" w:space="0" w:color="auto"/>
            </w:tcBorders>
            <w:shd w:val="clear" w:color="auto" w:fill="auto"/>
            <w:noWrap/>
            <w:vAlign w:val="center"/>
            <w:hideMark/>
          </w:tcPr>
          <w:p w14:paraId="2569FD46" w14:textId="520E2BE4" w:rsidR="001B4162" w:rsidRPr="00E4155D" w:rsidRDefault="001B4162" w:rsidP="001B4162">
            <w:pPr>
              <w:spacing w:after="0" w:line="240" w:lineRule="auto"/>
              <w:ind w:right="57"/>
              <w:rPr>
                <w:rFonts w:ascii="Times New Roman" w:hAnsi="Times New Roman"/>
                <w:i/>
                <w:iCs/>
                <w:color w:val="000000" w:themeColor="text1"/>
              </w:rPr>
            </w:pPr>
            <w:r w:rsidRPr="00E4155D">
              <w:rPr>
                <w:rFonts w:ascii="Times New Roman" w:hAnsi="Times New Roman"/>
                <w:i/>
                <w:iCs/>
                <w:color w:val="000000" w:themeColor="text1"/>
              </w:rPr>
              <w:t>Trong đó: Đất có rừng sản xuất là rừng tự nhiên</w:t>
            </w:r>
          </w:p>
        </w:tc>
        <w:tc>
          <w:tcPr>
            <w:tcW w:w="709" w:type="dxa"/>
            <w:tcBorders>
              <w:top w:val="nil"/>
              <w:left w:val="nil"/>
              <w:bottom w:val="single" w:sz="4" w:space="0" w:color="auto"/>
              <w:right w:val="single" w:sz="4" w:space="0" w:color="auto"/>
            </w:tcBorders>
            <w:shd w:val="clear" w:color="auto" w:fill="auto"/>
            <w:noWrap/>
            <w:vAlign w:val="center"/>
            <w:hideMark/>
          </w:tcPr>
          <w:p w14:paraId="6E26297D" w14:textId="5B933AAB" w:rsidR="001B4162" w:rsidRPr="00E4155D" w:rsidRDefault="001B4162" w:rsidP="001B4162">
            <w:pPr>
              <w:spacing w:after="0" w:line="240" w:lineRule="auto"/>
              <w:ind w:right="57"/>
              <w:jc w:val="center"/>
              <w:rPr>
                <w:rFonts w:ascii="Times New Roman" w:hAnsi="Times New Roman"/>
                <w:i/>
                <w:iCs/>
                <w:color w:val="000000" w:themeColor="text1"/>
                <w:sz w:val="20"/>
                <w:szCs w:val="20"/>
              </w:rPr>
            </w:pPr>
            <w:r w:rsidRPr="00E4155D">
              <w:rPr>
                <w:rFonts w:ascii="Times New Roman" w:hAnsi="Times New Roman"/>
                <w:i/>
                <w:iCs/>
                <w:color w:val="000000" w:themeColor="text1"/>
                <w:sz w:val="20"/>
                <w:szCs w:val="20"/>
              </w:rPr>
              <w:t>RSN</w:t>
            </w:r>
          </w:p>
        </w:tc>
        <w:tc>
          <w:tcPr>
            <w:tcW w:w="1134" w:type="dxa"/>
            <w:tcBorders>
              <w:top w:val="nil"/>
              <w:left w:val="nil"/>
              <w:bottom w:val="single" w:sz="4" w:space="0" w:color="auto"/>
              <w:right w:val="single" w:sz="4" w:space="0" w:color="auto"/>
            </w:tcBorders>
            <w:shd w:val="clear" w:color="auto" w:fill="auto"/>
            <w:noWrap/>
            <w:vAlign w:val="center"/>
            <w:hideMark/>
          </w:tcPr>
          <w:p w14:paraId="4912900E" w14:textId="77777777" w:rsidR="001B4162" w:rsidRPr="00E4155D" w:rsidRDefault="001B4162" w:rsidP="001B4162">
            <w:pPr>
              <w:spacing w:after="0" w:line="240" w:lineRule="auto"/>
              <w:ind w:right="57"/>
              <w:jc w:val="right"/>
              <w:rPr>
                <w:rFonts w:ascii="Times New Roman" w:hAnsi="Times New Roman"/>
                <w:i/>
                <w:color w:val="000000" w:themeColor="text1"/>
              </w:rPr>
            </w:pPr>
            <w:r w:rsidRPr="00E4155D">
              <w:rPr>
                <w:rFonts w:ascii="Times New Roman" w:hAnsi="Times New Roman"/>
                <w:i/>
                <w:color w:val="000000" w:themeColor="text1"/>
              </w:rPr>
              <w:t>179.226,66</w:t>
            </w:r>
          </w:p>
        </w:tc>
        <w:tc>
          <w:tcPr>
            <w:tcW w:w="1134" w:type="dxa"/>
            <w:tcBorders>
              <w:top w:val="nil"/>
              <w:left w:val="nil"/>
              <w:bottom w:val="single" w:sz="4" w:space="0" w:color="auto"/>
              <w:right w:val="single" w:sz="4" w:space="0" w:color="auto"/>
            </w:tcBorders>
            <w:shd w:val="clear" w:color="auto" w:fill="auto"/>
            <w:vAlign w:val="center"/>
            <w:hideMark/>
          </w:tcPr>
          <w:p w14:paraId="682D3570" w14:textId="77777777" w:rsidR="001B4162" w:rsidRPr="00E4155D" w:rsidRDefault="001B4162" w:rsidP="001B4162">
            <w:pPr>
              <w:spacing w:after="0" w:line="240" w:lineRule="auto"/>
              <w:ind w:right="57"/>
              <w:jc w:val="right"/>
              <w:rPr>
                <w:rFonts w:ascii="Times New Roman" w:hAnsi="Times New Roman"/>
                <w:i/>
                <w:iCs/>
                <w:color w:val="000000" w:themeColor="text1"/>
              </w:rPr>
            </w:pPr>
            <w:r w:rsidRPr="00E4155D">
              <w:rPr>
                <w:rFonts w:ascii="Times New Roman" w:hAnsi="Times New Roman"/>
                <w:i/>
                <w:iCs/>
                <w:color w:val="000000" w:themeColor="text1"/>
              </w:rPr>
              <w:t>37.537,66</w:t>
            </w:r>
          </w:p>
        </w:tc>
        <w:tc>
          <w:tcPr>
            <w:tcW w:w="1270" w:type="dxa"/>
            <w:tcBorders>
              <w:top w:val="nil"/>
              <w:left w:val="nil"/>
              <w:bottom w:val="single" w:sz="4" w:space="0" w:color="auto"/>
              <w:right w:val="single" w:sz="4" w:space="0" w:color="auto"/>
            </w:tcBorders>
            <w:shd w:val="clear" w:color="auto" w:fill="auto"/>
            <w:noWrap/>
            <w:vAlign w:val="center"/>
            <w:hideMark/>
          </w:tcPr>
          <w:p w14:paraId="2967E70D" w14:textId="77777777" w:rsidR="001B4162" w:rsidRPr="00E4155D" w:rsidRDefault="001B4162" w:rsidP="001B4162">
            <w:pPr>
              <w:spacing w:after="0" w:line="240" w:lineRule="auto"/>
              <w:ind w:right="57"/>
              <w:jc w:val="right"/>
              <w:rPr>
                <w:rFonts w:ascii="Times New Roman" w:hAnsi="Times New Roman"/>
                <w:i/>
                <w:color w:val="000000" w:themeColor="text1"/>
              </w:rPr>
            </w:pPr>
            <w:r w:rsidRPr="00E4155D">
              <w:rPr>
                <w:rFonts w:ascii="Times New Roman" w:hAnsi="Times New Roman"/>
                <w:i/>
                <w:color w:val="000000" w:themeColor="text1"/>
              </w:rPr>
              <w:t>141.689,00</w:t>
            </w:r>
          </w:p>
        </w:tc>
      </w:tr>
      <w:tr w:rsidR="00E4155D" w:rsidRPr="00E4155D" w14:paraId="7EFF8FE5" w14:textId="77777777" w:rsidTr="00D2324C">
        <w:trPr>
          <w:trHeight w:val="283"/>
        </w:trPr>
        <w:tc>
          <w:tcPr>
            <w:tcW w:w="847" w:type="dxa"/>
            <w:tcBorders>
              <w:top w:val="nil"/>
              <w:left w:val="single" w:sz="4" w:space="0" w:color="auto"/>
              <w:bottom w:val="single" w:sz="4" w:space="0" w:color="auto"/>
              <w:right w:val="single" w:sz="4" w:space="0" w:color="auto"/>
            </w:tcBorders>
            <w:shd w:val="clear" w:color="auto" w:fill="auto"/>
            <w:noWrap/>
            <w:vAlign w:val="center"/>
            <w:hideMark/>
          </w:tcPr>
          <w:p w14:paraId="51D64106" w14:textId="518F5F0D" w:rsidR="001B4162" w:rsidRPr="00E4155D" w:rsidRDefault="001B4162" w:rsidP="001B4162">
            <w:pPr>
              <w:spacing w:after="0" w:line="240" w:lineRule="auto"/>
              <w:ind w:right="57"/>
              <w:jc w:val="center"/>
              <w:rPr>
                <w:rFonts w:ascii="Times New Roman" w:hAnsi="Times New Roman"/>
                <w:b/>
                <w:bCs/>
                <w:color w:val="000000" w:themeColor="text1"/>
              </w:rPr>
            </w:pPr>
            <w:r w:rsidRPr="00E4155D">
              <w:rPr>
                <w:rFonts w:ascii="Times New Roman" w:hAnsi="Times New Roman"/>
                <w:b/>
                <w:bCs/>
                <w:color w:val="000000" w:themeColor="text1"/>
              </w:rPr>
              <w:t>2</w:t>
            </w:r>
          </w:p>
        </w:tc>
        <w:tc>
          <w:tcPr>
            <w:tcW w:w="3968" w:type="dxa"/>
            <w:tcBorders>
              <w:top w:val="nil"/>
              <w:left w:val="nil"/>
              <w:bottom w:val="single" w:sz="4" w:space="0" w:color="auto"/>
              <w:right w:val="single" w:sz="4" w:space="0" w:color="auto"/>
            </w:tcBorders>
            <w:shd w:val="clear" w:color="auto" w:fill="auto"/>
            <w:vAlign w:val="center"/>
            <w:hideMark/>
          </w:tcPr>
          <w:p w14:paraId="2389626A" w14:textId="3C061A0A" w:rsidR="001B4162" w:rsidRPr="00E4155D" w:rsidRDefault="001B4162" w:rsidP="001B4162">
            <w:pPr>
              <w:spacing w:after="0" w:line="240" w:lineRule="auto"/>
              <w:ind w:right="57"/>
              <w:rPr>
                <w:rFonts w:ascii="Times New Roman" w:hAnsi="Times New Roman"/>
                <w:b/>
                <w:bCs/>
                <w:color w:val="000000" w:themeColor="text1"/>
              </w:rPr>
            </w:pPr>
            <w:r w:rsidRPr="00E4155D">
              <w:rPr>
                <w:rFonts w:ascii="Times New Roman" w:hAnsi="Times New Roman"/>
                <w:b/>
                <w:bCs/>
                <w:color w:val="000000" w:themeColor="text1"/>
              </w:rPr>
              <w:t>Đất phi nông nghiệp</w:t>
            </w:r>
          </w:p>
        </w:tc>
        <w:tc>
          <w:tcPr>
            <w:tcW w:w="709" w:type="dxa"/>
            <w:tcBorders>
              <w:top w:val="nil"/>
              <w:left w:val="nil"/>
              <w:bottom w:val="single" w:sz="4" w:space="0" w:color="auto"/>
              <w:right w:val="single" w:sz="4" w:space="0" w:color="auto"/>
            </w:tcBorders>
            <w:shd w:val="clear" w:color="auto" w:fill="auto"/>
            <w:noWrap/>
            <w:vAlign w:val="center"/>
            <w:hideMark/>
          </w:tcPr>
          <w:p w14:paraId="6891512D" w14:textId="08EF00BE" w:rsidR="001B4162" w:rsidRPr="00E4155D" w:rsidRDefault="001B4162" w:rsidP="001B4162">
            <w:pPr>
              <w:spacing w:after="0" w:line="240" w:lineRule="auto"/>
              <w:ind w:right="57"/>
              <w:jc w:val="center"/>
              <w:rPr>
                <w:rFonts w:ascii="Times New Roman" w:hAnsi="Times New Roman"/>
                <w:b/>
                <w:bCs/>
                <w:color w:val="000000" w:themeColor="text1"/>
              </w:rPr>
            </w:pPr>
            <w:r w:rsidRPr="00E4155D">
              <w:rPr>
                <w:rFonts w:ascii="Times New Roman" w:hAnsi="Times New Roman"/>
                <w:b/>
                <w:bCs/>
                <w:color w:val="000000" w:themeColor="text1"/>
              </w:rPr>
              <w:t>PNN</w:t>
            </w:r>
          </w:p>
        </w:tc>
        <w:tc>
          <w:tcPr>
            <w:tcW w:w="1134" w:type="dxa"/>
            <w:tcBorders>
              <w:top w:val="nil"/>
              <w:left w:val="nil"/>
              <w:bottom w:val="single" w:sz="4" w:space="0" w:color="auto"/>
              <w:right w:val="single" w:sz="4" w:space="0" w:color="auto"/>
            </w:tcBorders>
            <w:shd w:val="clear" w:color="auto" w:fill="auto"/>
            <w:noWrap/>
            <w:vAlign w:val="center"/>
            <w:hideMark/>
          </w:tcPr>
          <w:p w14:paraId="29E40EEE" w14:textId="77777777" w:rsidR="001B4162" w:rsidRPr="00E4155D" w:rsidRDefault="001B4162" w:rsidP="001B4162">
            <w:pPr>
              <w:spacing w:after="0" w:line="240" w:lineRule="auto"/>
              <w:ind w:right="57"/>
              <w:jc w:val="right"/>
              <w:rPr>
                <w:rFonts w:ascii="Times New Roman" w:hAnsi="Times New Roman"/>
                <w:b/>
                <w:bCs/>
                <w:color w:val="000000" w:themeColor="text1"/>
              </w:rPr>
            </w:pPr>
            <w:r w:rsidRPr="00E4155D">
              <w:rPr>
                <w:rFonts w:ascii="Times New Roman" w:hAnsi="Times New Roman"/>
                <w:b/>
                <w:bCs/>
                <w:color w:val="000000" w:themeColor="text1"/>
              </w:rPr>
              <w:t>35.630,74</w:t>
            </w:r>
          </w:p>
        </w:tc>
        <w:tc>
          <w:tcPr>
            <w:tcW w:w="1134" w:type="dxa"/>
            <w:tcBorders>
              <w:top w:val="nil"/>
              <w:left w:val="nil"/>
              <w:bottom w:val="single" w:sz="4" w:space="0" w:color="auto"/>
              <w:right w:val="single" w:sz="4" w:space="0" w:color="auto"/>
            </w:tcBorders>
            <w:shd w:val="clear" w:color="auto" w:fill="auto"/>
            <w:vAlign w:val="center"/>
            <w:hideMark/>
          </w:tcPr>
          <w:p w14:paraId="2D1D834C" w14:textId="77777777" w:rsidR="001B4162" w:rsidRPr="00E4155D" w:rsidRDefault="001B4162" w:rsidP="001B4162">
            <w:pPr>
              <w:spacing w:after="0" w:line="240" w:lineRule="auto"/>
              <w:ind w:right="57"/>
              <w:jc w:val="right"/>
              <w:rPr>
                <w:rFonts w:ascii="Times New Roman" w:hAnsi="Times New Roman"/>
                <w:b/>
                <w:bCs/>
                <w:color w:val="000000" w:themeColor="text1"/>
              </w:rPr>
            </w:pPr>
            <w:r w:rsidRPr="00E4155D">
              <w:rPr>
                <w:rFonts w:ascii="Times New Roman" w:hAnsi="Times New Roman"/>
                <w:b/>
                <w:bCs/>
                <w:color w:val="000000" w:themeColor="text1"/>
              </w:rPr>
              <w:t>28.240,83</w:t>
            </w:r>
          </w:p>
        </w:tc>
        <w:tc>
          <w:tcPr>
            <w:tcW w:w="1270" w:type="dxa"/>
            <w:tcBorders>
              <w:top w:val="nil"/>
              <w:left w:val="nil"/>
              <w:bottom w:val="single" w:sz="4" w:space="0" w:color="auto"/>
              <w:right w:val="single" w:sz="4" w:space="0" w:color="auto"/>
            </w:tcBorders>
            <w:shd w:val="clear" w:color="auto" w:fill="auto"/>
            <w:noWrap/>
            <w:vAlign w:val="center"/>
            <w:hideMark/>
          </w:tcPr>
          <w:p w14:paraId="6042D559" w14:textId="77777777" w:rsidR="001B4162" w:rsidRPr="00E4155D" w:rsidRDefault="001B4162" w:rsidP="001B4162">
            <w:pPr>
              <w:spacing w:after="0" w:line="240" w:lineRule="auto"/>
              <w:ind w:right="57"/>
              <w:jc w:val="right"/>
              <w:rPr>
                <w:rFonts w:ascii="Times New Roman" w:hAnsi="Times New Roman"/>
                <w:b/>
                <w:bCs/>
                <w:color w:val="000000" w:themeColor="text1"/>
              </w:rPr>
            </w:pPr>
            <w:r w:rsidRPr="00E4155D">
              <w:rPr>
                <w:rFonts w:ascii="Times New Roman" w:hAnsi="Times New Roman"/>
                <w:b/>
                <w:bCs/>
                <w:color w:val="000000" w:themeColor="text1"/>
              </w:rPr>
              <w:t>7.389,91</w:t>
            </w:r>
          </w:p>
        </w:tc>
      </w:tr>
      <w:tr w:rsidR="00E4155D" w:rsidRPr="00E4155D" w14:paraId="7F58BAFD" w14:textId="77777777" w:rsidTr="00D2324C">
        <w:trPr>
          <w:trHeight w:val="283"/>
        </w:trPr>
        <w:tc>
          <w:tcPr>
            <w:tcW w:w="847" w:type="dxa"/>
            <w:tcBorders>
              <w:top w:val="nil"/>
              <w:left w:val="single" w:sz="4" w:space="0" w:color="auto"/>
              <w:bottom w:val="single" w:sz="4" w:space="0" w:color="auto"/>
              <w:right w:val="single" w:sz="4" w:space="0" w:color="auto"/>
            </w:tcBorders>
            <w:shd w:val="clear" w:color="auto" w:fill="auto"/>
            <w:noWrap/>
            <w:vAlign w:val="center"/>
            <w:hideMark/>
          </w:tcPr>
          <w:p w14:paraId="2D4038DB" w14:textId="043E4EBE" w:rsidR="001B4162" w:rsidRPr="00E4155D" w:rsidRDefault="001B4162" w:rsidP="001B4162">
            <w:pPr>
              <w:spacing w:after="0" w:line="240" w:lineRule="auto"/>
              <w:ind w:right="57"/>
              <w:jc w:val="center"/>
              <w:rPr>
                <w:rFonts w:ascii="Times New Roman" w:hAnsi="Times New Roman"/>
                <w:b/>
                <w:bCs/>
                <w:color w:val="000000" w:themeColor="text1"/>
              </w:rPr>
            </w:pPr>
          </w:p>
        </w:tc>
        <w:tc>
          <w:tcPr>
            <w:tcW w:w="3968" w:type="dxa"/>
            <w:tcBorders>
              <w:top w:val="nil"/>
              <w:left w:val="nil"/>
              <w:bottom w:val="single" w:sz="4" w:space="0" w:color="auto"/>
              <w:right w:val="single" w:sz="4" w:space="0" w:color="auto"/>
            </w:tcBorders>
            <w:shd w:val="clear" w:color="auto" w:fill="auto"/>
            <w:vAlign w:val="center"/>
            <w:hideMark/>
          </w:tcPr>
          <w:p w14:paraId="13D1FC5B" w14:textId="16B047D7" w:rsidR="001B4162" w:rsidRPr="00E4155D" w:rsidRDefault="001B4162" w:rsidP="001B4162">
            <w:pPr>
              <w:spacing w:after="0" w:line="240" w:lineRule="auto"/>
              <w:ind w:right="57"/>
              <w:rPr>
                <w:rFonts w:ascii="Times New Roman" w:hAnsi="Times New Roman"/>
                <w:i/>
                <w:iCs/>
                <w:color w:val="000000" w:themeColor="text1"/>
              </w:rPr>
            </w:pPr>
            <w:r w:rsidRPr="00E4155D">
              <w:rPr>
                <w:rFonts w:ascii="Times New Roman" w:hAnsi="Times New Roman"/>
                <w:i/>
                <w:iCs/>
                <w:color w:val="000000" w:themeColor="text1"/>
              </w:rPr>
              <w:t>Trong đó:</w:t>
            </w:r>
          </w:p>
        </w:tc>
        <w:tc>
          <w:tcPr>
            <w:tcW w:w="709" w:type="dxa"/>
            <w:tcBorders>
              <w:top w:val="nil"/>
              <w:left w:val="nil"/>
              <w:bottom w:val="single" w:sz="4" w:space="0" w:color="auto"/>
              <w:right w:val="single" w:sz="4" w:space="0" w:color="auto"/>
            </w:tcBorders>
            <w:shd w:val="clear" w:color="auto" w:fill="auto"/>
            <w:noWrap/>
            <w:vAlign w:val="center"/>
            <w:hideMark/>
          </w:tcPr>
          <w:p w14:paraId="79CAFDE1" w14:textId="53FC39E9" w:rsidR="001B4162" w:rsidRPr="00E4155D" w:rsidRDefault="001B4162" w:rsidP="001B4162">
            <w:pPr>
              <w:spacing w:after="0" w:line="240" w:lineRule="auto"/>
              <w:ind w:right="57"/>
              <w:jc w:val="center"/>
              <w:rPr>
                <w:rFonts w:ascii="Times New Roman" w:hAnsi="Times New Roman"/>
                <w:b/>
                <w:bCs/>
                <w:color w:val="000000" w:themeColor="text1"/>
              </w:rPr>
            </w:pPr>
          </w:p>
        </w:tc>
        <w:tc>
          <w:tcPr>
            <w:tcW w:w="1134" w:type="dxa"/>
            <w:tcBorders>
              <w:top w:val="nil"/>
              <w:left w:val="nil"/>
              <w:bottom w:val="single" w:sz="4" w:space="0" w:color="auto"/>
              <w:right w:val="single" w:sz="4" w:space="0" w:color="auto"/>
            </w:tcBorders>
            <w:shd w:val="clear" w:color="auto" w:fill="auto"/>
            <w:noWrap/>
            <w:vAlign w:val="center"/>
            <w:hideMark/>
          </w:tcPr>
          <w:p w14:paraId="7B7AA43C" w14:textId="6FAC5623" w:rsidR="001B4162" w:rsidRPr="00E4155D" w:rsidRDefault="001B4162" w:rsidP="001B4162">
            <w:pPr>
              <w:spacing w:after="0" w:line="240" w:lineRule="auto"/>
              <w:ind w:right="57"/>
              <w:jc w:val="right"/>
              <w:rPr>
                <w:rFonts w:ascii="Times New Roman" w:hAnsi="Times New Roman"/>
                <w:color w:val="000000" w:themeColor="text1"/>
              </w:rPr>
            </w:pPr>
          </w:p>
        </w:tc>
        <w:tc>
          <w:tcPr>
            <w:tcW w:w="1134" w:type="dxa"/>
            <w:tcBorders>
              <w:top w:val="nil"/>
              <w:left w:val="nil"/>
              <w:bottom w:val="single" w:sz="4" w:space="0" w:color="auto"/>
              <w:right w:val="single" w:sz="4" w:space="0" w:color="auto"/>
            </w:tcBorders>
            <w:shd w:val="clear" w:color="auto" w:fill="auto"/>
            <w:noWrap/>
            <w:vAlign w:val="center"/>
            <w:hideMark/>
          </w:tcPr>
          <w:p w14:paraId="2AFB899C" w14:textId="41717C18" w:rsidR="001B4162" w:rsidRPr="00E4155D" w:rsidRDefault="001B4162" w:rsidP="001B4162">
            <w:pPr>
              <w:spacing w:after="0" w:line="240" w:lineRule="auto"/>
              <w:ind w:right="57"/>
              <w:jc w:val="right"/>
              <w:rPr>
                <w:rFonts w:ascii="Times New Roman" w:hAnsi="Times New Roman"/>
                <w:color w:val="000000" w:themeColor="text1"/>
              </w:rPr>
            </w:pPr>
          </w:p>
        </w:tc>
        <w:tc>
          <w:tcPr>
            <w:tcW w:w="1270" w:type="dxa"/>
            <w:tcBorders>
              <w:top w:val="nil"/>
              <w:left w:val="nil"/>
              <w:bottom w:val="single" w:sz="4" w:space="0" w:color="auto"/>
              <w:right w:val="single" w:sz="4" w:space="0" w:color="auto"/>
            </w:tcBorders>
            <w:shd w:val="clear" w:color="auto" w:fill="auto"/>
            <w:noWrap/>
            <w:vAlign w:val="center"/>
            <w:hideMark/>
          </w:tcPr>
          <w:p w14:paraId="0EDAEA3C" w14:textId="39B27677" w:rsidR="001B4162" w:rsidRPr="00E4155D" w:rsidRDefault="001B4162" w:rsidP="001B4162">
            <w:pPr>
              <w:spacing w:after="0" w:line="240" w:lineRule="auto"/>
              <w:ind w:right="57"/>
              <w:jc w:val="right"/>
              <w:rPr>
                <w:rFonts w:ascii="Times New Roman" w:hAnsi="Times New Roman"/>
                <w:color w:val="000000" w:themeColor="text1"/>
              </w:rPr>
            </w:pPr>
          </w:p>
        </w:tc>
      </w:tr>
      <w:tr w:rsidR="00E4155D" w:rsidRPr="00E4155D" w14:paraId="6E879BE5" w14:textId="77777777" w:rsidTr="00D2324C">
        <w:trPr>
          <w:trHeight w:val="283"/>
        </w:trPr>
        <w:tc>
          <w:tcPr>
            <w:tcW w:w="847" w:type="dxa"/>
            <w:tcBorders>
              <w:top w:val="nil"/>
              <w:left w:val="single" w:sz="4" w:space="0" w:color="auto"/>
              <w:bottom w:val="single" w:sz="4" w:space="0" w:color="auto"/>
              <w:right w:val="single" w:sz="4" w:space="0" w:color="auto"/>
            </w:tcBorders>
            <w:shd w:val="clear" w:color="auto" w:fill="auto"/>
            <w:noWrap/>
            <w:vAlign w:val="center"/>
            <w:hideMark/>
          </w:tcPr>
          <w:p w14:paraId="0A0A68C9" w14:textId="1AE7C824" w:rsidR="001B4162" w:rsidRPr="00E4155D" w:rsidRDefault="001B4162" w:rsidP="001B4162">
            <w:pPr>
              <w:spacing w:after="0" w:line="240" w:lineRule="auto"/>
              <w:ind w:right="57"/>
              <w:jc w:val="center"/>
              <w:rPr>
                <w:rFonts w:ascii="Times New Roman" w:hAnsi="Times New Roman"/>
                <w:color w:val="000000" w:themeColor="text1"/>
              </w:rPr>
            </w:pPr>
            <w:r w:rsidRPr="00E4155D">
              <w:rPr>
                <w:rFonts w:ascii="Times New Roman" w:hAnsi="Times New Roman"/>
                <w:color w:val="000000" w:themeColor="text1"/>
              </w:rPr>
              <w:t>2.1</w:t>
            </w:r>
          </w:p>
        </w:tc>
        <w:tc>
          <w:tcPr>
            <w:tcW w:w="3968" w:type="dxa"/>
            <w:tcBorders>
              <w:top w:val="nil"/>
              <w:left w:val="nil"/>
              <w:bottom w:val="single" w:sz="4" w:space="0" w:color="auto"/>
              <w:right w:val="single" w:sz="4" w:space="0" w:color="auto"/>
            </w:tcBorders>
            <w:shd w:val="clear" w:color="auto" w:fill="auto"/>
            <w:vAlign w:val="center"/>
            <w:hideMark/>
          </w:tcPr>
          <w:p w14:paraId="4C6297A6" w14:textId="16A45BB6" w:rsidR="001B4162" w:rsidRPr="00E4155D" w:rsidRDefault="001B4162" w:rsidP="001B4162">
            <w:pPr>
              <w:spacing w:after="0" w:line="240" w:lineRule="auto"/>
              <w:ind w:right="57"/>
              <w:rPr>
                <w:rFonts w:ascii="Times New Roman" w:hAnsi="Times New Roman"/>
                <w:color w:val="000000" w:themeColor="text1"/>
              </w:rPr>
            </w:pPr>
            <w:r w:rsidRPr="00E4155D">
              <w:rPr>
                <w:rFonts w:ascii="Times New Roman" w:hAnsi="Times New Roman"/>
                <w:color w:val="000000" w:themeColor="text1"/>
              </w:rPr>
              <w:t>Đất quốc phòng</w:t>
            </w:r>
          </w:p>
        </w:tc>
        <w:tc>
          <w:tcPr>
            <w:tcW w:w="709" w:type="dxa"/>
            <w:tcBorders>
              <w:top w:val="nil"/>
              <w:left w:val="nil"/>
              <w:bottom w:val="single" w:sz="4" w:space="0" w:color="auto"/>
              <w:right w:val="single" w:sz="4" w:space="0" w:color="auto"/>
            </w:tcBorders>
            <w:shd w:val="clear" w:color="auto" w:fill="auto"/>
            <w:noWrap/>
            <w:vAlign w:val="center"/>
            <w:hideMark/>
          </w:tcPr>
          <w:p w14:paraId="7D6090B8" w14:textId="426A07CD" w:rsidR="001B4162" w:rsidRPr="00E4155D" w:rsidRDefault="001B4162" w:rsidP="001B4162">
            <w:pPr>
              <w:spacing w:after="0" w:line="240" w:lineRule="auto"/>
              <w:ind w:right="57"/>
              <w:jc w:val="center"/>
              <w:rPr>
                <w:rFonts w:ascii="Times New Roman" w:hAnsi="Times New Roman"/>
                <w:color w:val="000000" w:themeColor="text1"/>
              </w:rPr>
            </w:pPr>
            <w:r w:rsidRPr="00E4155D">
              <w:rPr>
                <w:rFonts w:ascii="Times New Roman" w:hAnsi="Times New Roman"/>
                <w:color w:val="000000" w:themeColor="text1"/>
              </w:rPr>
              <w:t>CQP</w:t>
            </w:r>
          </w:p>
        </w:tc>
        <w:tc>
          <w:tcPr>
            <w:tcW w:w="1134" w:type="dxa"/>
            <w:tcBorders>
              <w:top w:val="nil"/>
              <w:left w:val="nil"/>
              <w:bottom w:val="single" w:sz="4" w:space="0" w:color="auto"/>
              <w:right w:val="single" w:sz="4" w:space="0" w:color="auto"/>
            </w:tcBorders>
            <w:shd w:val="clear" w:color="auto" w:fill="auto"/>
            <w:noWrap/>
            <w:vAlign w:val="center"/>
            <w:hideMark/>
          </w:tcPr>
          <w:p w14:paraId="7C9CE5BD" w14:textId="77777777" w:rsidR="001B4162" w:rsidRPr="00E4155D" w:rsidRDefault="001B4162" w:rsidP="001B4162">
            <w:pPr>
              <w:spacing w:after="0" w:line="240" w:lineRule="auto"/>
              <w:ind w:right="57"/>
              <w:jc w:val="right"/>
              <w:rPr>
                <w:rFonts w:ascii="Times New Roman" w:hAnsi="Times New Roman"/>
                <w:color w:val="000000" w:themeColor="text1"/>
              </w:rPr>
            </w:pPr>
            <w:r w:rsidRPr="00E4155D">
              <w:rPr>
                <w:rFonts w:ascii="Times New Roman" w:hAnsi="Times New Roman"/>
                <w:color w:val="000000" w:themeColor="text1"/>
              </w:rPr>
              <w:t>286,39</w:t>
            </w:r>
          </w:p>
        </w:tc>
        <w:tc>
          <w:tcPr>
            <w:tcW w:w="1134" w:type="dxa"/>
            <w:tcBorders>
              <w:top w:val="nil"/>
              <w:left w:val="nil"/>
              <w:bottom w:val="single" w:sz="4" w:space="0" w:color="auto"/>
              <w:right w:val="single" w:sz="4" w:space="0" w:color="auto"/>
            </w:tcBorders>
            <w:shd w:val="clear" w:color="auto" w:fill="auto"/>
            <w:vAlign w:val="center"/>
            <w:hideMark/>
          </w:tcPr>
          <w:p w14:paraId="2A269074" w14:textId="77777777" w:rsidR="001B4162" w:rsidRPr="00E4155D" w:rsidRDefault="001B4162" w:rsidP="001B4162">
            <w:pPr>
              <w:spacing w:after="0" w:line="240" w:lineRule="auto"/>
              <w:ind w:right="57"/>
              <w:jc w:val="right"/>
              <w:rPr>
                <w:rFonts w:ascii="Times New Roman" w:hAnsi="Times New Roman"/>
                <w:color w:val="000000" w:themeColor="text1"/>
              </w:rPr>
            </w:pPr>
            <w:r w:rsidRPr="00E4155D">
              <w:rPr>
                <w:rFonts w:ascii="Times New Roman" w:hAnsi="Times New Roman"/>
                <w:color w:val="000000" w:themeColor="text1"/>
              </w:rPr>
              <w:t>239,48</w:t>
            </w:r>
          </w:p>
        </w:tc>
        <w:tc>
          <w:tcPr>
            <w:tcW w:w="1270" w:type="dxa"/>
            <w:tcBorders>
              <w:top w:val="nil"/>
              <w:left w:val="nil"/>
              <w:bottom w:val="single" w:sz="4" w:space="0" w:color="auto"/>
              <w:right w:val="single" w:sz="4" w:space="0" w:color="auto"/>
            </w:tcBorders>
            <w:shd w:val="clear" w:color="auto" w:fill="auto"/>
            <w:noWrap/>
            <w:vAlign w:val="center"/>
            <w:hideMark/>
          </w:tcPr>
          <w:p w14:paraId="2480714F" w14:textId="77777777" w:rsidR="001B4162" w:rsidRPr="00E4155D" w:rsidRDefault="001B4162" w:rsidP="001B4162">
            <w:pPr>
              <w:spacing w:after="0" w:line="240" w:lineRule="auto"/>
              <w:ind w:right="57"/>
              <w:jc w:val="right"/>
              <w:rPr>
                <w:rFonts w:ascii="Times New Roman" w:hAnsi="Times New Roman"/>
                <w:color w:val="000000" w:themeColor="text1"/>
              </w:rPr>
            </w:pPr>
            <w:r w:rsidRPr="00E4155D">
              <w:rPr>
                <w:rFonts w:ascii="Times New Roman" w:hAnsi="Times New Roman"/>
                <w:color w:val="000000" w:themeColor="text1"/>
              </w:rPr>
              <w:t>46,91</w:t>
            </w:r>
          </w:p>
        </w:tc>
      </w:tr>
      <w:tr w:rsidR="00E4155D" w:rsidRPr="00E4155D" w14:paraId="3DBEB20D" w14:textId="77777777" w:rsidTr="00D2324C">
        <w:trPr>
          <w:trHeight w:val="283"/>
        </w:trPr>
        <w:tc>
          <w:tcPr>
            <w:tcW w:w="847" w:type="dxa"/>
            <w:tcBorders>
              <w:top w:val="nil"/>
              <w:left w:val="single" w:sz="4" w:space="0" w:color="auto"/>
              <w:bottom w:val="single" w:sz="4" w:space="0" w:color="auto"/>
              <w:right w:val="single" w:sz="4" w:space="0" w:color="auto"/>
            </w:tcBorders>
            <w:shd w:val="clear" w:color="auto" w:fill="auto"/>
            <w:noWrap/>
            <w:vAlign w:val="center"/>
            <w:hideMark/>
          </w:tcPr>
          <w:p w14:paraId="637482DF" w14:textId="1A4CF234" w:rsidR="001B4162" w:rsidRPr="00E4155D" w:rsidRDefault="001B4162" w:rsidP="001B4162">
            <w:pPr>
              <w:spacing w:after="0" w:line="240" w:lineRule="auto"/>
              <w:ind w:right="57"/>
              <w:jc w:val="center"/>
              <w:rPr>
                <w:rFonts w:ascii="Times New Roman" w:hAnsi="Times New Roman"/>
                <w:color w:val="000000" w:themeColor="text1"/>
              </w:rPr>
            </w:pPr>
            <w:r w:rsidRPr="00E4155D">
              <w:rPr>
                <w:rFonts w:ascii="Times New Roman" w:hAnsi="Times New Roman"/>
                <w:color w:val="000000" w:themeColor="text1"/>
              </w:rPr>
              <w:t>2.2</w:t>
            </w:r>
          </w:p>
        </w:tc>
        <w:tc>
          <w:tcPr>
            <w:tcW w:w="3968" w:type="dxa"/>
            <w:tcBorders>
              <w:top w:val="nil"/>
              <w:left w:val="nil"/>
              <w:bottom w:val="single" w:sz="4" w:space="0" w:color="auto"/>
              <w:right w:val="single" w:sz="4" w:space="0" w:color="auto"/>
            </w:tcBorders>
            <w:shd w:val="clear" w:color="auto" w:fill="auto"/>
            <w:vAlign w:val="center"/>
            <w:hideMark/>
          </w:tcPr>
          <w:p w14:paraId="07CD8765" w14:textId="6ECD535E" w:rsidR="001B4162" w:rsidRPr="00E4155D" w:rsidRDefault="001B4162" w:rsidP="001B4162">
            <w:pPr>
              <w:spacing w:after="0" w:line="240" w:lineRule="auto"/>
              <w:ind w:right="57"/>
              <w:rPr>
                <w:rFonts w:ascii="Times New Roman" w:hAnsi="Times New Roman"/>
                <w:color w:val="000000" w:themeColor="text1"/>
              </w:rPr>
            </w:pPr>
            <w:r w:rsidRPr="00E4155D">
              <w:rPr>
                <w:rFonts w:ascii="Times New Roman" w:hAnsi="Times New Roman"/>
                <w:color w:val="000000" w:themeColor="text1"/>
              </w:rPr>
              <w:t>Đất an ninh</w:t>
            </w:r>
          </w:p>
        </w:tc>
        <w:tc>
          <w:tcPr>
            <w:tcW w:w="709" w:type="dxa"/>
            <w:tcBorders>
              <w:top w:val="nil"/>
              <w:left w:val="nil"/>
              <w:bottom w:val="single" w:sz="4" w:space="0" w:color="auto"/>
              <w:right w:val="single" w:sz="4" w:space="0" w:color="auto"/>
            </w:tcBorders>
            <w:shd w:val="clear" w:color="auto" w:fill="auto"/>
            <w:noWrap/>
            <w:vAlign w:val="center"/>
            <w:hideMark/>
          </w:tcPr>
          <w:p w14:paraId="72CFF41F" w14:textId="1992BA40" w:rsidR="001B4162" w:rsidRPr="00E4155D" w:rsidRDefault="001B4162" w:rsidP="001B4162">
            <w:pPr>
              <w:spacing w:after="0" w:line="240" w:lineRule="auto"/>
              <w:ind w:right="57"/>
              <w:jc w:val="center"/>
              <w:rPr>
                <w:rFonts w:ascii="Times New Roman" w:hAnsi="Times New Roman"/>
                <w:color w:val="000000" w:themeColor="text1"/>
              </w:rPr>
            </w:pPr>
            <w:r w:rsidRPr="00E4155D">
              <w:rPr>
                <w:rFonts w:ascii="Times New Roman" w:hAnsi="Times New Roman"/>
                <w:color w:val="000000" w:themeColor="text1"/>
              </w:rPr>
              <w:t>CAN</w:t>
            </w:r>
          </w:p>
        </w:tc>
        <w:tc>
          <w:tcPr>
            <w:tcW w:w="1134" w:type="dxa"/>
            <w:tcBorders>
              <w:top w:val="nil"/>
              <w:left w:val="nil"/>
              <w:bottom w:val="single" w:sz="4" w:space="0" w:color="auto"/>
              <w:right w:val="single" w:sz="4" w:space="0" w:color="auto"/>
            </w:tcBorders>
            <w:shd w:val="clear" w:color="auto" w:fill="auto"/>
            <w:noWrap/>
            <w:vAlign w:val="center"/>
            <w:hideMark/>
          </w:tcPr>
          <w:p w14:paraId="2ED53F93" w14:textId="77777777" w:rsidR="001B4162" w:rsidRPr="00E4155D" w:rsidRDefault="001B4162" w:rsidP="001B4162">
            <w:pPr>
              <w:spacing w:after="0" w:line="240" w:lineRule="auto"/>
              <w:ind w:right="57"/>
              <w:jc w:val="right"/>
              <w:rPr>
                <w:rFonts w:ascii="Times New Roman" w:hAnsi="Times New Roman"/>
                <w:color w:val="000000" w:themeColor="text1"/>
              </w:rPr>
            </w:pPr>
            <w:r w:rsidRPr="00E4155D">
              <w:rPr>
                <w:rFonts w:ascii="Times New Roman" w:hAnsi="Times New Roman"/>
                <w:color w:val="000000" w:themeColor="text1"/>
              </w:rPr>
              <w:t>67,42</w:t>
            </w:r>
          </w:p>
        </w:tc>
        <w:tc>
          <w:tcPr>
            <w:tcW w:w="1134" w:type="dxa"/>
            <w:tcBorders>
              <w:top w:val="nil"/>
              <w:left w:val="nil"/>
              <w:bottom w:val="single" w:sz="4" w:space="0" w:color="auto"/>
              <w:right w:val="single" w:sz="4" w:space="0" w:color="auto"/>
            </w:tcBorders>
            <w:shd w:val="clear" w:color="auto" w:fill="auto"/>
            <w:vAlign w:val="center"/>
            <w:hideMark/>
          </w:tcPr>
          <w:p w14:paraId="45F4BD0C" w14:textId="77777777" w:rsidR="001B4162" w:rsidRPr="00E4155D" w:rsidRDefault="001B4162" w:rsidP="001B4162">
            <w:pPr>
              <w:spacing w:after="0" w:line="240" w:lineRule="auto"/>
              <w:ind w:right="57"/>
              <w:jc w:val="right"/>
              <w:rPr>
                <w:rFonts w:ascii="Times New Roman" w:hAnsi="Times New Roman"/>
                <w:color w:val="000000" w:themeColor="text1"/>
              </w:rPr>
            </w:pPr>
            <w:r w:rsidRPr="00E4155D">
              <w:rPr>
                <w:rFonts w:ascii="Times New Roman" w:hAnsi="Times New Roman"/>
                <w:color w:val="000000" w:themeColor="text1"/>
              </w:rPr>
              <w:t>45,36</w:t>
            </w:r>
          </w:p>
        </w:tc>
        <w:tc>
          <w:tcPr>
            <w:tcW w:w="1270" w:type="dxa"/>
            <w:tcBorders>
              <w:top w:val="nil"/>
              <w:left w:val="nil"/>
              <w:bottom w:val="single" w:sz="4" w:space="0" w:color="auto"/>
              <w:right w:val="single" w:sz="4" w:space="0" w:color="auto"/>
            </w:tcBorders>
            <w:shd w:val="clear" w:color="auto" w:fill="auto"/>
            <w:noWrap/>
            <w:vAlign w:val="center"/>
            <w:hideMark/>
          </w:tcPr>
          <w:p w14:paraId="59055C9C" w14:textId="77777777" w:rsidR="001B4162" w:rsidRPr="00E4155D" w:rsidRDefault="001B4162" w:rsidP="001B4162">
            <w:pPr>
              <w:spacing w:after="0" w:line="240" w:lineRule="auto"/>
              <w:ind w:right="57"/>
              <w:jc w:val="right"/>
              <w:rPr>
                <w:rFonts w:ascii="Times New Roman" w:hAnsi="Times New Roman"/>
                <w:color w:val="000000" w:themeColor="text1"/>
              </w:rPr>
            </w:pPr>
            <w:r w:rsidRPr="00E4155D">
              <w:rPr>
                <w:rFonts w:ascii="Times New Roman" w:hAnsi="Times New Roman"/>
                <w:color w:val="000000" w:themeColor="text1"/>
              </w:rPr>
              <w:t>22,06</w:t>
            </w:r>
          </w:p>
        </w:tc>
      </w:tr>
      <w:tr w:rsidR="00E4155D" w:rsidRPr="00E4155D" w14:paraId="23E44950" w14:textId="77777777" w:rsidTr="00D2324C">
        <w:trPr>
          <w:trHeight w:val="283"/>
        </w:trPr>
        <w:tc>
          <w:tcPr>
            <w:tcW w:w="847" w:type="dxa"/>
            <w:tcBorders>
              <w:top w:val="nil"/>
              <w:left w:val="single" w:sz="4" w:space="0" w:color="auto"/>
              <w:bottom w:val="single" w:sz="4" w:space="0" w:color="auto"/>
              <w:right w:val="single" w:sz="4" w:space="0" w:color="auto"/>
            </w:tcBorders>
            <w:shd w:val="clear" w:color="auto" w:fill="auto"/>
            <w:noWrap/>
            <w:vAlign w:val="center"/>
            <w:hideMark/>
          </w:tcPr>
          <w:p w14:paraId="57C16D58" w14:textId="02798B9D" w:rsidR="001B4162" w:rsidRPr="00E4155D" w:rsidRDefault="001B4162" w:rsidP="001B4162">
            <w:pPr>
              <w:spacing w:after="0" w:line="240" w:lineRule="auto"/>
              <w:ind w:right="57"/>
              <w:jc w:val="center"/>
              <w:rPr>
                <w:rFonts w:ascii="Times New Roman" w:hAnsi="Times New Roman"/>
                <w:color w:val="000000" w:themeColor="text1"/>
              </w:rPr>
            </w:pPr>
            <w:r w:rsidRPr="00E4155D">
              <w:rPr>
                <w:rFonts w:ascii="Times New Roman" w:hAnsi="Times New Roman"/>
                <w:color w:val="000000" w:themeColor="text1"/>
              </w:rPr>
              <w:t>2.3</w:t>
            </w:r>
          </w:p>
        </w:tc>
        <w:tc>
          <w:tcPr>
            <w:tcW w:w="3968" w:type="dxa"/>
            <w:tcBorders>
              <w:top w:val="nil"/>
              <w:left w:val="nil"/>
              <w:bottom w:val="single" w:sz="4" w:space="0" w:color="auto"/>
              <w:right w:val="single" w:sz="4" w:space="0" w:color="auto"/>
            </w:tcBorders>
            <w:shd w:val="clear" w:color="auto" w:fill="auto"/>
            <w:vAlign w:val="center"/>
            <w:hideMark/>
          </w:tcPr>
          <w:p w14:paraId="328CB3E4" w14:textId="76F56E04" w:rsidR="001B4162" w:rsidRPr="00E4155D" w:rsidRDefault="001B4162" w:rsidP="001B4162">
            <w:pPr>
              <w:spacing w:after="0" w:line="240" w:lineRule="auto"/>
              <w:ind w:right="57"/>
              <w:rPr>
                <w:rFonts w:ascii="Times New Roman" w:hAnsi="Times New Roman"/>
                <w:color w:val="000000" w:themeColor="text1"/>
              </w:rPr>
            </w:pPr>
            <w:r w:rsidRPr="00E4155D">
              <w:rPr>
                <w:rFonts w:ascii="Times New Roman" w:hAnsi="Times New Roman"/>
                <w:color w:val="000000" w:themeColor="text1"/>
              </w:rPr>
              <w:t>Đất khu công nghiệp</w:t>
            </w:r>
          </w:p>
        </w:tc>
        <w:tc>
          <w:tcPr>
            <w:tcW w:w="709" w:type="dxa"/>
            <w:tcBorders>
              <w:top w:val="nil"/>
              <w:left w:val="nil"/>
              <w:bottom w:val="single" w:sz="4" w:space="0" w:color="auto"/>
              <w:right w:val="single" w:sz="4" w:space="0" w:color="auto"/>
            </w:tcBorders>
            <w:shd w:val="clear" w:color="auto" w:fill="auto"/>
            <w:noWrap/>
            <w:vAlign w:val="center"/>
            <w:hideMark/>
          </w:tcPr>
          <w:p w14:paraId="5ADE1362" w14:textId="71A37C22" w:rsidR="001B4162" w:rsidRPr="00E4155D" w:rsidRDefault="001B4162" w:rsidP="001B4162">
            <w:pPr>
              <w:spacing w:after="0" w:line="240" w:lineRule="auto"/>
              <w:ind w:right="57"/>
              <w:jc w:val="center"/>
              <w:rPr>
                <w:rFonts w:ascii="Times New Roman" w:hAnsi="Times New Roman"/>
                <w:color w:val="000000" w:themeColor="text1"/>
              </w:rPr>
            </w:pPr>
            <w:r w:rsidRPr="00E4155D">
              <w:rPr>
                <w:rFonts w:ascii="Times New Roman" w:hAnsi="Times New Roman"/>
                <w:color w:val="000000" w:themeColor="text1"/>
              </w:rPr>
              <w:t>SKK</w:t>
            </w:r>
          </w:p>
        </w:tc>
        <w:tc>
          <w:tcPr>
            <w:tcW w:w="1134" w:type="dxa"/>
            <w:tcBorders>
              <w:top w:val="nil"/>
              <w:left w:val="nil"/>
              <w:bottom w:val="single" w:sz="4" w:space="0" w:color="auto"/>
              <w:right w:val="single" w:sz="4" w:space="0" w:color="auto"/>
            </w:tcBorders>
            <w:shd w:val="clear" w:color="auto" w:fill="auto"/>
            <w:noWrap/>
            <w:vAlign w:val="center"/>
            <w:hideMark/>
          </w:tcPr>
          <w:p w14:paraId="149A837A" w14:textId="77777777" w:rsidR="001B4162" w:rsidRPr="00E4155D" w:rsidRDefault="001B4162" w:rsidP="001B4162">
            <w:pPr>
              <w:spacing w:after="0" w:line="240" w:lineRule="auto"/>
              <w:ind w:right="57"/>
              <w:jc w:val="right"/>
              <w:rPr>
                <w:rFonts w:ascii="Times New Roman" w:hAnsi="Times New Roman"/>
                <w:color w:val="000000" w:themeColor="text1"/>
              </w:rPr>
            </w:pPr>
            <w:r w:rsidRPr="00E4155D">
              <w:rPr>
                <w:rFonts w:ascii="Times New Roman" w:hAnsi="Times New Roman"/>
                <w:color w:val="000000" w:themeColor="text1"/>
              </w:rPr>
              <w:t>0,00</w:t>
            </w:r>
          </w:p>
        </w:tc>
        <w:tc>
          <w:tcPr>
            <w:tcW w:w="1134" w:type="dxa"/>
            <w:tcBorders>
              <w:top w:val="nil"/>
              <w:left w:val="nil"/>
              <w:bottom w:val="single" w:sz="4" w:space="0" w:color="auto"/>
              <w:right w:val="single" w:sz="4" w:space="0" w:color="auto"/>
            </w:tcBorders>
            <w:shd w:val="clear" w:color="auto" w:fill="auto"/>
            <w:vAlign w:val="center"/>
            <w:hideMark/>
          </w:tcPr>
          <w:p w14:paraId="06B28FE1" w14:textId="77777777" w:rsidR="001B4162" w:rsidRPr="00E4155D" w:rsidRDefault="001B4162" w:rsidP="001B4162">
            <w:pPr>
              <w:spacing w:after="0" w:line="240" w:lineRule="auto"/>
              <w:ind w:right="57"/>
              <w:jc w:val="right"/>
              <w:rPr>
                <w:rFonts w:ascii="Times New Roman" w:hAnsi="Times New Roman"/>
                <w:color w:val="000000" w:themeColor="text1"/>
              </w:rPr>
            </w:pPr>
            <w:r w:rsidRPr="00E4155D">
              <w:rPr>
                <w:rFonts w:ascii="Times New Roman" w:hAnsi="Times New Roman"/>
                <w:color w:val="000000" w:themeColor="text1"/>
              </w:rPr>
              <w:t>228,68</w:t>
            </w:r>
          </w:p>
        </w:tc>
        <w:tc>
          <w:tcPr>
            <w:tcW w:w="1270" w:type="dxa"/>
            <w:tcBorders>
              <w:top w:val="nil"/>
              <w:left w:val="nil"/>
              <w:bottom w:val="single" w:sz="4" w:space="0" w:color="auto"/>
              <w:right w:val="single" w:sz="4" w:space="0" w:color="auto"/>
            </w:tcBorders>
            <w:shd w:val="clear" w:color="auto" w:fill="auto"/>
            <w:noWrap/>
            <w:vAlign w:val="center"/>
            <w:hideMark/>
          </w:tcPr>
          <w:p w14:paraId="0B4652D4" w14:textId="77777777" w:rsidR="001B4162" w:rsidRPr="00E4155D" w:rsidRDefault="001B4162" w:rsidP="001B4162">
            <w:pPr>
              <w:spacing w:after="0" w:line="240" w:lineRule="auto"/>
              <w:ind w:right="57"/>
              <w:jc w:val="right"/>
              <w:rPr>
                <w:rFonts w:ascii="Times New Roman" w:hAnsi="Times New Roman"/>
                <w:color w:val="000000" w:themeColor="text1"/>
              </w:rPr>
            </w:pPr>
            <w:r w:rsidRPr="00E4155D">
              <w:rPr>
                <w:rFonts w:ascii="Times New Roman" w:hAnsi="Times New Roman"/>
                <w:color w:val="000000" w:themeColor="text1"/>
              </w:rPr>
              <w:t>-228,68</w:t>
            </w:r>
          </w:p>
        </w:tc>
      </w:tr>
      <w:tr w:rsidR="00E4155D" w:rsidRPr="00E4155D" w14:paraId="57C3DB9D" w14:textId="77777777" w:rsidTr="00D2324C">
        <w:trPr>
          <w:trHeight w:val="283"/>
        </w:trPr>
        <w:tc>
          <w:tcPr>
            <w:tcW w:w="847" w:type="dxa"/>
            <w:tcBorders>
              <w:top w:val="nil"/>
              <w:left w:val="single" w:sz="4" w:space="0" w:color="auto"/>
              <w:bottom w:val="single" w:sz="4" w:space="0" w:color="auto"/>
              <w:right w:val="single" w:sz="4" w:space="0" w:color="auto"/>
            </w:tcBorders>
            <w:shd w:val="clear" w:color="auto" w:fill="auto"/>
            <w:noWrap/>
            <w:vAlign w:val="center"/>
            <w:hideMark/>
          </w:tcPr>
          <w:p w14:paraId="07DD41AE" w14:textId="396E6E37" w:rsidR="001B4162" w:rsidRPr="00E4155D" w:rsidRDefault="001B4162" w:rsidP="001B4162">
            <w:pPr>
              <w:spacing w:after="0" w:line="240" w:lineRule="auto"/>
              <w:ind w:right="57"/>
              <w:jc w:val="center"/>
              <w:rPr>
                <w:rFonts w:ascii="Times New Roman" w:hAnsi="Times New Roman"/>
                <w:color w:val="000000" w:themeColor="text1"/>
              </w:rPr>
            </w:pPr>
            <w:r w:rsidRPr="00E4155D">
              <w:rPr>
                <w:rFonts w:ascii="Times New Roman" w:hAnsi="Times New Roman"/>
                <w:color w:val="000000" w:themeColor="text1"/>
              </w:rPr>
              <w:t>2.4</w:t>
            </w:r>
          </w:p>
        </w:tc>
        <w:tc>
          <w:tcPr>
            <w:tcW w:w="3968" w:type="dxa"/>
            <w:tcBorders>
              <w:top w:val="nil"/>
              <w:left w:val="nil"/>
              <w:bottom w:val="single" w:sz="4" w:space="0" w:color="auto"/>
              <w:right w:val="single" w:sz="4" w:space="0" w:color="auto"/>
            </w:tcBorders>
            <w:shd w:val="clear" w:color="auto" w:fill="auto"/>
            <w:vAlign w:val="center"/>
            <w:hideMark/>
          </w:tcPr>
          <w:p w14:paraId="4E2D6BDA" w14:textId="1BD8F2AF" w:rsidR="001B4162" w:rsidRPr="00E4155D" w:rsidRDefault="001B4162" w:rsidP="001B4162">
            <w:pPr>
              <w:spacing w:after="0" w:line="240" w:lineRule="auto"/>
              <w:ind w:right="57"/>
              <w:rPr>
                <w:rFonts w:ascii="Times New Roman" w:hAnsi="Times New Roman"/>
                <w:color w:val="000000" w:themeColor="text1"/>
              </w:rPr>
            </w:pPr>
            <w:r w:rsidRPr="00E4155D">
              <w:rPr>
                <w:rFonts w:ascii="Times New Roman" w:hAnsi="Times New Roman"/>
                <w:color w:val="000000" w:themeColor="text1"/>
              </w:rPr>
              <w:t>Đất cụm công nghiệp</w:t>
            </w:r>
          </w:p>
        </w:tc>
        <w:tc>
          <w:tcPr>
            <w:tcW w:w="709" w:type="dxa"/>
            <w:tcBorders>
              <w:top w:val="nil"/>
              <w:left w:val="nil"/>
              <w:bottom w:val="single" w:sz="4" w:space="0" w:color="auto"/>
              <w:right w:val="single" w:sz="4" w:space="0" w:color="auto"/>
            </w:tcBorders>
            <w:shd w:val="clear" w:color="auto" w:fill="auto"/>
            <w:noWrap/>
            <w:vAlign w:val="center"/>
            <w:hideMark/>
          </w:tcPr>
          <w:p w14:paraId="3F8F7A83" w14:textId="0D3C0F38" w:rsidR="001B4162" w:rsidRPr="00E4155D" w:rsidRDefault="001B4162" w:rsidP="001B4162">
            <w:pPr>
              <w:spacing w:after="0" w:line="240" w:lineRule="auto"/>
              <w:ind w:right="57"/>
              <w:jc w:val="center"/>
              <w:rPr>
                <w:rFonts w:ascii="Times New Roman" w:hAnsi="Times New Roman"/>
                <w:color w:val="000000" w:themeColor="text1"/>
              </w:rPr>
            </w:pPr>
            <w:r w:rsidRPr="00E4155D">
              <w:rPr>
                <w:rFonts w:ascii="Times New Roman" w:hAnsi="Times New Roman"/>
                <w:color w:val="000000" w:themeColor="text1"/>
              </w:rPr>
              <w:t>SKN</w:t>
            </w:r>
          </w:p>
        </w:tc>
        <w:tc>
          <w:tcPr>
            <w:tcW w:w="1134" w:type="dxa"/>
            <w:tcBorders>
              <w:top w:val="nil"/>
              <w:left w:val="nil"/>
              <w:bottom w:val="single" w:sz="4" w:space="0" w:color="auto"/>
              <w:right w:val="single" w:sz="4" w:space="0" w:color="auto"/>
            </w:tcBorders>
            <w:shd w:val="clear" w:color="auto" w:fill="auto"/>
            <w:vAlign w:val="center"/>
            <w:hideMark/>
          </w:tcPr>
          <w:p w14:paraId="7E5BD824" w14:textId="77777777" w:rsidR="001B4162" w:rsidRPr="00E4155D" w:rsidRDefault="001B4162" w:rsidP="001B4162">
            <w:pPr>
              <w:spacing w:after="0" w:line="240" w:lineRule="auto"/>
              <w:ind w:right="57"/>
              <w:jc w:val="right"/>
              <w:rPr>
                <w:rFonts w:ascii="Times New Roman" w:hAnsi="Times New Roman"/>
                <w:color w:val="000000" w:themeColor="text1"/>
              </w:rPr>
            </w:pPr>
            <w:r w:rsidRPr="00E4155D">
              <w:rPr>
                <w:rFonts w:ascii="Times New Roman" w:hAnsi="Times New Roman"/>
                <w:color w:val="000000" w:themeColor="text1"/>
              </w:rPr>
              <w:t>-</w:t>
            </w:r>
          </w:p>
        </w:tc>
        <w:tc>
          <w:tcPr>
            <w:tcW w:w="1134" w:type="dxa"/>
            <w:tcBorders>
              <w:top w:val="nil"/>
              <w:left w:val="nil"/>
              <w:bottom w:val="single" w:sz="4" w:space="0" w:color="auto"/>
              <w:right w:val="single" w:sz="4" w:space="0" w:color="auto"/>
            </w:tcBorders>
            <w:shd w:val="clear" w:color="auto" w:fill="auto"/>
            <w:vAlign w:val="center"/>
            <w:hideMark/>
          </w:tcPr>
          <w:p w14:paraId="247FD424" w14:textId="77777777" w:rsidR="001B4162" w:rsidRPr="00E4155D" w:rsidRDefault="001B4162" w:rsidP="001B4162">
            <w:pPr>
              <w:spacing w:after="0" w:line="240" w:lineRule="auto"/>
              <w:ind w:right="57"/>
              <w:jc w:val="right"/>
              <w:rPr>
                <w:rFonts w:ascii="Times New Roman" w:hAnsi="Times New Roman"/>
                <w:color w:val="000000" w:themeColor="text1"/>
              </w:rPr>
            </w:pPr>
            <w:r w:rsidRPr="00E4155D">
              <w:rPr>
                <w:rFonts w:ascii="Times New Roman" w:hAnsi="Times New Roman"/>
                <w:color w:val="000000" w:themeColor="text1"/>
              </w:rPr>
              <w:t>-</w:t>
            </w:r>
          </w:p>
        </w:tc>
        <w:tc>
          <w:tcPr>
            <w:tcW w:w="1270" w:type="dxa"/>
            <w:tcBorders>
              <w:top w:val="nil"/>
              <w:left w:val="nil"/>
              <w:bottom w:val="single" w:sz="4" w:space="0" w:color="auto"/>
              <w:right w:val="single" w:sz="4" w:space="0" w:color="auto"/>
            </w:tcBorders>
            <w:shd w:val="clear" w:color="auto" w:fill="auto"/>
            <w:vAlign w:val="center"/>
            <w:hideMark/>
          </w:tcPr>
          <w:p w14:paraId="56FA34AE" w14:textId="77777777" w:rsidR="001B4162" w:rsidRPr="00E4155D" w:rsidRDefault="001B4162" w:rsidP="001B4162">
            <w:pPr>
              <w:spacing w:after="0" w:line="240" w:lineRule="auto"/>
              <w:ind w:right="57"/>
              <w:jc w:val="right"/>
              <w:rPr>
                <w:rFonts w:ascii="Times New Roman" w:hAnsi="Times New Roman"/>
                <w:color w:val="000000" w:themeColor="text1"/>
              </w:rPr>
            </w:pPr>
            <w:r w:rsidRPr="00E4155D">
              <w:rPr>
                <w:rFonts w:ascii="Times New Roman" w:hAnsi="Times New Roman"/>
                <w:color w:val="000000" w:themeColor="text1"/>
              </w:rPr>
              <w:t>-</w:t>
            </w:r>
          </w:p>
        </w:tc>
      </w:tr>
      <w:tr w:rsidR="00E4155D" w:rsidRPr="00E4155D" w14:paraId="6DA594A1" w14:textId="77777777" w:rsidTr="00D2324C">
        <w:trPr>
          <w:trHeight w:val="283"/>
        </w:trPr>
        <w:tc>
          <w:tcPr>
            <w:tcW w:w="847" w:type="dxa"/>
            <w:tcBorders>
              <w:top w:val="nil"/>
              <w:left w:val="single" w:sz="4" w:space="0" w:color="auto"/>
              <w:bottom w:val="single" w:sz="4" w:space="0" w:color="auto"/>
              <w:right w:val="single" w:sz="4" w:space="0" w:color="auto"/>
            </w:tcBorders>
            <w:shd w:val="clear" w:color="auto" w:fill="auto"/>
            <w:noWrap/>
            <w:vAlign w:val="center"/>
            <w:hideMark/>
          </w:tcPr>
          <w:p w14:paraId="0FCCFF2A" w14:textId="4174E61E" w:rsidR="001B4162" w:rsidRPr="00E4155D" w:rsidRDefault="001B4162" w:rsidP="001B4162">
            <w:pPr>
              <w:spacing w:after="0" w:line="240" w:lineRule="auto"/>
              <w:ind w:right="57"/>
              <w:jc w:val="center"/>
              <w:rPr>
                <w:rFonts w:ascii="Times New Roman" w:hAnsi="Times New Roman"/>
                <w:color w:val="000000" w:themeColor="text1"/>
              </w:rPr>
            </w:pPr>
            <w:r w:rsidRPr="00E4155D">
              <w:rPr>
                <w:rFonts w:ascii="Times New Roman" w:hAnsi="Times New Roman"/>
                <w:color w:val="000000" w:themeColor="text1"/>
              </w:rPr>
              <w:t>2.5</w:t>
            </w:r>
          </w:p>
        </w:tc>
        <w:tc>
          <w:tcPr>
            <w:tcW w:w="3968" w:type="dxa"/>
            <w:tcBorders>
              <w:top w:val="nil"/>
              <w:left w:val="nil"/>
              <w:bottom w:val="single" w:sz="4" w:space="0" w:color="auto"/>
              <w:right w:val="single" w:sz="4" w:space="0" w:color="auto"/>
            </w:tcBorders>
            <w:shd w:val="clear" w:color="auto" w:fill="auto"/>
            <w:vAlign w:val="center"/>
            <w:hideMark/>
          </w:tcPr>
          <w:p w14:paraId="46659BAA" w14:textId="5791662D" w:rsidR="001B4162" w:rsidRPr="00E4155D" w:rsidRDefault="001B4162" w:rsidP="001B4162">
            <w:pPr>
              <w:spacing w:after="0" w:line="240" w:lineRule="auto"/>
              <w:ind w:right="57"/>
              <w:rPr>
                <w:rFonts w:ascii="Times New Roman" w:hAnsi="Times New Roman"/>
                <w:color w:val="000000" w:themeColor="text1"/>
              </w:rPr>
            </w:pPr>
            <w:r w:rsidRPr="00E4155D">
              <w:rPr>
                <w:rFonts w:ascii="Times New Roman" w:hAnsi="Times New Roman"/>
                <w:color w:val="000000" w:themeColor="text1"/>
              </w:rPr>
              <w:t>Đất thương mại dịch vụ</w:t>
            </w:r>
          </w:p>
        </w:tc>
        <w:tc>
          <w:tcPr>
            <w:tcW w:w="709" w:type="dxa"/>
            <w:tcBorders>
              <w:top w:val="nil"/>
              <w:left w:val="nil"/>
              <w:bottom w:val="single" w:sz="4" w:space="0" w:color="auto"/>
              <w:right w:val="single" w:sz="4" w:space="0" w:color="auto"/>
            </w:tcBorders>
            <w:shd w:val="clear" w:color="auto" w:fill="auto"/>
            <w:noWrap/>
            <w:vAlign w:val="center"/>
            <w:hideMark/>
          </w:tcPr>
          <w:p w14:paraId="4311A572" w14:textId="01493725" w:rsidR="001B4162" w:rsidRPr="00E4155D" w:rsidRDefault="001B4162" w:rsidP="001B4162">
            <w:pPr>
              <w:spacing w:after="0" w:line="240" w:lineRule="auto"/>
              <w:ind w:right="57"/>
              <w:jc w:val="center"/>
              <w:rPr>
                <w:rFonts w:ascii="Times New Roman" w:hAnsi="Times New Roman"/>
                <w:color w:val="000000" w:themeColor="text1"/>
              </w:rPr>
            </w:pPr>
            <w:r w:rsidRPr="00E4155D">
              <w:rPr>
                <w:rFonts w:ascii="Times New Roman" w:hAnsi="Times New Roman"/>
                <w:color w:val="000000" w:themeColor="text1"/>
              </w:rPr>
              <w:t>TMD</w:t>
            </w:r>
          </w:p>
        </w:tc>
        <w:tc>
          <w:tcPr>
            <w:tcW w:w="1134" w:type="dxa"/>
            <w:tcBorders>
              <w:top w:val="nil"/>
              <w:left w:val="nil"/>
              <w:bottom w:val="single" w:sz="4" w:space="0" w:color="auto"/>
              <w:right w:val="single" w:sz="4" w:space="0" w:color="auto"/>
            </w:tcBorders>
            <w:shd w:val="clear" w:color="auto" w:fill="auto"/>
            <w:noWrap/>
            <w:vAlign w:val="center"/>
            <w:hideMark/>
          </w:tcPr>
          <w:p w14:paraId="1704D458" w14:textId="77777777" w:rsidR="001B4162" w:rsidRPr="00E4155D" w:rsidRDefault="001B4162" w:rsidP="001B4162">
            <w:pPr>
              <w:spacing w:after="0" w:line="240" w:lineRule="auto"/>
              <w:ind w:right="57"/>
              <w:jc w:val="right"/>
              <w:rPr>
                <w:rFonts w:ascii="Times New Roman" w:hAnsi="Times New Roman"/>
                <w:color w:val="000000" w:themeColor="text1"/>
              </w:rPr>
            </w:pPr>
            <w:r w:rsidRPr="00E4155D">
              <w:rPr>
                <w:rFonts w:ascii="Times New Roman" w:hAnsi="Times New Roman"/>
                <w:color w:val="000000" w:themeColor="text1"/>
              </w:rPr>
              <w:t>92,42</w:t>
            </w:r>
          </w:p>
        </w:tc>
        <w:tc>
          <w:tcPr>
            <w:tcW w:w="1134" w:type="dxa"/>
            <w:tcBorders>
              <w:top w:val="nil"/>
              <w:left w:val="nil"/>
              <w:bottom w:val="single" w:sz="4" w:space="0" w:color="auto"/>
              <w:right w:val="single" w:sz="4" w:space="0" w:color="auto"/>
            </w:tcBorders>
            <w:shd w:val="clear" w:color="auto" w:fill="auto"/>
            <w:vAlign w:val="center"/>
            <w:hideMark/>
          </w:tcPr>
          <w:p w14:paraId="2F52E3D9" w14:textId="77777777" w:rsidR="001B4162" w:rsidRPr="00E4155D" w:rsidRDefault="001B4162" w:rsidP="001B4162">
            <w:pPr>
              <w:spacing w:after="0" w:line="240" w:lineRule="auto"/>
              <w:ind w:right="57"/>
              <w:jc w:val="right"/>
              <w:rPr>
                <w:rFonts w:ascii="Times New Roman" w:hAnsi="Times New Roman"/>
                <w:color w:val="000000" w:themeColor="text1"/>
              </w:rPr>
            </w:pPr>
            <w:r w:rsidRPr="00E4155D">
              <w:rPr>
                <w:rFonts w:ascii="Times New Roman" w:hAnsi="Times New Roman"/>
                <w:color w:val="000000" w:themeColor="text1"/>
              </w:rPr>
              <w:t>-</w:t>
            </w:r>
          </w:p>
        </w:tc>
        <w:tc>
          <w:tcPr>
            <w:tcW w:w="1270" w:type="dxa"/>
            <w:tcBorders>
              <w:top w:val="nil"/>
              <w:left w:val="nil"/>
              <w:bottom w:val="single" w:sz="4" w:space="0" w:color="auto"/>
              <w:right w:val="single" w:sz="4" w:space="0" w:color="auto"/>
            </w:tcBorders>
            <w:shd w:val="clear" w:color="auto" w:fill="auto"/>
            <w:noWrap/>
            <w:vAlign w:val="center"/>
            <w:hideMark/>
          </w:tcPr>
          <w:p w14:paraId="19FBD84C" w14:textId="77777777" w:rsidR="001B4162" w:rsidRPr="00E4155D" w:rsidRDefault="001B4162" w:rsidP="001B4162">
            <w:pPr>
              <w:spacing w:after="0" w:line="240" w:lineRule="auto"/>
              <w:ind w:right="57"/>
              <w:jc w:val="right"/>
              <w:rPr>
                <w:rFonts w:ascii="Times New Roman" w:hAnsi="Times New Roman"/>
                <w:color w:val="000000" w:themeColor="text1"/>
              </w:rPr>
            </w:pPr>
            <w:r w:rsidRPr="00E4155D">
              <w:rPr>
                <w:rFonts w:ascii="Times New Roman" w:hAnsi="Times New Roman"/>
                <w:color w:val="000000" w:themeColor="text1"/>
              </w:rPr>
              <w:t>92,42</w:t>
            </w:r>
          </w:p>
        </w:tc>
      </w:tr>
      <w:tr w:rsidR="00E4155D" w:rsidRPr="00E4155D" w14:paraId="3334B085" w14:textId="77777777" w:rsidTr="00D2324C">
        <w:trPr>
          <w:trHeight w:val="283"/>
        </w:trPr>
        <w:tc>
          <w:tcPr>
            <w:tcW w:w="847" w:type="dxa"/>
            <w:tcBorders>
              <w:top w:val="nil"/>
              <w:left w:val="single" w:sz="4" w:space="0" w:color="auto"/>
              <w:bottom w:val="single" w:sz="4" w:space="0" w:color="auto"/>
              <w:right w:val="single" w:sz="4" w:space="0" w:color="auto"/>
            </w:tcBorders>
            <w:shd w:val="clear" w:color="auto" w:fill="auto"/>
            <w:noWrap/>
            <w:vAlign w:val="center"/>
            <w:hideMark/>
          </w:tcPr>
          <w:p w14:paraId="0443C719" w14:textId="4F171E1A" w:rsidR="001B4162" w:rsidRPr="00E4155D" w:rsidRDefault="001B4162" w:rsidP="001B4162">
            <w:pPr>
              <w:spacing w:after="0" w:line="240" w:lineRule="auto"/>
              <w:ind w:right="57"/>
              <w:jc w:val="center"/>
              <w:rPr>
                <w:rFonts w:ascii="Times New Roman" w:hAnsi="Times New Roman"/>
                <w:color w:val="000000" w:themeColor="text1"/>
              </w:rPr>
            </w:pPr>
            <w:r w:rsidRPr="00E4155D">
              <w:rPr>
                <w:rFonts w:ascii="Times New Roman" w:hAnsi="Times New Roman"/>
                <w:color w:val="000000" w:themeColor="text1"/>
              </w:rPr>
              <w:t>2.6</w:t>
            </w:r>
          </w:p>
        </w:tc>
        <w:tc>
          <w:tcPr>
            <w:tcW w:w="3968" w:type="dxa"/>
            <w:tcBorders>
              <w:top w:val="nil"/>
              <w:left w:val="nil"/>
              <w:bottom w:val="single" w:sz="4" w:space="0" w:color="auto"/>
              <w:right w:val="single" w:sz="4" w:space="0" w:color="auto"/>
            </w:tcBorders>
            <w:shd w:val="clear" w:color="auto" w:fill="auto"/>
            <w:vAlign w:val="center"/>
            <w:hideMark/>
          </w:tcPr>
          <w:p w14:paraId="3739BF0F" w14:textId="0D788E45" w:rsidR="001B4162" w:rsidRPr="00E4155D" w:rsidRDefault="001B4162" w:rsidP="001B4162">
            <w:pPr>
              <w:spacing w:after="0" w:line="240" w:lineRule="auto"/>
              <w:ind w:right="57"/>
              <w:rPr>
                <w:rFonts w:ascii="Times New Roman" w:hAnsi="Times New Roman"/>
                <w:color w:val="000000" w:themeColor="text1"/>
              </w:rPr>
            </w:pPr>
            <w:r w:rsidRPr="00E4155D">
              <w:rPr>
                <w:rFonts w:ascii="Times New Roman" w:hAnsi="Times New Roman"/>
                <w:color w:val="000000" w:themeColor="text1"/>
              </w:rPr>
              <w:t>Đất cơ sở sản xuất phi nông nghiệp</w:t>
            </w:r>
          </w:p>
        </w:tc>
        <w:tc>
          <w:tcPr>
            <w:tcW w:w="709" w:type="dxa"/>
            <w:tcBorders>
              <w:top w:val="nil"/>
              <w:left w:val="nil"/>
              <w:bottom w:val="single" w:sz="4" w:space="0" w:color="auto"/>
              <w:right w:val="single" w:sz="4" w:space="0" w:color="auto"/>
            </w:tcBorders>
            <w:shd w:val="clear" w:color="auto" w:fill="auto"/>
            <w:noWrap/>
            <w:vAlign w:val="center"/>
            <w:hideMark/>
          </w:tcPr>
          <w:p w14:paraId="3D636609" w14:textId="3D587259" w:rsidR="001B4162" w:rsidRPr="00E4155D" w:rsidRDefault="001B4162" w:rsidP="001B4162">
            <w:pPr>
              <w:spacing w:after="0" w:line="240" w:lineRule="auto"/>
              <w:ind w:right="57"/>
              <w:jc w:val="center"/>
              <w:rPr>
                <w:rFonts w:ascii="Times New Roman" w:hAnsi="Times New Roman"/>
                <w:color w:val="000000" w:themeColor="text1"/>
              </w:rPr>
            </w:pPr>
            <w:r w:rsidRPr="00E4155D">
              <w:rPr>
                <w:rFonts w:ascii="Times New Roman" w:hAnsi="Times New Roman"/>
                <w:color w:val="000000" w:themeColor="text1"/>
              </w:rPr>
              <w:t>SKC</w:t>
            </w:r>
          </w:p>
        </w:tc>
        <w:tc>
          <w:tcPr>
            <w:tcW w:w="1134" w:type="dxa"/>
            <w:tcBorders>
              <w:top w:val="nil"/>
              <w:left w:val="nil"/>
              <w:bottom w:val="single" w:sz="4" w:space="0" w:color="auto"/>
              <w:right w:val="single" w:sz="4" w:space="0" w:color="auto"/>
            </w:tcBorders>
            <w:shd w:val="clear" w:color="auto" w:fill="auto"/>
            <w:noWrap/>
            <w:vAlign w:val="center"/>
            <w:hideMark/>
          </w:tcPr>
          <w:p w14:paraId="294E3AF7" w14:textId="77777777" w:rsidR="001B4162" w:rsidRPr="00E4155D" w:rsidRDefault="001B4162" w:rsidP="001B4162">
            <w:pPr>
              <w:spacing w:after="0" w:line="240" w:lineRule="auto"/>
              <w:ind w:right="57"/>
              <w:jc w:val="right"/>
              <w:rPr>
                <w:rFonts w:ascii="Times New Roman" w:hAnsi="Times New Roman"/>
                <w:color w:val="000000" w:themeColor="text1"/>
              </w:rPr>
            </w:pPr>
            <w:r w:rsidRPr="00E4155D">
              <w:rPr>
                <w:rFonts w:ascii="Times New Roman" w:hAnsi="Times New Roman"/>
                <w:color w:val="000000" w:themeColor="text1"/>
              </w:rPr>
              <w:t>155,93</w:t>
            </w:r>
          </w:p>
        </w:tc>
        <w:tc>
          <w:tcPr>
            <w:tcW w:w="1134" w:type="dxa"/>
            <w:tcBorders>
              <w:top w:val="nil"/>
              <w:left w:val="nil"/>
              <w:bottom w:val="single" w:sz="4" w:space="0" w:color="auto"/>
              <w:right w:val="single" w:sz="4" w:space="0" w:color="auto"/>
            </w:tcBorders>
            <w:shd w:val="clear" w:color="auto" w:fill="auto"/>
            <w:vAlign w:val="center"/>
            <w:hideMark/>
          </w:tcPr>
          <w:p w14:paraId="3938EB73" w14:textId="77777777" w:rsidR="001B4162" w:rsidRPr="00E4155D" w:rsidRDefault="001B4162" w:rsidP="001B4162">
            <w:pPr>
              <w:spacing w:after="0" w:line="240" w:lineRule="auto"/>
              <w:ind w:right="57"/>
              <w:jc w:val="right"/>
              <w:rPr>
                <w:rFonts w:ascii="Times New Roman" w:hAnsi="Times New Roman"/>
                <w:color w:val="000000" w:themeColor="text1"/>
              </w:rPr>
            </w:pPr>
            <w:r w:rsidRPr="00E4155D">
              <w:rPr>
                <w:rFonts w:ascii="Times New Roman" w:hAnsi="Times New Roman"/>
                <w:color w:val="000000" w:themeColor="text1"/>
              </w:rPr>
              <w:t>208,35</w:t>
            </w:r>
          </w:p>
        </w:tc>
        <w:tc>
          <w:tcPr>
            <w:tcW w:w="1270" w:type="dxa"/>
            <w:tcBorders>
              <w:top w:val="nil"/>
              <w:left w:val="nil"/>
              <w:bottom w:val="single" w:sz="4" w:space="0" w:color="auto"/>
              <w:right w:val="single" w:sz="4" w:space="0" w:color="auto"/>
            </w:tcBorders>
            <w:shd w:val="clear" w:color="auto" w:fill="auto"/>
            <w:noWrap/>
            <w:vAlign w:val="center"/>
            <w:hideMark/>
          </w:tcPr>
          <w:p w14:paraId="57AD6CD3" w14:textId="77777777" w:rsidR="001B4162" w:rsidRPr="00E4155D" w:rsidRDefault="001B4162" w:rsidP="001B4162">
            <w:pPr>
              <w:spacing w:after="0" w:line="240" w:lineRule="auto"/>
              <w:ind w:right="57"/>
              <w:jc w:val="right"/>
              <w:rPr>
                <w:rFonts w:ascii="Times New Roman" w:hAnsi="Times New Roman"/>
                <w:color w:val="000000" w:themeColor="text1"/>
              </w:rPr>
            </w:pPr>
            <w:r w:rsidRPr="00E4155D">
              <w:rPr>
                <w:rFonts w:ascii="Times New Roman" w:hAnsi="Times New Roman"/>
                <w:color w:val="000000" w:themeColor="text1"/>
              </w:rPr>
              <w:t>-52,42</w:t>
            </w:r>
          </w:p>
        </w:tc>
      </w:tr>
      <w:tr w:rsidR="00E4155D" w:rsidRPr="00E4155D" w14:paraId="35DEF7FD" w14:textId="77777777" w:rsidTr="00D2324C">
        <w:trPr>
          <w:trHeight w:val="283"/>
        </w:trPr>
        <w:tc>
          <w:tcPr>
            <w:tcW w:w="847" w:type="dxa"/>
            <w:tcBorders>
              <w:top w:val="nil"/>
              <w:left w:val="single" w:sz="4" w:space="0" w:color="auto"/>
              <w:bottom w:val="single" w:sz="4" w:space="0" w:color="auto"/>
              <w:right w:val="single" w:sz="4" w:space="0" w:color="auto"/>
            </w:tcBorders>
            <w:shd w:val="clear" w:color="auto" w:fill="auto"/>
            <w:noWrap/>
            <w:vAlign w:val="center"/>
            <w:hideMark/>
          </w:tcPr>
          <w:p w14:paraId="0764BE4E" w14:textId="7777E2D6" w:rsidR="001B4162" w:rsidRPr="00E4155D" w:rsidRDefault="001B4162" w:rsidP="001B4162">
            <w:pPr>
              <w:spacing w:after="0" w:line="240" w:lineRule="auto"/>
              <w:ind w:right="57"/>
              <w:jc w:val="center"/>
              <w:rPr>
                <w:rFonts w:ascii="Times New Roman" w:hAnsi="Times New Roman"/>
                <w:color w:val="000000" w:themeColor="text1"/>
              </w:rPr>
            </w:pPr>
            <w:r w:rsidRPr="00E4155D">
              <w:rPr>
                <w:rFonts w:ascii="Times New Roman" w:hAnsi="Times New Roman"/>
                <w:color w:val="000000" w:themeColor="text1"/>
              </w:rPr>
              <w:t>2.7</w:t>
            </w:r>
          </w:p>
        </w:tc>
        <w:tc>
          <w:tcPr>
            <w:tcW w:w="3968" w:type="dxa"/>
            <w:tcBorders>
              <w:top w:val="nil"/>
              <w:left w:val="nil"/>
              <w:bottom w:val="single" w:sz="4" w:space="0" w:color="auto"/>
              <w:right w:val="single" w:sz="4" w:space="0" w:color="auto"/>
            </w:tcBorders>
            <w:shd w:val="clear" w:color="auto" w:fill="auto"/>
            <w:vAlign w:val="center"/>
            <w:hideMark/>
          </w:tcPr>
          <w:p w14:paraId="3EE55D99" w14:textId="6251ECA7" w:rsidR="001B4162" w:rsidRPr="00E4155D" w:rsidRDefault="001B4162" w:rsidP="001B4162">
            <w:pPr>
              <w:spacing w:after="0" w:line="240" w:lineRule="auto"/>
              <w:ind w:right="57"/>
              <w:rPr>
                <w:rFonts w:ascii="Times New Roman" w:hAnsi="Times New Roman"/>
                <w:color w:val="000000" w:themeColor="text1"/>
              </w:rPr>
            </w:pPr>
            <w:r w:rsidRPr="00E4155D">
              <w:rPr>
                <w:rFonts w:ascii="Times New Roman" w:hAnsi="Times New Roman"/>
                <w:color w:val="000000" w:themeColor="text1"/>
              </w:rPr>
              <w:t>Đất sử dụng cho hoạt động khoáng sản</w:t>
            </w:r>
          </w:p>
        </w:tc>
        <w:tc>
          <w:tcPr>
            <w:tcW w:w="709" w:type="dxa"/>
            <w:tcBorders>
              <w:top w:val="nil"/>
              <w:left w:val="nil"/>
              <w:bottom w:val="single" w:sz="4" w:space="0" w:color="auto"/>
              <w:right w:val="single" w:sz="4" w:space="0" w:color="auto"/>
            </w:tcBorders>
            <w:shd w:val="clear" w:color="auto" w:fill="auto"/>
            <w:noWrap/>
            <w:vAlign w:val="center"/>
            <w:hideMark/>
          </w:tcPr>
          <w:p w14:paraId="00449752" w14:textId="5C38514F" w:rsidR="001B4162" w:rsidRPr="00E4155D" w:rsidRDefault="001B4162" w:rsidP="001B4162">
            <w:pPr>
              <w:spacing w:after="0" w:line="240" w:lineRule="auto"/>
              <w:ind w:right="57"/>
              <w:jc w:val="center"/>
              <w:rPr>
                <w:rFonts w:ascii="Times New Roman" w:hAnsi="Times New Roman"/>
                <w:color w:val="000000" w:themeColor="text1"/>
              </w:rPr>
            </w:pPr>
            <w:r w:rsidRPr="00E4155D">
              <w:rPr>
                <w:rFonts w:ascii="Times New Roman" w:hAnsi="Times New Roman"/>
                <w:color w:val="000000" w:themeColor="text1"/>
              </w:rPr>
              <w:t>SKS</w:t>
            </w:r>
          </w:p>
        </w:tc>
        <w:tc>
          <w:tcPr>
            <w:tcW w:w="1134" w:type="dxa"/>
            <w:tcBorders>
              <w:top w:val="nil"/>
              <w:left w:val="nil"/>
              <w:bottom w:val="single" w:sz="4" w:space="0" w:color="auto"/>
              <w:right w:val="single" w:sz="4" w:space="0" w:color="auto"/>
            </w:tcBorders>
            <w:shd w:val="clear" w:color="auto" w:fill="auto"/>
            <w:noWrap/>
            <w:vAlign w:val="center"/>
            <w:hideMark/>
          </w:tcPr>
          <w:p w14:paraId="626DC502" w14:textId="77777777" w:rsidR="001B4162" w:rsidRPr="00E4155D" w:rsidRDefault="001B4162" w:rsidP="001B4162">
            <w:pPr>
              <w:spacing w:after="0" w:line="240" w:lineRule="auto"/>
              <w:ind w:right="57"/>
              <w:jc w:val="right"/>
              <w:rPr>
                <w:rFonts w:ascii="Times New Roman" w:hAnsi="Times New Roman"/>
                <w:color w:val="000000" w:themeColor="text1"/>
              </w:rPr>
            </w:pPr>
            <w:r w:rsidRPr="00E4155D">
              <w:rPr>
                <w:rFonts w:ascii="Times New Roman" w:hAnsi="Times New Roman"/>
                <w:color w:val="000000" w:themeColor="text1"/>
              </w:rPr>
              <w:t>346,85</w:t>
            </w:r>
          </w:p>
        </w:tc>
        <w:tc>
          <w:tcPr>
            <w:tcW w:w="1134" w:type="dxa"/>
            <w:tcBorders>
              <w:top w:val="nil"/>
              <w:left w:val="nil"/>
              <w:bottom w:val="single" w:sz="4" w:space="0" w:color="auto"/>
              <w:right w:val="single" w:sz="4" w:space="0" w:color="auto"/>
            </w:tcBorders>
            <w:shd w:val="clear" w:color="auto" w:fill="auto"/>
            <w:vAlign w:val="center"/>
            <w:hideMark/>
          </w:tcPr>
          <w:p w14:paraId="282BBB9D" w14:textId="77777777" w:rsidR="001B4162" w:rsidRPr="00E4155D" w:rsidRDefault="001B4162" w:rsidP="001B4162">
            <w:pPr>
              <w:spacing w:after="0" w:line="240" w:lineRule="auto"/>
              <w:ind w:right="57"/>
              <w:jc w:val="right"/>
              <w:rPr>
                <w:rFonts w:ascii="Times New Roman" w:hAnsi="Times New Roman"/>
                <w:color w:val="000000" w:themeColor="text1"/>
              </w:rPr>
            </w:pPr>
            <w:r w:rsidRPr="00E4155D">
              <w:rPr>
                <w:rFonts w:ascii="Times New Roman" w:hAnsi="Times New Roman"/>
                <w:color w:val="000000" w:themeColor="text1"/>
              </w:rPr>
              <w:t>400,31</w:t>
            </w:r>
          </w:p>
        </w:tc>
        <w:tc>
          <w:tcPr>
            <w:tcW w:w="1270" w:type="dxa"/>
            <w:tcBorders>
              <w:top w:val="nil"/>
              <w:left w:val="nil"/>
              <w:bottom w:val="single" w:sz="4" w:space="0" w:color="auto"/>
              <w:right w:val="single" w:sz="4" w:space="0" w:color="auto"/>
            </w:tcBorders>
            <w:shd w:val="clear" w:color="auto" w:fill="auto"/>
            <w:noWrap/>
            <w:vAlign w:val="center"/>
            <w:hideMark/>
          </w:tcPr>
          <w:p w14:paraId="30C94EC0" w14:textId="77777777" w:rsidR="001B4162" w:rsidRPr="00E4155D" w:rsidRDefault="001B4162" w:rsidP="001B4162">
            <w:pPr>
              <w:spacing w:after="0" w:line="240" w:lineRule="auto"/>
              <w:ind w:right="57"/>
              <w:jc w:val="right"/>
              <w:rPr>
                <w:rFonts w:ascii="Times New Roman" w:hAnsi="Times New Roman"/>
                <w:color w:val="000000" w:themeColor="text1"/>
              </w:rPr>
            </w:pPr>
            <w:r w:rsidRPr="00E4155D">
              <w:rPr>
                <w:rFonts w:ascii="Times New Roman" w:hAnsi="Times New Roman"/>
                <w:color w:val="000000" w:themeColor="text1"/>
              </w:rPr>
              <w:t>-53,46</w:t>
            </w:r>
          </w:p>
        </w:tc>
      </w:tr>
      <w:tr w:rsidR="00E4155D" w:rsidRPr="00E4155D" w14:paraId="498945FC" w14:textId="77777777" w:rsidTr="007E615C">
        <w:trPr>
          <w:trHeight w:val="283"/>
        </w:trPr>
        <w:tc>
          <w:tcPr>
            <w:tcW w:w="847" w:type="dxa"/>
            <w:tcBorders>
              <w:top w:val="nil"/>
              <w:left w:val="single" w:sz="4" w:space="0" w:color="auto"/>
              <w:bottom w:val="single" w:sz="4" w:space="0" w:color="auto"/>
              <w:right w:val="single" w:sz="4" w:space="0" w:color="auto"/>
            </w:tcBorders>
            <w:shd w:val="clear" w:color="auto" w:fill="auto"/>
            <w:noWrap/>
            <w:vAlign w:val="center"/>
            <w:hideMark/>
          </w:tcPr>
          <w:p w14:paraId="27E2AA20" w14:textId="308B1095" w:rsidR="001B4162" w:rsidRPr="00E4155D" w:rsidRDefault="00C75BC2" w:rsidP="001B4162">
            <w:pPr>
              <w:spacing w:after="0" w:line="240" w:lineRule="auto"/>
              <w:ind w:right="57"/>
              <w:jc w:val="center"/>
              <w:rPr>
                <w:rFonts w:ascii="Times New Roman" w:hAnsi="Times New Roman"/>
                <w:color w:val="000000" w:themeColor="text1"/>
              </w:rPr>
            </w:pPr>
            <w:r w:rsidRPr="00E4155D">
              <w:rPr>
                <w:rFonts w:ascii="Times New Roman" w:hAnsi="Times New Roman"/>
                <w:color w:val="000000" w:themeColor="text1"/>
              </w:rPr>
              <w:t>2.8</w:t>
            </w:r>
          </w:p>
        </w:tc>
        <w:tc>
          <w:tcPr>
            <w:tcW w:w="3968" w:type="dxa"/>
            <w:tcBorders>
              <w:top w:val="nil"/>
              <w:left w:val="nil"/>
              <w:bottom w:val="single" w:sz="4" w:space="0" w:color="auto"/>
              <w:right w:val="single" w:sz="4" w:space="0" w:color="auto"/>
            </w:tcBorders>
            <w:shd w:val="clear" w:color="auto" w:fill="auto"/>
            <w:vAlign w:val="center"/>
            <w:hideMark/>
          </w:tcPr>
          <w:p w14:paraId="3DA54DFD" w14:textId="678D9A78" w:rsidR="001B4162" w:rsidRPr="00E4155D" w:rsidRDefault="001B4162" w:rsidP="001B4162">
            <w:pPr>
              <w:spacing w:after="0" w:line="240" w:lineRule="auto"/>
              <w:ind w:right="57"/>
              <w:rPr>
                <w:rFonts w:ascii="Times New Roman" w:hAnsi="Times New Roman"/>
                <w:color w:val="000000" w:themeColor="text1"/>
              </w:rPr>
            </w:pPr>
            <w:r w:rsidRPr="00E4155D">
              <w:rPr>
                <w:rFonts w:ascii="Times New Roman" w:hAnsi="Times New Roman"/>
                <w:color w:val="000000" w:themeColor="text1"/>
              </w:rPr>
              <w:t>Đất phát triển hạ tầng cấp quốc gia, cấp tỉnh, cấp huyện, cấp xã</w:t>
            </w:r>
          </w:p>
        </w:tc>
        <w:tc>
          <w:tcPr>
            <w:tcW w:w="709" w:type="dxa"/>
            <w:tcBorders>
              <w:top w:val="nil"/>
              <w:left w:val="nil"/>
              <w:bottom w:val="single" w:sz="4" w:space="0" w:color="auto"/>
              <w:right w:val="single" w:sz="4" w:space="0" w:color="auto"/>
            </w:tcBorders>
            <w:shd w:val="clear" w:color="auto" w:fill="auto"/>
            <w:noWrap/>
            <w:vAlign w:val="center"/>
            <w:hideMark/>
          </w:tcPr>
          <w:p w14:paraId="09ADBDE0" w14:textId="4E1AE841" w:rsidR="001B4162" w:rsidRPr="00E4155D" w:rsidRDefault="001B4162" w:rsidP="001B4162">
            <w:pPr>
              <w:spacing w:after="0" w:line="240" w:lineRule="auto"/>
              <w:ind w:right="57"/>
              <w:jc w:val="center"/>
              <w:rPr>
                <w:rFonts w:ascii="Times New Roman" w:hAnsi="Times New Roman"/>
                <w:color w:val="000000" w:themeColor="text1"/>
              </w:rPr>
            </w:pPr>
            <w:r w:rsidRPr="00E4155D">
              <w:rPr>
                <w:rFonts w:ascii="Times New Roman" w:hAnsi="Times New Roman"/>
                <w:color w:val="000000" w:themeColor="text1"/>
              </w:rPr>
              <w:t>DHT</w:t>
            </w:r>
          </w:p>
        </w:tc>
        <w:tc>
          <w:tcPr>
            <w:tcW w:w="1134" w:type="dxa"/>
            <w:tcBorders>
              <w:top w:val="nil"/>
              <w:left w:val="nil"/>
              <w:bottom w:val="single" w:sz="4" w:space="0" w:color="auto"/>
              <w:right w:val="single" w:sz="4" w:space="0" w:color="auto"/>
            </w:tcBorders>
            <w:shd w:val="clear" w:color="auto" w:fill="auto"/>
            <w:noWrap/>
            <w:vAlign w:val="center"/>
            <w:hideMark/>
          </w:tcPr>
          <w:p w14:paraId="695A017B" w14:textId="41EB02AC" w:rsidR="001B4162" w:rsidRPr="00E4155D" w:rsidRDefault="001B4162" w:rsidP="001B4162">
            <w:pPr>
              <w:spacing w:after="0" w:line="240" w:lineRule="auto"/>
              <w:ind w:right="57"/>
              <w:jc w:val="right"/>
              <w:rPr>
                <w:rFonts w:ascii="Times New Roman" w:hAnsi="Times New Roman"/>
                <w:color w:val="000000" w:themeColor="text1"/>
              </w:rPr>
            </w:pPr>
            <w:r w:rsidRPr="00E4155D">
              <w:rPr>
                <w:rFonts w:ascii="Times New Roman" w:hAnsi="Times New Roman"/>
                <w:color w:val="000000" w:themeColor="text1"/>
              </w:rPr>
              <w:t>7.722,86</w:t>
            </w:r>
          </w:p>
        </w:tc>
        <w:tc>
          <w:tcPr>
            <w:tcW w:w="1134" w:type="dxa"/>
            <w:tcBorders>
              <w:top w:val="nil"/>
              <w:left w:val="nil"/>
              <w:bottom w:val="single" w:sz="4" w:space="0" w:color="auto"/>
              <w:right w:val="single" w:sz="4" w:space="0" w:color="auto"/>
            </w:tcBorders>
            <w:shd w:val="clear" w:color="auto" w:fill="auto"/>
            <w:noWrap/>
            <w:vAlign w:val="center"/>
            <w:hideMark/>
          </w:tcPr>
          <w:p w14:paraId="3CF7B3FC" w14:textId="5FCBBB23" w:rsidR="001B4162" w:rsidRPr="00E4155D" w:rsidRDefault="001B4162" w:rsidP="001B4162">
            <w:pPr>
              <w:spacing w:after="0" w:line="240" w:lineRule="auto"/>
              <w:ind w:right="57"/>
              <w:jc w:val="right"/>
              <w:rPr>
                <w:rFonts w:ascii="Times New Roman" w:hAnsi="Times New Roman"/>
                <w:color w:val="000000" w:themeColor="text1"/>
              </w:rPr>
            </w:pPr>
            <w:r w:rsidRPr="00E4155D">
              <w:rPr>
                <w:rFonts w:ascii="Times New Roman" w:hAnsi="Times New Roman"/>
                <w:color w:val="000000" w:themeColor="text1"/>
              </w:rPr>
              <w:t>8,309,21</w:t>
            </w:r>
          </w:p>
        </w:tc>
        <w:tc>
          <w:tcPr>
            <w:tcW w:w="1270" w:type="dxa"/>
            <w:tcBorders>
              <w:top w:val="nil"/>
              <w:left w:val="nil"/>
              <w:bottom w:val="single" w:sz="4" w:space="0" w:color="auto"/>
              <w:right w:val="single" w:sz="4" w:space="0" w:color="auto"/>
            </w:tcBorders>
            <w:shd w:val="clear" w:color="auto" w:fill="auto"/>
            <w:noWrap/>
            <w:vAlign w:val="center"/>
            <w:hideMark/>
          </w:tcPr>
          <w:p w14:paraId="05C09E65" w14:textId="3B5FEC9F" w:rsidR="001B4162" w:rsidRPr="00E4155D" w:rsidRDefault="001B4162" w:rsidP="001B4162">
            <w:pPr>
              <w:spacing w:after="0" w:line="240" w:lineRule="auto"/>
              <w:ind w:right="57"/>
              <w:jc w:val="right"/>
              <w:rPr>
                <w:rFonts w:ascii="Times New Roman" w:hAnsi="Times New Roman"/>
                <w:color w:val="000000" w:themeColor="text1"/>
              </w:rPr>
            </w:pPr>
            <w:r w:rsidRPr="00E4155D">
              <w:rPr>
                <w:rFonts w:ascii="Times New Roman" w:hAnsi="Times New Roman"/>
                <w:color w:val="000000" w:themeColor="text1"/>
              </w:rPr>
              <w:t>-583,35</w:t>
            </w:r>
          </w:p>
        </w:tc>
      </w:tr>
      <w:tr w:rsidR="00E4155D" w:rsidRPr="00E4155D" w14:paraId="1D48DEDD" w14:textId="77777777" w:rsidTr="00D2324C">
        <w:trPr>
          <w:trHeight w:val="283"/>
        </w:trPr>
        <w:tc>
          <w:tcPr>
            <w:tcW w:w="847" w:type="dxa"/>
            <w:tcBorders>
              <w:top w:val="nil"/>
              <w:left w:val="single" w:sz="4" w:space="0" w:color="auto"/>
              <w:bottom w:val="single" w:sz="4" w:space="0" w:color="auto"/>
              <w:right w:val="single" w:sz="4" w:space="0" w:color="auto"/>
            </w:tcBorders>
            <w:shd w:val="clear" w:color="auto" w:fill="auto"/>
            <w:noWrap/>
            <w:vAlign w:val="center"/>
            <w:hideMark/>
          </w:tcPr>
          <w:p w14:paraId="324E9E5A" w14:textId="6B26A9AF" w:rsidR="001B4162" w:rsidRPr="00E4155D" w:rsidRDefault="001B4162" w:rsidP="001B4162">
            <w:pPr>
              <w:spacing w:after="0" w:line="240" w:lineRule="auto"/>
              <w:ind w:right="57"/>
              <w:jc w:val="center"/>
              <w:rPr>
                <w:rFonts w:ascii="Times New Roman" w:hAnsi="Times New Roman"/>
                <w:i/>
                <w:iCs/>
                <w:color w:val="000000" w:themeColor="text1"/>
              </w:rPr>
            </w:pPr>
          </w:p>
        </w:tc>
        <w:tc>
          <w:tcPr>
            <w:tcW w:w="3968" w:type="dxa"/>
            <w:tcBorders>
              <w:top w:val="nil"/>
              <w:left w:val="nil"/>
              <w:bottom w:val="single" w:sz="4" w:space="0" w:color="auto"/>
              <w:right w:val="single" w:sz="4" w:space="0" w:color="auto"/>
            </w:tcBorders>
            <w:shd w:val="clear" w:color="auto" w:fill="auto"/>
            <w:vAlign w:val="center"/>
            <w:hideMark/>
          </w:tcPr>
          <w:p w14:paraId="0D1DB951" w14:textId="4B2D1833" w:rsidR="001B4162" w:rsidRPr="00E4155D" w:rsidRDefault="001B4162" w:rsidP="001B4162">
            <w:pPr>
              <w:spacing w:after="0" w:line="240" w:lineRule="auto"/>
              <w:ind w:right="57"/>
              <w:rPr>
                <w:rFonts w:ascii="Times New Roman" w:hAnsi="Times New Roman"/>
                <w:i/>
                <w:iCs/>
                <w:color w:val="000000" w:themeColor="text1"/>
              </w:rPr>
            </w:pPr>
            <w:r w:rsidRPr="00E4155D">
              <w:rPr>
                <w:rFonts w:ascii="Times New Roman" w:hAnsi="Times New Roman"/>
                <w:i/>
                <w:iCs/>
                <w:color w:val="000000" w:themeColor="text1"/>
              </w:rPr>
              <w:t>Trong đó:</w:t>
            </w:r>
          </w:p>
        </w:tc>
        <w:tc>
          <w:tcPr>
            <w:tcW w:w="709" w:type="dxa"/>
            <w:tcBorders>
              <w:top w:val="nil"/>
              <w:left w:val="nil"/>
              <w:bottom w:val="single" w:sz="4" w:space="0" w:color="auto"/>
              <w:right w:val="single" w:sz="4" w:space="0" w:color="auto"/>
            </w:tcBorders>
            <w:shd w:val="clear" w:color="auto" w:fill="auto"/>
            <w:noWrap/>
            <w:vAlign w:val="center"/>
            <w:hideMark/>
          </w:tcPr>
          <w:p w14:paraId="485B0B01" w14:textId="794CE2E5" w:rsidR="001B4162" w:rsidRPr="00E4155D" w:rsidRDefault="001B4162" w:rsidP="001B4162">
            <w:pPr>
              <w:spacing w:after="0" w:line="240" w:lineRule="auto"/>
              <w:ind w:right="57"/>
              <w:jc w:val="center"/>
              <w:rPr>
                <w:rFonts w:ascii="Times New Roman" w:hAnsi="Times New Roman"/>
                <w:i/>
                <w:iCs/>
                <w:color w:val="000000" w:themeColor="text1"/>
              </w:rPr>
            </w:pPr>
          </w:p>
        </w:tc>
        <w:tc>
          <w:tcPr>
            <w:tcW w:w="1134" w:type="dxa"/>
            <w:tcBorders>
              <w:top w:val="nil"/>
              <w:left w:val="nil"/>
              <w:bottom w:val="single" w:sz="4" w:space="0" w:color="auto"/>
              <w:right w:val="single" w:sz="4" w:space="0" w:color="auto"/>
            </w:tcBorders>
            <w:shd w:val="clear" w:color="auto" w:fill="auto"/>
            <w:noWrap/>
            <w:vAlign w:val="center"/>
            <w:hideMark/>
          </w:tcPr>
          <w:p w14:paraId="67C1F024" w14:textId="1C65D1F6" w:rsidR="001B4162" w:rsidRPr="00E4155D" w:rsidRDefault="001B4162" w:rsidP="001B4162">
            <w:pPr>
              <w:spacing w:after="0" w:line="240" w:lineRule="auto"/>
              <w:ind w:right="57"/>
              <w:jc w:val="right"/>
              <w:rPr>
                <w:rFonts w:ascii="Times New Roman" w:hAnsi="Times New Roman"/>
                <w:color w:val="000000" w:themeColor="text1"/>
              </w:rPr>
            </w:pPr>
          </w:p>
        </w:tc>
        <w:tc>
          <w:tcPr>
            <w:tcW w:w="1134" w:type="dxa"/>
            <w:tcBorders>
              <w:top w:val="nil"/>
              <w:left w:val="nil"/>
              <w:bottom w:val="single" w:sz="4" w:space="0" w:color="auto"/>
              <w:right w:val="single" w:sz="4" w:space="0" w:color="auto"/>
            </w:tcBorders>
            <w:shd w:val="clear" w:color="auto" w:fill="auto"/>
            <w:noWrap/>
            <w:vAlign w:val="center"/>
            <w:hideMark/>
          </w:tcPr>
          <w:p w14:paraId="1626798F" w14:textId="0934967F" w:rsidR="001B4162" w:rsidRPr="00E4155D" w:rsidRDefault="001B4162" w:rsidP="001B4162">
            <w:pPr>
              <w:spacing w:after="0" w:line="240" w:lineRule="auto"/>
              <w:ind w:right="57"/>
              <w:jc w:val="right"/>
              <w:rPr>
                <w:rFonts w:ascii="Times New Roman" w:hAnsi="Times New Roman"/>
                <w:color w:val="000000" w:themeColor="text1"/>
              </w:rPr>
            </w:pPr>
          </w:p>
        </w:tc>
        <w:tc>
          <w:tcPr>
            <w:tcW w:w="1270" w:type="dxa"/>
            <w:tcBorders>
              <w:top w:val="nil"/>
              <w:left w:val="nil"/>
              <w:bottom w:val="single" w:sz="4" w:space="0" w:color="auto"/>
              <w:right w:val="single" w:sz="4" w:space="0" w:color="auto"/>
            </w:tcBorders>
            <w:shd w:val="clear" w:color="auto" w:fill="auto"/>
            <w:noWrap/>
            <w:vAlign w:val="center"/>
            <w:hideMark/>
          </w:tcPr>
          <w:p w14:paraId="5D122CAD" w14:textId="417E4E98" w:rsidR="001B4162" w:rsidRPr="00E4155D" w:rsidRDefault="001B4162" w:rsidP="001B4162">
            <w:pPr>
              <w:spacing w:after="0" w:line="240" w:lineRule="auto"/>
              <w:ind w:right="57"/>
              <w:jc w:val="right"/>
              <w:rPr>
                <w:rFonts w:ascii="Times New Roman" w:hAnsi="Times New Roman"/>
                <w:color w:val="000000" w:themeColor="text1"/>
              </w:rPr>
            </w:pPr>
          </w:p>
        </w:tc>
      </w:tr>
      <w:tr w:rsidR="00E4155D" w:rsidRPr="00E4155D" w14:paraId="7C0270ED" w14:textId="77777777" w:rsidTr="00D2324C">
        <w:trPr>
          <w:trHeight w:val="283"/>
        </w:trPr>
        <w:tc>
          <w:tcPr>
            <w:tcW w:w="847" w:type="dxa"/>
            <w:tcBorders>
              <w:top w:val="nil"/>
              <w:left w:val="single" w:sz="4" w:space="0" w:color="auto"/>
              <w:bottom w:val="single" w:sz="4" w:space="0" w:color="auto"/>
              <w:right w:val="single" w:sz="4" w:space="0" w:color="auto"/>
            </w:tcBorders>
            <w:shd w:val="clear" w:color="auto" w:fill="auto"/>
            <w:noWrap/>
            <w:vAlign w:val="center"/>
            <w:hideMark/>
          </w:tcPr>
          <w:p w14:paraId="0F9A7AFC" w14:textId="0A8AB1E0" w:rsidR="001B4162" w:rsidRPr="00E4155D" w:rsidRDefault="001B4162" w:rsidP="001B4162">
            <w:pPr>
              <w:spacing w:after="0" w:line="240" w:lineRule="auto"/>
              <w:ind w:right="57"/>
              <w:jc w:val="center"/>
              <w:rPr>
                <w:rFonts w:ascii="Times New Roman" w:hAnsi="Times New Roman"/>
                <w:color w:val="000000" w:themeColor="text1"/>
              </w:rPr>
            </w:pPr>
            <w:r w:rsidRPr="00E4155D">
              <w:rPr>
                <w:rFonts w:ascii="Times New Roman" w:hAnsi="Times New Roman"/>
                <w:color w:val="000000" w:themeColor="text1"/>
              </w:rPr>
              <w:t>-</w:t>
            </w:r>
          </w:p>
        </w:tc>
        <w:tc>
          <w:tcPr>
            <w:tcW w:w="3968" w:type="dxa"/>
            <w:tcBorders>
              <w:top w:val="nil"/>
              <w:left w:val="nil"/>
              <w:bottom w:val="single" w:sz="4" w:space="0" w:color="auto"/>
              <w:right w:val="single" w:sz="4" w:space="0" w:color="auto"/>
            </w:tcBorders>
            <w:shd w:val="clear" w:color="auto" w:fill="auto"/>
            <w:vAlign w:val="center"/>
            <w:hideMark/>
          </w:tcPr>
          <w:p w14:paraId="346CDFF4" w14:textId="3401D599" w:rsidR="001B4162" w:rsidRPr="00E4155D" w:rsidRDefault="001B4162" w:rsidP="001B4162">
            <w:pPr>
              <w:spacing w:after="0" w:line="240" w:lineRule="auto"/>
              <w:ind w:right="57"/>
              <w:rPr>
                <w:rFonts w:ascii="Times New Roman" w:hAnsi="Times New Roman"/>
                <w:color w:val="000000" w:themeColor="text1"/>
              </w:rPr>
            </w:pPr>
            <w:r w:rsidRPr="00E4155D">
              <w:rPr>
                <w:rFonts w:ascii="Times New Roman" w:hAnsi="Times New Roman"/>
                <w:color w:val="000000" w:themeColor="text1"/>
              </w:rPr>
              <w:t>Đất giao thông</w:t>
            </w:r>
          </w:p>
        </w:tc>
        <w:tc>
          <w:tcPr>
            <w:tcW w:w="709" w:type="dxa"/>
            <w:tcBorders>
              <w:top w:val="nil"/>
              <w:left w:val="nil"/>
              <w:bottom w:val="single" w:sz="4" w:space="0" w:color="auto"/>
              <w:right w:val="single" w:sz="4" w:space="0" w:color="auto"/>
            </w:tcBorders>
            <w:shd w:val="clear" w:color="auto" w:fill="auto"/>
            <w:noWrap/>
            <w:vAlign w:val="center"/>
            <w:hideMark/>
          </w:tcPr>
          <w:p w14:paraId="4FD85547" w14:textId="205BA9ED" w:rsidR="001B4162" w:rsidRPr="00E4155D" w:rsidRDefault="001B4162" w:rsidP="001B4162">
            <w:pPr>
              <w:spacing w:after="0" w:line="240" w:lineRule="auto"/>
              <w:ind w:right="57"/>
              <w:jc w:val="center"/>
              <w:rPr>
                <w:rFonts w:ascii="Times New Roman" w:hAnsi="Times New Roman"/>
                <w:color w:val="000000" w:themeColor="text1"/>
              </w:rPr>
            </w:pPr>
            <w:r w:rsidRPr="00E4155D">
              <w:rPr>
                <w:rFonts w:ascii="Times New Roman" w:hAnsi="Times New Roman"/>
                <w:color w:val="000000" w:themeColor="text1"/>
              </w:rPr>
              <w:t>DGT</w:t>
            </w:r>
          </w:p>
        </w:tc>
        <w:tc>
          <w:tcPr>
            <w:tcW w:w="1134" w:type="dxa"/>
            <w:tcBorders>
              <w:top w:val="nil"/>
              <w:left w:val="nil"/>
              <w:bottom w:val="single" w:sz="4" w:space="0" w:color="auto"/>
              <w:right w:val="single" w:sz="4" w:space="0" w:color="auto"/>
            </w:tcBorders>
            <w:shd w:val="clear" w:color="auto" w:fill="auto"/>
            <w:noWrap/>
            <w:vAlign w:val="center"/>
            <w:hideMark/>
          </w:tcPr>
          <w:p w14:paraId="394C6321" w14:textId="77777777" w:rsidR="001B4162" w:rsidRPr="00E4155D" w:rsidRDefault="001B4162" w:rsidP="001B4162">
            <w:pPr>
              <w:spacing w:after="0" w:line="240" w:lineRule="auto"/>
              <w:ind w:right="57"/>
              <w:jc w:val="right"/>
              <w:rPr>
                <w:rFonts w:ascii="Times New Roman" w:hAnsi="Times New Roman"/>
                <w:color w:val="000000" w:themeColor="text1"/>
              </w:rPr>
            </w:pPr>
            <w:r w:rsidRPr="00E4155D">
              <w:rPr>
                <w:rFonts w:ascii="Times New Roman" w:hAnsi="Times New Roman"/>
                <w:color w:val="000000" w:themeColor="text1"/>
              </w:rPr>
              <w:t>5.158,92</w:t>
            </w:r>
          </w:p>
        </w:tc>
        <w:tc>
          <w:tcPr>
            <w:tcW w:w="1134" w:type="dxa"/>
            <w:tcBorders>
              <w:top w:val="nil"/>
              <w:left w:val="nil"/>
              <w:bottom w:val="single" w:sz="4" w:space="0" w:color="auto"/>
              <w:right w:val="single" w:sz="4" w:space="0" w:color="auto"/>
            </w:tcBorders>
            <w:shd w:val="clear" w:color="auto" w:fill="auto"/>
            <w:vAlign w:val="center"/>
            <w:hideMark/>
          </w:tcPr>
          <w:p w14:paraId="4283B6C4" w14:textId="77777777" w:rsidR="001B4162" w:rsidRPr="00E4155D" w:rsidRDefault="001B4162" w:rsidP="001B4162">
            <w:pPr>
              <w:spacing w:after="0" w:line="240" w:lineRule="auto"/>
              <w:ind w:right="57"/>
              <w:jc w:val="right"/>
              <w:rPr>
                <w:rFonts w:ascii="Times New Roman" w:hAnsi="Times New Roman"/>
                <w:color w:val="000000" w:themeColor="text1"/>
              </w:rPr>
            </w:pPr>
            <w:r w:rsidRPr="00E4155D">
              <w:rPr>
                <w:rFonts w:ascii="Times New Roman" w:hAnsi="Times New Roman"/>
                <w:color w:val="000000" w:themeColor="text1"/>
              </w:rPr>
              <w:t>4.162,58</w:t>
            </w:r>
          </w:p>
        </w:tc>
        <w:tc>
          <w:tcPr>
            <w:tcW w:w="1270" w:type="dxa"/>
            <w:tcBorders>
              <w:top w:val="nil"/>
              <w:left w:val="nil"/>
              <w:bottom w:val="single" w:sz="4" w:space="0" w:color="auto"/>
              <w:right w:val="single" w:sz="4" w:space="0" w:color="auto"/>
            </w:tcBorders>
            <w:shd w:val="clear" w:color="auto" w:fill="auto"/>
            <w:noWrap/>
            <w:vAlign w:val="center"/>
            <w:hideMark/>
          </w:tcPr>
          <w:p w14:paraId="52074582" w14:textId="77777777" w:rsidR="001B4162" w:rsidRPr="00E4155D" w:rsidRDefault="001B4162" w:rsidP="001B4162">
            <w:pPr>
              <w:spacing w:after="0" w:line="240" w:lineRule="auto"/>
              <w:ind w:right="57"/>
              <w:jc w:val="right"/>
              <w:rPr>
                <w:rFonts w:ascii="Times New Roman" w:hAnsi="Times New Roman"/>
                <w:color w:val="000000" w:themeColor="text1"/>
              </w:rPr>
            </w:pPr>
            <w:r w:rsidRPr="00E4155D">
              <w:rPr>
                <w:rFonts w:ascii="Times New Roman" w:hAnsi="Times New Roman"/>
                <w:color w:val="000000" w:themeColor="text1"/>
              </w:rPr>
              <w:t>996,34</w:t>
            </w:r>
          </w:p>
        </w:tc>
      </w:tr>
      <w:tr w:rsidR="00E4155D" w:rsidRPr="00E4155D" w14:paraId="3FAF6A73" w14:textId="77777777" w:rsidTr="00D2324C">
        <w:trPr>
          <w:trHeight w:val="283"/>
        </w:trPr>
        <w:tc>
          <w:tcPr>
            <w:tcW w:w="847" w:type="dxa"/>
            <w:tcBorders>
              <w:top w:val="nil"/>
              <w:left w:val="single" w:sz="4" w:space="0" w:color="auto"/>
              <w:bottom w:val="single" w:sz="4" w:space="0" w:color="auto"/>
              <w:right w:val="single" w:sz="4" w:space="0" w:color="auto"/>
            </w:tcBorders>
            <w:shd w:val="clear" w:color="auto" w:fill="auto"/>
            <w:noWrap/>
            <w:vAlign w:val="center"/>
            <w:hideMark/>
          </w:tcPr>
          <w:p w14:paraId="04B33919" w14:textId="151EB8EE" w:rsidR="001B4162" w:rsidRPr="00E4155D" w:rsidRDefault="001B4162" w:rsidP="001B4162">
            <w:pPr>
              <w:spacing w:after="0" w:line="240" w:lineRule="auto"/>
              <w:ind w:right="57"/>
              <w:jc w:val="center"/>
              <w:rPr>
                <w:rFonts w:ascii="Times New Roman" w:hAnsi="Times New Roman"/>
                <w:color w:val="000000" w:themeColor="text1"/>
              </w:rPr>
            </w:pPr>
            <w:r w:rsidRPr="00E4155D">
              <w:rPr>
                <w:rFonts w:ascii="Times New Roman" w:hAnsi="Times New Roman"/>
                <w:color w:val="000000" w:themeColor="text1"/>
              </w:rPr>
              <w:t>-</w:t>
            </w:r>
          </w:p>
        </w:tc>
        <w:tc>
          <w:tcPr>
            <w:tcW w:w="3968" w:type="dxa"/>
            <w:tcBorders>
              <w:top w:val="nil"/>
              <w:left w:val="nil"/>
              <w:bottom w:val="single" w:sz="4" w:space="0" w:color="auto"/>
              <w:right w:val="single" w:sz="4" w:space="0" w:color="auto"/>
            </w:tcBorders>
            <w:shd w:val="clear" w:color="auto" w:fill="auto"/>
            <w:vAlign w:val="center"/>
            <w:hideMark/>
          </w:tcPr>
          <w:p w14:paraId="6AA23771" w14:textId="61E182B2" w:rsidR="001B4162" w:rsidRPr="00E4155D" w:rsidRDefault="001B4162" w:rsidP="001B4162">
            <w:pPr>
              <w:spacing w:after="0" w:line="240" w:lineRule="auto"/>
              <w:ind w:right="57"/>
              <w:rPr>
                <w:rFonts w:ascii="Times New Roman" w:hAnsi="Times New Roman"/>
                <w:color w:val="000000" w:themeColor="text1"/>
              </w:rPr>
            </w:pPr>
            <w:r w:rsidRPr="00E4155D">
              <w:rPr>
                <w:rFonts w:ascii="Times New Roman" w:hAnsi="Times New Roman"/>
                <w:color w:val="000000" w:themeColor="text1"/>
              </w:rPr>
              <w:t>Đất thủy lợi</w:t>
            </w:r>
          </w:p>
        </w:tc>
        <w:tc>
          <w:tcPr>
            <w:tcW w:w="709" w:type="dxa"/>
            <w:tcBorders>
              <w:top w:val="nil"/>
              <w:left w:val="nil"/>
              <w:bottom w:val="single" w:sz="4" w:space="0" w:color="auto"/>
              <w:right w:val="single" w:sz="4" w:space="0" w:color="auto"/>
            </w:tcBorders>
            <w:shd w:val="clear" w:color="auto" w:fill="auto"/>
            <w:noWrap/>
            <w:vAlign w:val="center"/>
            <w:hideMark/>
          </w:tcPr>
          <w:p w14:paraId="6C35CF34" w14:textId="4F651B60" w:rsidR="001B4162" w:rsidRPr="00E4155D" w:rsidRDefault="001B4162" w:rsidP="001B4162">
            <w:pPr>
              <w:spacing w:after="0" w:line="240" w:lineRule="auto"/>
              <w:ind w:right="57"/>
              <w:jc w:val="center"/>
              <w:rPr>
                <w:rFonts w:ascii="Times New Roman" w:hAnsi="Times New Roman"/>
                <w:color w:val="000000" w:themeColor="text1"/>
              </w:rPr>
            </w:pPr>
            <w:r w:rsidRPr="00E4155D">
              <w:rPr>
                <w:rFonts w:ascii="Times New Roman" w:hAnsi="Times New Roman"/>
                <w:color w:val="000000" w:themeColor="text1"/>
              </w:rPr>
              <w:t>DTL</w:t>
            </w:r>
          </w:p>
        </w:tc>
        <w:tc>
          <w:tcPr>
            <w:tcW w:w="1134" w:type="dxa"/>
            <w:tcBorders>
              <w:top w:val="nil"/>
              <w:left w:val="nil"/>
              <w:bottom w:val="single" w:sz="4" w:space="0" w:color="auto"/>
              <w:right w:val="single" w:sz="4" w:space="0" w:color="auto"/>
            </w:tcBorders>
            <w:shd w:val="clear" w:color="auto" w:fill="auto"/>
            <w:noWrap/>
            <w:vAlign w:val="center"/>
            <w:hideMark/>
          </w:tcPr>
          <w:p w14:paraId="675ADFF8" w14:textId="77777777" w:rsidR="001B4162" w:rsidRPr="00E4155D" w:rsidRDefault="001B4162" w:rsidP="001B4162">
            <w:pPr>
              <w:spacing w:after="0" w:line="240" w:lineRule="auto"/>
              <w:ind w:right="57"/>
              <w:jc w:val="right"/>
              <w:rPr>
                <w:rFonts w:ascii="Times New Roman" w:hAnsi="Times New Roman"/>
                <w:color w:val="000000" w:themeColor="text1"/>
              </w:rPr>
            </w:pPr>
            <w:r w:rsidRPr="00E4155D">
              <w:rPr>
                <w:rFonts w:ascii="Times New Roman" w:hAnsi="Times New Roman"/>
                <w:color w:val="000000" w:themeColor="text1"/>
              </w:rPr>
              <w:t>477,76</w:t>
            </w:r>
          </w:p>
        </w:tc>
        <w:tc>
          <w:tcPr>
            <w:tcW w:w="1134" w:type="dxa"/>
            <w:tcBorders>
              <w:top w:val="nil"/>
              <w:left w:val="nil"/>
              <w:bottom w:val="single" w:sz="4" w:space="0" w:color="auto"/>
              <w:right w:val="single" w:sz="4" w:space="0" w:color="auto"/>
            </w:tcBorders>
            <w:shd w:val="clear" w:color="000000" w:fill="FFFFFF"/>
            <w:vAlign w:val="center"/>
            <w:hideMark/>
          </w:tcPr>
          <w:p w14:paraId="244F2475" w14:textId="77777777" w:rsidR="001B4162" w:rsidRPr="00E4155D" w:rsidRDefault="001B4162" w:rsidP="001B4162">
            <w:pPr>
              <w:spacing w:after="0" w:line="240" w:lineRule="auto"/>
              <w:ind w:right="57"/>
              <w:jc w:val="right"/>
              <w:rPr>
                <w:rFonts w:ascii="Times New Roman" w:hAnsi="Times New Roman"/>
                <w:color w:val="000000" w:themeColor="text1"/>
              </w:rPr>
            </w:pPr>
            <w:r w:rsidRPr="00E4155D">
              <w:rPr>
                <w:rFonts w:ascii="Times New Roman" w:hAnsi="Times New Roman"/>
                <w:color w:val="000000" w:themeColor="text1"/>
              </w:rPr>
              <w:t>540,09</w:t>
            </w:r>
          </w:p>
        </w:tc>
        <w:tc>
          <w:tcPr>
            <w:tcW w:w="1270" w:type="dxa"/>
            <w:tcBorders>
              <w:top w:val="nil"/>
              <w:left w:val="nil"/>
              <w:bottom w:val="single" w:sz="4" w:space="0" w:color="auto"/>
              <w:right w:val="single" w:sz="4" w:space="0" w:color="auto"/>
            </w:tcBorders>
            <w:shd w:val="clear" w:color="auto" w:fill="auto"/>
            <w:noWrap/>
            <w:vAlign w:val="center"/>
            <w:hideMark/>
          </w:tcPr>
          <w:p w14:paraId="0B365D8C" w14:textId="77777777" w:rsidR="001B4162" w:rsidRPr="00E4155D" w:rsidRDefault="001B4162" w:rsidP="001B4162">
            <w:pPr>
              <w:spacing w:after="0" w:line="240" w:lineRule="auto"/>
              <w:ind w:right="57"/>
              <w:jc w:val="right"/>
              <w:rPr>
                <w:rFonts w:ascii="Times New Roman" w:hAnsi="Times New Roman"/>
                <w:color w:val="000000" w:themeColor="text1"/>
              </w:rPr>
            </w:pPr>
            <w:r w:rsidRPr="00E4155D">
              <w:rPr>
                <w:rFonts w:ascii="Times New Roman" w:hAnsi="Times New Roman"/>
                <w:color w:val="000000" w:themeColor="text1"/>
              </w:rPr>
              <w:t>-62,33</w:t>
            </w:r>
          </w:p>
        </w:tc>
      </w:tr>
      <w:tr w:rsidR="00E4155D" w:rsidRPr="00E4155D" w14:paraId="23B59C1C" w14:textId="77777777" w:rsidTr="00D2324C">
        <w:trPr>
          <w:trHeight w:val="283"/>
        </w:trPr>
        <w:tc>
          <w:tcPr>
            <w:tcW w:w="847" w:type="dxa"/>
            <w:tcBorders>
              <w:top w:val="nil"/>
              <w:left w:val="single" w:sz="4" w:space="0" w:color="auto"/>
              <w:bottom w:val="single" w:sz="4" w:space="0" w:color="auto"/>
              <w:right w:val="single" w:sz="4" w:space="0" w:color="auto"/>
            </w:tcBorders>
            <w:shd w:val="clear" w:color="auto" w:fill="auto"/>
            <w:noWrap/>
            <w:vAlign w:val="center"/>
            <w:hideMark/>
          </w:tcPr>
          <w:p w14:paraId="47938628" w14:textId="340B6F6C" w:rsidR="001B4162" w:rsidRPr="00E4155D" w:rsidRDefault="001B4162" w:rsidP="001B4162">
            <w:pPr>
              <w:spacing w:after="0" w:line="240" w:lineRule="auto"/>
              <w:ind w:right="57"/>
              <w:jc w:val="center"/>
              <w:rPr>
                <w:rFonts w:ascii="Times New Roman" w:hAnsi="Times New Roman"/>
                <w:color w:val="000000" w:themeColor="text1"/>
              </w:rPr>
            </w:pPr>
            <w:r w:rsidRPr="00E4155D">
              <w:rPr>
                <w:rFonts w:ascii="Times New Roman" w:hAnsi="Times New Roman"/>
                <w:color w:val="000000" w:themeColor="text1"/>
              </w:rPr>
              <w:t>-</w:t>
            </w:r>
          </w:p>
        </w:tc>
        <w:tc>
          <w:tcPr>
            <w:tcW w:w="3968" w:type="dxa"/>
            <w:tcBorders>
              <w:top w:val="nil"/>
              <w:left w:val="nil"/>
              <w:bottom w:val="single" w:sz="4" w:space="0" w:color="auto"/>
              <w:right w:val="single" w:sz="4" w:space="0" w:color="auto"/>
            </w:tcBorders>
            <w:shd w:val="clear" w:color="auto" w:fill="auto"/>
            <w:vAlign w:val="center"/>
            <w:hideMark/>
          </w:tcPr>
          <w:p w14:paraId="018E9835" w14:textId="30316F72" w:rsidR="001B4162" w:rsidRPr="00E4155D" w:rsidRDefault="001B4162" w:rsidP="001B4162">
            <w:pPr>
              <w:spacing w:after="0" w:line="240" w:lineRule="auto"/>
              <w:ind w:right="57"/>
              <w:rPr>
                <w:rFonts w:ascii="Times New Roman" w:hAnsi="Times New Roman"/>
                <w:color w:val="000000" w:themeColor="text1"/>
              </w:rPr>
            </w:pPr>
            <w:r w:rsidRPr="00E4155D">
              <w:rPr>
                <w:rFonts w:ascii="Times New Roman" w:hAnsi="Times New Roman"/>
                <w:color w:val="000000" w:themeColor="text1"/>
              </w:rPr>
              <w:t>Đất xây dựng cơ sở văn hóa</w:t>
            </w:r>
          </w:p>
        </w:tc>
        <w:tc>
          <w:tcPr>
            <w:tcW w:w="709" w:type="dxa"/>
            <w:tcBorders>
              <w:top w:val="nil"/>
              <w:left w:val="nil"/>
              <w:bottom w:val="single" w:sz="4" w:space="0" w:color="auto"/>
              <w:right w:val="single" w:sz="4" w:space="0" w:color="auto"/>
            </w:tcBorders>
            <w:shd w:val="clear" w:color="auto" w:fill="auto"/>
            <w:noWrap/>
            <w:vAlign w:val="center"/>
            <w:hideMark/>
          </w:tcPr>
          <w:p w14:paraId="5671DD67" w14:textId="1EE4818D" w:rsidR="001B4162" w:rsidRPr="00E4155D" w:rsidRDefault="001B4162" w:rsidP="001B4162">
            <w:pPr>
              <w:spacing w:after="0" w:line="240" w:lineRule="auto"/>
              <w:ind w:right="57"/>
              <w:jc w:val="center"/>
              <w:rPr>
                <w:rFonts w:ascii="Times New Roman" w:hAnsi="Times New Roman"/>
                <w:color w:val="000000" w:themeColor="text1"/>
              </w:rPr>
            </w:pPr>
            <w:r w:rsidRPr="00E4155D">
              <w:rPr>
                <w:rFonts w:ascii="Times New Roman" w:hAnsi="Times New Roman"/>
                <w:color w:val="000000" w:themeColor="text1"/>
              </w:rPr>
              <w:t>DVH</w:t>
            </w:r>
          </w:p>
        </w:tc>
        <w:tc>
          <w:tcPr>
            <w:tcW w:w="1134" w:type="dxa"/>
            <w:tcBorders>
              <w:top w:val="nil"/>
              <w:left w:val="nil"/>
              <w:bottom w:val="single" w:sz="4" w:space="0" w:color="auto"/>
              <w:right w:val="single" w:sz="4" w:space="0" w:color="auto"/>
            </w:tcBorders>
            <w:shd w:val="clear" w:color="auto" w:fill="auto"/>
            <w:noWrap/>
            <w:vAlign w:val="center"/>
            <w:hideMark/>
          </w:tcPr>
          <w:p w14:paraId="6947A271" w14:textId="77777777" w:rsidR="001B4162" w:rsidRPr="00E4155D" w:rsidRDefault="001B4162" w:rsidP="001B4162">
            <w:pPr>
              <w:spacing w:after="0" w:line="240" w:lineRule="auto"/>
              <w:ind w:right="57"/>
              <w:jc w:val="right"/>
              <w:rPr>
                <w:rFonts w:ascii="Times New Roman" w:hAnsi="Times New Roman"/>
                <w:color w:val="000000" w:themeColor="text1"/>
              </w:rPr>
            </w:pPr>
            <w:r w:rsidRPr="00E4155D">
              <w:rPr>
                <w:rFonts w:ascii="Times New Roman" w:hAnsi="Times New Roman"/>
                <w:color w:val="000000" w:themeColor="text1"/>
              </w:rPr>
              <w:t>55,65</w:t>
            </w:r>
          </w:p>
        </w:tc>
        <w:tc>
          <w:tcPr>
            <w:tcW w:w="1134" w:type="dxa"/>
            <w:tcBorders>
              <w:top w:val="nil"/>
              <w:left w:val="nil"/>
              <w:bottom w:val="single" w:sz="4" w:space="0" w:color="auto"/>
              <w:right w:val="single" w:sz="4" w:space="0" w:color="auto"/>
            </w:tcBorders>
            <w:shd w:val="clear" w:color="auto" w:fill="auto"/>
            <w:vAlign w:val="center"/>
            <w:hideMark/>
          </w:tcPr>
          <w:p w14:paraId="7C2FAF2D" w14:textId="77777777" w:rsidR="001B4162" w:rsidRPr="00E4155D" w:rsidRDefault="001B4162" w:rsidP="001B4162">
            <w:pPr>
              <w:spacing w:after="0" w:line="240" w:lineRule="auto"/>
              <w:ind w:right="57"/>
              <w:jc w:val="right"/>
              <w:rPr>
                <w:rFonts w:ascii="Times New Roman" w:hAnsi="Times New Roman"/>
                <w:color w:val="000000" w:themeColor="text1"/>
              </w:rPr>
            </w:pPr>
            <w:r w:rsidRPr="00E4155D">
              <w:rPr>
                <w:rFonts w:ascii="Times New Roman" w:hAnsi="Times New Roman"/>
                <w:color w:val="000000" w:themeColor="text1"/>
              </w:rPr>
              <w:t>58,5</w:t>
            </w:r>
          </w:p>
        </w:tc>
        <w:tc>
          <w:tcPr>
            <w:tcW w:w="1270" w:type="dxa"/>
            <w:tcBorders>
              <w:top w:val="nil"/>
              <w:left w:val="nil"/>
              <w:bottom w:val="single" w:sz="4" w:space="0" w:color="auto"/>
              <w:right w:val="single" w:sz="4" w:space="0" w:color="auto"/>
            </w:tcBorders>
            <w:shd w:val="clear" w:color="auto" w:fill="auto"/>
            <w:noWrap/>
            <w:vAlign w:val="center"/>
            <w:hideMark/>
          </w:tcPr>
          <w:p w14:paraId="4C60414A" w14:textId="77777777" w:rsidR="001B4162" w:rsidRPr="00E4155D" w:rsidRDefault="001B4162" w:rsidP="001B4162">
            <w:pPr>
              <w:spacing w:after="0" w:line="240" w:lineRule="auto"/>
              <w:ind w:right="57"/>
              <w:jc w:val="right"/>
              <w:rPr>
                <w:rFonts w:ascii="Times New Roman" w:hAnsi="Times New Roman"/>
                <w:color w:val="000000" w:themeColor="text1"/>
              </w:rPr>
            </w:pPr>
            <w:r w:rsidRPr="00E4155D">
              <w:rPr>
                <w:rFonts w:ascii="Times New Roman" w:hAnsi="Times New Roman"/>
                <w:color w:val="000000" w:themeColor="text1"/>
              </w:rPr>
              <w:t>-2,85</w:t>
            </w:r>
          </w:p>
        </w:tc>
      </w:tr>
      <w:tr w:rsidR="00E4155D" w:rsidRPr="00E4155D" w14:paraId="17D295D2" w14:textId="77777777" w:rsidTr="00D2324C">
        <w:trPr>
          <w:trHeight w:val="283"/>
        </w:trPr>
        <w:tc>
          <w:tcPr>
            <w:tcW w:w="847" w:type="dxa"/>
            <w:tcBorders>
              <w:top w:val="nil"/>
              <w:left w:val="single" w:sz="4" w:space="0" w:color="auto"/>
              <w:bottom w:val="single" w:sz="4" w:space="0" w:color="auto"/>
              <w:right w:val="single" w:sz="4" w:space="0" w:color="auto"/>
            </w:tcBorders>
            <w:shd w:val="clear" w:color="auto" w:fill="auto"/>
            <w:noWrap/>
            <w:vAlign w:val="center"/>
            <w:hideMark/>
          </w:tcPr>
          <w:p w14:paraId="0932AB0D" w14:textId="609D5091" w:rsidR="001B4162" w:rsidRPr="00E4155D" w:rsidRDefault="001B4162" w:rsidP="001B4162">
            <w:pPr>
              <w:spacing w:after="0" w:line="240" w:lineRule="auto"/>
              <w:ind w:right="57"/>
              <w:jc w:val="center"/>
              <w:rPr>
                <w:rFonts w:ascii="Times New Roman" w:hAnsi="Times New Roman"/>
                <w:color w:val="000000" w:themeColor="text1"/>
              </w:rPr>
            </w:pPr>
            <w:r w:rsidRPr="00E4155D">
              <w:rPr>
                <w:rFonts w:ascii="Times New Roman" w:hAnsi="Times New Roman"/>
                <w:color w:val="000000" w:themeColor="text1"/>
              </w:rPr>
              <w:t>-</w:t>
            </w:r>
          </w:p>
        </w:tc>
        <w:tc>
          <w:tcPr>
            <w:tcW w:w="3968" w:type="dxa"/>
            <w:tcBorders>
              <w:top w:val="nil"/>
              <w:left w:val="nil"/>
              <w:bottom w:val="single" w:sz="4" w:space="0" w:color="auto"/>
              <w:right w:val="single" w:sz="4" w:space="0" w:color="auto"/>
            </w:tcBorders>
            <w:shd w:val="clear" w:color="auto" w:fill="auto"/>
            <w:vAlign w:val="center"/>
            <w:hideMark/>
          </w:tcPr>
          <w:p w14:paraId="77D8D322" w14:textId="08C13C80" w:rsidR="001B4162" w:rsidRPr="00E4155D" w:rsidRDefault="001B4162" w:rsidP="001B4162">
            <w:pPr>
              <w:spacing w:after="0" w:line="240" w:lineRule="auto"/>
              <w:ind w:right="57"/>
              <w:rPr>
                <w:rFonts w:ascii="Times New Roman" w:hAnsi="Times New Roman"/>
                <w:color w:val="000000" w:themeColor="text1"/>
              </w:rPr>
            </w:pPr>
            <w:r w:rsidRPr="00E4155D">
              <w:rPr>
                <w:rFonts w:ascii="Times New Roman" w:hAnsi="Times New Roman"/>
                <w:color w:val="000000" w:themeColor="text1"/>
              </w:rPr>
              <w:t>Đất xây dựng cơ sở y tế</w:t>
            </w:r>
          </w:p>
        </w:tc>
        <w:tc>
          <w:tcPr>
            <w:tcW w:w="709" w:type="dxa"/>
            <w:tcBorders>
              <w:top w:val="nil"/>
              <w:left w:val="nil"/>
              <w:bottom w:val="single" w:sz="4" w:space="0" w:color="auto"/>
              <w:right w:val="single" w:sz="4" w:space="0" w:color="auto"/>
            </w:tcBorders>
            <w:shd w:val="clear" w:color="auto" w:fill="auto"/>
            <w:noWrap/>
            <w:vAlign w:val="center"/>
            <w:hideMark/>
          </w:tcPr>
          <w:p w14:paraId="5428AF25" w14:textId="333EC748" w:rsidR="001B4162" w:rsidRPr="00E4155D" w:rsidRDefault="001B4162" w:rsidP="001B4162">
            <w:pPr>
              <w:spacing w:after="0" w:line="240" w:lineRule="auto"/>
              <w:ind w:right="57"/>
              <w:jc w:val="center"/>
              <w:rPr>
                <w:rFonts w:ascii="Times New Roman" w:hAnsi="Times New Roman"/>
                <w:color w:val="000000" w:themeColor="text1"/>
              </w:rPr>
            </w:pPr>
            <w:r w:rsidRPr="00E4155D">
              <w:rPr>
                <w:rFonts w:ascii="Times New Roman" w:hAnsi="Times New Roman"/>
                <w:color w:val="000000" w:themeColor="text1"/>
              </w:rPr>
              <w:t>DYT</w:t>
            </w:r>
          </w:p>
        </w:tc>
        <w:tc>
          <w:tcPr>
            <w:tcW w:w="1134" w:type="dxa"/>
            <w:tcBorders>
              <w:top w:val="nil"/>
              <w:left w:val="nil"/>
              <w:bottom w:val="single" w:sz="4" w:space="0" w:color="auto"/>
              <w:right w:val="single" w:sz="4" w:space="0" w:color="auto"/>
            </w:tcBorders>
            <w:shd w:val="clear" w:color="auto" w:fill="auto"/>
            <w:noWrap/>
            <w:vAlign w:val="center"/>
            <w:hideMark/>
          </w:tcPr>
          <w:p w14:paraId="37D3F895" w14:textId="77777777" w:rsidR="001B4162" w:rsidRPr="00E4155D" w:rsidRDefault="001B4162" w:rsidP="001B4162">
            <w:pPr>
              <w:spacing w:after="0" w:line="240" w:lineRule="auto"/>
              <w:ind w:right="57"/>
              <w:jc w:val="right"/>
              <w:rPr>
                <w:rFonts w:ascii="Times New Roman" w:hAnsi="Times New Roman"/>
                <w:color w:val="000000" w:themeColor="text1"/>
              </w:rPr>
            </w:pPr>
            <w:r w:rsidRPr="00E4155D">
              <w:rPr>
                <w:rFonts w:ascii="Times New Roman" w:hAnsi="Times New Roman"/>
                <w:color w:val="000000" w:themeColor="text1"/>
              </w:rPr>
              <w:t>57,66</w:t>
            </w:r>
          </w:p>
        </w:tc>
        <w:tc>
          <w:tcPr>
            <w:tcW w:w="1134" w:type="dxa"/>
            <w:tcBorders>
              <w:top w:val="nil"/>
              <w:left w:val="nil"/>
              <w:bottom w:val="single" w:sz="4" w:space="0" w:color="auto"/>
              <w:right w:val="single" w:sz="4" w:space="0" w:color="auto"/>
            </w:tcBorders>
            <w:shd w:val="clear" w:color="auto" w:fill="auto"/>
            <w:vAlign w:val="center"/>
            <w:hideMark/>
          </w:tcPr>
          <w:p w14:paraId="59F4334F" w14:textId="77777777" w:rsidR="001B4162" w:rsidRPr="00E4155D" w:rsidRDefault="001B4162" w:rsidP="001B4162">
            <w:pPr>
              <w:spacing w:after="0" w:line="240" w:lineRule="auto"/>
              <w:ind w:right="57"/>
              <w:jc w:val="right"/>
              <w:rPr>
                <w:rFonts w:ascii="Times New Roman" w:hAnsi="Times New Roman"/>
                <w:color w:val="000000" w:themeColor="text1"/>
              </w:rPr>
            </w:pPr>
            <w:r w:rsidRPr="00E4155D">
              <w:rPr>
                <w:rFonts w:ascii="Times New Roman" w:hAnsi="Times New Roman"/>
                <w:color w:val="000000" w:themeColor="text1"/>
              </w:rPr>
              <w:t>42,41</w:t>
            </w:r>
          </w:p>
        </w:tc>
        <w:tc>
          <w:tcPr>
            <w:tcW w:w="1270" w:type="dxa"/>
            <w:tcBorders>
              <w:top w:val="nil"/>
              <w:left w:val="nil"/>
              <w:bottom w:val="single" w:sz="4" w:space="0" w:color="auto"/>
              <w:right w:val="single" w:sz="4" w:space="0" w:color="auto"/>
            </w:tcBorders>
            <w:shd w:val="clear" w:color="auto" w:fill="auto"/>
            <w:noWrap/>
            <w:vAlign w:val="center"/>
            <w:hideMark/>
          </w:tcPr>
          <w:p w14:paraId="08614CF9" w14:textId="77777777" w:rsidR="001B4162" w:rsidRPr="00E4155D" w:rsidRDefault="001B4162" w:rsidP="001B4162">
            <w:pPr>
              <w:spacing w:after="0" w:line="240" w:lineRule="auto"/>
              <w:ind w:right="57"/>
              <w:jc w:val="right"/>
              <w:rPr>
                <w:rFonts w:ascii="Times New Roman" w:hAnsi="Times New Roman"/>
                <w:color w:val="000000" w:themeColor="text1"/>
              </w:rPr>
            </w:pPr>
            <w:r w:rsidRPr="00E4155D">
              <w:rPr>
                <w:rFonts w:ascii="Times New Roman" w:hAnsi="Times New Roman"/>
                <w:color w:val="000000" w:themeColor="text1"/>
              </w:rPr>
              <w:t>15,25</w:t>
            </w:r>
          </w:p>
        </w:tc>
      </w:tr>
      <w:tr w:rsidR="00E4155D" w:rsidRPr="00E4155D" w14:paraId="76CDDC64" w14:textId="77777777" w:rsidTr="00D2324C">
        <w:trPr>
          <w:trHeight w:val="283"/>
        </w:trPr>
        <w:tc>
          <w:tcPr>
            <w:tcW w:w="847" w:type="dxa"/>
            <w:tcBorders>
              <w:top w:val="nil"/>
              <w:left w:val="single" w:sz="4" w:space="0" w:color="auto"/>
              <w:bottom w:val="single" w:sz="4" w:space="0" w:color="auto"/>
              <w:right w:val="single" w:sz="4" w:space="0" w:color="auto"/>
            </w:tcBorders>
            <w:shd w:val="clear" w:color="auto" w:fill="auto"/>
            <w:noWrap/>
            <w:vAlign w:val="center"/>
            <w:hideMark/>
          </w:tcPr>
          <w:p w14:paraId="04CA56F6" w14:textId="4B91E737" w:rsidR="001B4162" w:rsidRPr="00E4155D" w:rsidRDefault="001B4162" w:rsidP="001B4162">
            <w:pPr>
              <w:spacing w:after="0" w:line="240" w:lineRule="auto"/>
              <w:ind w:right="57"/>
              <w:jc w:val="center"/>
              <w:rPr>
                <w:rFonts w:ascii="Times New Roman" w:hAnsi="Times New Roman"/>
                <w:color w:val="000000" w:themeColor="text1"/>
              </w:rPr>
            </w:pPr>
            <w:r w:rsidRPr="00E4155D">
              <w:rPr>
                <w:rFonts w:ascii="Times New Roman" w:hAnsi="Times New Roman"/>
                <w:color w:val="000000" w:themeColor="text1"/>
              </w:rPr>
              <w:t>-</w:t>
            </w:r>
          </w:p>
        </w:tc>
        <w:tc>
          <w:tcPr>
            <w:tcW w:w="3968" w:type="dxa"/>
            <w:tcBorders>
              <w:top w:val="nil"/>
              <w:left w:val="nil"/>
              <w:bottom w:val="single" w:sz="4" w:space="0" w:color="auto"/>
              <w:right w:val="single" w:sz="4" w:space="0" w:color="auto"/>
            </w:tcBorders>
            <w:shd w:val="clear" w:color="auto" w:fill="auto"/>
            <w:vAlign w:val="center"/>
            <w:hideMark/>
          </w:tcPr>
          <w:p w14:paraId="6176BB49" w14:textId="013EFE52" w:rsidR="001B4162" w:rsidRPr="00E4155D" w:rsidRDefault="001B4162" w:rsidP="001B4162">
            <w:pPr>
              <w:spacing w:after="0" w:line="240" w:lineRule="auto"/>
              <w:ind w:right="57"/>
              <w:rPr>
                <w:rFonts w:ascii="Times New Roman" w:hAnsi="Times New Roman"/>
                <w:color w:val="000000" w:themeColor="text1"/>
              </w:rPr>
            </w:pPr>
            <w:r w:rsidRPr="00E4155D">
              <w:rPr>
                <w:rFonts w:ascii="Times New Roman" w:hAnsi="Times New Roman"/>
                <w:color w:val="000000" w:themeColor="text1"/>
              </w:rPr>
              <w:t>Đất xây dựng cơ sở giáo dục đào tạo</w:t>
            </w:r>
          </w:p>
        </w:tc>
        <w:tc>
          <w:tcPr>
            <w:tcW w:w="709" w:type="dxa"/>
            <w:tcBorders>
              <w:top w:val="nil"/>
              <w:left w:val="nil"/>
              <w:bottom w:val="single" w:sz="4" w:space="0" w:color="auto"/>
              <w:right w:val="single" w:sz="4" w:space="0" w:color="auto"/>
            </w:tcBorders>
            <w:shd w:val="clear" w:color="auto" w:fill="auto"/>
            <w:noWrap/>
            <w:vAlign w:val="center"/>
            <w:hideMark/>
          </w:tcPr>
          <w:p w14:paraId="22FBC7E6" w14:textId="01C64E9C" w:rsidR="001B4162" w:rsidRPr="00E4155D" w:rsidRDefault="001B4162" w:rsidP="001B4162">
            <w:pPr>
              <w:spacing w:after="0" w:line="240" w:lineRule="auto"/>
              <w:ind w:right="57"/>
              <w:jc w:val="center"/>
              <w:rPr>
                <w:rFonts w:ascii="Times New Roman" w:hAnsi="Times New Roman"/>
                <w:color w:val="000000" w:themeColor="text1"/>
              </w:rPr>
            </w:pPr>
            <w:r w:rsidRPr="00E4155D">
              <w:rPr>
                <w:rFonts w:ascii="Times New Roman" w:hAnsi="Times New Roman"/>
                <w:color w:val="000000" w:themeColor="text1"/>
              </w:rPr>
              <w:t>DGD</w:t>
            </w:r>
          </w:p>
        </w:tc>
        <w:tc>
          <w:tcPr>
            <w:tcW w:w="1134" w:type="dxa"/>
            <w:tcBorders>
              <w:top w:val="nil"/>
              <w:left w:val="nil"/>
              <w:bottom w:val="single" w:sz="4" w:space="0" w:color="auto"/>
              <w:right w:val="single" w:sz="4" w:space="0" w:color="auto"/>
            </w:tcBorders>
            <w:shd w:val="clear" w:color="auto" w:fill="auto"/>
            <w:noWrap/>
            <w:vAlign w:val="center"/>
            <w:hideMark/>
          </w:tcPr>
          <w:p w14:paraId="30307701" w14:textId="77777777" w:rsidR="001B4162" w:rsidRPr="00E4155D" w:rsidRDefault="001B4162" w:rsidP="001B4162">
            <w:pPr>
              <w:spacing w:after="0" w:line="240" w:lineRule="auto"/>
              <w:ind w:right="57"/>
              <w:jc w:val="right"/>
              <w:rPr>
                <w:rFonts w:ascii="Times New Roman" w:hAnsi="Times New Roman"/>
                <w:color w:val="000000" w:themeColor="text1"/>
              </w:rPr>
            </w:pPr>
            <w:r w:rsidRPr="00E4155D">
              <w:rPr>
                <w:rFonts w:ascii="Times New Roman" w:hAnsi="Times New Roman"/>
                <w:color w:val="000000" w:themeColor="text1"/>
              </w:rPr>
              <w:t>415,26</w:t>
            </w:r>
          </w:p>
        </w:tc>
        <w:tc>
          <w:tcPr>
            <w:tcW w:w="1134" w:type="dxa"/>
            <w:tcBorders>
              <w:top w:val="nil"/>
              <w:left w:val="nil"/>
              <w:bottom w:val="single" w:sz="4" w:space="0" w:color="auto"/>
              <w:right w:val="single" w:sz="4" w:space="0" w:color="auto"/>
            </w:tcBorders>
            <w:shd w:val="clear" w:color="auto" w:fill="auto"/>
            <w:vAlign w:val="center"/>
            <w:hideMark/>
          </w:tcPr>
          <w:p w14:paraId="4E5240E5" w14:textId="77777777" w:rsidR="001B4162" w:rsidRPr="00E4155D" w:rsidRDefault="001B4162" w:rsidP="001B4162">
            <w:pPr>
              <w:spacing w:after="0" w:line="240" w:lineRule="auto"/>
              <w:ind w:right="57"/>
              <w:jc w:val="right"/>
              <w:rPr>
                <w:rFonts w:ascii="Times New Roman" w:hAnsi="Times New Roman"/>
                <w:color w:val="000000" w:themeColor="text1"/>
              </w:rPr>
            </w:pPr>
            <w:r w:rsidRPr="00E4155D">
              <w:rPr>
                <w:rFonts w:ascii="Times New Roman" w:hAnsi="Times New Roman"/>
                <w:color w:val="000000" w:themeColor="text1"/>
              </w:rPr>
              <w:t>251,13</w:t>
            </w:r>
          </w:p>
        </w:tc>
        <w:tc>
          <w:tcPr>
            <w:tcW w:w="1270" w:type="dxa"/>
            <w:tcBorders>
              <w:top w:val="nil"/>
              <w:left w:val="nil"/>
              <w:bottom w:val="single" w:sz="4" w:space="0" w:color="auto"/>
              <w:right w:val="single" w:sz="4" w:space="0" w:color="auto"/>
            </w:tcBorders>
            <w:shd w:val="clear" w:color="auto" w:fill="auto"/>
            <w:noWrap/>
            <w:vAlign w:val="center"/>
            <w:hideMark/>
          </w:tcPr>
          <w:p w14:paraId="449081BC" w14:textId="77777777" w:rsidR="001B4162" w:rsidRPr="00E4155D" w:rsidRDefault="001B4162" w:rsidP="001B4162">
            <w:pPr>
              <w:spacing w:after="0" w:line="240" w:lineRule="auto"/>
              <w:ind w:right="57"/>
              <w:jc w:val="right"/>
              <w:rPr>
                <w:rFonts w:ascii="Times New Roman" w:hAnsi="Times New Roman"/>
                <w:color w:val="000000" w:themeColor="text1"/>
              </w:rPr>
            </w:pPr>
            <w:r w:rsidRPr="00E4155D">
              <w:rPr>
                <w:rFonts w:ascii="Times New Roman" w:hAnsi="Times New Roman"/>
                <w:color w:val="000000" w:themeColor="text1"/>
              </w:rPr>
              <w:t>164,13</w:t>
            </w:r>
          </w:p>
        </w:tc>
      </w:tr>
      <w:tr w:rsidR="00E4155D" w:rsidRPr="00E4155D" w14:paraId="7181719A" w14:textId="77777777" w:rsidTr="00D2324C">
        <w:trPr>
          <w:trHeight w:val="283"/>
        </w:trPr>
        <w:tc>
          <w:tcPr>
            <w:tcW w:w="847" w:type="dxa"/>
            <w:tcBorders>
              <w:top w:val="nil"/>
              <w:left w:val="single" w:sz="4" w:space="0" w:color="auto"/>
              <w:bottom w:val="single" w:sz="4" w:space="0" w:color="auto"/>
              <w:right w:val="single" w:sz="4" w:space="0" w:color="auto"/>
            </w:tcBorders>
            <w:shd w:val="clear" w:color="auto" w:fill="auto"/>
            <w:noWrap/>
            <w:vAlign w:val="center"/>
            <w:hideMark/>
          </w:tcPr>
          <w:p w14:paraId="528CD306" w14:textId="79D49E66" w:rsidR="001B4162" w:rsidRPr="00E4155D" w:rsidRDefault="001B4162" w:rsidP="001B4162">
            <w:pPr>
              <w:spacing w:after="0" w:line="240" w:lineRule="auto"/>
              <w:ind w:right="57"/>
              <w:jc w:val="center"/>
              <w:rPr>
                <w:rFonts w:ascii="Times New Roman" w:hAnsi="Times New Roman"/>
                <w:color w:val="000000" w:themeColor="text1"/>
              </w:rPr>
            </w:pPr>
            <w:r w:rsidRPr="00E4155D">
              <w:rPr>
                <w:rFonts w:ascii="Times New Roman" w:hAnsi="Times New Roman"/>
                <w:color w:val="000000" w:themeColor="text1"/>
              </w:rPr>
              <w:t>-</w:t>
            </w:r>
          </w:p>
        </w:tc>
        <w:tc>
          <w:tcPr>
            <w:tcW w:w="3968" w:type="dxa"/>
            <w:tcBorders>
              <w:top w:val="nil"/>
              <w:left w:val="nil"/>
              <w:bottom w:val="single" w:sz="4" w:space="0" w:color="auto"/>
              <w:right w:val="single" w:sz="4" w:space="0" w:color="auto"/>
            </w:tcBorders>
            <w:shd w:val="clear" w:color="auto" w:fill="auto"/>
            <w:vAlign w:val="center"/>
            <w:hideMark/>
          </w:tcPr>
          <w:p w14:paraId="7F888031" w14:textId="2566E861" w:rsidR="001B4162" w:rsidRPr="00E4155D" w:rsidRDefault="001B4162" w:rsidP="001B4162">
            <w:pPr>
              <w:spacing w:after="0" w:line="240" w:lineRule="auto"/>
              <w:ind w:right="57"/>
              <w:rPr>
                <w:rFonts w:ascii="Times New Roman" w:hAnsi="Times New Roman"/>
                <w:color w:val="000000" w:themeColor="text1"/>
              </w:rPr>
            </w:pPr>
            <w:r w:rsidRPr="00E4155D">
              <w:rPr>
                <w:rFonts w:ascii="Times New Roman" w:hAnsi="Times New Roman"/>
                <w:color w:val="000000" w:themeColor="text1"/>
              </w:rPr>
              <w:t>Đất xây dựng cơ sở thể dục thể thao</w:t>
            </w:r>
          </w:p>
        </w:tc>
        <w:tc>
          <w:tcPr>
            <w:tcW w:w="709" w:type="dxa"/>
            <w:tcBorders>
              <w:top w:val="nil"/>
              <w:left w:val="nil"/>
              <w:bottom w:val="single" w:sz="4" w:space="0" w:color="auto"/>
              <w:right w:val="single" w:sz="4" w:space="0" w:color="auto"/>
            </w:tcBorders>
            <w:shd w:val="clear" w:color="auto" w:fill="auto"/>
            <w:noWrap/>
            <w:vAlign w:val="center"/>
            <w:hideMark/>
          </w:tcPr>
          <w:p w14:paraId="32AAD109" w14:textId="4DB1A509" w:rsidR="001B4162" w:rsidRPr="00E4155D" w:rsidRDefault="001B4162" w:rsidP="001B4162">
            <w:pPr>
              <w:spacing w:after="0" w:line="240" w:lineRule="auto"/>
              <w:ind w:right="57"/>
              <w:jc w:val="center"/>
              <w:rPr>
                <w:rFonts w:ascii="Times New Roman" w:hAnsi="Times New Roman"/>
                <w:color w:val="000000" w:themeColor="text1"/>
              </w:rPr>
            </w:pPr>
            <w:r w:rsidRPr="00E4155D">
              <w:rPr>
                <w:rFonts w:ascii="Times New Roman" w:hAnsi="Times New Roman"/>
                <w:color w:val="000000" w:themeColor="text1"/>
              </w:rPr>
              <w:t>DTT</w:t>
            </w:r>
          </w:p>
        </w:tc>
        <w:tc>
          <w:tcPr>
            <w:tcW w:w="1134" w:type="dxa"/>
            <w:tcBorders>
              <w:top w:val="nil"/>
              <w:left w:val="nil"/>
              <w:bottom w:val="single" w:sz="4" w:space="0" w:color="auto"/>
              <w:right w:val="single" w:sz="4" w:space="0" w:color="auto"/>
            </w:tcBorders>
            <w:shd w:val="clear" w:color="auto" w:fill="auto"/>
            <w:noWrap/>
            <w:vAlign w:val="center"/>
            <w:hideMark/>
          </w:tcPr>
          <w:p w14:paraId="5E221C36" w14:textId="77777777" w:rsidR="001B4162" w:rsidRPr="00E4155D" w:rsidRDefault="001B4162" w:rsidP="001B4162">
            <w:pPr>
              <w:spacing w:after="0" w:line="240" w:lineRule="auto"/>
              <w:ind w:right="57"/>
              <w:jc w:val="right"/>
              <w:rPr>
                <w:rFonts w:ascii="Times New Roman" w:hAnsi="Times New Roman"/>
                <w:color w:val="000000" w:themeColor="text1"/>
              </w:rPr>
            </w:pPr>
            <w:r w:rsidRPr="00E4155D">
              <w:rPr>
                <w:rFonts w:ascii="Times New Roman" w:hAnsi="Times New Roman"/>
                <w:color w:val="000000" w:themeColor="text1"/>
              </w:rPr>
              <w:t>28,16</w:t>
            </w:r>
          </w:p>
        </w:tc>
        <w:tc>
          <w:tcPr>
            <w:tcW w:w="1134" w:type="dxa"/>
            <w:tcBorders>
              <w:top w:val="nil"/>
              <w:left w:val="nil"/>
              <w:bottom w:val="single" w:sz="4" w:space="0" w:color="auto"/>
              <w:right w:val="single" w:sz="4" w:space="0" w:color="auto"/>
            </w:tcBorders>
            <w:shd w:val="clear" w:color="auto" w:fill="auto"/>
            <w:vAlign w:val="center"/>
            <w:hideMark/>
          </w:tcPr>
          <w:p w14:paraId="5DA12A91" w14:textId="77777777" w:rsidR="001B4162" w:rsidRPr="00E4155D" w:rsidRDefault="001B4162" w:rsidP="001B4162">
            <w:pPr>
              <w:spacing w:after="0" w:line="240" w:lineRule="auto"/>
              <w:ind w:right="57"/>
              <w:jc w:val="right"/>
              <w:rPr>
                <w:rFonts w:ascii="Times New Roman" w:hAnsi="Times New Roman"/>
                <w:color w:val="000000" w:themeColor="text1"/>
              </w:rPr>
            </w:pPr>
            <w:r w:rsidRPr="00E4155D">
              <w:rPr>
                <w:rFonts w:ascii="Times New Roman" w:hAnsi="Times New Roman"/>
                <w:color w:val="000000" w:themeColor="text1"/>
              </w:rPr>
              <w:t>11,73</w:t>
            </w:r>
          </w:p>
        </w:tc>
        <w:tc>
          <w:tcPr>
            <w:tcW w:w="1270" w:type="dxa"/>
            <w:tcBorders>
              <w:top w:val="nil"/>
              <w:left w:val="nil"/>
              <w:bottom w:val="single" w:sz="4" w:space="0" w:color="auto"/>
              <w:right w:val="single" w:sz="4" w:space="0" w:color="auto"/>
            </w:tcBorders>
            <w:shd w:val="clear" w:color="auto" w:fill="auto"/>
            <w:noWrap/>
            <w:vAlign w:val="center"/>
            <w:hideMark/>
          </w:tcPr>
          <w:p w14:paraId="0AEAEC8C" w14:textId="77777777" w:rsidR="001B4162" w:rsidRPr="00E4155D" w:rsidRDefault="001B4162" w:rsidP="001B4162">
            <w:pPr>
              <w:spacing w:after="0" w:line="240" w:lineRule="auto"/>
              <w:ind w:right="57"/>
              <w:jc w:val="right"/>
              <w:rPr>
                <w:rFonts w:ascii="Times New Roman" w:hAnsi="Times New Roman"/>
                <w:color w:val="000000" w:themeColor="text1"/>
              </w:rPr>
            </w:pPr>
            <w:r w:rsidRPr="00E4155D">
              <w:rPr>
                <w:rFonts w:ascii="Times New Roman" w:hAnsi="Times New Roman"/>
                <w:color w:val="000000" w:themeColor="text1"/>
              </w:rPr>
              <w:t>16,43</w:t>
            </w:r>
          </w:p>
        </w:tc>
      </w:tr>
      <w:tr w:rsidR="00E4155D" w:rsidRPr="00E4155D" w14:paraId="43B538E8" w14:textId="77777777" w:rsidTr="00D2324C">
        <w:trPr>
          <w:trHeight w:val="283"/>
        </w:trPr>
        <w:tc>
          <w:tcPr>
            <w:tcW w:w="847" w:type="dxa"/>
            <w:tcBorders>
              <w:top w:val="nil"/>
              <w:left w:val="single" w:sz="4" w:space="0" w:color="auto"/>
              <w:bottom w:val="single" w:sz="4" w:space="0" w:color="auto"/>
              <w:right w:val="single" w:sz="4" w:space="0" w:color="auto"/>
            </w:tcBorders>
            <w:shd w:val="clear" w:color="auto" w:fill="auto"/>
            <w:noWrap/>
            <w:vAlign w:val="center"/>
            <w:hideMark/>
          </w:tcPr>
          <w:p w14:paraId="0DF00A5F" w14:textId="2628D26C" w:rsidR="001B4162" w:rsidRPr="00E4155D" w:rsidRDefault="001B4162" w:rsidP="001B4162">
            <w:pPr>
              <w:spacing w:after="0" w:line="240" w:lineRule="auto"/>
              <w:ind w:right="57"/>
              <w:jc w:val="center"/>
              <w:rPr>
                <w:rFonts w:ascii="Times New Roman" w:hAnsi="Times New Roman"/>
                <w:color w:val="000000" w:themeColor="text1"/>
              </w:rPr>
            </w:pPr>
            <w:r w:rsidRPr="00E4155D">
              <w:rPr>
                <w:rFonts w:ascii="Times New Roman" w:hAnsi="Times New Roman"/>
                <w:color w:val="000000" w:themeColor="text1"/>
              </w:rPr>
              <w:t>-</w:t>
            </w:r>
          </w:p>
        </w:tc>
        <w:tc>
          <w:tcPr>
            <w:tcW w:w="3968" w:type="dxa"/>
            <w:tcBorders>
              <w:top w:val="nil"/>
              <w:left w:val="nil"/>
              <w:bottom w:val="single" w:sz="4" w:space="0" w:color="auto"/>
              <w:right w:val="single" w:sz="4" w:space="0" w:color="auto"/>
            </w:tcBorders>
            <w:shd w:val="clear" w:color="auto" w:fill="auto"/>
            <w:vAlign w:val="center"/>
            <w:hideMark/>
          </w:tcPr>
          <w:p w14:paraId="4CCAA7DE" w14:textId="7256209E" w:rsidR="001B4162" w:rsidRPr="00E4155D" w:rsidRDefault="001B4162" w:rsidP="001B4162">
            <w:pPr>
              <w:spacing w:after="0" w:line="240" w:lineRule="auto"/>
              <w:ind w:right="57"/>
              <w:rPr>
                <w:rFonts w:ascii="Times New Roman" w:hAnsi="Times New Roman"/>
                <w:color w:val="000000" w:themeColor="text1"/>
              </w:rPr>
            </w:pPr>
            <w:r w:rsidRPr="00E4155D">
              <w:rPr>
                <w:rFonts w:ascii="Times New Roman" w:hAnsi="Times New Roman"/>
                <w:color w:val="000000" w:themeColor="text1"/>
              </w:rPr>
              <w:t>Đất công trình năng lượng</w:t>
            </w:r>
          </w:p>
        </w:tc>
        <w:tc>
          <w:tcPr>
            <w:tcW w:w="709" w:type="dxa"/>
            <w:tcBorders>
              <w:top w:val="nil"/>
              <w:left w:val="nil"/>
              <w:bottom w:val="single" w:sz="4" w:space="0" w:color="auto"/>
              <w:right w:val="single" w:sz="4" w:space="0" w:color="auto"/>
            </w:tcBorders>
            <w:shd w:val="clear" w:color="auto" w:fill="auto"/>
            <w:noWrap/>
            <w:vAlign w:val="center"/>
            <w:hideMark/>
          </w:tcPr>
          <w:p w14:paraId="1596C2D2" w14:textId="4BEF052A" w:rsidR="001B4162" w:rsidRPr="00E4155D" w:rsidRDefault="001B4162" w:rsidP="001B4162">
            <w:pPr>
              <w:spacing w:after="0" w:line="240" w:lineRule="auto"/>
              <w:ind w:right="57"/>
              <w:jc w:val="center"/>
              <w:rPr>
                <w:rFonts w:ascii="Times New Roman" w:hAnsi="Times New Roman"/>
                <w:color w:val="000000" w:themeColor="text1"/>
              </w:rPr>
            </w:pPr>
            <w:r w:rsidRPr="00E4155D">
              <w:rPr>
                <w:rFonts w:ascii="Times New Roman" w:hAnsi="Times New Roman"/>
                <w:color w:val="000000" w:themeColor="text1"/>
              </w:rPr>
              <w:t>DNL</w:t>
            </w:r>
          </w:p>
        </w:tc>
        <w:tc>
          <w:tcPr>
            <w:tcW w:w="1134" w:type="dxa"/>
            <w:tcBorders>
              <w:top w:val="nil"/>
              <w:left w:val="nil"/>
              <w:bottom w:val="single" w:sz="4" w:space="0" w:color="auto"/>
              <w:right w:val="single" w:sz="4" w:space="0" w:color="auto"/>
            </w:tcBorders>
            <w:shd w:val="clear" w:color="auto" w:fill="auto"/>
            <w:noWrap/>
            <w:vAlign w:val="center"/>
            <w:hideMark/>
          </w:tcPr>
          <w:p w14:paraId="53BCBD97" w14:textId="77777777" w:rsidR="001B4162" w:rsidRPr="00E4155D" w:rsidRDefault="001B4162" w:rsidP="001B4162">
            <w:pPr>
              <w:spacing w:after="0" w:line="240" w:lineRule="auto"/>
              <w:ind w:right="57"/>
              <w:jc w:val="right"/>
              <w:rPr>
                <w:rFonts w:ascii="Times New Roman" w:hAnsi="Times New Roman"/>
                <w:color w:val="000000" w:themeColor="text1"/>
              </w:rPr>
            </w:pPr>
            <w:r w:rsidRPr="00E4155D">
              <w:rPr>
                <w:rFonts w:ascii="Times New Roman" w:hAnsi="Times New Roman"/>
                <w:color w:val="000000" w:themeColor="text1"/>
              </w:rPr>
              <w:t>909,60</w:t>
            </w:r>
          </w:p>
        </w:tc>
        <w:tc>
          <w:tcPr>
            <w:tcW w:w="1134" w:type="dxa"/>
            <w:tcBorders>
              <w:top w:val="nil"/>
              <w:left w:val="nil"/>
              <w:bottom w:val="single" w:sz="4" w:space="0" w:color="auto"/>
              <w:right w:val="single" w:sz="4" w:space="0" w:color="auto"/>
            </w:tcBorders>
            <w:shd w:val="clear" w:color="auto" w:fill="auto"/>
            <w:vAlign w:val="center"/>
            <w:hideMark/>
          </w:tcPr>
          <w:p w14:paraId="0AC238C1" w14:textId="77777777" w:rsidR="001B4162" w:rsidRPr="00E4155D" w:rsidRDefault="001B4162" w:rsidP="001B4162">
            <w:pPr>
              <w:spacing w:after="0" w:line="240" w:lineRule="auto"/>
              <w:ind w:right="57"/>
              <w:jc w:val="right"/>
              <w:rPr>
                <w:rFonts w:ascii="Times New Roman" w:hAnsi="Times New Roman"/>
                <w:color w:val="000000" w:themeColor="text1"/>
              </w:rPr>
            </w:pPr>
            <w:r w:rsidRPr="00E4155D">
              <w:rPr>
                <w:rFonts w:ascii="Times New Roman" w:hAnsi="Times New Roman"/>
                <w:color w:val="000000" w:themeColor="text1"/>
              </w:rPr>
              <w:t>2.829,95</w:t>
            </w:r>
          </w:p>
        </w:tc>
        <w:tc>
          <w:tcPr>
            <w:tcW w:w="1270" w:type="dxa"/>
            <w:tcBorders>
              <w:top w:val="nil"/>
              <w:left w:val="nil"/>
              <w:bottom w:val="single" w:sz="4" w:space="0" w:color="auto"/>
              <w:right w:val="single" w:sz="4" w:space="0" w:color="auto"/>
            </w:tcBorders>
            <w:shd w:val="clear" w:color="auto" w:fill="auto"/>
            <w:noWrap/>
            <w:vAlign w:val="center"/>
            <w:hideMark/>
          </w:tcPr>
          <w:p w14:paraId="5807F0FF" w14:textId="77777777" w:rsidR="001B4162" w:rsidRPr="00E4155D" w:rsidRDefault="001B4162" w:rsidP="001B4162">
            <w:pPr>
              <w:spacing w:after="0" w:line="240" w:lineRule="auto"/>
              <w:ind w:right="57"/>
              <w:jc w:val="right"/>
              <w:rPr>
                <w:rFonts w:ascii="Times New Roman" w:hAnsi="Times New Roman"/>
                <w:color w:val="000000" w:themeColor="text1"/>
              </w:rPr>
            </w:pPr>
            <w:r w:rsidRPr="00E4155D">
              <w:rPr>
                <w:rFonts w:ascii="Times New Roman" w:hAnsi="Times New Roman"/>
                <w:color w:val="000000" w:themeColor="text1"/>
              </w:rPr>
              <w:t>-1.920,35</w:t>
            </w:r>
          </w:p>
        </w:tc>
      </w:tr>
      <w:tr w:rsidR="00E4155D" w:rsidRPr="00E4155D" w14:paraId="0087C40E" w14:textId="77777777" w:rsidTr="00D2324C">
        <w:trPr>
          <w:trHeight w:val="283"/>
        </w:trPr>
        <w:tc>
          <w:tcPr>
            <w:tcW w:w="847" w:type="dxa"/>
            <w:tcBorders>
              <w:top w:val="nil"/>
              <w:left w:val="single" w:sz="4" w:space="0" w:color="auto"/>
              <w:bottom w:val="single" w:sz="4" w:space="0" w:color="auto"/>
              <w:right w:val="single" w:sz="4" w:space="0" w:color="auto"/>
            </w:tcBorders>
            <w:shd w:val="clear" w:color="auto" w:fill="auto"/>
            <w:noWrap/>
            <w:vAlign w:val="center"/>
            <w:hideMark/>
          </w:tcPr>
          <w:p w14:paraId="1A55070F" w14:textId="093CE645" w:rsidR="001B4162" w:rsidRPr="00E4155D" w:rsidRDefault="001B4162" w:rsidP="001B4162">
            <w:pPr>
              <w:spacing w:after="0" w:line="240" w:lineRule="auto"/>
              <w:ind w:right="57"/>
              <w:jc w:val="center"/>
              <w:rPr>
                <w:rFonts w:ascii="Times New Roman" w:hAnsi="Times New Roman"/>
                <w:color w:val="000000" w:themeColor="text1"/>
              </w:rPr>
            </w:pPr>
            <w:r w:rsidRPr="00E4155D">
              <w:rPr>
                <w:rFonts w:ascii="Times New Roman" w:hAnsi="Times New Roman"/>
                <w:color w:val="000000" w:themeColor="text1"/>
              </w:rPr>
              <w:t>-</w:t>
            </w:r>
          </w:p>
        </w:tc>
        <w:tc>
          <w:tcPr>
            <w:tcW w:w="3968" w:type="dxa"/>
            <w:tcBorders>
              <w:top w:val="nil"/>
              <w:left w:val="nil"/>
              <w:bottom w:val="single" w:sz="4" w:space="0" w:color="auto"/>
              <w:right w:val="single" w:sz="4" w:space="0" w:color="auto"/>
            </w:tcBorders>
            <w:shd w:val="clear" w:color="auto" w:fill="auto"/>
            <w:vAlign w:val="center"/>
            <w:hideMark/>
          </w:tcPr>
          <w:p w14:paraId="4AFC77B5" w14:textId="2383A8C8" w:rsidR="001B4162" w:rsidRPr="00E4155D" w:rsidRDefault="001B4162" w:rsidP="001B4162">
            <w:pPr>
              <w:spacing w:after="0" w:line="240" w:lineRule="auto"/>
              <w:ind w:right="57"/>
              <w:rPr>
                <w:rFonts w:ascii="Times New Roman" w:hAnsi="Times New Roman"/>
                <w:color w:val="000000" w:themeColor="text1"/>
              </w:rPr>
            </w:pPr>
            <w:r w:rsidRPr="00E4155D">
              <w:rPr>
                <w:rFonts w:ascii="Times New Roman" w:hAnsi="Times New Roman"/>
                <w:color w:val="000000" w:themeColor="text1"/>
              </w:rPr>
              <w:t>Đất công trình bưu chính viễn thông</w:t>
            </w:r>
          </w:p>
        </w:tc>
        <w:tc>
          <w:tcPr>
            <w:tcW w:w="709" w:type="dxa"/>
            <w:tcBorders>
              <w:top w:val="nil"/>
              <w:left w:val="nil"/>
              <w:bottom w:val="single" w:sz="4" w:space="0" w:color="auto"/>
              <w:right w:val="single" w:sz="4" w:space="0" w:color="auto"/>
            </w:tcBorders>
            <w:shd w:val="clear" w:color="auto" w:fill="auto"/>
            <w:noWrap/>
            <w:vAlign w:val="center"/>
            <w:hideMark/>
          </w:tcPr>
          <w:p w14:paraId="52892981" w14:textId="192C8B44" w:rsidR="001B4162" w:rsidRPr="00E4155D" w:rsidRDefault="001B4162" w:rsidP="001B4162">
            <w:pPr>
              <w:spacing w:after="0" w:line="240" w:lineRule="auto"/>
              <w:ind w:right="57"/>
              <w:jc w:val="center"/>
              <w:rPr>
                <w:rFonts w:ascii="Times New Roman" w:hAnsi="Times New Roman"/>
                <w:color w:val="000000" w:themeColor="text1"/>
              </w:rPr>
            </w:pPr>
            <w:r w:rsidRPr="00E4155D">
              <w:rPr>
                <w:rFonts w:ascii="Times New Roman" w:hAnsi="Times New Roman"/>
                <w:color w:val="000000" w:themeColor="text1"/>
              </w:rPr>
              <w:t>DBV</w:t>
            </w:r>
          </w:p>
        </w:tc>
        <w:tc>
          <w:tcPr>
            <w:tcW w:w="1134" w:type="dxa"/>
            <w:tcBorders>
              <w:top w:val="nil"/>
              <w:left w:val="nil"/>
              <w:bottom w:val="single" w:sz="4" w:space="0" w:color="auto"/>
              <w:right w:val="single" w:sz="4" w:space="0" w:color="auto"/>
            </w:tcBorders>
            <w:shd w:val="clear" w:color="auto" w:fill="auto"/>
            <w:noWrap/>
            <w:vAlign w:val="center"/>
            <w:hideMark/>
          </w:tcPr>
          <w:p w14:paraId="730A1007" w14:textId="77777777" w:rsidR="001B4162" w:rsidRPr="00E4155D" w:rsidRDefault="001B4162" w:rsidP="001B4162">
            <w:pPr>
              <w:spacing w:after="0" w:line="240" w:lineRule="auto"/>
              <w:ind w:right="57"/>
              <w:jc w:val="right"/>
              <w:rPr>
                <w:rFonts w:ascii="Times New Roman" w:hAnsi="Times New Roman"/>
                <w:color w:val="000000" w:themeColor="text1"/>
              </w:rPr>
            </w:pPr>
            <w:r w:rsidRPr="00E4155D">
              <w:rPr>
                <w:rFonts w:ascii="Times New Roman" w:hAnsi="Times New Roman"/>
                <w:color w:val="000000" w:themeColor="text1"/>
              </w:rPr>
              <w:t>8,11</w:t>
            </w:r>
          </w:p>
        </w:tc>
        <w:tc>
          <w:tcPr>
            <w:tcW w:w="1134" w:type="dxa"/>
            <w:tcBorders>
              <w:top w:val="nil"/>
              <w:left w:val="nil"/>
              <w:bottom w:val="single" w:sz="4" w:space="0" w:color="auto"/>
              <w:right w:val="single" w:sz="4" w:space="0" w:color="auto"/>
            </w:tcBorders>
            <w:shd w:val="clear" w:color="000000" w:fill="FFFFFF"/>
            <w:vAlign w:val="center"/>
            <w:hideMark/>
          </w:tcPr>
          <w:p w14:paraId="6415D866" w14:textId="77777777" w:rsidR="001B4162" w:rsidRPr="00E4155D" w:rsidRDefault="001B4162" w:rsidP="001B4162">
            <w:pPr>
              <w:spacing w:after="0" w:line="240" w:lineRule="auto"/>
              <w:ind w:right="57"/>
              <w:jc w:val="right"/>
              <w:rPr>
                <w:rFonts w:ascii="Times New Roman" w:hAnsi="Times New Roman"/>
                <w:color w:val="000000" w:themeColor="text1"/>
              </w:rPr>
            </w:pPr>
            <w:r w:rsidRPr="00E4155D">
              <w:rPr>
                <w:rFonts w:ascii="Times New Roman" w:hAnsi="Times New Roman"/>
                <w:color w:val="000000" w:themeColor="text1"/>
              </w:rPr>
              <w:t>5</w:t>
            </w:r>
          </w:p>
        </w:tc>
        <w:tc>
          <w:tcPr>
            <w:tcW w:w="1270" w:type="dxa"/>
            <w:tcBorders>
              <w:top w:val="nil"/>
              <w:left w:val="nil"/>
              <w:bottom w:val="single" w:sz="4" w:space="0" w:color="auto"/>
              <w:right w:val="single" w:sz="4" w:space="0" w:color="auto"/>
            </w:tcBorders>
            <w:shd w:val="clear" w:color="auto" w:fill="auto"/>
            <w:noWrap/>
            <w:vAlign w:val="center"/>
            <w:hideMark/>
          </w:tcPr>
          <w:p w14:paraId="351BA4A3" w14:textId="77777777" w:rsidR="001B4162" w:rsidRPr="00E4155D" w:rsidRDefault="001B4162" w:rsidP="001B4162">
            <w:pPr>
              <w:spacing w:after="0" w:line="240" w:lineRule="auto"/>
              <w:ind w:right="57"/>
              <w:jc w:val="right"/>
              <w:rPr>
                <w:rFonts w:ascii="Times New Roman" w:hAnsi="Times New Roman"/>
                <w:color w:val="000000" w:themeColor="text1"/>
              </w:rPr>
            </w:pPr>
            <w:r w:rsidRPr="00E4155D">
              <w:rPr>
                <w:rFonts w:ascii="Times New Roman" w:hAnsi="Times New Roman"/>
                <w:color w:val="000000" w:themeColor="text1"/>
              </w:rPr>
              <w:t>3,11</w:t>
            </w:r>
          </w:p>
        </w:tc>
      </w:tr>
      <w:tr w:rsidR="00E4155D" w:rsidRPr="00E4155D" w14:paraId="282442F5" w14:textId="77777777" w:rsidTr="00D2324C">
        <w:trPr>
          <w:trHeight w:val="283"/>
        </w:trPr>
        <w:tc>
          <w:tcPr>
            <w:tcW w:w="847" w:type="dxa"/>
            <w:tcBorders>
              <w:top w:val="nil"/>
              <w:left w:val="single" w:sz="4" w:space="0" w:color="auto"/>
              <w:bottom w:val="single" w:sz="4" w:space="0" w:color="auto"/>
              <w:right w:val="single" w:sz="4" w:space="0" w:color="auto"/>
            </w:tcBorders>
            <w:shd w:val="clear" w:color="auto" w:fill="auto"/>
            <w:noWrap/>
            <w:vAlign w:val="center"/>
            <w:hideMark/>
          </w:tcPr>
          <w:p w14:paraId="109F358C" w14:textId="3B15E7BC" w:rsidR="001B4162" w:rsidRPr="00E4155D" w:rsidRDefault="001B4162" w:rsidP="001B4162">
            <w:pPr>
              <w:spacing w:after="0" w:line="240" w:lineRule="auto"/>
              <w:ind w:right="57"/>
              <w:jc w:val="center"/>
              <w:rPr>
                <w:rFonts w:ascii="Times New Roman" w:hAnsi="Times New Roman"/>
                <w:color w:val="000000" w:themeColor="text1"/>
              </w:rPr>
            </w:pPr>
            <w:r w:rsidRPr="00E4155D">
              <w:rPr>
                <w:rFonts w:ascii="Times New Roman" w:hAnsi="Times New Roman"/>
                <w:color w:val="000000" w:themeColor="text1"/>
              </w:rPr>
              <w:t>-</w:t>
            </w:r>
          </w:p>
        </w:tc>
        <w:tc>
          <w:tcPr>
            <w:tcW w:w="3968" w:type="dxa"/>
            <w:tcBorders>
              <w:top w:val="nil"/>
              <w:left w:val="nil"/>
              <w:bottom w:val="single" w:sz="4" w:space="0" w:color="auto"/>
              <w:right w:val="single" w:sz="4" w:space="0" w:color="auto"/>
            </w:tcBorders>
            <w:shd w:val="clear" w:color="auto" w:fill="auto"/>
            <w:vAlign w:val="center"/>
            <w:hideMark/>
          </w:tcPr>
          <w:p w14:paraId="46D5F4FE" w14:textId="455FEE96" w:rsidR="001B4162" w:rsidRPr="00E4155D" w:rsidRDefault="001B4162" w:rsidP="001B4162">
            <w:pPr>
              <w:spacing w:after="0" w:line="240" w:lineRule="auto"/>
              <w:ind w:right="57"/>
              <w:rPr>
                <w:rFonts w:ascii="Times New Roman" w:hAnsi="Times New Roman"/>
                <w:color w:val="000000" w:themeColor="text1"/>
              </w:rPr>
            </w:pPr>
            <w:r w:rsidRPr="00E4155D">
              <w:rPr>
                <w:rFonts w:ascii="Times New Roman" w:hAnsi="Times New Roman"/>
                <w:color w:val="000000" w:themeColor="text1"/>
              </w:rPr>
              <w:t>Đất cơ sở tôn giáo</w:t>
            </w:r>
          </w:p>
        </w:tc>
        <w:tc>
          <w:tcPr>
            <w:tcW w:w="709" w:type="dxa"/>
            <w:tcBorders>
              <w:top w:val="nil"/>
              <w:left w:val="nil"/>
              <w:bottom w:val="single" w:sz="4" w:space="0" w:color="auto"/>
              <w:right w:val="single" w:sz="4" w:space="0" w:color="auto"/>
            </w:tcBorders>
            <w:shd w:val="clear" w:color="auto" w:fill="auto"/>
            <w:noWrap/>
            <w:vAlign w:val="center"/>
            <w:hideMark/>
          </w:tcPr>
          <w:p w14:paraId="19248E27" w14:textId="0747E7B9" w:rsidR="001B4162" w:rsidRPr="00E4155D" w:rsidRDefault="001B4162" w:rsidP="001B4162">
            <w:pPr>
              <w:spacing w:after="0" w:line="240" w:lineRule="auto"/>
              <w:ind w:right="57"/>
              <w:jc w:val="center"/>
              <w:rPr>
                <w:rFonts w:ascii="Times New Roman" w:hAnsi="Times New Roman"/>
                <w:color w:val="000000" w:themeColor="text1"/>
              </w:rPr>
            </w:pPr>
            <w:r w:rsidRPr="00E4155D">
              <w:rPr>
                <w:rFonts w:ascii="Times New Roman" w:hAnsi="Times New Roman"/>
                <w:color w:val="000000" w:themeColor="text1"/>
              </w:rPr>
              <w:t>TON</w:t>
            </w:r>
          </w:p>
        </w:tc>
        <w:tc>
          <w:tcPr>
            <w:tcW w:w="1134" w:type="dxa"/>
            <w:tcBorders>
              <w:top w:val="nil"/>
              <w:left w:val="nil"/>
              <w:bottom w:val="single" w:sz="4" w:space="0" w:color="auto"/>
              <w:right w:val="single" w:sz="4" w:space="0" w:color="auto"/>
            </w:tcBorders>
            <w:shd w:val="clear" w:color="auto" w:fill="auto"/>
            <w:noWrap/>
            <w:vAlign w:val="center"/>
            <w:hideMark/>
          </w:tcPr>
          <w:p w14:paraId="2A6E301B" w14:textId="77777777" w:rsidR="001B4162" w:rsidRPr="00E4155D" w:rsidRDefault="001B4162" w:rsidP="001B4162">
            <w:pPr>
              <w:spacing w:after="0" w:line="240" w:lineRule="auto"/>
              <w:ind w:right="57"/>
              <w:jc w:val="right"/>
              <w:rPr>
                <w:rFonts w:ascii="Times New Roman" w:hAnsi="Times New Roman"/>
                <w:color w:val="000000" w:themeColor="text1"/>
              </w:rPr>
            </w:pPr>
            <w:r w:rsidRPr="00E4155D">
              <w:rPr>
                <w:rFonts w:ascii="Times New Roman" w:hAnsi="Times New Roman"/>
                <w:color w:val="000000" w:themeColor="text1"/>
              </w:rPr>
              <w:t>4,27</w:t>
            </w:r>
          </w:p>
        </w:tc>
        <w:tc>
          <w:tcPr>
            <w:tcW w:w="1134" w:type="dxa"/>
            <w:tcBorders>
              <w:top w:val="nil"/>
              <w:left w:val="nil"/>
              <w:bottom w:val="single" w:sz="4" w:space="0" w:color="auto"/>
              <w:right w:val="single" w:sz="4" w:space="0" w:color="auto"/>
            </w:tcBorders>
            <w:shd w:val="clear" w:color="auto" w:fill="auto"/>
            <w:vAlign w:val="center"/>
            <w:hideMark/>
          </w:tcPr>
          <w:p w14:paraId="60384FA7" w14:textId="77777777" w:rsidR="001B4162" w:rsidRPr="00E4155D" w:rsidRDefault="001B4162" w:rsidP="001B4162">
            <w:pPr>
              <w:spacing w:after="0" w:line="240" w:lineRule="auto"/>
              <w:ind w:right="57"/>
              <w:jc w:val="right"/>
              <w:rPr>
                <w:rFonts w:ascii="Times New Roman" w:hAnsi="Times New Roman"/>
                <w:color w:val="000000" w:themeColor="text1"/>
              </w:rPr>
            </w:pPr>
            <w:r w:rsidRPr="00E4155D">
              <w:rPr>
                <w:rFonts w:ascii="Times New Roman" w:hAnsi="Times New Roman"/>
                <w:color w:val="000000" w:themeColor="text1"/>
              </w:rPr>
              <w:t>-</w:t>
            </w:r>
          </w:p>
        </w:tc>
        <w:tc>
          <w:tcPr>
            <w:tcW w:w="1270" w:type="dxa"/>
            <w:tcBorders>
              <w:top w:val="nil"/>
              <w:left w:val="nil"/>
              <w:bottom w:val="single" w:sz="4" w:space="0" w:color="auto"/>
              <w:right w:val="single" w:sz="4" w:space="0" w:color="auto"/>
            </w:tcBorders>
            <w:shd w:val="clear" w:color="auto" w:fill="auto"/>
            <w:noWrap/>
            <w:vAlign w:val="center"/>
            <w:hideMark/>
          </w:tcPr>
          <w:p w14:paraId="6B549D52" w14:textId="77777777" w:rsidR="001B4162" w:rsidRPr="00E4155D" w:rsidRDefault="001B4162" w:rsidP="001B4162">
            <w:pPr>
              <w:spacing w:after="0" w:line="240" w:lineRule="auto"/>
              <w:ind w:right="57"/>
              <w:jc w:val="right"/>
              <w:rPr>
                <w:rFonts w:ascii="Times New Roman" w:hAnsi="Times New Roman"/>
                <w:color w:val="000000" w:themeColor="text1"/>
              </w:rPr>
            </w:pPr>
            <w:r w:rsidRPr="00E4155D">
              <w:rPr>
                <w:rFonts w:ascii="Times New Roman" w:hAnsi="Times New Roman"/>
                <w:color w:val="000000" w:themeColor="text1"/>
              </w:rPr>
              <w:t>4,27</w:t>
            </w:r>
          </w:p>
        </w:tc>
      </w:tr>
      <w:tr w:rsidR="00E4155D" w:rsidRPr="00E4155D" w14:paraId="200E64A3" w14:textId="77777777" w:rsidTr="00D2324C">
        <w:trPr>
          <w:trHeight w:val="283"/>
        </w:trPr>
        <w:tc>
          <w:tcPr>
            <w:tcW w:w="847" w:type="dxa"/>
            <w:tcBorders>
              <w:top w:val="nil"/>
              <w:left w:val="single" w:sz="4" w:space="0" w:color="auto"/>
              <w:bottom w:val="single" w:sz="4" w:space="0" w:color="auto"/>
              <w:right w:val="single" w:sz="4" w:space="0" w:color="auto"/>
            </w:tcBorders>
            <w:shd w:val="clear" w:color="auto" w:fill="auto"/>
            <w:noWrap/>
            <w:vAlign w:val="center"/>
            <w:hideMark/>
          </w:tcPr>
          <w:p w14:paraId="122987B3" w14:textId="78FC58FD" w:rsidR="001B4162" w:rsidRPr="00E4155D" w:rsidRDefault="001B4162" w:rsidP="001B4162">
            <w:pPr>
              <w:spacing w:after="0" w:line="240" w:lineRule="auto"/>
              <w:ind w:right="57"/>
              <w:jc w:val="center"/>
              <w:rPr>
                <w:rFonts w:ascii="Times New Roman" w:hAnsi="Times New Roman"/>
                <w:color w:val="000000" w:themeColor="text1"/>
              </w:rPr>
            </w:pPr>
            <w:r w:rsidRPr="00E4155D">
              <w:rPr>
                <w:rFonts w:ascii="Times New Roman" w:hAnsi="Times New Roman"/>
                <w:color w:val="000000" w:themeColor="text1"/>
              </w:rPr>
              <w:t>-</w:t>
            </w:r>
          </w:p>
        </w:tc>
        <w:tc>
          <w:tcPr>
            <w:tcW w:w="3968" w:type="dxa"/>
            <w:tcBorders>
              <w:top w:val="nil"/>
              <w:left w:val="nil"/>
              <w:bottom w:val="single" w:sz="4" w:space="0" w:color="auto"/>
              <w:right w:val="single" w:sz="4" w:space="0" w:color="auto"/>
            </w:tcBorders>
            <w:shd w:val="clear" w:color="auto" w:fill="auto"/>
            <w:vAlign w:val="center"/>
            <w:hideMark/>
          </w:tcPr>
          <w:p w14:paraId="5E479792" w14:textId="10FC213D" w:rsidR="001B4162" w:rsidRPr="00E4155D" w:rsidRDefault="001B4162" w:rsidP="001B4162">
            <w:pPr>
              <w:spacing w:after="0" w:line="240" w:lineRule="auto"/>
              <w:ind w:right="57"/>
              <w:rPr>
                <w:rFonts w:ascii="Times New Roman" w:hAnsi="Times New Roman"/>
                <w:color w:val="000000" w:themeColor="text1"/>
              </w:rPr>
            </w:pPr>
            <w:r w:rsidRPr="00E4155D">
              <w:rPr>
                <w:rFonts w:ascii="Times New Roman" w:hAnsi="Times New Roman"/>
                <w:color w:val="000000" w:themeColor="text1"/>
              </w:rPr>
              <w:t>Đất làm nghĩa trang, nghĩa địa, nhà tang lễ, nhà hỏa táng</w:t>
            </w:r>
          </w:p>
        </w:tc>
        <w:tc>
          <w:tcPr>
            <w:tcW w:w="709" w:type="dxa"/>
            <w:tcBorders>
              <w:top w:val="nil"/>
              <w:left w:val="nil"/>
              <w:bottom w:val="single" w:sz="4" w:space="0" w:color="auto"/>
              <w:right w:val="single" w:sz="4" w:space="0" w:color="auto"/>
            </w:tcBorders>
            <w:shd w:val="clear" w:color="auto" w:fill="auto"/>
            <w:noWrap/>
            <w:vAlign w:val="center"/>
            <w:hideMark/>
          </w:tcPr>
          <w:p w14:paraId="7B8EA90E" w14:textId="1F1A0388" w:rsidR="001B4162" w:rsidRPr="00E4155D" w:rsidRDefault="001B4162" w:rsidP="001B4162">
            <w:pPr>
              <w:spacing w:after="0" w:line="240" w:lineRule="auto"/>
              <w:ind w:right="57"/>
              <w:jc w:val="center"/>
              <w:rPr>
                <w:rFonts w:ascii="Times New Roman" w:hAnsi="Times New Roman"/>
                <w:color w:val="000000" w:themeColor="text1"/>
              </w:rPr>
            </w:pPr>
            <w:r w:rsidRPr="00E4155D">
              <w:rPr>
                <w:rFonts w:ascii="Times New Roman" w:hAnsi="Times New Roman"/>
                <w:color w:val="000000" w:themeColor="text1"/>
              </w:rPr>
              <w:t>NTD</w:t>
            </w:r>
          </w:p>
        </w:tc>
        <w:tc>
          <w:tcPr>
            <w:tcW w:w="1134" w:type="dxa"/>
            <w:tcBorders>
              <w:top w:val="nil"/>
              <w:left w:val="nil"/>
              <w:bottom w:val="single" w:sz="4" w:space="0" w:color="auto"/>
              <w:right w:val="single" w:sz="4" w:space="0" w:color="auto"/>
            </w:tcBorders>
            <w:shd w:val="clear" w:color="auto" w:fill="auto"/>
            <w:noWrap/>
            <w:vAlign w:val="center"/>
            <w:hideMark/>
          </w:tcPr>
          <w:p w14:paraId="2AF8894E" w14:textId="77777777" w:rsidR="001B4162" w:rsidRPr="00E4155D" w:rsidRDefault="001B4162" w:rsidP="001B4162">
            <w:pPr>
              <w:spacing w:after="0" w:line="240" w:lineRule="auto"/>
              <w:ind w:right="57"/>
              <w:jc w:val="right"/>
              <w:rPr>
                <w:rFonts w:ascii="Times New Roman" w:hAnsi="Times New Roman"/>
                <w:color w:val="000000" w:themeColor="text1"/>
              </w:rPr>
            </w:pPr>
            <w:r w:rsidRPr="00E4155D">
              <w:rPr>
                <w:rFonts w:ascii="Times New Roman" w:hAnsi="Times New Roman"/>
                <w:color w:val="000000" w:themeColor="text1"/>
              </w:rPr>
              <w:t>579,16</w:t>
            </w:r>
          </w:p>
        </w:tc>
        <w:tc>
          <w:tcPr>
            <w:tcW w:w="1134" w:type="dxa"/>
            <w:tcBorders>
              <w:top w:val="nil"/>
              <w:left w:val="nil"/>
              <w:bottom w:val="single" w:sz="4" w:space="0" w:color="auto"/>
              <w:right w:val="single" w:sz="4" w:space="0" w:color="auto"/>
            </w:tcBorders>
            <w:shd w:val="clear" w:color="auto" w:fill="auto"/>
            <w:vAlign w:val="center"/>
            <w:hideMark/>
          </w:tcPr>
          <w:p w14:paraId="1BB83BB2" w14:textId="77777777" w:rsidR="001B4162" w:rsidRPr="00E4155D" w:rsidRDefault="001B4162" w:rsidP="001B4162">
            <w:pPr>
              <w:spacing w:after="0" w:line="240" w:lineRule="auto"/>
              <w:ind w:right="57"/>
              <w:jc w:val="right"/>
              <w:rPr>
                <w:rFonts w:ascii="Times New Roman" w:hAnsi="Times New Roman"/>
                <w:color w:val="000000" w:themeColor="text1"/>
              </w:rPr>
            </w:pPr>
            <w:r w:rsidRPr="00E4155D">
              <w:rPr>
                <w:rFonts w:ascii="Times New Roman" w:hAnsi="Times New Roman"/>
                <w:color w:val="000000" w:themeColor="text1"/>
              </w:rPr>
              <w:t>371,27</w:t>
            </w:r>
          </w:p>
        </w:tc>
        <w:tc>
          <w:tcPr>
            <w:tcW w:w="1270" w:type="dxa"/>
            <w:tcBorders>
              <w:top w:val="nil"/>
              <w:left w:val="nil"/>
              <w:bottom w:val="single" w:sz="4" w:space="0" w:color="auto"/>
              <w:right w:val="single" w:sz="4" w:space="0" w:color="auto"/>
            </w:tcBorders>
            <w:shd w:val="clear" w:color="auto" w:fill="auto"/>
            <w:noWrap/>
            <w:vAlign w:val="center"/>
            <w:hideMark/>
          </w:tcPr>
          <w:p w14:paraId="05D6E4A6" w14:textId="77777777" w:rsidR="001B4162" w:rsidRPr="00E4155D" w:rsidRDefault="001B4162" w:rsidP="001B4162">
            <w:pPr>
              <w:spacing w:after="0" w:line="240" w:lineRule="auto"/>
              <w:ind w:right="57"/>
              <w:jc w:val="right"/>
              <w:rPr>
                <w:rFonts w:ascii="Times New Roman" w:hAnsi="Times New Roman"/>
                <w:color w:val="000000" w:themeColor="text1"/>
              </w:rPr>
            </w:pPr>
            <w:r w:rsidRPr="00E4155D">
              <w:rPr>
                <w:rFonts w:ascii="Times New Roman" w:hAnsi="Times New Roman"/>
                <w:color w:val="000000" w:themeColor="text1"/>
              </w:rPr>
              <w:t>207,89</w:t>
            </w:r>
          </w:p>
        </w:tc>
      </w:tr>
      <w:tr w:rsidR="00E4155D" w:rsidRPr="00E4155D" w14:paraId="70F7E018" w14:textId="77777777" w:rsidTr="00C75BC2">
        <w:trPr>
          <w:trHeight w:val="283"/>
        </w:trPr>
        <w:tc>
          <w:tcPr>
            <w:tcW w:w="847" w:type="dxa"/>
            <w:tcBorders>
              <w:top w:val="nil"/>
              <w:left w:val="single" w:sz="4" w:space="0" w:color="auto"/>
              <w:bottom w:val="single" w:sz="4" w:space="0" w:color="auto"/>
              <w:right w:val="single" w:sz="4" w:space="0" w:color="auto"/>
            </w:tcBorders>
            <w:shd w:val="clear" w:color="auto" w:fill="auto"/>
            <w:noWrap/>
            <w:vAlign w:val="center"/>
          </w:tcPr>
          <w:p w14:paraId="6745D6FE" w14:textId="74BB74FF" w:rsidR="001B4162" w:rsidRPr="00E4155D" w:rsidRDefault="00C75BC2" w:rsidP="001B4162">
            <w:pPr>
              <w:spacing w:after="0" w:line="240" w:lineRule="auto"/>
              <w:ind w:right="57"/>
              <w:jc w:val="center"/>
              <w:rPr>
                <w:rFonts w:ascii="Times New Roman" w:hAnsi="Times New Roman"/>
                <w:color w:val="000000" w:themeColor="text1"/>
              </w:rPr>
            </w:pPr>
            <w:r w:rsidRPr="00E4155D">
              <w:rPr>
                <w:rFonts w:ascii="Times New Roman" w:hAnsi="Times New Roman"/>
                <w:color w:val="000000" w:themeColor="text1"/>
              </w:rPr>
              <w:t>2.9</w:t>
            </w:r>
          </w:p>
        </w:tc>
        <w:tc>
          <w:tcPr>
            <w:tcW w:w="3968" w:type="dxa"/>
            <w:tcBorders>
              <w:top w:val="nil"/>
              <w:left w:val="nil"/>
              <w:bottom w:val="single" w:sz="4" w:space="0" w:color="auto"/>
              <w:right w:val="single" w:sz="4" w:space="0" w:color="auto"/>
            </w:tcBorders>
            <w:shd w:val="clear" w:color="auto" w:fill="auto"/>
            <w:vAlign w:val="center"/>
            <w:hideMark/>
          </w:tcPr>
          <w:p w14:paraId="7D55CB7A" w14:textId="77777777" w:rsidR="001B4162" w:rsidRPr="00E4155D" w:rsidRDefault="001B4162" w:rsidP="001B4162">
            <w:pPr>
              <w:spacing w:after="0" w:line="240" w:lineRule="auto"/>
              <w:ind w:right="57"/>
              <w:rPr>
                <w:rFonts w:ascii="Times New Roman" w:hAnsi="Times New Roman"/>
                <w:color w:val="000000" w:themeColor="text1"/>
              </w:rPr>
            </w:pPr>
            <w:r w:rsidRPr="00E4155D">
              <w:rPr>
                <w:rFonts w:ascii="Times New Roman" w:hAnsi="Times New Roman"/>
                <w:color w:val="000000" w:themeColor="text1"/>
              </w:rPr>
              <w:t>Đất xây dựng kho dự trữ quốc gia</w:t>
            </w:r>
          </w:p>
        </w:tc>
        <w:tc>
          <w:tcPr>
            <w:tcW w:w="709" w:type="dxa"/>
            <w:tcBorders>
              <w:top w:val="nil"/>
              <w:left w:val="nil"/>
              <w:bottom w:val="single" w:sz="4" w:space="0" w:color="auto"/>
              <w:right w:val="single" w:sz="4" w:space="0" w:color="auto"/>
            </w:tcBorders>
            <w:shd w:val="clear" w:color="auto" w:fill="auto"/>
            <w:noWrap/>
            <w:vAlign w:val="center"/>
            <w:hideMark/>
          </w:tcPr>
          <w:p w14:paraId="5F6BF52A" w14:textId="77777777" w:rsidR="001B4162" w:rsidRPr="00E4155D" w:rsidRDefault="001B4162" w:rsidP="001B4162">
            <w:pPr>
              <w:spacing w:after="0" w:line="240" w:lineRule="auto"/>
              <w:ind w:right="57"/>
              <w:jc w:val="center"/>
              <w:rPr>
                <w:rFonts w:ascii="Times New Roman" w:hAnsi="Times New Roman"/>
                <w:color w:val="000000" w:themeColor="text1"/>
              </w:rPr>
            </w:pPr>
            <w:r w:rsidRPr="00E4155D">
              <w:rPr>
                <w:rFonts w:ascii="Times New Roman" w:hAnsi="Times New Roman"/>
                <w:color w:val="000000" w:themeColor="text1"/>
              </w:rPr>
              <w:t>DKG</w:t>
            </w:r>
          </w:p>
        </w:tc>
        <w:tc>
          <w:tcPr>
            <w:tcW w:w="1134" w:type="dxa"/>
            <w:tcBorders>
              <w:top w:val="nil"/>
              <w:left w:val="nil"/>
              <w:bottom w:val="single" w:sz="4" w:space="0" w:color="auto"/>
              <w:right w:val="single" w:sz="4" w:space="0" w:color="auto"/>
            </w:tcBorders>
            <w:shd w:val="clear" w:color="auto" w:fill="auto"/>
            <w:vAlign w:val="center"/>
            <w:hideMark/>
          </w:tcPr>
          <w:p w14:paraId="4BA93130" w14:textId="77777777" w:rsidR="001B4162" w:rsidRPr="00E4155D" w:rsidRDefault="001B4162" w:rsidP="001B4162">
            <w:pPr>
              <w:spacing w:after="0" w:line="240" w:lineRule="auto"/>
              <w:ind w:right="57"/>
              <w:jc w:val="right"/>
              <w:rPr>
                <w:rFonts w:ascii="Times New Roman" w:hAnsi="Times New Roman"/>
                <w:color w:val="000000" w:themeColor="text1"/>
              </w:rPr>
            </w:pPr>
            <w:r w:rsidRPr="00E4155D">
              <w:rPr>
                <w:rFonts w:ascii="Times New Roman" w:hAnsi="Times New Roman"/>
                <w:color w:val="000000" w:themeColor="text1"/>
              </w:rPr>
              <w:t>-</w:t>
            </w:r>
          </w:p>
        </w:tc>
        <w:tc>
          <w:tcPr>
            <w:tcW w:w="1134" w:type="dxa"/>
            <w:tcBorders>
              <w:top w:val="nil"/>
              <w:left w:val="nil"/>
              <w:bottom w:val="single" w:sz="4" w:space="0" w:color="auto"/>
              <w:right w:val="single" w:sz="4" w:space="0" w:color="auto"/>
            </w:tcBorders>
            <w:shd w:val="clear" w:color="auto" w:fill="auto"/>
            <w:vAlign w:val="center"/>
            <w:hideMark/>
          </w:tcPr>
          <w:p w14:paraId="34D0CB9D" w14:textId="77777777" w:rsidR="001B4162" w:rsidRPr="00E4155D" w:rsidRDefault="001B4162" w:rsidP="001B4162">
            <w:pPr>
              <w:spacing w:after="0" w:line="240" w:lineRule="auto"/>
              <w:ind w:right="57"/>
              <w:jc w:val="right"/>
              <w:rPr>
                <w:rFonts w:ascii="Times New Roman" w:hAnsi="Times New Roman"/>
                <w:color w:val="000000" w:themeColor="text1"/>
              </w:rPr>
            </w:pPr>
            <w:r w:rsidRPr="00E4155D">
              <w:rPr>
                <w:rFonts w:ascii="Times New Roman" w:hAnsi="Times New Roman"/>
                <w:color w:val="000000" w:themeColor="text1"/>
              </w:rPr>
              <w:t>-</w:t>
            </w:r>
          </w:p>
        </w:tc>
        <w:tc>
          <w:tcPr>
            <w:tcW w:w="1270" w:type="dxa"/>
            <w:tcBorders>
              <w:top w:val="nil"/>
              <w:left w:val="nil"/>
              <w:bottom w:val="single" w:sz="4" w:space="0" w:color="auto"/>
              <w:right w:val="single" w:sz="4" w:space="0" w:color="auto"/>
            </w:tcBorders>
            <w:shd w:val="clear" w:color="auto" w:fill="auto"/>
            <w:vAlign w:val="center"/>
            <w:hideMark/>
          </w:tcPr>
          <w:p w14:paraId="49202352" w14:textId="77777777" w:rsidR="001B4162" w:rsidRPr="00E4155D" w:rsidRDefault="001B4162" w:rsidP="001B4162">
            <w:pPr>
              <w:spacing w:after="0" w:line="240" w:lineRule="auto"/>
              <w:ind w:right="57"/>
              <w:jc w:val="right"/>
              <w:rPr>
                <w:rFonts w:ascii="Times New Roman" w:hAnsi="Times New Roman"/>
                <w:color w:val="000000" w:themeColor="text1"/>
              </w:rPr>
            </w:pPr>
            <w:r w:rsidRPr="00E4155D">
              <w:rPr>
                <w:rFonts w:ascii="Times New Roman" w:hAnsi="Times New Roman"/>
                <w:color w:val="000000" w:themeColor="text1"/>
              </w:rPr>
              <w:t>-</w:t>
            </w:r>
          </w:p>
        </w:tc>
      </w:tr>
      <w:tr w:rsidR="00E4155D" w:rsidRPr="00E4155D" w14:paraId="17F78DBB" w14:textId="77777777" w:rsidTr="00D2324C">
        <w:trPr>
          <w:trHeight w:val="283"/>
        </w:trPr>
        <w:tc>
          <w:tcPr>
            <w:tcW w:w="847" w:type="dxa"/>
            <w:tcBorders>
              <w:top w:val="nil"/>
              <w:left w:val="single" w:sz="4" w:space="0" w:color="auto"/>
              <w:bottom w:val="single" w:sz="4" w:space="0" w:color="auto"/>
              <w:right w:val="single" w:sz="4" w:space="0" w:color="auto"/>
            </w:tcBorders>
            <w:shd w:val="clear" w:color="auto" w:fill="auto"/>
            <w:noWrap/>
            <w:vAlign w:val="center"/>
          </w:tcPr>
          <w:p w14:paraId="048B7833" w14:textId="5E462637" w:rsidR="001B4162" w:rsidRPr="00E4155D" w:rsidRDefault="00C75BC2" w:rsidP="001B4162">
            <w:pPr>
              <w:spacing w:after="0" w:line="240" w:lineRule="auto"/>
              <w:ind w:right="57"/>
              <w:jc w:val="center"/>
              <w:rPr>
                <w:rFonts w:ascii="Times New Roman" w:hAnsi="Times New Roman"/>
                <w:color w:val="000000" w:themeColor="text1"/>
              </w:rPr>
            </w:pPr>
            <w:r w:rsidRPr="00E4155D">
              <w:rPr>
                <w:rFonts w:ascii="Times New Roman" w:hAnsi="Times New Roman"/>
                <w:color w:val="000000" w:themeColor="text1"/>
              </w:rPr>
              <w:t>2.10</w:t>
            </w:r>
          </w:p>
        </w:tc>
        <w:tc>
          <w:tcPr>
            <w:tcW w:w="3968" w:type="dxa"/>
            <w:tcBorders>
              <w:top w:val="nil"/>
              <w:left w:val="nil"/>
              <w:bottom w:val="single" w:sz="4" w:space="0" w:color="auto"/>
              <w:right w:val="single" w:sz="4" w:space="0" w:color="auto"/>
            </w:tcBorders>
            <w:shd w:val="clear" w:color="auto" w:fill="auto"/>
            <w:vAlign w:val="center"/>
          </w:tcPr>
          <w:p w14:paraId="758EF6E5" w14:textId="6A4DE48E" w:rsidR="001B4162" w:rsidRPr="00E4155D" w:rsidRDefault="001B4162" w:rsidP="001B4162">
            <w:pPr>
              <w:spacing w:after="0" w:line="240" w:lineRule="auto"/>
              <w:ind w:right="57"/>
              <w:rPr>
                <w:rFonts w:ascii="Times New Roman" w:hAnsi="Times New Roman"/>
                <w:color w:val="000000" w:themeColor="text1"/>
              </w:rPr>
            </w:pPr>
            <w:r w:rsidRPr="00E4155D">
              <w:rPr>
                <w:rFonts w:ascii="Times New Roman" w:hAnsi="Times New Roman"/>
                <w:color w:val="000000" w:themeColor="text1"/>
              </w:rPr>
              <w:t>Đất có di tích lịch sử văn hóa</w:t>
            </w:r>
          </w:p>
        </w:tc>
        <w:tc>
          <w:tcPr>
            <w:tcW w:w="709" w:type="dxa"/>
            <w:tcBorders>
              <w:top w:val="nil"/>
              <w:left w:val="nil"/>
              <w:bottom w:val="single" w:sz="4" w:space="0" w:color="auto"/>
              <w:right w:val="single" w:sz="4" w:space="0" w:color="auto"/>
            </w:tcBorders>
            <w:shd w:val="clear" w:color="auto" w:fill="auto"/>
            <w:vAlign w:val="center"/>
          </w:tcPr>
          <w:p w14:paraId="08A29C24" w14:textId="49461A24" w:rsidR="001B4162" w:rsidRPr="00E4155D" w:rsidRDefault="001B4162" w:rsidP="001B4162">
            <w:pPr>
              <w:spacing w:after="0" w:line="240" w:lineRule="auto"/>
              <w:ind w:right="57"/>
              <w:jc w:val="center"/>
              <w:rPr>
                <w:rFonts w:ascii="Times New Roman" w:hAnsi="Times New Roman"/>
                <w:color w:val="000000" w:themeColor="text1"/>
              </w:rPr>
            </w:pPr>
            <w:r w:rsidRPr="00E4155D">
              <w:rPr>
                <w:rFonts w:ascii="Times New Roman" w:hAnsi="Times New Roman"/>
                <w:color w:val="000000" w:themeColor="text1"/>
              </w:rPr>
              <w:t>DDT</w:t>
            </w:r>
          </w:p>
        </w:tc>
        <w:tc>
          <w:tcPr>
            <w:tcW w:w="1134" w:type="dxa"/>
            <w:tcBorders>
              <w:top w:val="nil"/>
              <w:left w:val="nil"/>
              <w:bottom w:val="single" w:sz="4" w:space="0" w:color="auto"/>
              <w:right w:val="single" w:sz="4" w:space="0" w:color="auto"/>
            </w:tcBorders>
            <w:shd w:val="clear" w:color="auto" w:fill="auto"/>
            <w:noWrap/>
            <w:vAlign w:val="center"/>
          </w:tcPr>
          <w:p w14:paraId="614CC8C0" w14:textId="2165A8E7" w:rsidR="001B4162" w:rsidRPr="00E4155D" w:rsidRDefault="001B4162" w:rsidP="001B4162">
            <w:pPr>
              <w:spacing w:after="0" w:line="240" w:lineRule="auto"/>
              <w:ind w:right="57"/>
              <w:jc w:val="right"/>
              <w:rPr>
                <w:rFonts w:ascii="Times New Roman" w:hAnsi="Times New Roman"/>
                <w:color w:val="000000" w:themeColor="text1"/>
              </w:rPr>
            </w:pPr>
            <w:r w:rsidRPr="00E4155D">
              <w:rPr>
                <w:rFonts w:ascii="Times New Roman" w:hAnsi="Times New Roman"/>
                <w:color w:val="000000" w:themeColor="text1"/>
              </w:rPr>
              <w:t>16,58</w:t>
            </w:r>
          </w:p>
        </w:tc>
        <w:tc>
          <w:tcPr>
            <w:tcW w:w="1134" w:type="dxa"/>
            <w:tcBorders>
              <w:top w:val="nil"/>
              <w:left w:val="nil"/>
              <w:bottom w:val="single" w:sz="4" w:space="0" w:color="auto"/>
              <w:right w:val="single" w:sz="4" w:space="0" w:color="auto"/>
            </w:tcBorders>
            <w:shd w:val="clear" w:color="000000" w:fill="FFFFFF"/>
            <w:vAlign w:val="center"/>
          </w:tcPr>
          <w:p w14:paraId="59BE4604" w14:textId="540D66E1" w:rsidR="001B4162" w:rsidRPr="00E4155D" w:rsidRDefault="001B4162" w:rsidP="001B4162">
            <w:pPr>
              <w:spacing w:after="0" w:line="240" w:lineRule="auto"/>
              <w:ind w:right="57"/>
              <w:jc w:val="right"/>
              <w:rPr>
                <w:rFonts w:ascii="Times New Roman" w:hAnsi="Times New Roman"/>
                <w:color w:val="000000" w:themeColor="text1"/>
              </w:rPr>
            </w:pPr>
            <w:r w:rsidRPr="00E4155D">
              <w:rPr>
                <w:rFonts w:ascii="Times New Roman" w:hAnsi="Times New Roman"/>
                <w:color w:val="000000" w:themeColor="text1"/>
              </w:rPr>
              <w:t>13,63</w:t>
            </w:r>
          </w:p>
        </w:tc>
        <w:tc>
          <w:tcPr>
            <w:tcW w:w="1270" w:type="dxa"/>
            <w:tcBorders>
              <w:top w:val="nil"/>
              <w:left w:val="nil"/>
              <w:bottom w:val="single" w:sz="4" w:space="0" w:color="auto"/>
              <w:right w:val="single" w:sz="4" w:space="0" w:color="auto"/>
            </w:tcBorders>
            <w:shd w:val="clear" w:color="auto" w:fill="auto"/>
            <w:noWrap/>
            <w:vAlign w:val="center"/>
          </w:tcPr>
          <w:p w14:paraId="7390E03E" w14:textId="2130B216" w:rsidR="001B4162" w:rsidRPr="00E4155D" w:rsidRDefault="001B4162" w:rsidP="001B4162">
            <w:pPr>
              <w:spacing w:after="0" w:line="240" w:lineRule="auto"/>
              <w:ind w:right="57"/>
              <w:jc w:val="right"/>
              <w:rPr>
                <w:rFonts w:ascii="Times New Roman" w:hAnsi="Times New Roman"/>
                <w:color w:val="000000" w:themeColor="text1"/>
              </w:rPr>
            </w:pPr>
            <w:r w:rsidRPr="00E4155D">
              <w:rPr>
                <w:rFonts w:ascii="Times New Roman" w:hAnsi="Times New Roman"/>
                <w:color w:val="000000" w:themeColor="text1"/>
              </w:rPr>
              <w:t>2,95</w:t>
            </w:r>
          </w:p>
        </w:tc>
      </w:tr>
      <w:tr w:rsidR="00E4155D" w:rsidRPr="00E4155D" w14:paraId="0E3B9292" w14:textId="77777777" w:rsidTr="00D2324C">
        <w:trPr>
          <w:trHeight w:val="283"/>
        </w:trPr>
        <w:tc>
          <w:tcPr>
            <w:tcW w:w="847" w:type="dxa"/>
            <w:tcBorders>
              <w:top w:val="nil"/>
              <w:left w:val="single" w:sz="4" w:space="0" w:color="auto"/>
              <w:bottom w:val="single" w:sz="4" w:space="0" w:color="auto"/>
              <w:right w:val="single" w:sz="4" w:space="0" w:color="auto"/>
            </w:tcBorders>
            <w:shd w:val="clear" w:color="auto" w:fill="auto"/>
            <w:noWrap/>
            <w:vAlign w:val="center"/>
          </w:tcPr>
          <w:p w14:paraId="1D7D07BA" w14:textId="3AD16056" w:rsidR="001B4162" w:rsidRPr="00E4155D" w:rsidRDefault="00C75BC2" w:rsidP="001B4162">
            <w:pPr>
              <w:spacing w:after="0" w:line="240" w:lineRule="auto"/>
              <w:ind w:right="57"/>
              <w:jc w:val="center"/>
              <w:rPr>
                <w:rFonts w:ascii="Times New Roman" w:hAnsi="Times New Roman"/>
                <w:color w:val="000000" w:themeColor="text1"/>
              </w:rPr>
            </w:pPr>
            <w:r w:rsidRPr="00E4155D">
              <w:rPr>
                <w:rFonts w:ascii="Times New Roman" w:hAnsi="Times New Roman"/>
                <w:color w:val="000000" w:themeColor="text1"/>
              </w:rPr>
              <w:t>2.11</w:t>
            </w:r>
          </w:p>
        </w:tc>
        <w:tc>
          <w:tcPr>
            <w:tcW w:w="3968" w:type="dxa"/>
            <w:tcBorders>
              <w:top w:val="nil"/>
              <w:left w:val="nil"/>
              <w:bottom w:val="single" w:sz="4" w:space="0" w:color="auto"/>
              <w:right w:val="single" w:sz="4" w:space="0" w:color="auto"/>
            </w:tcBorders>
            <w:shd w:val="clear" w:color="auto" w:fill="auto"/>
            <w:vAlign w:val="center"/>
          </w:tcPr>
          <w:p w14:paraId="609E301A" w14:textId="242E4713" w:rsidR="001B4162" w:rsidRPr="00E4155D" w:rsidRDefault="001B4162" w:rsidP="001B4162">
            <w:pPr>
              <w:spacing w:after="0" w:line="240" w:lineRule="auto"/>
              <w:ind w:right="57"/>
              <w:rPr>
                <w:rFonts w:ascii="Times New Roman" w:hAnsi="Times New Roman"/>
                <w:color w:val="000000" w:themeColor="text1"/>
              </w:rPr>
            </w:pPr>
            <w:r w:rsidRPr="00E4155D">
              <w:rPr>
                <w:rFonts w:ascii="Times New Roman" w:hAnsi="Times New Roman"/>
                <w:color w:val="000000" w:themeColor="text1"/>
              </w:rPr>
              <w:t>Đất bãi thải, xử lý chất thải</w:t>
            </w:r>
          </w:p>
        </w:tc>
        <w:tc>
          <w:tcPr>
            <w:tcW w:w="709" w:type="dxa"/>
            <w:tcBorders>
              <w:top w:val="nil"/>
              <w:left w:val="nil"/>
              <w:bottom w:val="single" w:sz="4" w:space="0" w:color="auto"/>
              <w:right w:val="single" w:sz="4" w:space="0" w:color="auto"/>
            </w:tcBorders>
            <w:shd w:val="clear" w:color="auto" w:fill="auto"/>
            <w:vAlign w:val="center"/>
          </w:tcPr>
          <w:p w14:paraId="2FA844DD" w14:textId="1E695B94" w:rsidR="001B4162" w:rsidRPr="00E4155D" w:rsidRDefault="001B4162" w:rsidP="001B4162">
            <w:pPr>
              <w:spacing w:after="0" w:line="240" w:lineRule="auto"/>
              <w:ind w:right="57"/>
              <w:jc w:val="center"/>
              <w:rPr>
                <w:rFonts w:ascii="Times New Roman" w:hAnsi="Times New Roman"/>
                <w:color w:val="000000" w:themeColor="text1"/>
              </w:rPr>
            </w:pPr>
            <w:r w:rsidRPr="00E4155D">
              <w:rPr>
                <w:rFonts w:ascii="Times New Roman" w:hAnsi="Times New Roman"/>
                <w:color w:val="000000" w:themeColor="text1"/>
              </w:rPr>
              <w:t>DRA</w:t>
            </w:r>
          </w:p>
        </w:tc>
        <w:tc>
          <w:tcPr>
            <w:tcW w:w="1134" w:type="dxa"/>
            <w:tcBorders>
              <w:top w:val="nil"/>
              <w:left w:val="nil"/>
              <w:bottom w:val="single" w:sz="4" w:space="0" w:color="auto"/>
              <w:right w:val="single" w:sz="4" w:space="0" w:color="auto"/>
            </w:tcBorders>
            <w:shd w:val="clear" w:color="auto" w:fill="auto"/>
            <w:noWrap/>
            <w:vAlign w:val="center"/>
          </w:tcPr>
          <w:p w14:paraId="6566AFF2" w14:textId="4AEAEEAB" w:rsidR="001B4162" w:rsidRPr="00E4155D" w:rsidRDefault="001B4162" w:rsidP="001B4162">
            <w:pPr>
              <w:spacing w:after="0" w:line="240" w:lineRule="auto"/>
              <w:ind w:right="57"/>
              <w:jc w:val="right"/>
              <w:rPr>
                <w:rFonts w:ascii="Times New Roman" w:hAnsi="Times New Roman"/>
                <w:color w:val="000000" w:themeColor="text1"/>
              </w:rPr>
            </w:pPr>
            <w:r w:rsidRPr="00E4155D">
              <w:rPr>
                <w:rFonts w:ascii="Times New Roman" w:hAnsi="Times New Roman"/>
                <w:color w:val="000000" w:themeColor="text1"/>
              </w:rPr>
              <w:t>32,12</w:t>
            </w:r>
          </w:p>
        </w:tc>
        <w:tc>
          <w:tcPr>
            <w:tcW w:w="1134" w:type="dxa"/>
            <w:tcBorders>
              <w:top w:val="nil"/>
              <w:left w:val="nil"/>
              <w:bottom w:val="single" w:sz="4" w:space="0" w:color="auto"/>
              <w:right w:val="single" w:sz="4" w:space="0" w:color="auto"/>
            </w:tcBorders>
            <w:shd w:val="clear" w:color="000000" w:fill="FFFFFF"/>
            <w:vAlign w:val="center"/>
          </w:tcPr>
          <w:p w14:paraId="2F78B2B4" w14:textId="31D2EEEA" w:rsidR="001B4162" w:rsidRPr="00E4155D" w:rsidRDefault="001B4162" w:rsidP="001B4162">
            <w:pPr>
              <w:spacing w:after="0" w:line="240" w:lineRule="auto"/>
              <w:ind w:right="57"/>
              <w:jc w:val="right"/>
              <w:rPr>
                <w:rFonts w:ascii="Times New Roman" w:hAnsi="Times New Roman"/>
                <w:color w:val="000000" w:themeColor="text1"/>
              </w:rPr>
            </w:pPr>
            <w:r w:rsidRPr="00E4155D">
              <w:rPr>
                <w:rFonts w:ascii="Times New Roman" w:hAnsi="Times New Roman"/>
                <w:color w:val="000000" w:themeColor="text1"/>
              </w:rPr>
              <w:t>24,34</w:t>
            </w:r>
          </w:p>
        </w:tc>
        <w:tc>
          <w:tcPr>
            <w:tcW w:w="1270" w:type="dxa"/>
            <w:tcBorders>
              <w:top w:val="nil"/>
              <w:left w:val="nil"/>
              <w:bottom w:val="single" w:sz="4" w:space="0" w:color="auto"/>
              <w:right w:val="single" w:sz="4" w:space="0" w:color="auto"/>
            </w:tcBorders>
            <w:shd w:val="clear" w:color="auto" w:fill="auto"/>
            <w:noWrap/>
            <w:vAlign w:val="center"/>
          </w:tcPr>
          <w:p w14:paraId="446C6A6C" w14:textId="042443DB" w:rsidR="001B4162" w:rsidRPr="00E4155D" w:rsidRDefault="001B4162" w:rsidP="001B4162">
            <w:pPr>
              <w:spacing w:after="0" w:line="240" w:lineRule="auto"/>
              <w:ind w:right="57"/>
              <w:jc w:val="right"/>
              <w:rPr>
                <w:rFonts w:ascii="Times New Roman" w:hAnsi="Times New Roman"/>
                <w:color w:val="000000" w:themeColor="text1"/>
              </w:rPr>
            </w:pPr>
            <w:r w:rsidRPr="00E4155D">
              <w:rPr>
                <w:rFonts w:ascii="Times New Roman" w:hAnsi="Times New Roman"/>
                <w:color w:val="000000" w:themeColor="text1"/>
              </w:rPr>
              <w:t>7,78</w:t>
            </w:r>
          </w:p>
        </w:tc>
      </w:tr>
      <w:tr w:rsidR="00E4155D" w:rsidRPr="00E4155D" w14:paraId="423A32F4" w14:textId="77777777" w:rsidTr="00C75BC2">
        <w:trPr>
          <w:trHeight w:val="283"/>
        </w:trPr>
        <w:tc>
          <w:tcPr>
            <w:tcW w:w="847" w:type="dxa"/>
            <w:tcBorders>
              <w:top w:val="nil"/>
              <w:left w:val="single" w:sz="4" w:space="0" w:color="auto"/>
              <w:bottom w:val="single" w:sz="4" w:space="0" w:color="auto"/>
              <w:right w:val="single" w:sz="4" w:space="0" w:color="auto"/>
            </w:tcBorders>
            <w:shd w:val="clear" w:color="auto" w:fill="auto"/>
            <w:noWrap/>
            <w:vAlign w:val="center"/>
          </w:tcPr>
          <w:p w14:paraId="63BC04ED" w14:textId="736F37A7" w:rsidR="001B4162" w:rsidRPr="00E4155D" w:rsidRDefault="00C75BC2" w:rsidP="001B4162">
            <w:pPr>
              <w:spacing w:after="0" w:line="240" w:lineRule="auto"/>
              <w:ind w:right="57"/>
              <w:jc w:val="center"/>
              <w:rPr>
                <w:rFonts w:ascii="Times New Roman" w:hAnsi="Times New Roman"/>
                <w:color w:val="000000" w:themeColor="text1"/>
              </w:rPr>
            </w:pPr>
            <w:r w:rsidRPr="00E4155D">
              <w:rPr>
                <w:rFonts w:ascii="Times New Roman" w:hAnsi="Times New Roman"/>
                <w:color w:val="000000" w:themeColor="text1"/>
              </w:rPr>
              <w:t>2.12</w:t>
            </w:r>
          </w:p>
        </w:tc>
        <w:tc>
          <w:tcPr>
            <w:tcW w:w="3968" w:type="dxa"/>
            <w:tcBorders>
              <w:top w:val="nil"/>
              <w:left w:val="nil"/>
              <w:bottom w:val="single" w:sz="4" w:space="0" w:color="auto"/>
              <w:right w:val="single" w:sz="4" w:space="0" w:color="auto"/>
            </w:tcBorders>
            <w:shd w:val="clear" w:color="auto" w:fill="auto"/>
            <w:vAlign w:val="center"/>
            <w:hideMark/>
          </w:tcPr>
          <w:p w14:paraId="3F15D622" w14:textId="76588ED9" w:rsidR="001B4162" w:rsidRPr="00E4155D" w:rsidRDefault="001B4162" w:rsidP="001B4162">
            <w:pPr>
              <w:spacing w:after="0" w:line="240" w:lineRule="auto"/>
              <w:ind w:right="57"/>
              <w:rPr>
                <w:rFonts w:ascii="Times New Roman" w:hAnsi="Times New Roman"/>
                <w:color w:val="000000" w:themeColor="text1"/>
              </w:rPr>
            </w:pPr>
            <w:r w:rsidRPr="00E4155D">
              <w:rPr>
                <w:rFonts w:ascii="Times New Roman" w:hAnsi="Times New Roman"/>
                <w:color w:val="000000" w:themeColor="text1"/>
              </w:rPr>
              <w:t>Đất danh lam thắng cảnh</w:t>
            </w:r>
          </w:p>
        </w:tc>
        <w:tc>
          <w:tcPr>
            <w:tcW w:w="709" w:type="dxa"/>
            <w:tcBorders>
              <w:top w:val="nil"/>
              <w:left w:val="nil"/>
              <w:bottom w:val="single" w:sz="4" w:space="0" w:color="auto"/>
              <w:right w:val="single" w:sz="4" w:space="0" w:color="auto"/>
            </w:tcBorders>
            <w:shd w:val="clear" w:color="auto" w:fill="auto"/>
            <w:vAlign w:val="center"/>
            <w:hideMark/>
          </w:tcPr>
          <w:p w14:paraId="43C4AE9E" w14:textId="38083FD9" w:rsidR="001B4162" w:rsidRPr="00E4155D" w:rsidRDefault="001B4162" w:rsidP="001B4162">
            <w:pPr>
              <w:spacing w:after="0" w:line="240" w:lineRule="auto"/>
              <w:ind w:right="57"/>
              <w:jc w:val="center"/>
              <w:rPr>
                <w:rFonts w:ascii="Times New Roman" w:hAnsi="Times New Roman"/>
                <w:color w:val="000000" w:themeColor="text1"/>
              </w:rPr>
            </w:pPr>
            <w:r w:rsidRPr="00E4155D">
              <w:rPr>
                <w:rFonts w:ascii="Times New Roman" w:hAnsi="Times New Roman"/>
                <w:color w:val="000000" w:themeColor="text1"/>
              </w:rPr>
              <w:t>DDL</w:t>
            </w:r>
          </w:p>
        </w:tc>
        <w:tc>
          <w:tcPr>
            <w:tcW w:w="1134" w:type="dxa"/>
            <w:tcBorders>
              <w:top w:val="nil"/>
              <w:left w:val="nil"/>
              <w:bottom w:val="single" w:sz="4" w:space="0" w:color="auto"/>
              <w:right w:val="single" w:sz="4" w:space="0" w:color="auto"/>
            </w:tcBorders>
            <w:shd w:val="clear" w:color="auto" w:fill="auto"/>
            <w:noWrap/>
            <w:vAlign w:val="center"/>
            <w:hideMark/>
          </w:tcPr>
          <w:p w14:paraId="6B6BBC30" w14:textId="77777777" w:rsidR="001B4162" w:rsidRPr="00E4155D" w:rsidRDefault="001B4162" w:rsidP="001B4162">
            <w:pPr>
              <w:spacing w:after="0" w:line="240" w:lineRule="auto"/>
              <w:ind w:right="57"/>
              <w:jc w:val="right"/>
              <w:rPr>
                <w:rFonts w:ascii="Times New Roman" w:hAnsi="Times New Roman"/>
                <w:color w:val="000000" w:themeColor="text1"/>
              </w:rPr>
            </w:pPr>
            <w:r w:rsidRPr="00E4155D">
              <w:rPr>
                <w:rFonts w:ascii="Times New Roman" w:hAnsi="Times New Roman"/>
                <w:color w:val="000000" w:themeColor="text1"/>
              </w:rPr>
              <w:t>7,69</w:t>
            </w:r>
          </w:p>
        </w:tc>
        <w:tc>
          <w:tcPr>
            <w:tcW w:w="1134" w:type="dxa"/>
            <w:tcBorders>
              <w:top w:val="nil"/>
              <w:left w:val="nil"/>
              <w:bottom w:val="single" w:sz="4" w:space="0" w:color="auto"/>
              <w:right w:val="single" w:sz="4" w:space="0" w:color="auto"/>
            </w:tcBorders>
            <w:shd w:val="clear" w:color="auto" w:fill="auto"/>
            <w:vAlign w:val="center"/>
            <w:hideMark/>
          </w:tcPr>
          <w:p w14:paraId="1F1F60A5" w14:textId="77777777" w:rsidR="001B4162" w:rsidRPr="00E4155D" w:rsidRDefault="001B4162" w:rsidP="001B4162">
            <w:pPr>
              <w:spacing w:after="0" w:line="240" w:lineRule="auto"/>
              <w:ind w:right="57"/>
              <w:jc w:val="right"/>
              <w:rPr>
                <w:rFonts w:ascii="Times New Roman" w:hAnsi="Times New Roman"/>
                <w:color w:val="000000" w:themeColor="text1"/>
              </w:rPr>
            </w:pPr>
            <w:r w:rsidRPr="00E4155D">
              <w:rPr>
                <w:rFonts w:ascii="Times New Roman" w:hAnsi="Times New Roman"/>
                <w:color w:val="000000" w:themeColor="text1"/>
              </w:rPr>
              <w:t>-</w:t>
            </w:r>
          </w:p>
        </w:tc>
        <w:tc>
          <w:tcPr>
            <w:tcW w:w="1270" w:type="dxa"/>
            <w:tcBorders>
              <w:top w:val="nil"/>
              <w:left w:val="nil"/>
              <w:bottom w:val="single" w:sz="4" w:space="0" w:color="auto"/>
              <w:right w:val="single" w:sz="4" w:space="0" w:color="auto"/>
            </w:tcBorders>
            <w:shd w:val="clear" w:color="auto" w:fill="auto"/>
            <w:noWrap/>
            <w:vAlign w:val="center"/>
            <w:hideMark/>
          </w:tcPr>
          <w:p w14:paraId="11CB604D" w14:textId="5A089F96" w:rsidR="001B4162" w:rsidRPr="00E4155D" w:rsidRDefault="001B4162" w:rsidP="001B4162">
            <w:pPr>
              <w:spacing w:after="0" w:line="240" w:lineRule="auto"/>
              <w:ind w:right="57"/>
              <w:jc w:val="right"/>
              <w:rPr>
                <w:rFonts w:ascii="Times New Roman" w:hAnsi="Times New Roman"/>
                <w:color w:val="000000" w:themeColor="text1"/>
              </w:rPr>
            </w:pPr>
            <w:r w:rsidRPr="00E4155D">
              <w:rPr>
                <w:rFonts w:ascii="Times New Roman" w:hAnsi="Times New Roman"/>
                <w:color w:val="000000" w:themeColor="text1"/>
              </w:rPr>
              <w:t>7,69</w:t>
            </w:r>
          </w:p>
        </w:tc>
      </w:tr>
      <w:tr w:rsidR="00E4155D" w:rsidRPr="00E4155D" w14:paraId="3D583EED" w14:textId="77777777" w:rsidTr="00C75BC2">
        <w:trPr>
          <w:trHeight w:val="283"/>
        </w:trPr>
        <w:tc>
          <w:tcPr>
            <w:tcW w:w="847" w:type="dxa"/>
            <w:tcBorders>
              <w:top w:val="nil"/>
              <w:left w:val="single" w:sz="4" w:space="0" w:color="auto"/>
              <w:bottom w:val="single" w:sz="4" w:space="0" w:color="auto"/>
              <w:right w:val="single" w:sz="4" w:space="0" w:color="auto"/>
            </w:tcBorders>
            <w:shd w:val="clear" w:color="auto" w:fill="auto"/>
            <w:noWrap/>
            <w:vAlign w:val="center"/>
          </w:tcPr>
          <w:p w14:paraId="01C2DBC2" w14:textId="478171C7" w:rsidR="001B4162" w:rsidRPr="00E4155D" w:rsidRDefault="00C75BC2" w:rsidP="001B4162">
            <w:pPr>
              <w:spacing w:after="0" w:line="240" w:lineRule="auto"/>
              <w:ind w:right="57"/>
              <w:jc w:val="center"/>
              <w:rPr>
                <w:rFonts w:ascii="Times New Roman" w:hAnsi="Times New Roman"/>
                <w:color w:val="000000" w:themeColor="text1"/>
              </w:rPr>
            </w:pPr>
            <w:r w:rsidRPr="00E4155D">
              <w:rPr>
                <w:rFonts w:ascii="Times New Roman" w:hAnsi="Times New Roman"/>
                <w:color w:val="000000" w:themeColor="text1"/>
              </w:rPr>
              <w:t>2.13</w:t>
            </w:r>
          </w:p>
        </w:tc>
        <w:tc>
          <w:tcPr>
            <w:tcW w:w="3968" w:type="dxa"/>
            <w:tcBorders>
              <w:top w:val="nil"/>
              <w:left w:val="nil"/>
              <w:bottom w:val="single" w:sz="4" w:space="0" w:color="auto"/>
              <w:right w:val="single" w:sz="4" w:space="0" w:color="auto"/>
            </w:tcBorders>
            <w:shd w:val="clear" w:color="auto" w:fill="auto"/>
            <w:vAlign w:val="center"/>
            <w:hideMark/>
          </w:tcPr>
          <w:p w14:paraId="2B755CE6" w14:textId="5FDFF4C7" w:rsidR="001B4162" w:rsidRPr="00E4155D" w:rsidRDefault="001B4162" w:rsidP="001B4162">
            <w:pPr>
              <w:spacing w:after="0" w:line="240" w:lineRule="auto"/>
              <w:ind w:right="57"/>
              <w:rPr>
                <w:rFonts w:ascii="Times New Roman" w:hAnsi="Times New Roman"/>
                <w:color w:val="000000" w:themeColor="text1"/>
              </w:rPr>
            </w:pPr>
            <w:r w:rsidRPr="00E4155D">
              <w:rPr>
                <w:rFonts w:ascii="Times New Roman" w:hAnsi="Times New Roman"/>
                <w:color w:val="000000" w:themeColor="text1"/>
              </w:rPr>
              <w:t>Đất ở tại nông thôn</w:t>
            </w:r>
          </w:p>
        </w:tc>
        <w:tc>
          <w:tcPr>
            <w:tcW w:w="709" w:type="dxa"/>
            <w:tcBorders>
              <w:top w:val="nil"/>
              <w:left w:val="nil"/>
              <w:bottom w:val="single" w:sz="4" w:space="0" w:color="auto"/>
              <w:right w:val="single" w:sz="4" w:space="0" w:color="auto"/>
            </w:tcBorders>
            <w:shd w:val="clear" w:color="auto" w:fill="auto"/>
            <w:vAlign w:val="center"/>
            <w:hideMark/>
          </w:tcPr>
          <w:p w14:paraId="5079A41A" w14:textId="56F59CD2" w:rsidR="001B4162" w:rsidRPr="00E4155D" w:rsidRDefault="001B4162" w:rsidP="001B4162">
            <w:pPr>
              <w:spacing w:after="0" w:line="240" w:lineRule="auto"/>
              <w:ind w:right="57"/>
              <w:jc w:val="center"/>
              <w:rPr>
                <w:rFonts w:ascii="Times New Roman" w:hAnsi="Times New Roman"/>
                <w:color w:val="000000" w:themeColor="text1"/>
              </w:rPr>
            </w:pPr>
            <w:r w:rsidRPr="00E4155D">
              <w:rPr>
                <w:rFonts w:ascii="Times New Roman" w:hAnsi="Times New Roman"/>
                <w:color w:val="000000" w:themeColor="text1"/>
              </w:rPr>
              <w:t>ONT</w:t>
            </w:r>
          </w:p>
        </w:tc>
        <w:tc>
          <w:tcPr>
            <w:tcW w:w="1134" w:type="dxa"/>
            <w:tcBorders>
              <w:top w:val="nil"/>
              <w:left w:val="nil"/>
              <w:bottom w:val="single" w:sz="4" w:space="0" w:color="auto"/>
              <w:right w:val="single" w:sz="4" w:space="0" w:color="auto"/>
            </w:tcBorders>
            <w:shd w:val="clear" w:color="auto" w:fill="auto"/>
            <w:noWrap/>
            <w:vAlign w:val="center"/>
            <w:hideMark/>
          </w:tcPr>
          <w:p w14:paraId="65996201" w14:textId="77777777" w:rsidR="001B4162" w:rsidRPr="00E4155D" w:rsidRDefault="001B4162" w:rsidP="001B4162">
            <w:pPr>
              <w:spacing w:after="0" w:line="240" w:lineRule="auto"/>
              <w:ind w:right="57"/>
              <w:jc w:val="right"/>
              <w:rPr>
                <w:rFonts w:ascii="Times New Roman" w:hAnsi="Times New Roman"/>
                <w:color w:val="000000" w:themeColor="text1"/>
              </w:rPr>
            </w:pPr>
            <w:r w:rsidRPr="00E4155D">
              <w:rPr>
                <w:rFonts w:ascii="Times New Roman" w:hAnsi="Times New Roman"/>
                <w:color w:val="000000" w:themeColor="text1"/>
              </w:rPr>
              <w:t>3.458,27</w:t>
            </w:r>
          </w:p>
        </w:tc>
        <w:tc>
          <w:tcPr>
            <w:tcW w:w="1134" w:type="dxa"/>
            <w:tcBorders>
              <w:top w:val="nil"/>
              <w:left w:val="nil"/>
              <w:bottom w:val="single" w:sz="4" w:space="0" w:color="auto"/>
              <w:right w:val="single" w:sz="4" w:space="0" w:color="auto"/>
            </w:tcBorders>
            <w:shd w:val="clear" w:color="auto" w:fill="auto"/>
            <w:vAlign w:val="center"/>
            <w:hideMark/>
          </w:tcPr>
          <w:p w14:paraId="4851BFBE" w14:textId="77777777" w:rsidR="001B4162" w:rsidRPr="00E4155D" w:rsidRDefault="001B4162" w:rsidP="001B4162">
            <w:pPr>
              <w:spacing w:after="0" w:line="240" w:lineRule="auto"/>
              <w:ind w:right="57"/>
              <w:jc w:val="right"/>
              <w:rPr>
                <w:rFonts w:ascii="Times New Roman" w:hAnsi="Times New Roman"/>
                <w:color w:val="000000" w:themeColor="text1"/>
              </w:rPr>
            </w:pPr>
            <w:r w:rsidRPr="00E4155D">
              <w:rPr>
                <w:rFonts w:ascii="Times New Roman" w:hAnsi="Times New Roman"/>
                <w:color w:val="000000" w:themeColor="text1"/>
              </w:rPr>
              <w:t>3.697,11</w:t>
            </w:r>
          </w:p>
        </w:tc>
        <w:tc>
          <w:tcPr>
            <w:tcW w:w="1270" w:type="dxa"/>
            <w:tcBorders>
              <w:top w:val="nil"/>
              <w:left w:val="nil"/>
              <w:bottom w:val="single" w:sz="4" w:space="0" w:color="auto"/>
              <w:right w:val="single" w:sz="4" w:space="0" w:color="auto"/>
            </w:tcBorders>
            <w:shd w:val="clear" w:color="auto" w:fill="auto"/>
            <w:noWrap/>
            <w:vAlign w:val="center"/>
            <w:hideMark/>
          </w:tcPr>
          <w:p w14:paraId="0335ADC6" w14:textId="77777777" w:rsidR="001B4162" w:rsidRPr="00E4155D" w:rsidRDefault="001B4162" w:rsidP="001B4162">
            <w:pPr>
              <w:spacing w:after="0" w:line="240" w:lineRule="auto"/>
              <w:ind w:right="57"/>
              <w:jc w:val="right"/>
              <w:rPr>
                <w:rFonts w:ascii="Times New Roman" w:hAnsi="Times New Roman"/>
                <w:color w:val="000000" w:themeColor="text1"/>
              </w:rPr>
            </w:pPr>
            <w:r w:rsidRPr="00E4155D">
              <w:rPr>
                <w:rFonts w:ascii="Times New Roman" w:hAnsi="Times New Roman"/>
                <w:color w:val="000000" w:themeColor="text1"/>
              </w:rPr>
              <w:t>-238,84</w:t>
            </w:r>
          </w:p>
        </w:tc>
      </w:tr>
      <w:tr w:rsidR="00E4155D" w:rsidRPr="00E4155D" w14:paraId="2FB891AD" w14:textId="77777777" w:rsidTr="00C75BC2">
        <w:trPr>
          <w:trHeight w:val="283"/>
        </w:trPr>
        <w:tc>
          <w:tcPr>
            <w:tcW w:w="847" w:type="dxa"/>
            <w:tcBorders>
              <w:top w:val="nil"/>
              <w:left w:val="single" w:sz="4" w:space="0" w:color="auto"/>
              <w:bottom w:val="single" w:sz="4" w:space="0" w:color="auto"/>
              <w:right w:val="single" w:sz="4" w:space="0" w:color="auto"/>
            </w:tcBorders>
            <w:shd w:val="clear" w:color="auto" w:fill="auto"/>
            <w:noWrap/>
            <w:vAlign w:val="center"/>
          </w:tcPr>
          <w:p w14:paraId="7D72D433" w14:textId="34F74D48" w:rsidR="001B4162" w:rsidRPr="00E4155D" w:rsidRDefault="00C75BC2" w:rsidP="001B4162">
            <w:pPr>
              <w:spacing w:after="0" w:line="240" w:lineRule="auto"/>
              <w:ind w:right="57"/>
              <w:jc w:val="center"/>
              <w:rPr>
                <w:rFonts w:ascii="Times New Roman" w:hAnsi="Times New Roman"/>
                <w:color w:val="000000" w:themeColor="text1"/>
              </w:rPr>
            </w:pPr>
            <w:r w:rsidRPr="00E4155D">
              <w:rPr>
                <w:rFonts w:ascii="Times New Roman" w:hAnsi="Times New Roman"/>
                <w:color w:val="000000" w:themeColor="text1"/>
              </w:rPr>
              <w:t>2.14</w:t>
            </w:r>
          </w:p>
        </w:tc>
        <w:tc>
          <w:tcPr>
            <w:tcW w:w="3968" w:type="dxa"/>
            <w:tcBorders>
              <w:top w:val="nil"/>
              <w:left w:val="nil"/>
              <w:bottom w:val="single" w:sz="4" w:space="0" w:color="auto"/>
              <w:right w:val="single" w:sz="4" w:space="0" w:color="auto"/>
            </w:tcBorders>
            <w:shd w:val="clear" w:color="auto" w:fill="auto"/>
            <w:vAlign w:val="center"/>
            <w:hideMark/>
          </w:tcPr>
          <w:p w14:paraId="3943B206" w14:textId="7B84BDF5" w:rsidR="001B4162" w:rsidRPr="00E4155D" w:rsidRDefault="001B4162" w:rsidP="001B4162">
            <w:pPr>
              <w:spacing w:after="0" w:line="240" w:lineRule="auto"/>
              <w:ind w:right="57"/>
              <w:rPr>
                <w:rFonts w:ascii="Times New Roman" w:hAnsi="Times New Roman"/>
                <w:color w:val="000000" w:themeColor="text1"/>
              </w:rPr>
            </w:pPr>
            <w:r w:rsidRPr="00E4155D">
              <w:rPr>
                <w:rFonts w:ascii="Times New Roman" w:hAnsi="Times New Roman"/>
                <w:color w:val="000000" w:themeColor="text1"/>
              </w:rPr>
              <w:t>Đất ở tại đô thị</w:t>
            </w:r>
          </w:p>
        </w:tc>
        <w:tc>
          <w:tcPr>
            <w:tcW w:w="709" w:type="dxa"/>
            <w:tcBorders>
              <w:top w:val="nil"/>
              <w:left w:val="nil"/>
              <w:bottom w:val="single" w:sz="4" w:space="0" w:color="auto"/>
              <w:right w:val="single" w:sz="4" w:space="0" w:color="auto"/>
            </w:tcBorders>
            <w:shd w:val="clear" w:color="auto" w:fill="auto"/>
            <w:vAlign w:val="center"/>
            <w:hideMark/>
          </w:tcPr>
          <w:p w14:paraId="75114FA4" w14:textId="116E7AB8" w:rsidR="001B4162" w:rsidRPr="00E4155D" w:rsidRDefault="001B4162" w:rsidP="001B4162">
            <w:pPr>
              <w:spacing w:after="0" w:line="240" w:lineRule="auto"/>
              <w:ind w:right="57"/>
              <w:jc w:val="center"/>
              <w:rPr>
                <w:rFonts w:ascii="Times New Roman" w:hAnsi="Times New Roman"/>
                <w:color w:val="000000" w:themeColor="text1"/>
              </w:rPr>
            </w:pPr>
            <w:r w:rsidRPr="00E4155D">
              <w:rPr>
                <w:rFonts w:ascii="Times New Roman" w:hAnsi="Times New Roman"/>
                <w:color w:val="000000" w:themeColor="text1"/>
              </w:rPr>
              <w:t>ODT</w:t>
            </w:r>
          </w:p>
        </w:tc>
        <w:tc>
          <w:tcPr>
            <w:tcW w:w="1134" w:type="dxa"/>
            <w:tcBorders>
              <w:top w:val="nil"/>
              <w:left w:val="nil"/>
              <w:bottom w:val="single" w:sz="4" w:space="0" w:color="auto"/>
              <w:right w:val="single" w:sz="4" w:space="0" w:color="auto"/>
            </w:tcBorders>
            <w:shd w:val="clear" w:color="auto" w:fill="auto"/>
            <w:noWrap/>
            <w:vAlign w:val="center"/>
            <w:hideMark/>
          </w:tcPr>
          <w:p w14:paraId="34294103" w14:textId="77777777" w:rsidR="001B4162" w:rsidRPr="00E4155D" w:rsidRDefault="001B4162" w:rsidP="001B4162">
            <w:pPr>
              <w:spacing w:after="0" w:line="240" w:lineRule="auto"/>
              <w:ind w:right="57"/>
              <w:jc w:val="right"/>
              <w:rPr>
                <w:rFonts w:ascii="Times New Roman" w:hAnsi="Times New Roman"/>
                <w:color w:val="000000" w:themeColor="text1"/>
              </w:rPr>
            </w:pPr>
            <w:r w:rsidRPr="00E4155D">
              <w:rPr>
                <w:rFonts w:ascii="Times New Roman" w:hAnsi="Times New Roman"/>
                <w:color w:val="000000" w:themeColor="text1"/>
              </w:rPr>
              <w:t>472,05</w:t>
            </w:r>
          </w:p>
        </w:tc>
        <w:tc>
          <w:tcPr>
            <w:tcW w:w="1134" w:type="dxa"/>
            <w:tcBorders>
              <w:top w:val="nil"/>
              <w:left w:val="nil"/>
              <w:bottom w:val="single" w:sz="4" w:space="0" w:color="auto"/>
              <w:right w:val="single" w:sz="4" w:space="0" w:color="auto"/>
            </w:tcBorders>
            <w:shd w:val="clear" w:color="auto" w:fill="auto"/>
            <w:vAlign w:val="center"/>
            <w:hideMark/>
          </w:tcPr>
          <w:p w14:paraId="2DAFE270" w14:textId="77777777" w:rsidR="001B4162" w:rsidRPr="00E4155D" w:rsidRDefault="001B4162" w:rsidP="001B4162">
            <w:pPr>
              <w:spacing w:after="0" w:line="240" w:lineRule="auto"/>
              <w:ind w:right="57"/>
              <w:jc w:val="right"/>
              <w:rPr>
                <w:rFonts w:ascii="Times New Roman" w:hAnsi="Times New Roman"/>
                <w:color w:val="000000" w:themeColor="text1"/>
              </w:rPr>
            </w:pPr>
            <w:r w:rsidRPr="00E4155D">
              <w:rPr>
                <w:rFonts w:ascii="Times New Roman" w:hAnsi="Times New Roman"/>
                <w:color w:val="000000" w:themeColor="text1"/>
              </w:rPr>
              <w:t>540,98</w:t>
            </w:r>
          </w:p>
        </w:tc>
        <w:tc>
          <w:tcPr>
            <w:tcW w:w="1270" w:type="dxa"/>
            <w:tcBorders>
              <w:top w:val="nil"/>
              <w:left w:val="nil"/>
              <w:bottom w:val="single" w:sz="4" w:space="0" w:color="auto"/>
              <w:right w:val="single" w:sz="4" w:space="0" w:color="auto"/>
            </w:tcBorders>
            <w:shd w:val="clear" w:color="auto" w:fill="auto"/>
            <w:noWrap/>
            <w:vAlign w:val="center"/>
            <w:hideMark/>
          </w:tcPr>
          <w:p w14:paraId="4F8EAE11" w14:textId="77777777" w:rsidR="001B4162" w:rsidRPr="00E4155D" w:rsidRDefault="001B4162" w:rsidP="001B4162">
            <w:pPr>
              <w:spacing w:after="0" w:line="240" w:lineRule="auto"/>
              <w:ind w:right="57"/>
              <w:jc w:val="right"/>
              <w:rPr>
                <w:rFonts w:ascii="Times New Roman" w:hAnsi="Times New Roman"/>
                <w:color w:val="000000" w:themeColor="text1"/>
              </w:rPr>
            </w:pPr>
            <w:r w:rsidRPr="00E4155D">
              <w:rPr>
                <w:rFonts w:ascii="Times New Roman" w:hAnsi="Times New Roman"/>
                <w:color w:val="000000" w:themeColor="text1"/>
              </w:rPr>
              <w:t>-68,93</w:t>
            </w:r>
          </w:p>
        </w:tc>
      </w:tr>
      <w:tr w:rsidR="00E4155D" w:rsidRPr="00E4155D" w14:paraId="5A0D683C" w14:textId="77777777" w:rsidTr="00C75BC2">
        <w:trPr>
          <w:trHeight w:val="283"/>
        </w:trPr>
        <w:tc>
          <w:tcPr>
            <w:tcW w:w="847" w:type="dxa"/>
            <w:tcBorders>
              <w:top w:val="nil"/>
              <w:left w:val="single" w:sz="4" w:space="0" w:color="auto"/>
              <w:bottom w:val="single" w:sz="4" w:space="0" w:color="auto"/>
              <w:right w:val="single" w:sz="4" w:space="0" w:color="auto"/>
            </w:tcBorders>
            <w:shd w:val="clear" w:color="auto" w:fill="auto"/>
            <w:noWrap/>
            <w:vAlign w:val="center"/>
          </w:tcPr>
          <w:p w14:paraId="56B968F9" w14:textId="00564DF8" w:rsidR="001B4162" w:rsidRPr="00E4155D" w:rsidRDefault="00C75BC2" w:rsidP="001B4162">
            <w:pPr>
              <w:spacing w:after="0" w:line="240" w:lineRule="auto"/>
              <w:ind w:right="57"/>
              <w:jc w:val="center"/>
              <w:rPr>
                <w:rFonts w:ascii="Times New Roman" w:hAnsi="Times New Roman"/>
                <w:color w:val="000000" w:themeColor="text1"/>
              </w:rPr>
            </w:pPr>
            <w:r w:rsidRPr="00E4155D">
              <w:rPr>
                <w:rFonts w:ascii="Times New Roman" w:hAnsi="Times New Roman"/>
                <w:color w:val="000000" w:themeColor="text1"/>
              </w:rPr>
              <w:t>2.15</w:t>
            </w:r>
          </w:p>
        </w:tc>
        <w:tc>
          <w:tcPr>
            <w:tcW w:w="3968" w:type="dxa"/>
            <w:tcBorders>
              <w:top w:val="nil"/>
              <w:left w:val="nil"/>
              <w:bottom w:val="single" w:sz="4" w:space="0" w:color="auto"/>
              <w:right w:val="single" w:sz="4" w:space="0" w:color="auto"/>
            </w:tcBorders>
            <w:shd w:val="clear" w:color="auto" w:fill="auto"/>
            <w:vAlign w:val="center"/>
            <w:hideMark/>
          </w:tcPr>
          <w:p w14:paraId="21FCEB1B" w14:textId="5935586A" w:rsidR="001B4162" w:rsidRPr="00E4155D" w:rsidRDefault="001B4162" w:rsidP="001B4162">
            <w:pPr>
              <w:spacing w:after="0" w:line="240" w:lineRule="auto"/>
              <w:ind w:right="57"/>
              <w:rPr>
                <w:rFonts w:ascii="Times New Roman" w:hAnsi="Times New Roman"/>
                <w:color w:val="000000" w:themeColor="text1"/>
              </w:rPr>
            </w:pPr>
            <w:r w:rsidRPr="00E4155D">
              <w:rPr>
                <w:rFonts w:ascii="Times New Roman" w:hAnsi="Times New Roman"/>
                <w:color w:val="000000" w:themeColor="text1"/>
              </w:rPr>
              <w:t>Đất xây dựng trụ sở cơ quan</w:t>
            </w:r>
          </w:p>
        </w:tc>
        <w:tc>
          <w:tcPr>
            <w:tcW w:w="709" w:type="dxa"/>
            <w:tcBorders>
              <w:top w:val="nil"/>
              <w:left w:val="nil"/>
              <w:bottom w:val="single" w:sz="4" w:space="0" w:color="auto"/>
              <w:right w:val="single" w:sz="4" w:space="0" w:color="auto"/>
            </w:tcBorders>
            <w:shd w:val="clear" w:color="auto" w:fill="auto"/>
            <w:vAlign w:val="center"/>
            <w:hideMark/>
          </w:tcPr>
          <w:p w14:paraId="7ED42BB1" w14:textId="38E5B3DA" w:rsidR="001B4162" w:rsidRPr="00E4155D" w:rsidRDefault="001B4162" w:rsidP="001B4162">
            <w:pPr>
              <w:spacing w:after="0" w:line="240" w:lineRule="auto"/>
              <w:ind w:right="57"/>
              <w:jc w:val="center"/>
              <w:rPr>
                <w:rFonts w:ascii="Times New Roman" w:hAnsi="Times New Roman"/>
                <w:color w:val="000000" w:themeColor="text1"/>
              </w:rPr>
            </w:pPr>
            <w:r w:rsidRPr="00E4155D">
              <w:rPr>
                <w:rFonts w:ascii="Times New Roman" w:hAnsi="Times New Roman"/>
                <w:color w:val="000000" w:themeColor="text1"/>
              </w:rPr>
              <w:t>TSC</w:t>
            </w:r>
          </w:p>
        </w:tc>
        <w:tc>
          <w:tcPr>
            <w:tcW w:w="1134" w:type="dxa"/>
            <w:tcBorders>
              <w:top w:val="nil"/>
              <w:left w:val="nil"/>
              <w:bottom w:val="single" w:sz="4" w:space="0" w:color="auto"/>
              <w:right w:val="single" w:sz="4" w:space="0" w:color="auto"/>
            </w:tcBorders>
            <w:shd w:val="clear" w:color="auto" w:fill="auto"/>
            <w:noWrap/>
            <w:vAlign w:val="center"/>
            <w:hideMark/>
          </w:tcPr>
          <w:p w14:paraId="2C9D310B" w14:textId="77777777" w:rsidR="001B4162" w:rsidRPr="00E4155D" w:rsidRDefault="001B4162" w:rsidP="001B4162">
            <w:pPr>
              <w:spacing w:after="0" w:line="240" w:lineRule="auto"/>
              <w:ind w:right="57"/>
              <w:jc w:val="right"/>
              <w:rPr>
                <w:rFonts w:ascii="Times New Roman" w:hAnsi="Times New Roman"/>
                <w:color w:val="000000" w:themeColor="text1"/>
              </w:rPr>
            </w:pPr>
            <w:r w:rsidRPr="00E4155D">
              <w:rPr>
                <w:rFonts w:ascii="Times New Roman" w:hAnsi="Times New Roman"/>
                <w:color w:val="000000" w:themeColor="text1"/>
              </w:rPr>
              <w:t>147,44</w:t>
            </w:r>
          </w:p>
        </w:tc>
        <w:tc>
          <w:tcPr>
            <w:tcW w:w="1134" w:type="dxa"/>
            <w:tcBorders>
              <w:top w:val="nil"/>
              <w:left w:val="nil"/>
              <w:bottom w:val="single" w:sz="4" w:space="0" w:color="auto"/>
              <w:right w:val="single" w:sz="4" w:space="0" w:color="auto"/>
            </w:tcBorders>
            <w:shd w:val="clear" w:color="auto" w:fill="auto"/>
            <w:vAlign w:val="center"/>
            <w:hideMark/>
          </w:tcPr>
          <w:p w14:paraId="256F43B2" w14:textId="77777777" w:rsidR="001B4162" w:rsidRPr="00E4155D" w:rsidRDefault="001B4162" w:rsidP="001B4162">
            <w:pPr>
              <w:spacing w:after="0" w:line="240" w:lineRule="auto"/>
              <w:ind w:right="57"/>
              <w:jc w:val="right"/>
              <w:rPr>
                <w:rFonts w:ascii="Times New Roman" w:hAnsi="Times New Roman"/>
                <w:color w:val="000000" w:themeColor="text1"/>
              </w:rPr>
            </w:pPr>
            <w:r w:rsidRPr="00E4155D">
              <w:rPr>
                <w:rFonts w:ascii="Times New Roman" w:hAnsi="Times New Roman"/>
                <w:color w:val="000000" w:themeColor="text1"/>
              </w:rPr>
              <w:t>186,77</w:t>
            </w:r>
          </w:p>
        </w:tc>
        <w:tc>
          <w:tcPr>
            <w:tcW w:w="1270" w:type="dxa"/>
            <w:tcBorders>
              <w:top w:val="nil"/>
              <w:left w:val="nil"/>
              <w:bottom w:val="single" w:sz="4" w:space="0" w:color="auto"/>
              <w:right w:val="single" w:sz="4" w:space="0" w:color="auto"/>
            </w:tcBorders>
            <w:shd w:val="clear" w:color="auto" w:fill="auto"/>
            <w:noWrap/>
            <w:vAlign w:val="center"/>
            <w:hideMark/>
          </w:tcPr>
          <w:p w14:paraId="3884CF31" w14:textId="77777777" w:rsidR="001B4162" w:rsidRPr="00E4155D" w:rsidRDefault="001B4162" w:rsidP="001B4162">
            <w:pPr>
              <w:spacing w:after="0" w:line="240" w:lineRule="auto"/>
              <w:ind w:right="57"/>
              <w:jc w:val="right"/>
              <w:rPr>
                <w:rFonts w:ascii="Times New Roman" w:hAnsi="Times New Roman"/>
                <w:color w:val="000000" w:themeColor="text1"/>
              </w:rPr>
            </w:pPr>
            <w:r w:rsidRPr="00E4155D">
              <w:rPr>
                <w:rFonts w:ascii="Times New Roman" w:hAnsi="Times New Roman"/>
                <w:color w:val="000000" w:themeColor="text1"/>
              </w:rPr>
              <w:t>-39,33</w:t>
            </w:r>
          </w:p>
        </w:tc>
      </w:tr>
      <w:tr w:rsidR="00E4155D" w:rsidRPr="00E4155D" w14:paraId="0808772C" w14:textId="77777777" w:rsidTr="00C75BC2">
        <w:trPr>
          <w:trHeight w:val="283"/>
        </w:trPr>
        <w:tc>
          <w:tcPr>
            <w:tcW w:w="847" w:type="dxa"/>
            <w:tcBorders>
              <w:top w:val="nil"/>
              <w:left w:val="single" w:sz="4" w:space="0" w:color="auto"/>
              <w:bottom w:val="single" w:sz="4" w:space="0" w:color="auto"/>
              <w:right w:val="single" w:sz="4" w:space="0" w:color="auto"/>
            </w:tcBorders>
            <w:shd w:val="clear" w:color="auto" w:fill="auto"/>
            <w:noWrap/>
            <w:vAlign w:val="center"/>
          </w:tcPr>
          <w:p w14:paraId="4F64B30B" w14:textId="1DF58B74" w:rsidR="001B4162" w:rsidRPr="00E4155D" w:rsidRDefault="00C75BC2" w:rsidP="001B4162">
            <w:pPr>
              <w:spacing w:after="0" w:line="240" w:lineRule="auto"/>
              <w:ind w:right="57"/>
              <w:jc w:val="center"/>
              <w:rPr>
                <w:rFonts w:ascii="Times New Roman" w:hAnsi="Times New Roman"/>
                <w:color w:val="000000" w:themeColor="text1"/>
              </w:rPr>
            </w:pPr>
            <w:r w:rsidRPr="00E4155D">
              <w:rPr>
                <w:rFonts w:ascii="Times New Roman" w:hAnsi="Times New Roman"/>
                <w:color w:val="000000" w:themeColor="text1"/>
              </w:rPr>
              <w:lastRenderedPageBreak/>
              <w:t>2.16</w:t>
            </w:r>
          </w:p>
        </w:tc>
        <w:tc>
          <w:tcPr>
            <w:tcW w:w="3968" w:type="dxa"/>
            <w:tcBorders>
              <w:top w:val="nil"/>
              <w:left w:val="nil"/>
              <w:bottom w:val="single" w:sz="4" w:space="0" w:color="auto"/>
              <w:right w:val="single" w:sz="4" w:space="0" w:color="auto"/>
            </w:tcBorders>
            <w:shd w:val="clear" w:color="auto" w:fill="auto"/>
            <w:vAlign w:val="center"/>
            <w:hideMark/>
          </w:tcPr>
          <w:p w14:paraId="65358064" w14:textId="4DBCA6F6" w:rsidR="001B4162" w:rsidRPr="00E4155D" w:rsidRDefault="001B4162" w:rsidP="001B4162">
            <w:pPr>
              <w:spacing w:after="0" w:line="240" w:lineRule="auto"/>
              <w:ind w:right="57"/>
              <w:rPr>
                <w:rFonts w:ascii="Times New Roman" w:hAnsi="Times New Roman"/>
                <w:color w:val="000000" w:themeColor="text1"/>
              </w:rPr>
            </w:pPr>
            <w:r w:rsidRPr="00E4155D">
              <w:rPr>
                <w:rFonts w:ascii="Times New Roman" w:hAnsi="Times New Roman"/>
                <w:color w:val="000000" w:themeColor="text1"/>
              </w:rPr>
              <w:t>Đất xây dựng trụ sở của tổ chức sự nghiệp</w:t>
            </w:r>
          </w:p>
        </w:tc>
        <w:tc>
          <w:tcPr>
            <w:tcW w:w="709" w:type="dxa"/>
            <w:tcBorders>
              <w:top w:val="nil"/>
              <w:left w:val="nil"/>
              <w:bottom w:val="single" w:sz="4" w:space="0" w:color="auto"/>
              <w:right w:val="single" w:sz="4" w:space="0" w:color="auto"/>
            </w:tcBorders>
            <w:shd w:val="clear" w:color="auto" w:fill="auto"/>
            <w:vAlign w:val="center"/>
            <w:hideMark/>
          </w:tcPr>
          <w:p w14:paraId="508B5C89" w14:textId="06DF5499" w:rsidR="001B4162" w:rsidRPr="00E4155D" w:rsidRDefault="001B4162" w:rsidP="001B4162">
            <w:pPr>
              <w:spacing w:after="0" w:line="240" w:lineRule="auto"/>
              <w:ind w:right="57"/>
              <w:jc w:val="center"/>
              <w:rPr>
                <w:rFonts w:ascii="Times New Roman" w:hAnsi="Times New Roman"/>
                <w:color w:val="000000" w:themeColor="text1"/>
              </w:rPr>
            </w:pPr>
            <w:r w:rsidRPr="00E4155D">
              <w:rPr>
                <w:rFonts w:ascii="Times New Roman" w:hAnsi="Times New Roman"/>
                <w:color w:val="000000" w:themeColor="text1"/>
              </w:rPr>
              <w:t>DTS</w:t>
            </w:r>
          </w:p>
        </w:tc>
        <w:tc>
          <w:tcPr>
            <w:tcW w:w="1134" w:type="dxa"/>
            <w:tcBorders>
              <w:top w:val="nil"/>
              <w:left w:val="nil"/>
              <w:bottom w:val="single" w:sz="4" w:space="0" w:color="auto"/>
              <w:right w:val="single" w:sz="4" w:space="0" w:color="auto"/>
            </w:tcBorders>
            <w:shd w:val="clear" w:color="auto" w:fill="auto"/>
            <w:noWrap/>
            <w:vAlign w:val="center"/>
            <w:hideMark/>
          </w:tcPr>
          <w:p w14:paraId="0D69D64E" w14:textId="77777777" w:rsidR="001B4162" w:rsidRPr="00E4155D" w:rsidRDefault="001B4162" w:rsidP="001B4162">
            <w:pPr>
              <w:spacing w:after="0" w:line="240" w:lineRule="auto"/>
              <w:ind w:right="57"/>
              <w:jc w:val="right"/>
              <w:rPr>
                <w:rFonts w:ascii="Times New Roman" w:hAnsi="Times New Roman"/>
                <w:color w:val="000000" w:themeColor="text1"/>
              </w:rPr>
            </w:pPr>
            <w:r w:rsidRPr="00E4155D">
              <w:rPr>
                <w:rFonts w:ascii="Times New Roman" w:hAnsi="Times New Roman"/>
                <w:color w:val="000000" w:themeColor="text1"/>
              </w:rPr>
              <w:t>42,06</w:t>
            </w:r>
          </w:p>
        </w:tc>
        <w:tc>
          <w:tcPr>
            <w:tcW w:w="1134" w:type="dxa"/>
            <w:tcBorders>
              <w:top w:val="nil"/>
              <w:left w:val="nil"/>
              <w:bottom w:val="single" w:sz="4" w:space="0" w:color="auto"/>
              <w:right w:val="single" w:sz="4" w:space="0" w:color="auto"/>
            </w:tcBorders>
            <w:shd w:val="clear" w:color="auto" w:fill="auto"/>
            <w:vAlign w:val="center"/>
            <w:hideMark/>
          </w:tcPr>
          <w:p w14:paraId="304F1C58" w14:textId="77777777" w:rsidR="001B4162" w:rsidRPr="00E4155D" w:rsidRDefault="001B4162" w:rsidP="001B4162">
            <w:pPr>
              <w:spacing w:after="0" w:line="240" w:lineRule="auto"/>
              <w:ind w:right="57"/>
              <w:jc w:val="right"/>
              <w:rPr>
                <w:rFonts w:ascii="Times New Roman" w:hAnsi="Times New Roman"/>
                <w:color w:val="000000" w:themeColor="text1"/>
              </w:rPr>
            </w:pPr>
            <w:r w:rsidRPr="00E4155D">
              <w:rPr>
                <w:rFonts w:ascii="Times New Roman" w:hAnsi="Times New Roman"/>
                <w:color w:val="000000" w:themeColor="text1"/>
              </w:rPr>
              <w:t>13,74</w:t>
            </w:r>
          </w:p>
        </w:tc>
        <w:tc>
          <w:tcPr>
            <w:tcW w:w="1270" w:type="dxa"/>
            <w:tcBorders>
              <w:top w:val="nil"/>
              <w:left w:val="nil"/>
              <w:bottom w:val="single" w:sz="4" w:space="0" w:color="auto"/>
              <w:right w:val="single" w:sz="4" w:space="0" w:color="auto"/>
            </w:tcBorders>
            <w:shd w:val="clear" w:color="auto" w:fill="auto"/>
            <w:noWrap/>
            <w:vAlign w:val="center"/>
            <w:hideMark/>
          </w:tcPr>
          <w:p w14:paraId="65FF23AC" w14:textId="77777777" w:rsidR="001B4162" w:rsidRPr="00E4155D" w:rsidRDefault="001B4162" w:rsidP="001B4162">
            <w:pPr>
              <w:spacing w:after="0" w:line="240" w:lineRule="auto"/>
              <w:ind w:right="57"/>
              <w:jc w:val="right"/>
              <w:rPr>
                <w:rFonts w:ascii="Times New Roman" w:hAnsi="Times New Roman"/>
                <w:color w:val="000000" w:themeColor="text1"/>
              </w:rPr>
            </w:pPr>
            <w:r w:rsidRPr="00E4155D">
              <w:rPr>
                <w:rFonts w:ascii="Times New Roman" w:hAnsi="Times New Roman"/>
                <w:color w:val="000000" w:themeColor="text1"/>
              </w:rPr>
              <w:t>28,32</w:t>
            </w:r>
          </w:p>
        </w:tc>
      </w:tr>
      <w:tr w:rsidR="00E4155D" w:rsidRPr="00E4155D" w14:paraId="27180889" w14:textId="77777777" w:rsidTr="00C75BC2">
        <w:trPr>
          <w:trHeight w:val="283"/>
        </w:trPr>
        <w:tc>
          <w:tcPr>
            <w:tcW w:w="847" w:type="dxa"/>
            <w:tcBorders>
              <w:top w:val="nil"/>
              <w:left w:val="single" w:sz="4" w:space="0" w:color="auto"/>
              <w:bottom w:val="single" w:sz="4" w:space="0" w:color="auto"/>
              <w:right w:val="single" w:sz="4" w:space="0" w:color="auto"/>
            </w:tcBorders>
            <w:shd w:val="clear" w:color="auto" w:fill="auto"/>
            <w:noWrap/>
            <w:vAlign w:val="center"/>
          </w:tcPr>
          <w:p w14:paraId="47D085DC" w14:textId="38E9013B" w:rsidR="001B4162" w:rsidRPr="00E4155D" w:rsidRDefault="00C75BC2" w:rsidP="001B4162">
            <w:pPr>
              <w:spacing w:after="0" w:line="240" w:lineRule="auto"/>
              <w:ind w:right="57"/>
              <w:jc w:val="center"/>
              <w:rPr>
                <w:rFonts w:ascii="Times New Roman" w:hAnsi="Times New Roman"/>
                <w:color w:val="000000" w:themeColor="text1"/>
              </w:rPr>
            </w:pPr>
            <w:r w:rsidRPr="00E4155D">
              <w:rPr>
                <w:rFonts w:ascii="Times New Roman" w:hAnsi="Times New Roman"/>
                <w:color w:val="000000" w:themeColor="text1"/>
              </w:rPr>
              <w:t>2.17</w:t>
            </w:r>
          </w:p>
        </w:tc>
        <w:tc>
          <w:tcPr>
            <w:tcW w:w="3968" w:type="dxa"/>
            <w:tcBorders>
              <w:top w:val="nil"/>
              <w:left w:val="nil"/>
              <w:bottom w:val="single" w:sz="4" w:space="0" w:color="auto"/>
              <w:right w:val="single" w:sz="4" w:space="0" w:color="auto"/>
            </w:tcBorders>
            <w:shd w:val="clear" w:color="auto" w:fill="auto"/>
            <w:vAlign w:val="center"/>
            <w:hideMark/>
          </w:tcPr>
          <w:p w14:paraId="25AC2F93" w14:textId="05D5611F" w:rsidR="001B4162" w:rsidRPr="00E4155D" w:rsidRDefault="001B4162" w:rsidP="001B4162">
            <w:pPr>
              <w:spacing w:after="0" w:line="240" w:lineRule="auto"/>
              <w:ind w:right="57"/>
              <w:rPr>
                <w:rFonts w:ascii="Times New Roman" w:hAnsi="Times New Roman"/>
                <w:color w:val="000000" w:themeColor="text1"/>
              </w:rPr>
            </w:pPr>
            <w:r w:rsidRPr="00E4155D">
              <w:rPr>
                <w:rFonts w:ascii="Times New Roman" w:hAnsi="Times New Roman"/>
                <w:color w:val="000000" w:themeColor="text1"/>
              </w:rPr>
              <w:t>Đất xây dựng cơ sở ngoại giao</w:t>
            </w:r>
          </w:p>
        </w:tc>
        <w:tc>
          <w:tcPr>
            <w:tcW w:w="709" w:type="dxa"/>
            <w:tcBorders>
              <w:top w:val="nil"/>
              <w:left w:val="nil"/>
              <w:bottom w:val="single" w:sz="4" w:space="0" w:color="auto"/>
              <w:right w:val="single" w:sz="4" w:space="0" w:color="auto"/>
            </w:tcBorders>
            <w:shd w:val="clear" w:color="auto" w:fill="auto"/>
            <w:vAlign w:val="center"/>
            <w:hideMark/>
          </w:tcPr>
          <w:p w14:paraId="59A9EE65" w14:textId="32BC6833" w:rsidR="001B4162" w:rsidRPr="00E4155D" w:rsidRDefault="001B4162" w:rsidP="001B4162">
            <w:pPr>
              <w:spacing w:after="0" w:line="240" w:lineRule="auto"/>
              <w:ind w:right="57"/>
              <w:jc w:val="center"/>
              <w:rPr>
                <w:rFonts w:ascii="Times New Roman" w:hAnsi="Times New Roman"/>
                <w:color w:val="000000" w:themeColor="text1"/>
              </w:rPr>
            </w:pPr>
            <w:r w:rsidRPr="00E4155D">
              <w:rPr>
                <w:rFonts w:ascii="Times New Roman" w:hAnsi="Times New Roman"/>
                <w:color w:val="000000" w:themeColor="text1"/>
              </w:rPr>
              <w:t>DNG</w:t>
            </w:r>
          </w:p>
        </w:tc>
        <w:tc>
          <w:tcPr>
            <w:tcW w:w="1134" w:type="dxa"/>
            <w:tcBorders>
              <w:top w:val="nil"/>
              <w:left w:val="nil"/>
              <w:bottom w:val="single" w:sz="4" w:space="0" w:color="auto"/>
              <w:right w:val="single" w:sz="4" w:space="0" w:color="auto"/>
            </w:tcBorders>
            <w:shd w:val="clear" w:color="auto" w:fill="auto"/>
            <w:vAlign w:val="center"/>
            <w:hideMark/>
          </w:tcPr>
          <w:p w14:paraId="672B8A48" w14:textId="77777777" w:rsidR="001B4162" w:rsidRPr="00E4155D" w:rsidRDefault="001B4162" w:rsidP="001B4162">
            <w:pPr>
              <w:spacing w:after="0" w:line="240" w:lineRule="auto"/>
              <w:ind w:right="57"/>
              <w:jc w:val="right"/>
              <w:rPr>
                <w:rFonts w:ascii="Times New Roman" w:hAnsi="Times New Roman"/>
                <w:color w:val="000000" w:themeColor="text1"/>
              </w:rPr>
            </w:pPr>
            <w:r w:rsidRPr="00E4155D">
              <w:rPr>
                <w:rFonts w:ascii="Times New Roman" w:hAnsi="Times New Roman"/>
                <w:color w:val="000000" w:themeColor="text1"/>
              </w:rPr>
              <w:t>-</w:t>
            </w:r>
          </w:p>
        </w:tc>
        <w:tc>
          <w:tcPr>
            <w:tcW w:w="1134" w:type="dxa"/>
            <w:tcBorders>
              <w:top w:val="nil"/>
              <w:left w:val="nil"/>
              <w:bottom w:val="single" w:sz="4" w:space="0" w:color="auto"/>
              <w:right w:val="single" w:sz="4" w:space="0" w:color="auto"/>
            </w:tcBorders>
            <w:shd w:val="clear" w:color="auto" w:fill="auto"/>
            <w:vAlign w:val="center"/>
            <w:hideMark/>
          </w:tcPr>
          <w:p w14:paraId="0C64D416" w14:textId="77777777" w:rsidR="001B4162" w:rsidRPr="00E4155D" w:rsidRDefault="001B4162" w:rsidP="001B4162">
            <w:pPr>
              <w:spacing w:after="0" w:line="240" w:lineRule="auto"/>
              <w:ind w:right="57"/>
              <w:jc w:val="right"/>
              <w:rPr>
                <w:rFonts w:ascii="Times New Roman" w:hAnsi="Times New Roman"/>
                <w:color w:val="000000" w:themeColor="text1"/>
              </w:rPr>
            </w:pPr>
            <w:r w:rsidRPr="00E4155D">
              <w:rPr>
                <w:rFonts w:ascii="Times New Roman" w:hAnsi="Times New Roman"/>
                <w:color w:val="000000" w:themeColor="text1"/>
              </w:rPr>
              <w:t>-</w:t>
            </w:r>
          </w:p>
        </w:tc>
        <w:tc>
          <w:tcPr>
            <w:tcW w:w="1270" w:type="dxa"/>
            <w:tcBorders>
              <w:top w:val="nil"/>
              <w:left w:val="nil"/>
              <w:bottom w:val="single" w:sz="4" w:space="0" w:color="auto"/>
              <w:right w:val="single" w:sz="4" w:space="0" w:color="auto"/>
            </w:tcBorders>
            <w:shd w:val="clear" w:color="auto" w:fill="auto"/>
            <w:vAlign w:val="center"/>
            <w:hideMark/>
          </w:tcPr>
          <w:p w14:paraId="13290100" w14:textId="77777777" w:rsidR="001B4162" w:rsidRPr="00E4155D" w:rsidRDefault="001B4162" w:rsidP="001B4162">
            <w:pPr>
              <w:spacing w:after="0" w:line="240" w:lineRule="auto"/>
              <w:ind w:right="57"/>
              <w:jc w:val="right"/>
              <w:rPr>
                <w:rFonts w:ascii="Times New Roman" w:hAnsi="Times New Roman"/>
                <w:color w:val="000000" w:themeColor="text1"/>
              </w:rPr>
            </w:pPr>
            <w:r w:rsidRPr="00E4155D">
              <w:rPr>
                <w:rFonts w:ascii="Times New Roman" w:hAnsi="Times New Roman"/>
                <w:color w:val="000000" w:themeColor="text1"/>
              </w:rPr>
              <w:t>-</w:t>
            </w:r>
          </w:p>
        </w:tc>
      </w:tr>
      <w:tr w:rsidR="00E4155D" w:rsidRPr="00E4155D" w14:paraId="2A73059F" w14:textId="77777777" w:rsidTr="00D2324C">
        <w:trPr>
          <w:trHeight w:val="283"/>
        </w:trPr>
        <w:tc>
          <w:tcPr>
            <w:tcW w:w="847" w:type="dxa"/>
            <w:tcBorders>
              <w:top w:val="nil"/>
              <w:left w:val="single" w:sz="4" w:space="0" w:color="auto"/>
              <w:bottom w:val="single" w:sz="4" w:space="0" w:color="auto"/>
              <w:right w:val="single" w:sz="4" w:space="0" w:color="auto"/>
            </w:tcBorders>
            <w:shd w:val="clear" w:color="auto" w:fill="auto"/>
            <w:noWrap/>
            <w:vAlign w:val="center"/>
            <w:hideMark/>
          </w:tcPr>
          <w:p w14:paraId="6080E60F" w14:textId="0A294856" w:rsidR="001B4162" w:rsidRPr="00E4155D" w:rsidRDefault="001B4162" w:rsidP="001B4162">
            <w:pPr>
              <w:spacing w:after="0" w:line="240" w:lineRule="auto"/>
              <w:ind w:right="57"/>
              <w:jc w:val="center"/>
              <w:rPr>
                <w:rFonts w:ascii="Times New Roman" w:hAnsi="Times New Roman"/>
                <w:b/>
                <w:bCs/>
                <w:color w:val="000000" w:themeColor="text1"/>
              </w:rPr>
            </w:pPr>
            <w:r w:rsidRPr="00E4155D">
              <w:rPr>
                <w:rFonts w:ascii="Times New Roman" w:hAnsi="Times New Roman"/>
                <w:b/>
                <w:bCs/>
                <w:color w:val="000000" w:themeColor="text1"/>
              </w:rPr>
              <w:t>3</w:t>
            </w:r>
          </w:p>
        </w:tc>
        <w:tc>
          <w:tcPr>
            <w:tcW w:w="3968" w:type="dxa"/>
            <w:tcBorders>
              <w:top w:val="nil"/>
              <w:left w:val="nil"/>
              <w:bottom w:val="single" w:sz="4" w:space="0" w:color="auto"/>
              <w:right w:val="single" w:sz="4" w:space="0" w:color="auto"/>
            </w:tcBorders>
            <w:shd w:val="clear" w:color="auto" w:fill="auto"/>
            <w:vAlign w:val="center"/>
            <w:hideMark/>
          </w:tcPr>
          <w:p w14:paraId="4C06C5A2" w14:textId="12311932" w:rsidR="001B4162" w:rsidRPr="00E4155D" w:rsidRDefault="001B4162" w:rsidP="001B4162">
            <w:pPr>
              <w:spacing w:after="0" w:line="240" w:lineRule="auto"/>
              <w:ind w:right="57"/>
              <w:rPr>
                <w:rFonts w:ascii="Times New Roman" w:hAnsi="Times New Roman"/>
                <w:b/>
                <w:bCs/>
                <w:color w:val="000000" w:themeColor="text1"/>
              </w:rPr>
            </w:pPr>
            <w:r w:rsidRPr="00E4155D">
              <w:rPr>
                <w:rFonts w:ascii="Times New Roman" w:hAnsi="Times New Roman"/>
                <w:b/>
                <w:bCs/>
                <w:color w:val="000000" w:themeColor="text1"/>
              </w:rPr>
              <w:t>Đất chưa sử dụng</w:t>
            </w:r>
          </w:p>
        </w:tc>
        <w:tc>
          <w:tcPr>
            <w:tcW w:w="709" w:type="dxa"/>
            <w:tcBorders>
              <w:top w:val="nil"/>
              <w:left w:val="nil"/>
              <w:bottom w:val="single" w:sz="4" w:space="0" w:color="auto"/>
              <w:right w:val="single" w:sz="4" w:space="0" w:color="auto"/>
            </w:tcBorders>
            <w:shd w:val="clear" w:color="auto" w:fill="auto"/>
            <w:vAlign w:val="center"/>
            <w:hideMark/>
          </w:tcPr>
          <w:p w14:paraId="3AD8BF2E" w14:textId="586FF60B" w:rsidR="001B4162" w:rsidRPr="00E4155D" w:rsidRDefault="001B4162" w:rsidP="001B4162">
            <w:pPr>
              <w:spacing w:after="0" w:line="240" w:lineRule="auto"/>
              <w:ind w:right="57"/>
              <w:jc w:val="center"/>
              <w:rPr>
                <w:rFonts w:ascii="Times New Roman" w:hAnsi="Times New Roman"/>
                <w:b/>
                <w:bCs/>
                <w:color w:val="000000" w:themeColor="text1"/>
              </w:rPr>
            </w:pPr>
            <w:r w:rsidRPr="00E4155D">
              <w:rPr>
                <w:rFonts w:ascii="Times New Roman" w:hAnsi="Times New Roman"/>
                <w:b/>
                <w:bCs/>
                <w:color w:val="000000" w:themeColor="text1"/>
              </w:rPr>
              <w:t>CSD</w:t>
            </w:r>
          </w:p>
        </w:tc>
        <w:tc>
          <w:tcPr>
            <w:tcW w:w="1134" w:type="dxa"/>
            <w:tcBorders>
              <w:top w:val="nil"/>
              <w:left w:val="nil"/>
              <w:bottom w:val="single" w:sz="4" w:space="0" w:color="auto"/>
              <w:right w:val="single" w:sz="4" w:space="0" w:color="auto"/>
            </w:tcBorders>
            <w:shd w:val="clear" w:color="auto" w:fill="auto"/>
            <w:noWrap/>
            <w:vAlign w:val="center"/>
            <w:hideMark/>
          </w:tcPr>
          <w:p w14:paraId="282B0DB2" w14:textId="77777777" w:rsidR="001B4162" w:rsidRPr="00E4155D" w:rsidRDefault="001B4162" w:rsidP="001B4162">
            <w:pPr>
              <w:spacing w:after="0" w:line="240" w:lineRule="auto"/>
              <w:ind w:right="57"/>
              <w:jc w:val="right"/>
              <w:rPr>
                <w:rFonts w:ascii="Times New Roman" w:hAnsi="Times New Roman"/>
                <w:b/>
                <w:color w:val="000000" w:themeColor="text1"/>
              </w:rPr>
            </w:pPr>
            <w:r w:rsidRPr="00E4155D">
              <w:rPr>
                <w:rFonts w:ascii="Times New Roman" w:hAnsi="Times New Roman"/>
                <w:b/>
                <w:color w:val="000000" w:themeColor="text1"/>
              </w:rPr>
              <w:t>236.461,57</w:t>
            </w:r>
          </w:p>
        </w:tc>
        <w:tc>
          <w:tcPr>
            <w:tcW w:w="1134" w:type="dxa"/>
            <w:tcBorders>
              <w:top w:val="nil"/>
              <w:left w:val="nil"/>
              <w:bottom w:val="single" w:sz="4" w:space="0" w:color="auto"/>
              <w:right w:val="single" w:sz="4" w:space="0" w:color="auto"/>
            </w:tcBorders>
            <w:shd w:val="clear" w:color="auto" w:fill="auto"/>
            <w:vAlign w:val="center"/>
            <w:hideMark/>
          </w:tcPr>
          <w:p w14:paraId="16B9322B" w14:textId="77777777" w:rsidR="001B4162" w:rsidRPr="00E4155D" w:rsidRDefault="001B4162" w:rsidP="001B4162">
            <w:pPr>
              <w:spacing w:after="0" w:line="240" w:lineRule="auto"/>
              <w:ind w:right="57"/>
              <w:jc w:val="right"/>
              <w:rPr>
                <w:rFonts w:ascii="Times New Roman" w:hAnsi="Times New Roman"/>
                <w:b/>
                <w:bCs/>
                <w:color w:val="000000" w:themeColor="text1"/>
              </w:rPr>
            </w:pPr>
            <w:r w:rsidRPr="00E4155D">
              <w:rPr>
                <w:rFonts w:ascii="Times New Roman" w:hAnsi="Times New Roman"/>
                <w:b/>
                <w:bCs/>
                <w:color w:val="000000" w:themeColor="text1"/>
              </w:rPr>
              <w:t>387.697,91</w:t>
            </w:r>
          </w:p>
        </w:tc>
        <w:tc>
          <w:tcPr>
            <w:tcW w:w="1270" w:type="dxa"/>
            <w:tcBorders>
              <w:top w:val="nil"/>
              <w:left w:val="nil"/>
              <w:bottom w:val="single" w:sz="4" w:space="0" w:color="auto"/>
              <w:right w:val="single" w:sz="4" w:space="0" w:color="auto"/>
            </w:tcBorders>
            <w:shd w:val="clear" w:color="auto" w:fill="auto"/>
            <w:noWrap/>
            <w:vAlign w:val="center"/>
            <w:hideMark/>
          </w:tcPr>
          <w:p w14:paraId="59C6608E" w14:textId="77777777" w:rsidR="001B4162" w:rsidRPr="00E4155D" w:rsidRDefault="001B4162" w:rsidP="001B4162">
            <w:pPr>
              <w:spacing w:after="0" w:line="240" w:lineRule="auto"/>
              <w:ind w:right="57"/>
              <w:jc w:val="right"/>
              <w:rPr>
                <w:rFonts w:ascii="Times New Roman" w:hAnsi="Times New Roman"/>
                <w:b/>
                <w:color w:val="000000" w:themeColor="text1"/>
              </w:rPr>
            </w:pPr>
            <w:r w:rsidRPr="00E4155D">
              <w:rPr>
                <w:rFonts w:ascii="Times New Roman" w:hAnsi="Times New Roman"/>
                <w:b/>
                <w:color w:val="000000" w:themeColor="text1"/>
              </w:rPr>
              <w:t>-151.236,34</w:t>
            </w:r>
          </w:p>
        </w:tc>
      </w:tr>
    </w:tbl>
    <w:p w14:paraId="30738F63" w14:textId="3A464765" w:rsidR="004F5BE1" w:rsidRPr="00E4155D" w:rsidRDefault="004F5BE1" w:rsidP="00875FCA">
      <w:pPr>
        <w:widowControl w:val="0"/>
        <w:spacing w:before="120" w:after="0" w:line="348" w:lineRule="auto"/>
        <w:jc w:val="right"/>
        <w:rPr>
          <w:rFonts w:ascii="Times New Roman" w:hAnsi="Times New Roman"/>
          <w:i/>
          <w:color w:val="000000" w:themeColor="text1"/>
          <w:sz w:val="28"/>
          <w:szCs w:val="28"/>
          <w:lang w:val="nl-NL"/>
        </w:rPr>
      </w:pPr>
      <w:r w:rsidRPr="00E4155D">
        <w:rPr>
          <w:rFonts w:ascii="Times New Roman" w:hAnsi="Times New Roman"/>
          <w:i/>
          <w:color w:val="000000" w:themeColor="text1"/>
          <w:sz w:val="28"/>
          <w:szCs w:val="28"/>
          <w:lang w:val="nl-NL"/>
        </w:rPr>
        <w:t xml:space="preserve">(Nguồn: </w:t>
      </w:r>
      <w:r w:rsidR="00AE2F7B" w:rsidRPr="00E4155D">
        <w:rPr>
          <w:rFonts w:ascii="Times New Roman" w:hAnsi="Times New Roman"/>
          <w:i/>
          <w:color w:val="000000" w:themeColor="text1"/>
          <w:sz w:val="28"/>
          <w:szCs w:val="28"/>
          <w:lang w:val="nl-NL"/>
        </w:rPr>
        <w:t xml:space="preserve">Thống kê </w:t>
      </w:r>
      <w:r w:rsidR="004626BF" w:rsidRPr="00E4155D">
        <w:rPr>
          <w:rFonts w:ascii="Times New Roman" w:hAnsi="Times New Roman"/>
          <w:i/>
          <w:color w:val="000000" w:themeColor="text1"/>
          <w:sz w:val="28"/>
          <w:szCs w:val="28"/>
          <w:lang w:val="nl-NL"/>
        </w:rPr>
        <w:t>đất đai năm 2011</w:t>
      </w:r>
      <w:r w:rsidR="00AF42C1" w:rsidRPr="00E4155D">
        <w:rPr>
          <w:rFonts w:ascii="Times New Roman" w:hAnsi="Times New Roman"/>
          <w:i/>
          <w:color w:val="000000" w:themeColor="text1"/>
          <w:sz w:val="28"/>
          <w:szCs w:val="28"/>
          <w:lang w:val="nl-NL"/>
        </w:rPr>
        <w:t xml:space="preserve">, </w:t>
      </w:r>
      <w:r w:rsidR="003E1900" w:rsidRPr="00E4155D">
        <w:rPr>
          <w:rFonts w:ascii="Times New Roman" w:hAnsi="Times New Roman"/>
          <w:i/>
          <w:color w:val="000000" w:themeColor="text1"/>
          <w:sz w:val="28"/>
          <w:szCs w:val="28"/>
          <w:lang w:val="nl-NL"/>
        </w:rPr>
        <w:t>năm 2020</w:t>
      </w:r>
      <w:r w:rsidRPr="00E4155D">
        <w:rPr>
          <w:rFonts w:ascii="Times New Roman" w:hAnsi="Times New Roman"/>
          <w:i/>
          <w:color w:val="000000" w:themeColor="text1"/>
          <w:sz w:val="28"/>
          <w:szCs w:val="28"/>
          <w:lang w:val="nl-NL"/>
        </w:rPr>
        <w:t xml:space="preserve"> tỉnh Lai Châu)</w:t>
      </w:r>
    </w:p>
    <w:p w14:paraId="5C509EFB" w14:textId="77777777" w:rsidR="004F5BE1" w:rsidRPr="00E4155D" w:rsidRDefault="004F5BE1" w:rsidP="007E1EEF">
      <w:pPr>
        <w:spacing w:after="0" w:line="360" w:lineRule="auto"/>
        <w:ind w:firstLine="720"/>
        <w:rPr>
          <w:rFonts w:ascii="Times New Roman" w:hAnsi="Times New Roman"/>
          <w:b/>
          <w:i/>
          <w:color w:val="000000" w:themeColor="text1"/>
          <w:sz w:val="28"/>
          <w:szCs w:val="28"/>
          <w:lang w:eastAsia="en-GB"/>
        </w:rPr>
      </w:pPr>
      <w:bookmarkStart w:id="171" w:name="_Toc67036920"/>
      <w:r w:rsidRPr="00E4155D">
        <w:rPr>
          <w:rFonts w:ascii="Times New Roman" w:hAnsi="Times New Roman"/>
          <w:b/>
          <w:i/>
          <w:color w:val="000000" w:themeColor="text1"/>
          <w:sz w:val="28"/>
          <w:szCs w:val="28"/>
          <w:lang w:eastAsia="en-GB"/>
        </w:rPr>
        <w:t>1.2.1. Đất nông nghiệp</w:t>
      </w:r>
      <w:bookmarkEnd w:id="171"/>
    </w:p>
    <w:p w14:paraId="1BEFF11B" w14:textId="4D7C0C0A" w:rsidR="004F5BE1" w:rsidRPr="00E4155D" w:rsidRDefault="009F4DED" w:rsidP="007E1EEF">
      <w:pPr>
        <w:widowControl w:val="0"/>
        <w:spacing w:after="0" w:line="360" w:lineRule="auto"/>
        <w:ind w:firstLine="720"/>
        <w:jc w:val="both"/>
        <w:rPr>
          <w:rFonts w:ascii="Times New Roman" w:hAnsi="Times New Roman"/>
          <w:bCs/>
          <w:color w:val="000000" w:themeColor="text1"/>
          <w:sz w:val="28"/>
          <w:szCs w:val="28"/>
        </w:rPr>
      </w:pPr>
      <w:r w:rsidRPr="00E4155D">
        <w:rPr>
          <w:rFonts w:ascii="Times New Roman" w:hAnsi="Times New Roman"/>
          <w:color w:val="000000" w:themeColor="text1"/>
          <w:sz w:val="28"/>
          <w:szCs w:val="28"/>
        </w:rPr>
        <w:t>Trong giai đoạ</w:t>
      </w:r>
      <w:r w:rsidR="00AE2590" w:rsidRPr="00E4155D">
        <w:rPr>
          <w:rFonts w:ascii="Times New Roman" w:hAnsi="Times New Roman"/>
          <w:color w:val="000000" w:themeColor="text1"/>
          <w:sz w:val="28"/>
          <w:szCs w:val="28"/>
        </w:rPr>
        <w:t xml:space="preserve">n 2010 - </w:t>
      </w:r>
      <w:r w:rsidR="00FB3DDF" w:rsidRPr="00E4155D">
        <w:rPr>
          <w:rFonts w:ascii="Times New Roman" w:hAnsi="Times New Roman"/>
          <w:bCs/>
          <w:color w:val="000000" w:themeColor="text1"/>
          <w:sz w:val="28"/>
          <w:szCs w:val="28"/>
        </w:rPr>
        <w:t>2020</w:t>
      </w:r>
      <w:r w:rsidR="004F5BE1" w:rsidRPr="00E4155D">
        <w:rPr>
          <w:rFonts w:ascii="Times New Roman" w:hAnsi="Times New Roman"/>
          <w:bCs/>
          <w:color w:val="000000" w:themeColor="text1"/>
          <w:sz w:val="28"/>
          <w:szCs w:val="28"/>
        </w:rPr>
        <w:t xml:space="preserve">, đất nông nghiệp </w:t>
      </w:r>
      <w:r w:rsidRPr="00E4155D">
        <w:rPr>
          <w:rFonts w:ascii="Times New Roman" w:hAnsi="Times New Roman"/>
          <w:bCs/>
          <w:color w:val="000000" w:themeColor="text1"/>
          <w:sz w:val="28"/>
          <w:szCs w:val="28"/>
        </w:rPr>
        <w:t>của Lai Châu</w:t>
      </w:r>
      <w:r w:rsidR="004F5BE1" w:rsidRPr="00E4155D">
        <w:rPr>
          <w:rFonts w:ascii="Times New Roman" w:hAnsi="Times New Roman"/>
          <w:bCs/>
          <w:color w:val="000000" w:themeColor="text1"/>
          <w:sz w:val="28"/>
          <w:szCs w:val="28"/>
        </w:rPr>
        <w:t xml:space="preserve"> tăng</w:t>
      </w:r>
      <w:r w:rsidR="00B4750E" w:rsidRPr="00E4155D">
        <w:rPr>
          <w:rFonts w:ascii="Times New Roman" w:hAnsi="Times New Roman"/>
          <w:bCs/>
          <w:color w:val="000000" w:themeColor="text1"/>
          <w:sz w:val="28"/>
          <w:szCs w:val="28"/>
        </w:rPr>
        <w:t xml:space="preserve"> </w:t>
      </w:r>
      <w:r w:rsidR="004C5EF8" w:rsidRPr="00E4155D">
        <w:rPr>
          <w:rFonts w:ascii="Times New Roman" w:hAnsi="Times New Roman"/>
          <w:bCs/>
          <w:color w:val="000000" w:themeColor="text1"/>
          <w:sz w:val="28"/>
          <w:szCs w:val="28"/>
        </w:rPr>
        <w:t>143.840,49</w:t>
      </w:r>
      <w:r w:rsidR="004C5EF8" w:rsidRPr="00E4155D">
        <w:rPr>
          <w:rFonts w:ascii="Times New Roman" w:hAnsi="Times New Roman"/>
          <w:bCs/>
          <w:color w:val="000000" w:themeColor="text1"/>
          <w:sz w:val="28"/>
          <w:szCs w:val="28"/>
          <w:lang w:val="vi-VN"/>
        </w:rPr>
        <w:t xml:space="preserve"> </w:t>
      </w:r>
      <w:r w:rsidR="005B518D" w:rsidRPr="00E4155D">
        <w:rPr>
          <w:rFonts w:ascii="Times New Roman" w:hAnsi="Times New Roman"/>
          <w:bCs/>
          <w:color w:val="000000" w:themeColor="text1"/>
          <w:sz w:val="28"/>
          <w:szCs w:val="28"/>
        </w:rPr>
        <w:t>ha</w:t>
      </w:r>
      <w:r w:rsidR="004F5BE1" w:rsidRPr="00E4155D">
        <w:rPr>
          <w:rFonts w:ascii="Times New Roman" w:hAnsi="Times New Roman"/>
          <w:bCs/>
          <w:color w:val="000000" w:themeColor="text1"/>
          <w:sz w:val="28"/>
          <w:szCs w:val="28"/>
        </w:rPr>
        <w:t xml:space="preserve">. Diện tích đất nông nghiệp tăng chủ yếu do khai thác </w:t>
      </w:r>
      <w:r w:rsidR="00502DAE" w:rsidRPr="00E4155D">
        <w:rPr>
          <w:rFonts w:ascii="Times New Roman" w:hAnsi="Times New Roman"/>
          <w:bCs/>
          <w:color w:val="000000" w:themeColor="text1"/>
          <w:sz w:val="28"/>
          <w:szCs w:val="28"/>
        </w:rPr>
        <w:t>đưa</w:t>
      </w:r>
      <w:r w:rsidR="004F5BE1" w:rsidRPr="00E4155D">
        <w:rPr>
          <w:rFonts w:ascii="Times New Roman" w:hAnsi="Times New Roman"/>
          <w:bCs/>
          <w:color w:val="000000" w:themeColor="text1"/>
          <w:sz w:val="28"/>
          <w:szCs w:val="28"/>
        </w:rPr>
        <w:t xml:space="preserve"> đất chưa sử dụng vào sử dụng cho các mục đích</w:t>
      </w:r>
      <w:r w:rsidR="00AF42C1" w:rsidRPr="00E4155D">
        <w:rPr>
          <w:rFonts w:ascii="Times New Roman" w:hAnsi="Times New Roman"/>
          <w:bCs/>
          <w:color w:val="000000" w:themeColor="text1"/>
          <w:sz w:val="28"/>
          <w:szCs w:val="28"/>
        </w:rPr>
        <w:t>:</w:t>
      </w:r>
      <w:r w:rsidR="00502DAE" w:rsidRPr="00E4155D">
        <w:rPr>
          <w:rFonts w:ascii="Times New Roman" w:hAnsi="Times New Roman"/>
          <w:bCs/>
          <w:color w:val="000000" w:themeColor="text1"/>
          <w:sz w:val="28"/>
          <w:szCs w:val="28"/>
        </w:rPr>
        <w:t xml:space="preserve"> s</w:t>
      </w:r>
      <w:r w:rsidR="004F5BE1" w:rsidRPr="00E4155D">
        <w:rPr>
          <w:rFonts w:ascii="Times New Roman" w:hAnsi="Times New Roman"/>
          <w:bCs/>
          <w:color w:val="000000" w:themeColor="text1"/>
          <w:sz w:val="28"/>
          <w:szCs w:val="28"/>
        </w:rPr>
        <w:t xml:space="preserve">ản xuất nông nghiệp, trồng </w:t>
      </w:r>
      <w:r w:rsidR="00502DAE" w:rsidRPr="00E4155D">
        <w:rPr>
          <w:rFonts w:ascii="Times New Roman" w:hAnsi="Times New Roman"/>
          <w:bCs/>
          <w:color w:val="000000" w:themeColor="text1"/>
          <w:sz w:val="28"/>
          <w:szCs w:val="28"/>
        </w:rPr>
        <w:t>rừng</w:t>
      </w:r>
      <w:r w:rsidR="004F5BE1" w:rsidRPr="00E4155D">
        <w:rPr>
          <w:rFonts w:ascii="Times New Roman" w:hAnsi="Times New Roman"/>
          <w:bCs/>
          <w:color w:val="000000" w:themeColor="text1"/>
          <w:sz w:val="28"/>
          <w:szCs w:val="28"/>
        </w:rPr>
        <w:t xml:space="preserve">. </w:t>
      </w:r>
      <w:r w:rsidR="00DA7B55" w:rsidRPr="00E4155D">
        <w:rPr>
          <w:rFonts w:ascii="Times New Roman" w:hAnsi="Times New Roman"/>
          <w:bCs/>
          <w:color w:val="000000" w:themeColor="text1"/>
          <w:sz w:val="28"/>
          <w:szCs w:val="28"/>
        </w:rPr>
        <w:t>Chi tiết biến động từng loại đất nông nghiệp như sau</w:t>
      </w:r>
      <w:r w:rsidR="004F5BE1" w:rsidRPr="00E4155D">
        <w:rPr>
          <w:rFonts w:ascii="Times New Roman" w:hAnsi="Times New Roman"/>
          <w:bCs/>
          <w:color w:val="000000" w:themeColor="text1"/>
          <w:sz w:val="28"/>
          <w:szCs w:val="28"/>
        </w:rPr>
        <w:t>:</w:t>
      </w:r>
      <w:r w:rsidR="00CE1548" w:rsidRPr="00E4155D">
        <w:rPr>
          <w:rFonts w:ascii="Times New Roman" w:hAnsi="Times New Roman"/>
          <w:color w:val="000000" w:themeColor="text1"/>
        </w:rPr>
        <w:t xml:space="preserve"> </w:t>
      </w:r>
    </w:p>
    <w:p w14:paraId="5F015E31" w14:textId="5057E917" w:rsidR="004F5BE1" w:rsidRPr="00E4155D" w:rsidRDefault="004F5BE1" w:rsidP="00875FCA">
      <w:pPr>
        <w:spacing w:after="0" w:line="348" w:lineRule="auto"/>
        <w:ind w:firstLine="720"/>
        <w:jc w:val="both"/>
        <w:rPr>
          <w:rFonts w:ascii="Times New Roman" w:hAnsi="Times New Roman"/>
          <w:bCs/>
          <w:color w:val="000000" w:themeColor="text1"/>
          <w:sz w:val="28"/>
          <w:szCs w:val="28"/>
        </w:rPr>
      </w:pPr>
      <w:r w:rsidRPr="00E4155D">
        <w:rPr>
          <w:rFonts w:ascii="Times New Roman" w:hAnsi="Times New Roman"/>
          <w:bCs/>
          <w:color w:val="000000" w:themeColor="text1"/>
          <w:sz w:val="28"/>
          <w:szCs w:val="28"/>
        </w:rPr>
        <w:t xml:space="preserve">- Đất trồng lúa: </w:t>
      </w:r>
      <w:r w:rsidR="00764EC6" w:rsidRPr="00E4155D">
        <w:rPr>
          <w:rFonts w:ascii="Times New Roman" w:hAnsi="Times New Roman"/>
          <w:bCs/>
          <w:color w:val="000000" w:themeColor="text1"/>
          <w:sz w:val="28"/>
          <w:szCs w:val="28"/>
        </w:rPr>
        <w:t>Diện tích năm 2020 t</w:t>
      </w:r>
      <w:r w:rsidRPr="00E4155D">
        <w:rPr>
          <w:rFonts w:ascii="Times New Roman" w:hAnsi="Times New Roman"/>
          <w:bCs/>
          <w:color w:val="000000" w:themeColor="text1"/>
          <w:sz w:val="28"/>
          <w:szCs w:val="28"/>
        </w:rPr>
        <w:t xml:space="preserve">ăng </w:t>
      </w:r>
      <w:r w:rsidR="005970A0" w:rsidRPr="00E4155D">
        <w:rPr>
          <w:rFonts w:ascii="Times New Roman" w:hAnsi="Times New Roman"/>
          <w:bCs/>
          <w:color w:val="000000" w:themeColor="text1"/>
          <w:sz w:val="28"/>
          <w:szCs w:val="28"/>
        </w:rPr>
        <w:t>228,58</w:t>
      </w:r>
      <w:r w:rsidR="005970A0" w:rsidRPr="00E4155D">
        <w:rPr>
          <w:rFonts w:ascii="Times New Roman" w:hAnsi="Times New Roman"/>
          <w:bCs/>
          <w:color w:val="000000" w:themeColor="text1"/>
          <w:sz w:val="28"/>
          <w:szCs w:val="28"/>
          <w:lang w:val="vi-VN"/>
        </w:rPr>
        <w:t xml:space="preserve"> </w:t>
      </w:r>
      <w:r w:rsidRPr="00E4155D">
        <w:rPr>
          <w:rFonts w:ascii="Times New Roman" w:hAnsi="Times New Roman"/>
          <w:bCs/>
          <w:color w:val="000000" w:themeColor="text1"/>
          <w:sz w:val="28"/>
          <w:szCs w:val="28"/>
        </w:rPr>
        <w:t>ha</w:t>
      </w:r>
      <w:r w:rsidR="00764EC6" w:rsidRPr="00E4155D">
        <w:rPr>
          <w:rFonts w:ascii="Times New Roman" w:hAnsi="Times New Roman"/>
          <w:bCs/>
          <w:color w:val="000000" w:themeColor="text1"/>
          <w:sz w:val="28"/>
          <w:szCs w:val="28"/>
        </w:rPr>
        <w:t xml:space="preserve"> so với năm 2010</w:t>
      </w:r>
      <w:r w:rsidRPr="00E4155D">
        <w:rPr>
          <w:rFonts w:ascii="Times New Roman" w:hAnsi="Times New Roman"/>
          <w:bCs/>
          <w:color w:val="000000" w:themeColor="text1"/>
          <w:sz w:val="28"/>
          <w:szCs w:val="28"/>
        </w:rPr>
        <w:t xml:space="preserve">. Nguyên nhân do </w:t>
      </w:r>
      <w:r w:rsidR="00CE2ECA" w:rsidRPr="00E4155D">
        <w:rPr>
          <w:rFonts w:ascii="Times New Roman" w:hAnsi="Times New Roman"/>
          <w:bCs/>
          <w:color w:val="000000" w:themeColor="text1"/>
          <w:sz w:val="28"/>
          <w:szCs w:val="28"/>
        </w:rPr>
        <w:t>người dân</w:t>
      </w:r>
      <w:r w:rsidRPr="00E4155D">
        <w:rPr>
          <w:rFonts w:ascii="Times New Roman" w:hAnsi="Times New Roman"/>
          <w:bCs/>
          <w:color w:val="000000" w:themeColor="text1"/>
          <w:sz w:val="28"/>
          <w:szCs w:val="28"/>
        </w:rPr>
        <w:t xml:space="preserve"> khai hoang chuyển từ đất chưa sử dụng, đất nương rẫy sang làm ruộng bậc thang để trồng lúa và do đo đạc bản đồ địa chính, xác định chính xác diện tích đất trồng lúa theo hiện trạng. </w:t>
      </w:r>
      <w:r w:rsidR="003B022F" w:rsidRPr="00E4155D">
        <w:rPr>
          <w:rFonts w:ascii="Times New Roman" w:hAnsi="Times New Roman"/>
          <w:bCs/>
          <w:color w:val="000000" w:themeColor="text1"/>
          <w:sz w:val="28"/>
          <w:szCs w:val="28"/>
        </w:rPr>
        <w:t>Tuy nhiên,</w:t>
      </w:r>
      <w:r w:rsidR="00853847" w:rsidRPr="00E4155D">
        <w:rPr>
          <w:rFonts w:ascii="Times New Roman" w:hAnsi="Times New Roman"/>
          <w:bCs/>
          <w:color w:val="000000" w:themeColor="text1"/>
          <w:sz w:val="28"/>
          <w:szCs w:val="28"/>
        </w:rPr>
        <w:t xml:space="preserve"> đất chuyên trồng lúa nước giả</w:t>
      </w:r>
      <w:r w:rsidR="00266FAD" w:rsidRPr="00E4155D">
        <w:rPr>
          <w:rFonts w:ascii="Times New Roman" w:hAnsi="Times New Roman"/>
          <w:bCs/>
          <w:color w:val="000000" w:themeColor="text1"/>
          <w:sz w:val="28"/>
          <w:szCs w:val="28"/>
        </w:rPr>
        <w:t xml:space="preserve">m </w:t>
      </w:r>
      <w:r w:rsidR="005970A0" w:rsidRPr="00E4155D">
        <w:rPr>
          <w:rFonts w:ascii="Times New Roman" w:hAnsi="Times New Roman"/>
          <w:bCs/>
          <w:color w:val="000000" w:themeColor="text1"/>
          <w:sz w:val="28"/>
          <w:szCs w:val="28"/>
        </w:rPr>
        <w:t>717,88</w:t>
      </w:r>
      <w:r w:rsidR="005970A0" w:rsidRPr="00E4155D">
        <w:rPr>
          <w:rFonts w:ascii="Times New Roman" w:hAnsi="Times New Roman"/>
          <w:bCs/>
          <w:color w:val="000000" w:themeColor="text1"/>
          <w:sz w:val="28"/>
          <w:szCs w:val="28"/>
          <w:lang w:val="vi-VN"/>
        </w:rPr>
        <w:t xml:space="preserve"> </w:t>
      </w:r>
      <w:r w:rsidR="00853847" w:rsidRPr="00E4155D">
        <w:rPr>
          <w:rFonts w:ascii="Times New Roman" w:hAnsi="Times New Roman"/>
          <w:bCs/>
          <w:color w:val="000000" w:themeColor="text1"/>
          <w:sz w:val="28"/>
          <w:szCs w:val="28"/>
        </w:rPr>
        <w:t>ha do nằm trong vùng ngập</w:t>
      </w:r>
      <w:r w:rsidR="00234A64" w:rsidRPr="00E4155D">
        <w:rPr>
          <w:rFonts w:ascii="Times New Roman" w:hAnsi="Times New Roman"/>
          <w:bCs/>
          <w:color w:val="000000" w:themeColor="text1"/>
          <w:sz w:val="28"/>
          <w:szCs w:val="28"/>
        </w:rPr>
        <w:t xml:space="preserve"> lòng hồ</w:t>
      </w:r>
      <w:r w:rsidR="00853847" w:rsidRPr="00E4155D">
        <w:rPr>
          <w:rFonts w:ascii="Times New Roman" w:hAnsi="Times New Roman"/>
          <w:bCs/>
          <w:color w:val="000000" w:themeColor="text1"/>
          <w:sz w:val="28"/>
          <w:szCs w:val="28"/>
        </w:rPr>
        <w:t xml:space="preserve"> </w:t>
      </w:r>
      <w:r w:rsidRPr="00E4155D">
        <w:rPr>
          <w:rFonts w:ascii="Times New Roman" w:hAnsi="Times New Roman"/>
          <w:bCs/>
          <w:color w:val="000000" w:themeColor="text1"/>
          <w:sz w:val="28"/>
          <w:szCs w:val="28"/>
        </w:rPr>
        <w:t>các công trình thủy điện</w:t>
      </w:r>
      <w:r w:rsidR="007328A1" w:rsidRPr="00E4155D">
        <w:rPr>
          <w:rFonts w:ascii="Times New Roman" w:hAnsi="Times New Roman"/>
          <w:bCs/>
          <w:color w:val="000000" w:themeColor="text1"/>
          <w:sz w:val="28"/>
          <w:szCs w:val="28"/>
        </w:rPr>
        <w:t>.</w:t>
      </w:r>
      <w:r w:rsidRPr="00E4155D">
        <w:rPr>
          <w:rFonts w:ascii="Times New Roman" w:hAnsi="Times New Roman"/>
          <w:bCs/>
          <w:color w:val="000000" w:themeColor="text1"/>
          <w:sz w:val="28"/>
          <w:szCs w:val="28"/>
        </w:rPr>
        <w:t xml:space="preserve"> </w:t>
      </w:r>
    </w:p>
    <w:p w14:paraId="2E5F330F" w14:textId="47C1CD70" w:rsidR="004F5BE1" w:rsidRPr="00E4155D" w:rsidRDefault="004F5BE1" w:rsidP="0074759A">
      <w:pPr>
        <w:widowControl w:val="0"/>
        <w:spacing w:after="0" w:line="336"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 xml:space="preserve">- Đất trồng cây lâu năm: </w:t>
      </w:r>
      <w:r w:rsidR="002838C9" w:rsidRPr="00E4155D">
        <w:rPr>
          <w:rFonts w:ascii="Times New Roman" w:hAnsi="Times New Roman"/>
          <w:color w:val="000000" w:themeColor="text1"/>
          <w:sz w:val="28"/>
          <w:szCs w:val="28"/>
        </w:rPr>
        <w:t xml:space="preserve">Trong giai đoạn 2010 </w:t>
      </w:r>
      <w:r w:rsidR="004C3305" w:rsidRPr="00E4155D">
        <w:rPr>
          <w:rFonts w:ascii="Times New Roman" w:hAnsi="Times New Roman"/>
          <w:color w:val="000000" w:themeColor="text1"/>
          <w:sz w:val="28"/>
          <w:szCs w:val="28"/>
        </w:rPr>
        <w:t>-</w:t>
      </w:r>
      <w:r w:rsidR="002838C9" w:rsidRPr="00E4155D">
        <w:rPr>
          <w:rFonts w:ascii="Times New Roman" w:hAnsi="Times New Roman"/>
          <w:color w:val="000000" w:themeColor="text1"/>
          <w:sz w:val="28"/>
          <w:szCs w:val="28"/>
        </w:rPr>
        <w:t xml:space="preserve"> 2020, diện tích đất trồng cây lâu năm </w:t>
      </w:r>
      <w:r w:rsidR="00764EC6" w:rsidRPr="00E4155D">
        <w:rPr>
          <w:rFonts w:ascii="Times New Roman" w:hAnsi="Times New Roman"/>
          <w:color w:val="000000" w:themeColor="text1"/>
          <w:sz w:val="28"/>
          <w:szCs w:val="28"/>
        </w:rPr>
        <w:t>t</w:t>
      </w:r>
      <w:r w:rsidRPr="00E4155D">
        <w:rPr>
          <w:rFonts w:ascii="Times New Roman" w:hAnsi="Times New Roman"/>
          <w:color w:val="000000" w:themeColor="text1"/>
          <w:sz w:val="28"/>
          <w:szCs w:val="28"/>
        </w:rPr>
        <w:t xml:space="preserve">ăng </w:t>
      </w:r>
      <w:r w:rsidR="00036A23" w:rsidRPr="00E4155D">
        <w:rPr>
          <w:rFonts w:ascii="Times New Roman" w:hAnsi="Times New Roman"/>
          <w:color w:val="000000" w:themeColor="text1"/>
          <w:sz w:val="28"/>
          <w:szCs w:val="28"/>
        </w:rPr>
        <w:t>16.320,96</w:t>
      </w:r>
      <w:r w:rsidR="00036A23" w:rsidRPr="00E4155D">
        <w:rPr>
          <w:rFonts w:ascii="Times New Roman" w:hAnsi="Times New Roman"/>
          <w:color w:val="000000" w:themeColor="text1"/>
          <w:sz w:val="28"/>
          <w:szCs w:val="28"/>
          <w:lang w:val="vi-VN"/>
        </w:rPr>
        <w:t xml:space="preserve"> </w:t>
      </w:r>
      <w:r w:rsidRPr="00E4155D">
        <w:rPr>
          <w:rFonts w:ascii="Times New Roman" w:hAnsi="Times New Roman"/>
          <w:color w:val="000000" w:themeColor="text1"/>
          <w:sz w:val="28"/>
          <w:szCs w:val="28"/>
        </w:rPr>
        <w:t>ha</w:t>
      </w:r>
      <w:r w:rsidR="00764EC6" w:rsidRPr="00E4155D">
        <w:rPr>
          <w:rFonts w:ascii="Times New Roman" w:hAnsi="Times New Roman"/>
          <w:color w:val="000000" w:themeColor="text1"/>
          <w:sz w:val="28"/>
          <w:szCs w:val="28"/>
        </w:rPr>
        <w:t xml:space="preserve"> </w:t>
      </w:r>
      <w:r w:rsidR="002838C9" w:rsidRPr="00E4155D">
        <w:rPr>
          <w:rFonts w:ascii="Times New Roman" w:hAnsi="Times New Roman"/>
          <w:color w:val="000000" w:themeColor="text1"/>
          <w:sz w:val="28"/>
          <w:szCs w:val="28"/>
        </w:rPr>
        <w:t xml:space="preserve">do </w:t>
      </w:r>
      <w:r w:rsidR="00083B6D" w:rsidRPr="00E4155D">
        <w:rPr>
          <w:rFonts w:ascii="Times New Roman" w:hAnsi="Times New Roman"/>
          <w:color w:val="000000" w:themeColor="text1"/>
          <w:sz w:val="28"/>
          <w:szCs w:val="28"/>
        </w:rPr>
        <w:t>tỉnh</w:t>
      </w:r>
      <w:r w:rsidR="00534F53" w:rsidRPr="00E4155D">
        <w:rPr>
          <w:rFonts w:ascii="Times New Roman" w:hAnsi="Times New Roman"/>
          <w:color w:val="000000" w:themeColor="text1"/>
          <w:sz w:val="28"/>
          <w:szCs w:val="28"/>
        </w:rPr>
        <w:t xml:space="preserve"> Lai Châu</w:t>
      </w:r>
      <w:r w:rsidR="00083B6D" w:rsidRPr="00E4155D">
        <w:rPr>
          <w:rFonts w:ascii="Times New Roman" w:hAnsi="Times New Roman"/>
          <w:color w:val="000000" w:themeColor="text1"/>
          <w:sz w:val="28"/>
          <w:szCs w:val="28"/>
        </w:rPr>
        <w:t xml:space="preserve"> </w:t>
      </w:r>
      <w:r w:rsidRPr="00E4155D">
        <w:rPr>
          <w:rFonts w:ascii="Times New Roman" w:hAnsi="Times New Roman"/>
          <w:color w:val="000000" w:themeColor="text1"/>
          <w:sz w:val="28"/>
          <w:szCs w:val="28"/>
        </w:rPr>
        <w:t>thực hiện chương trình phát triển cây cao su, cây chè, cây mắc ca. Mặt khác do đo đạc bản đồ địa chính, xác định chính xác diện tích đất trồng cây lâu năm theo hiện trạng.</w:t>
      </w:r>
    </w:p>
    <w:p w14:paraId="1536A17D" w14:textId="4BCE433C" w:rsidR="006558AD" w:rsidRPr="00E4155D" w:rsidRDefault="004F5BE1" w:rsidP="0074759A">
      <w:pPr>
        <w:widowControl w:val="0"/>
        <w:spacing w:after="0" w:line="336"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rPr>
        <w:t>- Đất rừng phòng hộ</w:t>
      </w:r>
      <w:r w:rsidR="00083B6D" w:rsidRPr="00E4155D">
        <w:rPr>
          <w:rFonts w:ascii="Times New Roman" w:hAnsi="Times New Roman"/>
          <w:color w:val="000000" w:themeColor="text1"/>
          <w:sz w:val="28"/>
          <w:szCs w:val="28"/>
        </w:rPr>
        <w:t>:</w:t>
      </w:r>
      <w:r w:rsidR="009E6766" w:rsidRPr="00E4155D">
        <w:rPr>
          <w:rFonts w:ascii="Times New Roman" w:hAnsi="Times New Roman"/>
          <w:color w:val="000000" w:themeColor="text1"/>
          <w:sz w:val="28"/>
          <w:szCs w:val="28"/>
        </w:rPr>
        <w:t xml:space="preserve"> </w:t>
      </w:r>
      <w:r w:rsidR="004C3305" w:rsidRPr="00E4155D">
        <w:rPr>
          <w:rFonts w:ascii="Times New Roman" w:hAnsi="Times New Roman"/>
          <w:color w:val="000000" w:themeColor="text1"/>
          <w:sz w:val="28"/>
          <w:szCs w:val="28"/>
        </w:rPr>
        <w:t>Trong giai đoạn 2010 - 2020, diện tích đất rừng phòn</w:t>
      </w:r>
      <w:r w:rsidR="006E2050" w:rsidRPr="00E4155D">
        <w:rPr>
          <w:rFonts w:ascii="Times New Roman" w:hAnsi="Times New Roman"/>
          <w:color w:val="000000" w:themeColor="text1"/>
          <w:sz w:val="28"/>
          <w:szCs w:val="28"/>
        </w:rPr>
        <w:t>g</w:t>
      </w:r>
      <w:r w:rsidR="004C3305" w:rsidRPr="00E4155D">
        <w:rPr>
          <w:rFonts w:ascii="Times New Roman" w:hAnsi="Times New Roman"/>
          <w:color w:val="000000" w:themeColor="text1"/>
          <w:sz w:val="28"/>
          <w:szCs w:val="28"/>
        </w:rPr>
        <w:t xml:space="preserve"> hộ g</w:t>
      </w:r>
      <w:r w:rsidRPr="00E4155D">
        <w:rPr>
          <w:rFonts w:ascii="Times New Roman" w:hAnsi="Times New Roman"/>
          <w:color w:val="000000" w:themeColor="text1"/>
          <w:sz w:val="28"/>
          <w:szCs w:val="28"/>
        </w:rPr>
        <w:t xml:space="preserve">iảm </w:t>
      </w:r>
      <w:r w:rsidR="00036A23" w:rsidRPr="00E4155D">
        <w:rPr>
          <w:rFonts w:ascii="Times New Roman" w:hAnsi="Times New Roman"/>
          <w:color w:val="000000" w:themeColor="text1"/>
          <w:sz w:val="28"/>
          <w:szCs w:val="28"/>
        </w:rPr>
        <w:t>54.566,47</w:t>
      </w:r>
      <w:r w:rsidR="00036A23" w:rsidRPr="00E4155D">
        <w:rPr>
          <w:rFonts w:ascii="Times New Roman" w:hAnsi="Times New Roman"/>
          <w:color w:val="000000" w:themeColor="text1"/>
          <w:sz w:val="28"/>
          <w:szCs w:val="28"/>
          <w:lang w:val="vi-VN"/>
        </w:rPr>
        <w:t xml:space="preserve"> </w:t>
      </w:r>
      <w:r w:rsidRPr="00E4155D">
        <w:rPr>
          <w:rFonts w:ascii="Times New Roman" w:hAnsi="Times New Roman"/>
          <w:color w:val="000000" w:themeColor="text1"/>
          <w:sz w:val="28"/>
          <w:szCs w:val="28"/>
        </w:rPr>
        <w:t>ha</w:t>
      </w:r>
      <w:r w:rsidR="00D31E55" w:rsidRPr="00E4155D">
        <w:rPr>
          <w:rFonts w:ascii="Times New Roman" w:hAnsi="Times New Roman"/>
          <w:color w:val="000000" w:themeColor="text1"/>
          <w:sz w:val="28"/>
          <w:szCs w:val="28"/>
        </w:rPr>
        <w:t xml:space="preserve">, </w:t>
      </w:r>
      <w:r w:rsidRPr="00E4155D">
        <w:rPr>
          <w:rFonts w:ascii="Times New Roman" w:hAnsi="Times New Roman"/>
          <w:color w:val="000000" w:themeColor="text1"/>
          <w:sz w:val="28"/>
          <w:szCs w:val="28"/>
        </w:rPr>
        <w:t xml:space="preserve">do tỉnh Lai Châu </w:t>
      </w:r>
      <w:r w:rsidR="004D718D" w:rsidRPr="00E4155D">
        <w:rPr>
          <w:rFonts w:ascii="Times New Roman" w:hAnsi="Times New Roman"/>
          <w:color w:val="000000" w:themeColor="text1"/>
          <w:sz w:val="28"/>
          <w:szCs w:val="28"/>
        </w:rPr>
        <w:t>tiến hành</w:t>
      </w:r>
      <w:r w:rsidRPr="00E4155D">
        <w:rPr>
          <w:rFonts w:ascii="Times New Roman" w:hAnsi="Times New Roman"/>
          <w:color w:val="000000" w:themeColor="text1"/>
          <w:sz w:val="28"/>
          <w:szCs w:val="28"/>
          <w:lang w:val="nl-NL"/>
        </w:rPr>
        <w:t xml:space="preserve"> rà soát, </w:t>
      </w:r>
      <w:r w:rsidR="004D718D" w:rsidRPr="00E4155D">
        <w:rPr>
          <w:rFonts w:ascii="Times New Roman" w:hAnsi="Times New Roman"/>
          <w:color w:val="000000" w:themeColor="text1"/>
          <w:sz w:val="28"/>
          <w:szCs w:val="28"/>
          <w:lang w:val="nl-NL"/>
        </w:rPr>
        <w:t xml:space="preserve">điều chỉnh </w:t>
      </w:r>
      <w:r w:rsidRPr="00E4155D">
        <w:rPr>
          <w:rFonts w:ascii="Times New Roman" w:hAnsi="Times New Roman"/>
          <w:color w:val="000000" w:themeColor="text1"/>
          <w:sz w:val="28"/>
          <w:szCs w:val="28"/>
          <w:lang w:val="nl-NL"/>
        </w:rPr>
        <w:t>quy hoạch 3 loại rừng</w:t>
      </w:r>
      <w:r w:rsidR="004D718D" w:rsidRPr="00E4155D">
        <w:rPr>
          <w:rFonts w:ascii="Times New Roman" w:hAnsi="Times New Roman"/>
          <w:color w:val="000000" w:themeColor="text1"/>
          <w:sz w:val="28"/>
          <w:szCs w:val="28"/>
          <w:lang w:val="nl-NL"/>
        </w:rPr>
        <w:t xml:space="preserve"> đã</w:t>
      </w:r>
      <w:r w:rsidRPr="00E4155D">
        <w:rPr>
          <w:rFonts w:ascii="Times New Roman" w:hAnsi="Times New Roman"/>
          <w:color w:val="000000" w:themeColor="text1"/>
          <w:sz w:val="28"/>
          <w:szCs w:val="28"/>
          <w:lang w:val="nl-NL"/>
        </w:rPr>
        <w:t xml:space="preserve"> chuyển</w:t>
      </w:r>
      <w:r w:rsidR="004D718D" w:rsidRPr="00E4155D">
        <w:rPr>
          <w:rFonts w:ascii="Times New Roman" w:hAnsi="Times New Roman"/>
          <w:color w:val="000000" w:themeColor="text1"/>
          <w:sz w:val="28"/>
          <w:szCs w:val="28"/>
          <w:lang w:val="nl-NL"/>
        </w:rPr>
        <w:t xml:space="preserve"> một phần</w:t>
      </w:r>
      <w:r w:rsidRPr="00E4155D">
        <w:rPr>
          <w:rFonts w:ascii="Times New Roman" w:hAnsi="Times New Roman"/>
          <w:color w:val="000000" w:themeColor="text1"/>
          <w:sz w:val="28"/>
          <w:szCs w:val="28"/>
          <w:lang w:val="nl-NL"/>
        </w:rPr>
        <w:t xml:space="preserve"> diện tích đất rừng phòng hộ sang</w:t>
      </w:r>
      <w:r w:rsidR="000F766B" w:rsidRPr="00E4155D">
        <w:rPr>
          <w:rFonts w:ascii="Times New Roman" w:hAnsi="Times New Roman"/>
          <w:color w:val="000000" w:themeColor="text1"/>
          <w:sz w:val="28"/>
          <w:szCs w:val="28"/>
          <w:lang w:val="nl-NL"/>
        </w:rPr>
        <w:t xml:space="preserve"> rừng đặc dụng và</w:t>
      </w:r>
      <w:r w:rsidRPr="00E4155D">
        <w:rPr>
          <w:rFonts w:ascii="Times New Roman" w:hAnsi="Times New Roman"/>
          <w:color w:val="000000" w:themeColor="text1"/>
          <w:sz w:val="28"/>
          <w:szCs w:val="28"/>
          <w:lang w:val="nl-NL"/>
        </w:rPr>
        <w:t xml:space="preserve"> rừng sản xuấ</w:t>
      </w:r>
      <w:r w:rsidR="004D718D" w:rsidRPr="00E4155D">
        <w:rPr>
          <w:rFonts w:ascii="Times New Roman" w:hAnsi="Times New Roman"/>
          <w:color w:val="000000" w:themeColor="text1"/>
          <w:sz w:val="28"/>
          <w:szCs w:val="28"/>
          <w:lang w:val="nl-NL"/>
        </w:rPr>
        <w:t>t.</w:t>
      </w:r>
      <w:r w:rsidRPr="00E4155D">
        <w:rPr>
          <w:rFonts w:ascii="Times New Roman" w:hAnsi="Times New Roman"/>
          <w:color w:val="000000" w:themeColor="text1"/>
          <w:sz w:val="28"/>
          <w:szCs w:val="28"/>
          <w:lang w:val="nl-NL"/>
        </w:rPr>
        <w:t xml:space="preserve"> </w:t>
      </w:r>
    </w:p>
    <w:p w14:paraId="6BDE067C" w14:textId="704CDE3F" w:rsidR="007D02BA" w:rsidRPr="00E4155D" w:rsidRDefault="004F5BE1" w:rsidP="0074759A">
      <w:pPr>
        <w:widowControl w:val="0"/>
        <w:spacing w:after="0" w:line="336"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xml:space="preserve">- Đất rừng đặc dụng: </w:t>
      </w:r>
      <w:r w:rsidR="004C3305" w:rsidRPr="00E4155D">
        <w:rPr>
          <w:rFonts w:ascii="Times New Roman" w:hAnsi="Times New Roman"/>
          <w:color w:val="000000" w:themeColor="text1"/>
          <w:sz w:val="28"/>
          <w:szCs w:val="28"/>
          <w:lang w:val="nl-NL"/>
        </w:rPr>
        <w:t>Diện tích năm 2020 tăng</w:t>
      </w:r>
      <w:r w:rsidRPr="00E4155D">
        <w:rPr>
          <w:rFonts w:ascii="Times New Roman" w:hAnsi="Times New Roman"/>
          <w:color w:val="000000" w:themeColor="text1"/>
          <w:sz w:val="28"/>
          <w:szCs w:val="28"/>
          <w:lang w:val="nl-NL"/>
        </w:rPr>
        <w:t xml:space="preserve"> </w:t>
      </w:r>
      <w:r w:rsidR="00490FA2" w:rsidRPr="00E4155D">
        <w:rPr>
          <w:rFonts w:ascii="Times New Roman" w:hAnsi="Times New Roman"/>
          <w:color w:val="000000" w:themeColor="text1"/>
          <w:sz w:val="28"/>
          <w:szCs w:val="28"/>
          <w:lang w:val="nl-NL"/>
        </w:rPr>
        <w:t>9.255,35</w:t>
      </w:r>
      <w:r w:rsidR="00490FA2" w:rsidRPr="00E4155D">
        <w:rPr>
          <w:rFonts w:ascii="Times New Roman" w:hAnsi="Times New Roman"/>
          <w:color w:val="000000" w:themeColor="text1"/>
          <w:sz w:val="28"/>
          <w:szCs w:val="28"/>
          <w:lang w:val="vi-VN"/>
        </w:rPr>
        <w:t xml:space="preserve"> </w:t>
      </w:r>
      <w:r w:rsidRPr="00E4155D">
        <w:rPr>
          <w:rFonts w:ascii="Times New Roman" w:hAnsi="Times New Roman"/>
          <w:color w:val="000000" w:themeColor="text1"/>
          <w:sz w:val="28"/>
          <w:szCs w:val="28"/>
          <w:lang w:val="nl-NL"/>
        </w:rPr>
        <w:t>ha</w:t>
      </w:r>
      <w:r w:rsidR="004C3305" w:rsidRPr="00E4155D">
        <w:rPr>
          <w:rFonts w:ascii="Times New Roman" w:hAnsi="Times New Roman"/>
          <w:color w:val="000000" w:themeColor="text1"/>
          <w:sz w:val="28"/>
          <w:szCs w:val="28"/>
          <w:lang w:val="nl-NL"/>
        </w:rPr>
        <w:t xml:space="preserve"> so với năm 2010</w:t>
      </w:r>
      <w:r w:rsidR="007D02BA" w:rsidRPr="00E4155D">
        <w:rPr>
          <w:rFonts w:ascii="Times New Roman" w:hAnsi="Times New Roman"/>
          <w:color w:val="000000" w:themeColor="text1"/>
          <w:sz w:val="28"/>
          <w:szCs w:val="28"/>
          <w:lang w:val="nl-NL"/>
        </w:rPr>
        <w:t>,</w:t>
      </w:r>
      <w:r w:rsidRPr="00E4155D">
        <w:rPr>
          <w:rFonts w:ascii="Times New Roman" w:hAnsi="Times New Roman"/>
          <w:color w:val="000000" w:themeColor="text1"/>
          <w:sz w:val="28"/>
          <w:szCs w:val="28"/>
        </w:rPr>
        <w:t xml:space="preserve"> do </w:t>
      </w:r>
      <w:r w:rsidR="007D02BA" w:rsidRPr="00E4155D">
        <w:rPr>
          <w:rFonts w:ascii="Times New Roman" w:hAnsi="Times New Roman"/>
          <w:color w:val="000000" w:themeColor="text1"/>
          <w:sz w:val="28"/>
          <w:szCs w:val="28"/>
        </w:rPr>
        <w:t xml:space="preserve">thành lập </w:t>
      </w:r>
      <w:r w:rsidRPr="00E4155D">
        <w:rPr>
          <w:rFonts w:ascii="Times New Roman" w:hAnsi="Times New Roman"/>
          <w:color w:val="000000" w:themeColor="text1"/>
          <w:sz w:val="28"/>
          <w:szCs w:val="28"/>
          <w:lang w:val="nl-NL"/>
        </w:rPr>
        <w:t xml:space="preserve">vườn quốc gia Hoàng Liên </w:t>
      </w:r>
      <w:r w:rsidR="007D02BA" w:rsidRPr="00E4155D">
        <w:rPr>
          <w:rFonts w:ascii="Times New Roman" w:hAnsi="Times New Roman"/>
          <w:color w:val="000000" w:themeColor="text1"/>
          <w:sz w:val="28"/>
          <w:szCs w:val="28"/>
          <w:lang w:val="nl-NL"/>
        </w:rPr>
        <w:t>và</w:t>
      </w:r>
      <w:r w:rsidRPr="00E4155D">
        <w:rPr>
          <w:rFonts w:ascii="Times New Roman" w:hAnsi="Times New Roman"/>
          <w:color w:val="000000" w:themeColor="text1"/>
          <w:sz w:val="28"/>
          <w:szCs w:val="28"/>
          <w:lang w:val="nl-NL"/>
        </w:rPr>
        <w:t xml:space="preserve"> khu dự trữ thiên nhiên Mường Tè</w:t>
      </w:r>
      <w:r w:rsidR="00701B38" w:rsidRPr="00E4155D">
        <w:rPr>
          <w:rFonts w:ascii="Times New Roman" w:hAnsi="Times New Roman"/>
          <w:color w:val="000000" w:themeColor="text1"/>
          <w:sz w:val="28"/>
          <w:szCs w:val="28"/>
          <w:lang w:val="nl-NL"/>
        </w:rPr>
        <w:t xml:space="preserve"> </w:t>
      </w:r>
      <w:r w:rsidR="007D02BA" w:rsidRPr="00E4155D">
        <w:rPr>
          <w:rFonts w:ascii="Times New Roman" w:hAnsi="Times New Roman"/>
          <w:color w:val="000000" w:themeColor="text1"/>
          <w:sz w:val="28"/>
          <w:szCs w:val="28"/>
          <w:lang w:val="nl-NL"/>
        </w:rPr>
        <w:t xml:space="preserve">theo </w:t>
      </w:r>
      <w:r w:rsidR="005F5664" w:rsidRPr="00E4155D">
        <w:rPr>
          <w:rFonts w:ascii="Times New Roman" w:hAnsi="Times New Roman"/>
          <w:color w:val="000000" w:themeColor="text1"/>
          <w:sz w:val="28"/>
          <w:szCs w:val="28"/>
          <w:lang w:val="nl-NL"/>
        </w:rPr>
        <w:t>Quyết định số 1976/QĐ-TTg ngày 30/10/2014 của Thủ tướng Chính phủ phê duyệt hệ thống rừng đặc dụng cả nước đến năm 2020, tầm nhìn đến năm 2030</w:t>
      </w:r>
      <w:r w:rsidR="00701B38" w:rsidRPr="00E4155D">
        <w:rPr>
          <w:rFonts w:ascii="Times New Roman" w:hAnsi="Times New Roman"/>
          <w:color w:val="000000" w:themeColor="text1"/>
          <w:sz w:val="28"/>
          <w:szCs w:val="28"/>
          <w:lang w:val="nl-NL"/>
        </w:rPr>
        <w:t>.</w:t>
      </w:r>
    </w:p>
    <w:p w14:paraId="3FABA73A" w14:textId="15E200CA" w:rsidR="004F5BE1" w:rsidRPr="00E4155D" w:rsidRDefault="004F5BE1" w:rsidP="0074759A">
      <w:pPr>
        <w:widowControl w:val="0"/>
        <w:spacing w:after="0" w:line="336"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 Đất rừng sản xuấ</w:t>
      </w:r>
      <w:r w:rsidR="006C4EBB" w:rsidRPr="00E4155D">
        <w:rPr>
          <w:rFonts w:ascii="Times New Roman" w:hAnsi="Times New Roman"/>
          <w:color w:val="000000" w:themeColor="text1"/>
          <w:sz w:val="28"/>
          <w:szCs w:val="28"/>
        </w:rPr>
        <w:t xml:space="preserve">t: </w:t>
      </w:r>
      <w:r w:rsidR="004C3305" w:rsidRPr="00E4155D">
        <w:rPr>
          <w:rFonts w:ascii="Times New Roman" w:hAnsi="Times New Roman"/>
          <w:color w:val="000000" w:themeColor="text1"/>
          <w:sz w:val="28"/>
          <w:szCs w:val="28"/>
        </w:rPr>
        <w:t>Diện tích năm 2020 t</w:t>
      </w:r>
      <w:r w:rsidRPr="00E4155D">
        <w:rPr>
          <w:rFonts w:ascii="Times New Roman" w:hAnsi="Times New Roman"/>
          <w:color w:val="000000" w:themeColor="text1"/>
          <w:sz w:val="28"/>
          <w:szCs w:val="28"/>
        </w:rPr>
        <w:t xml:space="preserve">ăng </w:t>
      </w:r>
      <w:r w:rsidR="00490FA2" w:rsidRPr="00E4155D">
        <w:rPr>
          <w:rFonts w:ascii="Times New Roman" w:hAnsi="Times New Roman"/>
          <w:color w:val="000000" w:themeColor="text1"/>
          <w:sz w:val="28"/>
          <w:szCs w:val="28"/>
        </w:rPr>
        <w:t>161.924,38</w:t>
      </w:r>
      <w:r w:rsidR="00490FA2" w:rsidRPr="00E4155D">
        <w:rPr>
          <w:rFonts w:ascii="Times New Roman" w:hAnsi="Times New Roman"/>
          <w:color w:val="000000" w:themeColor="text1"/>
          <w:sz w:val="28"/>
          <w:szCs w:val="28"/>
          <w:lang w:val="vi-VN"/>
        </w:rPr>
        <w:t xml:space="preserve"> </w:t>
      </w:r>
      <w:r w:rsidRPr="00E4155D">
        <w:rPr>
          <w:rFonts w:ascii="Times New Roman" w:hAnsi="Times New Roman"/>
          <w:color w:val="000000" w:themeColor="text1"/>
          <w:sz w:val="28"/>
          <w:szCs w:val="28"/>
        </w:rPr>
        <w:t>ha</w:t>
      </w:r>
      <w:r w:rsidR="004C3305" w:rsidRPr="00E4155D">
        <w:rPr>
          <w:rFonts w:ascii="Times New Roman" w:hAnsi="Times New Roman"/>
          <w:color w:val="000000" w:themeColor="text1"/>
          <w:sz w:val="28"/>
          <w:szCs w:val="28"/>
        </w:rPr>
        <w:t xml:space="preserve"> so với năm 2010</w:t>
      </w:r>
      <w:r w:rsidR="00701B38" w:rsidRPr="00E4155D">
        <w:rPr>
          <w:rFonts w:ascii="Times New Roman" w:hAnsi="Times New Roman"/>
          <w:color w:val="000000" w:themeColor="text1"/>
          <w:sz w:val="28"/>
          <w:szCs w:val="28"/>
        </w:rPr>
        <w:t>,</w:t>
      </w:r>
      <w:r w:rsidRPr="00E4155D">
        <w:rPr>
          <w:rFonts w:ascii="Times New Roman" w:hAnsi="Times New Roman"/>
          <w:color w:val="000000" w:themeColor="text1"/>
          <w:sz w:val="28"/>
          <w:szCs w:val="28"/>
        </w:rPr>
        <w:t xml:space="preserve"> </w:t>
      </w:r>
      <w:r w:rsidR="00701B38" w:rsidRPr="00E4155D">
        <w:rPr>
          <w:rFonts w:ascii="Times New Roman" w:hAnsi="Times New Roman"/>
          <w:color w:val="000000" w:themeColor="text1"/>
          <w:sz w:val="28"/>
          <w:szCs w:val="28"/>
        </w:rPr>
        <w:t>d</w:t>
      </w:r>
      <w:r w:rsidRPr="00E4155D">
        <w:rPr>
          <w:rFonts w:ascii="Times New Roman" w:hAnsi="Times New Roman"/>
          <w:color w:val="000000" w:themeColor="text1"/>
          <w:sz w:val="28"/>
          <w:szCs w:val="28"/>
        </w:rPr>
        <w:t xml:space="preserve">o tỉnh Lai Châu </w:t>
      </w:r>
      <w:r w:rsidR="00701B38" w:rsidRPr="00E4155D">
        <w:rPr>
          <w:rFonts w:ascii="Times New Roman" w:hAnsi="Times New Roman"/>
          <w:color w:val="000000" w:themeColor="text1"/>
          <w:sz w:val="28"/>
          <w:szCs w:val="28"/>
        </w:rPr>
        <w:t>tiến hành</w:t>
      </w:r>
      <w:r w:rsidRPr="00E4155D">
        <w:rPr>
          <w:rFonts w:ascii="Times New Roman" w:hAnsi="Times New Roman"/>
          <w:color w:val="000000" w:themeColor="text1"/>
          <w:sz w:val="28"/>
          <w:szCs w:val="28"/>
        </w:rPr>
        <w:t xml:space="preserve"> rà soát, </w:t>
      </w:r>
      <w:r w:rsidR="00701B38" w:rsidRPr="00E4155D">
        <w:rPr>
          <w:rFonts w:ascii="Times New Roman" w:hAnsi="Times New Roman"/>
          <w:color w:val="000000" w:themeColor="text1"/>
          <w:sz w:val="28"/>
          <w:szCs w:val="28"/>
        </w:rPr>
        <w:t xml:space="preserve">điều chỉnh </w:t>
      </w:r>
      <w:r w:rsidRPr="00E4155D">
        <w:rPr>
          <w:rFonts w:ascii="Times New Roman" w:hAnsi="Times New Roman"/>
          <w:color w:val="000000" w:themeColor="text1"/>
          <w:sz w:val="28"/>
          <w:szCs w:val="28"/>
        </w:rPr>
        <w:t>quy hoạch 3 loại rừng</w:t>
      </w:r>
      <w:r w:rsidR="00711D72" w:rsidRPr="00E4155D">
        <w:rPr>
          <w:rFonts w:ascii="Times New Roman" w:hAnsi="Times New Roman"/>
          <w:color w:val="000000" w:themeColor="text1"/>
          <w:sz w:val="28"/>
          <w:szCs w:val="28"/>
        </w:rPr>
        <w:t>,</w:t>
      </w:r>
      <w:r w:rsidR="00701B38" w:rsidRPr="00E4155D">
        <w:rPr>
          <w:rFonts w:ascii="Times New Roman" w:hAnsi="Times New Roman"/>
          <w:color w:val="000000" w:themeColor="text1"/>
          <w:sz w:val="28"/>
          <w:szCs w:val="28"/>
        </w:rPr>
        <w:t xml:space="preserve"> đã</w:t>
      </w:r>
      <w:r w:rsidRPr="00E4155D">
        <w:rPr>
          <w:rFonts w:ascii="Times New Roman" w:hAnsi="Times New Roman"/>
          <w:color w:val="000000" w:themeColor="text1"/>
          <w:sz w:val="28"/>
          <w:szCs w:val="28"/>
        </w:rPr>
        <w:t xml:space="preserve"> chuyển một phần diện tích đất rừng phòng hộ sang rừng sản xuất</w:t>
      </w:r>
      <w:r w:rsidR="00711D72" w:rsidRPr="00E4155D">
        <w:rPr>
          <w:rFonts w:ascii="Times New Roman" w:hAnsi="Times New Roman"/>
          <w:color w:val="000000" w:themeColor="text1"/>
          <w:sz w:val="28"/>
          <w:szCs w:val="28"/>
        </w:rPr>
        <w:t xml:space="preserve"> và</w:t>
      </w:r>
      <w:r w:rsidRPr="00E4155D">
        <w:rPr>
          <w:rFonts w:ascii="Times New Roman" w:hAnsi="Times New Roman"/>
          <w:color w:val="000000" w:themeColor="text1"/>
          <w:sz w:val="28"/>
          <w:szCs w:val="28"/>
        </w:rPr>
        <w:t xml:space="preserve"> </w:t>
      </w:r>
      <w:r w:rsidR="00460393" w:rsidRPr="00E4155D">
        <w:rPr>
          <w:rFonts w:ascii="Times New Roman" w:hAnsi="Times New Roman"/>
          <w:color w:val="000000" w:themeColor="text1"/>
          <w:sz w:val="28"/>
          <w:szCs w:val="28"/>
        </w:rPr>
        <w:t>khai thác đất chưa sử dụng đưa vào trồng rừng</w:t>
      </w:r>
      <w:r w:rsidR="002C1673" w:rsidRPr="00E4155D">
        <w:rPr>
          <w:rFonts w:ascii="Times New Roman" w:hAnsi="Times New Roman"/>
          <w:color w:val="000000" w:themeColor="text1"/>
          <w:sz w:val="28"/>
          <w:szCs w:val="28"/>
        </w:rPr>
        <w:t xml:space="preserve">. </w:t>
      </w:r>
    </w:p>
    <w:p w14:paraId="136F2239" w14:textId="77777777" w:rsidR="004F5BE1" w:rsidRPr="00E4155D" w:rsidRDefault="004F5BE1" w:rsidP="0074759A">
      <w:pPr>
        <w:spacing w:after="0" w:line="336" w:lineRule="auto"/>
        <w:ind w:firstLine="720"/>
        <w:rPr>
          <w:rFonts w:ascii="Times New Roman" w:hAnsi="Times New Roman"/>
          <w:b/>
          <w:i/>
          <w:color w:val="000000" w:themeColor="text1"/>
          <w:sz w:val="28"/>
          <w:szCs w:val="28"/>
          <w:lang w:eastAsia="en-GB"/>
        </w:rPr>
      </w:pPr>
      <w:bookmarkStart w:id="172" w:name="_Toc67036921"/>
      <w:r w:rsidRPr="00E4155D">
        <w:rPr>
          <w:rFonts w:ascii="Times New Roman" w:hAnsi="Times New Roman"/>
          <w:b/>
          <w:i/>
          <w:color w:val="000000" w:themeColor="text1"/>
          <w:sz w:val="28"/>
          <w:szCs w:val="28"/>
          <w:lang w:eastAsia="en-GB"/>
        </w:rPr>
        <w:lastRenderedPageBreak/>
        <w:t>1.2.2. Đất phi nông nghiệp</w:t>
      </w:r>
      <w:bookmarkEnd w:id="172"/>
    </w:p>
    <w:p w14:paraId="2980AF7D" w14:textId="31369232" w:rsidR="004F5BE1" w:rsidRPr="00E4155D" w:rsidRDefault="00D11890" w:rsidP="0074759A">
      <w:pPr>
        <w:widowControl w:val="0"/>
        <w:spacing w:after="0" w:line="336" w:lineRule="auto"/>
        <w:ind w:firstLine="720"/>
        <w:jc w:val="both"/>
        <w:rPr>
          <w:rFonts w:ascii="Times New Roman" w:hAnsi="Times New Roman"/>
          <w:bCs/>
          <w:color w:val="000000" w:themeColor="text1"/>
          <w:sz w:val="28"/>
          <w:szCs w:val="28"/>
        </w:rPr>
      </w:pPr>
      <w:r w:rsidRPr="00E4155D">
        <w:rPr>
          <w:rFonts w:ascii="Times New Roman" w:hAnsi="Times New Roman"/>
          <w:bCs/>
          <w:color w:val="000000" w:themeColor="text1"/>
          <w:sz w:val="28"/>
          <w:szCs w:val="28"/>
        </w:rPr>
        <w:t>Trong giai đoạn 2010 - 2020, d</w:t>
      </w:r>
      <w:r w:rsidR="004F5BE1" w:rsidRPr="00E4155D">
        <w:rPr>
          <w:rFonts w:ascii="Times New Roman" w:hAnsi="Times New Roman"/>
          <w:bCs/>
          <w:color w:val="000000" w:themeColor="text1"/>
          <w:sz w:val="28"/>
          <w:szCs w:val="28"/>
        </w:rPr>
        <w:t>iện tích đất phi nông nghiệp của tỉnh</w:t>
      </w:r>
      <w:r w:rsidR="00032AC3" w:rsidRPr="00E4155D">
        <w:rPr>
          <w:rFonts w:ascii="Times New Roman" w:hAnsi="Times New Roman"/>
          <w:bCs/>
          <w:color w:val="000000" w:themeColor="text1"/>
          <w:sz w:val="28"/>
          <w:szCs w:val="28"/>
        </w:rPr>
        <w:t xml:space="preserve"> </w:t>
      </w:r>
      <w:r w:rsidR="004F5BE1" w:rsidRPr="00E4155D">
        <w:rPr>
          <w:rFonts w:ascii="Times New Roman" w:hAnsi="Times New Roman"/>
          <w:bCs/>
          <w:color w:val="000000" w:themeColor="text1"/>
          <w:sz w:val="28"/>
          <w:szCs w:val="28"/>
        </w:rPr>
        <w:t xml:space="preserve">tăng </w:t>
      </w:r>
      <w:r w:rsidR="00BD5857" w:rsidRPr="00E4155D">
        <w:rPr>
          <w:rFonts w:ascii="Times New Roman" w:hAnsi="Times New Roman"/>
          <w:bCs/>
          <w:color w:val="000000" w:themeColor="text1"/>
          <w:sz w:val="28"/>
          <w:szCs w:val="28"/>
        </w:rPr>
        <w:t>7.389,91</w:t>
      </w:r>
      <w:r w:rsidR="00BD5857" w:rsidRPr="00E4155D">
        <w:rPr>
          <w:rFonts w:ascii="Times New Roman" w:hAnsi="Times New Roman"/>
          <w:bCs/>
          <w:color w:val="000000" w:themeColor="text1"/>
          <w:sz w:val="28"/>
          <w:szCs w:val="28"/>
          <w:lang w:val="vi-VN"/>
        </w:rPr>
        <w:t xml:space="preserve"> </w:t>
      </w:r>
      <w:r w:rsidR="00AE2590" w:rsidRPr="00E4155D">
        <w:rPr>
          <w:rFonts w:ascii="Times New Roman" w:hAnsi="Times New Roman"/>
          <w:bCs/>
          <w:color w:val="000000" w:themeColor="text1"/>
          <w:sz w:val="28"/>
          <w:szCs w:val="28"/>
        </w:rPr>
        <w:t>ha</w:t>
      </w:r>
      <w:r w:rsidR="00032AC3" w:rsidRPr="00E4155D">
        <w:rPr>
          <w:rFonts w:ascii="Times New Roman" w:hAnsi="Times New Roman"/>
          <w:bCs/>
          <w:color w:val="000000" w:themeColor="text1"/>
          <w:sz w:val="28"/>
          <w:szCs w:val="28"/>
        </w:rPr>
        <w:t xml:space="preserve">, </w:t>
      </w:r>
      <w:r w:rsidR="002233C8" w:rsidRPr="00E4155D">
        <w:rPr>
          <w:rFonts w:ascii="Times New Roman" w:hAnsi="Times New Roman"/>
          <w:bCs/>
          <w:color w:val="000000" w:themeColor="text1"/>
          <w:sz w:val="28"/>
          <w:szCs w:val="28"/>
        </w:rPr>
        <w:t>để xây dựng cơ sở hạ tầng đáp ứng nhu cầu phát triển kinh tế - xã hội, đảm bảo an ninh - quốc phòng. Chi tiết biến động từng loại đất phi nông nghiệp như sau</w:t>
      </w:r>
      <w:r w:rsidR="004F5BE1" w:rsidRPr="00E4155D">
        <w:rPr>
          <w:rFonts w:ascii="Times New Roman" w:hAnsi="Times New Roman"/>
          <w:bCs/>
          <w:color w:val="000000" w:themeColor="text1"/>
          <w:sz w:val="28"/>
          <w:szCs w:val="28"/>
        </w:rPr>
        <w:t>:</w:t>
      </w:r>
    </w:p>
    <w:p w14:paraId="48D90C87" w14:textId="71D1C7B5" w:rsidR="004F5BE1" w:rsidRPr="00E4155D" w:rsidRDefault="004F5BE1" w:rsidP="0074759A">
      <w:pPr>
        <w:widowControl w:val="0"/>
        <w:spacing w:after="0" w:line="336" w:lineRule="auto"/>
        <w:ind w:firstLine="720"/>
        <w:jc w:val="both"/>
        <w:rPr>
          <w:rFonts w:ascii="Times New Roman" w:hAnsi="Times New Roman"/>
          <w:color w:val="000000" w:themeColor="text1"/>
          <w:spacing w:val="-2"/>
          <w:sz w:val="28"/>
          <w:szCs w:val="28"/>
        </w:rPr>
      </w:pPr>
      <w:r w:rsidRPr="00E4155D">
        <w:rPr>
          <w:rFonts w:ascii="Times New Roman" w:hAnsi="Times New Roman"/>
          <w:color w:val="000000" w:themeColor="text1"/>
          <w:spacing w:val="-2"/>
          <w:sz w:val="28"/>
          <w:szCs w:val="28"/>
        </w:rPr>
        <w:t>- Đất quốc phòng</w:t>
      </w:r>
      <w:r w:rsidR="00D11890" w:rsidRPr="00E4155D">
        <w:rPr>
          <w:rFonts w:ascii="Times New Roman" w:hAnsi="Times New Roman"/>
          <w:color w:val="000000" w:themeColor="text1"/>
          <w:spacing w:val="-2"/>
          <w:sz w:val="28"/>
          <w:szCs w:val="28"/>
        </w:rPr>
        <w:t xml:space="preserve">: </w:t>
      </w:r>
      <w:r w:rsidR="00906050" w:rsidRPr="00E4155D">
        <w:rPr>
          <w:rFonts w:ascii="Times New Roman" w:hAnsi="Times New Roman"/>
          <w:color w:val="000000" w:themeColor="text1"/>
          <w:spacing w:val="-2"/>
          <w:sz w:val="28"/>
          <w:szCs w:val="28"/>
        </w:rPr>
        <w:t>Diện tích năm 2020 t</w:t>
      </w:r>
      <w:r w:rsidRPr="00E4155D">
        <w:rPr>
          <w:rFonts w:ascii="Times New Roman" w:hAnsi="Times New Roman"/>
          <w:color w:val="000000" w:themeColor="text1"/>
          <w:spacing w:val="-2"/>
          <w:sz w:val="28"/>
          <w:szCs w:val="28"/>
        </w:rPr>
        <w:t xml:space="preserve">ăng </w:t>
      </w:r>
      <w:r w:rsidR="009D4161" w:rsidRPr="00E4155D">
        <w:rPr>
          <w:rFonts w:ascii="Times New Roman" w:hAnsi="Times New Roman"/>
          <w:color w:val="000000" w:themeColor="text1"/>
          <w:spacing w:val="-2"/>
          <w:sz w:val="28"/>
          <w:szCs w:val="28"/>
        </w:rPr>
        <w:t>46,91</w:t>
      </w:r>
      <w:r w:rsidR="009D4161" w:rsidRPr="00E4155D">
        <w:rPr>
          <w:rFonts w:ascii="Times New Roman" w:hAnsi="Times New Roman"/>
          <w:color w:val="000000" w:themeColor="text1"/>
          <w:spacing w:val="-2"/>
          <w:sz w:val="28"/>
          <w:szCs w:val="28"/>
          <w:lang w:val="vi-VN"/>
        </w:rPr>
        <w:t xml:space="preserve"> </w:t>
      </w:r>
      <w:r w:rsidRPr="00E4155D">
        <w:rPr>
          <w:rFonts w:ascii="Times New Roman" w:hAnsi="Times New Roman"/>
          <w:color w:val="000000" w:themeColor="text1"/>
          <w:spacing w:val="-2"/>
          <w:sz w:val="28"/>
          <w:szCs w:val="28"/>
        </w:rPr>
        <w:t>ha</w:t>
      </w:r>
      <w:r w:rsidR="002233C8" w:rsidRPr="00E4155D">
        <w:rPr>
          <w:rFonts w:ascii="Times New Roman" w:hAnsi="Times New Roman"/>
          <w:color w:val="000000" w:themeColor="text1"/>
          <w:spacing w:val="-2"/>
          <w:sz w:val="28"/>
          <w:szCs w:val="28"/>
        </w:rPr>
        <w:t xml:space="preserve"> </w:t>
      </w:r>
      <w:r w:rsidR="00906050" w:rsidRPr="00E4155D">
        <w:rPr>
          <w:rFonts w:ascii="Times New Roman" w:hAnsi="Times New Roman"/>
          <w:color w:val="000000" w:themeColor="text1"/>
          <w:spacing w:val="-2"/>
          <w:sz w:val="28"/>
          <w:szCs w:val="28"/>
        </w:rPr>
        <w:t xml:space="preserve">so với năm 2010, </w:t>
      </w:r>
      <w:r w:rsidR="002233C8" w:rsidRPr="00E4155D">
        <w:rPr>
          <w:rFonts w:ascii="Times New Roman" w:hAnsi="Times New Roman"/>
          <w:color w:val="000000" w:themeColor="text1"/>
          <w:spacing w:val="-2"/>
          <w:sz w:val="28"/>
          <w:szCs w:val="28"/>
        </w:rPr>
        <w:t>để</w:t>
      </w:r>
      <w:r w:rsidRPr="00E4155D">
        <w:rPr>
          <w:rFonts w:ascii="Times New Roman" w:hAnsi="Times New Roman"/>
          <w:color w:val="000000" w:themeColor="text1"/>
          <w:spacing w:val="-2"/>
          <w:sz w:val="28"/>
          <w:szCs w:val="28"/>
          <w:lang w:val="vi-VN"/>
        </w:rPr>
        <w:t xml:space="preserve"> xây dựng các công trình: Thao trường, kho vũ khí ở thành phố Lai Châu</w:t>
      </w:r>
      <w:r w:rsidR="004409EA" w:rsidRPr="00E4155D">
        <w:rPr>
          <w:rFonts w:ascii="Times New Roman" w:hAnsi="Times New Roman"/>
          <w:color w:val="000000" w:themeColor="text1"/>
          <w:spacing w:val="-2"/>
          <w:sz w:val="28"/>
          <w:szCs w:val="28"/>
        </w:rPr>
        <w:t>;</w:t>
      </w:r>
      <w:r w:rsidRPr="00E4155D">
        <w:rPr>
          <w:rFonts w:ascii="Times New Roman" w:hAnsi="Times New Roman"/>
          <w:color w:val="000000" w:themeColor="text1"/>
          <w:spacing w:val="-2"/>
          <w:sz w:val="28"/>
          <w:szCs w:val="28"/>
          <w:lang w:val="vi-VN"/>
        </w:rPr>
        <w:t xml:space="preserve"> </w:t>
      </w:r>
      <w:r w:rsidR="006E2050" w:rsidRPr="00E4155D">
        <w:rPr>
          <w:rFonts w:ascii="Times New Roman" w:hAnsi="Times New Roman"/>
          <w:color w:val="000000" w:themeColor="text1"/>
          <w:spacing w:val="-2"/>
          <w:sz w:val="28"/>
          <w:szCs w:val="28"/>
        </w:rPr>
        <w:t>S</w:t>
      </w:r>
      <w:r w:rsidRPr="00E4155D">
        <w:rPr>
          <w:rFonts w:ascii="Times New Roman" w:hAnsi="Times New Roman"/>
          <w:color w:val="000000" w:themeColor="text1"/>
          <w:spacing w:val="-2"/>
          <w:sz w:val="28"/>
          <w:szCs w:val="28"/>
          <w:lang w:val="vi-VN"/>
        </w:rPr>
        <w:t>ở chỉ huy và các đội củ</w:t>
      </w:r>
      <w:r w:rsidR="004409EA" w:rsidRPr="00E4155D">
        <w:rPr>
          <w:rFonts w:ascii="Times New Roman" w:hAnsi="Times New Roman"/>
          <w:color w:val="000000" w:themeColor="text1"/>
          <w:spacing w:val="-2"/>
          <w:sz w:val="28"/>
          <w:szCs w:val="28"/>
          <w:lang w:val="vi-VN"/>
        </w:rPr>
        <w:t>a Đoàn K</w:t>
      </w:r>
      <w:r w:rsidR="00073BAC" w:rsidRPr="00E4155D">
        <w:rPr>
          <w:rFonts w:ascii="Times New Roman" w:hAnsi="Times New Roman"/>
          <w:color w:val="000000" w:themeColor="text1"/>
          <w:spacing w:val="-2"/>
          <w:sz w:val="28"/>
          <w:szCs w:val="28"/>
        </w:rPr>
        <w:t>inh tế quốc phòng</w:t>
      </w:r>
      <w:r w:rsidR="004409EA" w:rsidRPr="00E4155D">
        <w:rPr>
          <w:rFonts w:ascii="Times New Roman" w:hAnsi="Times New Roman"/>
          <w:color w:val="000000" w:themeColor="text1"/>
          <w:spacing w:val="-2"/>
          <w:sz w:val="28"/>
          <w:szCs w:val="28"/>
          <w:lang w:val="vi-VN"/>
        </w:rPr>
        <w:t xml:space="preserve"> 356</w:t>
      </w:r>
      <w:r w:rsidR="004409EA" w:rsidRPr="00E4155D">
        <w:rPr>
          <w:rFonts w:ascii="Times New Roman" w:hAnsi="Times New Roman"/>
          <w:color w:val="000000" w:themeColor="text1"/>
          <w:spacing w:val="-2"/>
          <w:sz w:val="28"/>
          <w:szCs w:val="28"/>
        </w:rPr>
        <w:t>;</w:t>
      </w:r>
      <w:r w:rsidRPr="00E4155D">
        <w:rPr>
          <w:rFonts w:ascii="Times New Roman" w:hAnsi="Times New Roman"/>
          <w:color w:val="000000" w:themeColor="text1"/>
          <w:spacing w:val="-2"/>
          <w:sz w:val="28"/>
          <w:szCs w:val="28"/>
          <w:lang w:val="vi-VN"/>
        </w:rPr>
        <w:t xml:space="preserve"> </w:t>
      </w:r>
      <w:r w:rsidR="006E2050" w:rsidRPr="00E4155D">
        <w:rPr>
          <w:rFonts w:ascii="Times New Roman" w:hAnsi="Times New Roman"/>
          <w:color w:val="000000" w:themeColor="text1"/>
          <w:spacing w:val="-2"/>
          <w:sz w:val="28"/>
          <w:szCs w:val="28"/>
        </w:rPr>
        <w:t>B</w:t>
      </w:r>
      <w:r w:rsidRPr="00E4155D">
        <w:rPr>
          <w:rFonts w:ascii="Times New Roman" w:hAnsi="Times New Roman"/>
          <w:color w:val="000000" w:themeColor="text1"/>
          <w:spacing w:val="-2"/>
          <w:sz w:val="28"/>
          <w:szCs w:val="28"/>
          <w:lang w:val="vi-VN"/>
        </w:rPr>
        <w:t>an Chỉ</w:t>
      </w:r>
      <w:r w:rsidR="004409EA" w:rsidRPr="00E4155D">
        <w:rPr>
          <w:rFonts w:ascii="Times New Roman" w:hAnsi="Times New Roman"/>
          <w:color w:val="000000" w:themeColor="text1"/>
          <w:spacing w:val="-2"/>
          <w:sz w:val="28"/>
          <w:szCs w:val="28"/>
          <w:lang w:val="vi-VN"/>
        </w:rPr>
        <w:t xml:space="preserve"> huy </w:t>
      </w:r>
      <w:r w:rsidR="004409EA" w:rsidRPr="00E4155D">
        <w:rPr>
          <w:rFonts w:ascii="Times New Roman" w:hAnsi="Times New Roman"/>
          <w:color w:val="000000" w:themeColor="text1"/>
          <w:spacing w:val="-2"/>
          <w:sz w:val="28"/>
          <w:szCs w:val="28"/>
        </w:rPr>
        <w:t>Q</w:t>
      </w:r>
      <w:r w:rsidRPr="00E4155D">
        <w:rPr>
          <w:rFonts w:ascii="Times New Roman" w:hAnsi="Times New Roman"/>
          <w:color w:val="000000" w:themeColor="text1"/>
          <w:spacing w:val="-2"/>
          <w:sz w:val="28"/>
          <w:szCs w:val="28"/>
          <w:lang w:val="vi-VN"/>
        </w:rPr>
        <w:t>uân sự huyện Nậm Nhùn</w:t>
      </w:r>
      <w:r w:rsidR="004409EA" w:rsidRPr="00E4155D">
        <w:rPr>
          <w:rFonts w:ascii="Times New Roman" w:hAnsi="Times New Roman"/>
          <w:color w:val="000000" w:themeColor="text1"/>
          <w:spacing w:val="-2"/>
          <w:sz w:val="28"/>
          <w:szCs w:val="28"/>
        </w:rPr>
        <w:t>;</w:t>
      </w:r>
      <w:r w:rsidRPr="00E4155D">
        <w:rPr>
          <w:rFonts w:ascii="Times New Roman" w:hAnsi="Times New Roman"/>
          <w:color w:val="000000" w:themeColor="text1"/>
          <w:spacing w:val="-2"/>
          <w:sz w:val="28"/>
          <w:szCs w:val="28"/>
        </w:rPr>
        <w:t xml:space="preserve"> </w:t>
      </w:r>
      <w:r w:rsidR="006E2050" w:rsidRPr="00E4155D">
        <w:rPr>
          <w:rFonts w:ascii="Times New Roman" w:hAnsi="Times New Roman"/>
          <w:color w:val="000000" w:themeColor="text1"/>
          <w:spacing w:val="-2"/>
          <w:sz w:val="28"/>
          <w:szCs w:val="28"/>
          <w:lang w:val="nl-NL"/>
        </w:rPr>
        <w:t>T</w:t>
      </w:r>
      <w:r w:rsidR="004409EA" w:rsidRPr="00E4155D">
        <w:rPr>
          <w:rFonts w:ascii="Times New Roman" w:hAnsi="Times New Roman"/>
          <w:color w:val="000000" w:themeColor="text1"/>
          <w:spacing w:val="-2"/>
          <w:sz w:val="28"/>
          <w:szCs w:val="28"/>
          <w:lang w:val="nl-NL"/>
        </w:rPr>
        <w:t xml:space="preserve">rận địa súng máy phòng không 12,7mm tại </w:t>
      </w:r>
      <w:r w:rsidRPr="00E4155D">
        <w:rPr>
          <w:rFonts w:ascii="Times New Roman" w:hAnsi="Times New Roman"/>
          <w:color w:val="000000" w:themeColor="text1"/>
          <w:spacing w:val="-2"/>
          <w:sz w:val="28"/>
          <w:szCs w:val="28"/>
          <w:lang w:val="nl-NL"/>
        </w:rPr>
        <w:t>thành phố</w:t>
      </w:r>
      <w:r w:rsidR="004409EA" w:rsidRPr="00E4155D">
        <w:rPr>
          <w:rFonts w:ascii="Times New Roman" w:hAnsi="Times New Roman"/>
          <w:color w:val="000000" w:themeColor="text1"/>
          <w:spacing w:val="-2"/>
          <w:sz w:val="28"/>
          <w:szCs w:val="28"/>
          <w:lang w:val="nl-NL"/>
        </w:rPr>
        <w:t xml:space="preserve"> Lai Châu và huyện T</w:t>
      </w:r>
      <w:r w:rsidRPr="00E4155D">
        <w:rPr>
          <w:rFonts w:ascii="Times New Roman" w:hAnsi="Times New Roman"/>
          <w:color w:val="000000" w:themeColor="text1"/>
          <w:spacing w:val="-2"/>
          <w:sz w:val="28"/>
          <w:szCs w:val="28"/>
          <w:lang w:val="nl-NL"/>
        </w:rPr>
        <w:t>ân Uyên</w:t>
      </w:r>
      <w:r w:rsidRPr="00E4155D">
        <w:rPr>
          <w:rFonts w:ascii="Times New Roman" w:hAnsi="Times New Roman"/>
          <w:color w:val="000000" w:themeColor="text1"/>
          <w:spacing w:val="-2"/>
          <w:sz w:val="28"/>
          <w:szCs w:val="28"/>
          <w:lang w:val="vi-VN"/>
        </w:rPr>
        <w:t>.</w:t>
      </w:r>
    </w:p>
    <w:p w14:paraId="49C260C6" w14:textId="4EFD4BE6" w:rsidR="004F5BE1" w:rsidRPr="00E4155D" w:rsidRDefault="004F5BE1" w:rsidP="0074759A">
      <w:pPr>
        <w:widowControl w:val="0"/>
        <w:spacing w:after="0" w:line="348" w:lineRule="auto"/>
        <w:ind w:firstLine="720"/>
        <w:jc w:val="both"/>
        <w:rPr>
          <w:rFonts w:ascii="Times New Roman" w:hAnsi="Times New Roman"/>
          <w:color w:val="000000" w:themeColor="text1"/>
          <w:spacing w:val="-4"/>
          <w:sz w:val="28"/>
          <w:szCs w:val="28"/>
        </w:rPr>
      </w:pPr>
      <w:r w:rsidRPr="00E4155D">
        <w:rPr>
          <w:rFonts w:ascii="Times New Roman" w:hAnsi="Times New Roman"/>
          <w:color w:val="000000" w:themeColor="text1"/>
          <w:spacing w:val="-4"/>
          <w:sz w:val="28"/>
          <w:szCs w:val="28"/>
        </w:rPr>
        <w:t>- Đất an ninh</w:t>
      </w:r>
      <w:r w:rsidR="00D11890" w:rsidRPr="00E4155D">
        <w:rPr>
          <w:rFonts w:ascii="Times New Roman" w:hAnsi="Times New Roman"/>
          <w:color w:val="000000" w:themeColor="text1"/>
          <w:spacing w:val="-4"/>
          <w:sz w:val="28"/>
          <w:szCs w:val="28"/>
        </w:rPr>
        <w:t xml:space="preserve">: </w:t>
      </w:r>
      <w:r w:rsidR="00906050" w:rsidRPr="00E4155D">
        <w:rPr>
          <w:rFonts w:ascii="Times New Roman" w:hAnsi="Times New Roman"/>
          <w:color w:val="000000" w:themeColor="text1"/>
          <w:spacing w:val="-4"/>
          <w:sz w:val="28"/>
          <w:szCs w:val="28"/>
        </w:rPr>
        <w:t>Diện tích năm 2020 t</w:t>
      </w:r>
      <w:r w:rsidR="00266FAD" w:rsidRPr="00E4155D">
        <w:rPr>
          <w:rFonts w:ascii="Times New Roman" w:hAnsi="Times New Roman"/>
          <w:color w:val="000000" w:themeColor="text1"/>
          <w:spacing w:val="-4"/>
          <w:sz w:val="28"/>
          <w:szCs w:val="28"/>
        </w:rPr>
        <w:t xml:space="preserve">ăng </w:t>
      </w:r>
      <w:r w:rsidR="009D4161" w:rsidRPr="00E4155D">
        <w:rPr>
          <w:rFonts w:ascii="Times New Roman" w:hAnsi="Times New Roman"/>
          <w:color w:val="000000" w:themeColor="text1"/>
          <w:spacing w:val="-4"/>
          <w:sz w:val="28"/>
          <w:szCs w:val="28"/>
        </w:rPr>
        <w:t>22,06</w:t>
      </w:r>
      <w:r w:rsidR="009D4161" w:rsidRPr="00E4155D">
        <w:rPr>
          <w:rFonts w:ascii="Times New Roman" w:hAnsi="Times New Roman"/>
          <w:color w:val="000000" w:themeColor="text1"/>
          <w:spacing w:val="-4"/>
          <w:sz w:val="28"/>
          <w:szCs w:val="28"/>
          <w:lang w:val="vi-VN"/>
        </w:rPr>
        <w:t xml:space="preserve"> </w:t>
      </w:r>
      <w:r w:rsidRPr="00E4155D">
        <w:rPr>
          <w:rFonts w:ascii="Times New Roman" w:hAnsi="Times New Roman"/>
          <w:color w:val="000000" w:themeColor="text1"/>
          <w:spacing w:val="-4"/>
          <w:sz w:val="28"/>
          <w:szCs w:val="28"/>
        </w:rPr>
        <w:t>ha</w:t>
      </w:r>
      <w:r w:rsidR="00906050" w:rsidRPr="00E4155D">
        <w:rPr>
          <w:rFonts w:ascii="Times New Roman" w:hAnsi="Times New Roman"/>
          <w:color w:val="000000" w:themeColor="text1"/>
          <w:spacing w:val="-4"/>
          <w:sz w:val="28"/>
          <w:szCs w:val="28"/>
        </w:rPr>
        <w:t xml:space="preserve"> so với năm 2010</w:t>
      </w:r>
      <w:r w:rsidRPr="00E4155D">
        <w:rPr>
          <w:rFonts w:ascii="Times New Roman" w:hAnsi="Times New Roman"/>
          <w:color w:val="000000" w:themeColor="text1"/>
          <w:spacing w:val="-4"/>
          <w:sz w:val="28"/>
          <w:szCs w:val="28"/>
        </w:rPr>
        <w:t>. Nguyên nhân tăng</w:t>
      </w:r>
      <w:r w:rsidR="00204401" w:rsidRPr="00E4155D">
        <w:rPr>
          <w:rFonts w:ascii="Times New Roman" w:hAnsi="Times New Roman"/>
          <w:color w:val="000000" w:themeColor="text1"/>
          <w:spacing w:val="-4"/>
          <w:sz w:val="28"/>
          <w:szCs w:val="28"/>
        </w:rPr>
        <w:t xml:space="preserve"> là</w:t>
      </w:r>
      <w:r w:rsidRPr="00E4155D">
        <w:rPr>
          <w:rFonts w:ascii="Times New Roman" w:hAnsi="Times New Roman"/>
          <w:color w:val="000000" w:themeColor="text1"/>
          <w:spacing w:val="-4"/>
          <w:sz w:val="28"/>
          <w:szCs w:val="28"/>
        </w:rPr>
        <w:t xml:space="preserve"> do xây mới </w:t>
      </w:r>
      <w:r w:rsidRPr="00E4155D">
        <w:rPr>
          <w:rFonts w:ascii="Times New Roman" w:hAnsi="Times New Roman"/>
          <w:color w:val="000000" w:themeColor="text1"/>
          <w:spacing w:val="-4"/>
          <w:sz w:val="28"/>
          <w:szCs w:val="28"/>
          <w:lang w:val="nl-NL"/>
        </w:rPr>
        <w:t>Đồn công an Dào San</w:t>
      </w:r>
      <w:r w:rsidR="004F65EE" w:rsidRPr="00E4155D">
        <w:rPr>
          <w:rFonts w:ascii="Times New Roman" w:hAnsi="Times New Roman"/>
          <w:color w:val="000000" w:themeColor="text1"/>
          <w:spacing w:val="-4"/>
          <w:sz w:val="28"/>
          <w:szCs w:val="28"/>
          <w:lang w:val="nl-NL"/>
        </w:rPr>
        <w:t xml:space="preserve"> (xã Dào San, huyện Phong Thổ)</w:t>
      </w:r>
      <w:r w:rsidRPr="00E4155D">
        <w:rPr>
          <w:rFonts w:ascii="Times New Roman" w:hAnsi="Times New Roman"/>
          <w:color w:val="000000" w:themeColor="text1"/>
          <w:spacing w:val="-4"/>
          <w:sz w:val="28"/>
          <w:szCs w:val="28"/>
          <w:lang w:val="nl-NL"/>
        </w:rPr>
        <w:t xml:space="preserve">, </w:t>
      </w:r>
      <w:r w:rsidR="00906050" w:rsidRPr="00E4155D">
        <w:rPr>
          <w:rFonts w:ascii="Times New Roman" w:hAnsi="Times New Roman"/>
          <w:color w:val="000000" w:themeColor="text1"/>
          <w:spacing w:val="-4"/>
          <w:sz w:val="28"/>
          <w:szCs w:val="28"/>
          <w:lang w:val="nl-NL"/>
        </w:rPr>
        <w:t>đ</w:t>
      </w:r>
      <w:r w:rsidRPr="00E4155D">
        <w:rPr>
          <w:rFonts w:ascii="Times New Roman" w:hAnsi="Times New Roman"/>
          <w:color w:val="000000" w:themeColor="text1"/>
          <w:spacing w:val="-4"/>
          <w:sz w:val="28"/>
          <w:szCs w:val="28"/>
          <w:lang w:val="nl-NL"/>
        </w:rPr>
        <w:t>ồn công an Nậ</w:t>
      </w:r>
      <w:r w:rsidR="00204401" w:rsidRPr="00E4155D">
        <w:rPr>
          <w:rFonts w:ascii="Times New Roman" w:hAnsi="Times New Roman"/>
          <w:color w:val="000000" w:themeColor="text1"/>
          <w:spacing w:val="-4"/>
          <w:sz w:val="28"/>
          <w:szCs w:val="28"/>
          <w:lang w:val="nl-NL"/>
        </w:rPr>
        <w:t>m Tăm</w:t>
      </w:r>
      <w:r w:rsidR="004F65EE" w:rsidRPr="00E4155D">
        <w:rPr>
          <w:rFonts w:ascii="Times New Roman" w:hAnsi="Times New Roman"/>
          <w:color w:val="000000" w:themeColor="text1"/>
          <w:spacing w:val="-4"/>
          <w:sz w:val="28"/>
          <w:szCs w:val="28"/>
          <w:lang w:val="nl-NL"/>
        </w:rPr>
        <w:t xml:space="preserve"> (xã Nậm Tăm, huyện Sìn Hồ)</w:t>
      </w:r>
      <w:r w:rsidR="00906050" w:rsidRPr="00E4155D">
        <w:rPr>
          <w:rFonts w:ascii="Times New Roman" w:hAnsi="Times New Roman"/>
          <w:color w:val="000000" w:themeColor="text1"/>
          <w:spacing w:val="-4"/>
          <w:sz w:val="28"/>
          <w:szCs w:val="28"/>
          <w:lang w:val="nl-NL"/>
        </w:rPr>
        <w:t>;</w:t>
      </w:r>
      <w:r w:rsidR="00204401" w:rsidRPr="00E4155D">
        <w:rPr>
          <w:rFonts w:ascii="Times New Roman" w:hAnsi="Times New Roman"/>
          <w:color w:val="000000" w:themeColor="text1"/>
          <w:spacing w:val="-4"/>
          <w:sz w:val="28"/>
          <w:szCs w:val="28"/>
          <w:lang w:val="nl-NL"/>
        </w:rPr>
        <w:t xml:space="preserve"> </w:t>
      </w:r>
      <w:r w:rsidR="006E2050" w:rsidRPr="00E4155D">
        <w:rPr>
          <w:rFonts w:ascii="Times New Roman" w:hAnsi="Times New Roman"/>
          <w:color w:val="000000" w:themeColor="text1"/>
          <w:spacing w:val="-4"/>
          <w:sz w:val="28"/>
          <w:szCs w:val="28"/>
          <w:lang w:val="nl-NL"/>
        </w:rPr>
        <w:t>T</w:t>
      </w:r>
      <w:r w:rsidRPr="00E4155D">
        <w:rPr>
          <w:rFonts w:ascii="Times New Roman" w:hAnsi="Times New Roman"/>
          <w:color w:val="000000" w:themeColor="text1"/>
          <w:spacing w:val="-4"/>
          <w:sz w:val="28"/>
          <w:szCs w:val="28"/>
          <w:lang w:val="nl-NL"/>
        </w:rPr>
        <w:t xml:space="preserve">rạm cảnh </w:t>
      </w:r>
      <w:r w:rsidR="00906050" w:rsidRPr="00E4155D">
        <w:rPr>
          <w:rFonts w:ascii="Times New Roman" w:hAnsi="Times New Roman"/>
          <w:color w:val="000000" w:themeColor="text1"/>
          <w:spacing w:val="-4"/>
          <w:sz w:val="28"/>
          <w:szCs w:val="28"/>
          <w:lang w:val="nl-NL"/>
        </w:rPr>
        <w:t>sát giao thông Lai Hà;</w:t>
      </w:r>
      <w:r w:rsidR="00204401" w:rsidRPr="00E4155D">
        <w:rPr>
          <w:rFonts w:ascii="Times New Roman" w:hAnsi="Times New Roman"/>
          <w:color w:val="000000" w:themeColor="text1"/>
          <w:spacing w:val="-4"/>
          <w:sz w:val="28"/>
          <w:szCs w:val="28"/>
          <w:lang w:val="nl-NL"/>
        </w:rPr>
        <w:t xml:space="preserve"> </w:t>
      </w:r>
      <w:r w:rsidR="006E2050" w:rsidRPr="00E4155D">
        <w:rPr>
          <w:rFonts w:ascii="Times New Roman" w:hAnsi="Times New Roman"/>
          <w:color w:val="000000" w:themeColor="text1"/>
          <w:spacing w:val="-4"/>
          <w:sz w:val="28"/>
          <w:szCs w:val="28"/>
          <w:lang w:val="nl-NL"/>
        </w:rPr>
        <w:t>T</w:t>
      </w:r>
      <w:r w:rsidR="00204401" w:rsidRPr="00E4155D">
        <w:rPr>
          <w:rFonts w:ascii="Times New Roman" w:hAnsi="Times New Roman"/>
          <w:color w:val="000000" w:themeColor="text1"/>
          <w:spacing w:val="-4"/>
          <w:sz w:val="28"/>
          <w:szCs w:val="28"/>
          <w:lang w:val="nl-NL"/>
        </w:rPr>
        <w:t>rụ sở Công an t</w:t>
      </w:r>
      <w:r w:rsidRPr="00E4155D">
        <w:rPr>
          <w:rFonts w:ascii="Times New Roman" w:hAnsi="Times New Roman"/>
          <w:color w:val="000000" w:themeColor="text1"/>
          <w:spacing w:val="-4"/>
          <w:sz w:val="28"/>
          <w:szCs w:val="28"/>
          <w:lang w:val="nl-NL"/>
        </w:rPr>
        <w:t>hị trấn Mường Tè</w:t>
      </w:r>
      <w:r w:rsidR="00231910" w:rsidRPr="00E4155D">
        <w:rPr>
          <w:rFonts w:ascii="Times New Roman" w:hAnsi="Times New Roman"/>
          <w:color w:val="000000" w:themeColor="text1"/>
          <w:spacing w:val="-4"/>
          <w:sz w:val="28"/>
          <w:szCs w:val="28"/>
          <w:lang w:val="nl-NL"/>
        </w:rPr>
        <w:t xml:space="preserve"> (huyện Mường Tè)</w:t>
      </w:r>
      <w:r w:rsidR="00906050" w:rsidRPr="00E4155D">
        <w:rPr>
          <w:rFonts w:ascii="Times New Roman" w:hAnsi="Times New Roman"/>
          <w:color w:val="000000" w:themeColor="text1"/>
          <w:spacing w:val="-4"/>
          <w:sz w:val="28"/>
          <w:szCs w:val="28"/>
          <w:lang w:val="nl-NL"/>
        </w:rPr>
        <w:t>;</w:t>
      </w:r>
      <w:r w:rsidR="00204401" w:rsidRPr="00E4155D">
        <w:rPr>
          <w:rFonts w:ascii="Times New Roman" w:hAnsi="Times New Roman"/>
          <w:color w:val="000000" w:themeColor="text1"/>
          <w:spacing w:val="-4"/>
          <w:sz w:val="28"/>
          <w:szCs w:val="28"/>
          <w:lang w:val="nl-NL"/>
        </w:rPr>
        <w:t xml:space="preserve"> </w:t>
      </w:r>
      <w:r w:rsidR="006E2050" w:rsidRPr="00E4155D">
        <w:rPr>
          <w:rFonts w:ascii="Times New Roman" w:hAnsi="Times New Roman"/>
          <w:color w:val="000000" w:themeColor="text1"/>
          <w:spacing w:val="-4"/>
          <w:sz w:val="28"/>
          <w:szCs w:val="28"/>
          <w:lang w:val="nl-NL"/>
        </w:rPr>
        <w:t>T</w:t>
      </w:r>
      <w:r w:rsidR="00204401" w:rsidRPr="00E4155D">
        <w:rPr>
          <w:rFonts w:ascii="Times New Roman" w:hAnsi="Times New Roman"/>
          <w:color w:val="000000" w:themeColor="text1"/>
          <w:spacing w:val="-4"/>
          <w:sz w:val="28"/>
          <w:szCs w:val="28"/>
          <w:lang w:val="nl-NL"/>
        </w:rPr>
        <w:t>rụ sở</w:t>
      </w:r>
      <w:r w:rsidRPr="00E4155D">
        <w:rPr>
          <w:rFonts w:ascii="Times New Roman" w:hAnsi="Times New Roman"/>
          <w:color w:val="000000" w:themeColor="text1"/>
          <w:spacing w:val="-4"/>
          <w:sz w:val="28"/>
          <w:szCs w:val="28"/>
          <w:lang w:val="nl-NL"/>
        </w:rPr>
        <w:t xml:space="preserve"> Công an huyện Tân Uyên,</w:t>
      </w:r>
      <w:r w:rsidR="00204401" w:rsidRPr="00E4155D">
        <w:rPr>
          <w:rFonts w:ascii="Times New Roman" w:hAnsi="Times New Roman"/>
          <w:color w:val="000000" w:themeColor="text1"/>
          <w:spacing w:val="-4"/>
          <w:sz w:val="28"/>
          <w:szCs w:val="28"/>
          <w:lang w:val="nl-NL"/>
        </w:rPr>
        <w:t xml:space="preserve"> </w:t>
      </w:r>
      <w:proofErr w:type="gramStart"/>
      <w:r w:rsidRPr="00E4155D">
        <w:rPr>
          <w:rFonts w:ascii="Times New Roman" w:hAnsi="Times New Roman"/>
          <w:color w:val="000000" w:themeColor="text1"/>
          <w:spacing w:val="-4"/>
          <w:sz w:val="28"/>
          <w:szCs w:val="28"/>
          <w:lang w:val="nl-NL"/>
        </w:rPr>
        <w:t>Than</w:t>
      </w:r>
      <w:proofErr w:type="gramEnd"/>
      <w:r w:rsidRPr="00E4155D">
        <w:rPr>
          <w:rFonts w:ascii="Times New Roman" w:hAnsi="Times New Roman"/>
          <w:color w:val="000000" w:themeColor="text1"/>
          <w:spacing w:val="-4"/>
          <w:sz w:val="28"/>
          <w:szCs w:val="28"/>
          <w:lang w:val="nl-NL"/>
        </w:rPr>
        <w:t xml:space="preserve"> Uyên</w:t>
      </w:r>
      <w:r w:rsidR="00231910" w:rsidRPr="00E4155D">
        <w:rPr>
          <w:rFonts w:ascii="Times New Roman" w:hAnsi="Times New Roman"/>
          <w:color w:val="000000" w:themeColor="text1"/>
          <w:spacing w:val="-4"/>
          <w:sz w:val="28"/>
          <w:szCs w:val="28"/>
          <w:lang w:val="nl-NL"/>
        </w:rPr>
        <w:t>,</w:t>
      </w:r>
      <w:r w:rsidRPr="00E4155D">
        <w:rPr>
          <w:rFonts w:ascii="Times New Roman" w:hAnsi="Times New Roman"/>
          <w:color w:val="000000" w:themeColor="text1"/>
          <w:spacing w:val="-4"/>
          <w:sz w:val="28"/>
          <w:szCs w:val="28"/>
          <w:lang w:val="nl-NL"/>
        </w:rPr>
        <w:t xml:space="preserve"> Nậm Nhùn.</w:t>
      </w:r>
    </w:p>
    <w:p w14:paraId="41075B94" w14:textId="30780442" w:rsidR="00A33A72" w:rsidRPr="00E4155D" w:rsidRDefault="00A33A72" w:rsidP="0074759A">
      <w:pPr>
        <w:widowControl w:val="0"/>
        <w:spacing w:after="0" w:line="348"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 xml:space="preserve">- Đất khu công nghiệp: </w:t>
      </w:r>
      <w:r w:rsidR="0094327A" w:rsidRPr="00E4155D">
        <w:rPr>
          <w:rFonts w:ascii="Times New Roman" w:hAnsi="Times New Roman"/>
          <w:color w:val="000000" w:themeColor="text1"/>
          <w:sz w:val="28"/>
          <w:szCs w:val="28"/>
        </w:rPr>
        <w:t>Diện tích đất khu công nghiệp n</w:t>
      </w:r>
      <w:r w:rsidRPr="00E4155D">
        <w:rPr>
          <w:rFonts w:ascii="Times New Roman" w:hAnsi="Times New Roman"/>
          <w:color w:val="000000" w:themeColor="text1"/>
          <w:sz w:val="28"/>
          <w:szCs w:val="28"/>
        </w:rPr>
        <w:t xml:space="preserve">ăm 2020 giảm </w:t>
      </w:r>
      <w:r w:rsidR="00E11991" w:rsidRPr="00E4155D">
        <w:rPr>
          <w:rFonts w:ascii="Times New Roman" w:hAnsi="Times New Roman"/>
          <w:color w:val="000000" w:themeColor="text1"/>
          <w:sz w:val="28"/>
          <w:szCs w:val="28"/>
        </w:rPr>
        <w:t>228,68</w:t>
      </w:r>
      <w:r w:rsidR="00E11991" w:rsidRPr="00E4155D">
        <w:rPr>
          <w:rFonts w:ascii="Times New Roman" w:hAnsi="Times New Roman"/>
          <w:color w:val="000000" w:themeColor="text1"/>
          <w:sz w:val="28"/>
          <w:szCs w:val="28"/>
          <w:lang w:val="vi-VN"/>
        </w:rPr>
        <w:t xml:space="preserve"> </w:t>
      </w:r>
      <w:r w:rsidR="0094327A" w:rsidRPr="00E4155D">
        <w:rPr>
          <w:rFonts w:ascii="Times New Roman" w:hAnsi="Times New Roman"/>
          <w:color w:val="000000" w:themeColor="text1"/>
          <w:sz w:val="28"/>
          <w:szCs w:val="28"/>
        </w:rPr>
        <w:t xml:space="preserve">ha so với năm 2010 do </w:t>
      </w:r>
      <w:r w:rsidR="00460393" w:rsidRPr="00E4155D">
        <w:rPr>
          <w:rFonts w:ascii="Times New Roman" w:hAnsi="Times New Roman"/>
          <w:color w:val="000000" w:themeColor="text1"/>
          <w:sz w:val="28"/>
          <w:szCs w:val="28"/>
        </w:rPr>
        <w:t xml:space="preserve">thống kê, </w:t>
      </w:r>
      <w:r w:rsidR="0094327A" w:rsidRPr="00E4155D">
        <w:rPr>
          <w:rFonts w:ascii="Times New Roman" w:hAnsi="Times New Roman"/>
          <w:color w:val="000000" w:themeColor="text1"/>
          <w:sz w:val="28"/>
          <w:szCs w:val="28"/>
        </w:rPr>
        <w:t xml:space="preserve">kiểm kê </w:t>
      </w:r>
      <w:r w:rsidR="0033553E" w:rsidRPr="00E4155D">
        <w:rPr>
          <w:rFonts w:ascii="Times New Roman" w:hAnsi="Times New Roman"/>
          <w:color w:val="000000" w:themeColor="text1"/>
          <w:sz w:val="28"/>
          <w:szCs w:val="28"/>
        </w:rPr>
        <w:t>lại quỹ đất trên địa bàn tỉnh.</w:t>
      </w:r>
    </w:p>
    <w:p w14:paraId="525119D3" w14:textId="57F8E8A0" w:rsidR="004F5BE1" w:rsidRPr="00E4155D" w:rsidRDefault="004F5BE1" w:rsidP="0074759A">
      <w:pPr>
        <w:widowControl w:val="0"/>
        <w:spacing w:after="0" w:line="348" w:lineRule="auto"/>
        <w:ind w:firstLine="720"/>
        <w:jc w:val="both"/>
        <w:rPr>
          <w:rFonts w:ascii="Times New Roman" w:hAnsi="Times New Roman"/>
          <w:color w:val="000000" w:themeColor="text1"/>
          <w:spacing w:val="2"/>
          <w:sz w:val="28"/>
          <w:szCs w:val="28"/>
        </w:rPr>
      </w:pPr>
      <w:r w:rsidRPr="00E4155D">
        <w:rPr>
          <w:rFonts w:ascii="Times New Roman" w:hAnsi="Times New Roman"/>
          <w:color w:val="000000" w:themeColor="text1"/>
          <w:spacing w:val="2"/>
          <w:sz w:val="28"/>
          <w:szCs w:val="28"/>
        </w:rPr>
        <w:t>- Đất thương mại, dịch vụ</w:t>
      </w:r>
      <w:r w:rsidR="00906050" w:rsidRPr="00E4155D">
        <w:rPr>
          <w:rFonts w:ascii="Times New Roman" w:hAnsi="Times New Roman"/>
          <w:color w:val="000000" w:themeColor="text1"/>
          <w:spacing w:val="2"/>
          <w:sz w:val="28"/>
          <w:szCs w:val="28"/>
        </w:rPr>
        <w:t>: Diện tích năm 2020</w:t>
      </w:r>
      <w:r w:rsidR="00121C0E" w:rsidRPr="00E4155D">
        <w:rPr>
          <w:rFonts w:ascii="Times New Roman" w:hAnsi="Times New Roman"/>
          <w:color w:val="000000" w:themeColor="text1"/>
          <w:spacing w:val="2"/>
          <w:sz w:val="28"/>
          <w:szCs w:val="28"/>
        </w:rPr>
        <w:t xml:space="preserve"> </w:t>
      </w:r>
      <w:r w:rsidRPr="00E4155D">
        <w:rPr>
          <w:rFonts w:ascii="Times New Roman" w:hAnsi="Times New Roman"/>
          <w:color w:val="000000" w:themeColor="text1"/>
          <w:spacing w:val="2"/>
          <w:sz w:val="28"/>
          <w:szCs w:val="28"/>
        </w:rPr>
        <w:t xml:space="preserve">tăng </w:t>
      </w:r>
      <w:r w:rsidR="0081711B" w:rsidRPr="00E4155D">
        <w:rPr>
          <w:rFonts w:ascii="Times New Roman" w:hAnsi="Times New Roman"/>
          <w:color w:val="000000" w:themeColor="text1"/>
          <w:spacing w:val="2"/>
          <w:sz w:val="28"/>
          <w:szCs w:val="28"/>
        </w:rPr>
        <w:t>92,42</w:t>
      </w:r>
      <w:r w:rsidR="0081711B" w:rsidRPr="00E4155D">
        <w:rPr>
          <w:rFonts w:ascii="Times New Roman" w:hAnsi="Times New Roman"/>
          <w:color w:val="000000" w:themeColor="text1"/>
          <w:spacing w:val="2"/>
          <w:sz w:val="28"/>
          <w:szCs w:val="28"/>
          <w:lang w:val="vi-VN"/>
        </w:rPr>
        <w:t xml:space="preserve"> </w:t>
      </w:r>
      <w:r w:rsidRPr="00E4155D">
        <w:rPr>
          <w:rFonts w:ascii="Times New Roman" w:hAnsi="Times New Roman"/>
          <w:color w:val="000000" w:themeColor="text1"/>
          <w:spacing w:val="2"/>
          <w:sz w:val="28"/>
          <w:szCs w:val="28"/>
        </w:rPr>
        <w:t>ha so với năm 2010. Nguyên nhân</w:t>
      </w:r>
      <w:r w:rsidR="00121C0E" w:rsidRPr="00E4155D">
        <w:rPr>
          <w:rFonts w:ascii="Times New Roman" w:hAnsi="Times New Roman"/>
          <w:color w:val="000000" w:themeColor="text1"/>
          <w:spacing w:val="2"/>
          <w:sz w:val="28"/>
          <w:szCs w:val="28"/>
        </w:rPr>
        <w:t xml:space="preserve"> </w:t>
      </w:r>
      <w:r w:rsidRPr="00E4155D">
        <w:rPr>
          <w:rFonts w:ascii="Times New Roman" w:hAnsi="Times New Roman"/>
          <w:color w:val="000000" w:themeColor="text1"/>
          <w:spacing w:val="2"/>
          <w:sz w:val="28"/>
          <w:szCs w:val="28"/>
        </w:rPr>
        <w:t>do thực hiện kiểm kê đất đai</w:t>
      </w:r>
      <w:r w:rsidR="00121C0E" w:rsidRPr="00E4155D">
        <w:rPr>
          <w:rFonts w:ascii="Times New Roman" w:hAnsi="Times New Roman"/>
          <w:color w:val="000000" w:themeColor="text1"/>
          <w:spacing w:val="2"/>
          <w:sz w:val="28"/>
          <w:szCs w:val="28"/>
        </w:rPr>
        <w:t xml:space="preserve">, xác định lại </w:t>
      </w:r>
      <w:r w:rsidR="005E1E23" w:rsidRPr="00E4155D">
        <w:rPr>
          <w:rFonts w:ascii="Times New Roman" w:hAnsi="Times New Roman"/>
          <w:color w:val="000000" w:themeColor="text1"/>
          <w:spacing w:val="2"/>
          <w:sz w:val="28"/>
          <w:szCs w:val="28"/>
        </w:rPr>
        <w:t>mục đích sử dụng</w:t>
      </w:r>
      <w:r w:rsidR="00121C0E" w:rsidRPr="00E4155D">
        <w:rPr>
          <w:rFonts w:ascii="Times New Roman" w:hAnsi="Times New Roman"/>
          <w:color w:val="000000" w:themeColor="text1"/>
          <w:spacing w:val="2"/>
          <w:sz w:val="28"/>
          <w:szCs w:val="28"/>
        </w:rPr>
        <w:t xml:space="preserve"> </w:t>
      </w:r>
      <w:r w:rsidR="0099493C" w:rsidRPr="00E4155D">
        <w:rPr>
          <w:rFonts w:ascii="Times New Roman" w:hAnsi="Times New Roman"/>
          <w:color w:val="000000" w:themeColor="text1"/>
          <w:spacing w:val="2"/>
          <w:sz w:val="28"/>
          <w:szCs w:val="28"/>
        </w:rPr>
        <w:t xml:space="preserve">một số vị trí </w:t>
      </w:r>
      <w:r w:rsidR="00121C0E" w:rsidRPr="00E4155D">
        <w:rPr>
          <w:rFonts w:ascii="Times New Roman" w:hAnsi="Times New Roman"/>
          <w:color w:val="000000" w:themeColor="text1"/>
          <w:spacing w:val="2"/>
          <w:sz w:val="28"/>
          <w:szCs w:val="28"/>
        </w:rPr>
        <w:t>đấ</w:t>
      </w:r>
      <w:r w:rsidR="00AE5101" w:rsidRPr="00E4155D">
        <w:rPr>
          <w:rFonts w:ascii="Times New Roman" w:hAnsi="Times New Roman"/>
          <w:color w:val="000000" w:themeColor="text1"/>
          <w:spacing w:val="2"/>
          <w:sz w:val="28"/>
          <w:szCs w:val="28"/>
        </w:rPr>
        <w:t xml:space="preserve">t cơ sở sản xuất phi nông nghiệp </w:t>
      </w:r>
      <w:r w:rsidR="00460393" w:rsidRPr="00E4155D">
        <w:rPr>
          <w:rFonts w:ascii="Times New Roman" w:hAnsi="Times New Roman"/>
          <w:color w:val="000000" w:themeColor="text1"/>
          <w:spacing w:val="2"/>
          <w:sz w:val="28"/>
          <w:szCs w:val="28"/>
        </w:rPr>
        <w:t>sang thống kê là</w:t>
      </w:r>
      <w:r w:rsidR="00AE5101" w:rsidRPr="00E4155D">
        <w:rPr>
          <w:rFonts w:ascii="Times New Roman" w:hAnsi="Times New Roman"/>
          <w:color w:val="000000" w:themeColor="text1"/>
          <w:spacing w:val="2"/>
          <w:sz w:val="28"/>
          <w:szCs w:val="28"/>
        </w:rPr>
        <w:t xml:space="preserve"> đất thương mại, dịch vụ</w:t>
      </w:r>
      <w:r w:rsidR="00121C0E" w:rsidRPr="00E4155D">
        <w:rPr>
          <w:rFonts w:ascii="Times New Roman" w:hAnsi="Times New Roman"/>
          <w:color w:val="000000" w:themeColor="text1"/>
          <w:spacing w:val="2"/>
          <w:sz w:val="28"/>
          <w:szCs w:val="28"/>
        </w:rPr>
        <w:t xml:space="preserve"> và trong giai đoạn đã</w:t>
      </w:r>
      <w:r w:rsidRPr="00E4155D">
        <w:rPr>
          <w:rFonts w:ascii="Times New Roman" w:hAnsi="Times New Roman"/>
          <w:color w:val="000000" w:themeColor="text1"/>
          <w:spacing w:val="2"/>
          <w:sz w:val="28"/>
          <w:szCs w:val="28"/>
        </w:rPr>
        <w:t xml:space="preserve"> xây mới </w:t>
      </w:r>
      <w:r w:rsidR="00121C0E" w:rsidRPr="00E4155D">
        <w:rPr>
          <w:rFonts w:ascii="Times New Roman" w:hAnsi="Times New Roman"/>
          <w:color w:val="000000" w:themeColor="text1"/>
          <w:spacing w:val="2"/>
          <w:sz w:val="28"/>
          <w:szCs w:val="28"/>
        </w:rPr>
        <w:t>một số</w:t>
      </w:r>
      <w:r w:rsidRPr="00E4155D">
        <w:rPr>
          <w:rFonts w:ascii="Times New Roman" w:hAnsi="Times New Roman"/>
          <w:color w:val="000000" w:themeColor="text1"/>
          <w:spacing w:val="2"/>
          <w:sz w:val="28"/>
          <w:szCs w:val="28"/>
        </w:rPr>
        <w:t xml:space="preserve"> công trình thương mại dịch vụ trên địa bàn.</w:t>
      </w:r>
    </w:p>
    <w:p w14:paraId="0C58A46C" w14:textId="331589E9" w:rsidR="0028568B" w:rsidRPr="00E4155D" w:rsidRDefault="005B11B7" w:rsidP="0074759A">
      <w:pPr>
        <w:widowControl w:val="0"/>
        <w:spacing w:after="0" w:line="348" w:lineRule="auto"/>
        <w:ind w:firstLine="720"/>
        <w:jc w:val="both"/>
        <w:rPr>
          <w:rFonts w:ascii="Times New Roman" w:hAnsi="Times New Roman"/>
          <w:color w:val="000000" w:themeColor="text1"/>
          <w:spacing w:val="2"/>
          <w:sz w:val="28"/>
          <w:szCs w:val="28"/>
        </w:rPr>
      </w:pPr>
      <w:r w:rsidRPr="00E4155D">
        <w:rPr>
          <w:rFonts w:ascii="Times New Roman" w:hAnsi="Times New Roman"/>
          <w:color w:val="000000" w:themeColor="text1"/>
          <w:spacing w:val="2"/>
          <w:sz w:val="28"/>
          <w:szCs w:val="28"/>
        </w:rPr>
        <w:t xml:space="preserve">- Đất cơ sở sản xuất phi nông nghiệp: </w:t>
      </w:r>
      <w:r w:rsidR="001C07C1" w:rsidRPr="00E4155D">
        <w:rPr>
          <w:rFonts w:ascii="Times New Roman" w:hAnsi="Times New Roman"/>
          <w:color w:val="000000" w:themeColor="text1"/>
          <w:spacing w:val="2"/>
          <w:sz w:val="28"/>
          <w:szCs w:val="28"/>
        </w:rPr>
        <w:t>Diện tích năm 2020 g</w:t>
      </w:r>
      <w:r w:rsidRPr="00E4155D">
        <w:rPr>
          <w:rFonts w:ascii="Times New Roman" w:hAnsi="Times New Roman"/>
          <w:color w:val="000000" w:themeColor="text1"/>
          <w:spacing w:val="2"/>
          <w:sz w:val="28"/>
          <w:szCs w:val="28"/>
        </w:rPr>
        <w:t>iả</w:t>
      </w:r>
      <w:r w:rsidR="001C07C1" w:rsidRPr="00E4155D">
        <w:rPr>
          <w:rFonts w:ascii="Times New Roman" w:hAnsi="Times New Roman"/>
          <w:color w:val="000000" w:themeColor="text1"/>
          <w:spacing w:val="2"/>
          <w:sz w:val="28"/>
          <w:szCs w:val="28"/>
        </w:rPr>
        <w:t xml:space="preserve">m </w:t>
      </w:r>
      <w:r w:rsidR="0081711B" w:rsidRPr="00E4155D">
        <w:rPr>
          <w:rFonts w:ascii="Times New Roman" w:hAnsi="Times New Roman"/>
          <w:color w:val="000000" w:themeColor="text1"/>
          <w:spacing w:val="2"/>
          <w:sz w:val="28"/>
          <w:szCs w:val="28"/>
        </w:rPr>
        <w:t>52,42</w:t>
      </w:r>
      <w:r w:rsidR="0081711B" w:rsidRPr="00E4155D">
        <w:rPr>
          <w:rFonts w:ascii="Times New Roman" w:hAnsi="Times New Roman"/>
          <w:color w:val="000000" w:themeColor="text1"/>
          <w:spacing w:val="2"/>
          <w:sz w:val="28"/>
          <w:szCs w:val="28"/>
          <w:lang w:val="vi-VN"/>
        </w:rPr>
        <w:t xml:space="preserve"> </w:t>
      </w:r>
      <w:r w:rsidRPr="00E4155D">
        <w:rPr>
          <w:rFonts w:ascii="Times New Roman" w:hAnsi="Times New Roman"/>
          <w:color w:val="000000" w:themeColor="text1"/>
          <w:spacing w:val="2"/>
          <w:sz w:val="28"/>
          <w:szCs w:val="28"/>
        </w:rPr>
        <w:t>ha</w:t>
      </w:r>
      <w:r w:rsidR="001C07C1" w:rsidRPr="00E4155D">
        <w:rPr>
          <w:rFonts w:ascii="Times New Roman" w:hAnsi="Times New Roman"/>
          <w:color w:val="000000" w:themeColor="text1"/>
          <w:spacing w:val="2"/>
          <w:sz w:val="28"/>
          <w:szCs w:val="28"/>
        </w:rPr>
        <w:t xml:space="preserve"> so với năm 2010</w:t>
      </w:r>
      <w:r w:rsidRPr="00E4155D">
        <w:rPr>
          <w:rFonts w:ascii="Times New Roman" w:hAnsi="Times New Roman"/>
          <w:color w:val="000000" w:themeColor="text1"/>
          <w:spacing w:val="2"/>
          <w:sz w:val="28"/>
          <w:szCs w:val="28"/>
        </w:rPr>
        <w:t>. Nguyên nhân do thực hiện kiểm kê đất đai xác định lại mục đích sử dụng đất sang đất thương mạ</w:t>
      </w:r>
      <w:r w:rsidR="00F60458" w:rsidRPr="00E4155D">
        <w:rPr>
          <w:rFonts w:ascii="Times New Roman" w:hAnsi="Times New Roman"/>
          <w:color w:val="000000" w:themeColor="text1"/>
          <w:spacing w:val="2"/>
          <w:sz w:val="28"/>
          <w:szCs w:val="28"/>
        </w:rPr>
        <w:t>i</w:t>
      </w:r>
      <w:r w:rsidR="00460393" w:rsidRPr="00E4155D">
        <w:rPr>
          <w:rFonts w:ascii="Times New Roman" w:hAnsi="Times New Roman"/>
          <w:color w:val="000000" w:themeColor="text1"/>
          <w:spacing w:val="2"/>
          <w:sz w:val="28"/>
          <w:szCs w:val="28"/>
        </w:rPr>
        <w:t>, dịch vụ</w:t>
      </w:r>
      <w:r w:rsidR="00F60458" w:rsidRPr="00E4155D">
        <w:rPr>
          <w:rFonts w:ascii="Times New Roman" w:hAnsi="Times New Roman"/>
          <w:color w:val="000000" w:themeColor="text1"/>
          <w:spacing w:val="2"/>
          <w:sz w:val="28"/>
          <w:szCs w:val="28"/>
        </w:rPr>
        <w:t>.</w:t>
      </w:r>
    </w:p>
    <w:p w14:paraId="3FA884DF" w14:textId="1D16C18D" w:rsidR="00F60458" w:rsidRPr="00E4155D" w:rsidRDefault="004F5BE1" w:rsidP="0074759A">
      <w:pPr>
        <w:widowControl w:val="0"/>
        <w:tabs>
          <w:tab w:val="left" w:pos="737"/>
        </w:tabs>
        <w:spacing w:after="0" w:line="348" w:lineRule="auto"/>
        <w:ind w:firstLine="720"/>
        <w:jc w:val="both"/>
        <w:rPr>
          <w:rFonts w:ascii="Times New Roman" w:hAnsi="Times New Roman"/>
          <w:color w:val="000000" w:themeColor="text1"/>
          <w:spacing w:val="-2"/>
          <w:sz w:val="28"/>
          <w:szCs w:val="28"/>
        </w:rPr>
      </w:pPr>
      <w:r w:rsidRPr="00E4155D">
        <w:rPr>
          <w:rFonts w:ascii="Times New Roman" w:hAnsi="Times New Roman"/>
          <w:color w:val="000000" w:themeColor="text1"/>
          <w:spacing w:val="-2"/>
          <w:sz w:val="28"/>
          <w:szCs w:val="28"/>
          <w:lang w:val="nl-NL"/>
        </w:rPr>
        <w:t>- Đất sử dụng cho hoạt động khoáng sản</w:t>
      </w:r>
      <w:r w:rsidR="00266FAD" w:rsidRPr="00E4155D">
        <w:rPr>
          <w:rFonts w:ascii="Times New Roman" w:hAnsi="Times New Roman"/>
          <w:color w:val="000000" w:themeColor="text1"/>
          <w:spacing w:val="-2"/>
          <w:sz w:val="28"/>
          <w:szCs w:val="28"/>
          <w:lang w:val="nl-NL"/>
        </w:rPr>
        <w:t>:</w:t>
      </w:r>
      <w:r w:rsidR="005E1E23" w:rsidRPr="00E4155D">
        <w:rPr>
          <w:rFonts w:ascii="Times New Roman" w:hAnsi="Times New Roman"/>
          <w:color w:val="000000" w:themeColor="text1"/>
          <w:spacing w:val="-2"/>
          <w:sz w:val="28"/>
          <w:szCs w:val="28"/>
          <w:lang w:val="nl-NL"/>
        </w:rPr>
        <w:t xml:space="preserve"> </w:t>
      </w:r>
      <w:r w:rsidR="001C07C1" w:rsidRPr="00E4155D">
        <w:rPr>
          <w:rFonts w:ascii="Times New Roman" w:hAnsi="Times New Roman"/>
          <w:color w:val="000000" w:themeColor="text1"/>
          <w:spacing w:val="-2"/>
          <w:sz w:val="28"/>
          <w:szCs w:val="28"/>
          <w:lang w:val="nl-NL"/>
        </w:rPr>
        <w:t>Diện tích năm 2020 g</w:t>
      </w:r>
      <w:r w:rsidRPr="00E4155D">
        <w:rPr>
          <w:rFonts w:ascii="Times New Roman" w:hAnsi="Times New Roman"/>
          <w:color w:val="000000" w:themeColor="text1"/>
          <w:spacing w:val="-2"/>
          <w:sz w:val="28"/>
          <w:szCs w:val="28"/>
          <w:lang w:val="nl-NL"/>
        </w:rPr>
        <w:t xml:space="preserve">iảm </w:t>
      </w:r>
      <w:r w:rsidR="00F01160" w:rsidRPr="00E4155D">
        <w:rPr>
          <w:rFonts w:ascii="Times New Roman" w:hAnsi="Times New Roman"/>
          <w:color w:val="000000" w:themeColor="text1"/>
          <w:spacing w:val="-2"/>
          <w:sz w:val="28"/>
          <w:szCs w:val="28"/>
          <w:lang w:val="nl-NL"/>
        </w:rPr>
        <w:t>53,46</w:t>
      </w:r>
      <w:r w:rsidR="00F01160" w:rsidRPr="00E4155D">
        <w:rPr>
          <w:rFonts w:ascii="Times New Roman" w:hAnsi="Times New Roman"/>
          <w:color w:val="000000" w:themeColor="text1"/>
          <w:spacing w:val="-2"/>
          <w:sz w:val="28"/>
          <w:szCs w:val="28"/>
          <w:lang w:val="vi-VN"/>
        </w:rPr>
        <w:t xml:space="preserve"> </w:t>
      </w:r>
      <w:r w:rsidRPr="00E4155D">
        <w:rPr>
          <w:rFonts w:ascii="Times New Roman" w:hAnsi="Times New Roman"/>
          <w:color w:val="000000" w:themeColor="text1"/>
          <w:spacing w:val="-2"/>
          <w:sz w:val="28"/>
          <w:szCs w:val="28"/>
          <w:lang w:val="nl-NL"/>
        </w:rPr>
        <w:t>ha</w:t>
      </w:r>
      <w:r w:rsidR="001C07C1" w:rsidRPr="00E4155D">
        <w:rPr>
          <w:rFonts w:ascii="Times New Roman" w:hAnsi="Times New Roman"/>
          <w:color w:val="000000" w:themeColor="text1"/>
          <w:spacing w:val="-2"/>
          <w:sz w:val="28"/>
          <w:szCs w:val="28"/>
          <w:lang w:val="nl-NL"/>
        </w:rPr>
        <w:t xml:space="preserve"> so với năm 2010</w:t>
      </w:r>
      <w:r w:rsidRPr="00E4155D">
        <w:rPr>
          <w:rFonts w:ascii="Times New Roman" w:hAnsi="Times New Roman"/>
          <w:color w:val="000000" w:themeColor="text1"/>
          <w:spacing w:val="-2"/>
          <w:sz w:val="28"/>
          <w:szCs w:val="28"/>
          <w:lang w:val="nl-NL"/>
        </w:rPr>
        <w:t>.</w:t>
      </w:r>
      <w:r w:rsidRPr="00E4155D">
        <w:rPr>
          <w:rFonts w:ascii="Times New Roman" w:hAnsi="Times New Roman"/>
          <w:color w:val="000000" w:themeColor="text1"/>
          <w:spacing w:val="-2"/>
          <w:sz w:val="28"/>
          <w:szCs w:val="28"/>
          <w:lang w:val="vi-VN"/>
        </w:rPr>
        <w:t xml:space="preserve"> </w:t>
      </w:r>
      <w:r w:rsidR="005E1E23" w:rsidRPr="00E4155D">
        <w:rPr>
          <w:rFonts w:ascii="Times New Roman" w:hAnsi="Times New Roman"/>
          <w:color w:val="000000" w:themeColor="text1"/>
          <w:spacing w:val="-2"/>
          <w:sz w:val="28"/>
          <w:szCs w:val="28"/>
        </w:rPr>
        <w:t xml:space="preserve">Nguyên nhân </w:t>
      </w:r>
      <w:r w:rsidRPr="00E4155D">
        <w:rPr>
          <w:rFonts w:ascii="Times New Roman" w:hAnsi="Times New Roman"/>
          <w:color w:val="000000" w:themeColor="text1"/>
          <w:spacing w:val="-2"/>
          <w:sz w:val="28"/>
          <w:szCs w:val="28"/>
          <w:lang w:val="vi-VN"/>
        </w:rPr>
        <w:t xml:space="preserve">do </w:t>
      </w:r>
      <w:r w:rsidR="003A7120" w:rsidRPr="00E4155D">
        <w:rPr>
          <w:rFonts w:ascii="Times New Roman" w:hAnsi="Times New Roman"/>
          <w:color w:val="000000" w:themeColor="text1"/>
          <w:spacing w:val="-2"/>
          <w:sz w:val="28"/>
          <w:szCs w:val="28"/>
        </w:rPr>
        <w:t xml:space="preserve">một số mỏ đã đóng cửa do hết hạn khai thác và một số </w:t>
      </w:r>
      <w:r w:rsidR="00460393" w:rsidRPr="00E4155D">
        <w:rPr>
          <w:rFonts w:ascii="Times New Roman" w:hAnsi="Times New Roman"/>
          <w:color w:val="000000" w:themeColor="text1"/>
          <w:spacing w:val="-2"/>
          <w:sz w:val="28"/>
          <w:szCs w:val="28"/>
        </w:rPr>
        <w:t>khu vực</w:t>
      </w:r>
      <w:r w:rsidR="003A7120" w:rsidRPr="00E4155D">
        <w:rPr>
          <w:rFonts w:ascii="Times New Roman" w:hAnsi="Times New Roman"/>
          <w:color w:val="000000" w:themeColor="text1"/>
          <w:spacing w:val="-2"/>
          <w:sz w:val="28"/>
          <w:szCs w:val="28"/>
        </w:rPr>
        <w:t xml:space="preserve"> khai thác vật liệu xây dựng được thống kê</w:t>
      </w:r>
      <w:r w:rsidR="00460393" w:rsidRPr="00E4155D">
        <w:rPr>
          <w:rFonts w:ascii="Times New Roman" w:hAnsi="Times New Roman"/>
          <w:color w:val="000000" w:themeColor="text1"/>
          <w:spacing w:val="-2"/>
          <w:sz w:val="28"/>
          <w:szCs w:val="28"/>
        </w:rPr>
        <w:t>, kiểm kê</w:t>
      </w:r>
      <w:r w:rsidR="003A7120" w:rsidRPr="00E4155D">
        <w:rPr>
          <w:rFonts w:ascii="Times New Roman" w:hAnsi="Times New Roman"/>
          <w:color w:val="000000" w:themeColor="text1"/>
          <w:spacing w:val="-2"/>
          <w:sz w:val="28"/>
          <w:szCs w:val="28"/>
        </w:rPr>
        <w:t xml:space="preserve"> sang đất </w:t>
      </w:r>
      <w:r w:rsidR="00357071" w:rsidRPr="00E4155D">
        <w:rPr>
          <w:rFonts w:ascii="Times New Roman" w:hAnsi="Times New Roman"/>
          <w:color w:val="000000" w:themeColor="text1"/>
          <w:spacing w:val="-2"/>
          <w:sz w:val="28"/>
          <w:szCs w:val="28"/>
        </w:rPr>
        <w:t xml:space="preserve">sản xuất vật liệu xây dựng, làm đồ gốm. </w:t>
      </w:r>
    </w:p>
    <w:p w14:paraId="3A844D1C" w14:textId="623D1354" w:rsidR="004F5BE1" w:rsidRPr="00E4155D" w:rsidRDefault="004F5BE1" w:rsidP="0074759A">
      <w:pPr>
        <w:widowControl w:val="0"/>
        <w:tabs>
          <w:tab w:val="left" w:pos="737"/>
        </w:tabs>
        <w:spacing w:after="0" w:line="348"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lang w:val="nl-NL"/>
        </w:rPr>
        <w:t>- Đất phát triển hạ tầng cấp quốc gia, cấp tỉnh</w:t>
      </w:r>
      <w:r w:rsidR="00BA1028" w:rsidRPr="00E4155D">
        <w:rPr>
          <w:rFonts w:ascii="Times New Roman" w:hAnsi="Times New Roman"/>
          <w:color w:val="000000" w:themeColor="text1"/>
          <w:sz w:val="28"/>
          <w:szCs w:val="28"/>
          <w:lang w:val="nl-NL"/>
        </w:rPr>
        <w:t>, cấp huyện, cấp xã</w:t>
      </w:r>
      <w:r w:rsidR="00266FAD" w:rsidRPr="00E4155D">
        <w:rPr>
          <w:rFonts w:ascii="Times New Roman" w:hAnsi="Times New Roman"/>
          <w:color w:val="000000" w:themeColor="text1"/>
          <w:sz w:val="28"/>
          <w:szCs w:val="28"/>
          <w:lang w:val="nl-NL"/>
        </w:rPr>
        <w:t>:</w:t>
      </w:r>
      <w:r w:rsidR="0021004E" w:rsidRPr="00E4155D">
        <w:rPr>
          <w:rFonts w:ascii="Times New Roman" w:hAnsi="Times New Roman"/>
          <w:color w:val="000000" w:themeColor="text1"/>
          <w:sz w:val="28"/>
          <w:szCs w:val="28"/>
          <w:lang w:val="nl-NL"/>
        </w:rPr>
        <w:t xml:space="preserve"> </w:t>
      </w:r>
      <w:r w:rsidR="001C07C1" w:rsidRPr="00E4155D">
        <w:rPr>
          <w:rFonts w:ascii="Times New Roman" w:hAnsi="Times New Roman"/>
          <w:color w:val="000000" w:themeColor="text1"/>
          <w:sz w:val="28"/>
          <w:szCs w:val="28"/>
          <w:lang w:val="nl-NL"/>
        </w:rPr>
        <w:t xml:space="preserve">Diện tích năm 2020 </w:t>
      </w:r>
      <w:r w:rsidRPr="00E4155D">
        <w:rPr>
          <w:rFonts w:ascii="Times New Roman" w:hAnsi="Times New Roman"/>
          <w:color w:val="000000" w:themeColor="text1"/>
          <w:sz w:val="28"/>
          <w:szCs w:val="28"/>
          <w:lang w:val="nl-NL"/>
        </w:rPr>
        <w:t>giả</w:t>
      </w:r>
      <w:r w:rsidR="00C75BC2" w:rsidRPr="00E4155D">
        <w:rPr>
          <w:rFonts w:ascii="Times New Roman" w:hAnsi="Times New Roman"/>
          <w:color w:val="000000" w:themeColor="text1"/>
          <w:sz w:val="28"/>
          <w:szCs w:val="28"/>
          <w:lang w:val="nl-NL"/>
        </w:rPr>
        <w:t>m 583,35</w:t>
      </w:r>
      <w:r w:rsidR="00CA29A0" w:rsidRPr="00E4155D">
        <w:rPr>
          <w:rFonts w:ascii="Times New Roman" w:hAnsi="Times New Roman"/>
          <w:color w:val="000000" w:themeColor="text1"/>
          <w:sz w:val="28"/>
          <w:szCs w:val="28"/>
          <w:lang w:val="vi-VN"/>
        </w:rPr>
        <w:t xml:space="preserve"> </w:t>
      </w:r>
      <w:r w:rsidR="00E41D90" w:rsidRPr="00E4155D">
        <w:rPr>
          <w:rFonts w:ascii="Times New Roman" w:hAnsi="Times New Roman"/>
          <w:color w:val="000000" w:themeColor="text1"/>
          <w:sz w:val="28"/>
          <w:szCs w:val="28"/>
          <w:lang w:val="nl-NL"/>
        </w:rPr>
        <w:t>ha</w:t>
      </w:r>
      <w:r w:rsidR="001C07C1" w:rsidRPr="00E4155D">
        <w:rPr>
          <w:rFonts w:ascii="Times New Roman" w:hAnsi="Times New Roman"/>
          <w:color w:val="000000" w:themeColor="text1"/>
          <w:sz w:val="28"/>
          <w:szCs w:val="28"/>
          <w:lang w:val="nl-NL"/>
        </w:rPr>
        <w:t xml:space="preserve"> so với năm 2010</w:t>
      </w:r>
      <w:r w:rsidR="00E41D90" w:rsidRPr="00E4155D">
        <w:rPr>
          <w:rFonts w:ascii="Times New Roman" w:hAnsi="Times New Roman"/>
          <w:color w:val="000000" w:themeColor="text1"/>
          <w:sz w:val="28"/>
          <w:szCs w:val="28"/>
          <w:lang w:val="nl-NL"/>
        </w:rPr>
        <w:t xml:space="preserve">. </w:t>
      </w:r>
      <w:r w:rsidR="001B0E1F" w:rsidRPr="00E4155D">
        <w:rPr>
          <w:rFonts w:ascii="Times New Roman" w:hAnsi="Times New Roman"/>
          <w:color w:val="000000" w:themeColor="text1"/>
          <w:sz w:val="28"/>
          <w:szCs w:val="28"/>
        </w:rPr>
        <w:t>Do</w:t>
      </w:r>
      <w:r w:rsidR="00EC649F" w:rsidRPr="00E4155D">
        <w:rPr>
          <w:rFonts w:ascii="Times New Roman" w:hAnsi="Times New Roman"/>
          <w:color w:val="000000" w:themeColor="text1"/>
          <w:sz w:val="28"/>
          <w:szCs w:val="28"/>
        </w:rPr>
        <w:t xml:space="preserve"> </w:t>
      </w:r>
      <w:r w:rsidR="00C27F2C" w:rsidRPr="00E4155D">
        <w:rPr>
          <w:rFonts w:ascii="Times New Roman" w:hAnsi="Times New Roman"/>
          <w:color w:val="000000" w:themeColor="text1"/>
          <w:sz w:val="28"/>
          <w:szCs w:val="28"/>
        </w:rPr>
        <w:t xml:space="preserve">thống kê </w:t>
      </w:r>
      <w:r w:rsidR="00460393" w:rsidRPr="00E4155D">
        <w:rPr>
          <w:rFonts w:ascii="Times New Roman" w:hAnsi="Times New Roman"/>
          <w:color w:val="000000" w:themeColor="text1"/>
          <w:sz w:val="28"/>
          <w:szCs w:val="28"/>
        </w:rPr>
        <w:t xml:space="preserve">lại diện tích </w:t>
      </w:r>
      <w:r w:rsidR="00C27F2C" w:rsidRPr="00E4155D">
        <w:rPr>
          <w:rFonts w:ascii="Times New Roman" w:hAnsi="Times New Roman"/>
          <w:color w:val="000000" w:themeColor="text1"/>
          <w:sz w:val="28"/>
          <w:szCs w:val="28"/>
        </w:rPr>
        <w:t xml:space="preserve">các khu vực </w:t>
      </w:r>
      <w:r w:rsidR="00C27F2C" w:rsidRPr="00E4155D">
        <w:rPr>
          <w:rFonts w:ascii="Times New Roman" w:hAnsi="Times New Roman"/>
          <w:color w:val="000000" w:themeColor="text1"/>
          <w:sz w:val="28"/>
          <w:szCs w:val="28"/>
        </w:rPr>
        <w:lastRenderedPageBreak/>
        <w:t xml:space="preserve">lòng hồ thủy điện </w:t>
      </w:r>
      <w:r w:rsidR="00460393" w:rsidRPr="00E4155D">
        <w:rPr>
          <w:rFonts w:ascii="Times New Roman" w:hAnsi="Times New Roman"/>
          <w:color w:val="000000" w:themeColor="text1"/>
          <w:sz w:val="28"/>
          <w:szCs w:val="28"/>
        </w:rPr>
        <w:t>(</w:t>
      </w:r>
      <w:r w:rsidR="00C27F2C" w:rsidRPr="00E4155D">
        <w:rPr>
          <w:rFonts w:ascii="Times New Roman" w:hAnsi="Times New Roman"/>
          <w:color w:val="000000" w:themeColor="text1"/>
          <w:sz w:val="28"/>
          <w:szCs w:val="28"/>
        </w:rPr>
        <w:t>đất công trình năng lượng</w:t>
      </w:r>
      <w:r w:rsidR="00460393" w:rsidRPr="00E4155D">
        <w:rPr>
          <w:rFonts w:ascii="Times New Roman" w:hAnsi="Times New Roman"/>
          <w:color w:val="000000" w:themeColor="text1"/>
          <w:sz w:val="28"/>
          <w:szCs w:val="28"/>
        </w:rPr>
        <w:t>) hoặc các hồ chứa nước (đất thủy lợi)</w:t>
      </w:r>
      <w:r w:rsidR="00C27F2C" w:rsidRPr="00E4155D">
        <w:rPr>
          <w:rFonts w:ascii="Times New Roman" w:hAnsi="Times New Roman"/>
          <w:color w:val="000000" w:themeColor="text1"/>
          <w:sz w:val="28"/>
          <w:szCs w:val="28"/>
        </w:rPr>
        <w:t xml:space="preserve"> sang </w:t>
      </w:r>
      <w:r w:rsidR="00EC649F" w:rsidRPr="00E4155D">
        <w:rPr>
          <w:rFonts w:ascii="Times New Roman" w:hAnsi="Times New Roman"/>
          <w:color w:val="000000" w:themeColor="text1"/>
          <w:sz w:val="28"/>
          <w:szCs w:val="28"/>
        </w:rPr>
        <w:t>đất mặt nước chuyên dùng.</w:t>
      </w:r>
      <w:r w:rsidR="00217025" w:rsidRPr="00E4155D">
        <w:rPr>
          <w:rFonts w:ascii="Times New Roman" w:hAnsi="Times New Roman"/>
          <w:color w:val="000000" w:themeColor="text1"/>
          <w:sz w:val="28"/>
          <w:szCs w:val="28"/>
        </w:rPr>
        <w:t xml:space="preserve"> Thực tế, quỹ đất này </w:t>
      </w:r>
      <w:r w:rsidR="0099493C" w:rsidRPr="00E4155D">
        <w:rPr>
          <w:rFonts w:ascii="Times New Roman" w:hAnsi="Times New Roman"/>
          <w:color w:val="000000" w:themeColor="text1"/>
          <w:sz w:val="28"/>
          <w:szCs w:val="28"/>
        </w:rPr>
        <w:t xml:space="preserve">hàng năm có </w:t>
      </w:r>
      <w:r w:rsidR="00217025" w:rsidRPr="00E4155D">
        <w:rPr>
          <w:rFonts w:ascii="Times New Roman" w:hAnsi="Times New Roman"/>
          <w:color w:val="000000" w:themeColor="text1"/>
          <w:sz w:val="28"/>
          <w:szCs w:val="28"/>
        </w:rPr>
        <w:t xml:space="preserve">tăng </w:t>
      </w:r>
      <w:r w:rsidRPr="00E4155D">
        <w:rPr>
          <w:rFonts w:ascii="Times New Roman" w:hAnsi="Times New Roman"/>
          <w:color w:val="000000" w:themeColor="text1"/>
          <w:sz w:val="28"/>
          <w:szCs w:val="28"/>
        </w:rPr>
        <w:t xml:space="preserve">do </w:t>
      </w:r>
      <w:r w:rsidR="00CD1312" w:rsidRPr="00E4155D">
        <w:rPr>
          <w:rFonts w:ascii="Times New Roman" w:hAnsi="Times New Roman"/>
          <w:color w:val="000000" w:themeColor="text1"/>
          <w:sz w:val="28"/>
          <w:szCs w:val="28"/>
        </w:rPr>
        <w:t xml:space="preserve">xây dựng </w:t>
      </w:r>
      <w:r w:rsidRPr="00E4155D">
        <w:rPr>
          <w:rFonts w:ascii="Times New Roman" w:hAnsi="Times New Roman"/>
          <w:color w:val="000000" w:themeColor="text1"/>
          <w:sz w:val="28"/>
          <w:szCs w:val="28"/>
        </w:rPr>
        <w:t>các công trình thủy điện; xây dựng mới một số trạm biến thế và đường dây</w:t>
      </w:r>
      <w:r w:rsidR="00DC15D1" w:rsidRPr="00E4155D">
        <w:rPr>
          <w:rFonts w:ascii="Times New Roman" w:hAnsi="Times New Roman"/>
          <w:color w:val="000000" w:themeColor="text1"/>
          <w:sz w:val="28"/>
          <w:szCs w:val="28"/>
        </w:rPr>
        <w:t xml:space="preserve"> truyền</w:t>
      </w:r>
      <w:r w:rsidRPr="00E4155D">
        <w:rPr>
          <w:rFonts w:ascii="Times New Roman" w:hAnsi="Times New Roman"/>
          <w:color w:val="000000" w:themeColor="text1"/>
          <w:sz w:val="28"/>
          <w:szCs w:val="28"/>
        </w:rPr>
        <w:t xml:space="preserve"> tải điện từ các công trình thủy điện và xây dựng hạ tầng giao thông, thủy lợi</w:t>
      </w:r>
      <w:r w:rsidR="00CD1312" w:rsidRPr="00E4155D">
        <w:rPr>
          <w:rFonts w:ascii="Times New Roman" w:hAnsi="Times New Roman"/>
          <w:color w:val="000000" w:themeColor="text1"/>
          <w:sz w:val="28"/>
          <w:szCs w:val="28"/>
        </w:rPr>
        <w:t xml:space="preserve">, </w:t>
      </w:r>
      <w:r w:rsidR="00C27F2C" w:rsidRPr="00E4155D">
        <w:rPr>
          <w:rFonts w:ascii="Times New Roman" w:hAnsi="Times New Roman"/>
          <w:color w:val="000000" w:themeColor="text1"/>
          <w:sz w:val="28"/>
          <w:szCs w:val="28"/>
        </w:rPr>
        <w:t xml:space="preserve">văn hóa, y tế, giáo dục, thể dục thể </w:t>
      </w:r>
      <w:proofErr w:type="gramStart"/>
      <w:r w:rsidR="00C27F2C" w:rsidRPr="00E4155D">
        <w:rPr>
          <w:rFonts w:ascii="Times New Roman" w:hAnsi="Times New Roman"/>
          <w:color w:val="000000" w:themeColor="text1"/>
          <w:sz w:val="28"/>
          <w:szCs w:val="28"/>
        </w:rPr>
        <w:t>thao,</w:t>
      </w:r>
      <w:r w:rsidR="00460393" w:rsidRPr="00E4155D">
        <w:rPr>
          <w:rFonts w:ascii="Times New Roman" w:hAnsi="Times New Roman"/>
          <w:color w:val="000000" w:themeColor="text1"/>
          <w:sz w:val="28"/>
          <w:szCs w:val="28"/>
        </w:rPr>
        <w:t>…</w:t>
      </w:r>
      <w:proofErr w:type="gramEnd"/>
    </w:p>
    <w:p w14:paraId="008EF37B" w14:textId="4BCFEE1E" w:rsidR="004F5BE1" w:rsidRPr="00E4155D" w:rsidRDefault="004F5BE1" w:rsidP="0074759A">
      <w:pPr>
        <w:widowControl w:val="0"/>
        <w:tabs>
          <w:tab w:val="left" w:pos="737"/>
        </w:tabs>
        <w:spacing w:after="0" w:line="336" w:lineRule="auto"/>
        <w:ind w:firstLine="720"/>
        <w:jc w:val="both"/>
        <w:rPr>
          <w:rFonts w:ascii="Times New Roman" w:hAnsi="Times New Roman"/>
          <w:color w:val="000000" w:themeColor="text1"/>
          <w:spacing w:val="-2"/>
          <w:sz w:val="28"/>
          <w:szCs w:val="28"/>
        </w:rPr>
      </w:pPr>
      <w:r w:rsidRPr="00E4155D">
        <w:rPr>
          <w:rFonts w:ascii="Times New Roman" w:hAnsi="Times New Roman"/>
          <w:color w:val="000000" w:themeColor="text1"/>
          <w:spacing w:val="-2"/>
          <w:sz w:val="28"/>
          <w:szCs w:val="28"/>
        </w:rPr>
        <w:t>- Đất danh lam thắng cảnh</w:t>
      </w:r>
      <w:r w:rsidR="00266FAD" w:rsidRPr="00E4155D">
        <w:rPr>
          <w:rFonts w:ascii="Times New Roman" w:hAnsi="Times New Roman"/>
          <w:color w:val="000000" w:themeColor="text1"/>
          <w:spacing w:val="-2"/>
          <w:sz w:val="28"/>
          <w:szCs w:val="28"/>
        </w:rPr>
        <w:t>:</w:t>
      </w:r>
      <w:r w:rsidR="00B06A4D" w:rsidRPr="00E4155D">
        <w:rPr>
          <w:rFonts w:ascii="Times New Roman" w:hAnsi="Times New Roman"/>
          <w:color w:val="000000" w:themeColor="text1"/>
          <w:spacing w:val="-2"/>
          <w:sz w:val="28"/>
          <w:szCs w:val="28"/>
        </w:rPr>
        <w:t xml:space="preserve"> </w:t>
      </w:r>
      <w:r w:rsidR="008D3541" w:rsidRPr="00E4155D">
        <w:rPr>
          <w:rFonts w:ascii="Times New Roman" w:hAnsi="Times New Roman"/>
          <w:color w:val="000000" w:themeColor="text1"/>
          <w:spacing w:val="-2"/>
          <w:sz w:val="28"/>
          <w:szCs w:val="28"/>
          <w:lang w:val="nl-NL"/>
        </w:rPr>
        <w:t xml:space="preserve">Diện tích năm 2020 </w:t>
      </w:r>
      <w:r w:rsidRPr="00E4155D">
        <w:rPr>
          <w:rFonts w:ascii="Times New Roman" w:hAnsi="Times New Roman"/>
          <w:color w:val="000000" w:themeColor="text1"/>
          <w:spacing w:val="-2"/>
          <w:sz w:val="28"/>
          <w:szCs w:val="28"/>
        </w:rPr>
        <w:t xml:space="preserve">tăng </w:t>
      </w:r>
      <w:r w:rsidR="00DC26B3" w:rsidRPr="00E4155D">
        <w:rPr>
          <w:rFonts w:ascii="Times New Roman" w:hAnsi="Times New Roman"/>
          <w:color w:val="000000" w:themeColor="text1"/>
          <w:spacing w:val="-2"/>
          <w:sz w:val="28"/>
          <w:szCs w:val="28"/>
        </w:rPr>
        <w:t>7,6</w:t>
      </w:r>
      <w:r w:rsidR="003615D1" w:rsidRPr="00E4155D">
        <w:rPr>
          <w:rFonts w:ascii="Times New Roman" w:hAnsi="Times New Roman"/>
          <w:color w:val="000000" w:themeColor="text1"/>
          <w:spacing w:val="-2"/>
          <w:sz w:val="28"/>
          <w:szCs w:val="28"/>
          <w:lang w:val="vi-VN"/>
        </w:rPr>
        <w:t>9</w:t>
      </w:r>
      <w:r w:rsidRPr="00E4155D">
        <w:rPr>
          <w:rFonts w:ascii="Times New Roman" w:hAnsi="Times New Roman"/>
          <w:color w:val="000000" w:themeColor="text1"/>
          <w:spacing w:val="-2"/>
          <w:sz w:val="28"/>
          <w:szCs w:val="28"/>
        </w:rPr>
        <w:t xml:space="preserve"> ha</w:t>
      </w:r>
      <w:r w:rsidR="00B06A4D" w:rsidRPr="00E4155D">
        <w:rPr>
          <w:rFonts w:ascii="Times New Roman" w:hAnsi="Times New Roman"/>
          <w:color w:val="000000" w:themeColor="text1"/>
          <w:spacing w:val="-2"/>
          <w:sz w:val="28"/>
          <w:szCs w:val="28"/>
        </w:rPr>
        <w:t>. Nguyên nhân tăng là</w:t>
      </w:r>
      <w:r w:rsidRPr="00E4155D">
        <w:rPr>
          <w:rFonts w:ascii="Times New Roman" w:hAnsi="Times New Roman"/>
          <w:color w:val="000000" w:themeColor="text1"/>
          <w:spacing w:val="-2"/>
          <w:sz w:val="28"/>
          <w:szCs w:val="28"/>
        </w:rPr>
        <w:t xml:space="preserve"> do</w:t>
      </w:r>
      <w:r w:rsidR="00374CF6" w:rsidRPr="00E4155D">
        <w:rPr>
          <w:rFonts w:ascii="Times New Roman" w:hAnsi="Times New Roman"/>
          <w:color w:val="000000" w:themeColor="text1"/>
          <w:spacing w:val="-2"/>
          <w:sz w:val="28"/>
          <w:szCs w:val="28"/>
        </w:rPr>
        <w:t xml:space="preserve"> trong giai đoạn 2010 - 2020, tỉnh Lai Châu đã được công nhận một số danh lam th</w:t>
      </w:r>
      <w:r w:rsidR="002D0043" w:rsidRPr="00E4155D">
        <w:rPr>
          <w:rFonts w:ascii="Times New Roman" w:hAnsi="Times New Roman"/>
          <w:color w:val="000000" w:themeColor="text1"/>
          <w:spacing w:val="-2"/>
          <w:sz w:val="28"/>
          <w:szCs w:val="28"/>
        </w:rPr>
        <w:t>ắ</w:t>
      </w:r>
      <w:r w:rsidR="00374CF6" w:rsidRPr="00E4155D">
        <w:rPr>
          <w:rFonts w:ascii="Times New Roman" w:hAnsi="Times New Roman"/>
          <w:color w:val="000000" w:themeColor="text1"/>
          <w:spacing w:val="-2"/>
          <w:sz w:val="28"/>
          <w:szCs w:val="28"/>
        </w:rPr>
        <w:t>ng cả</w:t>
      </w:r>
      <w:r w:rsidR="002D0043" w:rsidRPr="00E4155D">
        <w:rPr>
          <w:rFonts w:ascii="Times New Roman" w:hAnsi="Times New Roman"/>
          <w:color w:val="000000" w:themeColor="text1"/>
          <w:spacing w:val="-2"/>
          <w:sz w:val="28"/>
          <w:szCs w:val="28"/>
        </w:rPr>
        <w:t>nh nh</w:t>
      </w:r>
      <w:r w:rsidR="000E27D0" w:rsidRPr="00E4155D">
        <w:rPr>
          <w:rFonts w:ascii="Times New Roman" w:hAnsi="Times New Roman"/>
          <w:color w:val="000000" w:themeColor="text1"/>
          <w:spacing w:val="-2"/>
          <w:sz w:val="28"/>
          <w:szCs w:val="28"/>
        </w:rPr>
        <w:t xml:space="preserve">ư: </w:t>
      </w:r>
      <w:r w:rsidR="00374CF6" w:rsidRPr="00E4155D">
        <w:rPr>
          <w:rFonts w:ascii="Times New Roman" w:hAnsi="Times New Roman"/>
          <w:color w:val="000000" w:themeColor="text1"/>
          <w:spacing w:val="-2"/>
          <w:sz w:val="28"/>
          <w:szCs w:val="28"/>
        </w:rPr>
        <w:t>Quần thể danh lam thắng cảnh Pusamcap (thành phố Lai Châu), danh lam thắng cảnh Thác Cầu Mây và Cổng Trời t</w:t>
      </w:r>
      <w:r w:rsidR="007A030E" w:rsidRPr="00E4155D">
        <w:rPr>
          <w:rFonts w:ascii="Times New Roman" w:hAnsi="Times New Roman"/>
          <w:color w:val="000000" w:themeColor="text1"/>
          <w:spacing w:val="-2"/>
          <w:sz w:val="28"/>
          <w:szCs w:val="28"/>
        </w:rPr>
        <w:t>huộc khu vực đèo Hoàng Liên (</w:t>
      </w:r>
      <w:r w:rsidR="00374CF6" w:rsidRPr="00E4155D">
        <w:rPr>
          <w:rFonts w:ascii="Times New Roman" w:hAnsi="Times New Roman"/>
          <w:color w:val="000000" w:themeColor="text1"/>
          <w:spacing w:val="-2"/>
          <w:sz w:val="28"/>
          <w:szCs w:val="28"/>
        </w:rPr>
        <w:t>huyện Tam Đường</w:t>
      </w:r>
      <w:r w:rsidR="0033553E" w:rsidRPr="00E4155D">
        <w:rPr>
          <w:rFonts w:ascii="Times New Roman" w:hAnsi="Times New Roman"/>
          <w:color w:val="000000" w:themeColor="text1"/>
          <w:spacing w:val="-2"/>
          <w:sz w:val="28"/>
          <w:szCs w:val="28"/>
        </w:rPr>
        <w:t>)</w:t>
      </w:r>
      <w:r w:rsidR="007A030E" w:rsidRPr="00E4155D">
        <w:rPr>
          <w:rFonts w:ascii="Times New Roman" w:hAnsi="Times New Roman"/>
          <w:color w:val="000000" w:themeColor="text1"/>
          <w:spacing w:val="-2"/>
          <w:sz w:val="28"/>
          <w:szCs w:val="28"/>
        </w:rPr>
        <w:t xml:space="preserve">; danh lam thắng cảnh </w:t>
      </w:r>
      <w:r w:rsidR="0033553E" w:rsidRPr="00E4155D">
        <w:rPr>
          <w:rFonts w:ascii="Times New Roman" w:hAnsi="Times New Roman"/>
          <w:color w:val="000000" w:themeColor="text1"/>
          <w:spacing w:val="-2"/>
          <w:sz w:val="28"/>
          <w:szCs w:val="28"/>
        </w:rPr>
        <w:t>Phiêng Phát (huyện Tân Uyên</w:t>
      </w:r>
      <w:proofErr w:type="gramStart"/>
      <w:r w:rsidR="0033553E" w:rsidRPr="00E4155D">
        <w:rPr>
          <w:rFonts w:ascii="Times New Roman" w:hAnsi="Times New Roman"/>
          <w:color w:val="000000" w:themeColor="text1"/>
          <w:spacing w:val="-2"/>
          <w:sz w:val="28"/>
          <w:szCs w:val="28"/>
        </w:rPr>
        <w:t>)</w:t>
      </w:r>
      <w:r w:rsidR="007A030E" w:rsidRPr="00E4155D">
        <w:rPr>
          <w:rFonts w:ascii="Times New Roman" w:hAnsi="Times New Roman"/>
          <w:color w:val="000000" w:themeColor="text1"/>
          <w:spacing w:val="-2"/>
          <w:sz w:val="28"/>
          <w:szCs w:val="28"/>
        </w:rPr>
        <w:t>;..</w:t>
      </w:r>
      <w:r w:rsidRPr="00E4155D">
        <w:rPr>
          <w:rFonts w:ascii="Times New Roman" w:hAnsi="Times New Roman"/>
          <w:color w:val="000000" w:themeColor="text1"/>
          <w:spacing w:val="-2"/>
          <w:sz w:val="28"/>
          <w:szCs w:val="28"/>
        </w:rPr>
        <w:t>.</w:t>
      </w:r>
      <w:proofErr w:type="gramEnd"/>
    </w:p>
    <w:p w14:paraId="569A68B6" w14:textId="77777777" w:rsidR="004F5BE1" w:rsidRPr="00E4155D" w:rsidRDefault="004F5BE1" w:rsidP="0074759A">
      <w:pPr>
        <w:widowControl w:val="0"/>
        <w:tabs>
          <w:tab w:val="left" w:pos="737"/>
        </w:tabs>
        <w:spacing w:after="0" w:line="336"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rPr>
        <w:t xml:space="preserve">- </w:t>
      </w:r>
      <w:r w:rsidR="00782096" w:rsidRPr="00E4155D">
        <w:rPr>
          <w:rFonts w:ascii="Times New Roman" w:hAnsi="Times New Roman"/>
          <w:color w:val="000000" w:themeColor="text1"/>
          <w:sz w:val="28"/>
          <w:szCs w:val="28"/>
        </w:rPr>
        <w:t>Đất ở tại nông thôn</w:t>
      </w:r>
      <w:r w:rsidR="00266FAD" w:rsidRPr="00E4155D">
        <w:rPr>
          <w:rFonts w:ascii="Times New Roman" w:hAnsi="Times New Roman"/>
          <w:color w:val="000000" w:themeColor="text1"/>
          <w:sz w:val="28"/>
          <w:szCs w:val="28"/>
        </w:rPr>
        <w:t>:</w:t>
      </w:r>
      <w:r w:rsidR="00782096" w:rsidRPr="00E4155D">
        <w:rPr>
          <w:rFonts w:ascii="Times New Roman" w:hAnsi="Times New Roman"/>
          <w:color w:val="000000" w:themeColor="text1"/>
          <w:sz w:val="28"/>
          <w:szCs w:val="28"/>
        </w:rPr>
        <w:t xml:space="preserve"> </w:t>
      </w:r>
      <w:r w:rsidR="001C07C1" w:rsidRPr="00E4155D">
        <w:rPr>
          <w:rFonts w:ascii="Times New Roman" w:hAnsi="Times New Roman"/>
          <w:color w:val="000000" w:themeColor="text1"/>
          <w:sz w:val="28"/>
          <w:szCs w:val="28"/>
        </w:rPr>
        <w:t xml:space="preserve">Diện tích năm 2020 </w:t>
      </w:r>
      <w:r w:rsidR="00782096" w:rsidRPr="00E4155D">
        <w:rPr>
          <w:rFonts w:ascii="Times New Roman" w:hAnsi="Times New Roman"/>
          <w:color w:val="000000" w:themeColor="text1"/>
          <w:sz w:val="28"/>
          <w:szCs w:val="28"/>
        </w:rPr>
        <w:t>giả</w:t>
      </w:r>
      <w:r w:rsidR="00266FAD" w:rsidRPr="00E4155D">
        <w:rPr>
          <w:rFonts w:ascii="Times New Roman" w:hAnsi="Times New Roman"/>
          <w:color w:val="000000" w:themeColor="text1"/>
          <w:sz w:val="28"/>
          <w:szCs w:val="28"/>
        </w:rPr>
        <w:t xml:space="preserve">m </w:t>
      </w:r>
      <w:r w:rsidR="00DC26B3" w:rsidRPr="00E4155D">
        <w:rPr>
          <w:rFonts w:ascii="Times New Roman" w:hAnsi="Times New Roman"/>
          <w:color w:val="000000" w:themeColor="text1"/>
          <w:sz w:val="28"/>
          <w:szCs w:val="28"/>
        </w:rPr>
        <w:t>238,8</w:t>
      </w:r>
      <w:r w:rsidR="001C07C1" w:rsidRPr="00E4155D">
        <w:rPr>
          <w:rFonts w:ascii="Times New Roman" w:hAnsi="Times New Roman"/>
          <w:color w:val="000000" w:themeColor="text1"/>
          <w:sz w:val="28"/>
          <w:szCs w:val="28"/>
        </w:rPr>
        <w:t>4</w:t>
      </w:r>
      <w:r w:rsidR="00B95BB7" w:rsidRPr="00E4155D">
        <w:rPr>
          <w:rFonts w:ascii="Times New Roman" w:hAnsi="Times New Roman"/>
          <w:color w:val="000000" w:themeColor="text1"/>
          <w:sz w:val="28"/>
          <w:szCs w:val="28"/>
        </w:rPr>
        <w:t xml:space="preserve"> ha</w:t>
      </w:r>
      <w:r w:rsidR="001C07C1" w:rsidRPr="00E4155D">
        <w:rPr>
          <w:rFonts w:ascii="Times New Roman" w:hAnsi="Times New Roman"/>
          <w:color w:val="000000" w:themeColor="text1"/>
          <w:sz w:val="28"/>
          <w:szCs w:val="28"/>
        </w:rPr>
        <w:t xml:space="preserve"> so với năm 2010</w:t>
      </w:r>
      <w:r w:rsidR="00782096" w:rsidRPr="00E4155D">
        <w:rPr>
          <w:rFonts w:ascii="Times New Roman" w:hAnsi="Times New Roman"/>
          <w:color w:val="000000" w:themeColor="text1"/>
          <w:sz w:val="28"/>
          <w:szCs w:val="28"/>
        </w:rPr>
        <w:t>.</w:t>
      </w:r>
      <w:r w:rsidR="00782096" w:rsidRPr="00E4155D">
        <w:rPr>
          <w:rFonts w:ascii="Times New Roman" w:hAnsi="Times New Roman"/>
          <w:i/>
          <w:color w:val="000000" w:themeColor="text1"/>
          <w:sz w:val="28"/>
          <w:szCs w:val="28"/>
          <w:lang w:val="nl-NL"/>
        </w:rPr>
        <w:t xml:space="preserve"> </w:t>
      </w:r>
      <w:r w:rsidR="00782096" w:rsidRPr="00E4155D">
        <w:rPr>
          <w:rFonts w:ascii="Times New Roman" w:hAnsi="Times New Roman"/>
          <w:color w:val="000000" w:themeColor="text1"/>
          <w:sz w:val="28"/>
          <w:szCs w:val="28"/>
          <w:lang w:val="nl-NL"/>
        </w:rPr>
        <w:t>Nguyên nhân do trước kia chưa được đo đạc địa chính</w:t>
      </w:r>
      <w:r w:rsidR="000C2EB2" w:rsidRPr="00E4155D">
        <w:rPr>
          <w:rFonts w:ascii="Times New Roman" w:hAnsi="Times New Roman"/>
          <w:color w:val="000000" w:themeColor="text1"/>
          <w:sz w:val="28"/>
          <w:szCs w:val="28"/>
          <w:lang w:val="nl-NL"/>
        </w:rPr>
        <w:t xml:space="preserve"> và thống kê cả một số vườn, ao trong khu dân cư vào đất ở. Khi</w:t>
      </w:r>
      <w:r w:rsidR="00782096" w:rsidRPr="00E4155D">
        <w:rPr>
          <w:rFonts w:ascii="Times New Roman" w:hAnsi="Times New Roman"/>
          <w:color w:val="000000" w:themeColor="text1"/>
          <w:sz w:val="28"/>
          <w:szCs w:val="28"/>
          <w:lang w:val="nl-NL"/>
        </w:rPr>
        <w:t xml:space="preserve"> thực hiện đo đạc địa chính, bóc tách chi tiết đất vườn, ao, đất chuyên dùng trong khu dân cư để </w:t>
      </w:r>
      <w:r w:rsidR="006B2403" w:rsidRPr="00E4155D">
        <w:rPr>
          <w:rFonts w:ascii="Times New Roman" w:hAnsi="Times New Roman"/>
          <w:color w:val="000000" w:themeColor="text1"/>
          <w:sz w:val="28"/>
          <w:szCs w:val="28"/>
          <w:lang w:val="nl-NL"/>
        </w:rPr>
        <w:t xml:space="preserve">thống kê sang các mục đích sử dụng khác. </w:t>
      </w:r>
    </w:p>
    <w:p w14:paraId="7CAFFAE9" w14:textId="77777777" w:rsidR="004F5BE1" w:rsidRPr="00E4155D" w:rsidRDefault="004F5BE1" w:rsidP="0074759A">
      <w:pPr>
        <w:widowControl w:val="0"/>
        <w:tabs>
          <w:tab w:val="left" w:pos="737"/>
        </w:tabs>
        <w:spacing w:after="0" w:line="336"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 xml:space="preserve">- </w:t>
      </w:r>
      <w:r w:rsidR="008F75C6" w:rsidRPr="00E4155D">
        <w:rPr>
          <w:rFonts w:ascii="Times New Roman" w:hAnsi="Times New Roman"/>
          <w:color w:val="000000" w:themeColor="text1"/>
          <w:sz w:val="28"/>
          <w:szCs w:val="28"/>
        </w:rPr>
        <w:t>Đất ở tại đô thị</w:t>
      </w:r>
      <w:r w:rsidR="00266FAD" w:rsidRPr="00E4155D">
        <w:rPr>
          <w:rFonts w:ascii="Times New Roman" w:hAnsi="Times New Roman"/>
          <w:color w:val="000000" w:themeColor="text1"/>
          <w:sz w:val="28"/>
          <w:szCs w:val="28"/>
        </w:rPr>
        <w:t>:</w:t>
      </w:r>
      <w:r w:rsidR="008F75C6" w:rsidRPr="00E4155D">
        <w:rPr>
          <w:rFonts w:ascii="Times New Roman" w:hAnsi="Times New Roman"/>
          <w:color w:val="000000" w:themeColor="text1"/>
          <w:sz w:val="28"/>
          <w:szCs w:val="28"/>
        </w:rPr>
        <w:t xml:space="preserve"> </w:t>
      </w:r>
      <w:r w:rsidR="001C07C1" w:rsidRPr="00E4155D">
        <w:rPr>
          <w:rFonts w:ascii="Times New Roman" w:hAnsi="Times New Roman"/>
          <w:color w:val="000000" w:themeColor="text1"/>
          <w:sz w:val="28"/>
          <w:szCs w:val="28"/>
        </w:rPr>
        <w:t xml:space="preserve">Diện tích năm 2020 </w:t>
      </w:r>
      <w:r w:rsidR="008F75C6" w:rsidRPr="00E4155D">
        <w:rPr>
          <w:rFonts w:ascii="Times New Roman" w:hAnsi="Times New Roman"/>
          <w:color w:val="000000" w:themeColor="text1"/>
          <w:sz w:val="28"/>
          <w:szCs w:val="28"/>
        </w:rPr>
        <w:t>giả</w:t>
      </w:r>
      <w:r w:rsidR="00266FAD" w:rsidRPr="00E4155D">
        <w:rPr>
          <w:rFonts w:ascii="Times New Roman" w:hAnsi="Times New Roman"/>
          <w:color w:val="000000" w:themeColor="text1"/>
          <w:sz w:val="28"/>
          <w:szCs w:val="28"/>
        </w:rPr>
        <w:t xml:space="preserve">m </w:t>
      </w:r>
      <w:r w:rsidR="00DC26B3" w:rsidRPr="00E4155D">
        <w:rPr>
          <w:rFonts w:ascii="Times New Roman" w:hAnsi="Times New Roman"/>
          <w:color w:val="000000" w:themeColor="text1"/>
          <w:sz w:val="28"/>
          <w:szCs w:val="28"/>
        </w:rPr>
        <w:t>68,93</w:t>
      </w:r>
      <w:r w:rsidR="008F75C6" w:rsidRPr="00E4155D">
        <w:rPr>
          <w:rFonts w:ascii="Times New Roman" w:hAnsi="Times New Roman"/>
          <w:color w:val="000000" w:themeColor="text1"/>
          <w:sz w:val="28"/>
          <w:szCs w:val="28"/>
        </w:rPr>
        <w:t xml:space="preserve"> ha</w:t>
      </w:r>
      <w:r w:rsidR="001C07C1" w:rsidRPr="00E4155D">
        <w:rPr>
          <w:rFonts w:ascii="Times New Roman" w:hAnsi="Times New Roman"/>
          <w:color w:val="000000" w:themeColor="text1"/>
          <w:sz w:val="28"/>
          <w:szCs w:val="28"/>
        </w:rPr>
        <w:t xml:space="preserve"> so với năm 2010</w:t>
      </w:r>
      <w:r w:rsidR="008F75C6" w:rsidRPr="00E4155D">
        <w:rPr>
          <w:rFonts w:ascii="Times New Roman" w:hAnsi="Times New Roman"/>
          <w:color w:val="000000" w:themeColor="text1"/>
          <w:sz w:val="28"/>
          <w:szCs w:val="28"/>
        </w:rPr>
        <w:t xml:space="preserve">. </w:t>
      </w:r>
      <w:r w:rsidR="008F75C6" w:rsidRPr="00E4155D">
        <w:rPr>
          <w:rFonts w:ascii="Times New Roman" w:hAnsi="Times New Roman"/>
          <w:color w:val="000000" w:themeColor="text1"/>
          <w:sz w:val="28"/>
          <w:szCs w:val="28"/>
          <w:lang w:val="vi-VN"/>
        </w:rPr>
        <w:t>Nguyên nhân</w:t>
      </w:r>
      <w:r w:rsidR="008F75C6" w:rsidRPr="00E4155D">
        <w:rPr>
          <w:rFonts w:ascii="Times New Roman" w:hAnsi="Times New Roman"/>
          <w:color w:val="000000" w:themeColor="text1"/>
          <w:sz w:val="28"/>
          <w:szCs w:val="28"/>
        </w:rPr>
        <w:t xml:space="preserve"> </w:t>
      </w:r>
      <w:r w:rsidR="008F75C6" w:rsidRPr="00E4155D">
        <w:rPr>
          <w:rFonts w:ascii="Times New Roman" w:hAnsi="Times New Roman"/>
          <w:color w:val="000000" w:themeColor="text1"/>
          <w:sz w:val="28"/>
          <w:szCs w:val="28"/>
          <w:lang w:val="vi-VN"/>
        </w:rPr>
        <w:t>do trước kia chưa được đo đạc</w:t>
      </w:r>
      <w:r w:rsidR="008F75C6" w:rsidRPr="00E4155D">
        <w:rPr>
          <w:rFonts w:ascii="Times New Roman" w:hAnsi="Times New Roman"/>
          <w:color w:val="000000" w:themeColor="text1"/>
          <w:sz w:val="28"/>
          <w:szCs w:val="28"/>
        </w:rPr>
        <w:t xml:space="preserve"> địa</w:t>
      </w:r>
      <w:r w:rsidR="008F75C6" w:rsidRPr="00E4155D">
        <w:rPr>
          <w:rFonts w:ascii="Times New Roman" w:hAnsi="Times New Roman"/>
          <w:color w:val="000000" w:themeColor="text1"/>
          <w:sz w:val="28"/>
          <w:szCs w:val="28"/>
          <w:lang w:val="vi-VN"/>
        </w:rPr>
        <w:t xml:space="preserve"> chính</w:t>
      </w:r>
      <w:r w:rsidR="00B970B1" w:rsidRPr="00E4155D">
        <w:rPr>
          <w:rFonts w:ascii="Times New Roman" w:hAnsi="Times New Roman"/>
          <w:color w:val="000000" w:themeColor="text1"/>
          <w:sz w:val="28"/>
          <w:szCs w:val="28"/>
          <w:lang w:val="nl-NL"/>
        </w:rPr>
        <w:t xml:space="preserve"> và thống kê cả một số vườn, ao trong khu dân cư vào đất ở. Khi</w:t>
      </w:r>
      <w:r w:rsidR="008F75C6" w:rsidRPr="00E4155D">
        <w:rPr>
          <w:rFonts w:ascii="Times New Roman" w:hAnsi="Times New Roman"/>
          <w:color w:val="000000" w:themeColor="text1"/>
          <w:sz w:val="28"/>
          <w:szCs w:val="28"/>
          <w:lang w:val="vi-VN"/>
        </w:rPr>
        <w:t xml:space="preserve"> thực hiện đo đạc địa chính, bóc tách chi tiết đất vườn, ao, đất chuyên dùng trong khu dân cư </w:t>
      </w:r>
      <w:r w:rsidR="008F75C6" w:rsidRPr="00E4155D">
        <w:rPr>
          <w:rFonts w:ascii="Times New Roman" w:hAnsi="Times New Roman"/>
          <w:color w:val="000000" w:themeColor="text1"/>
          <w:sz w:val="28"/>
          <w:szCs w:val="28"/>
        </w:rPr>
        <w:t>để</w:t>
      </w:r>
      <w:r w:rsidR="00B970B1" w:rsidRPr="00E4155D">
        <w:rPr>
          <w:rFonts w:ascii="Times New Roman" w:hAnsi="Times New Roman"/>
          <w:color w:val="000000" w:themeColor="text1"/>
          <w:sz w:val="28"/>
          <w:szCs w:val="28"/>
          <w:lang w:val="nl-NL"/>
        </w:rPr>
        <w:t xml:space="preserve"> thống kê sang các mục đích sử dụng khác.</w:t>
      </w:r>
      <w:r w:rsidR="008F75C6" w:rsidRPr="00E4155D">
        <w:rPr>
          <w:rFonts w:ascii="Times New Roman" w:hAnsi="Times New Roman"/>
          <w:color w:val="000000" w:themeColor="text1"/>
          <w:sz w:val="28"/>
          <w:szCs w:val="28"/>
        </w:rPr>
        <w:t xml:space="preserve"> </w:t>
      </w:r>
    </w:p>
    <w:p w14:paraId="7DA3E280" w14:textId="60160310" w:rsidR="00460393" w:rsidRPr="00E4155D" w:rsidRDefault="004F5BE1" w:rsidP="0074759A">
      <w:pPr>
        <w:widowControl w:val="0"/>
        <w:spacing w:after="0" w:line="336" w:lineRule="auto"/>
        <w:ind w:firstLine="720"/>
        <w:jc w:val="both"/>
        <w:rPr>
          <w:rFonts w:ascii="Times New Roman" w:hAnsi="Times New Roman"/>
          <w:color w:val="000000" w:themeColor="text1"/>
          <w:spacing w:val="-4"/>
          <w:sz w:val="28"/>
          <w:szCs w:val="28"/>
        </w:rPr>
      </w:pPr>
      <w:r w:rsidRPr="00E4155D">
        <w:rPr>
          <w:rFonts w:ascii="Times New Roman" w:hAnsi="Times New Roman"/>
          <w:color w:val="000000" w:themeColor="text1"/>
          <w:spacing w:val="-4"/>
          <w:sz w:val="28"/>
          <w:szCs w:val="28"/>
        </w:rPr>
        <w:t xml:space="preserve">- </w:t>
      </w:r>
      <w:r w:rsidR="008F75C6" w:rsidRPr="00E4155D">
        <w:rPr>
          <w:rFonts w:ascii="Times New Roman" w:hAnsi="Times New Roman"/>
          <w:color w:val="000000" w:themeColor="text1"/>
          <w:spacing w:val="-4"/>
          <w:sz w:val="28"/>
          <w:szCs w:val="28"/>
        </w:rPr>
        <w:t>Đất xây dựng trụ sở cơ quan</w:t>
      </w:r>
      <w:r w:rsidR="00266FAD" w:rsidRPr="00E4155D">
        <w:rPr>
          <w:rFonts w:ascii="Times New Roman" w:hAnsi="Times New Roman"/>
          <w:color w:val="000000" w:themeColor="text1"/>
          <w:spacing w:val="-4"/>
          <w:sz w:val="28"/>
          <w:szCs w:val="28"/>
        </w:rPr>
        <w:t>:</w:t>
      </w:r>
      <w:r w:rsidR="008F75C6" w:rsidRPr="00E4155D">
        <w:rPr>
          <w:rFonts w:ascii="Times New Roman" w:hAnsi="Times New Roman"/>
          <w:color w:val="000000" w:themeColor="text1"/>
          <w:spacing w:val="-4"/>
          <w:sz w:val="28"/>
          <w:szCs w:val="28"/>
        </w:rPr>
        <w:t xml:space="preserve"> </w:t>
      </w:r>
      <w:r w:rsidR="001C07C1" w:rsidRPr="00E4155D">
        <w:rPr>
          <w:rFonts w:ascii="Times New Roman" w:hAnsi="Times New Roman"/>
          <w:color w:val="000000" w:themeColor="text1"/>
          <w:spacing w:val="-4"/>
          <w:sz w:val="28"/>
          <w:szCs w:val="28"/>
        </w:rPr>
        <w:t xml:space="preserve">Diện tích năm 2020 </w:t>
      </w:r>
      <w:r w:rsidR="008F75C6" w:rsidRPr="00E4155D">
        <w:rPr>
          <w:rFonts w:ascii="Times New Roman" w:hAnsi="Times New Roman"/>
          <w:color w:val="000000" w:themeColor="text1"/>
          <w:spacing w:val="-4"/>
          <w:sz w:val="28"/>
          <w:szCs w:val="28"/>
        </w:rPr>
        <w:t>giả</w:t>
      </w:r>
      <w:r w:rsidR="00266FAD" w:rsidRPr="00E4155D">
        <w:rPr>
          <w:rFonts w:ascii="Times New Roman" w:hAnsi="Times New Roman"/>
          <w:color w:val="000000" w:themeColor="text1"/>
          <w:spacing w:val="-4"/>
          <w:sz w:val="28"/>
          <w:szCs w:val="28"/>
        </w:rPr>
        <w:t xml:space="preserve">m </w:t>
      </w:r>
      <w:r w:rsidR="00F678AA" w:rsidRPr="00E4155D">
        <w:rPr>
          <w:rFonts w:ascii="Times New Roman" w:hAnsi="Times New Roman"/>
          <w:color w:val="000000" w:themeColor="text1"/>
          <w:spacing w:val="-4"/>
          <w:sz w:val="28"/>
          <w:szCs w:val="28"/>
        </w:rPr>
        <w:t>39,3</w:t>
      </w:r>
      <w:r w:rsidR="00E56D6D" w:rsidRPr="00E4155D">
        <w:rPr>
          <w:rFonts w:ascii="Times New Roman" w:hAnsi="Times New Roman"/>
          <w:color w:val="000000" w:themeColor="text1"/>
          <w:spacing w:val="-4"/>
          <w:sz w:val="28"/>
          <w:szCs w:val="28"/>
        </w:rPr>
        <w:t>3</w:t>
      </w:r>
      <w:r w:rsidR="00F678AA" w:rsidRPr="00E4155D">
        <w:rPr>
          <w:rFonts w:ascii="Times New Roman" w:hAnsi="Times New Roman"/>
          <w:color w:val="000000" w:themeColor="text1"/>
          <w:spacing w:val="-4"/>
          <w:sz w:val="28"/>
          <w:szCs w:val="28"/>
        </w:rPr>
        <w:t xml:space="preserve"> </w:t>
      </w:r>
      <w:r w:rsidR="008F75C6" w:rsidRPr="00E4155D">
        <w:rPr>
          <w:rFonts w:ascii="Times New Roman" w:hAnsi="Times New Roman"/>
          <w:color w:val="000000" w:themeColor="text1"/>
          <w:spacing w:val="-4"/>
          <w:sz w:val="28"/>
          <w:szCs w:val="28"/>
        </w:rPr>
        <w:t>ha</w:t>
      </w:r>
      <w:r w:rsidR="001C07C1" w:rsidRPr="00E4155D">
        <w:rPr>
          <w:rFonts w:ascii="Times New Roman" w:hAnsi="Times New Roman"/>
          <w:color w:val="000000" w:themeColor="text1"/>
          <w:spacing w:val="-4"/>
          <w:sz w:val="28"/>
          <w:szCs w:val="28"/>
        </w:rPr>
        <w:t xml:space="preserve"> so với năm 2010</w:t>
      </w:r>
      <w:r w:rsidR="008F75C6" w:rsidRPr="00E4155D">
        <w:rPr>
          <w:rFonts w:ascii="Times New Roman" w:hAnsi="Times New Roman"/>
          <w:color w:val="000000" w:themeColor="text1"/>
          <w:spacing w:val="-4"/>
          <w:sz w:val="28"/>
          <w:szCs w:val="28"/>
        </w:rPr>
        <w:t>.</w:t>
      </w:r>
      <w:r w:rsidR="008F75C6" w:rsidRPr="00E4155D">
        <w:rPr>
          <w:rFonts w:ascii="Times New Roman" w:hAnsi="Times New Roman"/>
          <w:color w:val="000000" w:themeColor="text1"/>
          <w:spacing w:val="-4"/>
          <w:sz w:val="28"/>
          <w:szCs w:val="28"/>
          <w:lang w:val="vi-VN"/>
        </w:rPr>
        <w:t xml:space="preserve"> </w:t>
      </w:r>
      <w:r w:rsidR="008F75C6" w:rsidRPr="00E4155D">
        <w:rPr>
          <w:rFonts w:ascii="Times New Roman" w:hAnsi="Times New Roman"/>
          <w:color w:val="000000" w:themeColor="text1"/>
          <w:spacing w:val="-4"/>
          <w:sz w:val="28"/>
          <w:szCs w:val="28"/>
        </w:rPr>
        <w:t xml:space="preserve">Nguyên nhân do </w:t>
      </w:r>
      <w:r w:rsidR="00E92630" w:rsidRPr="00E4155D">
        <w:rPr>
          <w:rFonts w:ascii="Times New Roman" w:hAnsi="Times New Roman"/>
          <w:color w:val="000000" w:themeColor="text1"/>
          <w:spacing w:val="-4"/>
          <w:sz w:val="28"/>
          <w:szCs w:val="28"/>
        </w:rPr>
        <w:t>thống</w:t>
      </w:r>
      <w:r w:rsidR="008F75C6" w:rsidRPr="00E4155D">
        <w:rPr>
          <w:rFonts w:ascii="Times New Roman" w:hAnsi="Times New Roman"/>
          <w:color w:val="000000" w:themeColor="text1"/>
          <w:spacing w:val="-4"/>
          <w:sz w:val="28"/>
          <w:szCs w:val="28"/>
        </w:rPr>
        <w:t xml:space="preserve"> kê </w:t>
      </w:r>
      <w:r w:rsidR="00E92630" w:rsidRPr="00E4155D">
        <w:rPr>
          <w:rFonts w:ascii="Times New Roman" w:hAnsi="Times New Roman"/>
          <w:color w:val="000000" w:themeColor="text1"/>
          <w:spacing w:val="-4"/>
          <w:sz w:val="28"/>
          <w:szCs w:val="28"/>
        </w:rPr>
        <w:t xml:space="preserve">lại một số công trình </w:t>
      </w:r>
      <w:r w:rsidR="00B10457" w:rsidRPr="00E4155D">
        <w:rPr>
          <w:rFonts w:ascii="Times New Roman" w:hAnsi="Times New Roman"/>
          <w:color w:val="000000" w:themeColor="text1"/>
          <w:spacing w:val="-4"/>
          <w:sz w:val="28"/>
          <w:szCs w:val="28"/>
        </w:rPr>
        <w:t xml:space="preserve">từ đất xây dựng trụ sở cơ quan </w:t>
      </w:r>
      <w:r w:rsidR="008F75C6" w:rsidRPr="00E4155D">
        <w:rPr>
          <w:rFonts w:ascii="Times New Roman" w:hAnsi="Times New Roman"/>
          <w:color w:val="000000" w:themeColor="text1"/>
          <w:spacing w:val="-4"/>
          <w:sz w:val="28"/>
          <w:szCs w:val="28"/>
        </w:rPr>
        <w:t xml:space="preserve">chuyển sang đất xây dựng </w:t>
      </w:r>
      <w:r w:rsidR="008F75C6" w:rsidRPr="00E4155D">
        <w:rPr>
          <w:rFonts w:ascii="Times New Roman" w:hAnsi="Times New Roman"/>
          <w:color w:val="000000" w:themeColor="text1"/>
          <w:spacing w:val="-4"/>
          <w:sz w:val="28"/>
          <w:szCs w:val="28"/>
          <w:lang w:val="vi-VN"/>
        </w:rPr>
        <w:t xml:space="preserve">trụ sở công trình sự nghiệp </w:t>
      </w:r>
      <w:r w:rsidR="00460393" w:rsidRPr="00E4155D">
        <w:rPr>
          <w:rFonts w:ascii="Times New Roman" w:hAnsi="Times New Roman"/>
          <w:color w:val="000000" w:themeColor="text1"/>
          <w:spacing w:val="-4"/>
          <w:sz w:val="28"/>
          <w:szCs w:val="28"/>
        </w:rPr>
        <w:t>hoặc đất phát triển hạ tầng theo đúng mục đích sử dụng đất.</w:t>
      </w:r>
    </w:p>
    <w:p w14:paraId="6E9333A6" w14:textId="2570BFA6" w:rsidR="0032622A" w:rsidRPr="00E4155D" w:rsidRDefault="004F5BE1" w:rsidP="0074759A">
      <w:pPr>
        <w:widowControl w:val="0"/>
        <w:spacing w:after="0" w:line="336" w:lineRule="auto"/>
        <w:ind w:firstLine="720"/>
        <w:jc w:val="both"/>
        <w:rPr>
          <w:rFonts w:ascii="Times New Roman" w:hAnsi="Times New Roman"/>
          <w:iCs/>
          <w:color w:val="000000" w:themeColor="text1"/>
          <w:sz w:val="28"/>
          <w:szCs w:val="28"/>
          <w:lang w:val="nl-NL"/>
        </w:rPr>
      </w:pPr>
      <w:r w:rsidRPr="00E4155D">
        <w:rPr>
          <w:rFonts w:ascii="Times New Roman" w:hAnsi="Times New Roman"/>
          <w:color w:val="000000" w:themeColor="text1"/>
          <w:sz w:val="28"/>
          <w:szCs w:val="28"/>
          <w:lang w:val="nl-NL"/>
        </w:rPr>
        <w:t xml:space="preserve">- </w:t>
      </w:r>
      <w:r w:rsidR="008F75C6" w:rsidRPr="00E4155D">
        <w:rPr>
          <w:rFonts w:ascii="Times New Roman" w:hAnsi="Times New Roman"/>
          <w:color w:val="000000" w:themeColor="text1"/>
          <w:sz w:val="28"/>
          <w:szCs w:val="28"/>
          <w:lang w:val="nl-NL"/>
        </w:rPr>
        <w:t>Đất xây dựng trụ sở của tổ chức sự nghiệp</w:t>
      </w:r>
      <w:r w:rsidR="00266FAD" w:rsidRPr="00E4155D">
        <w:rPr>
          <w:rFonts w:ascii="Times New Roman" w:hAnsi="Times New Roman"/>
          <w:color w:val="000000" w:themeColor="text1"/>
          <w:sz w:val="28"/>
          <w:szCs w:val="28"/>
          <w:lang w:val="nl-NL"/>
        </w:rPr>
        <w:t>:</w:t>
      </w:r>
      <w:r w:rsidR="008F75C6" w:rsidRPr="00E4155D">
        <w:rPr>
          <w:rFonts w:ascii="Times New Roman" w:hAnsi="Times New Roman"/>
          <w:color w:val="000000" w:themeColor="text1"/>
          <w:sz w:val="28"/>
          <w:szCs w:val="28"/>
          <w:lang w:val="nl-NL"/>
        </w:rPr>
        <w:t xml:space="preserve"> </w:t>
      </w:r>
      <w:r w:rsidR="00E56D6D" w:rsidRPr="00E4155D">
        <w:rPr>
          <w:rFonts w:ascii="Times New Roman" w:hAnsi="Times New Roman"/>
          <w:color w:val="000000" w:themeColor="text1"/>
          <w:sz w:val="28"/>
          <w:szCs w:val="28"/>
          <w:lang w:val="nl-NL"/>
        </w:rPr>
        <w:t xml:space="preserve">Diện tích năm 2020 </w:t>
      </w:r>
      <w:r w:rsidR="008F75C6" w:rsidRPr="00E4155D">
        <w:rPr>
          <w:rFonts w:ascii="Times New Roman" w:hAnsi="Times New Roman"/>
          <w:color w:val="000000" w:themeColor="text1"/>
          <w:sz w:val="28"/>
          <w:szCs w:val="28"/>
          <w:lang w:val="nl-NL"/>
        </w:rPr>
        <w:t xml:space="preserve">tăng </w:t>
      </w:r>
      <w:r w:rsidR="00F678AA" w:rsidRPr="00E4155D">
        <w:rPr>
          <w:rFonts w:ascii="Times New Roman" w:hAnsi="Times New Roman"/>
          <w:color w:val="000000" w:themeColor="text1"/>
          <w:sz w:val="28"/>
          <w:szCs w:val="28"/>
          <w:lang w:val="nl-NL"/>
        </w:rPr>
        <w:t>28,32</w:t>
      </w:r>
      <w:r w:rsidR="00266FAD" w:rsidRPr="00E4155D">
        <w:rPr>
          <w:rFonts w:ascii="Times New Roman" w:hAnsi="Times New Roman"/>
          <w:color w:val="000000" w:themeColor="text1"/>
          <w:sz w:val="28"/>
          <w:szCs w:val="28"/>
          <w:lang w:val="nl-NL"/>
        </w:rPr>
        <w:t xml:space="preserve"> </w:t>
      </w:r>
      <w:r w:rsidR="008F75C6" w:rsidRPr="00E4155D">
        <w:rPr>
          <w:rFonts w:ascii="Times New Roman" w:hAnsi="Times New Roman"/>
          <w:color w:val="000000" w:themeColor="text1"/>
          <w:sz w:val="28"/>
          <w:szCs w:val="28"/>
          <w:lang w:val="nl-NL"/>
        </w:rPr>
        <w:t>ha so với năm 2010. Nguyên nhân d</w:t>
      </w:r>
      <w:r w:rsidR="008F75C6" w:rsidRPr="00E4155D">
        <w:rPr>
          <w:rFonts w:ascii="Times New Roman" w:hAnsi="Times New Roman"/>
          <w:iCs/>
          <w:color w:val="000000" w:themeColor="text1"/>
          <w:sz w:val="28"/>
          <w:szCs w:val="28"/>
          <w:lang w:val="nl-NL"/>
        </w:rPr>
        <w:t xml:space="preserve">o các huyện, thành phố xây dựng mới các công trình sự nghiệp và </w:t>
      </w:r>
      <w:r w:rsidR="0026474F" w:rsidRPr="00E4155D">
        <w:rPr>
          <w:rFonts w:ascii="Times New Roman" w:hAnsi="Times New Roman"/>
          <w:color w:val="000000" w:themeColor="text1"/>
          <w:sz w:val="28"/>
          <w:szCs w:val="28"/>
        </w:rPr>
        <w:t xml:space="preserve">thống kê lại một số công trình từ đất xây dựng trụ sở cơ quan chuyển sang đất xây dựng </w:t>
      </w:r>
      <w:r w:rsidR="0026474F" w:rsidRPr="00E4155D">
        <w:rPr>
          <w:rFonts w:ascii="Times New Roman" w:hAnsi="Times New Roman"/>
          <w:color w:val="000000" w:themeColor="text1"/>
          <w:sz w:val="28"/>
          <w:szCs w:val="28"/>
          <w:lang w:val="vi-VN"/>
        </w:rPr>
        <w:t>trụ sở công trình sự nghiệp</w:t>
      </w:r>
      <w:r w:rsidRPr="00E4155D">
        <w:rPr>
          <w:rFonts w:ascii="Times New Roman" w:hAnsi="Times New Roman"/>
          <w:iCs/>
          <w:color w:val="000000" w:themeColor="text1"/>
          <w:sz w:val="28"/>
          <w:szCs w:val="28"/>
          <w:lang w:val="nl-NL"/>
        </w:rPr>
        <w:t>.</w:t>
      </w:r>
    </w:p>
    <w:p w14:paraId="2FB4E740" w14:textId="77777777" w:rsidR="004F5BE1" w:rsidRPr="00E4155D" w:rsidRDefault="004F5BE1" w:rsidP="0074759A">
      <w:pPr>
        <w:spacing w:after="0" w:line="336" w:lineRule="auto"/>
        <w:ind w:firstLine="720"/>
        <w:rPr>
          <w:rFonts w:ascii="Times New Roman" w:hAnsi="Times New Roman"/>
          <w:b/>
          <w:i/>
          <w:color w:val="000000" w:themeColor="text1"/>
          <w:sz w:val="28"/>
          <w:szCs w:val="28"/>
          <w:lang w:eastAsia="en-GB"/>
        </w:rPr>
      </w:pPr>
      <w:bookmarkStart w:id="173" w:name="_Toc67036922"/>
      <w:r w:rsidRPr="00E4155D">
        <w:rPr>
          <w:rFonts w:ascii="Times New Roman" w:hAnsi="Times New Roman"/>
          <w:b/>
          <w:i/>
          <w:color w:val="000000" w:themeColor="text1"/>
          <w:sz w:val="28"/>
          <w:szCs w:val="28"/>
          <w:lang w:eastAsia="en-GB"/>
        </w:rPr>
        <w:t>1.2.3. Đất chưa sử dụng</w:t>
      </w:r>
      <w:bookmarkEnd w:id="173"/>
    </w:p>
    <w:p w14:paraId="4A185652" w14:textId="0B04B4F4" w:rsidR="004F5BE1" w:rsidRPr="00E4155D" w:rsidRDefault="00821C4F" w:rsidP="0074759A">
      <w:pPr>
        <w:widowControl w:val="0"/>
        <w:spacing w:after="0" w:line="336"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rPr>
        <w:t>Trong giai đoạn 2010 - 2020, d</w:t>
      </w:r>
      <w:r w:rsidR="008F75C6" w:rsidRPr="00E4155D">
        <w:rPr>
          <w:rFonts w:ascii="Times New Roman" w:hAnsi="Times New Roman"/>
          <w:color w:val="000000" w:themeColor="text1"/>
          <w:sz w:val="28"/>
          <w:szCs w:val="28"/>
        </w:rPr>
        <w:t>iện tích đất chưa sử dụng giả</w:t>
      </w:r>
      <w:r w:rsidR="00266FAD" w:rsidRPr="00E4155D">
        <w:rPr>
          <w:rFonts w:ascii="Times New Roman" w:hAnsi="Times New Roman"/>
          <w:color w:val="000000" w:themeColor="text1"/>
          <w:sz w:val="28"/>
          <w:szCs w:val="28"/>
        </w:rPr>
        <w:t xml:space="preserve">m </w:t>
      </w:r>
      <w:r w:rsidR="00B70EE8" w:rsidRPr="00E4155D">
        <w:rPr>
          <w:rFonts w:ascii="Times New Roman" w:hAnsi="Times New Roman"/>
          <w:color w:val="000000" w:themeColor="text1"/>
          <w:sz w:val="28"/>
          <w:szCs w:val="28"/>
        </w:rPr>
        <w:t>151.236,34</w:t>
      </w:r>
      <w:r w:rsidR="00B70EE8" w:rsidRPr="00E4155D">
        <w:rPr>
          <w:rFonts w:ascii="Times New Roman" w:hAnsi="Times New Roman"/>
          <w:color w:val="000000" w:themeColor="text1"/>
          <w:sz w:val="28"/>
          <w:szCs w:val="28"/>
          <w:lang w:val="vi-VN"/>
        </w:rPr>
        <w:t xml:space="preserve"> </w:t>
      </w:r>
      <w:r w:rsidR="008F75C6" w:rsidRPr="00E4155D">
        <w:rPr>
          <w:rFonts w:ascii="Times New Roman" w:hAnsi="Times New Roman"/>
          <w:color w:val="000000" w:themeColor="text1"/>
          <w:sz w:val="28"/>
          <w:szCs w:val="28"/>
        </w:rPr>
        <w:t xml:space="preserve">ha do </w:t>
      </w:r>
      <w:r w:rsidRPr="00E4155D">
        <w:rPr>
          <w:rFonts w:ascii="Times New Roman" w:hAnsi="Times New Roman"/>
          <w:color w:val="000000" w:themeColor="text1"/>
          <w:sz w:val="28"/>
          <w:szCs w:val="28"/>
        </w:rPr>
        <w:t>khai thác đưa vào trồng rừng,</w:t>
      </w:r>
      <w:r w:rsidR="00CE1780" w:rsidRPr="00E4155D">
        <w:rPr>
          <w:rFonts w:ascii="Times New Roman" w:hAnsi="Times New Roman"/>
          <w:color w:val="000000" w:themeColor="text1"/>
          <w:sz w:val="28"/>
          <w:szCs w:val="28"/>
        </w:rPr>
        <w:t xml:space="preserve"> phát triển</w:t>
      </w:r>
      <w:r w:rsidRPr="00E4155D">
        <w:rPr>
          <w:rFonts w:ascii="Times New Roman" w:hAnsi="Times New Roman"/>
          <w:color w:val="000000" w:themeColor="text1"/>
          <w:sz w:val="28"/>
          <w:szCs w:val="28"/>
        </w:rPr>
        <w:t xml:space="preserve"> sản xuất nông nghiệ</w:t>
      </w:r>
      <w:r w:rsidR="0011013B" w:rsidRPr="00E4155D">
        <w:rPr>
          <w:rFonts w:ascii="Times New Roman" w:hAnsi="Times New Roman"/>
          <w:color w:val="000000" w:themeColor="text1"/>
          <w:sz w:val="28"/>
          <w:szCs w:val="28"/>
        </w:rPr>
        <w:t>p và chuyển sang các loại đất phi nông nghiệp</w:t>
      </w:r>
      <w:r w:rsidR="008F75C6" w:rsidRPr="00E4155D">
        <w:rPr>
          <w:rFonts w:ascii="Times New Roman" w:hAnsi="Times New Roman"/>
          <w:color w:val="000000" w:themeColor="text1"/>
          <w:sz w:val="28"/>
          <w:szCs w:val="28"/>
          <w:lang w:val="nl-NL"/>
        </w:rPr>
        <w:t>.</w:t>
      </w:r>
    </w:p>
    <w:p w14:paraId="7D6CCB27" w14:textId="20865A20" w:rsidR="00460393" w:rsidRPr="00E4155D" w:rsidRDefault="00460393" w:rsidP="00B95469">
      <w:pPr>
        <w:widowControl w:val="0"/>
        <w:spacing w:after="0" w:line="336"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lastRenderedPageBreak/>
        <w:t xml:space="preserve">Nhìn chung, trong 10 năm qua, diện tích đất </w:t>
      </w:r>
      <w:r w:rsidR="00CF6293" w:rsidRPr="00E4155D">
        <w:rPr>
          <w:rFonts w:ascii="Times New Roman" w:hAnsi="Times New Roman"/>
          <w:color w:val="000000" w:themeColor="text1"/>
          <w:sz w:val="28"/>
          <w:szCs w:val="28"/>
        </w:rPr>
        <w:t xml:space="preserve">đã được khai thác sử dụng trên địa bàn tỉnh tăng lên chủ yếu do khai thác từ quỹ đất chưa sử dụng. Đây là xu hướng biến động tích cực, thể hiện sự cố gắng, nỗ lực của tỉnh trong việc khai thác triệt để quỹ đất. Nội bộ đất nông nghiệp đều tăng, trừ đất rừng phòng hộ giảm (chuyển đổi nội bộ trong 3 loại rừng). Trong nhóm đất phi nông nghiệp có sự biến động giảm ở các loại đất là do thống kê, kiểm kê lại quỹ đất. Thực tế các loại đất như: Đất cơ sở sản xuất phi nông nghiệp, đất phát triển hạ tầng, đất ở đều tăng qua các năm. </w:t>
      </w:r>
    </w:p>
    <w:p w14:paraId="69DBBBC4" w14:textId="77777777" w:rsidR="00285430" w:rsidRPr="00E4155D" w:rsidRDefault="00285430" w:rsidP="00B95469">
      <w:pPr>
        <w:pStyle w:val="Heading2"/>
        <w:spacing w:line="336" w:lineRule="auto"/>
        <w:rPr>
          <w:color w:val="000000" w:themeColor="text1"/>
          <w:szCs w:val="28"/>
        </w:rPr>
      </w:pPr>
      <w:bookmarkStart w:id="174" w:name="_Toc126822658"/>
      <w:bookmarkStart w:id="175" w:name="_Toc127099989"/>
      <w:r w:rsidRPr="00E4155D">
        <w:rPr>
          <w:color w:val="000000" w:themeColor="text1"/>
          <w:szCs w:val="28"/>
        </w:rPr>
        <w:t xml:space="preserve">1.3. </w:t>
      </w:r>
      <w:r w:rsidRPr="00E4155D">
        <w:rPr>
          <w:bCs w:val="0"/>
          <w:color w:val="000000" w:themeColor="text1"/>
          <w:szCs w:val="28"/>
        </w:rPr>
        <w:t>Tính hợp lý và hiệu quả sử dụng đất</w:t>
      </w:r>
      <w:bookmarkEnd w:id="174"/>
      <w:bookmarkEnd w:id="175"/>
    </w:p>
    <w:p w14:paraId="2DBF3289" w14:textId="77777777" w:rsidR="00285430" w:rsidRPr="00E4155D" w:rsidRDefault="00285430" w:rsidP="00B95469">
      <w:pPr>
        <w:spacing w:after="0" w:line="336" w:lineRule="auto"/>
        <w:ind w:firstLine="720"/>
        <w:jc w:val="both"/>
        <w:rPr>
          <w:rFonts w:ascii="Times New Roman Bold Italic" w:hAnsi="Times New Roman Bold Italic"/>
          <w:b/>
          <w:i/>
          <w:color w:val="000000" w:themeColor="text1"/>
          <w:spacing w:val="-4"/>
          <w:sz w:val="28"/>
          <w:szCs w:val="28"/>
        </w:rPr>
      </w:pPr>
      <w:r w:rsidRPr="00E4155D">
        <w:rPr>
          <w:rFonts w:ascii="Times New Roman Bold Italic" w:hAnsi="Times New Roman Bold Italic"/>
          <w:b/>
          <w:i/>
          <w:color w:val="000000" w:themeColor="text1"/>
          <w:spacing w:val="-4"/>
          <w:sz w:val="28"/>
          <w:szCs w:val="28"/>
        </w:rPr>
        <w:t>1.3.1. Đánh giá hiệu quả kinh tế - xã hội, môi trường của việc sử dụng đất</w:t>
      </w:r>
    </w:p>
    <w:p w14:paraId="1B026D91" w14:textId="77777777" w:rsidR="00285430" w:rsidRPr="00E4155D" w:rsidRDefault="00285430" w:rsidP="00B95469">
      <w:pPr>
        <w:widowControl w:val="0"/>
        <w:spacing w:after="0" w:line="336"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Quá trình phát triển kinh tế - xã hội của tỉnh theo hướng công nghiệp hóa và hiện đại hóa những năm qua đã kéo theo việc thay đổi rất lớn trong bố trí sử dụng các loại đất:</w:t>
      </w:r>
    </w:p>
    <w:p w14:paraId="47320534" w14:textId="77777777" w:rsidR="00285430" w:rsidRPr="00E4155D" w:rsidRDefault="00285430" w:rsidP="00B95469">
      <w:pPr>
        <w:widowControl w:val="0"/>
        <w:spacing w:after="0" w:line="336"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 Diện tích đất nông nghiệp (trong đó có đất trồng lúa) đã phải chuyển một phần để xây dựng phát triển hệ thống đô thị, các khu dân cư, công trình công cộng và xây dựng kết cấu hạ tầng,…; việc khai hoang cải tạo đất chưa sử dụng, mở rộng diện tích đất sản xuất nông, lâm nghiệp diễn ra với tốc độ khá nhanh không những kịp thời bổ sung phần diện tích đất nông nghiệp bị chuyển sang đất phi nông nghiệp mà còn làm gia tăng đáng kể quỹ đất nông nghiệp, nhất là đất trồng cây hàng năm, đất trồng cây lâu năm, góp phần tác động tích cực đến môi trường sinh thái cũng như sinh kế của một bộ phận người dân. Diện tích đất nông nghiệp của tỉnh trong 5 năm qua không những được mở rộng mà hiệu quả sử dụng đất nông nghiệp cũng được tăng lên đáng kể; năng suất các loại cây trồng, vật nuôi và giá trị sản phẩm đều tăng, đáp ứng đủ nhu cầu lương thực tại chỗ cho nhân dân.</w:t>
      </w:r>
    </w:p>
    <w:p w14:paraId="64FE7833" w14:textId="77777777" w:rsidR="00285430" w:rsidRPr="00E4155D" w:rsidRDefault="00285430" w:rsidP="00B95469">
      <w:pPr>
        <w:pStyle w:val="BodyTextIndent"/>
        <w:spacing w:line="336" w:lineRule="auto"/>
        <w:ind w:firstLine="720"/>
        <w:rPr>
          <w:b w:val="0"/>
          <w:color w:val="000000" w:themeColor="text1"/>
        </w:rPr>
      </w:pPr>
      <w:r w:rsidRPr="00E4155D">
        <w:rPr>
          <w:b w:val="0"/>
          <w:bCs w:val="0"/>
          <w:color w:val="000000" w:themeColor="text1"/>
        </w:rPr>
        <w:t xml:space="preserve">- </w:t>
      </w:r>
      <w:r w:rsidRPr="00E4155D">
        <w:rPr>
          <w:b w:val="0"/>
          <w:bCs w:val="0"/>
          <w:color w:val="000000" w:themeColor="text1"/>
          <w:lang w:val="en-US"/>
        </w:rPr>
        <w:t>Đất phi nông nghiệp tăng so với năm 2010</w:t>
      </w:r>
      <w:r w:rsidRPr="00E4155D">
        <w:rPr>
          <w:b w:val="0"/>
          <w:bCs w:val="0"/>
          <w:color w:val="000000" w:themeColor="text1"/>
        </w:rPr>
        <w:t xml:space="preserve"> đã góp phần làm cho diện mạo các khu đô thị, khu dân cư ngày càng khang trang hơn, hệ thống cơ sở hạ tầng kỹ thuật, các công trình phúc lợi công cộng ngày càng hoàn thiện. Đất đai trên địa bàn tỉnh ngày càng được quản lý, khai thác triệt để và có hiệu quả hơn, đáp ứng nhu cầu ngày càng cao của quá trình phát triển kinh tế - xã hội. </w:t>
      </w:r>
      <w:r w:rsidRPr="00E4155D">
        <w:rPr>
          <w:b w:val="0"/>
          <w:color w:val="000000" w:themeColor="text1"/>
        </w:rPr>
        <w:t xml:space="preserve">Quỹ đất </w:t>
      </w:r>
      <w:r w:rsidRPr="00E4155D">
        <w:rPr>
          <w:b w:val="0"/>
          <w:color w:val="000000" w:themeColor="text1"/>
          <w:lang w:val="en-US"/>
        </w:rPr>
        <w:t>phát triển đất giao thông, đất xây dựng cơ sở giáo dục đào tạo, đất ở, đất danh lam thắng cảnh, đất có di tích lịch sử - văn hóa,…</w:t>
      </w:r>
      <w:r w:rsidRPr="00E4155D">
        <w:rPr>
          <w:b w:val="0"/>
          <w:color w:val="000000" w:themeColor="text1"/>
        </w:rPr>
        <w:t xml:space="preserve"> tăng mạnh trong 10 năm qua góp phần đẩy nhanh tiến trình công nghiệp hóa</w:t>
      </w:r>
      <w:r w:rsidRPr="00E4155D">
        <w:rPr>
          <w:b w:val="0"/>
          <w:color w:val="000000" w:themeColor="text1"/>
          <w:lang w:val="en-US"/>
        </w:rPr>
        <w:t>, đô thị hóa</w:t>
      </w:r>
      <w:r w:rsidRPr="00E4155D">
        <w:rPr>
          <w:b w:val="0"/>
          <w:color w:val="000000" w:themeColor="text1"/>
        </w:rPr>
        <w:t xml:space="preserve"> ở địa phương. Đến nay trên địa </w:t>
      </w:r>
      <w:r w:rsidRPr="00E4155D">
        <w:rPr>
          <w:b w:val="0"/>
          <w:color w:val="000000" w:themeColor="text1"/>
        </w:rPr>
        <w:lastRenderedPageBreak/>
        <w:t>bàn tỉnh đã có 01 khu kinh tế, 02 khu công nghiệp và 03 cụm công nghiệp được phê duyệt; nhiều tuyến đường, cầu huyết mạch được xây dựng và hoàn thành đã góp phần thúc đẩy nền kinh tế của tỉnh phát triển, đồng thời giải quyết một số lượng lớn việc làm cho người dân, liên kết giữa tỉnh Lai Châu với các tỉnh trong vùng và cả nước ngày càng được gắn kết sâu rộng hơn.</w:t>
      </w:r>
    </w:p>
    <w:p w14:paraId="11563457" w14:textId="77777777" w:rsidR="00285430" w:rsidRPr="00E4155D" w:rsidRDefault="00285430" w:rsidP="00B95469">
      <w:pPr>
        <w:pStyle w:val="BodyTextIndent"/>
        <w:spacing w:line="336" w:lineRule="auto"/>
        <w:ind w:firstLine="720"/>
        <w:rPr>
          <w:b w:val="0"/>
          <w:color w:val="000000" w:themeColor="text1"/>
        </w:rPr>
      </w:pPr>
      <w:r w:rsidRPr="00E4155D">
        <w:rPr>
          <w:b w:val="0"/>
          <w:color w:val="000000" w:themeColor="text1"/>
        </w:rPr>
        <w:t xml:space="preserve">- Đất chưa sử dụng giảm </w:t>
      </w:r>
      <w:r w:rsidRPr="00E4155D">
        <w:rPr>
          <w:b w:val="0"/>
          <w:color w:val="000000" w:themeColor="text1"/>
          <w:lang w:val="en-US"/>
        </w:rPr>
        <w:t xml:space="preserve">mạnh </w:t>
      </w:r>
      <w:r w:rsidRPr="00E4155D">
        <w:rPr>
          <w:b w:val="0"/>
          <w:color w:val="000000" w:themeColor="text1"/>
        </w:rPr>
        <w:t>cho thấy quan điểm khai thác, sử dụng đất triệt</w:t>
      </w:r>
      <w:r w:rsidRPr="00E4155D">
        <w:rPr>
          <w:b w:val="0"/>
          <w:color w:val="000000" w:themeColor="text1"/>
          <w:lang w:val="en-US"/>
        </w:rPr>
        <w:t xml:space="preserve"> để đã </w:t>
      </w:r>
      <w:r w:rsidRPr="00E4155D">
        <w:rPr>
          <w:b w:val="0"/>
          <w:color w:val="000000" w:themeColor="text1"/>
        </w:rPr>
        <w:t>được triển khai thực hiện</w:t>
      </w:r>
      <w:r w:rsidRPr="00E4155D">
        <w:rPr>
          <w:b w:val="0"/>
          <w:color w:val="000000" w:themeColor="text1"/>
          <w:lang w:val="en-US"/>
        </w:rPr>
        <w:t xml:space="preserve"> nghiêm túc</w:t>
      </w:r>
      <w:r w:rsidRPr="00E4155D">
        <w:rPr>
          <w:b w:val="0"/>
          <w:color w:val="000000" w:themeColor="text1"/>
        </w:rPr>
        <w:t>. Việc khai thác quỹ đất chưa sử dụng vào sử dụng cho các mục đích nông nghiệp</w:t>
      </w:r>
      <w:r w:rsidRPr="00E4155D">
        <w:rPr>
          <w:b w:val="0"/>
          <w:color w:val="000000" w:themeColor="text1"/>
          <w:lang w:val="en-US"/>
        </w:rPr>
        <w:t>,</w:t>
      </w:r>
      <w:r w:rsidRPr="00E4155D">
        <w:rPr>
          <w:b w:val="0"/>
          <w:color w:val="000000" w:themeColor="text1"/>
        </w:rPr>
        <w:t xml:space="preserve"> phi nông nghiệp đã góp phần mở rộng diện tích đất đáp ứng cho mục tiêu phát triển kinh tế - xã hội của tỉnh.</w:t>
      </w:r>
    </w:p>
    <w:p w14:paraId="3322B217" w14:textId="77777777" w:rsidR="00285430" w:rsidRPr="00E4155D" w:rsidRDefault="00285430" w:rsidP="00B95469">
      <w:pPr>
        <w:pStyle w:val="BodyTextIndent"/>
        <w:spacing w:line="336" w:lineRule="auto"/>
        <w:ind w:firstLine="720"/>
        <w:rPr>
          <w:b w:val="0"/>
          <w:bCs w:val="0"/>
          <w:color w:val="000000" w:themeColor="text1"/>
          <w:lang w:val="en-US"/>
        </w:rPr>
      </w:pPr>
      <w:r w:rsidRPr="00E4155D">
        <w:rPr>
          <w:b w:val="0"/>
          <w:bCs w:val="0"/>
          <w:color w:val="000000" w:themeColor="text1"/>
          <w:lang w:val="en-US"/>
        </w:rPr>
        <w:t xml:space="preserve">- </w:t>
      </w:r>
      <w:r w:rsidRPr="00E4155D">
        <w:rPr>
          <w:b w:val="0"/>
          <w:bCs w:val="0"/>
          <w:color w:val="000000" w:themeColor="text1"/>
        </w:rPr>
        <w:t>Lai Châu có môi trường sinh thái đa dạng nhưng do quá trình phát triển kinh tế - xã hội nhanh trong những năm qua, đã dẫn đến việc khai thác sử dụng đất cho các mục đích dân sinh, kinh tế với cường độ ngày càng cao. Điều này đã tác động không nhỏ tới môi trường tự nhiên của tỉnh, làm cho đất đai có xu hướng suy thoái, nguồn nước bị ô nhiễm</w:t>
      </w:r>
      <w:r w:rsidRPr="00E4155D">
        <w:rPr>
          <w:b w:val="0"/>
          <w:bCs w:val="0"/>
          <w:color w:val="000000" w:themeColor="text1"/>
          <w:lang w:val="en-US"/>
        </w:rPr>
        <w:t>.</w:t>
      </w:r>
    </w:p>
    <w:p w14:paraId="5516F6F1" w14:textId="77777777" w:rsidR="00285430" w:rsidRPr="00E4155D" w:rsidRDefault="00285430" w:rsidP="00B95469">
      <w:pPr>
        <w:pStyle w:val="BodyTextIndent"/>
        <w:spacing w:line="336" w:lineRule="auto"/>
        <w:ind w:firstLine="720"/>
        <w:rPr>
          <w:b w:val="0"/>
          <w:bCs w:val="0"/>
          <w:color w:val="000000" w:themeColor="text1"/>
        </w:rPr>
      </w:pPr>
      <w:r w:rsidRPr="00E4155D">
        <w:rPr>
          <w:b w:val="0"/>
          <w:bCs w:val="0"/>
          <w:color w:val="000000" w:themeColor="text1"/>
          <w:lang w:val="en-US"/>
        </w:rPr>
        <w:t>+</w:t>
      </w:r>
      <w:r w:rsidRPr="00E4155D">
        <w:rPr>
          <w:b w:val="0"/>
          <w:bCs w:val="0"/>
          <w:color w:val="000000" w:themeColor="text1"/>
        </w:rPr>
        <w:t xml:space="preserve"> Trong nông nghiệp việc lạm dụng quá mức thuốc bảo vệ thực vật, phân hóa học làm cho môi trường đất, môi trường nước bị ô nhiễm; việc khai thác các loại tài nguyên (đặc biệt là tài nguyên khoáng sản, tài nguyên rừng) thiếu sự kiểm soát, quá trình xây dựng các công trình giao thông, thủy lợi, phát triển đô thị, làng </w:t>
      </w:r>
      <w:proofErr w:type="gramStart"/>
      <w:r w:rsidRPr="00E4155D">
        <w:rPr>
          <w:b w:val="0"/>
          <w:bCs w:val="0"/>
          <w:color w:val="000000" w:themeColor="text1"/>
        </w:rPr>
        <w:t>nghề,...</w:t>
      </w:r>
      <w:proofErr w:type="gramEnd"/>
      <w:r w:rsidRPr="00E4155D">
        <w:rPr>
          <w:b w:val="0"/>
          <w:bCs w:val="0"/>
          <w:color w:val="000000" w:themeColor="text1"/>
        </w:rPr>
        <w:t xml:space="preserve"> cũng làm suy giảm môi trường.</w:t>
      </w:r>
    </w:p>
    <w:p w14:paraId="6D0C6C8A" w14:textId="77777777" w:rsidR="00285430" w:rsidRPr="00E4155D" w:rsidRDefault="00285430" w:rsidP="00B95469">
      <w:pPr>
        <w:pStyle w:val="BodyTextIndent"/>
        <w:spacing w:line="336" w:lineRule="auto"/>
        <w:ind w:firstLine="720"/>
        <w:rPr>
          <w:b w:val="0"/>
          <w:bCs w:val="0"/>
          <w:color w:val="000000" w:themeColor="text1"/>
        </w:rPr>
      </w:pPr>
      <w:r w:rsidRPr="00E4155D">
        <w:rPr>
          <w:b w:val="0"/>
          <w:bCs w:val="0"/>
          <w:color w:val="000000" w:themeColor="text1"/>
          <w:lang w:val="en-US"/>
        </w:rPr>
        <w:t>+</w:t>
      </w:r>
      <w:r w:rsidRPr="00E4155D">
        <w:rPr>
          <w:b w:val="0"/>
          <w:bCs w:val="0"/>
          <w:color w:val="000000" w:themeColor="text1"/>
        </w:rPr>
        <w:t xml:space="preserve"> Ở nông thôn nhiều nơi còn thiếu nước sinh hoạt hợp vệ sinh, thiếu các khu vực thu gom, chôn lấp, xử lý rác thải. Diện tích đất trống đồi núi trọc tuy đã được tích cực phủ xanh nhưng vẫn chưa phủ kín toàn lãnh thổ, cộng thêm với lượng mưa hàng năm lớn, địa hình dốc nên hiện tượng xói mòn, rửa trôi đất vẫn tiếp tục xảy ra. Bên cạnh đó, công tác quản lý, kiểm tra, hướng dẫn không làm được thường xuyên; việc xử lý các tổ chức, cá nhân vi phạm Luật Bảo vệ môi trường chưa kịp thời và kiên quyết nên không có tác dụng răn đe. </w:t>
      </w:r>
    </w:p>
    <w:p w14:paraId="10ACE70B" w14:textId="77777777" w:rsidR="00285430" w:rsidRPr="00E4155D" w:rsidRDefault="00285430" w:rsidP="00B95469">
      <w:pPr>
        <w:spacing w:after="0" w:line="324"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 xml:space="preserve">Trong thời gian tới vấn đề đặt ra là phải quản lý và kiểm tra thường xuyên ở các khu vực khai thác khoáng sản, các khu đô thị, khu, cụm công nghiệp và làng nghề, các khu vực sản xuất nông, lâm nghiệp sử dụng nhiều phân bón và thuốc bảo vệ thực vật. Nâng nhanh độ che phủ của rừng và tăng cây xanh ở các đô thị, khu công nghiệp. Chống thoái hóa đất, chống ô nhiễm nguồn nước, chống bụi không khí. Cần triển khai nghiên cứu và tìm giải pháp hữu hiệu để giải quyết tốt </w:t>
      </w:r>
      <w:r w:rsidRPr="00E4155D">
        <w:rPr>
          <w:rFonts w:ascii="Times New Roman" w:hAnsi="Times New Roman"/>
          <w:color w:val="000000" w:themeColor="text1"/>
          <w:sz w:val="28"/>
          <w:szCs w:val="28"/>
        </w:rPr>
        <w:lastRenderedPageBreak/>
        <w:t>môi trường đô thị, khu, cụm công nghiệp tập trung, các cơ sở sản xuất, kinh doanh và làng nghề, xây dựng các bãi chứa rác ở đô thị và nông thôn, xử lý chất thải rắn, nước thải ở các khu công nghiệp...</w:t>
      </w:r>
    </w:p>
    <w:p w14:paraId="54283CAE" w14:textId="77777777" w:rsidR="00285430" w:rsidRPr="00E4155D" w:rsidRDefault="00285430" w:rsidP="00B95469">
      <w:pPr>
        <w:spacing w:after="0" w:line="324" w:lineRule="auto"/>
        <w:ind w:firstLine="720"/>
        <w:jc w:val="both"/>
        <w:rPr>
          <w:rFonts w:ascii="Times New Roman Bold Italic" w:hAnsi="Times New Roman Bold Italic"/>
          <w:b/>
          <w:i/>
          <w:color w:val="000000" w:themeColor="text1"/>
          <w:spacing w:val="-4"/>
          <w:sz w:val="28"/>
          <w:szCs w:val="28"/>
        </w:rPr>
      </w:pPr>
      <w:r w:rsidRPr="00E4155D">
        <w:rPr>
          <w:rFonts w:ascii="Times New Roman Bold Italic" w:hAnsi="Times New Roman Bold Italic"/>
          <w:b/>
          <w:i/>
          <w:color w:val="000000" w:themeColor="text1"/>
          <w:spacing w:val="-4"/>
          <w:sz w:val="28"/>
          <w:szCs w:val="28"/>
        </w:rPr>
        <w:t>1.3.2. Tính hợp lý của việc sử dụng đất</w:t>
      </w:r>
    </w:p>
    <w:p w14:paraId="26ACB515" w14:textId="77777777" w:rsidR="00285430" w:rsidRPr="00E4155D" w:rsidRDefault="00285430" w:rsidP="00B95469">
      <w:pPr>
        <w:spacing w:after="0" w:line="324"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a. Cơ cấu sử dụng đất</w:t>
      </w:r>
    </w:p>
    <w:p w14:paraId="4AABA040" w14:textId="77777777" w:rsidR="00285430" w:rsidRPr="00E4155D" w:rsidRDefault="00285430" w:rsidP="00B95469">
      <w:pPr>
        <w:spacing w:after="0" w:line="324"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Việc chuyển đổi cơ cấu sử dụng đất của 3 nhóm đất chính cũng như các loại đất trong tỉnh cho thấy trong những năm gần đây việc sử dụng đất trên địa bàn tỉnh đã theo xu hướng tích cực nhưng chưa được hợp lý. Quỹ đất của tỉnh được đưa vào khai thác, sử dụng tuy triệt để, tỷ lệ đất đã đưa vào sử dụng cho các mục đích nông nghiệp, phi nông nghiệp liên tục tăng (từ 57,25% năm 2010 lên 73,93% năm 2020), diện tích đất chưa sử dụng giảm mạnh. Sự chuyển dịch cơ cấu nền kinh tế theo hướng tăng tỷ trọng ngành công nghiệp - xây dựng và dịch vụ, nhưng cơ cấu sử dụng các loại đất trên địa bàn tỉnh vẫn chưa tạo sự thay đổi rõ rệt, thậm chí còn có xu hướng ngược với cơ cấu kinh tế: tỷ lệ đất phi nông nghiệp tăng từ 3,11% năm 2010 lên 3,93% năm 2020; trong khi tỷ lệ đất nông nghiệp tăng từ 54,14% (năm 2010) lên 70,0% (năm 2020).</w:t>
      </w:r>
    </w:p>
    <w:p w14:paraId="352F84E0" w14:textId="77777777" w:rsidR="00285430" w:rsidRPr="00E4155D" w:rsidRDefault="00285430" w:rsidP="00B95469">
      <w:pPr>
        <w:spacing w:after="0" w:line="324" w:lineRule="auto"/>
        <w:ind w:firstLine="720"/>
        <w:jc w:val="both"/>
        <w:rPr>
          <w:rFonts w:ascii="Times New Roman" w:hAnsi="Times New Roman"/>
          <w:color w:val="000000" w:themeColor="text1"/>
          <w:spacing w:val="2"/>
          <w:sz w:val="28"/>
          <w:szCs w:val="28"/>
        </w:rPr>
      </w:pPr>
      <w:r w:rsidRPr="00E4155D">
        <w:rPr>
          <w:rFonts w:ascii="Times New Roman" w:hAnsi="Times New Roman"/>
          <w:color w:val="000000" w:themeColor="text1"/>
          <w:spacing w:val="2"/>
          <w:sz w:val="28"/>
          <w:szCs w:val="28"/>
        </w:rPr>
        <w:t>b. Mức độ thích hợp của từng loại đất so với yêu cầu phát triển kinh tế - xã hội</w:t>
      </w:r>
    </w:p>
    <w:p w14:paraId="7B09661B" w14:textId="77777777" w:rsidR="00285430" w:rsidRPr="00E4155D" w:rsidRDefault="00285430" w:rsidP="00B95469">
      <w:pPr>
        <w:spacing w:after="0" w:line="324"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 xml:space="preserve">- Đất nông nghiệp: Thực hiện việc giao đất nông nghiệp ổn định đến người dân, cùng với các chính sách đẩy mạnh sản xuất hàng hóa đã làm cho nông dân năng động hơn, bố trí hợp lý cơ cấu cây trồng, vật nuôi; khôi phục và phát triển nhiều vườn cây ăn quả, phát triển cây công nghiệp có giá trị kinh tế cao và khả năng hàng hóa. Mặc dù, diện tích đất sản xuất nông nghiệp có xu hướng giảm, nhưng hiệu quả sử dụng đất đã tăng đáng kể. </w:t>
      </w:r>
    </w:p>
    <w:p w14:paraId="329F06C1" w14:textId="77777777" w:rsidR="00285430" w:rsidRPr="00E4155D" w:rsidRDefault="00285430" w:rsidP="00B95469">
      <w:pPr>
        <w:spacing w:after="0" w:line="324"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 Đất phi nông nghiệp: Để đạt được cơ cấu kinh tế như phương hướng đề ra thì các lĩnh vực công nghiệp, tiểu thủ công nghiệp và dịch vụ cần phải có quỹ đất để xây dựng các cơ sở sản xuất và phục vụ sản xuất. Mặc dù, một phần sử dụng từ các cơ sở sản xuất và hạ tầng cũ, nhưng để cải tạo mở rộng thì vẫn phải chuyển đổi từ đất nông nghiệp, trong đó có đất trồng lúa. Do đó, việc xây dựng và phát triển các công trình mới phải hết sức tiết kiệm theo hướng sử dụng triệt để không gian và hạn chế lấy vào đất nông nghiệp có chất lượng tốt.</w:t>
      </w:r>
    </w:p>
    <w:p w14:paraId="19D2F827" w14:textId="77777777" w:rsidR="00285430" w:rsidRPr="00E4155D" w:rsidRDefault="00285430" w:rsidP="00B95469">
      <w:pPr>
        <w:pStyle w:val="BodyText31"/>
        <w:spacing w:after="0" w:line="324" w:lineRule="auto"/>
        <w:ind w:firstLine="720"/>
        <w:jc w:val="both"/>
        <w:rPr>
          <w:color w:val="000000" w:themeColor="text1"/>
          <w:sz w:val="28"/>
          <w:szCs w:val="28"/>
        </w:rPr>
      </w:pPr>
      <w:r w:rsidRPr="00E4155D">
        <w:rPr>
          <w:color w:val="000000" w:themeColor="text1"/>
          <w:sz w:val="28"/>
          <w:szCs w:val="28"/>
        </w:rPr>
        <w:t xml:space="preserve">Hiện tại có hàng vạn lao động ở khu vực nông thôn còn thiếu việc làm ổn định. Để thu hút số lao động này vào các lĩnh vực công nghiệp và dịch vụ thì hệ </w:t>
      </w:r>
      <w:r w:rsidRPr="00E4155D">
        <w:rPr>
          <w:color w:val="000000" w:themeColor="text1"/>
          <w:sz w:val="28"/>
          <w:szCs w:val="28"/>
        </w:rPr>
        <w:lastRenderedPageBreak/>
        <w:t>thống các đô thị và điểm dân cư phải tiếp tục mở rộng. Do đó, cần có hướng phát triển các điểm dân cư tập trung, xây dựng các khu chung cư để tiết kiệm đất, hạn chế phát triển các khu vực đất ở phân tán như hiện nay.</w:t>
      </w:r>
    </w:p>
    <w:p w14:paraId="4D86A212" w14:textId="77777777" w:rsidR="00285430" w:rsidRPr="00E4155D" w:rsidRDefault="00285430" w:rsidP="00B95469">
      <w:pPr>
        <w:pStyle w:val="BodyText31"/>
        <w:spacing w:after="0" w:line="336" w:lineRule="auto"/>
        <w:ind w:firstLine="720"/>
        <w:jc w:val="both"/>
        <w:rPr>
          <w:color w:val="000000" w:themeColor="text1"/>
          <w:sz w:val="28"/>
          <w:szCs w:val="28"/>
        </w:rPr>
      </w:pPr>
      <w:r w:rsidRPr="00E4155D">
        <w:rPr>
          <w:color w:val="000000" w:themeColor="text1"/>
          <w:sz w:val="28"/>
          <w:szCs w:val="28"/>
        </w:rPr>
        <w:t xml:space="preserve">Bên cạnh đó khi nền kinh tế phát triển thì hệ thống cơ sở hạ tầng kỹ thuật cần phải được tăng cường. Hệ thống giao thông, kho tàng cần được nâng cấp mở rộng và xây mới nên cũng cần một quỹ đất khá lớn. Nhìn chung, so với yêu cầu phát triển kinh tế - xã hội thì cần phải quy hoạch bổ sung thêm quỹ đất phi nông nghiệp để phục vụ cho việc mở rộng phát triển các ngành công nghiệp, cơ sở hạ tầng, dịch </w:t>
      </w:r>
      <w:proofErr w:type="gramStart"/>
      <w:r w:rsidRPr="00E4155D">
        <w:rPr>
          <w:color w:val="000000" w:themeColor="text1"/>
          <w:sz w:val="28"/>
          <w:szCs w:val="28"/>
        </w:rPr>
        <w:t>vụ,…</w:t>
      </w:r>
      <w:proofErr w:type="gramEnd"/>
    </w:p>
    <w:p w14:paraId="41046554" w14:textId="77777777" w:rsidR="00285430" w:rsidRPr="00E4155D" w:rsidRDefault="00285430" w:rsidP="00B95469">
      <w:pPr>
        <w:spacing w:after="0" w:line="336" w:lineRule="auto"/>
        <w:ind w:firstLine="720"/>
        <w:jc w:val="both"/>
        <w:rPr>
          <w:rFonts w:ascii="Times New Roman" w:hAnsi="Times New Roman"/>
          <w:color w:val="000000" w:themeColor="text1"/>
          <w:sz w:val="28"/>
          <w:szCs w:val="28"/>
          <w:lang w:eastAsia="he-IL" w:bidi="he-IL"/>
        </w:rPr>
      </w:pPr>
      <w:r w:rsidRPr="00E4155D">
        <w:rPr>
          <w:rFonts w:ascii="Times New Roman" w:hAnsi="Times New Roman"/>
          <w:color w:val="000000" w:themeColor="text1"/>
          <w:sz w:val="28"/>
          <w:szCs w:val="28"/>
        </w:rPr>
        <w:t xml:space="preserve">- Đất chưa sử dụng: </w:t>
      </w:r>
      <w:r w:rsidRPr="00E4155D">
        <w:rPr>
          <w:rFonts w:ascii="Times New Roman" w:hAnsi="Times New Roman"/>
          <w:color w:val="000000" w:themeColor="text1"/>
          <w:sz w:val="28"/>
          <w:szCs w:val="28"/>
          <w:lang w:eastAsia="he-IL" w:bidi="he-IL"/>
        </w:rPr>
        <w:t>Hiện tại diện tích đất chưa sử dụng của tỉnh còn chiếm 26,07%, trong khi nhu cầu mở rộng diện tích đất của các ngành, lĩnh vực ngày càng lớn, do đó cần có các biện pháp cải tạo để tiếp tục khai thác, chuyển diện tích đất này vào sử dụng cho các mục đích phát triển kinh tế - xã hội.</w:t>
      </w:r>
    </w:p>
    <w:p w14:paraId="22B459FD" w14:textId="77777777" w:rsidR="00266FAD" w:rsidRPr="00E4155D" w:rsidRDefault="004F5BE1" w:rsidP="007E1EEF">
      <w:pPr>
        <w:pStyle w:val="Heading2"/>
        <w:widowControl w:val="0"/>
        <w:spacing w:line="317" w:lineRule="auto"/>
        <w:rPr>
          <w:color w:val="000000" w:themeColor="text1"/>
          <w:szCs w:val="28"/>
          <w:lang w:eastAsia="en-GB"/>
        </w:rPr>
      </w:pPr>
      <w:bookmarkStart w:id="176" w:name="_Toc67036928"/>
      <w:bookmarkStart w:id="177" w:name="_Toc127099990"/>
      <w:r w:rsidRPr="00E4155D">
        <w:rPr>
          <w:color w:val="000000" w:themeColor="text1"/>
          <w:szCs w:val="28"/>
          <w:lang w:eastAsia="en-GB"/>
        </w:rPr>
        <w:t>II. KẾT QUẢ THỰC HIỆN CHỈ TIÊU SỬ DỤNG ĐẤT TRONG KỲ QUY HOẠCH</w:t>
      </w:r>
      <w:r w:rsidR="00FC6BE0" w:rsidRPr="00E4155D">
        <w:rPr>
          <w:color w:val="000000" w:themeColor="text1"/>
          <w:szCs w:val="28"/>
          <w:lang w:eastAsia="en-GB"/>
        </w:rPr>
        <w:t xml:space="preserve"> SỬ DỤNG ĐẤT</w:t>
      </w:r>
      <w:r w:rsidRPr="00E4155D">
        <w:rPr>
          <w:color w:val="000000" w:themeColor="text1"/>
          <w:szCs w:val="28"/>
          <w:lang w:eastAsia="en-GB"/>
        </w:rPr>
        <w:t xml:space="preserve"> TRƯỚC</w:t>
      </w:r>
      <w:bookmarkEnd w:id="176"/>
      <w:bookmarkEnd w:id="177"/>
    </w:p>
    <w:p w14:paraId="7BECFC59" w14:textId="77777777" w:rsidR="00A73C5F" w:rsidRPr="00E4155D" w:rsidRDefault="00A73C5F" w:rsidP="007E1EEF">
      <w:pPr>
        <w:widowControl w:val="0"/>
        <w:spacing w:after="0" w:line="317" w:lineRule="auto"/>
        <w:ind w:firstLine="720"/>
        <w:jc w:val="both"/>
        <w:rPr>
          <w:rFonts w:ascii="Times New Roman" w:hAnsi="Times New Roman"/>
          <w:color w:val="000000" w:themeColor="text1"/>
          <w:sz w:val="28"/>
          <w:szCs w:val="28"/>
          <w:lang w:val="vi-VN"/>
        </w:rPr>
      </w:pPr>
      <w:r w:rsidRPr="00E4155D">
        <w:rPr>
          <w:rFonts w:ascii="Times New Roman" w:hAnsi="Times New Roman"/>
          <w:color w:val="000000" w:themeColor="text1"/>
          <w:sz w:val="28"/>
          <w:szCs w:val="28"/>
          <w:lang w:val="vi-VN"/>
        </w:rPr>
        <w:t xml:space="preserve">Quy hoạch sử dụng đất đến năm 2020 và kế hoạch sử dụng 5 năm (2011-2015) tỉnh Lai Châu </w:t>
      </w:r>
      <w:r w:rsidRPr="00E4155D">
        <w:rPr>
          <w:rFonts w:ascii="Times New Roman" w:hAnsi="Times New Roman"/>
          <w:color w:val="000000" w:themeColor="text1"/>
          <w:sz w:val="28"/>
          <w:szCs w:val="28"/>
        </w:rPr>
        <w:t xml:space="preserve">được phê duyệt tại </w:t>
      </w:r>
      <w:r w:rsidRPr="00E4155D">
        <w:rPr>
          <w:rFonts w:ascii="Times New Roman" w:hAnsi="Times New Roman"/>
          <w:color w:val="000000" w:themeColor="text1"/>
          <w:sz w:val="28"/>
          <w:szCs w:val="28"/>
          <w:lang w:val="vi-VN"/>
        </w:rPr>
        <w:t>Nghị quyết số 23/NQ-CP ngày 07/02/2013 của Chính phủ.</w:t>
      </w:r>
      <w:r w:rsidRPr="00E4155D">
        <w:rPr>
          <w:rFonts w:ascii="Times New Roman" w:hAnsi="Times New Roman"/>
          <w:color w:val="000000" w:themeColor="text1"/>
          <w:sz w:val="28"/>
          <w:szCs w:val="28"/>
        </w:rPr>
        <w:t xml:space="preserve"> </w:t>
      </w:r>
      <w:r w:rsidRPr="00E4155D">
        <w:rPr>
          <w:rFonts w:ascii="Times New Roman" w:hAnsi="Times New Roman"/>
          <w:color w:val="000000" w:themeColor="text1"/>
          <w:sz w:val="28"/>
          <w:szCs w:val="28"/>
          <w:lang w:val="vi-VN"/>
        </w:rPr>
        <w:t>Điều chỉnh quy hoạch sử dụng đất đến năm 2020 và kế hoạch sử dụng đất kỳ cuối (2016</w:t>
      </w:r>
      <w:r w:rsidRPr="00E4155D">
        <w:rPr>
          <w:rFonts w:ascii="Times New Roman" w:hAnsi="Times New Roman"/>
          <w:color w:val="000000" w:themeColor="text1"/>
          <w:sz w:val="28"/>
          <w:szCs w:val="28"/>
        </w:rPr>
        <w:t xml:space="preserve"> </w:t>
      </w:r>
      <w:r w:rsidRPr="00E4155D">
        <w:rPr>
          <w:rFonts w:ascii="Times New Roman" w:hAnsi="Times New Roman"/>
          <w:color w:val="000000" w:themeColor="text1"/>
          <w:sz w:val="28"/>
          <w:szCs w:val="28"/>
          <w:lang w:val="vi-VN"/>
        </w:rPr>
        <w:t>-</w:t>
      </w:r>
      <w:r w:rsidRPr="00E4155D">
        <w:rPr>
          <w:rFonts w:ascii="Times New Roman" w:hAnsi="Times New Roman"/>
          <w:color w:val="000000" w:themeColor="text1"/>
          <w:sz w:val="28"/>
          <w:szCs w:val="28"/>
        </w:rPr>
        <w:t xml:space="preserve"> </w:t>
      </w:r>
      <w:r w:rsidRPr="00E4155D">
        <w:rPr>
          <w:rFonts w:ascii="Times New Roman" w:hAnsi="Times New Roman"/>
          <w:color w:val="000000" w:themeColor="text1"/>
          <w:sz w:val="28"/>
          <w:szCs w:val="28"/>
          <w:lang w:val="vi-VN"/>
        </w:rPr>
        <w:t>2020) tỉnh Lai Châu</w:t>
      </w:r>
      <w:r w:rsidRPr="00E4155D">
        <w:rPr>
          <w:rFonts w:ascii="Times New Roman" w:hAnsi="Times New Roman"/>
          <w:color w:val="000000" w:themeColor="text1"/>
          <w:sz w:val="28"/>
          <w:szCs w:val="28"/>
        </w:rPr>
        <w:t xml:space="preserve"> được </w:t>
      </w:r>
      <w:r w:rsidRPr="00E4155D">
        <w:rPr>
          <w:rFonts w:ascii="Times New Roman" w:hAnsi="Times New Roman"/>
          <w:color w:val="000000" w:themeColor="text1"/>
          <w:sz w:val="28"/>
          <w:szCs w:val="28"/>
          <w:lang w:val="vi-VN"/>
        </w:rPr>
        <w:t xml:space="preserve">phê duyệt tại Nghị quyết số 60/NQ-CP ngày 17/5/2018 </w:t>
      </w:r>
      <w:r w:rsidRPr="00E4155D">
        <w:rPr>
          <w:rFonts w:ascii="Times New Roman" w:hAnsi="Times New Roman"/>
          <w:color w:val="000000" w:themeColor="text1"/>
          <w:sz w:val="28"/>
          <w:szCs w:val="28"/>
        </w:rPr>
        <w:t>của Chính phủ.</w:t>
      </w:r>
    </w:p>
    <w:p w14:paraId="4D99E070" w14:textId="38F1D644" w:rsidR="00666837" w:rsidRPr="00E4155D" w:rsidRDefault="00666837" w:rsidP="007E1EEF">
      <w:pPr>
        <w:widowControl w:val="0"/>
        <w:spacing w:after="0" w:line="317" w:lineRule="auto"/>
        <w:ind w:firstLine="720"/>
        <w:jc w:val="both"/>
        <w:rPr>
          <w:rFonts w:ascii="Times New Roman" w:hAnsi="Times New Roman"/>
          <w:color w:val="000000" w:themeColor="text1"/>
          <w:sz w:val="28"/>
          <w:szCs w:val="28"/>
          <w:lang w:val="vi-VN"/>
        </w:rPr>
      </w:pPr>
      <w:r w:rsidRPr="00E4155D">
        <w:rPr>
          <w:rFonts w:ascii="Times New Roman" w:hAnsi="Times New Roman"/>
          <w:color w:val="000000" w:themeColor="text1"/>
          <w:sz w:val="28"/>
          <w:szCs w:val="28"/>
          <w:lang w:val="vi-VN"/>
        </w:rPr>
        <w:t xml:space="preserve">Việc </w:t>
      </w:r>
      <w:r w:rsidR="00B36800" w:rsidRPr="00E4155D">
        <w:rPr>
          <w:rFonts w:ascii="Times New Roman" w:hAnsi="Times New Roman"/>
          <w:color w:val="000000" w:themeColor="text1"/>
          <w:sz w:val="28"/>
          <w:szCs w:val="28"/>
        </w:rPr>
        <w:t>lập</w:t>
      </w:r>
      <w:r w:rsidR="00B36800" w:rsidRPr="00E4155D">
        <w:rPr>
          <w:rFonts w:ascii="Times New Roman" w:hAnsi="Times New Roman"/>
          <w:color w:val="000000" w:themeColor="text1"/>
          <w:sz w:val="28"/>
          <w:szCs w:val="28"/>
          <w:lang w:val="vi-VN"/>
        </w:rPr>
        <w:t xml:space="preserve"> Quy hoạch sử dụng đất đến năm 2020 và kế hoạch sử dụng đất 05 năm (2011</w:t>
      </w:r>
      <w:r w:rsidR="00B36800" w:rsidRPr="00E4155D">
        <w:rPr>
          <w:rFonts w:ascii="Times New Roman" w:hAnsi="Times New Roman"/>
          <w:color w:val="000000" w:themeColor="text1"/>
          <w:sz w:val="28"/>
          <w:szCs w:val="28"/>
        </w:rPr>
        <w:t xml:space="preserve"> </w:t>
      </w:r>
      <w:r w:rsidR="00B36800" w:rsidRPr="00E4155D">
        <w:rPr>
          <w:rFonts w:ascii="Times New Roman" w:hAnsi="Times New Roman"/>
          <w:color w:val="000000" w:themeColor="text1"/>
          <w:sz w:val="28"/>
          <w:szCs w:val="28"/>
          <w:lang w:val="vi-VN"/>
        </w:rPr>
        <w:t>-</w:t>
      </w:r>
      <w:r w:rsidR="00B36800" w:rsidRPr="00E4155D">
        <w:rPr>
          <w:rFonts w:ascii="Times New Roman" w:hAnsi="Times New Roman"/>
          <w:color w:val="000000" w:themeColor="text1"/>
          <w:sz w:val="28"/>
          <w:szCs w:val="28"/>
        </w:rPr>
        <w:t xml:space="preserve"> </w:t>
      </w:r>
      <w:r w:rsidR="00B36800" w:rsidRPr="00E4155D">
        <w:rPr>
          <w:rFonts w:ascii="Times New Roman" w:hAnsi="Times New Roman"/>
          <w:color w:val="000000" w:themeColor="text1"/>
          <w:sz w:val="28"/>
          <w:szCs w:val="28"/>
          <w:lang w:val="vi-VN"/>
        </w:rPr>
        <w:t>2015)</w:t>
      </w:r>
      <w:r w:rsidR="00B36800" w:rsidRPr="00E4155D">
        <w:rPr>
          <w:rFonts w:ascii="Times New Roman" w:hAnsi="Times New Roman"/>
          <w:color w:val="000000" w:themeColor="text1"/>
          <w:sz w:val="28"/>
          <w:szCs w:val="28"/>
        </w:rPr>
        <w:t xml:space="preserve"> tỉnh Lai Châu; Đ</w:t>
      </w:r>
      <w:r w:rsidRPr="00E4155D">
        <w:rPr>
          <w:rFonts w:ascii="Times New Roman" w:hAnsi="Times New Roman"/>
          <w:color w:val="000000" w:themeColor="text1"/>
          <w:sz w:val="28"/>
          <w:szCs w:val="28"/>
          <w:lang w:val="vi-VN"/>
        </w:rPr>
        <w:t>iều chỉnh quy hoạch sử dụng đất đến năm</w:t>
      </w:r>
      <w:r w:rsidRPr="00E4155D">
        <w:rPr>
          <w:rFonts w:ascii="Times New Roman" w:hAnsi="Times New Roman"/>
          <w:color w:val="000000" w:themeColor="text1"/>
          <w:spacing w:val="4"/>
          <w:sz w:val="28"/>
          <w:szCs w:val="28"/>
        </w:rPr>
        <w:t xml:space="preserve"> 2020 và kế hoạch sử dụng đất kỳ cuối (2016 - 2020) </w:t>
      </w:r>
      <w:r w:rsidR="00C97862" w:rsidRPr="00E4155D">
        <w:rPr>
          <w:rFonts w:ascii="Times New Roman" w:hAnsi="Times New Roman"/>
          <w:color w:val="000000" w:themeColor="text1"/>
          <w:spacing w:val="4"/>
          <w:sz w:val="28"/>
          <w:szCs w:val="28"/>
        </w:rPr>
        <w:t xml:space="preserve">của tỉnh đã góp phần đảm </w:t>
      </w:r>
      <w:r w:rsidR="00C97862" w:rsidRPr="00E4155D">
        <w:rPr>
          <w:rFonts w:ascii="Times New Roman" w:hAnsi="Times New Roman"/>
          <w:color w:val="000000" w:themeColor="text1"/>
          <w:sz w:val="28"/>
          <w:szCs w:val="28"/>
          <w:lang w:val="vi-VN"/>
        </w:rPr>
        <w:t xml:space="preserve">bảo tính thống nhất trong công tác quản lý nhà nước về đất đai, là cơ sở quan trọng </w:t>
      </w:r>
      <w:r w:rsidR="00C97862" w:rsidRPr="00E4155D">
        <w:rPr>
          <w:rFonts w:ascii="Times New Roman" w:hAnsi="Times New Roman"/>
          <w:color w:val="000000" w:themeColor="text1"/>
          <w:sz w:val="28"/>
          <w:szCs w:val="28"/>
          <w:lang w:val="it-IT"/>
        </w:rPr>
        <w:t>phân bổ cho các huyện, thành</w:t>
      </w:r>
      <w:r w:rsidR="00230C2C" w:rsidRPr="00E4155D">
        <w:rPr>
          <w:rFonts w:ascii="Times New Roman" w:hAnsi="Times New Roman"/>
          <w:color w:val="000000" w:themeColor="text1"/>
          <w:sz w:val="28"/>
          <w:szCs w:val="28"/>
          <w:lang w:val="it-IT"/>
        </w:rPr>
        <w:t xml:space="preserve"> phố</w:t>
      </w:r>
      <w:r w:rsidR="00C97862" w:rsidRPr="00E4155D">
        <w:rPr>
          <w:rFonts w:ascii="Times New Roman" w:hAnsi="Times New Roman"/>
          <w:color w:val="000000" w:themeColor="text1"/>
          <w:sz w:val="28"/>
          <w:szCs w:val="28"/>
          <w:lang w:val="it-IT"/>
        </w:rPr>
        <w:t xml:space="preserve"> trong tỉnh để lập điều chỉnh quy hoạch, kế hoạch sử dụng đất ở cấp huyện; đồng thời tạo lập cơ sở </w:t>
      </w:r>
      <w:r w:rsidR="00C97862" w:rsidRPr="00E4155D">
        <w:rPr>
          <w:rFonts w:ascii="Times New Roman" w:hAnsi="Times New Roman"/>
          <w:color w:val="000000" w:themeColor="text1"/>
          <w:sz w:val="28"/>
          <w:szCs w:val="28"/>
          <w:lang w:val="vi-VN"/>
        </w:rPr>
        <w:t xml:space="preserve">pháp lý cho công tác giao đất, cho thuê đất, chuyển mục đích sử dụng đất, thu hồi đất, lập hồ sơ địa chính, cấp giấy chứng nhận quyền sử dụng đất và thực hiện công tác giám sát, thanh tra, kiểm tra việc quản lý sử dụng đất đưa công tác quản lý đất đai ở </w:t>
      </w:r>
      <w:r w:rsidR="00C97862" w:rsidRPr="00E4155D">
        <w:rPr>
          <w:rFonts w:ascii="Times New Roman" w:hAnsi="Times New Roman"/>
          <w:color w:val="000000" w:themeColor="text1"/>
          <w:sz w:val="28"/>
          <w:szCs w:val="28"/>
          <w:lang w:val="it-IT"/>
        </w:rPr>
        <w:t>địa phương dần đi</w:t>
      </w:r>
      <w:r w:rsidR="00C97862" w:rsidRPr="00E4155D">
        <w:rPr>
          <w:rFonts w:ascii="Times New Roman" w:hAnsi="Times New Roman"/>
          <w:color w:val="000000" w:themeColor="text1"/>
          <w:sz w:val="28"/>
          <w:szCs w:val="28"/>
          <w:lang w:val="vi-VN"/>
        </w:rPr>
        <w:t xml:space="preserve"> vào nề nếp. </w:t>
      </w:r>
      <w:r w:rsidR="00C97862" w:rsidRPr="00E4155D">
        <w:rPr>
          <w:rFonts w:ascii="Times New Roman" w:hAnsi="Times New Roman"/>
          <w:color w:val="000000" w:themeColor="text1"/>
          <w:sz w:val="28"/>
          <w:szCs w:val="28"/>
        </w:rPr>
        <w:t>G</w:t>
      </w:r>
      <w:r w:rsidR="00C97862" w:rsidRPr="00E4155D">
        <w:rPr>
          <w:rFonts w:ascii="Times New Roman" w:hAnsi="Times New Roman"/>
          <w:color w:val="000000" w:themeColor="text1"/>
          <w:sz w:val="28"/>
          <w:szCs w:val="28"/>
          <w:lang w:val="vi-VN"/>
        </w:rPr>
        <w:t>óp phần quan trọng thúc đẩy quá trình phát triển kinh tế, giữ vững ổn định tình hình an ninh, chính trị - xã hội của tỉnh; đảm bảo sử dụng đất tiết kiệm, hợp lý, có hiệu quả, bảo vệ cảnh quan, môi trường sinh thái. Kết quả thực hiện đến năm 2020 cụ thể như sau:</w:t>
      </w:r>
    </w:p>
    <w:p w14:paraId="2343F724" w14:textId="77777777" w:rsidR="0058314A" w:rsidRPr="00E4155D" w:rsidRDefault="00130098" w:rsidP="009B4ABE">
      <w:pPr>
        <w:pStyle w:val="Heading2"/>
        <w:widowControl w:val="0"/>
        <w:spacing w:line="360" w:lineRule="auto"/>
        <w:rPr>
          <w:color w:val="000000" w:themeColor="text1"/>
          <w:szCs w:val="28"/>
          <w:lang w:eastAsia="en-GB"/>
        </w:rPr>
      </w:pPr>
      <w:bookmarkStart w:id="178" w:name="_Toc127099991"/>
      <w:r w:rsidRPr="00E4155D">
        <w:rPr>
          <w:color w:val="000000" w:themeColor="text1"/>
          <w:szCs w:val="28"/>
          <w:lang w:eastAsia="en-GB"/>
        </w:rPr>
        <w:lastRenderedPageBreak/>
        <w:t>2.1. Kết quả thực hiện các chỉ tiêu quy hoạch sử dụng đất kỳ trước</w:t>
      </w:r>
      <w:bookmarkEnd w:id="178"/>
    </w:p>
    <w:p w14:paraId="016CDA60" w14:textId="44B6B299" w:rsidR="003F0300" w:rsidRPr="00E4155D" w:rsidRDefault="003F0300" w:rsidP="009B4ABE">
      <w:pPr>
        <w:pStyle w:val="Heading8"/>
        <w:spacing w:line="360" w:lineRule="auto"/>
        <w:rPr>
          <w:color w:val="000000" w:themeColor="text1"/>
        </w:rPr>
      </w:pPr>
      <w:bookmarkStart w:id="179" w:name="_Toc82438293"/>
      <w:bookmarkStart w:id="180" w:name="_Toc82671886"/>
      <w:bookmarkStart w:id="181" w:name="_Toc82790073"/>
      <w:bookmarkStart w:id="182" w:name="_Toc96765661"/>
      <w:bookmarkStart w:id="183" w:name="_Toc98604089"/>
      <w:bookmarkStart w:id="184" w:name="_Toc106725168"/>
      <w:r w:rsidRPr="00E4155D">
        <w:rPr>
          <w:color w:val="000000" w:themeColor="text1"/>
        </w:rPr>
        <w:t xml:space="preserve">Bảng </w:t>
      </w:r>
      <w:r w:rsidR="00E27B5B" w:rsidRPr="00E4155D">
        <w:rPr>
          <w:color w:val="000000" w:themeColor="text1"/>
        </w:rPr>
        <w:t>11</w:t>
      </w:r>
      <w:r w:rsidRPr="00E4155D">
        <w:rPr>
          <w:color w:val="000000" w:themeColor="text1"/>
        </w:rPr>
        <w:t xml:space="preserve">: </w:t>
      </w:r>
      <w:r w:rsidR="00184607" w:rsidRPr="00E4155D">
        <w:rPr>
          <w:color w:val="000000" w:themeColor="text1"/>
        </w:rPr>
        <w:t>Kết quả thực hiện quy hoạch sử dụng đất kỳ trước</w:t>
      </w:r>
      <w:bookmarkEnd w:id="179"/>
      <w:bookmarkEnd w:id="180"/>
      <w:bookmarkEnd w:id="181"/>
      <w:bookmarkEnd w:id="182"/>
      <w:bookmarkEnd w:id="183"/>
      <w:bookmarkEnd w:id="184"/>
    </w:p>
    <w:tbl>
      <w:tblPr>
        <w:tblW w:w="0" w:type="auto"/>
        <w:tblLayout w:type="fixed"/>
        <w:tblLook w:val="04A0" w:firstRow="1" w:lastRow="0" w:firstColumn="1" w:lastColumn="0" w:noHBand="0" w:noVBand="1"/>
      </w:tblPr>
      <w:tblGrid>
        <w:gridCol w:w="562"/>
        <w:gridCol w:w="3119"/>
        <w:gridCol w:w="709"/>
        <w:gridCol w:w="1275"/>
        <w:gridCol w:w="1134"/>
        <w:gridCol w:w="1134"/>
        <w:gridCol w:w="1129"/>
      </w:tblGrid>
      <w:tr w:rsidR="00E4155D" w:rsidRPr="00E4155D" w14:paraId="54DA8FB7" w14:textId="77777777" w:rsidTr="00A20364">
        <w:trPr>
          <w:trHeight w:val="329"/>
          <w:tblHeader/>
        </w:trPr>
        <w:tc>
          <w:tcPr>
            <w:tcW w:w="5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3819B3" w14:textId="77777777" w:rsidR="00E879B7" w:rsidRPr="00E4155D" w:rsidRDefault="00E879B7" w:rsidP="00E879B7">
            <w:pPr>
              <w:spacing w:after="0" w:line="240" w:lineRule="auto"/>
              <w:ind w:left="-57" w:right="-57"/>
              <w:jc w:val="center"/>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STT</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3E9DAD" w14:textId="77777777" w:rsidR="00E879B7" w:rsidRPr="00E4155D" w:rsidRDefault="00E879B7" w:rsidP="00E879B7">
            <w:pPr>
              <w:spacing w:after="0" w:line="240" w:lineRule="auto"/>
              <w:ind w:left="-57" w:right="-57"/>
              <w:jc w:val="center"/>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Chỉ tiêu sử dụng đất</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33D1C9" w14:textId="77777777" w:rsidR="00E879B7" w:rsidRPr="00E4155D" w:rsidRDefault="00E879B7" w:rsidP="00E879B7">
            <w:pPr>
              <w:spacing w:after="0" w:line="240" w:lineRule="auto"/>
              <w:ind w:left="-57" w:right="-57"/>
              <w:jc w:val="center"/>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Mã</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03E0FD" w14:textId="77777777" w:rsidR="00E879B7" w:rsidRPr="00E4155D" w:rsidRDefault="00E879B7" w:rsidP="00E879B7">
            <w:pPr>
              <w:spacing w:after="0" w:line="240" w:lineRule="auto"/>
              <w:ind w:left="-57" w:right="-57"/>
              <w:jc w:val="center"/>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Diện tích quy hoạch được duyệt theo NQ số 60/NQ-CP (ha)</w:t>
            </w:r>
          </w:p>
        </w:tc>
        <w:tc>
          <w:tcPr>
            <w:tcW w:w="3397" w:type="dxa"/>
            <w:gridSpan w:val="3"/>
            <w:tcBorders>
              <w:top w:val="single" w:sz="4" w:space="0" w:color="auto"/>
              <w:left w:val="nil"/>
              <w:bottom w:val="single" w:sz="4" w:space="0" w:color="auto"/>
              <w:right w:val="single" w:sz="4" w:space="0" w:color="auto"/>
            </w:tcBorders>
            <w:shd w:val="clear" w:color="auto" w:fill="auto"/>
            <w:vAlign w:val="center"/>
            <w:hideMark/>
          </w:tcPr>
          <w:p w14:paraId="3FDB2300" w14:textId="77777777" w:rsidR="00E879B7" w:rsidRPr="00E4155D" w:rsidRDefault="00E879B7" w:rsidP="00E879B7">
            <w:pPr>
              <w:spacing w:after="0" w:line="240" w:lineRule="auto"/>
              <w:ind w:left="-57" w:right="-57"/>
              <w:jc w:val="center"/>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Kết quả thực hiện đến 31/12/2020</w:t>
            </w:r>
          </w:p>
        </w:tc>
      </w:tr>
      <w:tr w:rsidR="00E4155D" w:rsidRPr="00E4155D" w14:paraId="2C02CCAC" w14:textId="77777777" w:rsidTr="00A20364">
        <w:trPr>
          <w:trHeight w:val="329"/>
          <w:tblHead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5FC83BB7" w14:textId="77777777" w:rsidR="00E879B7" w:rsidRPr="00E4155D" w:rsidRDefault="00E879B7" w:rsidP="00E879B7">
            <w:pPr>
              <w:spacing w:after="0" w:line="240" w:lineRule="auto"/>
              <w:ind w:left="-57" w:right="-57"/>
              <w:rPr>
                <w:rFonts w:ascii="Times New Roman" w:eastAsia="Times New Roman" w:hAnsi="Times New Roman"/>
                <w:b/>
                <w:bCs/>
                <w:color w:val="000000" w:themeColor="text1"/>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1FA7CC53" w14:textId="77777777" w:rsidR="00E879B7" w:rsidRPr="00E4155D" w:rsidRDefault="00E879B7" w:rsidP="00E879B7">
            <w:pPr>
              <w:spacing w:after="0" w:line="240" w:lineRule="auto"/>
              <w:ind w:left="-57" w:right="-57"/>
              <w:rPr>
                <w:rFonts w:ascii="Times New Roman" w:eastAsia="Times New Roman" w:hAnsi="Times New Roman"/>
                <w:b/>
                <w:bCs/>
                <w:color w:val="000000" w:themeColor="text1"/>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35654C3" w14:textId="77777777" w:rsidR="00E879B7" w:rsidRPr="00E4155D" w:rsidRDefault="00E879B7" w:rsidP="00E879B7">
            <w:pPr>
              <w:spacing w:after="0" w:line="240" w:lineRule="auto"/>
              <w:ind w:left="-57" w:right="-57"/>
              <w:rPr>
                <w:rFonts w:ascii="Times New Roman" w:eastAsia="Times New Roman" w:hAnsi="Times New Roman"/>
                <w:b/>
                <w:bCs/>
                <w:color w:val="000000" w:themeColor="text1"/>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1FE70B1" w14:textId="77777777" w:rsidR="00E879B7" w:rsidRPr="00E4155D" w:rsidRDefault="00E879B7" w:rsidP="00E879B7">
            <w:pPr>
              <w:spacing w:after="0" w:line="240" w:lineRule="auto"/>
              <w:ind w:left="-57" w:right="-57"/>
              <w:rPr>
                <w:rFonts w:ascii="Times New Roman" w:eastAsia="Times New Roman" w:hAnsi="Times New Roman"/>
                <w:b/>
                <w:bCs/>
                <w:color w:val="000000" w:themeColor="text1"/>
              </w:rPr>
            </w:pPr>
          </w:p>
        </w:tc>
        <w:tc>
          <w:tcPr>
            <w:tcW w:w="1134" w:type="dxa"/>
            <w:tcBorders>
              <w:top w:val="nil"/>
              <w:left w:val="nil"/>
              <w:bottom w:val="single" w:sz="4" w:space="0" w:color="auto"/>
              <w:right w:val="single" w:sz="4" w:space="0" w:color="auto"/>
            </w:tcBorders>
            <w:shd w:val="clear" w:color="auto" w:fill="auto"/>
            <w:vAlign w:val="center"/>
            <w:hideMark/>
          </w:tcPr>
          <w:p w14:paraId="39360474" w14:textId="77777777" w:rsidR="00E879B7" w:rsidRPr="00E4155D" w:rsidRDefault="00E879B7" w:rsidP="00E879B7">
            <w:pPr>
              <w:spacing w:after="0" w:line="240" w:lineRule="auto"/>
              <w:ind w:left="-57" w:right="-57"/>
              <w:jc w:val="center"/>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Diện tích</w:t>
            </w:r>
          </w:p>
        </w:tc>
        <w:tc>
          <w:tcPr>
            <w:tcW w:w="1134" w:type="dxa"/>
            <w:tcBorders>
              <w:top w:val="nil"/>
              <w:left w:val="nil"/>
              <w:bottom w:val="single" w:sz="4" w:space="0" w:color="auto"/>
              <w:right w:val="single" w:sz="4" w:space="0" w:color="auto"/>
            </w:tcBorders>
            <w:shd w:val="clear" w:color="auto" w:fill="auto"/>
            <w:vAlign w:val="center"/>
            <w:hideMark/>
          </w:tcPr>
          <w:p w14:paraId="68559AEC" w14:textId="77777777" w:rsidR="00E879B7" w:rsidRPr="00E4155D" w:rsidRDefault="00E879B7" w:rsidP="00E879B7">
            <w:pPr>
              <w:spacing w:after="0" w:line="240" w:lineRule="auto"/>
              <w:ind w:left="-57" w:right="-57"/>
              <w:jc w:val="center"/>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 xml:space="preserve">Tăng (+), giảm (-) </w:t>
            </w:r>
            <w:r w:rsidRPr="00E4155D">
              <w:rPr>
                <w:rFonts w:ascii="Times New Roman" w:eastAsia="Times New Roman" w:hAnsi="Times New Roman"/>
                <w:b/>
                <w:bCs/>
                <w:color w:val="000000" w:themeColor="text1"/>
              </w:rPr>
              <w:br/>
              <w:t>(ha)</w:t>
            </w:r>
          </w:p>
        </w:tc>
        <w:tc>
          <w:tcPr>
            <w:tcW w:w="1129" w:type="dxa"/>
            <w:tcBorders>
              <w:top w:val="nil"/>
              <w:left w:val="nil"/>
              <w:bottom w:val="single" w:sz="4" w:space="0" w:color="auto"/>
              <w:right w:val="single" w:sz="4" w:space="0" w:color="auto"/>
            </w:tcBorders>
            <w:shd w:val="clear" w:color="auto" w:fill="auto"/>
            <w:vAlign w:val="center"/>
            <w:hideMark/>
          </w:tcPr>
          <w:p w14:paraId="37254632" w14:textId="77777777" w:rsidR="00E879B7" w:rsidRPr="00E4155D" w:rsidRDefault="00E879B7" w:rsidP="00E879B7">
            <w:pPr>
              <w:spacing w:after="0" w:line="240" w:lineRule="auto"/>
              <w:ind w:left="-57" w:right="-57"/>
              <w:jc w:val="center"/>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Tỷ lệ</w:t>
            </w:r>
            <w:r w:rsidRPr="00E4155D">
              <w:rPr>
                <w:rFonts w:ascii="Times New Roman" w:eastAsia="Times New Roman" w:hAnsi="Times New Roman"/>
                <w:b/>
                <w:bCs/>
                <w:color w:val="000000" w:themeColor="text1"/>
              </w:rPr>
              <w:br/>
              <w:t xml:space="preserve"> (%)</w:t>
            </w:r>
          </w:p>
        </w:tc>
      </w:tr>
      <w:tr w:rsidR="00E4155D" w:rsidRPr="00E4155D" w14:paraId="01509459" w14:textId="77777777" w:rsidTr="00A20364">
        <w:trPr>
          <w:trHeight w:val="329"/>
        </w:trPr>
        <w:tc>
          <w:tcPr>
            <w:tcW w:w="562" w:type="dxa"/>
            <w:tcBorders>
              <w:top w:val="nil"/>
              <w:left w:val="single" w:sz="4" w:space="0" w:color="auto"/>
              <w:bottom w:val="nil"/>
              <w:right w:val="single" w:sz="4" w:space="0" w:color="auto"/>
            </w:tcBorders>
            <w:shd w:val="clear" w:color="auto" w:fill="auto"/>
            <w:vAlign w:val="center"/>
            <w:hideMark/>
          </w:tcPr>
          <w:p w14:paraId="0272BA87" w14:textId="77777777" w:rsidR="00E879B7" w:rsidRPr="00E4155D" w:rsidRDefault="00E879B7" w:rsidP="00E879B7">
            <w:pPr>
              <w:spacing w:after="0" w:line="240" w:lineRule="auto"/>
              <w:ind w:left="-57" w:right="-57"/>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(1)</w:t>
            </w:r>
          </w:p>
        </w:tc>
        <w:tc>
          <w:tcPr>
            <w:tcW w:w="3119" w:type="dxa"/>
            <w:tcBorders>
              <w:top w:val="nil"/>
              <w:left w:val="nil"/>
              <w:bottom w:val="nil"/>
              <w:right w:val="single" w:sz="4" w:space="0" w:color="auto"/>
            </w:tcBorders>
            <w:shd w:val="clear" w:color="auto" w:fill="auto"/>
            <w:vAlign w:val="center"/>
            <w:hideMark/>
          </w:tcPr>
          <w:p w14:paraId="066A90EF" w14:textId="77777777" w:rsidR="00E879B7" w:rsidRPr="00E4155D" w:rsidRDefault="00E879B7" w:rsidP="00E879B7">
            <w:pPr>
              <w:spacing w:after="0" w:line="240" w:lineRule="auto"/>
              <w:ind w:left="-57" w:right="-57"/>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(2)</w:t>
            </w:r>
          </w:p>
        </w:tc>
        <w:tc>
          <w:tcPr>
            <w:tcW w:w="709" w:type="dxa"/>
            <w:tcBorders>
              <w:top w:val="nil"/>
              <w:left w:val="nil"/>
              <w:bottom w:val="nil"/>
              <w:right w:val="single" w:sz="4" w:space="0" w:color="auto"/>
            </w:tcBorders>
            <w:shd w:val="clear" w:color="auto" w:fill="auto"/>
            <w:vAlign w:val="center"/>
            <w:hideMark/>
          </w:tcPr>
          <w:p w14:paraId="4146C3AB" w14:textId="77777777" w:rsidR="00E879B7" w:rsidRPr="00E4155D" w:rsidRDefault="00E879B7" w:rsidP="00E879B7">
            <w:pPr>
              <w:spacing w:after="0" w:line="240" w:lineRule="auto"/>
              <w:ind w:left="-57" w:right="-57"/>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(3)</w:t>
            </w:r>
          </w:p>
        </w:tc>
        <w:tc>
          <w:tcPr>
            <w:tcW w:w="1275" w:type="dxa"/>
            <w:tcBorders>
              <w:top w:val="nil"/>
              <w:left w:val="nil"/>
              <w:bottom w:val="nil"/>
              <w:right w:val="single" w:sz="4" w:space="0" w:color="auto"/>
            </w:tcBorders>
            <w:shd w:val="clear" w:color="auto" w:fill="auto"/>
            <w:vAlign w:val="center"/>
            <w:hideMark/>
          </w:tcPr>
          <w:p w14:paraId="52CD5359" w14:textId="77777777" w:rsidR="00E879B7" w:rsidRPr="00E4155D" w:rsidRDefault="00E879B7" w:rsidP="00E879B7">
            <w:pPr>
              <w:spacing w:after="0" w:line="240" w:lineRule="auto"/>
              <w:ind w:left="-57" w:right="-57"/>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(4)</w:t>
            </w:r>
          </w:p>
        </w:tc>
        <w:tc>
          <w:tcPr>
            <w:tcW w:w="1134" w:type="dxa"/>
            <w:tcBorders>
              <w:top w:val="nil"/>
              <w:left w:val="nil"/>
              <w:bottom w:val="nil"/>
              <w:right w:val="single" w:sz="4" w:space="0" w:color="auto"/>
            </w:tcBorders>
            <w:shd w:val="clear" w:color="auto" w:fill="auto"/>
            <w:vAlign w:val="center"/>
            <w:hideMark/>
          </w:tcPr>
          <w:p w14:paraId="2A035EE4" w14:textId="05F733EF" w:rsidR="00E879B7" w:rsidRPr="00E4155D" w:rsidRDefault="00E879B7" w:rsidP="00E879B7">
            <w:pPr>
              <w:spacing w:after="0" w:line="240" w:lineRule="auto"/>
              <w:ind w:left="-57" w:right="-57"/>
              <w:jc w:val="center"/>
              <w:rPr>
                <w:rFonts w:ascii="Times New Roman" w:eastAsia="Times New Roman" w:hAnsi="Times New Roman"/>
                <w:color w:val="000000" w:themeColor="text1"/>
                <w:lang w:val="vi-VN"/>
              </w:rPr>
            </w:pPr>
            <w:r w:rsidRPr="00E4155D">
              <w:rPr>
                <w:rFonts w:ascii="Times New Roman" w:eastAsia="Times New Roman" w:hAnsi="Times New Roman"/>
                <w:color w:val="000000" w:themeColor="text1"/>
                <w:lang w:val="vi-VN"/>
              </w:rPr>
              <w:t>(</w:t>
            </w:r>
            <w:r w:rsidRPr="00E4155D">
              <w:rPr>
                <w:rFonts w:ascii="Times New Roman" w:eastAsia="Times New Roman" w:hAnsi="Times New Roman"/>
                <w:color w:val="000000" w:themeColor="text1"/>
              </w:rPr>
              <w:t>5</w:t>
            </w:r>
            <w:r w:rsidRPr="00E4155D">
              <w:rPr>
                <w:rFonts w:ascii="Times New Roman" w:eastAsia="Times New Roman" w:hAnsi="Times New Roman"/>
                <w:color w:val="000000" w:themeColor="text1"/>
                <w:lang w:val="vi-VN"/>
              </w:rPr>
              <w:t>)</w:t>
            </w:r>
          </w:p>
        </w:tc>
        <w:tc>
          <w:tcPr>
            <w:tcW w:w="1134" w:type="dxa"/>
            <w:tcBorders>
              <w:top w:val="nil"/>
              <w:left w:val="nil"/>
              <w:bottom w:val="nil"/>
              <w:right w:val="single" w:sz="4" w:space="0" w:color="auto"/>
            </w:tcBorders>
            <w:shd w:val="clear" w:color="auto" w:fill="auto"/>
            <w:vAlign w:val="center"/>
            <w:hideMark/>
          </w:tcPr>
          <w:p w14:paraId="5E5C1756" w14:textId="77777777" w:rsidR="00E879B7" w:rsidRPr="00E4155D" w:rsidRDefault="00E879B7" w:rsidP="00E879B7">
            <w:pPr>
              <w:spacing w:after="0" w:line="240" w:lineRule="auto"/>
              <w:ind w:left="-57" w:right="-57"/>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(6)=(5)-(4)</w:t>
            </w:r>
          </w:p>
        </w:tc>
        <w:tc>
          <w:tcPr>
            <w:tcW w:w="1129" w:type="dxa"/>
            <w:tcBorders>
              <w:top w:val="nil"/>
              <w:left w:val="nil"/>
              <w:bottom w:val="nil"/>
              <w:right w:val="single" w:sz="4" w:space="0" w:color="auto"/>
            </w:tcBorders>
            <w:shd w:val="clear" w:color="auto" w:fill="auto"/>
            <w:vAlign w:val="center"/>
            <w:hideMark/>
          </w:tcPr>
          <w:p w14:paraId="63C19FAF" w14:textId="77777777" w:rsidR="00E879B7" w:rsidRPr="00E4155D" w:rsidRDefault="00E879B7" w:rsidP="00E879B7">
            <w:pPr>
              <w:spacing w:after="0" w:line="240" w:lineRule="auto"/>
              <w:ind w:left="-57" w:right="-57"/>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roofErr w:type="gramStart"/>
            <w:r w:rsidRPr="00E4155D">
              <w:rPr>
                <w:rFonts w:ascii="Times New Roman" w:eastAsia="Times New Roman" w:hAnsi="Times New Roman"/>
                <w:color w:val="000000" w:themeColor="text1"/>
              </w:rPr>
              <w:t>7)=</w:t>
            </w:r>
            <w:proofErr w:type="gramEnd"/>
            <w:r w:rsidRPr="00E4155D">
              <w:rPr>
                <w:rFonts w:ascii="Times New Roman" w:eastAsia="Times New Roman" w:hAnsi="Times New Roman"/>
                <w:color w:val="000000" w:themeColor="text1"/>
              </w:rPr>
              <w:t>(5)/(4)</w:t>
            </w:r>
          </w:p>
          <w:p w14:paraId="0DF8152A" w14:textId="7D488FCD" w:rsidR="00E879B7" w:rsidRPr="00E4155D" w:rsidRDefault="00E879B7" w:rsidP="00E879B7">
            <w:pPr>
              <w:spacing w:after="0" w:line="240" w:lineRule="auto"/>
              <w:ind w:left="-57" w:right="-57"/>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*100%</w:t>
            </w:r>
          </w:p>
        </w:tc>
      </w:tr>
      <w:tr w:rsidR="00E4155D" w:rsidRPr="00E4155D" w14:paraId="03BA1AD9" w14:textId="77777777" w:rsidTr="00A20364">
        <w:trPr>
          <w:trHeight w:val="329"/>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57D4A1" w14:textId="77777777" w:rsidR="009D651A" w:rsidRPr="00E4155D" w:rsidRDefault="009D651A" w:rsidP="009D651A">
            <w:pPr>
              <w:spacing w:after="0" w:line="240" w:lineRule="auto"/>
              <w:ind w:left="-57" w:right="-57"/>
              <w:jc w:val="center"/>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 </w:t>
            </w:r>
          </w:p>
        </w:tc>
        <w:tc>
          <w:tcPr>
            <w:tcW w:w="3119" w:type="dxa"/>
            <w:tcBorders>
              <w:top w:val="single" w:sz="4" w:space="0" w:color="auto"/>
              <w:left w:val="nil"/>
              <w:bottom w:val="single" w:sz="4" w:space="0" w:color="auto"/>
              <w:right w:val="single" w:sz="4" w:space="0" w:color="auto"/>
            </w:tcBorders>
            <w:shd w:val="clear" w:color="auto" w:fill="auto"/>
            <w:vAlign w:val="center"/>
            <w:hideMark/>
          </w:tcPr>
          <w:p w14:paraId="4384E41B" w14:textId="77777777" w:rsidR="009D651A" w:rsidRPr="00E4155D" w:rsidRDefault="009D651A" w:rsidP="009D651A">
            <w:pPr>
              <w:spacing w:after="0" w:line="240" w:lineRule="auto"/>
              <w:ind w:left="-57" w:right="-57"/>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Tổng diện tích đất tự nhiên</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5C2FA6F4" w14:textId="77777777" w:rsidR="009D651A" w:rsidRPr="00E4155D" w:rsidRDefault="009D651A" w:rsidP="009D651A">
            <w:pPr>
              <w:spacing w:after="0" w:line="240" w:lineRule="auto"/>
              <w:ind w:left="-57" w:right="-57"/>
              <w:jc w:val="center"/>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2B24B735" w14:textId="77777777" w:rsidR="009D651A" w:rsidRPr="00E4155D" w:rsidRDefault="009D651A" w:rsidP="009D651A">
            <w:pPr>
              <w:spacing w:after="0" w:line="240" w:lineRule="auto"/>
              <w:ind w:left="-57" w:right="-57"/>
              <w:jc w:val="right"/>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906.879,00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A953A8E" w14:textId="578074EF" w:rsidR="009D651A" w:rsidRPr="00E4155D" w:rsidRDefault="009D651A" w:rsidP="009D651A">
            <w:pPr>
              <w:spacing w:after="0" w:line="240" w:lineRule="auto"/>
              <w:ind w:left="-57" w:right="-57"/>
              <w:jc w:val="right"/>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906.872,76</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09F42C4F" w14:textId="4997EC8D" w:rsidR="009D651A" w:rsidRPr="00E4155D" w:rsidRDefault="009D651A" w:rsidP="009D651A">
            <w:pPr>
              <w:spacing w:after="0" w:line="240" w:lineRule="auto"/>
              <w:ind w:left="-57" w:right="-57"/>
              <w:jc w:val="right"/>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-6,24</w:t>
            </w:r>
          </w:p>
        </w:tc>
        <w:tc>
          <w:tcPr>
            <w:tcW w:w="1129" w:type="dxa"/>
            <w:tcBorders>
              <w:top w:val="single" w:sz="4" w:space="0" w:color="auto"/>
              <w:left w:val="nil"/>
              <w:bottom w:val="single" w:sz="4" w:space="0" w:color="auto"/>
              <w:right w:val="single" w:sz="4" w:space="0" w:color="auto"/>
            </w:tcBorders>
            <w:shd w:val="clear" w:color="auto" w:fill="auto"/>
            <w:vAlign w:val="center"/>
            <w:hideMark/>
          </w:tcPr>
          <w:p w14:paraId="77549A8D" w14:textId="087B237C" w:rsidR="009D651A" w:rsidRPr="00E4155D" w:rsidRDefault="009D651A" w:rsidP="009D651A">
            <w:pPr>
              <w:spacing w:after="0" w:line="240" w:lineRule="auto"/>
              <w:ind w:left="-57" w:right="-57"/>
              <w:jc w:val="right"/>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100,00</w:t>
            </w:r>
          </w:p>
        </w:tc>
      </w:tr>
      <w:tr w:rsidR="00E4155D" w:rsidRPr="00E4155D" w14:paraId="2AAC95B3" w14:textId="77777777" w:rsidTr="00A20364">
        <w:trPr>
          <w:trHeight w:val="329"/>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5A4A19E" w14:textId="77777777" w:rsidR="009D651A" w:rsidRPr="00E4155D" w:rsidRDefault="009D651A" w:rsidP="009D651A">
            <w:pPr>
              <w:spacing w:after="0" w:line="240" w:lineRule="auto"/>
              <w:ind w:left="-57" w:right="-57"/>
              <w:jc w:val="center"/>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1</w:t>
            </w:r>
          </w:p>
        </w:tc>
        <w:tc>
          <w:tcPr>
            <w:tcW w:w="3119" w:type="dxa"/>
            <w:tcBorders>
              <w:top w:val="nil"/>
              <w:left w:val="nil"/>
              <w:bottom w:val="single" w:sz="4" w:space="0" w:color="auto"/>
              <w:right w:val="single" w:sz="4" w:space="0" w:color="auto"/>
            </w:tcBorders>
            <w:shd w:val="clear" w:color="auto" w:fill="auto"/>
            <w:vAlign w:val="center"/>
            <w:hideMark/>
          </w:tcPr>
          <w:p w14:paraId="67D8F95F" w14:textId="77777777" w:rsidR="009D651A" w:rsidRPr="00E4155D" w:rsidRDefault="009D651A" w:rsidP="009D651A">
            <w:pPr>
              <w:spacing w:after="0" w:line="240" w:lineRule="auto"/>
              <w:ind w:left="-57" w:right="-57"/>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Đất nông nghiệp</w:t>
            </w:r>
          </w:p>
        </w:tc>
        <w:tc>
          <w:tcPr>
            <w:tcW w:w="709" w:type="dxa"/>
            <w:tcBorders>
              <w:top w:val="nil"/>
              <w:left w:val="nil"/>
              <w:bottom w:val="single" w:sz="4" w:space="0" w:color="auto"/>
              <w:right w:val="single" w:sz="4" w:space="0" w:color="auto"/>
            </w:tcBorders>
            <w:shd w:val="clear" w:color="auto" w:fill="auto"/>
            <w:vAlign w:val="center"/>
            <w:hideMark/>
          </w:tcPr>
          <w:p w14:paraId="09E39C96" w14:textId="77777777" w:rsidR="009D651A" w:rsidRPr="00E4155D" w:rsidRDefault="009D651A" w:rsidP="009D651A">
            <w:pPr>
              <w:spacing w:after="0" w:line="240" w:lineRule="auto"/>
              <w:ind w:left="-57" w:right="-57"/>
              <w:jc w:val="center"/>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NNP</w:t>
            </w:r>
          </w:p>
        </w:tc>
        <w:tc>
          <w:tcPr>
            <w:tcW w:w="1275" w:type="dxa"/>
            <w:tcBorders>
              <w:top w:val="nil"/>
              <w:left w:val="nil"/>
              <w:bottom w:val="single" w:sz="4" w:space="0" w:color="auto"/>
              <w:right w:val="single" w:sz="4" w:space="0" w:color="auto"/>
            </w:tcBorders>
            <w:shd w:val="clear" w:color="auto" w:fill="auto"/>
            <w:noWrap/>
            <w:vAlign w:val="center"/>
            <w:hideMark/>
          </w:tcPr>
          <w:p w14:paraId="7BFAEF9E" w14:textId="77777777" w:rsidR="009D651A" w:rsidRPr="00E4155D" w:rsidRDefault="009D651A" w:rsidP="009D651A">
            <w:pPr>
              <w:spacing w:after="0" w:line="240" w:lineRule="auto"/>
              <w:ind w:left="-57" w:right="-57"/>
              <w:jc w:val="right"/>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594.584,00</w:t>
            </w:r>
          </w:p>
        </w:tc>
        <w:tc>
          <w:tcPr>
            <w:tcW w:w="1134" w:type="dxa"/>
            <w:tcBorders>
              <w:top w:val="nil"/>
              <w:left w:val="nil"/>
              <w:bottom w:val="single" w:sz="4" w:space="0" w:color="auto"/>
              <w:right w:val="single" w:sz="4" w:space="0" w:color="auto"/>
            </w:tcBorders>
            <w:shd w:val="clear" w:color="auto" w:fill="auto"/>
            <w:vAlign w:val="center"/>
            <w:hideMark/>
          </w:tcPr>
          <w:p w14:paraId="64C78B63" w14:textId="4BBBA66F" w:rsidR="009D651A" w:rsidRPr="00E4155D" w:rsidRDefault="009D651A" w:rsidP="009D651A">
            <w:pPr>
              <w:spacing w:after="0" w:line="240" w:lineRule="auto"/>
              <w:ind w:left="-57" w:right="-57"/>
              <w:jc w:val="right"/>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634.780,45</w:t>
            </w:r>
          </w:p>
        </w:tc>
        <w:tc>
          <w:tcPr>
            <w:tcW w:w="1134" w:type="dxa"/>
            <w:tcBorders>
              <w:top w:val="nil"/>
              <w:left w:val="nil"/>
              <w:bottom w:val="single" w:sz="4" w:space="0" w:color="auto"/>
              <w:right w:val="single" w:sz="4" w:space="0" w:color="auto"/>
            </w:tcBorders>
            <w:shd w:val="clear" w:color="auto" w:fill="auto"/>
            <w:vAlign w:val="center"/>
            <w:hideMark/>
          </w:tcPr>
          <w:p w14:paraId="563B5311" w14:textId="2EFD7FF7" w:rsidR="009D651A" w:rsidRPr="00E4155D" w:rsidRDefault="009D651A" w:rsidP="009D651A">
            <w:pPr>
              <w:spacing w:after="0" w:line="240" w:lineRule="auto"/>
              <w:ind w:left="-57" w:right="-57"/>
              <w:jc w:val="right"/>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40.196,45</w:t>
            </w:r>
          </w:p>
        </w:tc>
        <w:tc>
          <w:tcPr>
            <w:tcW w:w="1129" w:type="dxa"/>
            <w:tcBorders>
              <w:top w:val="nil"/>
              <w:left w:val="nil"/>
              <w:bottom w:val="single" w:sz="4" w:space="0" w:color="auto"/>
              <w:right w:val="single" w:sz="4" w:space="0" w:color="auto"/>
            </w:tcBorders>
            <w:shd w:val="clear" w:color="auto" w:fill="auto"/>
            <w:vAlign w:val="center"/>
            <w:hideMark/>
          </w:tcPr>
          <w:p w14:paraId="3CEEA7EA" w14:textId="2EFF3C8B" w:rsidR="009D651A" w:rsidRPr="00E4155D" w:rsidRDefault="009D651A" w:rsidP="009D651A">
            <w:pPr>
              <w:spacing w:after="0" w:line="240" w:lineRule="auto"/>
              <w:ind w:left="-57" w:right="-57"/>
              <w:jc w:val="right"/>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106,76</w:t>
            </w:r>
          </w:p>
        </w:tc>
      </w:tr>
      <w:tr w:rsidR="00E4155D" w:rsidRPr="00E4155D" w14:paraId="1EFFDCEA" w14:textId="77777777" w:rsidTr="00A20364">
        <w:trPr>
          <w:trHeight w:val="329"/>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9F7B7C3" w14:textId="77777777" w:rsidR="009D651A" w:rsidRPr="00E4155D" w:rsidRDefault="009D651A" w:rsidP="009D651A">
            <w:pPr>
              <w:spacing w:after="0" w:line="240" w:lineRule="auto"/>
              <w:ind w:left="-57" w:right="-57"/>
              <w:jc w:val="center"/>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 </w:t>
            </w:r>
          </w:p>
        </w:tc>
        <w:tc>
          <w:tcPr>
            <w:tcW w:w="3119" w:type="dxa"/>
            <w:tcBorders>
              <w:top w:val="nil"/>
              <w:left w:val="nil"/>
              <w:bottom w:val="single" w:sz="4" w:space="0" w:color="auto"/>
              <w:right w:val="single" w:sz="4" w:space="0" w:color="auto"/>
            </w:tcBorders>
            <w:shd w:val="clear" w:color="auto" w:fill="auto"/>
            <w:vAlign w:val="center"/>
            <w:hideMark/>
          </w:tcPr>
          <w:p w14:paraId="6F519578" w14:textId="77777777" w:rsidR="009D651A" w:rsidRPr="00E4155D" w:rsidRDefault="009D651A" w:rsidP="009D651A">
            <w:pPr>
              <w:spacing w:after="0" w:line="240" w:lineRule="auto"/>
              <w:ind w:left="-57" w:right="-57"/>
              <w:jc w:val="both"/>
              <w:rPr>
                <w:rFonts w:ascii="Times New Roman" w:eastAsia="Times New Roman" w:hAnsi="Times New Roman"/>
                <w:i/>
                <w:iCs/>
                <w:color w:val="000000" w:themeColor="text1"/>
              </w:rPr>
            </w:pPr>
            <w:r w:rsidRPr="00E4155D">
              <w:rPr>
                <w:rFonts w:ascii="Times New Roman" w:eastAsia="Times New Roman" w:hAnsi="Times New Roman"/>
                <w:i/>
                <w:iCs/>
                <w:color w:val="000000" w:themeColor="text1"/>
              </w:rPr>
              <w:t>Trong đó:</w:t>
            </w:r>
          </w:p>
        </w:tc>
        <w:tc>
          <w:tcPr>
            <w:tcW w:w="709" w:type="dxa"/>
            <w:tcBorders>
              <w:top w:val="nil"/>
              <w:left w:val="nil"/>
              <w:bottom w:val="single" w:sz="4" w:space="0" w:color="auto"/>
              <w:right w:val="single" w:sz="4" w:space="0" w:color="auto"/>
            </w:tcBorders>
            <w:shd w:val="clear" w:color="auto" w:fill="auto"/>
            <w:vAlign w:val="center"/>
            <w:hideMark/>
          </w:tcPr>
          <w:p w14:paraId="27E0106F" w14:textId="77777777" w:rsidR="009D651A" w:rsidRPr="00E4155D" w:rsidRDefault="009D651A" w:rsidP="009D651A">
            <w:pPr>
              <w:spacing w:after="0" w:line="240" w:lineRule="auto"/>
              <w:ind w:left="-57" w:right="-57"/>
              <w:jc w:val="center"/>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 </w:t>
            </w:r>
          </w:p>
        </w:tc>
        <w:tc>
          <w:tcPr>
            <w:tcW w:w="1275" w:type="dxa"/>
            <w:tcBorders>
              <w:top w:val="nil"/>
              <w:left w:val="nil"/>
              <w:bottom w:val="single" w:sz="4" w:space="0" w:color="auto"/>
              <w:right w:val="single" w:sz="4" w:space="0" w:color="auto"/>
            </w:tcBorders>
            <w:shd w:val="clear" w:color="auto" w:fill="auto"/>
            <w:vAlign w:val="center"/>
            <w:hideMark/>
          </w:tcPr>
          <w:p w14:paraId="59E34545" w14:textId="21A9CA84" w:rsidR="009D651A" w:rsidRPr="00E4155D" w:rsidRDefault="009D651A" w:rsidP="009D651A">
            <w:pPr>
              <w:spacing w:after="0" w:line="240" w:lineRule="auto"/>
              <w:ind w:left="-57" w:right="-57"/>
              <w:jc w:val="right"/>
              <w:rPr>
                <w:rFonts w:ascii="Times New Roman" w:eastAsia="Times New Roman" w:hAnsi="Times New Roman"/>
                <w:b/>
                <w:bCs/>
                <w:color w:val="000000" w:themeColor="text1"/>
              </w:rPr>
            </w:pPr>
          </w:p>
        </w:tc>
        <w:tc>
          <w:tcPr>
            <w:tcW w:w="1134" w:type="dxa"/>
            <w:tcBorders>
              <w:top w:val="nil"/>
              <w:left w:val="nil"/>
              <w:bottom w:val="single" w:sz="4" w:space="0" w:color="auto"/>
              <w:right w:val="single" w:sz="4" w:space="0" w:color="auto"/>
            </w:tcBorders>
            <w:shd w:val="clear" w:color="auto" w:fill="auto"/>
            <w:vAlign w:val="center"/>
            <w:hideMark/>
          </w:tcPr>
          <w:p w14:paraId="7EE544D3" w14:textId="0650998D" w:rsidR="009D651A" w:rsidRPr="00E4155D" w:rsidRDefault="009D651A" w:rsidP="009D651A">
            <w:pPr>
              <w:spacing w:after="0" w:line="240" w:lineRule="auto"/>
              <w:ind w:left="-57" w:right="-57"/>
              <w:jc w:val="right"/>
              <w:rPr>
                <w:rFonts w:ascii="Times New Roman" w:eastAsia="Times New Roman" w:hAnsi="Times New Roman"/>
                <w:b/>
                <w:bCs/>
                <w:color w:val="000000" w:themeColor="text1"/>
              </w:rPr>
            </w:pPr>
          </w:p>
        </w:tc>
        <w:tc>
          <w:tcPr>
            <w:tcW w:w="1134" w:type="dxa"/>
            <w:tcBorders>
              <w:top w:val="nil"/>
              <w:left w:val="nil"/>
              <w:bottom w:val="single" w:sz="4" w:space="0" w:color="auto"/>
              <w:right w:val="single" w:sz="4" w:space="0" w:color="auto"/>
            </w:tcBorders>
            <w:shd w:val="clear" w:color="auto" w:fill="auto"/>
            <w:vAlign w:val="center"/>
            <w:hideMark/>
          </w:tcPr>
          <w:p w14:paraId="3C8E4DE9" w14:textId="0AFC7F0C" w:rsidR="009D651A" w:rsidRPr="00E4155D" w:rsidRDefault="009D651A" w:rsidP="009D651A">
            <w:pPr>
              <w:spacing w:after="0" w:line="240" w:lineRule="auto"/>
              <w:ind w:left="-57" w:right="-57"/>
              <w:jc w:val="right"/>
              <w:rPr>
                <w:rFonts w:ascii="Times New Roman" w:eastAsia="Times New Roman" w:hAnsi="Times New Roman"/>
                <w:color w:val="000000" w:themeColor="text1"/>
              </w:rPr>
            </w:pPr>
            <w:r w:rsidRPr="00E4155D">
              <w:rPr>
                <w:color w:val="000000" w:themeColor="text1"/>
              </w:rPr>
              <w:t> </w:t>
            </w:r>
          </w:p>
        </w:tc>
        <w:tc>
          <w:tcPr>
            <w:tcW w:w="1129" w:type="dxa"/>
            <w:tcBorders>
              <w:top w:val="nil"/>
              <w:left w:val="nil"/>
              <w:bottom w:val="single" w:sz="4" w:space="0" w:color="auto"/>
              <w:right w:val="single" w:sz="4" w:space="0" w:color="auto"/>
            </w:tcBorders>
            <w:shd w:val="clear" w:color="auto" w:fill="auto"/>
            <w:vAlign w:val="center"/>
            <w:hideMark/>
          </w:tcPr>
          <w:p w14:paraId="3A4FB5D7" w14:textId="13A293DA" w:rsidR="009D651A" w:rsidRPr="00E4155D" w:rsidRDefault="009D651A" w:rsidP="009D651A">
            <w:pPr>
              <w:spacing w:after="0" w:line="240" w:lineRule="auto"/>
              <w:ind w:left="-57" w:right="-57"/>
              <w:jc w:val="right"/>
              <w:rPr>
                <w:rFonts w:ascii="Times New Roman" w:eastAsia="Times New Roman" w:hAnsi="Times New Roman"/>
                <w:color w:val="000000" w:themeColor="text1"/>
              </w:rPr>
            </w:pPr>
            <w:r w:rsidRPr="00E4155D">
              <w:rPr>
                <w:color w:val="000000" w:themeColor="text1"/>
              </w:rPr>
              <w:t> </w:t>
            </w:r>
          </w:p>
        </w:tc>
      </w:tr>
      <w:tr w:rsidR="00E4155D" w:rsidRPr="00E4155D" w14:paraId="19F0D91A" w14:textId="77777777" w:rsidTr="00A20364">
        <w:trPr>
          <w:trHeight w:val="329"/>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8CAAE62" w14:textId="77777777" w:rsidR="009D651A" w:rsidRPr="00E4155D" w:rsidRDefault="009D651A" w:rsidP="009D651A">
            <w:pPr>
              <w:spacing w:after="0" w:line="240" w:lineRule="auto"/>
              <w:ind w:left="-57" w:right="-57"/>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1.1</w:t>
            </w:r>
          </w:p>
        </w:tc>
        <w:tc>
          <w:tcPr>
            <w:tcW w:w="3119" w:type="dxa"/>
            <w:tcBorders>
              <w:top w:val="nil"/>
              <w:left w:val="nil"/>
              <w:bottom w:val="single" w:sz="4" w:space="0" w:color="auto"/>
              <w:right w:val="single" w:sz="4" w:space="0" w:color="auto"/>
            </w:tcBorders>
            <w:shd w:val="clear" w:color="auto" w:fill="auto"/>
            <w:vAlign w:val="center"/>
            <w:hideMark/>
          </w:tcPr>
          <w:p w14:paraId="7290DA56" w14:textId="77777777" w:rsidR="009D651A" w:rsidRPr="00E4155D" w:rsidRDefault="009D651A" w:rsidP="009D651A">
            <w:pPr>
              <w:spacing w:after="0" w:line="240" w:lineRule="auto"/>
              <w:ind w:left="-57" w:right="-57"/>
              <w:rPr>
                <w:rFonts w:ascii="Times New Roman" w:eastAsia="Times New Roman" w:hAnsi="Times New Roman"/>
                <w:color w:val="000000" w:themeColor="text1"/>
              </w:rPr>
            </w:pPr>
            <w:r w:rsidRPr="00E4155D">
              <w:rPr>
                <w:rFonts w:ascii="Times New Roman" w:eastAsia="Times New Roman" w:hAnsi="Times New Roman"/>
                <w:color w:val="000000" w:themeColor="text1"/>
              </w:rPr>
              <w:t>Đất trồng lúa</w:t>
            </w:r>
          </w:p>
        </w:tc>
        <w:tc>
          <w:tcPr>
            <w:tcW w:w="709" w:type="dxa"/>
            <w:tcBorders>
              <w:top w:val="nil"/>
              <w:left w:val="nil"/>
              <w:bottom w:val="single" w:sz="4" w:space="0" w:color="auto"/>
              <w:right w:val="single" w:sz="4" w:space="0" w:color="auto"/>
            </w:tcBorders>
            <w:shd w:val="clear" w:color="auto" w:fill="auto"/>
            <w:vAlign w:val="center"/>
            <w:hideMark/>
          </w:tcPr>
          <w:p w14:paraId="3A15154C" w14:textId="77777777" w:rsidR="009D651A" w:rsidRPr="00E4155D" w:rsidRDefault="009D651A" w:rsidP="009D651A">
            <w:pPr>
              <w:spacing w:after="0" w:line="240" w:lineRule="auto"/>
              <w:ind w:left="-57" w:right="-57"/>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LUA</w:t>
            </w:r>
          </w:p>
        </w:tc>
        <w:tc>
          <w:tcPr>
            <w:tcW w:w="1275" w:type="dxa"/>
            <w:tcBorders>
              <w:top w:val="nil"/>
              <w:left w:val="nil"/>
              <w:bottom w:val="single" w:sz="4" w:space="0" w:color="auto"/>
              <w:right w:val="single" w:sz="4" w:space="0" w:color="auto"/>
            </w:tcBorders>
            <w:shd w:val="clear" w:color="auto" w:fill="auto"/>
            <w:vAlign w:val="center"/>
            <w:hideMark/>
          </w:tcPr>
          <w:p w14:paraId="55DEC86B" w14:textId="77777777" w:rsidR="009D651A" w:rsidRPr="00E4155D" w:rsidRDefault="009D651A" w:rsidP="009D651A">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30.528,00</w:t>
            </w:r>
          </w:p>
        </w:tc>
        <w:tc>
          <w:tcPr>
            <w:tcW w:w="1134" w:type="dxa"/>
            <w:tcBorders>
              <w:top w:val="nil"/>
              <w:left w:val="nil"/>
              <w:bottom w:val="single" w:sz="4" w:space="0" w:color="auto"/>
              <w:right w:val="single" w:sz="4" w:space="0" w:color="auto"/>
            </w:tcBorders>
            <w:shd w:val="clear" w:color="auto" w:fill="auto"/>
            <w:vAlign w:val="center"/>
            <w:hideMark/>
          </w:tcPr>
          <w:p w14:paraId="5EBB9978" w14:textId="5765AAC3" w:rsidR="009D651A" w:rsidRPr="00E4155D" w:rsidRDefault="009D651A" w:rsidP="009D651A">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33.479,74</w:t>
            </w:r>
          </w:p>
        </w:tc>
        <w:tc>
          <w:tcPr>
            <w:tcW w:w="1134" w:type="dxa"/>
            <w:tcBorders>
              <w:top w:val="nil"/>
              <w:left w:val="nil"/>
              <w:bottom w:val="single" w:sz="4" w:space="0" w:color="auto"/>
              <w:right w:val="single" w:sz="4" w:space="0" w:color="auto"/>
            </w:tcBorders>
            <w:shd w:val="clear" w:color="auto" w:fill="auto"/>
            <w:vAlign w:val="center"/>
            <w:hideMark/>
          </w:tcPr>
          <w:p w14:paraId="5DFB804F" w14:textId="3FB7179C" w:rsidR="009D651A" w:rsidRPr="00E4155D" w:rsidRDefault="009D651A" w:rsidP="009D651A">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2.951,74</w:t>
            </w:r>
          </w:p>
        </w:tc>
        <w:tc>
          <w:tcPr>
            <w:tcW w:w="1129" w:type="dxa"/>
            <w:tcBorders>
              <w:top w:val="nil"/>
              <w:left w:val="nil"/>
              <w:bottom w:val="single" w:sz="4" w:space="0" w:color="auto"/>
              <w:right w:val="single" w:sz="4" w:space="0" w:color="auto"/>
            </w:tcBorders>
            <w:shd w:val="clear" w:color="auto" w:fill="auto"/>
            <w:vAlign w:val="center"/>
            <w:hideMark/>
          </w:tcPr>
          <w:p w14:paraId="1476503C" w14:textId="33FD9020" w:rsidR="009D651A" w:rsidRPr="00E4155D" w:rsidRDefault="009D651A" w:rsidP="009D651A">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109,67</w:t>
            </w:r>
          </w:p>
        </w:tc>
      </w:tr>
      <w:tr w:rsidR="00E4155D" w:rsidRPr="00E4155D" w14:paraId="5D8483E5" w14:textId="77777777" w:rsidTr="00A20364">
        <w:trPr>
          <w:trHeight w:val="329"/>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7C582FA" w14:textId="77777777" w:rsidR="009D651A" w:rsidRPr="00E4155D" w:rsidRDefault="009D651A" w:rsidP="009D651A">
            <w:pPr>
              <w:spacing w:after="0" w:line="240" w:lineRule="auto"/>
              <w:ind w:left="-57" w:right="-57"/>
              <w:jc w:val="center"/>
              <w:rPr>
                <w:rFonts w:ascii="Times New Roman" w:eastAsia="Times New Roman" w:hAnsi="Times New Roman"/>
                <w:i/>
                <w:iCs/>
                <w:color w:val="000000" w:themeColor="text1"/>
              </w:rPr>
            </w:pPr>
            <w:r w:rsidRPr="00E4155D">
              <w:rPr>
                <w:rFonts w:ascii="Times New Roman" w:eastAsia="Times New Roman" w:hAnsi="Times New Roman"/>
                <w:i/>
                <w:iCs/>
                <w:color w:val="000000" w:themeColor="text1"/>
              </w:rPr>
              <w:t> </w:t>
            </w:r>
          </w:p>
        </w:tc>
        <w:tc>
          <w:tcPr>
            <w:tcW w:w="3119" w:type="dxa"/>
            <w:tcBorders>
              <w:top w:val="nil"/>
              <w:left w:val="nil"/>
              <w:bottom w:val="single" w:sz="4" w:space="0" w:color="auto"/>
              <w:right w:val="single" w:sz="4" w:space="0" w:color="auto"/>
            </w:tcBorders>
            <w:shd w:val="clear" w:color="auto" w:fill="auto"/>
            <w:vAlign w:val="center"/>
            <w:hideMark/>
          </w:tcPr>
          <w:p w14:paraId="7F3E8410" w14:textId="77777777" w:rsidR="009D651A" w:rsidRPr="00E4155D" w:rsidRDefault="009D651A" w:rsidP="009D651A">
            <w:pPr>
              <w:spacing w:after="0" w:line="240" w:lineRule="auto"/>
              <w:ind w:left="-57" w:right="-57"/>
              <w:rPr>
                <w:rFonts w:ascii="Times New Roman" w:eastAsia="Times New Roman" w:hAnsi="Times New Roman"/>
                <w:i/>
                <w:iCs/>
                <w:color w:val="000000" w:themeColor="text1"/>
              </w:rPr>
            </w:pPr>
            <w:r w:rsidRPr="00E4155D">
              <w:rPr>
                <w:rFonts w:ascii="Times New Roman" w:eastAsia="Times New Roman" w:hAnsi="Times New Roman"/>
                <w:i/>
                <w:iCs/>
                <w:color w:val="000000" w:themeColor="text1"/>
              </w:rPr>
              <w:t xml:space="preserve">Trong đó: Đất chuyên trồng lúa nước </w:t>
            </w:r>
          </w:p>
        </w:tc>
        <w:tc>
          <w:tcPr>
            <w:tcW w:w="709" w:type="dxa"/>
            <w:tcBorders>
              <w:top w:val="nil"/>
              <w:left w:val="nil"/>
              <w:bottom w:val="single" w:sz="4" w:space="0" w:color="auto"/>
              <w:right w:val="single" w:sz="4" w:space="0" w:color="auto"/>
            </w:tcBorders>
            <w:shd w:val="clear" w:color="auto" w:fill="auto"/>
            <w:vAlign w:val="center"/>
            <w:hideMark/>
          </w:tcPr>
          <w:p w14:paraId="1C5D5273" w14:textId="77777777" w:rsidR="009D651A" w:rsidRPr="00E4155D" w:rsidRDefault="009D651A" w:rsidP="009D651A">
            <w:pPr>
              <w:spacing w:after="0" w:line="240" w:lineRule="auto"/>
              <w:ind w:left="-57" w:right="-57"/>
              <w:jc w:val="center"/>
              <w:rPr>
                <w:rFonts w:ascii="Times New Roman" w:eastAsia="Times New Roman" w:hAnsi="Times New Roman"/>
                <w:i/>
                <w:iCs/>
                <w:color w:val="000000" w:themeColor="text1"/>
              </w:rPr>
            </w:pPr>
            <w:r w:rsidRPr="00E4155D">
              <w:rPr>
                <w:rFonts w:ascii="Times New Roman" w:eastAsia="Times New Roman" w:hAnsi="Times New Roman"/>
                <w:i/>
                <w:iCs/>
                <w:color w:val="000000" w:themeColor="text1"/>
              </w:rPr>
              <w:t>LUC</w:t>
            </w:r>
          </w:p>
        </w:tc>
        <w:tc>
          <w:tcPr>
            <w:tcW w:w="1275" w:type="dxa"/>
            <w:tcBorders>
              <w:top w:val="nil"/>
              <w:left w:val="nil"/>
              <w:bottom w:val="single" w:sz="4" w:space="0" w:color="auto"/>
              <w:right w:val="single" w:sz="4" w:space="0" w:color="auto"/>
            </w:tcBorders>
            <w:shd w:val="clear" w:color="auto" w:fill="auto"/>
            <w:noWrap/>
            <w:vAlign w:val="center"/>
            <w:hideMark/>
          </w:tcPr>
          <w:p w14:paraId="4330CA56" w14:textId="77777777" w:rsidR="009D651A" w:rsidRPr="00E4155D" w:rsidRDefault="009D651A" w:rsidP="009D651A">
            <w:pPr>
              <w:spacing w:after="0" w:line="240" w:lineRule="auto"/>
              <w:ind w:left="-57" w:right="-57"/>
              <w:jc w:val="right"/>
              <w:rPr>
                <w:rFonts w:ascii="Times New Roman" w:eastAsia="Times New Roman" w:hAnsi="Times New Roman"/>
                <w:i/>
                <w:color w:val="000000" w:themeColor="text1"/>
              </w:rPr>
            </w:pPr>
            <w:r w:rsidRPr="00E4155D">
              <w:rPr>
                <w:rFonts w:ascii="Times New Roman" w:eastAsia="Times New Roman" w:hAnsi="Times New Roman"/>
                <w:i/>
                <w:color w:val="000000" w:themeColor="text1"/>
              </w:rPr>
              <w:t>7.528,00</w:t>
            </w:r>
          </w:p>
        </w:tc>
        <w:tc>
          <w:tcPr>
            <w:tcW w:w="1134" w:type="dxa"/>
            <w:tcBorders>
              <w:top w:val="nil"/>
              <w:left w:val="nil"/>
              <w:bottom w:val="single" w:sz="4" w:space="0" w:color="auto"/>
              <w:right w:val="single" w:sz="4" w:space="0" w:color="auto"/>
            </w:tcBorders>
            <w:shd w:val="clear" w:color="auto" w:fill="auto"/>
            <w:vAlign w:val="center"/>
            <w:hideMark/>
          </w:tcPr>
          <w:p w14:paraId="41CF26CD" w14:textId="01DC4565" w:rsidR="009D651A" w:rsidRPr="00E4155D" w:rsidRDefault="009D651A" w:rsidP="009D651A">
            <w:pPr>
              <w:spacing w:after="0" w:line="240" w:lineRule="auto"/>
              <w:ind w:left="-57" w:right="-57"/>
              <w:jc w:val="right"/>
              <w:rPr>
                <w:rFonts w:ascii="Times New Roman" w:eastAsia="Times New Roman" w:hAnsi="Times New Roman"/>
                <w:i/>
                <w:color w:val="000000" w:themeColor="text1"/>
              </w:rPr>
            </w:pPr>
            <w:r w:rsidRPr="00E4155D">
              <w:rPr>
                <w:rFonts w:ascii="Times New Roman" w:eastAsia="Times New Roman" w:hAnsi="Times New Roman"/>
                <w:i/>
                <w:color w:val="000000" w:themeColor="text1"/>
              </w:rPr>
              <w:t>7.116,01</w:t>
            </w:r>
          </w:p>
        </w:tc>
        <w:tc>
          <w:tcPr>
            <w:tcW w:w="1134" w:type="dxa"/>
            <w:tcBorders>
              <w:top w:val="nil"/>
              <w:left w:val="nil"/>
              <w:bottom w:val="single" w:sz="4" w:space="0" w:color="auto"/>
              <w:right w:val="single" w:sz="4" w:space="0" w:color="auto"/>
            </w:tcBorders>
            <w:shd w:val="clear" w:color="auto" w:fill="auto"/>
            <w:vAlign w:val="center"/>
            <w:hideMark/>
          </w:tcPr>
          <w:p w14:paraId="43104CFB" w14:textId="22DA90B3" w:rsidR="009D651A" w:rsidRPr="00E4155D" w:rsidRDefault="009D651A" w:rsidP="009D651A">
            <w:pPr>
              <w:spacing w:after="0" w:line="240" w:lineRule="auto"/>
              <w:ind w:left="-57" w:right="-57"/>
              <w:jc w:val="right"/>
              <w:rPr>
                <w:rFonts w:ascii="Times New Roman" w:eastAsia="Times New Roman" w:hAnsi="Times New Roman"/>
                <w:i/>
                <w:color w:val="000000" w:themeColor="text1"/>
              </w:rPr>
            </w:pPr>
            <w:r w:rsidRPr="00E4155D">
              <w:rPr>
                <w:rFonts w:ascii="Times New Roman" w:eastAsia="Times New Roman" w:hAnsi="Times New Roman"/>
                <w:i/>
                <w:color w:val="000000" w:themeColor="text1"/>
              </w:rPr>
              <w:t>-411,99</w:t>
            </w:r>
          </w:p>
        </w:tc>
        <w:tc>
          <w:tcPr>
            <w:tcW w:w="1129" w:type="dxa"/>
            <w:tcBorders>
              <w:top w:val="nil"/>
              <w:left w:val="nil"/>
              <w:bottom w:val="single" w:sz="4" w:space="0" w:color="auto"/>
              <w:right w:val="single" w:sz="4" w:space="0" w:color="auto"/>
            </w:tcBorders>
            <w:shd w:val="clear" w:color="auto" w:fill="auto"/>
            <w:vAlign w:val="center"/>
            <w:hideMark/>
          </w:tcPr>
          <w:p w14:paraId="63661019" w14:textId="013C59AD" w:rsidR="009D651A" w:rsidRPr="00E4155D" w:rsidRDefault="009D651A" w:rsidP="009D651A">
            <w:pPr>
              <w:spacing w:after="0" w:line="240" w:lineRule="auto"/>
              <w:ind w:left="-57" w:right="-57"/>
              <w:jc w:val="right"/>
              <w:rPr>
                <w:rFonts w:ascii="Times New Roman" w:eastAsia="Times New Roman" w:hAnsi="Times New Roman"/>
                <w:i/>
                <w:color w:val="000000" w:themeColor="text1"/>
              </w:rPr>
            </w:pPr>
            <w:r w:rsidRPr="00E4155D">
              <w:rPr>
                <w:rFonts w:ascii="Times New Roman" w:eastAsia="Times New Roman" w:hAnsi="Times New Roman"/>
                <w:i/>
                <w:color w:val="000000" w:themeColor="text1"/>
              </w:rPr>
              <w:t>94,53</w:t>
            </w:r>
          </w:p>
        </w:tc>
      </w:tr>
      <w:tr w:rsidR="00E4155D" w:rsidRPr="00E4155D" w14:paraId="7CDCEA2F" w14:textId="77777777" w:rsidTr="00A20364">
        <w:trPr>
          <w:trHeight w:val="329"/>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24D3B0F" w14:textId="6DC7211F" w:rsidR="009D651A" w:rsidRPr="00E4155D" w:rsidRDefault="009D651A" w:rsidP="00976E91">
            <w:pPr>
              <w:spacing w:after="0" w:line="240" w:lineRule="auto"/>
              <w:ind w:left="-57" w:right="-57"/>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1.</w:t>
            </w:r>
            <w:r w:rsidR="00976E91" w:rsidRPr="00E4155D">
              <w:rPr>
                <w:rFonts w:ascii="Times New Roman" w:eastAsia="Times New Roman" w:hAnsi="Times New Roman"/>
                <w:color w:val="000000" w:themeColor="text1"/>
              </w:rPr>
              <w:t>2</w:t>
            </w:r>
          </w:p>
        </w:tc>
        <w:tc>
          <w:tcPr>
            <w:tcW w:w="3119" w:type="dxa"/>
            <w:tcBorders>
              <w:top w:val="nil"/>
              <w:left w:val="nil"/>
              <w:bottom w:val="single" w:sz="4" w:space="0" w:color="auto"/>
              <w:right w:val="single" w:sz="4" w:space="0" w:color="auto"/>
            </w:tcBorders>
            <w:shd w:val="clear" w:color="auto" w:fill="auto"/>
            <w:vAlign w:val="center"/>
            <w:hideMark/>
          </w:tcPr>
          <w:p w14:paraId="07DF81D9" w14:textId="77777777" w:rsidR="009D651A" w:rsidRPr="00E4155D" w:rsidRDefault="009D651A" w:rsidP="009D651A">
            <w:pPr>
              <w:spacing w:after="0" w:line="240" w:lineRule="auto"/>
              <w:ind w:left="-57" w:right="-57"/>
              <w:rPr>
                <w:rFonts w:ascii="Times New Roman" w:eastAsia="Times New Roman" w:hAnsi="Times New Roman"/>
                <w:color w:val="000000" w:themeColor="text1"/>
              </w:rPr>
            </w:pPr>
            <w:r w:rsidRPr="00E4155D">
              <w:rPr>
                <w:rFonts w:ascii="Times New Roman" w:eastAsia="Times New Roman" w:hAnsi="Times New Roman"/>
                <w:color w:val="000000" w:themeColor="text1"/>
              </w:rPr>
              <w:t>Đất trồng cây lâu năm</w:t>
            </w:r>
          </w:p>
        </w:tc>
        <w:tc>
          <w:tcPr>
            <w:tcW w:w="709" w:type="dxa"/>
            <w:tcBorders>
              <w:top w:val="nil"/>
              <w:left w:val="nil"/>
              <w:bottom w:val="single" w:sz="4" w:space="0" w:color="auto"/>
              <w:right w:val="single" w:sz="4" w:space="0" w:color="auto"/>
            </w:tcBorders>
            <w:shd w:val="clear" w:color="auto" w:fill="auto"/>
            <w:vAlign w:val="center"/>
            <w:hideMark/>
          </w:tcPr>
          <w:p w14:paraId="24851BAE" w14:textId="77777777" w:rsidR="009D651A" w:rsidRPr="00E4155D" w:rsidRDefault="009D651A" w:rsidP="009D651A">
            <w:pPr>
              <w:spacing w:after="0" w:line="240" w:lineRule="auto"/>
              <w:ind w:left="-57" w:right="-57"/>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CLN</w:t>
            </w:r>
          </w:p>
        </w:tc>
        <w:tc>
          <w:tcPr>
            <w:tcW w:w="1275" w:type="dxa"/>
            <w:tcBorders>
              <w:top w:val="nil"/>
              <w:left w:val="nil"/>
              <w:bottom w:val="single" w:sz="4" w:space="0" w:color="auto"/>
              <w:right w:val="single" w:sz="4" w:space="0" w:color="auto"/>
            </w:tcBorders>
            <w:shd w:val="clear" w:color="auto" w:fill="auto"/>
            <w:noWrap/>
            <w:vAlign w:val="center"/>
            <w:hideMark/>
          </w:tcPr>
          <w:p w14:paraId="21839E61" w14:textId="77777777" w:rsidR="009D651A" w:rsidRPr="00E4155D" w:rsidRDefault="009D651A" w:rsidP="009D651A">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29.920,00</w:t>
            </w:r>
          </w:p>
        </w:tc>
        <w:tc>
          <w:tcPr>
            <w:tcW w:w="1134" w:type="dxa"/>
            <w:tcBorders>
              <w:top w:val="nil"/>
              <w:left w:val="nil"/>
              <w:bottom w:val="single" w:sz="4" w:space="0" w:color="auto"/>
              <w:right w:val="single" w:sz="4" w:space="0" w:color="auto"/>
            </w:tcBorders>
            <w:shd w:val="clear" w:color="auto" w:fill="auto"/>
            <w:vAlign w:val="center"/>
            <w:hideMark/>
          </w:tcPr>
          <w:p w14:paraId="515FC39B" w14:textId="0F526483" w:rsidR="009D651A" w:rsidRPr="00E4155D" w:rsidRDefault="009D651A" w:rsidP="009D651A">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29.501,64</w:t>
            </w:r>
          </w:p>
        </w:tc>
        <w:tc>
          <w:tcPr>
            <w:tcW w:w="1134" w:type="dxa"/>
            <w:tcBorders>
              <w:top w:val="nil"/>
              <w:left w:val="nil"/>
              <w:bottom w:val="single" w:sz="4" w:space="0" w:color="auto"/>
              <w:right w:val="single" w:sz="4" w:space="0" w:color="auto"/>
            </w:tcBorders>
            <w:shd w:val="clear" w:color="auto" w:fill="auto"/>
            <w:vAlign w:val="center"/>
            <w:hideMark/>
          </w:tcPr>
          <w:p w14:paraId="61DFFF60" w14:textId="3D775A3D" w:rsidR="009D651A" w:rsidRPr="00E4155D" w:rsidRDefault="009D651A" w:rsidP="009D651A">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-418,36</w:t>
            </w:r>
          </w:p>
        </w:tc>
        <w:tc>
          <w:tcPr>
            <w:tcW w:w="1129" w:type="dxa"/>
            <w:tcBorders>
              <w:top w:val="nil"/>
              <w:left w:val="nil"/>
              <w:bottom w:val="single" w:sz="4" w:space="0" w:color="auto"/>
              <w:right w:val="single" w:sz="4" w:space="0" w:color="auto"/>
            </w:tcBorders>
            <w:shd w:val="clear" w:color="auto" w:fill="auto"/>
            <w:vAlign w:val="center"/>
            <w:hideMark/>
          </w:tcPr>
          <w:p w14:paraId="6954FF8E" w14:textId="3D61309A" w:rsidR="009D651A" w:rsidRPr="00E4155D" w:rsidRDefault="009D651A" w:rsidP="009D651A">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98,60</w:t>
            </w:r>
          </w:p>
        </w:tc>
      </w:tr>
      <w:tr w:rsidR="00E4155D" w:rsidRPr="00E4155D" w14:paraId="24912F64" w14:textId="77777777" w:rsidTr="00A20364">
        <w:trPr>
          <w:trHeight w:val="329"/>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2111A17" w14:textId="08084AAE" w:rsidR="00976E91" w:rsidRPr="00E4155D" w:rsidRDefault="00976E91" w:rsidP="00976E91">
            <w:pPr>
              <w:spacing w:after="0" w:line="240" w:lineRule="auto"/>
              <w:ind w:left="-57" w:right="-57"/>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1.3</w:t>
            </w:r>
          </w:p>
        </w:tc>
        <w:tc>
          <w:tcPr>
            <w:tcW w:w="3119" w:type="dxa"/>
            <w:tcBorders>
              <w:top w:val="nil"/>
              <w:left w:val="nil"/>
              <w:bottom w:val="single" w:sz="4" w:space="0" w:color="auto"/>
              <w:right w:val="single" w:sz="4" w:space="0" w:color="auto"/>
            </w:tcBorders>
            <w:shd w:val="clear" w:color="auto" w:fill="auto"/>
            <w:vAlign w:val="center"/>
            <w:hideMark/>
          </w:tcPr>
          <w:p w14:paraId="2522B880" w14:textId="77777777" w:rsidR="00976E91" w:rsidRPr="00E4155D" w:rsidRDefault="00976E91" w:rsidP="00976E91">
            <w:pPr>
              <w:spacing w:after="0" w:line="240" w:lineRule="auto"/>
              <w:ind w:left="-57" w:right="-57"/>
              <w:rPr>
                <w:rFonts w:ascii="Times New Roman" w:eastAsia="Times New Roman" w:hAnsi="Times New Roman"/>
                <w:color w:val="000000" w:themeColor="text1"/>
              </w:rPr>
            </w:pPr>
            <w:r w:rsidRPr="00E4155D">
              <w:rPr>
                <w:rFonts w:ascii="Times New Roman" w:eastAsia="Times New Roman" w:hAnsi="Times New Roman"/>
                <w:color w:val="000000" w:themeColor="text1"/>
              </w:rPr>
              <w:t>Đất rừng phòng hộ</w:t>
            </w:r>
          </w:p>
        </w:tc>
        <w:tc>
          <w:tcPr>
            <w:tcW w:w="709" w:type="dxa"/>
            <w:tcBorders>
              <w:top w:val="nil"/>
              <w:left w:val="nil"/>
              <w:bottom w:val="single" w:sz="4" w:space="0" w:color="auto"/>
              <w:right w:val="single" w:sz="4" w:space="0" w:color="auto"/>
            </w:tcBorders>
            <w:shd w:val="clear" w:color="auto" w:fill="auto"/>
            <w:vAlign w:val="center"/>
            <w:hideMark/>
          </w:tcPr>
          <w:p w14:paraId="400CDFAA" w14:textId="77777777" w:rsidR="00976E91" w:rsidRPr="00E4155D" w:rsidRDefault="00976E91" w:rsidP="00976E91">
            <w:pPr>
              <w:spacing w:after="0" w:line="240" w:lineRule="auto"/>
              <w:ind w:left="-57" w:right="-57"/>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RPH</w:t>
            </w:r>
          </w:p>
        </w:tc>
        <w:tc>
          <w:tcPr>
            <w:tcW w:w="1275" w:type="dxa"/>
            <w:tcBorders>
              <w:top w:val="nil"/>
              <w:left w:val="nil"/>
              <w:bottom w:val="single" w:sz="4" w:space="0" w:color="auto"/>
              <w:right w:val="single" w:sz="4" w:space="0" w:color="auto"/>
            </w:tcBorders>
            <w:shd w:val="clear" w:color="auto" w:fill="auto"/>
            <w:noWrap/>
            <w:vAlign w:val="center"/>
            <w:hideMark/>
          </w:tcPr>
          <w:p w14:paraId="48ED5C71" w14:textId="77777777"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257.713,00</w:t>
            </w:r>
          </w:p>
        </w:tc>
        <w:tc>
          <w:tcPr>
            <w:tcW w:w="1134" w:type="dxa"/>
            <w:tcBorders>
              <w:top w:val="nil"/>
              <w:left w:val="nil"/>
              <w:bottom w:val="single" w:sz="4" w:space="0" w:color="auto"/>
              <w:right w:val="single" w:sz="4" w:space="0" w:color="auto"/>
            </w:tcBorders>
            <w:shd w:val="clear" w:color="auto" w:fill="auto"/>
            <w:vAlign w:val="center"/>
            <w:hideMark/>
          </w:tcPr>
          <w:p w14:paraId="5500332A" w14:textId="0D0B065E"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262.924,91</w:t>
            </w:r>
          </w:p>
        </w:tc>
        <w:tc>
          <w:tcPr>
            <w:tcW w:w="1134" w:type="dxa"/>
            <w:tcBorders>
              <w:top w:val="nil"/>
              <w:left w:val="nil"/>
              <w:bottom w:val="single" w:sz="4" w:space="0" w:color="auto"/>
              <w:right w:val="single" w:sz="4" w:space="0" w:color="auto"/>
            </w:tcBorders>
            <w:shd w:val="clear" w:color="auto" w:fill="auto"/>
            <w:vAlign w:val="center"/>
            <w:hideMark/>
          </w:tcPr>
          <w:p w14:paraId="03B7C37A" w14:textId="4BC264A8"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5.211,91</w:t>
            </w:r>
          </w:p>
        </w:tc>
        <w:tc>
          <w:tcPr>
            <w:tcW w:w="1129" w:type="dxa"/>
            <w:tcBorders>
              <w:top w:val="nil"/>
              <w:left w:val="nil"/>
              <w:bottom w:val="single" w:sz="4" w:space="0" w:color="auto"/>
              <w:right w:val="single" w:sz="4" w:space="0" w:color="auto"/>
            </w:tcBorders>
            <w:shd w:val="clear" w:color="auto" w:fill="auto"/>
            <w:vAlign w:val="center"/>
            <w:hideMark/>
          </w:tcPr>
          <w:p w14:paraId="3BD2E468" w14:textId="363A86FF"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102,02</w:t>
            </w:r>
          </w:p>
        </w:tc>
      </w:tr>
      <w:tr w:rsidR="00E4155D" w:rsidRPr="00E4155D" w14:paraId="582758E9" w14:textId="77777777" w:rsidTr="00A20364">
        <w:trPr>
          <w:trHeight w:val="329"/>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0D3DF59" w14:textId="5F68BB37" w:rsidR="00976E91" w:rsidRPr="00E4155D" w:rsidRDefault="00976E91" w:rsidP="00976E91">
            <w:pPr>
              <w:spacing w:after="0" w:line="240" w:lineRule="auto"/>
              <w:ind w:left="-57" w:right="-57"/>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1.4</w:t>
            </w:r>
          </w:p>
        </w:tc>
        <w:tc>
          <w:tcPr>
            <w:tcW w:w="3119" w:type="dxa"/>
            <w:tcBorders>
              <w:top w:val="nil"/>
              <w:left w:val="nil"/>
              <w:bottom w:val="single" w:sz="4" w:space="0" w:color="auto"/>
              <w:right w:val="single" w:sz="4" w:space="0" w:color="auto"/>
            </w:tcBorders>
            <w:shd w:val="clear" w:color="auto" w:fill="auto"/>
            <w:vAlign w:val="center"/>
            <w:hideMark/>
          </w:tcPr>
          <w:p w14:paraId="0B2C593D" w14:textId="77777777" w:rsidR="00976E91" w:rsidRPr="00E4155D" w:rsidRDefault="00976E91" w:rsidP="00976E91">
            <w:pPr>
              <w:spacing w:after="0" w:line="240" w:lineRule="auto"/>
              <w:ind w:left="-57" w:right="-57"/>
              <w:rPr>
                <w:rFonts w:ascii="Times New Roman" w:eastAsia="Times New Roman" w:hAnsi="Times New Roman"/>
                <w:color w:val="000000" w:themeColor="text1"/>
              </w:rPr>
            </w:pPr>
            <w:r w:rsidRPr="00E4155D">
              <w:rPr>
                <w:rFonts w:ascii="Times New Roman" w:eastAsia="Times New Roman" w:hAnsi="Times New Roman"/>
                <w:color w:val="000000" w:themeColor="text1"/>
              </w:rPr>
              <w:t>Đất rừng đặc dụng</w:t>
            </w:r>
          </w:p>
        </w:tc>
        <w:tc>
          <w:tcPr>
            <w:tcW w:w="709" w:type="dxa"/>
            <w:tcBorders>
              <w:top w:val="nil"/>
              <w:left w:val="nil"/>
              <w:bottom w:val="single" w:sz="4" w:space="0" w:color="auto"/>
              <w:right w:val="single" w:sz="4" w:space="0" w:color="auto"/>
            </w:tcBorders>
            <w:shd w:val="clear" w:color="auto" w:fill="auto"/>
            <w:vAlign w:val="center"/>
            <w:hideMark/>
          </w:tcPr>
          <w:p w14:paraId="3F682F09" w14:textId="77777777" w:rsidR="00976E91" w:rsidRPr="00E4155D" w:rsidRDefault="00976E91" w:rsidP="00976E91">
            <w:pPr>
              <w:spacing w:after="0" w:line="240" w:lineRule="auto"/>
              <w:ind w:left="-57" w:right="-57"/>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RDD</w:t>
            </w:r>
          </w:p>
        </w:tc>
        <w:tc>
          <w:tcPr>
            <w:tcW w:w="1275" w:type="dxa"/>
            <w:tcBorders>
              <w:top w:val="nil"/>
              <w:left w:val="nil"/>
              <w:bottom w:val="single" w:sz="4" w:space="0" w:color="auto"/>
              <w:right w:val="single" w:sz="4" w:space="0" w:color="auto"/>
            </w:tcBorders>
            <w:shd w:val="clear" w:color="auto" w:fill="auto"/>
            <w:noWrap/>
            <w:vAlign w:val="center"/>
            <w:hideMark/>
          </w:tcPr>
          <w:p w14:paraId="1AE136C0" w14:textId="77777777"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41.275,00</w:t>
            </w:r>
          </w:p>
        </w:tc>
        <w:tc>
          <w:tcPr>
            <w:tcW w:w="1134" w:type="dxa"/>
            <w:tcBorders>
              <w:top w:val="nil"/>
              <w:left w:val="nil"/>
              <w:bottom w:val="single" w:sz="4" w:space="0" w:color="auto"/>
              <w:right w:val="single" w:sz="4" w:space="0" w:color="auto"/>
            </w:tcBorders>
            <w:shd w:val="clear" w:color="auto" w:fill="auto"/>
            <w:vAlign w:val="center"/>
            <w:hideMark/>
          </w:tcPr>
          <w:p w14:paraId="4CFE2C5B" w14:textId="55011393"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41.275,00</w:t>
            </w:r>
          </w:p>
        </w:tc>
        <w:tc>
          <w:tcPr>
            <w:tcW w:w="1134" w:type="dxa"/>
            <w:tcBorders>
              <w:top w:val="nil"/>
              <w:left w:val="nil"/>
              <w:bottom w:val="single" w:sz="4" w:space="0" w:color="auto"/>
              <w:right w:val="single" w:sz="4" w:space="0" w:color="auto"/>
            </w:tcBorders>
            <w:shd w:val="clear" w:color="auto" w:fill="auto"/>
            <w:vAlign w:val="center"/>
            <w:hideMark/>
          </w:tcPr>
          <w:p w14:paraId="4DF87946" w14:textId="5DEF1730"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0,00</w:t>
            </w:r>
          </w:p>
        </w:tc>
        <w:tc>
          <w:tcPr>
            <w:tcW w:w="1129" w:type="dxa"/>
            <w:tcBorders>
              <w:top w:val="nil"/>
              <w:left w:val="nil"/>
              <w:bottom w:val="single" w:sz="4" w:space="0" w:color="auto"/>
              <w:right w:val="single" w:sz="4" w:space="0" w:color="auto"/>
            </w:tcBorders>
            <w:shd w:val="clear" w:color="auto" w:fill="auto"/>
            <w:vAlign w:val="center"/>
            <w:hideMark/>
          </w:tcPr>
          <w:p w14:paraId="50514094" w14:textId="5C309B5F"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100,00</w:t>
            </w:r>
          </w:p>
        </w:tc>
      </w:tr>
      <w:tr w:rsidR="00E4155D" w:rsidRPr="00E4155D" w14:paraId="0149A77C" w14:textId="77777777" w:rsidTr="00A20364">
        <w:trPr>
          <w:trHeight w:val="329"/>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88AD91A" w14:textId="57D0A6B0" w:rsidR="00976E91" w:rsidRPr="00E4155D" w:rsidRDefault="00976E91" w:rsidP="00976E91">
            <w:pPr>
              <w:spacing w:after="0" w:line="240" w:lineRule="auto"/>
              <w:ind w:left="-57" w:right="-57"/>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1.5</w:t>
            </w:r>
          </w:p>
        </w:tc>
        <w:tc>
          <w:tcPr>
            <w:tcW w:w="3119" w:type="dxa"/>
            <w:tcBorders>
              <w:top w:val="nil"/>
              <w:left w:val="nil"/>
              <w:bottom w:val="single" w:sz="4" w:space="0" w:color="auto"/>
              <w:right w:val="single" w:sz="4" w:space="0" w:color="auto"/>
            </w:tcBorders>
            <w:shd w:val="clear" w:color="auto" w:fill="auto"/>
            <w:vAlign w:val="center"/>
            <w:hideMark/>
          </w:tcPr>
          <w:p w14:paraId="01B7C152" w14:textId="77777777" w:rsidR="00976E91" w:rsidRPr="00E4155D" w:rsidRDefault="00976E91" w:rsidP="00976E91">
            <w:pPr>
              <w:spacing w:after="0" w:line="240" w:lineRule="auto"/>
              <w:ind w:left="-57" w:right="-57"/>
              <w:rPr>
                <w:rFonts w:ascii="Times New Roman" w:eastAsia="Times New Roman" w:hAnsi="Times New Roman"/>
                <w:color w:val="000000" w:themeColor="text1"/>
              </w:rPr>
            </w:pPr>
            <w:r w:rsidRPr="00E4155D">
              <w:rPr>
                <w:rFonts w:ascii="Times New Roman" w:eastAsia="Times New Roman" w:hAnsi="Times New Roman"/>
                <w:color w:val="000000" w:themeColor="text1"/>
              </w:rPr>
              <w:t>Đất rừng sản xuất</w:t>
            </w:r>
          </w:p>
        </w:tc>
        <w:tc>
          <w:tcPr>
            <w:tcW w:w="709" w:type="dxa"/>
            <w:tcBorders>
              <w:top w:val="nil"/>
              <w:left w:val="nil"/>
              <w:bottom w:val="single" w:sz="4" w:space="0" w:color="auto"/>
              <w:right w:val="single" w:sz="4" w:space="0" w:color="auto"/>
            </w:tcBorders>
            <w:shd w:val="clear" w:color="auto" w:fill="auto"/>
            <w:vAlign w:val="center"/>
            <w:hideMark/>
          </w:tcPr>
          <w:p w14:paraId="01801878" w14:textId="77777777" w:rsidR="00976E91" w:rsidRPr="00E4155D" w:rsidRDefault="00976E91" w:rsidP="00976E91">
            <w:pPr>
              <w:spacing w:after="0" w:line="240" w:lineRule="auto"/>
              <w:ind w:left="-57" w:right="-57"/>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RSX</w:t>
            </w:r>
          </w:p>
        </w:tc>
        <w:tc>
          <w:tcPr>
            <w:tcW w:w="1275" w:type="dxa"/>
            <w:tcBorders>
              <w:top w:val="nil"/>
              <w:left w:val="nil"/>
              <w:bottom w:val="single" w:sz="4" w:space="0" w:color="auto"/>
              <w:right w:val="single" w:sz="4" w:space="0" w:color="auto"/>
            </w:tcBorders>
            <w:shd w:val="clear" w:color="auto" w:fill="auto"/>
            <w:noWrap/>
            <w:vAlign w:val="center"/>
            <w:hideMark/>
          </w:tcPr>
          <w:p w14:paraId="2A37777C" w14:textId="77777777"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196.825,00</w:t>
            </w:r>
          </w:p>
        </w:tc>
        <w:tc>
          <w:tcPr>
            <w:tcW w:w="1134" w:type="dxa"/>
            <w:tcBorders>
              <w:top w:val="nil"/>
              <w:left w:val="nil"/>
              <w:bottom w:val="single" w:sz="4" w:space="0" w:color="auto"/>
              <w:right w:val="single" w:sz="4" w:space="0" w:color="auto"/>
            </w:tcBorders>
            <w:shd w:val="clear" w:color="auto" w:fill="auto"/>
            <w:vAlign w:val="center"/>
            <w:hideMark/>
          </w:tcPr>
          <w:p w14:paraId="2CEF89E3" w14:textId="66C1D1D8"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213.651,43</w:t>
            </w:r>
          </w:p>
        </w:tc>
        <w:tc>
          <w:tcPr>
            <w:tcW w:w="1134" w:type="dxa"/>
            <w:tcBorders>
              <w:top w:val="nil"/>
              <w:left w:val="nil"/>
              <w:bottom w:val="single" w:sz="4" w:space="0" w:color="auto"/>
              <w:right w:val="single" w:sz="4" w:space="0" w:color="auto"/>
            </w:tcBorders>
            <w:shd w:val="clear" w:color="auto" w:fill="auto"/>
            <w:vAlign w:val="center"/>
            <w:hideMark/>
          </w:tcPr>
          <w:p w14:paraId="7C8998D9" w14:textId="6652CDBB"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16.826,43</w:t>
            </w:r>
          </w:p>
        </w:tc>
        <w:tc>
          <w:tcPr>
            <w:tcW w:w="1129" w:type="dxa"/>
            <w:tcBorders>
              <w:top w:val="nil"/>
              <w:left w:val="nil"/>
              <w:bottom w:val="single" w:sz="4" w:space="0" w:color="auto"/>
              <w:right w:val="single" w:sz="4" w:space="0" w:color="auto"/>
            </w:tcBorders>
            <w:shd w:val="clear" w:color="auto" w:fill="auto"/>
            <w:vAlign w:val="center"/>
            <w:hideMark/>
          </w:tcPr>
          <w:p w14:paraId="45B9BB0C" w14:textId="7750E064"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108,55</w:t>
            </w:r>
          </w:p>
        </w:tc>
      </w:tr>
      <w:tr w:rsidR="00E4155D" w:rsidRPr="00E4155D" w14:paraId="4C4357ED" w14:textId="77777777" w:rsidTr="00A20364">
        <w:trPr>
          <w:trHeight w:val="329"/>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1AAF7A6" w14:textId="77777777" w:rsidR="00976E91" w:rsidRPr="00E4155D" w:rsidRDefault="00976E91" w:rsidP="00976E91">
            <w:pPr>
              <w:spacing w:after="0" w:line="240" w:lineRule="auto"/>
              <w:ind w:left="-57" w:right="-57"/>
              <w:jc w:val="center"/>
              <w:rPr>
                <w:rFonts w:ascii="Times New Roman" w:eastAsia="Times New Roman" w:hAnsi="Times New Roman"/>
                <w:i/>
                <w:iCs/>
                <w:color w:val="000000" w:themeColor="text1"/>
              </w:rPr>
            </w:pPr>
            <w:r w:rsidRPr="00E4155D">
              <w:rPr>
                <w:rFonts w:ascii="Times New Roman" w:eastAsia="Times New Roman" w:hAnsi="Times New Roman"/>
                <w:i/>
                <w:iCs/>
                <w:color w:val="000000" w:themeColor="text1"/>
              </w:rPr>
              <w:t> </w:t>
            </w:r>
          </w:p>
        </w:tc>
        <w:tc>
          <w:tcPr>
            <w:tcW w:w="3119" w:type="dxa"/>
            <w:tcBorders>
              <w:top w:val="nil"/>
              <w:left w:val="nil"/>
              <w:bottom w:val="single" w:sz="4" w:space="0" w:color="auto"/>
              <w:right w:val="single" w:sz="4" w:space="0" w:color="auto"/>
            </w:tcBorders>
            <w:shd w:val="clear" w:color="auto" w:fill="auto"/>
            <w:vAlign w:val="center"/>
            <w:hideMark/>
          </w:tcPr>
          <w:p w14:paraId="16EB463E" w14:textId="77777777" w:rsidR="00976E91" w:rsidRPr="00E4155D" w:rsidRDefault="00976E91" w:rsidP="00976E91">
            <w:pPr>
              <w:spacing w:after="0" w:line="240" w:lineRule="auto"/>
              <w:ind w:left="-57" w:right="-57"/>
              <w:rPr>
                <w:rFonts w:ascii="Times New Roman" w:eastAsia="Times New Roman" w:hAnsi="Times New Roman"/>
                <w:i/>
                <w:iCs/>
                <w:color w:val="000000" w:themeColor="text1"/>
              </w:rPr>
            </w:pPr>
            <w:r w:rsidRPr="00E4155D">
              <w:rPr>
                <w:rFonts w:ascii="Times New Roman" w:eastAsia="Times New Roman" w:hAnsi="Times New Roman"/>
                <w:i/>
                <w:iCs/>
                <w:color w:val="000000" w:themeColor="text1"/>
              </w:rPr>
              <w:t>Trong đó: Đất có rừng sản xuất là rừng tự nhiên</w:t>
            </w:r>
          </w:p>
        </w:tc>
        <w:tc>
          <w:tcPr>
            <w:tcW w:w="709" w:type="dxa"/>
            <w:tcBorders>
              <w:top w:val="nil"/>
              <w:left w:val="nil"/>
              <w:bottom w:val="single" w:sz="4" w:space="0" w:color="auto"/>
              <w:right w:val="single" w:sz="4" w:space="0" w:color="auto"/>
            </w:tcBorders>
            <w:shd w:val="clear" w:color="auto" w:fill="auto"/>
            <w:vAlign w:val="center"/>
            <w:hideMark/>
          </w:tcPr>
          <w:p w14:paraId="5AF27A92" w14:textId="77777777" w:rsidR="00976E91" w:rsidRPr="00E4155D" w:rsidRDefault="00976E91" w:rsidP="00976E91">
            <w:pPr>
              <w:spacing w:after="0" w:line="240" w:lineRule="auto"/>
              <w:ind w:left="-57" w:right="-57"/>
              <w:jc w:val="center"/>
              <w:rPr>
                <w:rFonts w:ascii="Times New Roman" w:eastAsia="Times New Roman" w:hAnsi="Times New Roman"/>
                <w:i/>
                <w:iCs/>
                <w:color w:val="000000" w:themeColor="text1"/>
              </w:rPr>
            </w:pPr>
            <w:r w:rsidRPr="00E4155D">
              <w:rPr>
                <w:rFonts w:ascii="Times New Roman" w:eastAsia="Times New Roman" w:hAnsi="Times New Roman"/>
                <w:i/>
                <w:iCs/>
                <w:color w:val="000000" w:themeColor="text1"/>
              </w:rPr>
              <w:t>RSN</w:t>
            </w:r>
          </w:p>
        </w:tc>
        <w:tc>
          <w:tcPr>
            <w:tcW w:w="1275" w:type="dxa"/>
            <w:tcBorders>
              <w:top w:val="nil"/>
              <w:left w:val="nil"/>
              <w:bottom w:val="single" w:sz="4" w:space="0" w:color="auto"/>
              <w:right w:val="single" w:sz="4" w:space="0" w:color="auto"/>
            </w:tcBorders>
            <w:shd w:val="clear" w:color="auto" w:fill="auto"/>
            <w:vAlign w:val="center"/>
            <w:hideMark/>
          </w:tcPr>
          <w:p w14:paraId="23550D84" w14:textId="7E72DCD7" w:rsidR="00976E91" w:rsidRPr="00E4155D" w:rsidRDefault="00976E91" w:rsidP="00976E91">
            <w:pPr>
              <w:spacing w:after="0" w:line="240" w:lineRule="auto"/>
              <w:ind w:left="-57" w:right="-57"/>
              <w:jc w:val="right"/>
              <w:rPr>
                <w:rFonts w:ascii="Times New Roman" w:eastAsia="Times New Roman" w:hAnsi="Times New Roman"/>
                <w:i/>
                <w:iCs/>
                <w:color w:val="000000" w:themeColor="text1"/>
                <w:lang w:val="vi-VN"/>
              </w:rPr>
            </w:pPr>
            <w:r w:rsidRPr="00E4155D">
              <w:rPr>
                <w:rFonts w:ascii="Times New Roman" w:eastAsia="Times New Roman" w:hAnsi="Times New Roman"/>
                <w:i/>
                <w:iCs/>
                <w:color w:val="000000" w:themeColor="text1"/>
                <w:lang w:val="vi-VN"/>
              </w:rPr>
              <w:t>-</w:t>
            </w:r>
          </w:p>
        </w:tc>
        <w:tc>
          <w:tcPr>
            <w:tcW w:w="1134" w:type="dxa"/>
            <w:tcBorders>
              <w:top w:val="nil"/>
              <w:left w:val="nil"/>
              <w:bottom w:val="single" w:sz="4" w:space="0" w:color="auto"/>
              <w:right w:val="single" w:sz="4" w:space="0" w:color="auto"/>
            </w:tcBorders>
            <w:shd w:val="clear" w:color="auto" w:fill="auto"/>
            <w:vAlign w:val="center"/>
            <w:hideMark/>
          </w:tcPr>
          <w:p w14:paraId="10F45447" w14:textId="1BF608CC" w:rsidR="00976E91" w:rsidRPr="00E4155D" w:rsidRDefault="00976E91" w:rsidP="00976E91">
            <w:pPr>
              <w:spacing w:after="0" w:line="240" w:lineRule="auto"/>
              <w:ind w:left="-57" w:right="-57"/>
              <w:jc w:val="right"/>
              <w:rPr>
                <w:rFonts w:ascii="Times New Roman" w:eastAsia="Times New Roman" w:hAnsi="Times New Roman"/>
                <w:i/>
                <w:color w:val="000000" w:themeColor="text1"/>
              </w:rPr>
            </w:pPr>
            <w:r w:rsidRPr="00E4155D">
              <w:rPr>
                <w:rFonts w:ascii="Times New Roman" w:eastAsia="Times New Roman" w:hAnsi="Times New Roman"/>
                <w:i/>
                <w:color w:val="000000" w:themeColor="text1"/>
              </w:rPr>
              <w:t>179.226,66</w:t>
            </w:r>
          </w:p>
        </w:tc>
        <w:tc>
          <w:tcPr>
            <w:tcW w:w="1134" w:type="dxa"/>
            <w:tcBorders>
              <w:top w:val="nil"/>
              <w:left w:val="nil"/>
              <w:bottom w:val="single" w:sz="4" w:space="0" w:color="auto"/>
              <w:right w:val="single" w:sz="4" w:space="0" w:color="auto"/>
            </w:tcBorders>
            <w:shd w:val="clear" w:color="auto" w:fill="auto"/>
            <w:vAlign w:val="center"/>
            <w:hideMark/>
          </w:tcPr>
          <w:p w14:paraId="0851DAAC" w14:textId="7A8EB2B9" w:rsidR="00976E91" w:rsidRPr="00E4155D" w:rsidRDefault="00976E91" w:rsidP="00976E91">
            <w:pPr>
              <w:spacing w:after="0" w:line="240" w:lineRule="auto"/>
              <w:ind w:left="-57" w:right="-57"/>
              <w:jc w:val="right"/>
              <w:rPr>
                <w:rFonts w:ascii="Times New Roman" w:eastAsia="Times New Roman" w:hAnsi="Times New Roman"/>
                <w:i/>
                <w:color w:val="000000" w:themeColor="text1"/>
              </w:rPr>
            </w:pPr>
            <w:r w:rsidRPr="00E4155D">
              <w:rPr>
                <w:rFonts w:ascii="Times New Roman" w:eastAsia="Times New Roman" w:hAnsi="Times New Roman"/>
                <w:i/>
                <w:color w:val="000000" w:themeColor="text1"/>
              </w:rPr>
              <w:t>-</w:t>
            </w:r>
          </w:p>
        </w:tc>
        <w:tc>
          <w:tcPr>
            <w:tcW w:w="1129" w:type="dxa"/>
            <w:tcBorders>
              <w:top w:val="nil"/>
              <w:left w:val="nil"/>
              <w:bottom w:val="single" w:sz="4" w:space="0" w:color="auto"/>
              <w:right w:val="single" w:sz="4" w:space="0" w:color="auto"/>
            </w:tcBorders>
            <w:shd w:val="clear" w:color="auto" w:fill="auto"/>
            <w:vAlign w:val="center"/>
            <w:hideMark/>
          </w:tcPr>
          <w:p w14:paraId="473EB8C6" w14:textId="665B7EAF" w:rsidR="00976E91" w:rsidRPr="00E4155D" w:rsidRDefault="00976E91" w:rsidP="00976E91">
            <w:pPr>
              <w:spacing w:after="0" w:line="240" w:lineRule="auto"/>
              <w:ind w:left="-57" w:right="-57"/>
              <w:jc w:val="right"/>
              <w:rPr>
                <w:rFonts w:ascii="Times New Roman" w:eastAsia="Times New Roman" w:hAnsi="Times New Roman"/>
                <w:i/>
                <w:color w:val="000000" w:themeColor="text1"/>
              </w:rPr>
            </w:pPr>
            <w:r w:rsidRPr="00E4155D">
              <w:rPr>
                <w:rFonts w:ascii="Times New Roman" w:eastAsia="Times New Roman" w:hAnsi="Times New Roman"/>
                <w:i/>
                <w:color w:val="000000" w:themeColor="text1"/>
              </w:rPr>
              <w:t>-</w:t>
            </w:r>
          </w:p>
        </w:tc>
      </w:tr>
      <w:tr w:rsidR="00E4155D" w:rsidRPr="00E4155D" w14:paraId="433A22DC" w14:textId="77777777" w:rsidTr="00A20364">
        <w:trPr>
          <w:trHeight w:val="329"/>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7FB2A59" w14:textId="77777777" w:rsidR="00976E91" w:rsidRPr="00E4155D" w:rsidRDefault="00976E91" w:rsidP="00976E91">
            <w:pPr>
              <w:spacing w:after="0" w:line="240" w:lineRule="auto"/>
              <w:ind w:left="-57" w:right="-57"/>
              <w:jc w:val="center"/>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2</w:t>
            </w:r>
          </w:p>
        </w:tc>
        <w:tc>
          <w:tcPr>
            <w:tcW w:w="3119" w:type="dxa"/>
            <w:tcBorders>
              <w:top w:val="nil"/>
              <w:left w:val="nil"/>
              <w:bottom w:val="single" w:sz="4" w:space="0" w:color="auto"/>
              <w:right w:val="single" w:sz="4" w:space="0" w:color="auto"/>
            </w:tcBorders>
            <w:shd w:val="clear" w:color="auto" w:fill="auto"/>
            <w:vAlign w:val="center"/>
            <w:hideMark/>
          </w:tcPr>
          <w:p w14:paraId="49944D75" w14:textId="77777777" w:rsidR="00976E91" w:rsidRPr="00E4155D" w:rsidRDefault="00976E91" w:rsidP="00976E91">
            <w:pPr>
              <w:spacing w:after="0" w:line="240" w:lineRule="auto"/>
              <w:ind w:left="-57" w:right="-57"/>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Đất phi nông nghiệp</w:t>
            </w:r>
          </w:p>
        </w:tc>
        <w:tc>
          <w:tcPr>
            <w:tcW w:w="709" w:type="dxa"/>
            <w:tcBorders>
              <w:top w:val="nil"/>
              <w:left w:val="nil"/>
              <w:bottom w:val="single" w:sz="4" w:space="0" w:color="auto"/>
              <w:right w:val="single" w:sz="4" w:space="0" w:color="auto"/>
            </w:tcBorders>
            <w:shd w:val="clear" w:color="auto" w:fill="auto"/>
            <w:vAlign w:val="center"/>
            <w:hideMark/>
          </w:tcPr>
          <w:p w14:paraId="596C5306" w14:textId="77777777" w:rsidR="00976E91" w:rsidRPr="00E4155D" w:rsidRDefault="00976E91" w:rsidP="00976E91">
            <w:pPr>
              <w:spacing w:after="0" w:line="240" w:lineRule="auto"/>
              <w:ind w:left="-57" w:right="-57"/>
              <w:jc w:val="center"/>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PNN</w:t>
            </w:r>
          </w:p>
        </w:tc>
        <w:tc>
          <w:tcPr>
            <w:tcW w:w="1275" w:type="dxa"/>
            <w:tcBorders>
              <w:top w:val="nil"/>
              <w:left w:val="nil"/>
              <w:bottom w:val="single" w:sz="4" w:space="0" w:color="auto"/>
              <w:right w:val="single" w:sz="4" w:space="0" w:color="auto"/>
            </w:tcBorders>
            <w:shd w:val="clear" w:color="auto" w:fill="auto"/>
            <w:noWrap/>
            <w:vAlign w:val="center"/>
            <w:hideMark/>
          </w:tcPr>
          <w:p w14:paraId="2BB9FEFF" w14:textId="77777777" w:rsidR="00976E91" w:rsidRPr="00E4155D" w:rsidRDefault="00976E91" w:rsidP="00976E91">
            <w:pPr>
              <w:spacing w:after="0" w:line="240" w:lineRule="auto"/>
              <w:ind w:left="-57" w:right="-57"/>
              <w:jc w:val="right"/>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42.408,00</w:t>
            </w:r>
          </w:p>
        </w:tc>
        <w:tc>
          <w:tcPr>
            <w:tcW w:w="1134" w:type="dxa"/>
            <w:tcBorders>
              <w:top w:val="nil"/>
              <w:left w:val="nil"/>
              <w:bottom w:val="single" w:sz="4" w:space="0" w:color="auto"/>
              <w:right w:val="single" w:sz="4" w:space="0" w:color="auto"/>
            </w:tcBorders>
            <w:shd w:val="clear" w:color="auto" w:fill="auto"/>
            <w:vAlign w:val="center"/>
            <w:hideMark/>
          </w:tcPr>
          <w:p w14:paraId="1978531B" w14:textId="403E3187" w:rsidR="00976E91" w:rsidRPr="00E4155D" w:rsidRDefault="00976E91" w:rsidP="00976E91">
            <w:pPr>
              <w:spacing w:after="0" w:line="240" w:lineRule="auto"/>
              <w:ind w:left="-57" w:right="-57"/>
              <w:jc w:val="right"/>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35.630,74</w:t>
            </w:r>
          </w:p>
        </w:tc>
        <w:tc>
          <w:tcPr>
            <w:tcW w:w="1134" w:type="dxa"/>
            <w:tcBorders>
              <w:top w:val="nil"/>
              <w:left w:val="nil"/>
              <w:bottom w:val="single" w:sz="4" w:space="0" w:color="auto"/>
              <w:right w:val="single" w:sz="4" w:space="0" w:color="auto"/>
            </w:tcBorders>
            <w:shd w:val="clear" w:color="auto" w:fill="auto"/>
            <w:vAlign w:val="center"/>
            <w:hideMark/>
          </w:tcPr>
          <w:p w14:paraId="3818FDD0" w14:textId="4B6E32C7" w:rsidR="00976E91" w:rsidRPr="00E4155D" w:rsidRDefault="00976E91" w:rsidP="00976E91">
            <w:pPr>
              <w:spacing w:after="0" w:line="240" w:lineRule="auto"/>
              <w:ind w:left="-57" w:right="-57"/>
              <w:jc w:val="right"/>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-6.777,26</w:t>
            </w:r>
          </w:p>
        </w:tc>
        <w:tc>
          <w:tcPr>
            <w:tcW w:w="1129" w:type="dxa"/>
            <w:tcBorders>
              <w:top w:val="nil"/>
              <w:left w:val="nil"/>
              <w:bottom w:val="single" w:sz="4" w:space="0" w:color="auto"/>
              <w:right w:val="single" w:sz="4" w:space="0" w:color="auto"/>
            </w:tcBorders>
            <w:shd w:val="clear" w:color="auto" w:fill="auto"/>
            <w:vAlign w:val="center"/>
            <w:hideMark/>
          </w:tcPr>
          <w:p w14:paraId="31CDE796" w14:textId="33D12DC5" w:rsidR="00976E91" w:rsidRPr="00E4155D" w:rsidRDefault="00976E91" w:rsidP="00976E91">
            <w:pPr>
              <w:spacing w:after="0" w:line="240" w:lineRule="auto"/>
              <w:ind w:left="-57" w:right="-57"/>
              <w:jc w:val="right"/>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84,02</w:t>
            </w:r>
          </w:p>
        </w:tc>
      </w:tr>
      <w:tr w:rsidR="00E4155D" w:rsidRPr="00E4155D" w14:paraId="041085EA" w14:textId="77777777" w:rsidTr="00A20364">
        <w:trPr>
          <w:trHeight w:val="329"/>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85822B2" w14:textId="77777777" w:rsidR="00976E91" w:rsidRPr="00E4155D" w:rsidRDefault="00976E91" w:rsidP="00976E91">
            <w:pPr>
              <w:spacing w:after="0" w:line="240" w:lineRule="auto"/>
              <w:ind w:left="-57" w:right="-57"/>
              <w:jc w:val="center"/>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 </w:t>
            </w:r>
          </w:p>
        </w:tc>
        <w:tc>
          <w:tcPr>
            <w:tcW w:w="3119" w:type="dxa"/>
            <w:tcBorders>
              <w:top w:val="nil"/>
              <w:left w:val="nil"/>
              <w:bottom w:val="single" w:sz="4" w:space="0" w:color="auto"/>
              <w:right w:val="single" w:sz="4" w:space="0" w:color="auto"/>
            </w:tcBorders>
            <w:shd w:val="clear" w:color="auto" w:fill="auto"/>
            <w:vAlign w:val="center"/>
            <w:hideMark/>
          </w:tcPr>
          <w:p w14:paraId="5837D929" w14:textId="77777777" w:rsidR="00976E91" w:rsidRPr="00E4155D" w:rsidRDefault="00976E91" w:rsidP="00976E91">
            <w:pPr>
              <w:spacing w:after="0" w:line="240" w:lineRule="auto"/>
              <w:ind w:left="-57" w:right="-57"/>
              <w:jc w:val="both"/>
              <w:rPr>
                <w:rFonts w:ascii="Times New Roman" w:eastAsia="Times New Roman" w:hAnsi="Times New Roman"/>
                <w:i/>
                <w:iCs/>
                <w:color w:val="000000" w:themeColor="text1"/>
              </w:rPr>
            </w:pPr>
            <w:r w:rsidRPr="00E4155D">
              <w:rPr>
                <w:rFonts w:ascii="Times New Roman" w:eastAsia="Times New Roman" w:hAnsi="Times New Roman"/>
                <w:i/>
                <w:iCs/>
                <w:color w:val="000000" w:themeColor="text1"/>
              </w:rPr>
              <w:t>Trong đó:</w:t>
            </w:r>
          </w:p>
        </w:tc>
        <w:tc>
          <w:tcPr>
            <w:tcW w:w="709" w:type="dxa"/>
            <w:tcBorders>
              <w:top w:val="nil"/>
              <w:left w:val="nil"/>
              <w:bottom w:val="single" w:sz="4" w:space="0" w:color="auto"/>
              <w:right w:val="single" w:sz="4" w:space="0" w:color="auto"/>
            </w:tcBorders>
            <w:shd w:val="clear" w:color="auto" w:fill="auto"/>
            <w:vAlign w:val="center"/>
            <w:hideMark/>
          </w:tcPr>
          <w:p w14:paraId="7192D335" w14:textId="77777777" w:rsidR="00976E91" w:rsidRPr="00E4155D" w:rsidRDefault="00976E91" w:rsidP="00976E91">
            <w:pPr>
              <w:spacing w:after="0" w:line="240" w:lineRule="auto"/>
              <w:ind w:left="-57" w:right="-57"/>
              <w:jc w:val="center"/>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 </w:t>
            </w:r>
          </w:p>
        </w:tc>
        <w:tc>
          <w:tcPr>
            <w:tcW w:w="1275" w:type="dxa"/>
            <w:tcBorders>
              <w:top w:val="nil"/>
              <w:left w:val="nil"/>
              <w:bottom w:val="single" w:sz="4" w:space="0" w:color="auto"/>
              <w:right w:val="single" w:sz="4" w:space="0" w:color="auto"/>
            </w:tcBorders>
            <w:shd w:val="clear" w:color="auto" w:fill="auto"/>
            <w:vAlign w:val="center"/>
            <w:hideMark/>
          </w:tcPr>
          <w:p w14:paraId="28BD85E0" w14:textId="56B8BB28" w:rsidR="00976E91" w:rsidRPr="00E4155D" w:rsidRDefault="00976E91" w:rsidP="00976E91">
            <w:pPr>
              <w:spacing w:after="0" w:line="240" w:lineRule="auto"/>
              <w:ind w:left="-57" w:right="-57"/>
              <w:jc w:val="right"/>
              <w:rPr>
                <w:rFonts w:ascii="Times New Roman" w:eastAsia="Times New Roman" w:hAnsi="Times New Roman"/>
                <w:b/>
                <w:bCs/>
                <w:color w:val="000000" w:themeColor="text1"/>
              </w:rPr>
            </w:pPr>
          </w:p>
        </w:tc>
        <w:tc>
          <w:tcPr>
            <w:tcW w:w="1134" w:type="dxa"/>
            <w:tcBorders>
              <w:top w:val="nil"/>
              <w:left w:val="nil"/>
              <w:bottom w:val="single" w:sz="4" w:space="0" w:color="auto"/>
              <w:right w:val="single" w:sz="4" w:space="0" w:color="auto"/>
            </w:tcBorders>
            <w:shd w:val="clear" w:color="auto" w:fill="auto"/>
            <w:vAlign w:val="center"/>
            <w:hideMark/>
          </w:tcPr>
          <w:p w14:paraId="09C5B254" w14:textId="208A6A6B" w:rsidR="00976E91" w:rsidRPr="00E4155D" w:rsidRDefault="00976E91" w:rsidP="00976E91">
            <w:pPr>
              <w:spacing w:after="0" w:line="240" w:lineRule="auto"/>
              <w:ind w:left="-57" w:right="-57"/>
              <w:jc w:val="right"/>
              <w:rPr>
                <w:rFonts w:ascii="Times New Roman" w:eastAsia="Times New Roman" w:hAnsi="Times New Roman"/>
                <w:b/>
                <w:bCs/>
                <w:color w:val="000000" w:themeColor="text1"/>
              </w:rPr>
            </w:pPr>
          </w:p>
        </w:tc>
        <w:tc>
          <w:tcPr>
            <w:tcW w:w="1134" w:type="dxa"/>
            <w:tcBorders>
              <w:top w:val="nil"/>
              <w:left w:val="nil"/>
              <w:bottom w:val="single" w:sz="4" w:space="0" w:color="auto"/>
              <w:right w:val="single" w:sz="4" w:space="0" w:color="auto"/>
            </w:tcBorders>
            <w:shd w:val="clear" w:color="auto" w:fill="auto"/>
            <w:vAlign w:val="center"/>
            <w:hideMark/>
          </w:tcPr>
          <w:p w14:paraId="0056ECBA" w14:textId="751B936C"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color w:val="000000" w:themeColor="text1"/>
              </w:rPr>
              <w:t> </w:t>
            </w:r>
          </w:p>
        </w:tc>
        <w:tc>
          <w:tcPr>
            <w:tcW w:w="1129" w:type="dxa"/>
            <w:tcBorders>
              <w:top w:val="nil"/>
              <w:left w:val="nil"/>
              <w:bottom w:val="single" w:sz="4" w:space="0" w:color="auto"/>
              <w:right w:val="single" w:sz="4" w:space="0" w:color="auto"/>
            </w:tcBorders>
            <w:shd w:val="clear" w:color="auto" w:fill="auto"/>
            <w:vAlign w:val="center"/>
            <w:hideMark/>
          </w:tcPr>
          <w:p w14:paraId="21C4557E" w14:textId="3DF39670"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color w:val="000000" w:themeColor="text1"/>
              </w:rPr>
              <w:t> </w:t>
            </w:r>
          </w:p>
        </w:tc>
      </w:tr>
      <w:tr w:rsidR="00E4155D" w:rsidRPr="00E4155D" w14:paraId="6C0A2F65" w14:textId="77777777" w:rsidTr="00A20364">
        <w:trPr>
          <w:trHeight w:val="329"/>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8EE1A48" w14:textId="77777777" w:rsidR="00976E91" w:rsidRPr="00E4155D" w:rsidRDefault="00976E91" w:rsidP="00976E91">
            <w:pPr>
              <w:spacing w:after="0" w:line="240" w:lineRule="auto"/>
              <w:ind w:left="-57" w:right="-57"/>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2.1</w:t>
            </w:r>
          </w:p>
        </w:tc>
        <w:tc>
          <w:tcPr>
            <w:tcW w:w="3119" w:type="dxa"/>
            <w:tcBorders>
              <w:top w:val="nil"/>
              <w:left w:val="nil"/>
              <w:bottom w:val="single" w:sz="4" w:space="0" w:color="auto"/>
              <w:right w:val="single" w:sz="4" w:space="0" w:color="auto"/>
            </w:tcBorders>
            <w:shd w:val="clear" w:color="auto" w:fill="auto"/>
            <w:vAlign w:val="center"/>
            <w:hideMark/>
          </w:tcPr>
          <w:p w14:paraId="3172FF71" w14:textId="77777777" w:rsidR="00976E91" w:rsidRPr="00E4155D" w:rsidRDefault="00976E91" w:rsidP="00976E91">
            <w:pPr>
              <w:spacing w:after="0" w:line="240" w:lineRule="auto"/>
              <w:ind w:left="-57" w:right="-57"/>
              <w:rPr>
                <w:rFonts w:ascii="Times New Roman" w:eastAsia="Times New Roman" w:hAnsi="Times New Roman"/>
                <w:color w:val="000000" w:themeColor="text1"/>
              </w:rPr>
            </w:pPr>
            <w:r w:rsidRPr="00E4155D">
              <w:rPr>
                <w:rFonts w:ascii="Times New Roman" w:eastAsia="Times New Roman" w:hAnsi="Times New Roman"/>
                <w:color w:val="000000" w:themeColor="text1"/>
              </w:rPr>
              <w:t>Đất quốc phòng</w:t>
            </w:r>
          </w:p>
        </w:tc>
        <w:tc>
          <w:tcPr>
            <w:tcW w:w="709" w:type="dxa"/>
            <w:tcBorders>
              <w:top w:val="nil"/>
              <w:left w:val="nil"/>
              <w:bottom w:val="single" w:sz="4" w:space="0" w:color="auto"/>
              <w:right w:val="single" w:sz="4" w:space="0" w:color="auto"/>
            </w:tcBorders>
            <w:shd w:val="clear" w:color="auto" w:fill="auto"/>
            <w:vAlign w:val="center"/>
            <w:hideMark/>
          </w:tcPr>
          <w:p w14:paraId="23BE703D" w14:textId="77777777" w:rsidR="00976E91" w:rsidRPr="00E4155D" w:rsidRDefault="00976E91" w:rsidP="00976E91">
            <w:pPr>
              <w:spacing w:after="0" w:line="240" w:lineRule="auto"/>
              <w:ind w:left="-57" w:right="-57"/>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CQP</w:t>
            </w:r>
          </w:p>
        </w:tc>
        <w:tc>
          <w:tcPr>
            <w:tcW w:w="1275" w:type="dxa"/>
            <w:tcBorders>
              <w:top w:val="nil"/>
              <w:left w:val="nil"/>
              <w:bottom w:val="single" w:sz="4" w:space="0" w:color="auto"/>
              <w:right w:val="single" w:sz="4" w:space="0" w:color="auto"/>
            </w:tcBorders>
            <w:shd w:val="clear" w:color="auto" w:fill="auto"/>
            <w:noWrap/>
            <w:vAlign w:val="center"/>
            <w:hideMark/>
          </w:tcPr>
          <w:p w14:paraId="5BE493FF" w14:textId="77777777"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3.887,00</w:t>
            </w:r>
          </w:p>
        </w:tc>
        <w:tc>
          <w:tcPr>
            <w:tcW w:w="1134" w:type="dxa"/>
            <w:tcBorders>
              <w:top w:val="nil"/>
              <w:left w:val="nil"/>
              <w:bottom w:val="single" w:sz="4" w:space="0" w:color="auto"/>
              <w:right w:val="single" w:sz="4" w:space="0" w:color="auto"/>
            </w:tcBorders>
            <w:shd w:val="clear" w:color="auto" w:fill="auto"/>
            <w:vAlign w:val="center"/>
            <w:hideMark/>
          </w:tcPr>
          <w:p w14:paraId="6B0E948C" w14:textId="3DB93AAF"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286,39</w:t>
            </w:r>
          </w:p>
        </w:tc>
        <w:tc>
          <w:tcPr>
            <w:tcW w:w="1134" w:type="dxa"/>
            <w:tcBorders>
              <w:top w:val="nil"/>
              <w:left w:val="nil"/>
              <w:bottom w:val="single" w:sz="4" w:space="0" w:color="auto"/>
              <w:right w:val="single" w:sz="4" w:space="0" w:color="auto"/>
            </w:tcBorders>
            <w:shd w:val="clear" w:color="auto" w:fill="auto"/>
            <w:vAlign w:val="center"/>
            <w:hideMark/>
          </w:tcPr>
          <w:p w14:paraId="2965A2D1" w14:textId="3F058057"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-3.600,61</w:t>
            </w:r>
          </w:p>
        </w:tc>
        <w:tc>
          <w:tcPr>
            <w:tcW w:w="1129" w:type="dxa"/>
            <w:tcBorders>
              <w:top w:val="nil"/>
              <w:left w:val="nil"/>
              <w:bottom w:val="single" w:sz="4" w:space="0" w:color="auto"/>
              <w:right w:val="single" w:sz="4" w:space="0" w:color="auto"/>
            </w:tcBorders>
            <w:shd w:val="clear" w:color="auto" w:fill="auto"/>
            <w:vAlign w:val="center"/>
            <w:hideMark/>
          </w:tcPr>
          <w:p w14:paraId="3B23EB64" w14:textId="536DFC17"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7,37</w:t>
            </w:r>
          </w:p>
        </w:tc>
      </w:tr>
      <w:tr w:rsidR="00E4155D" w:rsidRPr="00E4155D" w14:paraId="55691E30" w14:textId="77777777" w:rsidTr="00A20364">
        <w:trPr>
          <w:trHeight w:val="329"/>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DC92E40" w14:textId="77777777" w:rsidR="00976E91" w:rsidRPr="00E4155D" w:rsidRDefault="00976E91" w:rsidP="00976E91">
            <w:pPr>
              <w:spacing w:after="0" w:line="240" w:lineRule="auto"/>
              <w:ind w:left="-57" w:right="-57"/>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2.2</w:t>
            </w:r>
          </w:p>
        </w:tc>
        <w:tc>
          <w:tcPr>
            <w:tcW w:w="3119" w:type="dxa"/>
            <w:tcBorders>
              <w:top w:val="nil"/>
              <w:left w:val="nil"/>
              <w:bottom w:val="single" w:sz="4" w:space="0" w:color="auto"/>
              <w:right w:val="single" w:sz="4" w:space="0" w:color="auto"/>
            </w:tcBorders>
            <w:shd w:val="clear" w:color="auto" w:fill="auto"/>
            <w:vAlign w:val="center"/>
            <w:hideMark/>
          </w:tcPr>
          <w:p w14:paraId="0A003122" w14:textId="77777777" w:rsidR="00976E91" w:rsidRPr="00E4155D" w:rsidRDefault="00976E91" w:rsidP="00976E91">
            <w:pPr>
              <w:spacing w:after="0" w:line="240" w:lineRule="auto"/>
              <w:ind w:left="-57" w:right="-57"/>
              <w:rPr>
                <w:rFonts w:ascii="Times New Roman" w:eastAsia="Times New Roman" w:hAnsi="Times New Roman"/>
                <w:color w:val="000000" w:themeColor="text1"/>
              </w:rPr>
            </w:pPr>
            <w:r w:rsidRPr="00E4155D">
              <w:rPr>
                <w:rFonts w:ascii="Times New Roman" w:eastAsia="Times New Roman" w:hAnsi="Times New Roman"/>
                <w:color w:val="000000" w:themeColor="text1"/>
              </w:rPr>
              <w:t>Đất an ninh</w:t>
            </w:r>
          </w:p>
        </w:tc>
        <w:tc>
          <w:tcPr>
            <w:tcW w:w="709" w:type="dxa"/>
            <w:tcBorders>
              <w:top w:val="nil"/>
              <w:left w:val="nil"/>
              <w:bottom w:val="single" w:sz="4" w:space="0" w:color="auto"/>
              <w:right w:val="single" w:sz="4" w:space="0" w:color="auto"/>
            </w:tcBorders>
            <w:shd w:val="clear" w:color="auto" w:fill="auto"/>
            <w:vAlign w:val="center"/>
            <w:hideMark/>
          </w:tcPr>
          <w:p w14:paraId="44699DB3" w14:textId="77777777" w:rsidR="00976E91" w:rsidRPr="00E4155D" w:rsidRDefault="00976E91" w:rsidP="00976E91">
            <w:pPr>
              <w:spacing w:after="0" w:line="240" w:lineRule="auto"/>
              <w:ind w:left="-57" w:right="-57"/>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CAN</w:t>
            </w:r>
          </w:p>
        </w:tc>
        <w:tc>
          <w:tcPr>
            <w:tcW w:w="1275" w:type="dxa"/>
            <w:tcBorders>
              <w:top w:val="nil"/>
              <w:left w:val="nil"/>
              <w:bottom w:val="single" w:sz="4" w:space="0" w:color="auto"/>
              <w:right w:val="single" w:sz="4" w:space="0" w:color="auto"/>
            </w:tcBorders>
            <w:shd w:val="clear" w:color="auto" w:fill="auto"/>
            <w:noWrap/>
            <w:vAlign w:val="center"/>
            <w:hideMark/>
          </w:tcPr>
          <w:p w14:paraId="22D3A649" w14:textId="77777777"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80,00</w:t>
            </w:r>
          </w:p>
        </w:tc>
        <w:tc>
          <w:tcPr>
            <w:tcW w:w="1134" w:type="dxa"/>
            <w:tcBorders>
              <w:top w:val="nil"/>
              <w:left w:val="nil"/>
              <w:bottom w:val="single" w:sz="4" w:space="0" w:color="auto"/>
              <w:right w:val="single" w:sz="4" w:space="0" w:color="auto"/>
            </w:tcBorders>
            <w:shd w:val="clear" w:color="auto" w:fill="auto"/>
            <w:vAlign w:val="center"/>
            <w:hideMark/>
          </w:tcPr>
          <w:p w14:paraId="2C9EF239" w14:textId="132A8DCA"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67,42</w:t>
            </w:r>
          </w:p>
        </w:tc>
        <w:tc>
          <w:tcPr>
            <w:tcW w:w="1134" w:type="dxa"/>
            <w:tcBorders>
              <w:top w:val="nil"/>
              <w:left w:val="nil"/>
              <w:bottom w:val="single" w:sz="4" w:space="0" w:color="auto"/>
              <w:right w:val="single" w:sz="4" w:space="0" w:color="auto"/>
            </w:tcBorders>
            <w:shd w:val="clear" w:color="auto" w:fill="auto"/>
            <w:vAlign w:val="center"/>
            <w:hideMark/>
          </w:tcPr>
          <w:p w14:paraId="68BF34EB" w14:textId="03B41B41"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-12,58</w:t>
            </w:r>
          </w:p>
        </w:tc>
        <w:tc>
          <w:tcPr>
            <w:tcW w:w="1129" w:type="dxa"/>
            <w:tcBorders>
              <w:top w:val="nil"/>
              <w:left w:val="nil"/>
              <w:bottom w:val="single" w:sz="4" w:space="0" w:color="auto"/>
              <w:right w:val="single" w:sz="4" w:space="0" w:color="auto"/>
            </w:tcBorders>
            <w:shd w:val="clear" w:color="auto" w:fill="auto"/>
            <w:vAlign w:val="center"/>
            <w:hideMark/>
          </w:tcPr>
          <w:p w14:paraId="0A5E0EC4" w14:textId="4B80CD99"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84,28</w:t>
            </w:r>
          </w:p>
        </w:tc>
      </w:tr>
      <w:tr w:rsidR="00E4155D" w:rsidRPr="00E4155D" w14:paraId="43307E28" w14:textId="77777777" w:rsidTr="00A20364">
        <w:trPr>
          <w:trHeight w:val="329"/>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CB7FEFD" w14:textId="77777777" w:rsidR="00976E91" w:rsidRPr="00E4155D" w:rsidRDefault="00976E91" w:rsidP="00976E91">
            <w:pPr>
              <w:spacing w:after="0" w:line="240" w:lineRule="auto"/>
              <w:ind w:left="-57" w:right="-57"/>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2.3</w:t>
            </w:r>
          </w:p>
        </w:tc>
        <w:tc>
          <w:tcPr>
            <w:tcW w:w="3119" w:type="dxa"/>
            <w:tcBorders>
              <w:top w:val="nil"/>
              <w:left w:val="nil"/>
              <w:bottom w:val="single" w:sz="4" w:space="0" w:color="auto"/>
              <w:right w:val="single" w:sz="4" w:space="0" w:color="auto"/>
            </w:tcBorders>
            <w:shd w:val="clear" w:color="auto" w:fill="auto"/>
            <w:vAlign w:val="center"/>
            <w:hideMark/>
          </w:tcPr>
          <w:p w14:paraId="79BE0ACC" w14:textId="77777777" w:rsidR="00976E91" w:rsidRPr="00E4155D" w:rsidRDefault="00976E91" w:rsidP="00976E91">
            <w:pPr>
              <w:spacing w:after="0" w:line="240" w:lineRule="auto"/>
              <w:ind w:left="-57" w:right="-57"/>
              <w:rPr>
                <w:rFonts w:ascii="Times New Roman" w:eastAsia="Times New Roman" w:hAnsi="Times New Roman"/>
                <w:color w:val="000000" w:themeColor="text1"/>
              </w:rPr>
            </w:pPr>
            <w:r w:rsidRPr="00E4155D">
              <w:rPr>
                <w:rFonts w:ascii="Times New Roman" w:eastAsia="Times New Roman" w:hAnsi="Times New Roman"/>
                <w:color w:val="000000" w:themeColor="text1"/>
              </w:rPr>
              <w:t>Đất khu công nghiệp</w:t>
            </w:r>
          </w:p>
        </w:tc>
        <w:tc>
          <w:tcPr>
            <w:tcW w:w="709" w:type="dxa"/>
            <w:tcBorders>
              <w:top w:val="nil"/>
              <w:left w:val="nil"/>
              <w:bottom w:val="single" w:sz="4" w:space="0" w:color="auto"/>
              <w:right w:val="single" w:sz="4" w:space="0" w:color="auto"/>
            </w:tcBorders>
            <w:shd w:val="clear" w:color="auto" w:fill="auto"/>
            <w:vAlign w:val="center"/>
            <w:hideMark/>
          </w:tcPr>
          <w:p w14:paraId="0AB11A9D" w14:textId="77777777" w:rsidR="00976E91" w:rsidRPr="00E4155D" w:rsidRDefault="00976E91" w:rsidP="00976E91">
            <w:pPr>
              <w:spacing w:after="0" w:line="240" w:lineRule="auto"/>
              <w:ind w:left="-57" w:right="-57"/>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SKK</w:t>
            </w:r>
          </w:p>
        </w:tc>
        <w:tc>
          <w:tcPr>
            <w:tcW w:w="1275" w:type="dxa"/>
            <w:tcBorders>
              <w:top w:val="nil"/>
              <w:left w:val="nil"/>
              <w:bottom w:val="single" w:sz="4" w:space="0" w:color="auto"/>
              <w:right w:val="single" w:sz="4" w:space="0" w:color="auto"/>
            </w:tcBorders>
            <w:shd w:val="clear" w:color="auto" w:fill="auto"/>
            <w:noWrap/>
            <w:vAlign w:val="center"/>
            <w:hideMark/>
          </w:tcPr>
          <w:p w14:paraId="4756BF18" w14:textId="77777777"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400,00</w:t>
            </w:r>
          </w:p>
        </w:tc>
        <w:tc>
          <w:tcPr>
            <w:tcW w:w="1134" w:type="dxa"/>
            <w:tcBorders>
              <w:top w:val="nil"/>
              <w:left w:val="nil"/>
              <w:bottom w:val="single" w:sz="4" w:space="0" w:color="auto"/>
              <w:right w:val="single" w:sz="4" w:space="0" w:color="auto"/>
            </w:tcBorders>
            <w:shd w:val="clear" w:color="auto" w:fill="auto"/>
            <w:vAlign w:val="center"/>
            <w:hideMark/>
          </w:tcPr>
          <w:p w14:paraId="65EDCF30" w14:textId="18C4450C"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0,00</w:t>
            </w:r>
          </w:p>
        </w:tc>
        <w:tc>
          <w:tcPr>
            <w:tcW w:w="1134" w:type="dxa"/>
            <w:tcBorders>
              <w:top w:val="nil"/>
              <w:left w:val="nil"/>
              <w:bottom w:val="single" w:sz="4" w:space="0" w:color="auto"/>
              <w:right w:val="single" w:sz="4" w:space="0" w:color="auto"/>
            </w:tcBorders>
            <w:shd w:val="clear" w:color="auto" w:fill="auto"/>
            <w:vAlign w:val="center"/>
            <w:hideMark/>
          </w:tcPr>
          <w:p w14:paraId="6F324B9C" w14:textId="6CC8D738"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-400,00</w:t>
            </w:r>
          </w:p>
        </w:tc>
        <w:tc>
          <w:tcPr>
            <w:tcW w:w="1129" w:type="dxa"/>
            <w:tcBorders>
              <w:top w:val="nil"/>
              <w:left w:val="nil"/>
              <w:bottom w:val="single" w:sz="4" w:space="0" w:color="auto"/>
              <w:right w:val="single" w:sz="4" w:space="0" w:color="auto"/>
            </w:tcBorders>
            <w:shd w:val="clear" w:color="auto" w:fill="auto"/>
            <w:vAlign w:val="center"/>
            <w:hideMark/>
          </w:tcPr>
          <w:p w14:paraId="778BA471" w14:textId="35B28C0F"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0,00</w:t>
            </w:r>
          </w:p>
        </w:tc>
      </w:tr>
      <w:tr w:rsidR="00E4155D" w:rsidRPr="00E4155D" w14:paraId="7147CAF9" w14:textId="77777777" w:rsidTr="00A20364">
        <w:trPr>
          <w:trHeight w:val="329"/>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664AF28" w14:textId="77777777" w:rsidR="00976E91" w:rsidRPr="00E4155D" w:rsidRDefault="00976E91" w:rsidP="00976E91">
            <w:pPr>
              <w:spacing w:after="0" w:line="240" w:lineRule="auto"/>
              <w:ind w:left="-57" w:right="-57"/>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2.4</w:t>
            </w:r>
          </w:p>
        </w:tc>
        <w:tc>
          <w:tcPr>
            <w:tcW w:w="3119" w:type="dxa"/>
            <w:tcBorders>
              <w:top w:val="nil"/>
              <w:left w:val="nil"/>
              <w:bottom w:val="single" w:sz="4" w:space="0" w:color="auto"/>
              <w:right w:val="single" w:sz="4" w:space="0" w:color="auto"/>
            </w:tcBorders>
            <w:shd w:val="clear" w:color="auto" w:fill="auto"/>
            <w:vAlign w:val="center"/>
            <w:hideMark/>
          </w:tcPr>
          <w:p w14:paraId="4FA05737" w14:textId="77777777" w:rsidR="00976E91" w:rsidRPr="00E4155D" w:rsidRDefault="00976E91" w:rsidP="00976E91">
            <w:pPr>
              <w:spacing w:after="0" w:line="240" w:lineRule="auto"/>
              <w:ind w:left="-57" w:right="-57"/>
              <w:rPr>
                <w:rFonts w:ascii="Times New Roman" w:eastAsia="Times New Roman" w:hAnsi="Times New Roman"/>
                <w:color w:val="000000" w:themeColor="text1"/>
              </w:rPr>
            </w:pPr>
            <w:r w:rsidRPr="00E4155D">
              <w:rPr>
                <w:rFonts w:ascii="Times New Roman" w:eastAsia="Times New Roman" w:hAnsi="Times New Roman"/>
                <w:color w:val="000000" w:themeColor="text1"/>
              </w:rPr>
              <w:t>Đất cụm công nghiệp</w:t>
            </w:r>
          </w:p>
        </w:tc>
        <w:tc>
          <w:tcPr>
            <w:tcW w:w="709" w:type="dxa"/>
            <w:tcBorders>
              <w:top w:val="nil"/>
              <w:left w:val="nil"/>
              <w:bottom w:val="single" w:sz="4" w:space="0" w:color="auto"/>
              <w:right w:val="single" w:sz="4" w:space="0" w:color="auto"/>
            </w:tcBorders>
            <w:shd w:val="clear" w:color="auto" w:fill="auto"/>
            <w:vAlign w:val="center"/>
            <w:hideMark/>
          </w:tcPr>
          <w:p w14:paraId="553EAFF9" w14:textId="77777777" w:rsidR="00976E91" w:rsidRPr="00E4155D" w:rsidRDefault="00976E91" w:rsidP="00976E91">
            <w:pPr>
              <w:spacing w:after="0" w:line="240" w:lineRule="auto"/>
              <w:ind w:left="-57" w:right="-57"/>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SKN</w:t>
            </w:r>
          </w:p>
        </w:tc>
        <w:tc>
          <w:tcPr>
            <w:tcW w:w="1275" w:type="dxa"/>
            <w:tcBorders>
              <w:top w:val="nil"/>
              <w:left w:val="nil"/>
              <w:bottom w:val="single" w:sz="4" w:space="0" w:color="auto"/>
              <w:right w:val="single" w:sz="4" w:space="0" w:color="auto"/>
            </w:tcBorders>
            <w:shd w:val="clear" w:color="auto" w:fill="auto"/>
            <w:noWrap/>
            <w:vAlign w:val="center"/>
            <w:hideMark/>
          </w:tcPr>
          <w:p w14:paraId="60F1B8E0" w14:textId="77777777"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124,00</w:t>
            </w:r>
          </w:p>
        </w:tc>
        <w:tc>
          <w:tcPr>
            <w:tcW w:w="1134" w:type="dxa"/>
            <w:tcBorders>
              <w:top w:val="nil"/>
              <w:left w:val="nil"/>
              <w:bottom w:val="single" w:sz="4" w:space="0" w:color="auto"/>
              <w:right w:val="single" w:sz="4" w:space="0" w:color="auto"/>
            </w:tcBorders>
            <w:shd w:val="clear" w:color="auto" w:fill="auto"/>
            <w:vAlign w:val="center"/>
            <w:hideMark/>
          </w:tcPr>
          <w:p w14:paraId="344E45EA" w14:textId="1AB6767D"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0,00</w:t>
            </w:r>
          </w:p>
        </w:tc>
        <w:tc>
          <w:tcPr>
            <w:tcW w:w="1134" w:type="dxa"/>
            <w:tcBorders>
              <w:top w:val="nil"/>
              <w:left w:val="nil"/>
              <w:bottom w:val="single" w:sz="4" w:space="0" w:color="auto"/>
              <w:right w:val="single" w:sz="4" w:space="0" w:color="auto"/>
            </w:tcBorders>
            <w:shd w:val="clear" w:color="auto" w:fill="auto"/>
            <w:vAlign w:val="center"/>
            <w:hideMark/>
          </w:tcPr>
          <w:p w14:paraId="39DCE1FF" w14:textId="5C8181C4"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-124,00</w:t>
            </w:r>
          </w:p>
        </w:tc>
        <w:tc>
          <w:tcPr>
            <w:tcW w:w="1129" w:type="dxa"/>
            <w:tcBorders>
              <w:top w:val="nil"/>
              <w:left w:val="nil"/>
              <w:bottom w:val="single" w:sz="4" w:space="0" w:color="auto"/>
              <w:right w:val="single" w:sz="4" w:space="0" w:color="auto"/>
            </w:tcBorders>
            <w:shd w:val="clear" w:color="auto" w:fill="auto"/>
            <w:vAlign w:val="center"/>
            <w:hideMark/>
          </w:tcPr>
          <w:p w14:paraId="69D6D21E" w14:textId="3F723FDE"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0,00</w:t>
            </w:r>
          </w:p>
        </w:tc>
      </w:tr>
      <w:tr w:rsidR="00E4155D" w:rsidRPr="00E4155D" w14:paraId="2D5BAF15" w14:textId="77777777" w:rsidTr="00A20364">
        <w:trPr>
          <w:trHeight w:val="329"/>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A4298E2" w14:textId="77777777" w:rsidR="00976E91" w:rsidRPr="00E4155D" w:rsidRDefault="00976E91" w:rsidP="00976E91">
            <w:pPr>
              <w:spacing w:after="0" w:line="240" w:lineRule="auto"/>
              <w:ind w:left="-57" w:right="-57"/>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2.5</w:t>
            </w:r>
          </w:p>
        </w:tc>
        <w:tc>
          <w:tcPr>
            <w:tcW w:w="3119" w:type="dxa"/>
            <w:tcBorders>
              <w:top w:val="nil"/>
              <w:left w:val="nil"/>
              <w:bottom w:val="single" w:sz="4" w:space="0" w:color="auto"/>
              <w:right w:val="single" w:sz="4" w:space="0" w:color="auto"/>
            </w:tcBorders>
            <w:shd w:val="clear" w:color="auto" w:fill="auto"/>
            <w:vAlign w:val="center"/>
            <w:hideMark/>
          </w:tcPr>
          <w:p w14:paraId="17EFFBA2" w14:textId="77777777" w:rsidR="00976E91" w:rsidRPr="00E4155D" w:rsidRDefault="00976E91" w:rsidP="00976E91">
            <w:pPr>
              <w:spacing w:after="0" w:line="240" w:lineRule="auto"/>
              <w:ind w:left="-57" w:right="-57"/>
              <w:rPr>
                <w:rFonts w:ascii="Times New Roman" w:eastAsia="Times New Roman" w:hAnsi="Times New Roman"/>
                <w:color w:val="000000" w:themeColor="text1"/>
              </w:rPr>
            </w:pPr>
            <w:r w:rsidRPr="00E4155D">
              <w:rPr>
                <w:rFonts w:ascii="Times New Roman" w:eastAsia="Times New Roman" w:hAnsi="Times New Roman"/>
                <w:color w:val="000000" w:themeColor="text1"/>
              </w:rPr>
              <w:t>Đất thương mại dịch vụ</w:t>
            </w:r>
          </w:p>
        </w:tc>
        <w:tc>
          <w:tcPr>
            <w:tcW w:w="709" w:type="dxa"/>
            <w:tcBorders>
              <w:top w:val="nil"/>
              <w:left w:val="nil"/>
              <w:bottom w:val="single" w:sz="4" w:space="0" w:color="auto"/>
              <w:right w:val="single" w:sz="4" w:space="0" w:color="auto"/>
            </w:tcBorders>
            <w:shd w:val="clear" w:color="auto" w:fill="auto"/>
            <w:vAlign w:val="center"/>
            <w:hideMark/>
          </w:tcPr>
          <w:p w14:paraId="6C952E0C" w14:textId="77777777" w:rsidR="00976E91" w:rsidRPr="00E4155D" w:rsidRDefault="00976E91" w:rsidP="00976E91">
            <w:pPr>
              <w:spacing w:after="0" w:line="240" w:lineRule="auto"/>
              <w:ind w:left="-57" w:right="-57"/>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TMD</w:t>
            </w:r>
          </w:p>
        </w:tc>
        <w:tc>
          <w:tcPr>
            <w:tcW w:w="1275" w:type="dxa"/>
            <w:tcBorders>
              <w:top w:val="nil"/>
              <w:left w:val="nil"/>
              <w:bottom w:val="single" w:sz="4" w:space="0" w:color="auto"/>
              <w:right w:val="single" w:sz="4" w:space="0" w:color="auto"/>
            </w:tcBorders>
            <w:shd w:val="clear" w:color="auto" w:fill="auto"/>
            <w:noWrap/>
            <w:vAlign w:val="center"/>
            <w:hideMark/>
          </w:tcPr>
          <w:p w14:paraId="3214650B" w14:textId="77777777"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181,00</w:t>
            </w:r>
          </w:p>
        </w:tc>
        <w:tc>
          <w:tcPr>
            <w:tcW w:w="1134" w:type="dxa"/>
            <w:tcBorders>
              <w:top w:val="nil"/>
              <w:left w:val="nil"/>
              <w:bottom w:val="single" w:sz="4" w:space="0" w:color="auto"/>
              <w:right w:val="single" w:sz="4" w:space="0" w:color="auto"/>
            </w:tcBorders>
            <w:shd w:val="clear" w:color="auto" w:fill="auto"/>
            <w:vAlign w:val="center"/>
            <w:hideMark/>
          </w:tcPr>
          <w:p w14:paraId="53751303" w14:textId="7F4B55E7"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92,42</w:t>
            </w:r>
          </w:p>
        </w:tc>
        <w:tc>
          <w:tcPr>
            <w:tcW w:w="1134" w:type="dxa"/>
            <w:tcBorders>
              <w:top w:val="nil"/>
              <w:left w:val="nil"/>
              <w:bottom w:val="single" w:sz="4" w:space="0" w:color="auto"/>
              <w:right w:val="single" w:sz="4" w:space="0" w:color="auto"/>
            </w:tcBorders>
            <w:shd w:val="clear" w:color="auto" w:fill="auto"/>
            <w:vAlign w:val="center"/>
            <w:hideMark/>
          </w:tcPr>
          <w:p w14:paraId="4D6746E3" w14:textId="090BCAC0"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-88,58</w:t>
            </w:r>
          </w:p>
        </w:tc>
        <w:tc>
          <w:tcPr>
            <w:tcW w:w="1129" w:type="dxa"/>
            <w:tcBorders>
              <w:top w:val="nil"/>
              <w:left w:val="nil"/>
              <w:bottom w:val="single" w:sz="4" w:space="0" w:color="auto"/>
              <w:right w:val="single" w:sz="4" w:space="0" w:color="auto"/>
            </w:tcBorders>
            <w:shd w:val="clear" w:color="auto" w:fill="auto"/>
            <w:vAlign w:val="center"/>
            <w:hideMark/>
          </w:tcPr>
          <w:p w14:paraId="0E17426B" w14:textId="28575106"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51,06</w:t>
            </w:r>
          </w:p>
        </w:tc>
      </w:tr>
      <w:tr w:rsidR="00E4155D" w:rsidRPr="00E4155D" w14:paraId="47517802" w14:textId="77777777" w:rsidTr="00A20364">
        <w:trPr>
          <w:trHeight w:val="329"/>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158728D" w14:textId="77777777" w:rsidR="00976E91" w:rsidRPr="00E4155D" w:rsidRDefault="00976E91" w:rsidP="00976E91">
            <w:pPr>
              <w:spacing w:after="0" w:line="240" w:lineRule="auto"/>
              <w:ind w:left="-57" w:right="-57"/>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2.6</w:t>
            </w:r>
          </w:p>
        </w:tc>
        <w:tc>
          <w:tcPr>
            <w:tcW w:w="3119" w:type="dxa"/>
            <w:tcBorders>
              <w:top w:val="nil"/>
              <w:left w:val="nil"/>
              <w:bottom w:val="single" w:sz="4" w:space="0" w:color="auto"/>
              <w:right w:val="single" w:sz="4" w:space="0" w:color="auto"/>
            </w:tcBorders>
            <w:shd w:val="clear" w:color="auto" w:fill="auto"/>
            <w:vAlign w:val="center"/>
            <w:hideMark/>
          </w:tcPr>
          <w:p w14:paraId="292F4E5C" w14:textId="77777777" w:rsidR="00976E91" w:rsidRPr="00E4155D" w:rsidRDefault="00976E91" w:rsidP="00976E91">
            <w:pPr>
              <w:spacing w:after="0" w:line="240" w:lineRule="auto"/>
              <w:ind w:left="-57" w:right="-57"/>
              <w:rPr>
                <w:rFonts w:ascii="Times New Roman" w:eastAsia="Times New Roman" w:hAnsi="Times New Roman"/>
                <w:color w:val="000000" w:themeColor="text1"/>
                <w:spacing w:val="-4"/>
              </w:rPr>
            </w:pPr>
            <w:r w:rsidRPr="00E4155D">
              <w:rPr>
                <w:rFonts w:ascii="Times New Roman" w:eastAsia="Times New Roman" w:hAnsi="Times New Roman"/>
                <w:color w:val="000000" w:themeColor="text1"/>
                <w:spacing w:val="-4"/>
              </w:rPr>
              <w:t>Đất cơ sở sản xuất phi nông nghiệp</w:t>
            </w:r>
          </w:p>
        </w:tc>
        <w:tc>
          <w:tcPr>
            <w:tcW w:w="709" w:type="dxa"/>
            <w:tcBorders>
              <w:top w:val="nil"/>
              <w:left w:val="nil"/>
              <w:bottom w:val="single" w:sz="4" w:space="0" w:color="auto"/>
              <w:right w:val="single" w:sz="4" w:space="0" w:color="auto"/>
            </w:tcBorders>
            <w:shd w:val="clear" w:color="auto" w:fill="auto"/>
            <w:vAlign w:val="center"/>
            <w:hideMark/>
          </w:tcPr>
          <w:p w14:paraId="16DDEFAC" w14:textId="77777777" w:rsidR="00976E91" w:rsidRPr="00E4155D" w:rsidRDefault="00976E91" w:rsidP="00976E91">
            <w:pPr>
              <w:spacing w:after="0" w:line="240" w:lineRule="auto"/>
              <w:ind w:left="-57" w:right="-57"/>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SKC</w:t>
            </w:r>
          </w:p>
        </w:tc>
        <w:tc>
          <w:tcPr>
            <w:tcW w:w="1275" w:type="dxa"/>
            <w:tcBorders>
              <w:top w:val="nil"/>
              <w:left w:val="nil"/>
              <w:bottom w:val="single" w:sz="4" w:space="0" w:color="auto"/>
              <w:right w:val="single" w:sz="4" w:space="0" w:color="auto"/>
            </w:tcBorders>
            <w:shd w:val="clear" w:color="auto" w:fill="auto"/>
            <w:noWrap/>
            <w:vAlign w:val="center"/>
            <w:hideMark/>
          </w:tcPr>
          <w:p w14:paraId="5B406190" w14:textId="77777777"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155,00</w:t>
            </w:r>
          </w:p>
        </w:tc>
        <w:tc>
          <w:tcPr>
            <w:tcW w:w="1134" w:type="dxa"/>
            <w:tcBorders>
              <w:top w:val="nil"/>
              <w:left w:val="nil"/>
              <w:bottom w:val="single" w:sz="4" w:space="0" w:color="auto"/>
              <w:right w:val="single" w:sz="4" w:space="0" w:color="auto"/>
            </w:tcBorders>
            <w:shd w:val="clear" w:color="auto" w:fill="auto"/>
            <w:vAlign w:val="center"/>
            <w:hideMark/>
          </w:tcPr>
          <w:p w14:paraId="4FEBC779" w14:textId="0AD11709"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155,93</w:t>
            </w:r>
          </w:p>
        </w:tc>
        <w:tc>
          <w:tcPr>
            <w:tcW w:w="1134" w:type="dxa"/>
            <w:tcBorders>
              <w:top w:val="nil"/>
              <w:left w:val="nil"/>
              <w:bottom w:val="single" w:sz="4" w:space="0" w:color="auto"/>
              <w:right w:val="single" w:sz="4" w:space="0" w:color="auto"/>
            </w:tcBorders>
            <w:shd w:val="clear" w:color="auto" w:fill="auto"/>
            <w:vAlign w:val="center"/>
            <w:hideMark/>
          </w:tcPr>
          <w:p w14:paraId="235057F5" w14:textId="0C8AA108"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0,93</w:t>
            </w:r>
          </w:p>
        </w:tc>
        <w:tc>
          <w:tcPr>
            <w:tcW w:w="1129" w:type="dxa"/>
            <w:tcBorders>
              <w:top w:val="nil"/>
              <w:left w:val="nil"/>
              <w:bottom w:val="single" w:sz="4" w:space="0" w:color="auto"/>
              <w:right w:val="single" w:sz="4" w:space="0" w:color="auto"/>
            </w:tcBorders>
            <w:shd w:val="clear" w:color="auto" w:fill="auto"/>
            <w:vAlign w:val="center"/>
            <w:hideMark/>
          </w:tcPr>
          <w:p w14:paraId="5C4B142A" w14:textId="5317F4B5"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100,60</w:t>
            </w:r>
          </w:p>
        </w:tc>
      </w:tr>
      <w:tr w:rsidR="00E4155D" w:rsidRPr="00E4155D" w14:paraId="79D296FD" w14:textId="77777777" w:rsidTr="00A20364">
        <w:trPr>
          <w:trHeight w:val="329"/>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B75BC05" w14:textId="77777777" w:rsidR="00976E91" w:rsidRPr="00E4155D" w:rsidRDefault="00976E91" w:rsidP="00976E91">
            <w:pPr>
              <w:spacing w:after="0" w:line="240" w:lineRule="auto"/>
              <w:ind w:left="-57" w:right="-57"/>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2.7</w:t>
            </w:r>
          </w:p>
        </w:tc>
        <w:tc>
          <w:tcPr>
            <w:tcW w:w="3119" w:type="dxa"/>
            <w:tcBorders>
              <w:top w:val="nil"/>
              <w:left w:val="nil"/>
              <w:bottom w:val="single" w:sz="4" w:space="0" w:color="auto"/>
              <w:right w:val="single" w:sz="4" w:space="0" w:color="auto"/>
            </w:tcBorders>
            <w:shd w:val="clear" w:color="auto" w:fill="auto"/>
            <w:vAlign w:val="center"/>
            <w:hideMark/>
          </w:tcPr>
          <w:p w14:paraId="0EBAD6BF" w14:textId="77777777" w:rsidR="00976E91" w:rsidRPr="00E4155D" w:rsidRDefault="00976E91" w:rsidP="00976E91">
            <w:pPr>
              <w:spacing w:after="0" w:line="240" w:lineRule="auto"/>
              <w:ind w:left="-57" w:right="-57"/>
              <w:rPr>
                <w:rFonts w:ascii="Times New Roman" w:eastAsia="Times New Roman" w:hAnsi="Times New Roman"/>
                <w:color w:val="000000" w:themeColor="text1"/>
              </w:rPr>
            </w:pPr>
            <w:r w:rsidRPr="00E4155D">
              <w:rPr>
                <w:rFonts w:ascii="Times New Roman" w:eastAsia="Times New Roman" w:hAnsi="Times New Roman"/>
                <w:color w:val="000000" w:themeColor="text1"/>
              </w:rPr>
              <w:t>Đất sử dụng cho hoạt động khoáng sản</w:t>
            </w:r>
          </w:p>
        </w:tc>
        <w:tc>
          <w:tcPr>
            <w:tcW w:w="709" w:type="dxa"/>
            <w:tcBorders>
              <w:top w:val="nil"/>
              <w:left w:val="nil"/>
              <w:bottom w:val="single" w:sz="4" w:space="0" w:color="auto"/>
              <w:right w:val="single" w:sz="4" w:space="0" w:color="auto"/>
            </w:tcBorders>
            <w:shd w:val="clear" w:color="auto" w:fill="auto"/>
            <w:vAlign w:val="center"/>
            <w:hideMark/>
          </w:tcPr>
          <w:p w14:paraId="30CD2971" w14:textId="77777777" w:rsidR="00976E91" w:rsidRPr="00E4155D" w:rsidRDefault="00976E91" w:rsidP="00976E91">
            <w:pPr>
              <w:spacing w:after="0" w:line="240" w:lineRule="auto"/>
              <w:ind w:left="-57" w:right="-57"/>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SKS</w:t>
            </w:r>
          </w:p>
        </w:tc>
        <w:tc>
          <w:tcPr>
            <w:tcW w:w="1275" w:type="dxa"/>
            <w:tcBorders>
              <w:top w:val="nil"/>
              <w:left w:val="nil"/>
              <w:bottom w:val="single" w:sz="4" w:space="0" w:color="auto"/>
              <w:right w:val="single" w:sz="4" w:space="0" w:color="auto"/>
            </w:tcBorders>
            <w:shd w:val="clear" w:color="auto" w:fill="auto"/>
            <w:noWrap/>
            <w:vAlign w:val="center"/>
            <w:hideMark/>
          </w:tcPr>
          <w:p w14:paraId="49BB958A" w14:textId="77777777"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938,00</w:t>
            </w:r>
          </w:p>
        </w:tc>
        <w:tc>
          <w:tcPr>
            <w:tcW w:w="1134" w:type="dxa"/>
            <w:tcBorders>
              <w:top w:val="nil"/>
              <w:left w:val="nil"/>
              <w:bottom w:val="single" w:sz="4" w:space="0" w:color="auto"/>
              <w:right w:val="single" w:sz="4" w:space="0" w:color="auto"/>
            </w:tcBorders>
            <w:shd w:val="clear" w:color="auto" w:fill="auto"/>
            <w:vAlign w:val="center"/>
            <w:hideMark/>
          </w:tcPr>
          <w:p w14:paraId="3C649F88" w14:textId="6323E446"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346,85</w:t>
            </w:r>
          </w:p>
        </w:tc>
        <w:tc>
          <w:tcPr>
            <w:tcW w:w="1134" w:type="dxa"/>
            <w:tcBorders>
              <w:top w:val="nil"/>
              <w:left w:val="nil"/>
              <w:bottom w:val="single" w:sz="4" w:space="0" w:color="auto"/>
              <w:right w:val="single" w:sz="4" w:space="0" w:color="auto"/>
            </w:tcBorders>
            <w:shd w:val="clear" w:color="auto" w:fill="auto"/>
            <w:vAlign w:val="center"/>
            <w:hideMark/>
          </w:tcPr>
          <w:p w14:paraId="7B48FA6C" w14:textId="5E39CE00"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-591,15</w:t>
            </w:r>
          </w:p>
        </w:tc>
        <w:tc>
          <w:tcPr>
            <w:tcW w:w="1129" w:type="dxa"/>
            <w:tcBorders>
              <w:top w:val="nil"/>
              <w:left w:val="nil"/>
              <w:bottom w:val="single" w:sz="4" w:space="0" w:color="auto"/>
              <w:right w:val="single" w:sz="4" w:space="0" w:color="auto"/>
            </w:tcBorders>
            <w:shd w:val="clear" w:color="auto" w:fill="auto"/>
            <w:vAlign w:val="center"/>
            <w:hideMark/>
          </w:tcPr>
          <w:p w14:paraId="39BBEF28" w14:textId="350D342C"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36,98</w:t>
            </w:r>
          </w:p>
        </w:tc>
      </w:tr>
      <w:tr w:rsidR="00E4155D" w:rsidRPr="00E4155D" w14:paraId="66044DF2" w14:textId="77777777" w:rsidTr="00A20364">
        <w:trPr>
          <w:trHeight w:val="329"/>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E4859F8" w14:textId="7E186A57" w:rsidR="00976E91" w:rsidRPr="00E4155D" w:rsidRDefault="00A705C4" w:rsidP="00976E91">
            <w:pPr>
              <w:spacing w:after="0" w:line="240" w:lineRule="auto"/>
              <w:ind w:left="-57" w:right="-57"/>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lang w:val="vi-VN"/>
              </w:rPr>
              <w:t>2.</w:t>
            </w:r>
            <w:r w:rsidRPr="00E4155D">
              <w:rPr>
                <w:rFonts w:ascii="Times New Roman" w:eastAsia="Times New Roman" w:hAnsi="Times New Roman"/>
                <w:color w:val="000000" w:themeColor="text1"/>
              </w:rPr>
              <w:t>8</w:t>
            </w:r>
          </w:p>
        </w:tc>
        <w:tc>
          <w:tcPr>
            <w:tcW w:w="3119" w:type="dxa"/>
            <w:tcBorders>
              <w:top w:val="nil"/>
              <w:left w:val="nil"/>
              <w:bottom w:val="single" w:sz="4" w:space="0" w:color="auto"/>
              <w:right w:val="single" w:sz="4" w:space="0" w:color="auto"/>
            </w:tcBorders>
            <w:shd w:val="clear" w:color="auto" w:fill="auto"/>
            <w:vAlign w:val="center"/>
            <w:hideMark/>
          </w:tcPr>
          <w:p w14:paraId="48B04C7F" w14:textId="77777777" w:rsidR="00976E91" w:rsidRPr="00E4155D" w:rsidRDefault="00976E91" w:rsidP="00976E91">
            <w:pPr>
              <w:spacing w:after="0" w:line="240" w:lineRule="auto"/>
              <w:ind w:left="-57" w:right="-57"/>
              <w:rPr>
                <w:rFonts w:ascii="Times New Roman" w:eastAsia="Times New Roman" w:hAnsi="Times New Roman"/>
                <w:color w:val="000000" w:themeColor="text1"/>
              </w:rPr>
            </w:pPr>
            <w:r w:rsidRPr="00E4155D">
              <w:rPr>
                <w:rFonts w:ascii="Times New Roman" w:eastAsia="Times New Roman" w:hAnsi="Times New Roman"/>
                <w:color w:val="000000" w:themeColor="text1"/>
              </w:rPr>
              <w:t>Đất phát triển hạ tầng cấp quốc gia, cấp tỉnh, cấp huyện, cấp xã</w:t>
            </w:r>
          </w:p>
        </w:tc>
        <w:tc>
          <w:tcPr>
            <w:tcW w:w="709" w:type="dxa"/>
            <w:tcBorders>
              <w:top w:val="nil"/>
              <w:left w:val="nil"/>
              <w:bottom w:val="single" w:sz="4" w:space="0" w:color="auto"/>
              <w:right w:val="single" w:sz="4" w:space="0" w:color="auto"/>
            </w:tcBorders>
            <w:shd w:val="clear" w:color="auto" w:fill="auto"/>
            <w:vAlign w:val="center"/>
            <w:hideMark/>
          </w:tcPr>
          <w:p w14:paraId="2E736FF7" w14:textId="77777777" w:rsidR="00976E91" w:rsidRPr="00E4155D" w:rsidRDefault="00976E91" w:rsidP="00976E91">
            <w:pPr>
              <w:spacing w:after="0" w:line="240" w:lineRule="auto"/>
              <w:ind w:left="-57" w:right="-57"/>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DHT</w:t>
            </w:r>
          </w:p>
        </w:tc>
        <w:tc>
          <w:tcPr>
            <w:tcW w:w="1275" w:type="dxa"/>
            <w:tcBorders>
              <w:top w:val="nil"/>
              <w:left w:val="nil"/>
              <w:bottom w:val="single" w:sz="4" w:space="0" w:color="auto"/>
              <w:right w:val="single" w:sz="4" w:space="0" w:color="auto"/>
            </w:tcBorders>
            <w:shd w:val="clear" w:color="auto" w:fill="auto"/>
            <w:noWrap/>
            <w:vAlign w:val="center"/>
            <w:hideMark/>
          </w:tcPr>
          <w:p w14:paraId="1D9B29AE" w14:textId="77777777"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16.654,00</w:t>
            </w:r>
          </w:p>
        </w:tc>
        <w:tc>
          <w:tcPr>
            <w:tcW w:w="1134" w:type="dxa"/>
            <w:tcBorders>
              <w:top w:val="nil"/>
              <w:left w:val="nil"/>
              <w:bottom w:val="single" w:sz="4" w:space="0" w:color="auto"/>
              <w:right w:val="single" w:sz="4" w:space="0" w:color="auto"/>
            </w:tcBorders>
            <w:shd w:val="clear" w:color="auto" w:fill="auto"/>
            <w:vAlign w:val="center"/>
            <w:hideMark/>
          </w:tcPr>
          <w:p w14:paraId="649AAE9B" w14:textId="485EB63B"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7.771,56</w:t>
            </w:r>
          </w:p>
        </w:tc>
        <w:tc>
          <w:tcPr>
            <w:tcW w:w="1134" w:type="dxa"/>
            <w:tcBorders>
              <w:top w:val="nil"/>
              <w:left w:val="nil"/>
              <w:bottom w:val="single" w:sz="4" w:space="0" w:color="auto"/>
              <w:right w:val="single" w:sz="4" w:space="0" w:color="auto"/>
            </w:tcBorders>
            <w:shd w:val="clear" w:color="auto" w:fill="auto"/>
            <w:vAlign w:val="center"/>
            <w:hideMark/>
          </w:tcPr>
          <w:p w14:paraId="1D296B91" w14:textId="3460D1F0"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-8.882,44</w:t>
            </w:r>
          </w:p>
        </w:tc>
        <w:tc>
          <w:tcPr>
            <w:tcW w:w="1129" w:type="dxa"/>
            <w:tcBorders>
              <w:top w:val="nil"/>
              <w:left w:val="nil"/>
              <w:bottom w:val="single" w:sz="4" w:space="0" w:color="auto"/>
              <w:right w:val="single" w:sz="4" w:space="0" w:color="auto"/>
            </w:tcBorders>
            <w:shd w:val="clear" w:color="auto" w:fill="auto"/>
            <w:vAlign w:val="center"/>
            <w:hideMark/>
          </w:tcPr>
          <w:p w14:paraId="59106BCC" w14:textId="419D012F"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46,66</w:t>
            </w:r>
          </w:p>
        </w:tc>
      </w:tr>
      <w:tr w:rsidR="00E4155D" w:rsidRPr="00E4155D" w14:paraId="7FF9D728" w14:textId="77777777" w:rsidTr="00A20364">
        <w:trPr>
          <w:trHeight w:val="329"/>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E2F18C7" w14:textId="77777777" w:rsidR="00976E91" w:rsidRPr="00E4155D" w:rsidRDefault="00976E91" w:rsidP="00976E91">
            <w:pPr>
              <w:spacing w:after="0" w:line="240" w:lineRule="auto"/>
              <w:ind w:left="-57" w:right="-57"/>
              <w:jc w:val="center"/>
              <w:rPr>
                <w:rFonts w:ascii="Times New Roman" w:eastAsia="Times New Roman" w:hAnsi="Times New Roman"/>
                <w:i/>
                <w:iCs/>
                <w:color w:val="000000" w:themeColor="text1"/>
              </w:rPr>
            </w:pPr>
            <w:r w:rsidRPr="00E4155D">
              <w:rPr>
                <w:rFonts w:ascii="Times New Roman" w:eastAsia="Times New Roman" w:hAnsi="Times New Roman"/>
                <w:i/>
                <w:iCs/>
                <w:color w:val="000000" w:themeColor="text1"/>
              </w:rPr>
              <w:t> </w:t>
            </w:r>
          </w:p>
        </w:tc>
        <w:tc>
          <w:tcPr>
            <w:tcW w:w="3119" w:type="dxa"/>
            <w:tcBorders>
              <w:top w:val="nil"/>
              <w:left w:val="nil"/>
              <w:bottom w:val="single" w:sz="4" w:space="0" w:color="auto"/>
              <w:right w:val="single" w:sz="4" w:space="0" w:color="auto"/>
            </w:tcBorders>
            <w:shd w:val="clear" w:color="auto" w:fill="auto"/>
            <w:vAlign w:val="center"/>
            <w:hideMark/>
          </w:tcPr>
          <w:p w14:paraId="7FD6584A" w14:textId="77777777" w:rsidR="00976E91" w:rsidRPr="00E4155D" w:rsidRDefault="00976E91" w:rsidP="00976E91">
            <w:pPr>
              <w:spacing w:after="0" w:line="240" w:lineRule="auto"/>
              <w:ind w:left="-57" w:right="-57"/>
              <w:rPr>
                <w:rFonts w:ascii="Times New Roman" w:eastAsia="Times New Roman" w:hAnsi="Times New Roman"/>
                <w:i/>
                <w:iCs/>
                <w:color w:val="000000" w:themeColor="text1"/>
              </w:rPr>
            </w:pPr>
            <w:r w:rsidRPr="00E4155D">
              <w:rPr>
                <w:rFonts w:ascii="Times New Roman" w:eastAsia="Times New Roman" w:hAnsi="Times New Roman"/>
                <w:i/>
                <w:iCs/>
                <w:color w:val="000000" w:themeColor="text1"/>
              </w:rPr>
              <w:t>Trong đó:</w:t>
            </w:r>
          </w:p>
        </w:tc>
        <w:tc>
          <w:tcPr>
            <w:tcW w:w="709" w:type="dxa"/>
            <w:tcBorders>
              <w:top w:val="nil"/>
              <w:left w:val="nil"/>
              <w:bottom w:val="single" w:sz="4" w:space="0" w:color="auto"/>
              <w:right w:val="single" w:sz="4" w:space="0" w:color="auto"/>
            </w:tcBorders>
            <w:shd w:val="clear" w:color="auto" w:fill="auto"/>
            <w:vAlign w:val="center"/>
            <w:hideMark/>
          </w:tcPr>
          <w:p w14:paraId="5D061275" w14:textId="77777777" w:rsidR="00976E91" w:rsidRPr="00E4155D" w:rsidRDefault="00976E91" w:rsidP="00976E91">
            <w:pPr>
              <w:spacing w:after="0" w:line="240" w:lineRule="auto"/>
              <w:ind w:left="-57" w:right="-57"/>
              <w:jc w:val="center"/>
              <w:rPr>
                <w:rFonts w:ascii="Times New Roman" w:eastAsia="Times New Roman" w:hAnsi="Times New Roman"/>
                <w:i/>
                <w:iCs/>
                <w:color w:val="000000" w:themeColor="text1"/>
              </w:rPr>
            </w:pPr>
            <w:r w:rsidRPr="00E4155D">
              <w:rPr>
                <w:rFonts w:ascii="Times New Roman" w:eastAsia="Times New Roman" w:hAnsi="Times New Roman"/>
                <w:i/>
                <w:iCs/>
                <w:color w:val="000000" w:themeColor="text1"/>
              </w:rPr>
              <w:t> </w:t>
            </w:r>
          </w:p>
        </w:tc>
        <w:tc>
          <w:tcPr>
            <w:tcW w:w="1275" w:type="dxa"/>
            <w:tcBorders>
              <w:top w:val="nil"/>
              <w:left w:val="nil"/>
              <w:bottom w:val="single" w:sz="4" w:space="0" w:color="auto"/>
              <w:right w:val="single" w:sz="4" w:space="0" w:color="auto"/>
            </w:tcBorders>
            <w:shd w:val="clear" w:color="auto" w:fill="auto"/>
            <w:vAlign w:val="center"/>
            <w:hideMark/>
          </w:tcPr>
          <w:p w14:paraId="4CFEEAD8" w14:textId="47CE46A6" w:rsidR="00976E91" w:rsidRPr="00E4155D" w:rsidRDefault="00976E91" w:rsidP="00976E91">
            <w:pPr>
              <w:spacing w:after="0" w:line="240" w:lineRule="auto"/>
              <w:ind w:left="-57" w:right="-57"/>
              <w:jc w:val="right"/>
              <w:rPr>
                <w:rFonts w:ascii="Times New Roman" w:eastAsia="Times New Roman" w:hAnsi="Times New Roman"/>
                <w:i/>
                <w:iCs/>
                <w:color w:val="000000" w:themeColor="text1"/>
              </w:rPr>
            </w:pPr>
          </w:p>
        </w:tc>
        <w:tc>
          <w:tcPr>
            <w:tcW w:w="1134" w:type="dxa"/>
            <w:tcBorders>
              <w:top w:val="nil"/>
              <w:left w:val="nil"/>
              <w:bottom w:val="single" w:sz="4" w:space="0" w:color="auto"/>
              <w:right w:val="single" w:sz="4" w:space="0" w:color="auto"/>
            </w:tcBorders>
            <w:shd w:val="clear" w:color="auto" w:fill="auto"/>
            <w:vAlign w:val="center"/>
          </w:tcPr>
          <w:p w14:paraId="6A84403A" w14:textId="01D3F8AC" w:rsidR="00976E91" w:rsidRPr="00E4155D" w:rsidRDefault="00976E91" w:rsidP="00976E91">
            <w:pPr>
              <w:spacing w:after="0" w:line="240" w:lineRule="auto"/>
              <w:ind w:left="-57" w:right="-57"/>
              <w:jc w:val="right"/>
              <w:rPr>
                <w:rFonts w:ascii="Times New Roman" w:eastAsia="Times New Roman" w:hAnsi="Times New Roman"/>
                <w:color w:val="000000" w:themeColor="text1"/>
              </w:rPr>
            </w:pPr>
          </w:p>
        </w:tc>
        <w:tc>
          <w:tcPr>
            <w:tcW w:w="1134" w:type="dxa"/>
            <w:tcBorders>
              <w:top w:val="nil"/>
              <w:left w:val="nil"/>
              <w:bottom w:val="single" w:sz="4" w:space="0" w:color="auto"/>
              <w:right w:val="single" w:sz="4" w:space="0" w:color="auto"/>
            </w:tcBorders>
            <w:shd w:val="clear" w:color="auto" w:fill="auto"/>
            <w:vAlign w:val="center"/>
          </w:tcPr>
          <w:p w14:paraId="6EA0D027" w14:textId="5A1F678A" w:rsidR="00976E91" w:rsidRPr="00E4155D" w:rsidRDefault="00976E91" w:rsidP="00976E91">
            <w:pPr>
              <w:spacing w:after="0" w:line="240" w:lineRule="auto"/>
              <w:ind w:left="-57" w:right="-57"/>
              <w:jc w:val="right"/>
              <w:rPr>
                <w:rFonts w:ascii="Times New Roman" w:eastAsia="Times New Roman" w:hAnsi="Times New Roman"/>
                <w:color w:val="000000" w:themeColor="text1"/>
              </w:rPr>
            </w:pPr>
          </w:p>
        </w:tc>
        <w:tc>
          <w:tcPr>
            <w:tcW w:w="1129" w:type="dxa"/>
            <w:tcBorders>
              <w:top w:val="nil"/>
              <w:left w:val="nil"/>
              <w:bottom w:val="single" w:sz="4" w:space="0" w:color="auto"/>
              <w:right w:val="single" w:sz="4" w:space="0" w:color="auto"/>
            </w:tcBorders>
            <w:shd w:val="clear" w:color="auto" w:fill="auto"/>
            <w:vAlign w:val="center"/>
            <w:hideMark/>
          </w:tcPr>
          <w:p w14:paraId="2A5E5544" w14:textId="1DC19CF9"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 </w:t>
            </w:r>
          </w:p>
        </w:tc>
      </w:tr>
      <w:tr w:rsidR="00E4155D" w:rsidRPr="00E4155D" w14:paraId="14BD8625" w14:textId="77777777" w:rsidTr="00A20364">
        <w:trPr>
          <w:trHeight w:val="329"/>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EC02859" w14:textId="77777777" w:rsidR="00976E91" w:rsidRPr="00E4155D" w:rsidRDefault="00976E91" w:rsidP="00976E91">
            <w:pPr>
              <w:spacing w:after="0" w:line="240" w:lineRule="auto"/>
              <w:ind w:left="-57" w:right="-57"/>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c>
          <w:tcPr>
            <w:tcW w:w="3119" w:type="dxa"/>
            <w:tcBorders>
              <w:top w:val="nil"/>
              <w:left w:val="nil"/>
              <w:bottom w:val="single" w:sz="4" w:space="0" w:color="auto"/>
              <w:right w:val="single" w:sz="4" w:space="0" w:color="auto"/>
            </w:tcBorders>
            <w:shd w:val="clear" w:color="auto" w:fill="auto"/>
            <w:vAlign w:val="center"/>
            <w:hideMark/>
          </w:tcPr>
          <w:p w14:paraId="1CD899E7" w14:textId="77777777" w:rsidR="00976E91" w:rsidRPr="00E4155D" w:rsidRDefault="00976E91" w:rsidP="00976E91">
            <w:pPr>
              <w:spacing w:after="0" w:line="240" w:lineRule="auto"/>
              <w:ind w:left="-57" w:right="-57"/>
              <w:rPr>
                <w:rFonts w:ascii="Times New Roman" w:eastAsia="Times New Roman" w:hAnsi="Times New Roman"/>
                <w:color w:val="000000" w:themeColor="text1"/>
              </w:rPr>
            </w:pPr>
            <w:r w:rsidRPr="00E4155D">
              <w:rPr>
                <w:rFonts w:ascii="Times New Roman" w:eastAsia="Times New Roman" w:hAnsi="Times New Roman"/>
                <w:color w:val="000000" w:themeColor="text1"/>
              </w:rPr>
              <w:t>Đất giao thông</w:t>
            </w:r>
          </w:p>
        </w:tc>
        <w:tc>
          <w:tcPr>
            <w:tcW w:w="709" w:type="dxa"/>
            <w:tcBorders>
              <w:top w:val="nil"/>
              <w:left w:val="nil"/>
              <w:bottom w:val="single" w:sz="4" w:space="0" w:color="auto"/>
              <w:right w:val="single" w:sz="4" w:space="0" w:color="auto"/>
            </w:tcBorders>
            <w:shd w:val="clear" w:color="auto" w:fill="auto"/>
            <w:vAlign w:val="center"/>
            <w:hideMark/>
          </w:tcPr>
          <w:p w14:paraId="3C94F5E8" w14:textId="77777777" w:rsidR="00976E91" w:rsidRPr="00E4155D" w:rsidRDefault="00976E91" w:rsidP="00976E91">
            <w:pPr>
              <w:spacing w:after="0" w:line="240" w:lineRule="auto"/>
              <w:ind w:left="-57" w:right="-57"/>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DGT</w:t>
            </w:r>
          </w:p>
        </w:tc>
        <w:tc>
          <w:tcPr>
            <w:tcW w:w="1275" w:type="dxa"/>
            <w:tcBorders>
              <w:top w:val="nil"/>
              <w:left w:val="nil"/>
              <w:bottom w:val="single" w:sz="4" w:space="0" w:color="auto"/>
              <w:right w:val="single" w:sz="4" w:space="0" w:color="auto"/>
            </w:tcBorders>
            <w:shd w:val="clear" w:color="auto" w:fill="auto"/>
            <w:vAlign w:val="center"/>
            <w:hideMark/>
          </w:tcPr>
          <w:p w14:paraId="39AA8798" w14:textId="6DCCCEB6"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iCs/>
                <w:color w:val="000000" w:themeColor="text1"/>
              </w:rPr>
              <w:t>-</w:t>
            </w:r>
          </w:p>
        </w:tc>
        <w:tc>
          <w:tcPr>
            <w:tcW w:w="1134" w:type="dxa"/>
            <w:tcBorders>
              <w:top w:val="nil"/>
              <w:left w:val="nil"/>
              <w:bottom w:val="single" w:sz="4" w:space="0" w:color="auto"/>
              <w:right w:val="single" w:sz="4" w:space="0" w:color="auto"/>
            </w:tcBorders>
            <w:shd w:val="clear" w:color="auto" w:fill="auto"/>
            <w:vAlign w:val="center"/>
            <w:hideMark/>
          </w:tcPr>
          <w:p w14:paraId="5E20A28A" w14:textId="1CF4135B"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5.158,92</w:t>
            </w:r>
          </w:p>
        </w:tc>
        <w:tc>
          <w:tcPr>
            <w:tcW w:w="1134" w:type="dxa"/>
            <w:tcBorders>
              <w:top w:val="nil"/>
              <w:left w:val="nil"/>
              <w:bottom w:val="single" w:sz="4" w:space="0" w:color="auto"/>
              <w:right w:val="single" w:sz="4" w:space="0" w:color="auto"/>
            </w:tcBorders>
            <w:shd w:val="clear" w:color="auto" w:fill="auto"/>
            <w:vAlign w:val="center"/>
            <w:hideMark/>
          </w:tcPr>
          <w:p w14:paraId="25087D8C" w14:textId="7ABE18CC"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 </w:t>
            </w:r>
          </w:p>
        </w:tc>
        <w:tc>
          <w:tcPr>
            <w:tcW w:w="1129" w:type="dxa"/>
            <w:tcBorders>
              <w:top w:val="nil"/>
              <w:left w:val="nil"/>
              <w:bottom w:val="single" w:sz="4" w:space="0" w:color="auto"/>
              <w:right w:val="single" w:sz="4" w:space="0" w:color="auto"/>
            </w:tcBorders>
            <w:shd w:val="clear" w:color="auto" w:fill="auto"/>
            <w:vAlign w:val="center"/>
            <w:hideMark/>
          </w:tcPr>
          <w:p w14:paraId="51C52F89" w14:textId="0D1C58A5"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 </w:t>
            </w:r>
          </w:p>
        </w:tc>
      </w:tr>
      <w:tr w:rsidR="00E4155D" w:rsidRPr="00E4155D" w14:paraId="06BAC73B" w14:textId="77777777" w:rsidTr="00A20364">
        <w:trPr>
          <w:trHeight w:val="329"/>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5CFF815" w14:textId="77777777" w:rsidR="00976E91" w:rsidRPr="00E4155D" w:rsidRDefault="00976E91" w:rsidP="00976E91">
            <w:pPr>
              <w:spacing w:after="0" w:line="240" w:lineRule="auto"/>
              <w:ind w:left="-57" w:right="-57"/>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c>
          <w:tcPr>
            <w:tcW w:w="3119" w:type="dxa"/>
            <w:tcBorders>
              <w:top w:val="nil"/>
              <w:left w:val="nil"/>
              <w:bottom w:val="single" w:sz="4" w:space="0" w:color="auto"/>
              <w:right w:val="single" w:sz="4" w:space="0" w:color="auto"/>
            </w:tcBorders>
            <w:shd w:val="clear" w:color="auto" w:fill="auto"/>
            <w:vAlign w:val="center"/>
            <w:hideMark/>
          </w:tcPr>
          <w:p w14:paraId="566D11C6" w14:textId="77777777" w:rsidR="00976E91" w:rsidRPr="00E4155D" w:rsidRDefault="00976E91" w:rsidP="00976E91">
            <w:pPr>
              <w:spacing w:after="0" w:line="240" w:lineRule="auto"/>
              <w:ind w:left="-57" w:right="-57"/>
              <w:rPr>
                <w:rFonts w:ascii="Times New Roman" w:eastAsia="Times New Roman" w:hAnsi="Times New Roman"/>
                <w:color w:val="000000" w:themeColor="text1"/>
              </w:rPr>
            </w:pPr>
            <w:r w:rsidRPr="00E4155D">
              <w:rPr>
                <w:rFonts w:ascii="Times New Roman" w:eastAsia="Times New Roman" w:hAnsi="Times New Roman"/>
                <w:color w:val="000000" w:themeColor="text1"/>
              </w:rPr>
              <w:t>Đất thủy lợi</w:t>
            </w:r>
          </w:p>
        </w:tc>
        <w:tc>
          <w:tcPr>
            <w:tcW w:w="709" w:type="dxa"/>
            <w:tcBorders>
              <w:top w:val="nil"/>
              <w:left w:val="nil"/>
              <w:bottom w:val="single" w:sz="4" w:space="0" w:color="auto"/>
              <w:right w:val="single" w:sz="4" w:space="0" w:color="auto"/>
            </w:tcBorders>
            <w:shd w:val="clear" w:color="auto" w:fill="auto"/>
            <w:vAlign w:val="center"/>
            <w:hideMark/>
          </w:tcPr>
          <w:p w14:paraId="314FB218" w14:textId="77777777" w:rsidR="00976E91" w:rsidRPr="00E4155D" w:rsidRDefault="00976E91" w:rsidP="00976E91">
            <w:pPr>
              <w:spacing w:after="0" w:line="240" w:lineRule="auto"/>
              <w:ind w:left="-57" w:right="-57"/>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DTL</w:t>
            </w:r>
          </w:p>
        </w:tc>
        <w:tc>
          <w:tcPr>
            <w:tcW w:w="1275" w:type="dxa"/>
            <w:tcBorders>
              <w:top w:val="nil"/>
              <w:left w:val="nil"/>
              <w:bottom w:val="single" w:sz="4" w:space="0" w:color="auto"/>
              <w:right w:val="single" w:sz="4" w:space="0" w:color="auto"/>
            </w:tcBorders>
            <w:shd w:val="clear" w:color="auto" w:fill="auto"/>
            <w:vAlign w:val="center"/>
            <w:hideMark/>
          </w:tcPr>
          <w:p w14:paraId="59702267" w14:textId="652300BE"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iCs/>
                <w:color w:val="000000" w:themeColor="text1"/>
              </w:rPr>
              <w:t>-</w:t>
            </w:r>
          </w:p>
        </w:tc>
        <w:tc>
          <w:tcPr>
            <w:tcW w:w="1134" w:type="dxa"/>
            <w:tcBorders>
              <w:top w:val="nil"/>
              <w:left w:val="nil"/>
              <w:bottom w:val="single" w:sz="4" w:space="0" w:color="auto"/>
              <w:right w:val="single" w:sz="4" w:space="0" w:color="auto"/>
            </w:tcBorders>
            <w:shd w:val="clear" w:color="auto" w:fill="auto"/>
            <w:vAlign w:val="center"/>
            <w:hideMark/>
          </w:tcPr>
          <w:p w14:paraId="3DE4A189" w14:textId="67951A99"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477,76</w:t>
            </w:r>
          </w:p>
        </w:tc>
        <w:tc>
          <w:tcPr>
            <w:tcW w:w="1134" w:type="dxa"/>
            <w:tcBorders>
              <w:top w:val="nil"/>
              <w:left w:val="nil"/>
              <w:bottom w:val="single" w:sz="4" w:space="0" w:color="auto"/>
              <w:right w:val="single" w:sz="4" w:space="0" w:color="auto"/>
            </w:tcBorders>
            <w:shd w:val="clear" w:color="auto" w:fill="auto"/>
            <w:vAlign w:val="center"/>
            <w:hideMark/>
          </w:tcPr>
          <w:p w14:paraId="0715CFA0" w14:textId="1A2DD941"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 </w:t>
            </w:r>
          </w:p>
        </w:tc>
        <w:tc>
          <w:tcPr>
            <w:tcW w:w="1129" w:type="dxa"/>
            <w:tcBorders>
              <w:top w:val="nil"/>
              <w:left w:val="nil"/>
              <w:bottom w:val="single" w:sz="4" w:space="0" w:color="auto"/>
              <w:right w:val="single" w:sz="4" w:space="0" w:color="auto"/>
            </w:tcBorders>
            <w:shd w:val="clear" w:color="auto" w:fill="auto"/>
            <w:vAlign w:val="center"/>
            <w:hideMark/>
          </w:tcPr>
          <w:p w14:paraId="6ACAF235" w14:textId="18AFA9CF"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 </w:t>
            </w:r>
          </w:p>
        </w:tc>
      </w:tr>
      <w:tr w:rsidR="00E4155D" w:rsidRPr="00E4155D" w14:paraId="50C23A68" w14:textId="77777777" w:rsidTr="00A20364">
        <w:trPr>
          <w:trHeight w:val="329"/>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679CC2B" w14:textId="77777777" w:rsidR="00976E91" w:rsidRPr="00E4155D" w:rsidRDefault="00976E91" w:rsidP="00976E91">
            <w:pPr>
              <w:spacing w:after="0" w:line="240" w:lineRule="auto"/>
              <w:ind w:left="-57" w:right="-57"/>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c>
          <w:tcPr>
            <w:tcW w:w="3119" w:type="dxa"/>
            <w:tcBorders>
              <w:top w:val="nil"/>
              <w:left w:val="nil"/>
              <w:bottom w:val="single" w:sz="4" w:space="0" w:color="auto"/>
              <w:right w:val="single" w:sz="4" w:space="0" w:color="auto"/>
            </w:tcBorders>
            <w:shd w:val="clear" w:color="auto" w:fill="auto"/>
            <w:vAlign w:val="center"/>
            <w:hideMark/>
          </w:tcPr>
          <w:p w14:paraId="499A6E21" w14:textId="77777777" w:rsidR="00976E91" w:rsidRPr="00E4155D" w:rsidRDefault="00976E91" w:rsidP="00976E91">
            <w:pPr>
              <w:spacing w:after="0" w:line="240" w:lineRule="auto"/>
              <w:ind w:left="-57" w:right="-57"/>
              <w:rPr>
                <w:rFonts w:ascii="Times New Roman" w:eastAsia="Times New Roman" w:hAnsi="Times New Roman"/>
                <w:color w:val="000000" w:themeColor="text1"/>
              </w:rPr>
            </w:pPr>
            <w:r w:rsidRPr="00E4155D">
              <w:rPr>
                <w:rFonts w:ascii="Times New Roman" w:eastAsia="Times New Roman" w:hAnsi="Times New Roman"/>
                <w:color w:val="000000" w:themeColor="text1"/>
              </w:rPr>
              <w:t>Đất xây dựng cơ sở văn hóa</w:t>
            </w:r>
          </w:p>
        </w:tc>
        <w:tc>
          <w:tcPr>
            <w:tcW w:w="709" w:type="dxa"/>
            <w:tcBorders>
              <w:top w:val="nil"/>
              <w:left w:val="nil"/>
              <w:bottom w:val="single" w:sz="4" w:space="0" w:color="auto"/>
              <w:right w:val="single" w:sz="4" w:space="0" w:color="auto"/>
            </w:tcBorders>
            <w:shd w:val="clear" w:color="auto" w:fill="auto"/>
            <w:vAlign w:val="center"/>
            <w:hideMark/>
          </w:tcPr>
          <w:p w14:paraId="447FC007" w14:textId="77777777" w:rsidR="00976E91" w:rsidRPr="00E4155D" w:rsidRDefault="00976E91" w:rsidP="00976E91">
            <w:pPr>
              <w:spacing w:after="0" w:line="240" w:lineRule="auto"/>
              <w:ind w:left="-57" w:right="-57"/>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DVH</w:t>
            </w:r>
          </w:p>
        </w:tc>
        <w:tc>
          <w:tcPr>
            <w:tcW w:w="1275" w:type="dxa"/>
            <w:tcBorders>
              <w:top w:val="nil"/>
              <w:left w:val="nil"/>
              <w:bottom w:val="single" w:sz="4" w:space="0" w:color="auto"/>
              <w:right w:val="single" w:sz="4" w:space="0" w:color="auto"/>
            </w:tcBorders>
            <w:shd w:val="clear" w:color="auto" w:fill="auto"/>
            <w:vAlign w:val="center"/>
            <w:hideMark/>
          </w:tcPr>
          <w:p w14:paraId="73F6B6CA" w14:textId="77777777" w:rsidR="00976E91" w:rsidRPr="00E4155D" w:rsidRDefault="00976E91" w:rsidP="00976E91">
            <w:pPr>
              <w:spacing w:after="0" w:line="240" w:lineRule="auto"/>
              <w:ind w:left="-57" w:right="-57"/>
              <w:jc w:val="right"/>
              <w:rPr>
                <w:rFonts w:ascii="Times New Roman" w:eastAsia="Times New Roman" w:hAnsi="Times New Roman"/>
                <w:i/>
                <w:iCs/>
                <w:color w:val="000000" w:themeColor="text1"/>
              </w:rPr>
            </w:pPr>
            <w:r w:rsidRPr="00E4155D">
              <w:rPr>
                <w:rFonts w:ascii="Times New Roman" w:eastAsia="Times New Roman" w:hAnsi="Times New Roman"/>
                <w:i/>
                <w:iCs/>
                <w:color w:val="000000" w:themeColor="text1"/>
              </w:rPr>
              <w:t>96,00</w:t>
            </w:r>
          </w:p>
        </w:tc>
        <w:tc>
          <w:tcPr>
            <w:tcW w:w="1134" w:type="dxa"/>
            <w:tcBorders>
              <w:top w:val="nil"/>
              <w:left w:val="nil"/>
              <w:bottom w:val="single" w:sz="4" w:space="0" w:color="auto"/>
              <w:right w:val="single" w:sz="4" w:space="0" w:color="auto"/>
            </w:tcBorders>
            <w:shd w:val="clear" w:color="auto" w:fill="auto"/>
            <w:vAlign w:val="center"/>
            <w:hideMark/>
          </w:tcPr>
          <w:p w14:paraId="5ACF52F3" w14:textId="2361E0FC"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55,65</w:t>
            </w:r>
          </w:p>
        </w:tc>
        <w:tc>
          <w:tcPr>
            <w:tcW w:w="1134" w:type="dxa"/>
            <w:tcBorders>
              <w:top w:val="nil"/>
              <w:left w:val="nil"/>
              <w:bottom w:val="single" w:sz="4" w:space="0" w:color="auto"/>
              <w:right w:val="single" w:sz="4" w:space="0" w:color="auto"/>
            </w:tcBorders>
            <w:shd w:val="clear" w:color="auto" w:fill="auto"/>
            <w:vAlign w:val="center"/>
            <w:hideMark/>
          </w:tcPr>
          <w:p w14:paraId="5EAE1FF3" w14:textId="24235468"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-40,35</w:t>
            </w:r>
          </w:p>
        </w:tc>
        <w:tc>
          <w:tcPr>
            <w:tcW w:w="1129" w:type="dxa"/>
            <w:tcBorders>
              <w:top w:val="nil"/>
              <w:left w:val="nil"/>
              <w:bottom w:val="single" w:sz="4" w:space="0" w:color="auto"/>
              <w:right w:val="single" w:sz="4" w:space="0" w:color="auto"/>
            </w:tcBorders>
            <w:shd w:val="clear" w:color="auto" w:fill="auto"/>
            <w:vAlign w:val="center"/>
            <w:hideMark/>
          </w:tcPr>
          <w:p w14:paraId="590C87CA" w14:textId="49921C06"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57,97</w:t>
            </w:r>
          </w:p>
        </w:tc>
      </w:tr>
      <w:tr w:rsidR="00E4155D" w:rsidRPr="00E4155D" w14:paraId="30B7DA8F" w14:textId="77777777" w:rsidTr="00A20364">
        <w:trPr>
          <w:trHeight w:val="329"/>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6478272" w14:textId="77777777" w:rsidR="00976E91" w:rsidRPr="00E4155D" w:rsidRDefault="00976E91" w:rsidP="00976E91">
            <w:pPr>
              <w:spacing w:after="0" w:line="240" w:lineRule="auto"/>
              <w:ind w:left="-57" w:right="-57"/>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c>
          <w:tcPr>
            <w:tcW w:w="3119" w:type="dxa"/>
            <w:tcBorders>
              <w:top w:val="nil"/>
              <w:left w:val="nil"/>
              <w:bottom w:val="single" w:sz="4" w:space="0" w:color="auto"/>
              <w:right w:val="single" w:sz="4" w:space="0" w:color="auto"/>
            </w:tcBorders>
            <w:shd w:val="clear" w:color="auto" w:fill="auto"/>
            <w:vAlign w:val="center"/>
            <w:hideMark/>
          </w:tcPr>
          <w:p w14:paraId="40642103" w14:textId="77777777" w:rsidR="00976E91" w:rsidRPr="00E4155D" w:rsidRDefault="00976E91" w:rsidP="00976E91">
            <w:pPr>
              <w:spacing w:after="0" w:line="240" w:lineRule="auto"/>
              <w:ind w:left="-57" w:right="-57"/>
              <w:rPr>
                <w:rFonts w:ascii="Times New Roman" w:eastAsia="Times New Roman" w:hAnsi="Times New Roman"/>
                <w:color w:val="000000" w:themeColor="text1"/>
              </w:rPr>
            </w:pPr>
            <w:r w:rsidRPr="00E4155D">
              <w:rPr>
                <w:rFonts w:ascii="Times New Roman" w:eastAsia="Times New Roman" w:hAnsi="Times New Roman"/>
                <w:color w:val="000000" w:themeColor="text1"/>
              </w:rPr>
              <w:t>Đất xây dựng cơ sở y tế</w:t>
            </w:r>
          </w:p>
        </w:tc>
        <w:tc>
          <w:tcPr>
            <w:tcW w:w="709" w:type="dxa"/>
            <w:tcBorders>
              <w:top w:val="nil"/>
              <w:left w:val="nil"/>
              <w:bottom w:val="single" w:sz="4" w:space="0" w:color="auto"/>
              <w:right w:val="single" w:sz="4" w:space="0" w:color="auto"/>
            </w:tcBorders>
            <w:shd w:val="clear" w:color="auto" w:fill="auto"/>
            <w:vAlign w:val="center"/>
            <w:hideMark/>
          </w:tcPr>
          <w:p w14:paraId="5C534282" w14:textId="77777777" w:rsidR="00976E91" w:rsidRPr="00E4155D" w:rsidRDefault="00976E91" w:rsidP="00976E91">
            <w:pPr>
              <w:spacing w:after="0" w:line="240" w:lineRule="auto"/>
              <w:ind w:left="-57" w:right="-57"/>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DYT</w:t>
            </w:r>
          </w:p>
        </w:tc>
        <w:tc>
          <w:tcPr>
            <w:tcW w:w="1275" w:type="dxa"/>
            <w:tcBorders>
              <w:top w:val="nil"/>
              <w:left w:val="nil"/>
              <w:bottom w:val="single" w:sz="4" w:space="0" w:color="auto"/>
              <w:right w:val="single" w:sz="4" w:space="0" w:color="auto"/>
            </w:tcBorders>
            <w:shd w:val="clear" w:color="auto" w:fill="auto"/>
            <w:vAlign w:val="center"/>
            <w:hideMark/>
          </w:tcPr>
          <w:p w14:paraId="012B6DF1" w14:textId="77777777"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75,00</w:t>
            </w:r>
          </w:p>
        </w:tc>
        <w:tc>
          <w:tcPr>
            <w:tcW w:w="1134" w:type="dxa"/>
            <w:tcBorders>
              <w:top w:val="nil"/>
              <w:left w:val="nil"/>
              <w:bottom w:val="single" w:sz="4" w:space="0" w:color="auto"/>
              <w:right w:val="single" w:sz="4" w:space="0" w:color="auto"/>
            </w:tcBorders>
            <w:shd w:val="clear" w:color="auto" w:fill="auto"/>
            <w:vAlign w:val="center"/>
            <w:hideMark/>
          </w:tcPr>
          <w:p w14:paraId="7A255B90" w14:textId="02F2AAD5"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57,66</w:t>
            </w:r>
          </w:p>
        </w:tc>
        <w:tc>
          <w:tcPr>
            <w:tcW w:w="1134" w:type="dxa"/>
            <w:tcBorders>
              <w:top w:val="nil"/>
              <w:left w:val="nil"/>
              <w:bottom w:val="single" w:sz="4" w:space="0" w:color="auto"/>
              <w:right w:val="single" w:sz="4" w:space="0" w:color="auto"/>
            </w:tcBorders>
            <w:shd w:val="clear" w:color="auto" w:fill="auto"/>
            <w:vAlign w:val="center"/>
            <w:hideMark/>
          </w:tcPr>
          <w:p w14:paraId="0636992E" w14:textId="6905B60A"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-17,34</w:t>
            </w:r>
          </w:p>
        </w:tc>
        <w:tc>
          <w:tcPr>
            <w:tcW w:w="1129" w:type="dxa"/>
            <w:tcBorders>
              <w:top w:val="nil"/>
              <w:left w:val="nil"/>
              <w:bottom w:val="single" w:sz="4" w:space="0" w:color="auto"/>
              <w:right w:val="single" w:sz="4" w:space="0" w:color="auto"/>
            </w:tcBorders>
            <w:shd w:val="clear" w:color="auto" w:fill="auto"/>
            <w:vAlign w:val="center"/>
            <w:hideMark/>
          </w:tcPr>
          <w:p w14:paraId="779F2E15" w14:textId="0B05A4DC"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76,88</w:t>
            </w:r>
          </w:p>
        </w:tc>
      </w:tr>
      <w:tr w:rsidR="00E4155D" w:rsidRPr="00E4155D" w14:paraId="6328D4AA" w14:textId="77777777" w:rsidTr="00A20364">
        <w:trPr>
          <w:trHeight w:val="329"/>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8486E67" w14:textId="77777777" w:rsidR="00976E91" w:rsidRPr="00E4155D" w:rsidRDefault="00976E91" w:rsidP="00976E91">
            <w:pPr>
              <w:spacing w:after="0" w:line="240" w:lineRule="auto"/>
              <w:ind w:left="-57" w:right="-57"/>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c>
          <w:tcPr>
            <w:tcW w:w="3119" w:type="dxa"/>
            <w:tcBorders>
              <w:top w:val="nil"/>
              <w:left w:val="nil"/>
              <w:bottom w:val="single" w:sz="4" w:space="0" w:color="auto"/>
              <w:right w:val="single" w:sz="4" w:space="0" w:color="auto"/>
            </w:tcBorders>
            <w:shd w:val="clear" w:color="auto" w:fill="auto"/>
            <w:vAlign w:val="center"/>
            <w:hideMark/>
          </w:tcPr>
          <w:p w14:paraId="2DC01FB7" w14:textId="77777777" w:rsidR="00976E91" w:rsidRPr="00E4155D" w:rsidRDefault="00976E91" w:rsidP="00976E91">
            <w:pPr>
              <w:spacing w:after="0" w:line="240" w:lineRule="auto"/>
              <w:ind w:left="-57" w:right="-57"/>
              <w:rPr>
                <w:rFonts w:ascii="Times New Roman" w:eastAsia="Times New Roman" w:hAnsi="Times New Roman"/>
                <w:color w:val="000000" w:themeColor="text1"/>
              </w:rPr>
            </w:pPr>
            <w:r w:rsidRPr="00E4155D">
              <w:rPr>
                <w:rFonts w:ascii="Times New Roman" w:eastAsia="Times New Roman" w:hAnsi="Times New Roman"/>
                <w:color w:val="000000" w:themeColor="text1"/>
              </w:rPr>
              <w:t>Đất xây dựng cơ sở giáo dục đào tạo</w:t>
            </w:r>
          </w:p>
        </w:tc>
        <w:tc>
          <w:tcPr>
            <w:tcW w:w="709" w:type="dxa"/>
            <w:tcBorders>
              <w:top w:val="nil"/>
              <w:left w:val="nil"/>
              <w:bottom w:val="single" w:sz="4" w:space="0" w:color="auto"/>
              <w:right w:val="single" w:sz="4" w:space="0" w:color="auto"/>
            </w:tcBorders>
            <w:shd w:val="clear" w:color="auto" w:fill="auto"/>
            <w:vAlign w:val="center"/>
            <w:hideMark/>
          </w:tcPr>
          <w:p w14:paraId="3E8D6F18" w14:textId="77777777" w:rsidR="00976E91" w:rsidRPr="00E4155D" w:rsidRDefault="00976E91" w:rsidP="00976E91">
            <w:pPr>
              <w:spacing w:after="0" w:line="240" w:lineRule="auto"/>
              <w:ind w:left="-57" w:right="-57"/>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DGD</w:t>
            </w:r>
          </w:p>
        </w:tc>
        <w:tc>
          <w:tcPr>
            <w:tcW w:w="1275" w:type="dxa"/>
            <w:tcBorders>
              <w:top w:val="nil"/>
              <w:left w:val="nil"/>
              <w:bottom w:val="single" w:sz="4" w:space="0" w:color="auto"/>
              <w:right w:val="single" w:sz="4" w:space="0" w:color="auto"/>
            </w:tcBorders>
            <w:shd w:val="clear" w:color="auto" w:fill="auto"/>
            <w:noWrap/>
            <w:vAlign w:val="center"/>
            <w:hideMark/>
          </w:tcPr>
          <w:p w14:paraId="52EBCDB9" w14:textId="77777777"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415,00</w:t>
            </w:r>
          </w:p>
        </w:tc>
        <w:tc>
          <w:tcPr>
            <w:tcW w:w="1134" w:type="dxa"/>
            <w:tcBorders>
              <w:top w:val="nil"/>
              <w:left w:val="nil"/>
              <w:bottom w:val="single" w:sz="4" w:space="0" w:color="auto"/>
              <w:right w:val="single" w:sz="4" w:space="0" w:color="auto"/>
            </w:tcBorders>
            <w:shd w:val="clear" w:color="auto" w:fill="auto"/>
            <w:vAlign w:val="center"/>
            <w:hideMark/>
          </w:tcPr>
          <w:p w14:paraId="3B402286" w14:textId="71434A74"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415,26</w:t>
            </w:r>
          </w:p>
        </w:tc>
        <w:tc>
          <w:tcPr>
            <w:tcW w:w="1134" w:type="dxa"/>
            <w:tcBorders>
              <w:top w:val="nil"/>
              <w:left w:val="nil"/>
              <w:bottom w:val="single" w:sz="4" w:space="0" w:color="auto"/>
              <w:right w:val="single" w:sz="4" w:space="0" w:color="auto"/>
            </w:tcBorders>
            <w:shd w:val="clear" w:color="auto" w:fill="auto"/>
            <w:vAlign w:val="center"/>
            <w:hideMark/>
          </w:tcPr>
          <w:p w14:paraId="2679533C" w14:textId="490FB6C0"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0,26</w:t>
            </w:r>
          </w:p>
        </w:tc>
        <w:tc>
          <w:tcPr>
            <w:tcW w:w="1129" w:type="dxa"/>
            <w:tcBorders>
              <w:top w:val="nil"/>
              <w:left w:val="nil"/>
              <w:bottom w:val="single" w:sz="4" w:space="0" w:color="auto"/>
              <w:right w:val="single" w:sz="4" w:space="0" w:color="auto"/>
            </w:tcBorders>
            <w:shd w:val="clear" w:color="auto" w:fill="auto"/>
            <w:vAlign w:val="center"/>
            <w:hideMark/>
          </w:tcPr>
          <w:p w14:paraId="177AF57F" w14:textId="67BB3996"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100,06</w:t>
            </w:r>
          </w:p>
        </w:tc>
      </w:tr>
      <w:tr w:rsidR="00E4155D" w:rsidRPr="00E4155D" w14:paraId="4BE4C002" w14:textId="77777777" w:rsidTr="00A20364">
        <w:trPr>
          <w:trHeight w:val="329"/>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0735B32" w14:textId="77777777" w:rsidR="00976E91" w:rsidRPr="00E4155D" w:rsidRDefault="00976E91" w:rsidP="00976E91">
            <w:pPr>
              <w:spacing w:after="0" w:line="240" w:lineRule="auto"/>
              <w:ind w:left="-57" w:right="-57"/>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c>
          <w:tcPr>
            <w:tcW w:w="3119" w:type="dxa"/>
            <w:tcBorders>
              <w:top w:val="nil"/>
              <w:left w:val="nil"/>
              <w:bottom w:val="single" w:sz="4" w:space="0" w:color="auto"/>
              <w:right w:val="single" w:sz="4" w:space="0" w:color="auto"/>
            </w:tcBorders>
            <w:shd w:val="clear" w:color="auto" w:fill="auto"/>
            <w:vAlign w:val="center"/>
            <w:hideMark/>
          </w:tcPr>
          <w:p w14:paraId="547E540C" w14:textId="77777777" w:rsidR="00976E91" w:rsidRPr="00E4155D" w:rsidRDefault="00976E91" w:rsidP="00976E91">
            <w:pPr>
              <w:spacing w:after="0" w:line="240" w:lineRule="auto"/>
              <w:ind w:left="-57" w:right="-57"/>
              <w:rPr>
                <w:rFonts w:ascii="Times New Roman" w:eastAsia="Times New Roman" w:hAnsi="Times New Roman"/>
                <w:color w:val="000000" w:themeColor="text1"/>
                <w:spacing w:val="-6"/>
              </w:rPr>
            </w:pPr>
            <w:r w:rsidRPr="00E4155D">
              <w:rPr>
                <w:rFonts w:ascii="Times New Roman" w:eastAsia="Times New Roman" w:hAnsi="Times New Roman"/>
                <w:color w:val="000000" w:themeColor="text1"/>
                <w:spacing w:val="-6"/>
              </w:rPr>
              <w:t>Đất xây dựng cơ sở thể dục thể thao</w:t>
            </w:r>
          </w:p>
        </w:tc>
        <w:tc>
          <w:tcPr>
            <w:tcW w:w="709" w:type="dxa"/>
            <w:tcBorders>
              <w:top w:val="nil"/>
              <w:left w:val="nil"/>
              <w:bottom w:val="single" w:sz="4" w:space="0" w:color="auto"/>
              <w:right w:val="single" w:sz="4" w:space="0" w:color="auto"/>
            </w:tcBorders>
            <w:shd w:val="clear" w:color="auto" w:fill="auto"/>
            <w:vAlign w:val="center"/>
            <w:hideMark/>
          </w:tcPr>
          <w:p w14:paraId="0D6B23C2" w14:textId="77777777" w:rsidR="00976E91" w:rsidRPr="00E4155D" w:rsidRDefault="00976E91" w:rsidP="00976E91">
            <w:pPr>
              <w:spacing w:after="0" w:line="240" w:lineRule="auto"/>
              <w:ind w:left="-57" w:right="-57"/>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DTT</w:t>
            </w:r>
          </w:p>
        </w:tc>
        <w:tc>
          <w:tcPr>
            <w:tcW w:w="1275" w:type="dxa"/>
            <w:tcBorders>
              <w:top w:val="nil"/>
              <w:left w:val="nil"/>
              <w:bottom w:val="single" w:sz="4" w:space="0" w:color="auto"/>
              <w:right w:val="single" w:sz="4" w:space="0" w:color="auto"/>
            </w:tcBorders>
            <w:shd w:val="clear" w:color="auto" w:fill="auto"/>
            <w:noWrap/>
            <w:vAlign w:val="center"/>
            <w:hideMark/>
          </w:tcPr>
          <w:p w14:paraId="62478352" w14:textId="77777777"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37,00</w:t>
            </w:r>
          </w:p>
        </w:tc>
        <w:tc>
          <w:tcPr>
            <w:tcW w:w="1134" w:type="dxa"/>
            <w:tcBorders>
              <w:top w:val="nil"/>
              <w:left w:val="nil"/>
              <w:bottom w:val="single" w:sz="4" w:space="0" w:color="auto"/>
              <w:right w:val="single" w:sz="4" w:space="0" w:color="auto"/>
            </w:tcBorders>
            <w:shd w:val="clear" w:color="auto" w:fill="auto"/>
            <w:vAlign w:val="center"/>
            <w:hideMark/>
          </w:tcPr>
          <w:p w14:paraId="6C85C351" w14:textId="69A97A76"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28,16</w:t>
            </w:r>
          </w:p>
        </w:tc>
        <w:tc>
          <w:tcPr>
            <w:tcW w:w="1134" w:type="dxa"/>
            <w:tcBorders>
              <w:top w:val="nil"/>
              <w:left w:val="nil"/>
              <w:bottom w:val="single" w:sz="4" w:space="0" w:color="auto"/>
              <w:right w:val="single" w:sz="4" w:space="0" w:color="auto"/>
            </w:tcBorders>
            <w:shd w:val="clear" w:color="auto" w:fill="auto"/>
            <w:vAlign w:val="center"/>
            <w:hideMark/>
          </w:tcPr>
          <w:p w14:paraId="62A2F528" w14:textId="196C999A"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-8,84</w:t>
            </w:r>
          </w:p>
        </w:tc>
        <w:tc>
          <w:tcPr>
            <w:tcW w:w="1129" w:type="dxa"/>
            <w:tcBorders>
              <w:top w:val="nil"/>
              <w:left w:val="nil"/>
              <w:bottom w:val="single" w:sz="4" w:space="0" w:color="auto"/>
              <w:right w:val="single" w:sz="4" w:space="0" w:color="auto"/>
            </w:tcBorders>
            <w:shd w:val="clear" w:color="auto" w:fill="auto"/>
            <w:vAlign w:val="center"/>
            <w:hideMark/>
          </w:tcPr>
          <w:p w14:paraId="20A3EDC1" w14:textId="0FDCB88C"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76,11</w:t>
            </w:r>
          </w:p>
        </w:tc>
      </w:tr>
      <w:tr w:rsidR="00E4155D" w:rsidRPr="00E4155D" w14:paraId="25452FA8" w14:textId="77777777" w:rsidTr="00A20364">
        <w:trPr>
          <w:trHeight w:val="329"/>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1A6DDBA" w14:textId="77777777" w:rsidR="00976E91" w:rsidRPr="00E4155D" w:rsidRDefault="00976E91" w:rsidP="00976E91">
            <w:pPr>
              <w:spacing w:after="0" w:line="240" w:lineRule="auto"/>
              <w:ind w:left="-57" w:right="-57"/>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c>
          <w:tcPr>
            <w:tcW w:w="3119" w:type="dxa"/>
            <w:tcBorders>
              <w:top w:val="nil"/>
              <w:left w:val="nil"/>
              <w:bottom w:val="single" w:sz="4" w:space="0" w:color="auto"/>
              <w:right w:val="single" w:sz="4" w:space="0" w:color="auto"/>
            </w:tcBorders>
            <w:shd w:val="clear" w:color="auto" w:fill="auto"/>
            <w:vAlign w:val="center"/>
            <w:hideMark/>
          </w:tcPr>
          <w:p w14:paraId="1994E99C" w14:textId="77777777" w:rsidR="00976E91" w:rsidRPr="00E4155D" w:rsidRDefault="00976E91" w:rsidP="00976E91">
            <w:pPr>
              <w:spacing w:after="0" w:line="240" w:lineRule="auto"/>
              <w:ind w:left="-57" w:right="-57"/>
              <w:rPr>
                <w:rFonts w:ascii="Times New Roman" w:eastAsia="Times New Roman" w:hAnsi="Times New Roman"/>
                <w:color w:val="000000" w:themeColor="text1"/>
              </w:rPr>
            </w:pPr>
            <w:r w:rsidRPr="00E4155D">
              <w:rPr>
                <w:rFonts w:ascii="Times New Roman" w:eastAsia="Times New Roman" w:hAnsi="Times New Roman"/>
                <w:color w:val="000000" w:themeColor="text1"/>
              </w:rPr>
              <w:t>Đất công trình năng lượng</w:t>
            </w:r>
          </w:p>
        </w:tc>
        <w:tc>
          <w:tcPr>
            <w:tcW w:w="709" w:type="dxa"/>
            <w:tcBorders>
              <w:top w:val="nil"/>
              <w:left w:val="nil"/>
              <w:bottom w:val="single" w:sz="4" w:space="0" w:color="auto"/>
              <w:right w:val="single" w:sz="4" w:space="0" w:color="auto"/>
            </w:tcBorders>
            <w:shd w:val="clear" w:color="auto" w:fill="auto"/>
            <w:vAlign w:val="center"/>
            <w:hideMark/>
          </w:tcPr>
          <w:p w14:paraId="00D2D2A1" w14:textId="77777777" w:rsidR="00976E91" w:rsidRPr="00E4155D" w:rsidRDefault="00976E91" w:rsidP="00976E91">
            <w:pPr>
              <w:spacing w:after="0" w:line="240" w:lineRule="auto"/>
              <w:ind w:left="-57" w:right="-57"/>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DNL</w:t>
            </w:r>
          </w:p>
        </w:tc>
        <w:tc>
          <w:tcPr>
            <w:tcW w:w="1275" w:type="dxa"/>
            <w:tcBorders>
              <w:top w:val="nil"/>
              <w:left w:val="nil"/>
              <w:bottom w:val="single" w:sz="4" w:space="0" w:color="auto"/>
              <w:right w:val="single" w:sz="4" w:space="0" w:color="auto"/>
            </w:tcBorders>
            <w:shd w:val="clear" w:color="auto" w:fill="auto"/>
            <w:vAlign w:val="center"/>
            <w:hideMark/>
          </w:tcPr>
          <w:p w14:paraId="32E70C82" w14:textId="77777777"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c>
          <w:tcPr>
            <w:tcW w:w="1134" w:type="dxa"/>
            <w:tcBorders>
              <w:top w:val="nil"/>
              <w:left w:val="nil"/>
              <w:bottom w:val="single" w:sz="4" w:space="0" w:color="auto"/>
              <w:right w:val="single" w:sz="4" w:space="0" w:color="auto"/>
            </w:tcBorders>
            <w:shd w:val="clear" w:color="auto" w:fill="auto"/>
            <w:vAlign w:val="center"/>
            <w:hideMark/>
          </w:tcPr>
          <w:p w14:paraId="64D79C89" w14:textId="2A143776"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909,60</w:t>
            </w:r>
          </w:p>
        </w:tc>
        <w:tc>
          <w:tcPr>
            <w:tcW w:w="1134" w:type="dxa"/>
            <w:tcBorders>
              <w:top w:val="nil"/>
              <w:left w:val="nil"/>
              <w:bottom w:val="single" w:sz="4" w:space="0" w:color="auto"/>
              <w:right w:val="single" w:sz="4" w:space="0" w:color="auto"/>
            </w:tcBorders>
            <w:shd w:val="clear" w:color="auto" w:fill="auto"/>
            <w:vAlign w:val="center"/>
            <w:hideMark/>
          </w:tcPr>
          <w:p w14:paraId="3E9D19C9" w14:textId="7C4E4F68"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c>
          <w:tcPr>
            <w:tcW w:w="1129" w:type="dxa"/>
            <w:tcBorders>
              <w:top w:val="nil"/>
              <w:left w:val="nil"/>
              <w:bottom w:val="single" w:sz="4" w:space="0" w:color="auto"/>
              <w:right w:val="single" w:sz="4" w:space="0" w:color="auto"/>
            </w:tcBorders>
            <w:shd w:val="clear" w:color="auto" w:fill="auto"/>
            <w:vAlign w:val="center"/>
            <w:hideMark/>
          </w:tcPr>
          <w:p w14:paraId="2BF3064B" w14:textId="0C4B4B44"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r>
      <w:tr w:rsidR="00E4155D" w:rsidRPr="00E4155D" w14:paraId="4B0F5D49" w14:textId="77777777" w:rsidTr="00A20364">
        <w:trPr>
          <w:trHeight w:val="329"/>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A4213A6" w14:textId="77777777" w:rsidR="00976E91" w:rsidRPr="00E4155D" w:rsidRDefault="00976E91" w:rsidP="00976E91">
            <w:pPr>
              <w:spacing w:after="0" w:line="240" w:lineRule="auto"/>
              <w:ind w:left="-57" w:right="-57"/>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c>
          <w:tcPr>
            <w:tcW w:w="3119" w:type="dxa"/>
            <w:tcBorders>
              <w:top w:val="nil"/>
              <w:left w:val="nil"/>
              <w:bottom w:val="single" w:sz="4" w:space="0" w:color="auto"/>
              <w:right w:val="single" w:sz="4" w:space="0" w:color="auto"/>
            </w:tcBorders>
            <w:shd w:val="clear" w:color="auto" w:fill="auto"/>
            <w:vAlign w:val="center"/>
            <w:hideMark/>
          </w:tcPr>
          <w:p w14:paraId="03F8BC6C" w14:textId="77777777" w:rsidR="00976E91" w:rsidRPr="00E4155D" w:rsidRDefault="00976E91" w:rsidP="00976E91">
            <w:pPr>
              <w:spacing w:after="0" w:line="240" w:lineRule="auto"/>
              <w:ind w:left="-57" w:right="-57"/>
              <w:rPr>
                <w:rFonts w:ascii="Times New Roman" w:eastAsia="Times New Roman" w:hAnsi="Times New Roman"/>
                <w:color w:val="000000" w:themeColor="text1"/>
              </w:rPr>
            </w:pPr>
            <w:r w:rsidRPr="00E4155D">
              <w:rPr>
                <w:rFonts w:ascii="Times New Roman" w:eastAsia="Times New Roman" w:hAnsi="Times New Roman"/>
                <w:color w:val="000000" w:themeColor="text1"/>
              </w:rPr>
              <w:t>Đất công trình bưu chính viễn thông</w:t>
            </w:r>
          </w:p>
        </w:tc>
        <w:tc>
          <w:tcPr>
            <w:tcW w:w="709" w:type="dxa"/>
            <w:tcBorders>
              <w:top w:val="nil"/>
              <w:left w:val="nil"/>
              <w:bottom w:val="single" w:sz="4" w:space="0" w:color="auto"/>
              <w:right w:val="single" w:sz="4" w:space="0" w:color="auto"/>
            </w:tcBorders>
            <w:shd w:val="clear" w:color="auto" w:fill="auto"/>
            <w:vAlign w:val="center"/>
            <w:hideMark/>
          </w:tcPr>
          <w:p w14:paraId="78612B09" w14:textId="77777777" w:rsidR="00976E91" w:rsidRPr="00E4155D" w:rsidRDefault="00976E91" w:rsidP="00976E91">
            <w:pPr>
              <w:spacing w:after="0" w:line="240" w:lineRule="auto"/>
              <w:ind w:left="-57" w:right="-57"/>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DBV</w:t>
            </w:r>
          </w:p>
        </w:tc>
        <w:tc>
          <w:tcPr>
            <w:tcW w:w="1275" w:type="dxa"/>
            <w:tcBorders>
              <w:top w:val="nil"/>
              <w:left w:val="nil"/>
              <w:bottom w:val="single" w:sz="4" w:space="0" w:color="auto"/>
              <w:right w:val="single" w:sz="4" w:space="0" w:color="auto"/>
            </w:tcBorders>
            <w:shd w:val="clear" w:color="auto" w:fill="auto"/>
            <w:vAlign w:val="center"/>
            <w:hideMark/>
          </w:tcPr>
          <w:p w14:paraId="42BCF420" w14:textId="77777777"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c>
          <w:tcPr>
            <w:tcW w:w="1134" w:type="dxa"/>
            <w:tcBorders>
              <w:top w:val="nil"/>
              <w:left w:val="nil"/>
              <w:bottom w:val="single" w:sz="4" w:space="0" w:color="auto"/>
              <w:right w:val="single" w:sz="4" w:space="0" w:color="auto"/>
            </w:tcBorders>
            <w:shd w:val="clear" w:color="auto" w:fill="auto"/>
            <w:vAlign w:val="center"/>
            <w:hideMark/>
          </w:tcPr>
          <w:p w14:paraId="65EE5334" w14:textId="09691C84"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8,11</w:t>
            </w:r>
          </w:p>
        </w:tc>
        <w:tc>
          <w:tcPr>
            <w:tcW w:w="1134" w:type="dxa"/>
            <w:tcBorders>
              <w:top w:val="nil"/>
              <w:left w:val="nil"/>
              <w:bottom w:val="single" w:sz="4" w:space="0" w:color="auto"/>
              <w:right w:val="single" w:sz="4" w:space="0" w:color="auto"/>
            </w:tcBorders>
            <w:shd w:val="clear" w:color="auto" w:fill="auto"/>
            <w:vAlign w:val="center"/>
            <w:hideMark/>
          </w:tcPr>
          <w:p w14:paraId="02FADB18" w14:textId="2C9233C7"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c>
          <w:tcPr>
            <w:tcW w:w="1129" w:type="dxa"/>
            <w:tcBorders>
              <w:top w:val="nil"/>
              <w:left w:val="nil"/>
              <w:bottom w:val="single" w:sz="4" w:space="0" w:color="auto"/>
              <w:right w:val="single" w:sz="4" w:space="0" w:color="auto"/>
            </w:tcBorders>
            <w:shd w:val="clear" w:color="auto" w:fill="auto"/>
            <w:vAlign w:val="center"/>
            <w:hideMark/>
          </w:tcPr>
          <w:p w14:paraId="6CB3DC17" w14:textId="46F0BA89"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r>
      <w:tr w:rsidR="00E4155D" w:rsidRPr="00E4155D" w14:paraId="7BE5AE1C" w14:textId="77777777" w:rsidTr="00A20364">
        <w:trPr>
          <w:trHeight w:val="329"/>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77A9EE6" w14:textId="77777777" w:rsidR="00976E91" w:rsidRPr="00E4155D" w:rsidRDefault="00976E91" w:rsidP="00976E91">
            <w:pPr>
              <w:spacing w:after="0" w:line="240" w:lineRule="auto"/>
              <w:ind w:left="-57" w:right="-57"/>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c>
          <w:tcPr>
            <w:tcW w:w="3119" w:type="dxa"/>
            <w:tcBorders>
              <w:top w:val="nil"/>
              <w:left w:val="nil"/>
              <w:bottom w:val="single" w:sz="4" w:space="0" w:color="auto"/>
              <w:right w:val="single" w:sz="4" w:space="0" w:color="auto"/>
            </w:tcBorders>
            <w:shd w:val="clear" w:color="auto" w:fill="auto"/>
            <w:vAlign w:val="center"/>
            <w:hideMark/>
          </w:tcPr>
          <w:p w14:paraId="262EAE2E" w14:textId="77777777" w:rsidR="00976E91" w:rsidRPr="00E4155D" w:rsidRDefault="00976E91" w:rsidP="00976E91">
            <w:pPr>
              <w:spacing w:after="0" w:line="240" w:lineRule="auto"/>
              <w:ind w:left="-57" w:right="-57"/>
              <w:rPr>
                <w:rFonts w:ascii="Times New Roman" w:eastAsia="Times New Roman" w:hAnsi="Times New Roman"/>
                <w:color w:val="000000" w:themeColor="text1"/>
              </w:rPr>
            </w:pPr>
            <w:r w:rsidRPr="00E4155D">
              <w:rPr>
                <w:rFonts w:ascii="Times New Roman" w:eastAsia="Times New Roman" w:hAnsi="Times New Roman"/>
                <w:color w:val="000000" w:themeColor="text1"/>
              </w:rPr>
              <w:t>Đất xây dựng kho dự trữ quốc gia</w:t>
            </w:r>
          </w:p>
        </w:tc>
        <w:tc>
          <w:tcPr>
            <w:tcW w:w="709" w:type="dxa"/>
            <w:tcBorders>
              <w:top w:val="nil"/>
              <w:left w:val="nil"/>
              <w:bottom w:val="single" w:sz="4" w:space="0" w:color="auto"/>
              <w:right w:val="single" w:sz="4" w:space="0" w:color="auto"/>
            </w:tcBorders>
            <w:shd w:val="clear" w:color="auto" w:fill="auto"/>
            <w:vAlign w:val="center"/>
            <w:hideMark/>
          </w:tcPr>
          <w:p w14:paraId="67DCDF45" w14:textId="77777777" w:rsidR="00976E91" w:rsidRPr="00E4155D" w:rsidRDefault="00976E91" w:rsidP="00976E91">
            <w:pPr>
              <w:spacing w:after="0" w:line="240" w:lineRule="auto"/>
              <w:ind w:left="-57" w:right="-57"/>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DKG</w:t>
            </w:r>
          </w:p>
        </w:tc>
        <w:tc>
          <w:tcPr>
            <w:tcW w:w="1275" w:type="dxa"/>
            <w:tcBorders>
              <w:top w:val="nil"/>
              <w:left w:val="nil"/>
              <w:bottom w:val="single" w:sz="4" w:space="0" w:color="auto"/>
              <w:right w:val="single" w:sz="4" w:space="0" w:color="auto"/>
            </w:tcBorders>
            <w:shd w:val="clear" w:color="auto" w:fill="auto"/>
            <w:vAlign w:val="center"/>
            <w:hideMark/>
          </w:tcPr>
          <w:p w14:paraId="1F6E3BA0" w14:textId="77777777"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c>
          <w:tcPr>
            <w:tcW w:w="1134" w:type="dxa"/>
            <w:tcBorders>
              <w:top w:val="nil"/>
              <w:left w:val="nil"/>
              <w:bottom w:val="single" w:sz="4" w:space="0" w:color="auto"/>
              <w:right w:val="single" w:sz="4" w:space="0" w:color="auto"/>
            </w:tcBorders>
            <w:shd w:val="clear" w:color="auto" w:fill="auto"/>
            <w:vAlign w:val="center"/>
            <w:hideMark/>
          </w:tcPr>
          <w:p w14:paraId="62F22FA1" w14:textId="744D2799"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c>
          <w:tcPr>
            <w:tcW w:w="1134" w:type="dxa"/>
            <w:tcBorders>
              <w:top w:val="nil"/>
              <w:left w:val="nil"/>
              <w:bottom w:val="single" w:sz="4" w:space="0" w:color="auto"/>
              <w:right w:val="single" w:sz="4" w:space="0" w:color="auto"/>
            </w:tcBorders>
            <w:shd w:val="clear" w:color="auto" w:fill="auto"/>
            <w:vAlign w:val="center"/>
            <w:hideMark/>
          </w:tcPr>
          <w:p w14:paraId="001A30C6" w14:textId="592BAEB7"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c>
          <w:tcPr>
            <w:tcW w:w="1129" w:type="dxa"/>
            <w:tcBorders>
              <w:top w:val="nil"/>
              <w:left w:val="nil"/>
              <w:bottom w:val="single" w:sz="4" w:space="0" w:color="auto"/>
              <w:right w:val="single" w:sz="4" w:space="0" w:color="auto"/>
            </w:tcBorders>
            <w:shd w:val="clear" w:color="auto" w:fill="auto"/>
            <w:vAlign w:val="center"/>
            <w:hideMark/>
          </w:tcPr>
          <w:p w14:paraId="07CDC405" w14:textId="0A474BCA"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r>
      <w:tr w:rsidR="00E4155D" w:rsidRPr="00E4155D" w14:paraId="6505A5E9" w14:textId="77777777" w:rsidTr="00A20364">
        <w:trPr>
          <w:trHeight w:val="329"/>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5555C87" w14:textId="77777777" w:rsidR="00976E91" w:rsidRPr="00E4155D" w:rsidRDefault="00976E91" w:rsidP="00976E91">
            <w:pPr>
              <w:spacing w:after="0" w:line="240" w:lineRule="auto"/>
              <w:ind w:left="-57" w:right="-57"/>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lastRenderedPageBreak/>
              <w:t>-</w:t>
            </w:r>
          </w:p>
        </w:tc>
        <w:tc>
          <w:tcPr>
            <w:tcW w:w="3119" w:type="dxa"/>
            <w:tcBorders>
              <w:top w:val="nil"/>
              <w:left w:val="nil"/>
              <w:bottom w:val="single" w:sz="4" w:space="0" w:color="auto"/>
              <w:right w:val="single" w:sz="4" w:space="0" w:color="auto"/>
            </w:tcBorders>
            <w:shd w:val="clear" w:color="auto" w:fill="auto"/>
            <w:vAlign w:val="center"/>
            <w:hideMark/>
          </w:tcPr>
          <w:p w14:paraId="26CB750C" w14:textId="77777777" w:rsidR="00976E91" w:rsidRPr="00E4155D" w:rsidRDefault="00976E91" w:rsidP="00976E91">
            <w:pPr>
              <w:spacing w:after="0" w:line="240" w:lineRule="auto"/>
              <w:ind w:left="-57" w:right="-57"/>
              <w:rPr>
                <w:rFonts w:ascii="Times New Roman" w:eastAsia="Times New Roman" w:hAnsi="Times New Roman"/>
                <w:color w:val="000000" w:themeColor="text1"/>
              </w:rPr>
            </w:pPr>
            <w:r w:rsidRPr="00E4155D">
              <w:rPr>
                <w:rFonts w:ascii="Times New Roman" w:eastAsia="Times New Roman" w:hAnsi="Times New Roman"/>
                <w:color w:val="000000" w:themeColor="text1"/>
              </w:rPr>
              <w:t>Đất có di tích lịch sử văn hóa</w:t>
            </w:r>
          </w:p>
        </w:tc>
        <w:tc>
          <w:tcPr>
            <w:tcW w:w="709" w:type="dxa"/>
            <w:tcBorders>
              <w:top w:val="nil"/>
              <w:left w:val="nil"/>
              <w:bottom w:val="single" w:sz="4" w:space="0" w:color="auto"/>
              <w:right w:val="single" w:sz="4" w:space="0" w:color="auto"/>
            </w:tcBorders>
            <w:shd w:val="clear" w:color="auto" w:fill="auto"/>
            <w:vAlign w:val="center"/>
            <w:hideMark/>
          </w:tcPr>
          <w:p w14:paraId="66560434" w14:textId="77777777" w:rsidR="00976E91" w:rsidRPr="00E4155D" w:rsidRDefault="00976E91" w:rsidP="00976E91">
            <w:pPr>
              <w:spacing w:after="0" w:line="240" w:lineRule="auto"/>
              <w:ind w:left="-57" w:right="-57"/>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DDT</w:t>
            </w:r>
          </w:p>
        </w:tc>
        <w:tc>
          <w:tcPr>
            <w:tcW w:w="1275" w:type="dxa"/>
            <w:tcBorders>
              <w:top w:val="nil"/>
              <w:left w:val="nil"/>
              <w:bottom w:val="single" w:sz="4" w:space="0" w:color="auto"/>
              <w:right w:val="single" w:sz="4" w:space="0" w:color="auto"/>
            </w:tcBorders>
            <w:shd w:val="clear" w:color="auto" w:fill="auto"/>
            <w:vAlign w:val="center"/>
            <w:hideMark/>
          </w:tcPr>
          <w:p w14:paraId="0CEC3D99" w14:textId="77777777"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23,00</w:t>
            </w:r>
          </w:p>
        </w:tc>
        <w:tc>
          <w:tcPr>
            <w:tcW w:w="1134" w:type="dxa"/>
            <w:tcBorders>
              <w:top w:val="nil"/>
              <w:left w:val="nil"/>
              <w:bottom w:val="single" w:sz="4" w:space="0" w:color="auto"/>
              <w:right w:val="single" w:sz="4" w:space="0" w:color="auto"/>
            </w:tcBorders>
            <w:shd w:val="clear" w:color="auto" w:fill="auto"/>
            <w:vAlign w:val="center"/>
            <w:hideMark/>
          </w:tcPr>
          <w:p w14:paraId="5E03CFFA" w14:textId="03F2C499"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16,58</w:t>
            </w:r>
          </w:p>
        </w:tc>
        <w:tc>
          <w:tcPr>
            <w:tcW w:w="1134" w:type="dxa"/>
            <w:tcBorders>
              <w:top w:val="nil"/>
              <w:left w:val="nil"/>
              <w:bottom w:val="single" w:sz="4" w:space="0" w:color="auto"/>
              <w:right w:val="single" w:sz="4" w:space="0" w:color="auto"/>
            </w:tcBorders>
            <w:shd w:val="clear" w:color="auto" w:fill="auto"/>
            <w:vAlign w:val="center"/>
            <w:hideMark/>
          </w:tcPr>
          <w:p w14:paraId="534E88E7" w14:textId="512AF2A3"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-6,42</w:t>
            </w:r>
          </w:p>
        </w:tc>
        <w:tc>
          <w:tcPr>
            <w:tcW w:w="1129" w:type="dxa"/>
            <w:tcBorders>
              <w:top w:val="nil"/>
              <w:left w:val="nil"/>
              <w:bottom w:val="single" w:sz="4" w:space="0" w:color="auto"/>
              <w:right w:val="single" w:sz="4" w:space="0" w:color="auto"/>
            </w:tcBorders>
            <w:shd w:val="clear" w:color="auto" w:fill="auto"/>
            <w:vAlign w:val="center"/>
            <w:hideMark/>
          </w:tcPr>
          <w:p w14:paraId="06E6F304" w14:textId="7FECDC14"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72,09</w:t>
            </w:r>
          </w:p>
        </w:tc>
      </w:tr>
      <w:tr w:rsidR="00E4155D" w:rsidRPr="00E4155D" w14:paraId="42330C95" w14:textId="77777777" w:rsidTr="00A20364">
        <w:trPr>
          <w:trHeight w:val="329"/>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4BAC419" w14:textId="77777777" w:rsidR="00976E91" w:rsidRPr="00E4155D" w:rsidRDefault="00976E91" w:rsidP="00976E91">
            <w:pPr>
              <w:spacing w:after="0" w:line="240" w:lineRule="auto"/>
              <w:ind w:left="-57" w:right="-57"/>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c>
          <w:tcPr>
            <w:tcW w:w="3119" w:type="dxa"/>
            <w:tcBorders>
              <w:top w:val="nil"/>
              <w:left w:val="nil"/>
              <w:bottom w:val="single" w:sz="4" w:space="0" w:color="auto"/>
              <w:right w:val="single" w:sz="4" w:space="0" w:color="auto"/>
            </w:tcBorders>
            <w:shd w:val="clear" w:color="auto" w:fill="auto"/>
            <w:vAlign w:val="center"/>
            <w:hideMark/>
          </w:tcPr>
          <w:p w14:paraId="2C01AE80" w14:textId="77777777" w:rsidR="00976E91" w:rsidRPr="00E4155D" w:rsidRDefault="00976E91" w:rsidP="00976E91">
            <w:pPr>
              <w:spacing w:after="0" w:line="240" w:lineRule="auto"/>
              <w:ind w:left="-57" w:right="-57"/>
              <w:rPr>
                <w:rFonts w:ascii="Times New Roman" w:eastAsia="Times New Roman" w:hAnsi="Times New Roman"/>
                <w:color w:val="000000" w:themeColor="text1"/>
              </w:rPr>
            </w:pPr>
            <w:r w:rsidRPr="00E4155D">
              <w:rPr>
                <w:rFonts w:ascii="Times New Roman" w:eastAsia="Times New Roman" w:hAnsi="Times New Roman"/>
                <w:color w:val="000000" w:themeColor="text1"/>
              </w:rPr>
              <w:t>Đất bãi thải, xử lý chất thải</w:t>
            </w:r>
          </w:p>
        </w:tc>
        <w:tc>
          <w:tcPr>
            <w:tcW w:w="709" w:type="dxa"/>
            <w:tcBorders>
              <w:top w:val="nil"/>
              <w:left w:val="nil"/>
              <w:bottom w:val="single" w:sz="4" w:space="0" w:color="auto"/>
              <w:right w:val="single" w:sz="4" w:space="0" w:color="auto"/>
            </w:tcBorders>
            <w:shd w:val="clear" w:color="auto" w:fill="auto"/>
            <w:vAlign w:val="center"/>
            <w:hideMark/>
          </w:tcPr>
          <w:p w14:paraId="57903FE9" w14:textId="77777777" w:rsidR="00976E91" w:rsidRPr="00E4155D" w:rsidRDefault="00976E91" w:rsidP="00976E91">
            <w:pPr>
              <w:spacing w:after="0" w:line="240" w:lineRule="auto"/>
              <w:ind w:left="-57" w:right="-57"/>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DRA</w:t>
            </w:r>
          </w:p>
        </w:tc>
        <w:tc>
          <w:tcPr>
            <w:tcW w:w="1275" w:type="dxa"/>
            <w:tcBorders>
              <w:top w:val="nil"/>
              <w:left w:val="nil"/>
              <w:bottom w:val="single" w:sz="4" w:space="0" w:color="auto"/>
              <w:right w:val="single" w:sz="4" w:space="0" w:color="auto"/>
            </w:tcBorders>
            <w:shd w:val="clear" w:color="auto" w:fill="auto"/>
            <w:noWrap/>
            <w:vAlign w:val="center"/>
            <w:hideMark/>
          </w:tcPr>
          <w:p w14:paraId="53F0BE90" w14:textId="77777777"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49,00</w:t>
            </w:r>
          </w:p>
        </w:tc>
        <w:tc>
          <w:tcPr>
            <w:tcW w:w="1134" w:type="dxa"/>
            <w:tcBorders>
              <w:top w:val="nil"/>
              <w:left w:val="nil"/>
              <w:bottom w:val="single" w:sz="4" w:space="0" w:color="auto"/>
              <w:right w:val="single" w:sz="4" w:space="0" w:color="auto"/>
            </w:tcBorders>
            <w:shd w:val="clear" w:color="auto" w:fill="auto"/>
            <w:vAlign w:val="center"/>
            <w:hideMark/>
          </w:tcPr>
          <w:p w14:paraId="55CB69E3" w14:textId="432D2C57"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32,12</w:t>
            </w:r>
          </w:p>
        </w:tc>
        <w:tc>
          <w:tcPr>
            <w:tcW w:w="1134" w:type="dxa"/>
            <w:tcBorders>
              <w:top w:val="nil"/>
              <w:left w:val="nil"/>
              <w:bottom w:val="single" w:sz="4" w:space="0" w:color="auto"/>
              <w:right w:val="single" w:sz="4" w:space="0" w:color="auto"/>
            </w:tcBorders>
            <w:shd w:val="clear" w:color="auto" w:fill="auto"/>
            <w:vAlign w:val="center"/>
            <w:hideMark/>
          </w:tcPr>
          <w:p w14:paraId="77A9FF8E" w14:textId="3824FED6"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-16,88</w:t>
            </w:r>
          </w:p>
        </w:tc>
        <w:tc>
          <w:tcPr>
            <w:tcW w:w="1129" w:type="dxa"/>
            <w:tcBorders>
              <w:top w:val="nil"/>
              <w:left w:val="nil"/>
              <w:bottom w:val="single" w:sz="4" w:space="0" w:color="auto"/>
              <w:right w:val="single" w:sz="4" w:space="0" w:color="auto"/>
            </w:tcBorders>
            <w:shd w:val="clear" w:color="auto" w:fill="auto"/>
            <w:vAlign w:val="center"/>
            <w:hideMark/>
          </w:tcPr>
          <w:p w14:paraId="4FBDDF79" w14:textId="09D9EA79"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65,55</w:t>
            </w:r>
          </w:p>
        </w:tc>
      </w:tr>
      <w:tr w:rsidR="00E4155D" w:rsidRPr="00E4155D" w14:paraId="62CA4D85" w14:textId="77777777" w:rsidTr="00A20364">
        <w:trPr>
          <w:trHeight w:val="329"/>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B7691FC" w14:textId="77777777" w:rsidR="00976E91" w:rsidRPr="00E4155D" w:rsidRDefault="00976E91" w:rsidP="00976E91">
            <w:pPr>
              <w:spacing w:after="0" w:line="240" w:lineRule="auto"/>
              <w:ind w:left="-57" w:right="-57"/>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c>
          <w:tcPr>
            <w:tcW w:w="3119" w:type="dxa"/>
            <w:tcBorders>
              <w:top w:val="nil"/>
              <w:left w:val="nil"/>
              <w:bottom w:val="single" w:sz="4" w:space="0" w:color="auto"/>
              <w:right w:val="single" w:sz="4" w:space="0" w:color="auto"/>
            </w:tcBorders>
            <w:shd w:val="clear" w:color="auto" w:fill="auto"/>
            <w:vAlign w:val="center"/>
            <w:hideMark/>
          </w:tcPr>
          <w:p w14:paraId="4ECB52ED" w14:textId="77777777" w:rsidR="00976E91" w:rsidRPr="00E4155D" w:rsidRDefault="00976E91" w:rsidP="00976E91">
            <w:pPr>
              <w:spacing w:after="0" w:line="240" w:lineRule="auto"/>
              <w:ind w:left="-57" w:right="-57"/>
              <w:rPr>
                <w:rFonts w:ascii="Times New Roman" w:eastAsia="Times New Roman" w:hAnsi="Times New Roman"/>
                <w:color w:val="000000" w:themeColor="text1"/>
              </w:rPr>
            </w:pPr>
            <w:r w:rsidRPr="00E4155D">
              <w:rPr>
                <w:rFonts w:ascii="Times New Roman" w:eastAsia="Times New Roman" w:hAnsi="Times New Roman"/>
                <w:color w:val="000000" w:themeColor="text1"/>
              </w:rPr>
              <w:t>Đất cơ sở tôn giáo</w:t>
            </w:r>
          </w:p>
        </w:tc>
        <w:tc>
          <w:tcPr>
            <w:tcW w:w="709" w:type="dxa"/>
            <w:tcBorders>
              <w:top w:val="nil"/>
              <w:left w:val="nil"/>
              <w:bottom w:val="single" w:sz="4" w:space="0" w:color="auto"/>
              <w:right w:val="single" w:sz="4" w:space="0" w:color="auto"/>
            </w:tcBorders>
            <w:shd w:val="clear" w:color="auto" w:fill="auto"/>
            <w:vAlign w:val="center"/>
            <w:hideMark/>
          </w:tcPr>
          <w:p w14:paraId="69393AE4" w14:textId="77777777" w:rsidR="00976E91" w:rsidRPr="00E4155D" w:rsidRDefault="00976E91" w:rsidP="00976E91">
            <w:pPr>
              <w:spacing w:after="0" w:line="240" w:lineRule="auto"/>
              <w:ind w:left="-57" w:right="-57"/>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TON</w:t>
            </w:r>
          </w:p>
        </w:tc>
        <w:tc>
          <w:tcPr>
            <w:tcW w:w="1275" w:type="dxa"/>
            <w:tcBorders>
              <w:top w:val="nil"/>
              <w:left w:val="nil"/>
              <w:bottom w:val="single" w:sz="4" w:space="0" w:color="auto"/>
              <w:right w:val="single" w:sz="4" w:space="0" w:color="auto"/>
            </w:tcBorders>
            <w:shd w:val="clear" w:color="auto" w:fill="auto"/>
            <w:noWrap/>
            <w:vAlign w:val="center"/>
            <w:hideMark/>
          </w:tcPr>
          <w:p w14:paraId="53953324" w14:textId="77777777"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4,00</w:t>
            </w:r>
          </w:p>
        </w:tc>
        <w:tc>
          <w:tcPr>
            <w:tcW w:w="1134" w:type="dxa"/>
            <w:tcBorders>
              <w:top w:val="nil"/>
              <w:left w:val="nil"/>
              <w:bottom w:val="single" w:sz="4" w:space="0" w:color="auto"/>
              <w:right w:val="single" w:sz="4" w:space="0" w:color="auto"/>
            </w:tcBorders>
            <w:shd w:val="clear" w:color="auto" w:fill="auto"/>
            <w:vAlign w:val="center"/>
            <w:hideMark/>
          </w:tcPr>
          <w:p w14:paraId="1DD7BEA7" w14:textId="3AC42646"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4,27</w:t>
            </w:r>
          </w:p>
        </w:tc>
        <w:tc>
          <w:tcPr>
            <w:tcW w:w="1134" w:type="dxa"/>
            <w:tcBorders>
              <w:top w:val="nil"/>
              <w:left w:val="nil"/>
              <w:bottom w:val="single" w:sz="4" w:space="0" w:color="auto"/>
              <w:right w:val="single" w:sz="4" w:space="0" w:color="auto"/>
            </w:tcBorders>
            <w:shd w:val="clear" w:color="auto" w:fill="auto"/>
            <w:vAlign w:val="center"/>
            <w:hideMark/>
          </w:tcPr>
          <w:p w14:paraId="78B9C696" w14:textId="3968C445"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0,27</w:t>
            </w:r>
          </w:p>
        </w:tc>
        <w:tc>
          <w:tcPr>
            <w:tcW w:w="1129" w:type="dxa"/>
            <w:tcBorders>
              <w:top w:val="nil"/>
              <w:left w:val="nil"/>
              <w:bottom w:val="single" w:sz="4" w:space="0" w:color="auto"/>
              <w:right w:val="single" w:sz="4" w:space="0" w:color="auto"/>
            </w:tcBorders>
            <w:shd w:val="clear" w:color="auto" w:fill="auto"/>
            <w:vAlign w:val="center"/>
            <w:hideMark/>
          </w:tcPr>
          <w:p w14:paraId="0A0451FF" w14:textId="0C97DF9C"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106,75</w:t>
            </w:r>
          </w:p>
        </w:tc>
      </w:tr>
      <w:tr w:rsidR="00E4155D" w:rsidRPr="00E4155D" w14:paraId="666E1F8A" w14:textId="77777777" w:rsidTr="00A20364">
        <w:trPr>
          <w:trHeight w:val="329"/>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60CD5C4" w14:textId="77777777" w:rsidR="00976E91" w:rsidRPr="00E4155D" w:rsidRDefault="00976E91" w:rsidP="00976E91">
            <w:pPr>
              <w:spacing w:after="0" w:line="240" w:lineRule="auto"/>
              <w:ind w:left="-57" w:right="-57"/>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c>
          <w:tcPr>
            <w:tcW w:w="3119" w:type="dxa"/>
            <w:tcBorders>
              <w:top w:val="nil"/>
              <w:left w:val="nil"/>
              <w:bottom w:val="single" w:sz="4" w:space="0" w:color="auto"/>
              <w:right w:val="single" w:sz="4" w:space="0" w:color="auto"/>
            </w:tcBorders>
            <w:shd w:val="clear" w:color="auto" w:fill="auto"/>
            <w:vAlign w:val="center"/>
            <w:hideMark/>
          </w:tcPr>
          <w:p w14:paraId="357169A4" w14:textId="77777777" w:rsidR="00976E91" w:rsidRPr="00E4155D" w:rsidRDefault="00976E91" w:rsidP="00976E91">
            <w:pPr>
              <w:spacing w:after="0" w:line="240" w:lineRule="auto"/>
              <w:ind w:left="-57" w:right="-57"/>
              <w:rPr>
                <w:rFonts w:ascii="Times New Roman" w:eastAsia="Times New Roman" w:hAnsi="Times New Roman"/>
                <w:color w:val="000000" w:themeColor="text1"/>
              </w:rPr>
            </w:pPr>
            <w:r w:rsidRPr="00E4155D">
              <w:rPr>
                <w:rFonts w:ascii="Times New Roman" w:eastAsia="Times New Roman" w:hAnsi="Times New Roman"/>
                <w:color w:val="000000" w:themeColor="text1"/>
              </w:rPr>
              <w:t>Đất làm nghĩa trang, nghĩa địa, nhà tang lễ, nhà hỏa táng</w:t>
            </w:r>
          </w:p>
        </w:tc>
        <w:tc>
          <w:tcPr>
            <w:tcW w:w="709" w:type="dxa"/>
            <w:tcBorders>
              <w:top w:val="nil"/>
              <w:left w:val="nil"/>
              <w:bottom w:val="single" w:sz="4" w:space="0" w:color="auto"/>
              <w:right w:val="single" w:sz="4" w:space="0" w:color="auto"/>
            </w:tcBorders>
            <w:shd w:val="clear" w:color="auto" w:fill="auto"/>
            <w:vAlign w:val="center"/>
            <w:hideMark/>
          </w:tcPr>
          <w:p w14:paraId="5AEE7D36" w14:textId="77777777" w:rsidR="00976E91" w:rsidRPr="00E4155D" w:rsidRDefault="00976E91" w:rsidP="00976E91">
            <w:pPr>
              <w:spacing w:after="0" w:line="240" w:lineRule="auto"/>
              <w:ind w:left="-57" w:right="-57"/>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NTD</w:t>
            </w:r>
          </w:p>
        </w:tc>
        <w:tc>
          <w:tcPr>
            <w:tcW w:w="1275" w:type="dxa"/>
            <w:tcBorders>
              <w:top w:val="nil"/>
              <w:left w:val="nil"/>
              <w:bottom w:val="single" w:sz="4" w:space="0" w:color="auto"/>
              <w:right w:val="single" w:sz="4" w:space="0" w:color="auto"/>
            </w:tcBorders>
            <w:shd w:val="clear" w:color="auto" w:fill="auto"/>
            <w:noWrap/>
            <w:vAlign w:val="center"/>
            <w:hideMark/>
          </w:tcPr>
          <w:p w14:paraId="0A466925" w14:textId="77777777"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1.231,20</w:t>
            </w:r>
          </w:p>
        </w:tc>
        <w:tc>
          <w:tcPr>
            <w:tcW w:w="1134" w:type="dxa"/>
            <w:tcBorders>
              <w:top w:val="nil"/>
              <w:left w:val="nil"/>
              <w:bottom w:val="single" w:sz="4" w:space="0" w:color="auto"/>
              <w:right w:val="single" w:sz="4" w:space="0" w:color="auto"/>
            </w:tcBorders>
            <w:shd w:val="clear" w:color="auto" w:fill="auto"/>
            <w:vAlign w:val="center"/>
            <w:hideMark/>
          </w:tcPr>
          <w:p w14:paraId="4A3C72D4" w14:textId="384B9B59"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579,16</w:t>
            </w:r>
          </w:p>
        </w:tc>
        <w:tc>
          <w:tcPr>
            <w:tcW w:w="1134" w:type="dxa"/>
            <w:tcBorders>
              <w:top w:val="nil"/>
              <w:left w:val="nil"/>
              <w:bottom w:val="single" w:sz="4" w:space="0" w:color="auto"/>
              <w:right w:val="single" w:sz="4" w:space="0" w:color="auto"/>
            </w:tcBorders>
            <w:shd w:val="clear" w:color="auto" w:fill="auto"/>
            <w:vAlign w:val="center"/>
            <w:hideMark/>
          </w:tcPr>
          <w:p w14:paraId="0C0E0650" w14:textId="7E85C38B"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-652,04</w:t>
            </w:r>
          </w:p>
        </w:tc>
        <w:tc>
          <w:tcPr>
            <w:tcW w:w="1129" w:type="dxa"/>
            <w:tcBorders>
              <w:top w:val="nil"/>
              <w:left w:val="nil"/>
              <w:bottom w:val="single" w:sz="4" w:space="0" w:color="auto"/>
              <w:right w:val="single" w:sz="4" w:space="0" w:color="auto"/>
            </w:tcBorders>
            <w:shd w:val="clear" w:color="auto" w:fill="auto"/>
            <w:vAlign w:val="center"/>
            <w:hideMark/>
          </w:tcPr>
          <w:p w14:paraId="1114CFA1" w14:textId="10E9A393"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47,04</w:t>
            </w:r>
          </w:p>
        </w:tc>
      </w:tr>
      <w:tr w:rsidR="00E4155D" w:rsidRPr="00E4155D" w14:paraId="0B06C2CD" w14:textId="77777777" w:rsidTr="00A20364">
        <w:trPr>
          <w:trHeight w:val="329"/>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748BDAA" w14:textId="11A9A627" w:rsidR="00976E91" w:rsidRPr="00E4155D" w:rsidRDefault="00976E91" w:rsidP="00C40073">
            <w:pPr>
              <w:spacing w:after="0" w:line="240" w:lineRule="auto"/>
              <w:ind w:left="-57" w:right="-57"/>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2.</w:t>
            </w:r>
            <w:r w:rsidR="00C40073" w:rsidRPr="00E4155D">
              <w:rPr>
                <w:rFonts w:ascii="Times New Roman" w:eastAsia="Times New Roman" w:hAnsi="Times New Roman"/>
                <w:color w:val="000000" w:themeColor="text1"/>
              </w:rPr>
              <w:t>9</w:t>
            </w:r>
          </w:p>
        </w:tc>
        <w:tc>
          <w:tcPr>
            <w:tcW w:w="3119" w:type="dxa"/>
            <w:tcBorders>
              <w:top w:val="nil"/>
              <w:left w:val="nil"/>
              <w:bottom w:val="single" w:sz="4" w:space="0" w:color="auto"/>
              <w:right w:val="single" w:sz="4" w:space="0" w:color="auto"/>
            </w:tcBorders>
            <w:shd w:val="clear" w:color="auto" w:fill="auto"/>
            <w:vAlign w:val="center"/>
            <w:hideMark/>
          </w:tcPr>
          <w:p w14:paraId="2CA0FC60" w14:textId="77777777" w:rsidR="00976E91" w:rsidRPr="00E4155D" w:rsidRDefault="00976E91" w:rsidP="00976E91">
            <w:pPr>
              <w:spacing w:after="0" w:line="240" w:lineRule="auto"/>
              <w:ind w:left="-57" w:right="-57"/>
              <w:rPr>
                <w:rFonts w:ascii="Times New Roman" w:eastAsia="Times New Roman" w:hAnsi="Times New Roman"/>
                <w:color w:val="000000" w:themeColor="text1"/>
              </w:rPr>
            </w:pPr>
            <w:r w:rsidRPr="00E4155D">
              <w:rPr>
                <w:rFonts w:ascii="Times New Roman" w:eastAsia="Times New Roman" w:hAnsi="Times New Roman"/>
                <w:color w:val="000000" w:themeColor="text1"/>
              </w:rPr>
              <w:t>Đất danh lam thắng cảnh</w:t>
            </w:r>
          </w:p>
        </w:tc>
        <w:tc>
          <w:tcPr>
            <w:tcW w:w="709" w:type="dxa"/>
            <w:tcBorders>
              <w:top w:val="nil"/>
              <w:left w:val="nil"/>
              <w:bottom w:val="single" w:sz="4" w:space="0" w:color="auto"/>
              <w:right w:val="single" w:sz="4" w:space="0" w:color="auto"/>
            </w:tcBorders>
            <w:shd w:val="clear" w:color="auto" w:fill="auto"/>
            <w:vAlign w:val="center"/>
            <w:hideMark/>
          </w:tcPr>
          <w:p w14:paraId="36FEABA5" w14:textId="77777777" w:rsidR="00976E91" w:rsidRPr="00E4155D" w:rsidRDefault="00976E91" w:rsidP="00976E91">
            <w:pPr>
              <w:spacing w:after="0" w:line="240" w:lineRule="auto"/>
              <w:ind w:left="-57" w:right="-57"/>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DDL</w:t>
            </w:r>
          </w:p>
        </w:tc>
        <w:tc>
          <w:tcPr>
            <w:tcW w:w="1275" w:type="dxa"/>
            <w:tcBorders>
              <w:top w:val="nil"/>
              <w:left w:val="nil"/>
              <w:bottom w:val="single" w:sz="4" w:space="0" w:color="auto"/>
              <w:right w:val="single" w:sz="4" w:space="0" w:color="auto"/>
            </w:tcBorders>
            <w:shd w:val="clear" w:color="auto" w:fill="auto"/>
            <w:noWrap/>
            <w:vAlign w:val="center"/>
            <w:hideMark/>
          </w:tcPr>
          <w:p w14:paraId="630B9854" w14:textId="24DCBBA6"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58,00</w:t>
            </w:r>
          </w:p>
        </w:tc>
        <w:tc>
          <w:tcPr>
            <w:tcW w:w="1134" w:type="dxa"/>
            <w:tcBorders>
              <w:top w:val="nil"/>
              <w:left w:val="nil"/>
              <w:bottom w:val="single" w:sz="4" w:space="0" w:color="auto"/>
              <w:right w:val="single" w:sz="4" w:space="0" w:color="auto"/>
            </w:tcBorders>
            <w:shd w:val="clear" w:color="auto" w:fill="auto"/>
            <w:vAlign w:val="center"/>
            <w:hideMark/>
          </w:tcPr>
          <w:p w14:paraId="4EDFC1FB" w14:textId="566595B2"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7,69</w:t>
            </w:r>
          </w:p>
        </w:tc>
        <w:tc>
          <w:tcPr>
            <w:tcW w:w="1134" w:type="dxa"/>
            <w:tcBorders>
              <w:top w:val="nil"/>
              <w:left w:val="nil"/>
              <w:bottom w:val="single" w:sz="4" w:space="0" w:color="auto"/>
              <w:right w:val="single" w:sz="4" w:space="0" w:color="auto"/>
            </w:tcBorders>
            <w:shd w:val="clear" w:color="auto" w:fill="auto"/>
            <w:vAlign w:val="center"/>
            <w:hideMark/>
          </w:tcPr>
          <w:p w14:paraId="7921907F" w14:textId="5833B9BD"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-50,31</w:t>
            </w:r>
          </w:p>
        </w:tc>
        <w:tc>
          <w:tcPr>
            <w:tcW w:w="1129" w:type="dxa"/>
            <w:tcBorders>
              <w:top w:val="nil"/>
              <w:left w:val="nil"/>
              <w:bottom w:val="single" w:sz="4" w:space="0" w:color="auto"/>
              <w:right w:val="single" w:sz="4" w:space="0" w:color="auto"/>
            </w:tcBorders>
            <w:shd w:val="clear" w:color="auto" w:fill="auto"/>
            <w:vAlign w:val="center"/>
            <w:hideMark/>
          </w:tcPr>
          <w:p w14:paraId="17B161EF" w14:textId="0E15EE6F"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13,26</w:t>
            </w:r>
          </w:p>
        </w:tc>
      </w:tr>
      <w:tr w:rsidR="00E4155D" w:rsidRPr="00E4155D" w14:paraId="3820DF7F" w14:textId="77777777" w:rsidTr="00A20364">
        <w:trPr>
          <w:trHeight w:val="329"/>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A270CC4" w14:textId="528AD379" w:rsidR="00976E91" w:rsidRPr="00E4155D" w:rsidRDefault="00C40073" w:rsidP="00976E91">
            <w:pPr>
              <w:spacing w:after="0" w:line="240" w:lineRule="auto"/>
              <w:ind w:left="-57" w:right="-57"/>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2.10</w:t>
            </w:r>
          </w:p>
        </w:tc>
        <w:tc>
          <w:tcPr>
            <w:tcW w:w="3119" w:type="dxa"/>
            <w:tcBorders>
              <w:top w:val="nil"/>
              <w:left w:val="nil"/>
              <w:bottom w:val="single" w:sz="4" w:space="0" w:color="auto"/>
              <w:right w:val="single" w:sz="4" w:space="0" w:color="auto"/>
            </w:tcBorders>
            <w:shd w:val="clear" w:color="auto" w:fill="auto"/>
            <w:vAlign w:val="center"/>
            <w:hideMark/>
          </w:tcPr>
          <w:p w14:paraId="0721A142" w14:textId="77777777" w:rsidR="00976E91" w:rsidRPr="00E4155D" w:rsidRDefault="00976E91" w:rsidP="00976E91">
            <w:pPr>
              <w:spacing w:after="0" w:line="240" w:lineRule="auto"/>
              <w:ind w:left="-57" w:right="-57"/>
              <w:rPr>
                <w:rFonts w:ascii="Times New Roman" w:eastAsia="Times New Roman" w:hAnsi="Times New Roman"/>
                <w:color w:val="000000" w:themeColor="text1"/>
              </w:rPr>
            </w:pPr>
            <w:r w:rsidRPr="00E4155D">
              <w:rPr>
                <w:rFonts w:ascii="Times New Roman" w:eastAsia="Times New Roman" w:hAnsi="Times New Roman"/>
                <w:color w:val="000000" w:themeColor="text1"/>
              </w:rPr>
              <w:t>Đất ở tại nông thôn</w:t>
            </w:r>
          </w:p>
        </w:tc>
        <w:tc>
          <w:tcPr>
            <w:tcW w:w="709" w:type="dxa"/>
            <w:tcBorders>
              <w:top w:val="nil"/>
              <w:left w:val="nil"/>
              <w:bottom w:val="single" w:sz="4" w:space="0" w:color="auto"/>
              <w:right w:val="single" w:sz="4" w:space="0" w:color="auto"/>
            </w:tcBorders>
            <w:shd w:val="clear" w:color="auto" w:fill="auto"/>
            <w:vAlign w:val="center"/>
            <w:hideMark/>
          </w:tcPr>
          <w:p w14:paraId="30342397" w14:textId="77777777" w:rsidR="00976E91" w:rsidRPr="00E4155D" w:rsidRDefault="00976E91" w:rsidP="00976E91">
            <w:pPr>
              <w:spacing w:after="0" w:line="240" w:lineRule="auto"/>
              <w:ind w:left="-57" w:right="-57"/>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ONT</w:t>
            </w:r>
          </w:p>
        </w:tc>
        <w:tc>
          <w:tcPr>
            <w:tcW w:w="1275" w:type="dxa"/>
            <w:tcBorders>
              <w:top w:val="nil"/>
              <w:left w:val="nil"/>
              <w:bottom w:val="single" w:sz="4" w:space="0" w:color="auto"/>
              <w:right w:val="single" w:sz="4" w:space="0" w:color="auto"/>
            </w:tcBorders>
            <w:shd w:val="clear" w:color="auto" w:fill="auto"/>
            <w:noWrap/>
            <w:vAlign w:val="center"/>
            <w:hideMark/>
          </w:tcPr>
          <w:p w14:paraId="5B461DB0" w14:textId="77777777"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3.444,00</w:t>
            </w:r>
          </w:p>
        </w:tc>
        <w:tc>
          <w:tcPr>
            <w:tcW w:w="1134" w:type="dxa"/>
            <w:tcBorders>
              <w:top w:val="nil"/>
              <w:left w:val="nil"/>
              <w:bottom w:val="single" w:sz="4" w:space="0" w:color="auto"/>
              <w:right w:val="single" w:sz="4" w:space="0" w:color="auto"/>
            </w:tcBorders>
            <w:shd w:val="clear" w:color="auto" w:fill="auto"/>
            <w:vAlign w:val="center"/>
            <w:hideMark/>
          </w:tcPr>
          <w:p w14:paraId="2BEDCDDE" w14:textId="1C785057"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3.458,27</w:t>
            </w:r>
          </w:p>
        </w:tc>
        <w:tc>
          <w:tcPr>
            <w:tcW w:w="1134" w:type="dxa"/>
            <w:tcBorders>
              <w:top w:val="nil"/>
              <w:left w:val="nil"/>
              <w:bottom w:val="single" w:sz="4" w:space="0" w:color="auto"/>
              <w:right w:val="single" w:sz="4" w:space="0" w:color="auto"/>
            </w:tcBorders>
            <w:shd w:val="clear" w:color="auto" w:fill="auto"/>
            <w:vAlign w:val="center"/>
            <w:hideMark/>
          </w:tcPr>
          <w:p w14:paraId="5CFF8AD3" w14:textId="23F2C54F"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14,27</w:t>
            </w:r>
          </w:p>
        </w:tc>
        <w:tc>
          <w:tcPr>
            <w:tcW w:w="1129" w:type="dxa"/>
            <w:tcBorders>
              <w:top w:val="nil"/>
              <w:left w:val="nil"/>
              <w:bottom w:val="single" w:sz="4" w:space="0" w:color="auto"/>
              <w:right w:val="single" w:sz="4" w:space="0" w:color="auto"/>
            </w:tcBorders>
            <w:shd w:val="clear" w:color="auto" w:fill="auto"/>
            <w:vAlign w:val="center"/>
            <w:hideMark/>
          </w:tcPr>
          <w:p w14:paraId="527D9DF0" w14:textId="0C754640"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100,41</w:t>
            </w:r>
          </w:p>
        </w:tc>
      </w:tr>
      <w:tr w:rsidR="00E4155D" w:rsidRPr="00E4155D" w14:paraId="78DCBBF5" w14:textId="77777777" w:rsidTr="00A20364">
        <w:trPr>
          <w:trHeight w:val="329"/>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02AE6C6" w14:textId="42078726" w:rsidR="00976E91" w:rsidRPr="00E4155D" w:rsidRDefault="00C40073" w:rsidP="00976E91">
            <w:pPr>
              <w:spacing w:after="0" w:line="240" w:lineRule="auto"/>
              <w:ind w:left="-57" w:right="-57"/>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2.11</w:t>
            </w:r>
          </w:p>
        </w:tc>
        <w:tc>
          <w:tcPr>
            <w:tcW w:w="3119" w:type="dxa"/>
            <w:tcBorders>
              <w:top w:val="nil"/>
              <w:left w:val="nil"/>
              <w:bottom w:val="single" w:sz="4" w:space="0" w:color="auto"/>
              <w:right w:val="single" w:sz="4" w:space="0" w:color="auto"/>
            </w:tcBorders>
            <w:shd w:val="clear" w:color="auto" w:fill="auto"/>
            <w:vAlign w:val="center"/>
            <w:hideMark/>
          </w:tcPr>
          <w:p w14:paraId="68E41963" w14:textId="77777777" w:rsidR="00976E91" w:rsidRPr="00E4155D" w:rsidRDefault="00976E91" w:rsidP="00976E91">
            <w:pPr>
              <w:spacing w:after="0" w:line="240" w:lineRule="auto"/>
              <w:ind w:left="-57" w:right="-57"/>
              <w:rPr>
                <w:rFonts w:ascii="Times New Roman" w:eastAsia="Times New Roman" w:hAnsi="Times New Roman"/>
                <w:color w:val="000000" w:themeColor="text1"/>
              </w:rPr>
            </w:pPr>
            <w:r w:rsidRPr="00E4155D">
              <w:rPr>
                <w:rFonts w:ascii="Times New Roman" w:eastAsia="Times New Roman" w:hAnsi="Times New Roman"/>
                <w:color w:val="000000" w:themeColor="text1"/>
              </w:rPr>
              <w:t>Đất ở tại đô thị</w:t>
            </w:r>
          </w:p>
        </w:tc>
        <w:tc>
          <w:tcPr>
            <w:tcW w:w="709" w:type="dxa"/>
            <w:tcBorders>
              <w:top w:val="nil"/>
              <w:left w:val="nil"/>
              <w:bottom w:val="single" w:sz="4" w:space="0" w:color="auto"/>
              <w:right w:val="single" w:sz="4" w:space="0" w:color="auto"/>
            </w:tcBorders>
            <w:shd w:val="clear" w:color="auto" w:fill="auto"/>
            <w:vAlign w:val="center"/>
            <w:hideMark/>
          </w:tcPr>
          <w:p w14:paraId="11AED48B" w14:textId="77777777" w:rsidR="00976E91" w:rsidRPr="00E4155D" w:rsidRDefault="00976E91" w:rsidP="00976E91">
            <w:pPr>
              <w:spacing w:after="0" w:line="240" w:lineRule="auto"/>
              <w:ind w:left="-57" w:right="-57"/>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ODT</w:t>
            </w:r>
          </w:p>
        </w:tc>
        <w:tc>
          <w:tcPr>
            <w:tcW w:w="1275" w:type="dxa"/>
            <w:tcBorders>
              <w:top w:val="nil"/>
              <w:left w:val="nil"/>
              <w:bottom w:val="single" w:sz="4" w:space="0" w:color="auto"/>
              <w:right w:val="single" w:sz="4" w:space="0" w:color="auto"/>
            </w:tcBorders>
            <w:shd w:val="clear" w:color="auto" w:fill="auto"/>
            <w:noWrap/>
            <w:vAlign w:val="center"/>
            <w:hideMark/>
          </w:tcPr>
          <w:p w14:paraId="7B1C8959" w14:textId="77777777"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592,00</w:t>
            </w:r>
          </w:p>
        </w:tc>
        <w:tc>
          <w:tcPr>
            <w:tcW w:w="1134" w:type="dxa"/>
            <w:tcBorders>
              <w:top w:val="nil"/>
              <w:left w:val="nil"/>
              <w:bottom w:val="single" w:sz="4" w:space="0" w:color="auto"/>
              <w:right w:val="single" w:sz="4" w:space="0" w:color="auto"/>
            </w:tcBorders>
            <w:shd w:val="clear" w:color="auto" w:fill="auto"/>
            <w:vAlign w:val="center"/>
            <w:hideMark/>
          </w:tcPr>
          <w:p w14:paraId="10CE05A9" w14:textId="5705747E"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472,05</w:t>
            </w:r>
          </w:p>
        </w:tc>
        <w:tc>
          <w:tcPr>
            <w:tcW w:w="1134" w:type="dxa"/>
            <w:tcBorders>
              <w:top w:val="nil"/>
              <w:left w:val="nil"/>
              <w:bottom w:val="single" w:sz="4" w:space="0" w:color="auto"/>
              <w:right w:val="single" w:sz="4" w:space="0" w:color="auto"/>
            </w:tcBorders>
            <w:shd w:val="clear" w:color="auto" w:fill="auto"/>
            <w:vAlign w:val="center"/>
            <w:hideMark/>
          </w:tcPr>
          <w:p w14:paraId="4ABBCE47" w14:textId="1344E598"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-119,95</w:t>
            </w:r>
          </w:p>
        </w:tc>
        <w:tc>
          <w:tcPr>
            <w:tcW w:w="1129" w:type="dxa"/>
            <w:tcBorders>
              <w:top w:val="nil"/>
              <w:left w:val="nil"/>
              <w:bottom w:val="single" w:sz="4" w:space="0" w:color="auto"/>
              <w:right w:val="single" w:sz="4" w:space="0" w:color="auto"/>
            </w:tcBorders>
            <w:shd w:val="clear" w:color="auto" w:fill="auto"/>
            <w:vAlign w:val="center"/>
            <w:hideMark/>
          </w:tcPr>
          <w:p w14:paraId="21E5683D" w14:textId="17DED458"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79,74</w:t>
            </w:r>
          </w:p>
        </w:tc>
      </w:tr>
      <w:tr w:rsidR="00E4155D" w:rsidRPr="00E4155D" w14:paraId="4D530184" w14:textId="77777777" w:rsidTr="00A20364">
        <w:trPr>
          <w:trHeight w:val="329"/>
        </w:trPr>
        <w:tc>
          <w:tcPr>
            <w:tcW w:w="562" w:type="dxa"/>
            <w:tcBorders>
              <w:top w:val="nil"/>
              <w:left w:val="single" w:sz="4" w:space="0" w:color="auto"/>
              <w:bottom w:val="single" w:sz="4" w:space="0" w:color="auto"/>
              <w:right w:val="single" w:sz="4" w:space="0" w:color="auto"/>
            </w:tcBorders>
            <w:shd w:val="clear" w:color="auto" w:fill="auto"/>
            <w:vAlign w:val="center"/>
          </w:tcPr>
          <w:p w14:paraId="47239100" w14:textId="37CA4DB0" w:rsidR="00976E91" w:rsidRPr="00E4155D" w:rsidRDefault="00C40073" w:rsidP="00976E91">
            <w:pPr>
              <w:spacing w:after="0" w:line="240" w:lineRule="auto"/>
              <w:ind w:left="-57" w:right="-57"/>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lang w:val="vi-VN"/>
              </w:rPr>
              <w:t>2.1</w:t>
            </w:r>
            <w:r w:rsidRPr="00E4155D">
              <w:rPr>
                <w:rFonts w:ascii="Times New Roman" w:eastAsia="Times New Roman" w:hAnsi="Times New Roman"/>
                <w:color w:val="000000" w:themeColor="text1"/>
              </w:rPr>
              <w:t>2</w:t>
            </w:r>
          </w:p>
        </w:tc>
        <w:tc>
          <w:tcPr>
            <w:tcW w:w="3119" w:type="dxa"/>
            <w:tcBorders>
              <w:top w:val="nil"/>
              <w:left w:val="nil"/>
              <w:bottom w:val="single" w:sz="4" w:space="0" w:color="auto"/>
              <w:right w:val="single" w:sz="4" w:space="0" w:color="auto"/>
            </w:tcBorders>
            <w:shd w:val="clear" w:color="auto" w:fill="auto"/>
            <w:vAlign w:val="center"/>
            <w:hideMark/>
          </w:tcPr>
          <w:p w14:paraId="3A7E9587" w14:textId="77777777" w:rsidR="00976E91" w:rsidRPr="00E4155D" w:rsidRDefault="00976E91" w:rsidP="00976E91">
            <w:pPr>
              <w:spacing w:after="0" w:line="240" w:lineRule="auto"/>
              <w:ind w:left="-57" w:right="-57"/>
              <w:rPr>
                <w:rFonts w:ascii="Times New Roman" w:eastAsia="Times New Roman" w:hAnsi="Times New Roman"/>
                <w:color w:val="000000" w:themeColor="text1"/>
              </w:rPr>
            </w:pPr>
            <w:r w:rsidRPr="00E4155D">
              <w:rPr>
                <w:rFonts w:ascii="Times New Roman" w:eastAsia="Times New Roman" w:hAnsi="Times New Roman"/>
                <w:color w:val="000000" w:themeColor="text1"/>
              </w:rPr>
              <w:t>Đất xây dựng trụ sở cơ quan</w:t>
            </w:r>
          </w:p>
        </w:tc>
        <w:tc>
          <w:tcPr>
            <w:tcW w:w="709" w:type="dxa"/>
            <w:tcBorders>
              <w:top w:val="nil"/>
              <w:left w:val="nil"/>
              <w:bottom w:val="single" w:sz="4" w:space="0" w:color="auto"/>
              <w:right w:val="single" w:sz="4" w:space="0" w:color="auto"/>
            </w:tcBorders>
            <w:shd w:val="clear" w:color="auto" w:fill="auto"/>
            <w:vAlign w:val="center"/>
            <w:hideMark/>
          </w:tcPr>
          <w:p w14:paraId="253B1E6E" w14:textId="77777777" w:rsidR="00976E91" w:rsidRPr="00E4155D" w:rsidRDefault="00976E91" w:rsidP="00976E91">
            <w:pPr>
              <w:spacing w:after="0" w:line="240" w:lineRule="auto"/>
              <w:ind w:left="-57" w:right="-57"/>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TSC</w:t>
            </w:r>
          </w:p>
        </w:tc>
        <w:tc>
          <w:tcPr>
            <w:tcW w:w="1275" w:type="dxa"/>
            <w:tcBorders>
              <w:top w:val="nil"/>
              <w:left w:val="nil"/>
              <w:bottom w:val="single" w:sz="4" w:space="0" w:color="auto"/>
              <w:right w:val="single" w:sz="4" w:space="0" w:color="auto"/>
            </w:tcBorders>
            <w:shd w:val="clear" w:color="auto" w:fill="auto"/>
            <w:noWrap/>
            <w:vAlign w:val="center"/>
            <w:hideMark/>
          </w:tcPr>
          <w:p w14:paraId="680B3940" w14:textId="77777777"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134,00</w:t>
            </w:r>
          </w:p>
        </w:tc>
        <w:tc>
          <w:tcPr>
            <w:tcW w:w="1134" w:type="dxa"/>
            <w:tcBorders>
              <w:top w:val="nil"/>
              <w:left w:val="nil"/>
              <w:bottom w:val="single" w:sz="4" w:space="0" w:color="auto"/>
              <w:right w:val="single" w:sz="4" w:space="0" w:color="auto"/>
            </w:tcBorders>
            <w:shd w:val="clear" w:color="auto" w:fill="auto"/>
            <w:vAlign w:val="center"/>
            <w:hideMark/>
          </w:tcPr>
          <w:p w14:paraId="11A03D8B" w14:textId="3750F65B"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147,44</w:t>
            </w:r>
          </w:p>
        </w:tc>
        <w:tc>
          <w:tcPr>
            <w:tcW w:w="1134" w:type="dxa"/>
            <w:tcBorders>
              <w:top w:val="nil"/>
              <w:left w:val="nil"/>
              <w:bottom w:val="single" w:sz="4" w:space="0" w:color="auto"/>
              <w:right w:val="single" w:sz="4" w:space="0" w:color="auto"/>
            </w:tcBorders>
            <w:shd w:val="clear" w:color="auto" w:fill="auto"/>
            <w:vAlign w:val="center"/>
            <w:hideMark/>
          </w:tcPr>
          <w:p w14:paraId="4B65C98C" w14:textId="1DB67A23"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13,44</w:t>
            </w:r>
          </w:p>
        </w:tc>
        <w:tc>
          <w:tcPr>
            <w:tcW w:w="1129" w:type="dxa"/>
            <w:tcBorders>
              <w:top w:val="nil"/>
              <w:left w:val="nil"/>
              <w:bottom w:val="single" w:sz="4" w:space="0" w:color="auto"/>
              <w:right w:val="single" w:sz="4" w:space="0" w:color="auto"/>
            </w:tcBorders>
            <w:shd w:val="clear" w:color="auto" w:fill="auto"/>
            <w:vAlign w:val="center"/>
            <w:hideMark/>
          </w:tcPr>
          <w:p w14:paraId="1AF1E7B6" w14:textId="30AB51A2"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110,03</w:t>
            </w:r>
          </w:p>
        </w:tc>
      </w:tr>
      <w:tr w:rsidR="00E4155D" w:rsidRPr="00E4155D" w14:paraId="1CFA25DA" w14:textId="77777777" w:rsidTr="00A20364">
        <w:trPr>
          <w:trHeight w:val="329"/>
        </w:trPr>
        <w:tc>
          <w:tcPr>
            <w:tcW w:w="562" w:type="dxa"/>
            <w:tcBorders>
              <w:top w:val="nil"/>
              <w:left w:val="single" w:sz="4" w:space="0" w:color="auto"/>
              <w:bottom w:val="single" w:sz="4" w:space="0" w:color="auto"/>
              <w:right w:val="single" w:sz="4" w:space="0" w:color="auto"/>
            </w:tcBorders>
            <w:shd w:val="clear" w:color="auto" w:fill="auto"/>
            <w:vAlign w:val="center"/>
          </w:tcPr>
          <w:p w14:paraId="046DFAFA" w14:textId="0EDA2E75" w:rsidR="00976E91" w:rsidRPr="00E4155D" w:rsidRDefault="00C40073" w:rsidP="00976E91">
            <w:pPr>
              <w:spacing w:after="0" w:line="240" w:lineRule="auto"/>
              <w:ind w:left="-57" w:right="-57"/>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lang w:val="vi-VN"/>
              </w:rPr>
              <w:t>2.1</w:t>
            </w:r>
            <w:r w:rsidRPr="00E4155D">
              <w:rPr>
                <w:rFonts w:ascii="Times New Roman" w:eastAsia="Times New Roman" w:hAnsi="Times New Roman"/>
                <w:color w:val="000000" w:themeColor="text1"/>
              </w:rPr>
              <w:t>3</w:t>
            </w:r>
          </w:p>
        </w:tc>
        <w:tc>
          <w:tcPr>
            <w:tcW w:w="3119" w:type="dxa"/>
            <w:tcBorders>
              <w:top w:val="nil"/>
              <w:left w:val="nil"/>
              <w:bottom w:val="single" w:sz="4" w:space="0" w:color="auto"/>
              <w:right w:val="single" w:sz="4" w:space="0" w:color="auto"/>
            </w:tcBorders>
            <w:shd w:val="clear" w:color="auto" w:fill="auto"/>
            <w:vAlign w:val="center"/>
            <w:hideMark/>
          </w:tcPr>
          <w:p w14:paraId="0A41EA04" w14:textId="77777777" w:rsidR="00976E91" w:rsidRPr="00E4155D" w:rsidRDefault="00976E91" w:rsidP="00976E91">
            <w:pPr>
              <w:spacing w:after="0" w:line="240" w:lineRule="auto"/>
              <w:ind w:left="-57" w:right="-57"/>
              <w:rPr>
                <w:rFonts w:ascii="Times New Roman" w:eastAsia="Times New Roman" w:hAnsi="Times New Roman"/>
                <w:color w:val="000000" w:themeColor="text1"/>
              </w:rPr>
            </w:pPr>
            <w:r w:rsidRPr="00E4155D">
              <w:rPr>
                <w:rFonts w:ascii="Times New Roman" w:eastAsia="Times New Roman" w:hAnsi="Times New Roman"/>
                <w:color w:val="000000" w:themeColor="text1"/>
              </w:rPr>
              <w:t>Đất xây dựng trụ sở của tổ chức sự nghiệp</w:t>
            </w:r>
          </w:p>
        </w:tc>
        <w:tc>
          <w:tcPr>
            <w:tcW w:w="709" w:type="dxa"/>
            <w:tcBorders>
              <w:top w:val="nil"/>
              <w:left w:val="nil"/>
              <w:bottom w:val="single" w:sz="4" w:space="0" w:color="auto"/>
              <w:right w:val="single" w:sz="4" w:space="0" w:color="auto"/>
            </w:tcBorders>
            <w:shd w:val="clear" w:color="auto" w:fill="auto"/>
            <w:vAlign w:val="center"/>
            <w:hideMark/>
          </w:tcPr>
          <w:p w14:paraId="1DBB60D7" w14:textId="77777777" w:rsidR="00976E91" w:rsidRPr="00E4155D" w:rsidRDefault="00976E91" w:rsidP="00976E91">
            <w:pPr>
              <w:spacing w:after="0" w:line="240" w:lineRule="auto"/>
              <w:ind w:left="-57" w:right="-57"/>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DTS</w:t>
            </w:r>
          </w:p>
        </w:tc>
        <w:tc>
          <w:tcPr>
            <w:tcW w:w="1275" w:type="dxa"/>
            <w:tcBorders>
              <w:top w:val="nil"/>
              <w:left w:val="nil"/>
              <w:bottom w:val="single" w:sz="4" w:space="0" w:color="auto"/>
              <w:right w:val="single" w:sz="4" w:space="0" w:color="auto"/>
            </w:tcBorders>
            <w:shd w:val="clear" w:color="auto" w:fill="auto"/>
            <w:noWrap/>
            <w:vAlign w:val="center"/>
            <w:hideMark/>
          </w:tcPr>
          <w:p w14:paraId="387ED33A" w14:textId="77777777"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343,00</w:t>
            </w:r>
          </w:p>
        </w:tc>
        <w:tc>
          <w:tcPr>
            <w:tcW w:w="1134" w:type="dxa"/>
            <w:tcBorders>
              <w:top w:val="nil"/>
              <w:left w:val="nil"/>
              <w:bottom w:val="single" w:sz="4" w:space="0" w:color="auto"/>
              <w:right w:val="single" w:sz="4" w:space="0" w:color="auto"/>
            </w:tcBorders>
            <w:shd w:val="clear" w:color="auto" w:fill="auto"/>
            <w:vAlign w:val="center"/>
            <w:hideMark/>
          </w:tcPr>
          <w:p w14:paraId="747A179B" w14:textId="1840ED2B"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42,06</w:t>
            </w:r>
          </w:p>
        </w:tc>
        <w:tc>
          <w:tcPr>
            <w:tcW w:w="1134" w:type="dxa"/>
            <w:tcBorders>
              <w:top w:val="nil"/>
              <w:left w:val="nil"/>
              <w:bottom w:val="single" w:sz="4" w:space="0" w:color="auto"/>
              <w:right w:val="single" w:sz="4" w:space="0" w:color="auto"/>
            </w:tcBorders>
            <w:shd w:val="clear" w:color="auto" w:fill="auto"/>
            <w:vAlign w:val="center"/>
            <w:hideMark/>
          </w:tcPr>
          <w:p w14:paraId="0AE896B7" w14:textId="17CBFBDB"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-300,94</w:t>
            </w:r>
          </w:p>
        </w:tc>
        <w:tc>
          <w:tcPr>
            <w:tcW w:w="1129" w:type="dxa"/>
            <w:tcBorders>
              <w:top w:val="nil"/>
              <w:left w:val="nil"/>
              <w:bottom w:val="single" w:sz="4" w:space="0" w:color="auto"/>
              <w:right w:val="single" w:sz="4" w:space="0" w:color="auto"/>
            </w:tcBorders>
            <w:shd w:val="clear" w:color="auto" w:fill="auto"/>
            <w:vAlign w:val="center"/>
            <w:hideMark/>
          </w:tcPr>
          <w:p w14:paraId="17EA9245" w14:textId="4C812443" w:rsidR="00976E91" w:rsidRPr="00E4155D" w:rsidRDefault="00976E91" w:rsidP="00976E91">
            <w:pPr>
              <w:spacing w:after="0" w:line="240" w:lineRule="auto"/>
              <w:ind w:left="-57" w:right="-57"/>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12,26</w:t>
            </w:r>
          </w:p>
        </w:tc>
      </w:tr>
      <w:tr w:rsidR="00E4155D" w:rsidRPr="00E4155D" w14:paraId="66D49CE8" w14:textId="77777777" w:rsidTr="00A20364">
        <w:trPr>
          <w:trHeight w:val="329"/>
        </w:trPr>
        <w:tc>
          <w:tcPr>
            <w:tcW w:w="562" w:type="dxa"/>
            <w:tcBorders>
              <w:top w:val="nil"/>
              <w:left w:val="single" w:sz="4" w:space="0" w:color="auto"/>
              <w:bottom w:val="single" w:sz="4" w:space="0" w:color="auto"/>
              <w:right w:val="single" w:sz="4" w:space="0" w:color="auto"/>
            </w:tcBorders>
            <w:shd w:val="clear" w:color="auto" w:fill="auto"/>
            <w:vAlign w:val="center"/>
          </w:tcPr>
          <w:p w14:paraId="39396798" w14:textId="1F4F57DF" w:rsidR="00C40073" w:rsidRPr="00E4155D" w:rsidRDefault="00C40073" w:rsidP="00C40073">
            <w:pPr>
              <w:spacing w:after="0" w:line="240" w:lineRule="auto"/>
              <w:ind w:left="-57" w:right="-57"/>
              <w:jc w:val="center"/>
              <w:rPr>
                <w:rFonts w:ascii="Times New Roman" w:eastAsia="Times New Roman" w:hAnsi="Times New Roman"/>
                <w:color w:val="000000" w:themeColor="text1"/>
                <w:lang w:val="vi-VN"/>
              </w:rPr>
            </w:pPr>
            <w:r w:rsidRPr="00E4155D">
              <w:rPr>
                <w:rFonts w:ascii="Times New Roman" w:eastAsia="Times New Roman" w:hAnsi="Times New Roman"/>
                <w:color w:val="000000" w:themeColor="text1"/>
                <w:lang w:val="vi-VN"/>
              </w:rPr>
              <w:t>2.14</w:t>
            </w:r>
          </w:p>
        </w:tc>
        <w:tc>
          <w:tcPr>
            <w:tcW w:w="3119" w:type="dxa"/>
            <w:tcBorders>
              <w:top w:val="nil"/>
              <w:left w:val="nil"/>
              <w:bottom w:val="single" w:sz="4" w:space="0" w:color="auto"/>
              <w:right w:val="single" w:sz="4" w:space="0" w:color="auto"/>
            </w:tcBorders>
            <w:shd w:val="clear" w:color="auto" w:fill="auto"/>
            <w:vAlign w:val="center"/>
          </w:tcPr>
          <w:p w14:paraId="6A4807C9" w14:textId="41EAD044" w:rsidR="00C40073" w:rsidRPr="00E4155D" w:rsidRDefault="00C40073" w:rsidP="002A5F22">
            <w:pPr>
              <w:spacing w:after="0" w:line="240" w:lineRule="auto"/>
              <w:ind w:left="-57" w:right="-57"/>
              <w:rPr>
                <w:rFonts w:ascii="Times New Roman" w:eastAsia="Times New Roman" w:hAnsi="Times New Roman"/>
                <w:color w:val="000000" w:themeColor="text1"/>
                <w:lang w:val="vi-VN"/>
              </w:rPr>
            </w:pPr>
            <w:r w:rsidRPr="00E4155D">
              <w:rPr>
                <w:rFonts w:ascii="Times New Roman" w:eastAsia="Times New Roman" w:hAnsi="Times New Roman"/>
                <w:color w:val="000000" w:themeColor="text1"/>
                <w:lang w:val="vi-VN"/>
              </w:rPr>
              <w:t>Đất xây dựng cơ sở ngoại giao</w:t>
            </w:r>
          </w:p>
        </w:tc>
        <w:tc>
          <w:tcPr>
            <w:tcW w:w="709" w:type="dxa"/>
            <w:tcBorders>
              <w:top w:val="nil"/>
              <w:left w:val="nil"/>
              <w:bottom w:val="single" w:sz="4" w:space="0" w:color="auto"/>
              <w:right w:val="single" w:sz="4" w:space="0" w:color="auto"/>
            </w:tcBorders>
            <w:shd w:val="clear" w:color="auto" w:fill="auto"/>
            <w:vAlign w:val="center"/>
          </w:tcPr>
          <w:p w14:paraId="685F947E" w14:textId="68449AC4" w:rsidR="00C40073" w:rsidRPr="00E4155D" w:rsidRDefault="00C40073" w:rsidP="00C40073">
            <w:pPr>
              <w:spacing w:after="0" w:line="240" w:lineRule="auto"/>
              <w:ind w:left="-57" w:right="-57"/>
              <w:jc w:val="center"/>
              <w:rPr>
                <w:rFonts w:ascii="Times New Roman" w:eastAsia="Times New Roman" w:hAnsi="Times New Roman"/>
                <w:color w:val="000000" w:themeColor="text1"/>
                <w:lang w:val="vi-VN"/>
              </w:rPr>
            </w:pPr>
            <w:r w:rsidRPr="00E4155D">
              <w:rPr>
                <w:rFonts w:ascii="Times New Roman" w:eastAsia="Times New Roman" w:hAnsi="Times New Roman"/>
                <w:color w:val="000000" w:themeColor="text1"/>
                <w:lang w:val="vi-VN"/>
              </w:rPr>
              <w:t>DNG</w:t>
            </w:r>
          </w:p>
        </w:tc>
        <w:tc>
          <w:tcPr>
            <w:tcW w:w="1275" w:type="dxa"/>
            <w:tcBorders>
              <w:top w:val="nil"/>
              <w:left w:val="nil"/>
              <w:bottom w:val="single" w:sz="4" w:space="0" w:color="auto"/>
              <w:right w:val="single" w:sz="4" w:space="0" w:color="auto"/>
            </w:tcBorders>
            <w:shd w:val="clear" w:color="auto" w:fill="auto"/>
            <w:noWrap/>
            <w:vAlign w:val="center"/>
          </w:tcPr>
          <w:p w14:paraId="35D083E2" w14:textId="2AF237C8" w:rsidR="00C40073" w:rsidRPr="00E4155D" w:rsidRDefault="00C40073" w:rsidP="002A5F22">
            <w:pPr>
              <w:spacing w:after="0" w:line="240" w:lineRule="auto"/>
              <w:ind w:left="-57" w:right="-57"/>
              <w:jc w:val="right"/>
              <w:rPr>
                <w:rFonts w:ascii="Times New Roman" w:eastAsia="Times New Roman" w:hAnsi="Times New Roman"/>
                <w:color w:val="000000" w:themeColor="text1"/>
                <w:lang w:val="vi-VN"/>
              </w:rPr>
            </w:pPr>
            <w:r w:rsidRPr="00E4155D">
              <w:rPr>
                <w:rFonts w:ascii="Times New Roman" w:eastAsia="Times New Roman" w:hAnsi="Times New Roman"/>
                <w:color w:val="000000" w:themeColor="text1"/>
                <w:lang w:val="vi-VN"/>
              </w:rPr>
              <w:t>-</w:t>
            </w:r>
          </w:p>
        </w:tc>
        <w:tc>
          <w:tcPr>
            <w:tcW w:w="1134" w:type="dxa"/>
            <w:tcBorders>
              <w:top w:val="nil"/>
              <w:left w:val="nil"/>
              <w:bottom w:val="single" w:sz="4" w:space="0" w:color="auto"/>
              <w:right w:val="single" w:sz="4" w:space="0" w:color="auto"/>
            </w:tcBorders>
            <w:shd w:val="clear" w:color="auto" w:fill="auto"/>
            <w:vAlign w:val="center"/>
          </w:tcPr>
          <w:p w14:paraId="1B605457" w14:textId="2952C0AF" w:rsidR="00C40073" w:rsidRPr="00E4155D" w:rsidRDefault="00C40073" w:rsidP="002A5F22">
            <w:pPr>
              <w:spacing w:after="0" w:line="240" w:lineRule="auto"/>
              <w:ind w:left="-57" w:right="-57"/>
              <w:jc w:val="right"/>
              <w:rPr>
                <w:rFonts w:ascii="Times New Roman" w:eastAsia="Times New Roman" w:hAnsi="Times New Roman"/>
                <w:color w:val="000000" w:themeColor="text1"/>
                <w:lang w:val="vi-VN"/>
              </w:rPr>
            </w:pPr>
            <w:r w:rsidRPr="00E4155D">
              <w:rPr>
                <w:rFonts w:ascii="Times New Roman" w:eastAsia="Times New Roman" w:hAnsi="Times New Roman"/>
                <w:color w:val="000000" w:themeColor="text1"/>
                <w:lang w:val="vi-VN"/>
              </w:rPr>
              <w:t>-</w:t>
            </w:r>
          </w:p>
        </w:tc>
        <w:tc>
          <w:tcPr>
            <w:tcW w:w="1134" w:type="dxa"/>
            <w:tcBorders>
              <w:top w:val="nil"/>
              <w:left w:val="nil"/>
              <w:bottom w:val="single" w:sz="4" w:space="0" w:color="auto"/>
              <w:right w:val="single" w:sz="4" w:space="0" w:color="auto"/>
            </w:tcBorders>
            <w:shd w:val="clear" w:color="auto" w:fill="auto"/>
            <w:vAlign w:val="center"/>
          </w:tcPr>
          <w:p w14:paraId="59903BE9" w14:textId="66B6C8EC" w:rsidR="00C40073" w:rsidRPr="00E4155D" w:rsidRDefault="00C40073" w:rsidP="002A5F22">
            <w:pPr>
              <w:spacing w:after="0" w:line="240" w:lineRule="auto"/>
              <w:ind w:left="-57" w:right="-57"/>
              <w:jc w:val="right"/>
              <w:rPr>
                <w:rFonts w:ascii="Times New Roman" w:eastAsia="Times New Roman" w:hAnsi="Times New Roman"/>
                <w:color w:val="000000" w:themeColor="text1"/>
                <w:lang w:val="vi-VN"/>
              </w:rPr>
            </w:pPr>
            <w:r w:rsidRPr="00E4155D">
              <w:rPr>
                <w:rFonts w:ascii="Times New Roman" w:eastAsia="Times New Roman" w:hAnsi="Times New Roman"/>
                <w:color w:val="000000" w:themeColor="text1"/>
                <w:lang w:val="vi-VN"/>
              </w:rPr>
              <w:t>-</w:t>
            </w:r>
          </w:p>
        </w:tc>
        <w:tc>
          <w:tcPr>
            <w:tcW w:w="1129" w:type="dxa"/>
            <w:tcBorders>
              <w:top w:val="nil"/>
              <w:left w:val="nil"/>
              <w:bottom w:val="single" w:sz="4" w:space="0" w:color="auto"/>
              <w:right w:val="single" w:sz="4" w:space="0" w:color="auto"/>
            </w:tcBorders>
            <w:shd w:val="clear" w:color="auto" w:fill="auto"/>
            <w:vAlign w:val="center"/>
          </w:tcPr>
          <w:p w14:paraId="0D573D3A" w14:textId="0D46ED4A" w:rsidR="00C40073" w:rsidRPr="00E4155D" w:rsidRDefault="00C40073" w:rsidP="002A5F22">
            <w:pPr>
              <w:spacing w:after="0" w:line="240" w:lineRule="auto"/>
              <w:ind w:left="-57" w:right="-57"/>
              <w:jc w:val="right"/>
              <w:rPr>
                <w:rFonts w:ascii="Times New Roman" w:eastAsia="Times New Roman" w:hAnsi="Times New Roman"/>
                <w:color w:val="000000" w:themeColor="text1"/>
                <w:lang w:val="vi-VN"/>
              </w:rPr>
            </w:pPr>
            <w:r w:rsidRPr="00E4155D">
              <w:rPr>
                <w:rFonts w:ascii="Times New Roman" w:eastAsia="Times New Roman" w:hAnsi="Times New Roman"/>
                <w:color w:val="000000" w:themeColor="text1"/>
                <w:lang w:val="vi-VN"/>
              </w:rPr>
              <w:t>-</w:t>
            </w:r>
          </w:p>
        </w:tc>
      </w:tr>
      <w:tr w:rsidR="00E4155D" w:rsidRPr="00E4155D" w14:paraId="3F45CEA2" w14:textId="77777777" w:rsidTr="00A20364">
        <w:trPr>
          <w:trHeight w:val="329"/>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3D5BF55" w14:textId="77777777" w:rsidR="00976E91" w:rsidRPr="00E4155D" w:rsidRDefault="00976E91" w:rsidP="00976E91">
            <w:pPr>
              <w:spacing w:after="0" w:line="240" w:lineRule="auto"/>
              <w:ind w:left="-57" w:right="-57"/>
              <w:jc w:val="center"/>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3</w:t>
            </w:r>
          </w:p>
        </w:tc>
        <w:tc>
          <w:tcPr>
            <w:tcW w:w="3119" w:type="dxa"/>
            <w:tcBorders>
              <w:top w:val="nil"/>
              <w:left w:val="nil"/>
              <w:bottom w:val="single" w:sz="4" w:space="0" w:color="auto"/>
              <w:right w:val="single" w:sz="4" w:space="0" w:color="auto"/>
            </w:tcBorders>
            <w:shd w:val="clear" w:color="auto" w:fill="auto"/>
            <w:vAlign w:val="center"/>
            <w:hideMark/>
          </w:tcPr>
          <w:p w14:paraId="6A1A0973" w14:textId="77777777" w:rsidR="00976E91" w:rsidRPr="00E4155D" w:rsidRDefault="00976E91" w:rsidP="00976E91">
            <w:pPr>
              <w:spacing w:after="0" w:line="240" w:lineRule="auto"/>
              <w:ind w:left="-57" w:right="-57"/>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Đất chưa sử dụng</w:t>
            </w:r>
          </w:p>
        </w:tc>
        <w:tc>
          <w:tcPr>
            <w:tcW w:w="709" w:type="dxa"/>
            <w:tcBorders>
              <w:top w:val="nil"/>
              <w:left w:val="nil"/>
              <w:bottom w:val="single" w:sz="4" w:space="0" w:color="auto"/>
              <w:right w:val="single" w:sz="4" w:space="0" w:color="auto"/>
            </w:tcBorders>
            <w:shd w:val="clear" w:color="auto" w:fill="auto"/>
            <w:vAlign w:val="center"/>
            <w:hideMark/>
          </w:tcPr>
          <w:p w14:paraId="03E97E70" w14:textId="77777777" w:rsidR="00976E91" w:rsidRPr="00E4155D" w:rsidRDefault="00976E91" w:rsidP="00976E91">
            <w:pPr>
              <w:spacing w:after="0" w:line="240" w:lineRule="auto"/>
              <w:ind w:left="-57" w:right="-57"/>
              <w:jc w:val="center"/>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CSD</w:t>
            </w:r>
          </w:p>
        </w:tc>
        <w:tc>
          <w:tcPr>
            <w:tcW w:w="1275" w:type="dxa"/>
            <w:tcBorders>
              <w:top w:val="nil"/>
              <w:left w:val="nil"/>
              <w:bottom w:val="single" w:sz="4" w:space="0" w:color="auto"/>
              <w:right w:val="single" w:sz="4" w:space="0" w:color="auto"/>
            </w:tcBorders>
            <w:shd w:val="clear" w:color="auto" w:fill="auto"/>
            <w:noWrap/>
            <w:vAlign w:val="center"/>
            <w:hideMark/>
          </w:tcPr>
          <w:p w14:paraId="2FA43341" w14:textId="77777777" w:rsidR="00976E91" w:rsidRPr="00E4155D" w:rsidRDefault="00976E91" w:rsidP="00976E91">
            <w:pPr>
              <w:spacing w:after="0" w:line="240" w:lineRule="auto"/>
              <w:ind w:left="-57" w:right="-57"/>
              <w:jc w:val="right"/>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269.887,00</w:t>
            </w:r>
          </w:p>
        </w:tc>
        <w:tc>
          <w:tcPr>
            <w:tcW w:w="1134" w:type="dxa"/>
            <w:tcBorders>
              <w:top w:val="nil"/>
              <w:left w:val="nil"/>
              <w:bottom w:val="single" w:sz="4" w:space="0" w:color="auto"/>
              <w:right w:val="single" w:sz="4" w:space="0" w:color="auto"/>
            </w:tcBorders>
            <w:shd w:val="clear" w:color="auto" w:fill="auto"/>
            <w:vAlign w:val="center"/>
            <w:hideMark/>
          </w:tcPr>
          <w:p w14:paraId="494F10AA" w14:textId="09C4FFE4" w:rsidR="00976E91" w:rsidRPr="00E4155D" w:rsidRDefault="00976E91" w:rsidP="00976E91">
            <w:pPr>
              <w:spacing w:after="0" w:line="240" w:lineRule="auto"/>
              <w:ind w:left="-57" w:right="-57"/>
              <w:jc w:val="right"/>
              <w:rPr>
                <w:rFonts w:ascii="Times New Roman" w:eastAsia="Times New Roman" w:hAnsi="Times New Roman"/>
                <w:b/>
                <w:bCs/>
                <w:color w:val="000000" w:themeColor="text1"/>
              </w:rPr>
            </w:pPr>
            <w:r w:rsidRPr="00E4155D">
              <w:rPr>
                <w:rFonts w:ascii="Times New Roman" w:hAnsi="Times New Roman"/>
                <w:b/>
                <w:bCs/>
                <w:color w:val="000000" w:themeColor="text1"/>
              </w:rPr>
              <w:t>236.461,57</w:t>
            </w:r>
          </w:p>
        </w:tc>
        <w:tc>
          <w:tcPr>
            <w:tcW w:w="1134" w:type="dxa"/>
            <w:tcBorders>
              <w:top w:val="nil"/>
              <w:left w:val="nil"/>
              <w:bottom w:val="single" w:sz="4" w:space="0" w:color="auto"/>
              <w:right w:val="single" w:sz="4" w:space="0" w:color="auto"/>
            </w:tcBorders>
            <w:shd w:val="clear" w:color="auto" w:fill="auto"/>
            <w:vAlign w:val="center"/>
            <w:hideMark/>
          </w:tcPr>
          <w:p w14:paraId="793F319B" w14:textId="4F0AA799" w:rsidR="00976E91" w:rsidRPr="00E4155D" w:rsidRDefault="00976E91" w:rsidP="00976E91">
            <w:pPr>
              <w:spacing w:after="0" w:line="240" w:lineRule="auto"/>
              <w:ind w:left="-57" w:right="-57"/>
              <w:jc w:val="right"/>
              <w:rPr>
                <w:rFonts w:ascii="Times New Roman" w:eastAsia="Times New Roman" w:hAnsi="Times New Roman"/>
                <w:b/>
                <w:bCs/>
                <w:color w:val="000000" w:themeColor="text1"/>
              </w:rPr>
            </w:pPr>
            <w:r w:rsidRPr="00E4155D">
              <w:rPr>
                <w:rFonts w:ascii="Times New Roman" w:hAnsi="Times New Roman"/>
                <w:b/>
                <w:bCs/>
                <w:color w:val="000000" w:themeColor="text1"/>
              </w:rPr>
              <w:t>-33.425,43</w:t>
            </w:r>
          </w:p>
        </w:tc>
        <w:tc>
          <w:tcPr>
            <w:tcW w:w="1129" w:type="dxa"/>
            <w:tcBorders>
              <w:top w:val="nil"/>
              <w:left w:val="nil"/>
              <w:bottom w:val="single" w:sz="4" w:space="0" w:color="auto"/>
              <w:right w:val="single" w:sz="4" w:space="0" w:color="auto"/>
            </w:tcBorders>
            <w:shd w:val="clear" w:color="auto" w:fill="auto"/>
            <w:vAlign w:val="center"/>
            <w:hideMark/>
          </w:tcPr>
          <w:p w14:paraId="085EFE13" w14:textId="4F7066D3" w:rsidR="00976E91" w:rsidRPr="00E4155D" w:rsidRDefault="00976E91" w:rsidP="00976E91">
            <w:pPr>
              <w:spacing w:after="0" w:line="240" w:lineRule="auto"/>
              <w:ind w:left="-57" w:right="-57"/>
              <w:jc w:val="right"/>
              <w:rPr>
                <w:rFonts w:ascii="Times New Roman" w:eastAsia="Times New Roman" w:hAnsi="Times New Roman"/>
                <w:b/>
                <w:bCs/>
                <w:color w:val="000000" w:themeColor="text1"/>
              </w:rPr>
            </w:pPr>
            <w:r w:rsidRPr="00E4155D">
              <w:rPr>
                <w:rFonts w:ascii="Times New Roman" w:hAnsi="Times New Roman"/>
                <w:b/>
                <w:bCs/>
                <w:color w:val="000000" w:themeColor="text1"/>
              </w:rPr>
              <w:t>87,62</w:t>
            </w:r>
          </w:p>
        </w:tc>
      </w:tr>
    </w:tbl>
    <w:p w14:paraId="01210E90" w14:textId="48BBE302" w:rsidR="00844D30" w:rsidRPr="00E4155D" w:rsidRDefault="00844D30" w:rsidP="001F2612">
      <w:pPr>
        <w:widowControl w:val="0"/>
        <w:spacing w:before="120" w:after="0" w:line="360" w:lineRule="auto"/>
        <w:jc w:val="right"/>
        <w:rPr>
          <w:rFonts w:ascii="Times New Roman" w:hAnsi="Times New Roman"/>
          <w:i/>
          <w:color w:val="000000" w:themeColor="text1"/>
          <w:spacing w:val="4"/>
          <w:sz w:val="28"/>
          <w:szCs w:val="28"/>
        </w:rPr>
      </w:pPr>
      <w:r w:rsidRPr="00E4155D">
        <w:rPr>
          <w:rFonts w:ascii="Times New Roman" w:hAnsi="Times New Roman"/>
          <w:i/>
          <w:color w:val="000000" w:themeColor="text1"/>
          <w:spacing w:val="4"/>
          <w:sz w:val="28"/>
          <w:szCs w:val="28"/>
        </w:rPr>
        <w:t xml:space="preserve">(Nguồn: Thống kế đất đai năm 2020 tỉnh Lai Châu, </w:t>
      </w:r>
      <w:r w:rsidRPr="00E4155D">
        <w:rPr>
          <w:rFonts w:ascii="Times New Roman" w:hAnsi="Times New Roman"/>
          <w:i/>
          <w:color w:val="000000" w:themeColor="text1"/>
          <w:sz w:val="28"/>
          <w:szCs w:val="28"/>
          <w:lang w:val="vi-VN"/>
        </w:rPr>
        <w:t xml:space="preserve">Nghị quyết số 60/NQ-CP ngày 17/5/2018 </w:t>
      </w:r>
      <w:r w:rsidRPr="00E4155D">
        <w:rPr>
          <w:rFonts w:ascii="Times New Roman" w:hAnsi="Times New Roman"/>
          <w:i/>
          <w:color w:val="000000" w:themeColor="text1"/>
          <w:sz w:val="28"/>
          <w:szCs w:val="28"/>
        </w:rPr>
        <w:t>của Chính phủ)</w:t>
      </w:r>
    </w:p>
    <w:p w14:paraId="7C6F6BEC" w14:textId="77777777" w:rsidR="00844D30" w:rsidRPr="00E4155D" w:rsidRDefault="00844D30" w:rsidP="007E1EEF">
      <w:pPr>
        <w:spacing w:after="0" w:line="317" w:lineRule="auto"/>
        <w:ind w:firstLine="720"/>
        <w:jc w:val="both"/>
        <w:rPr>
          <w:rFonts w:ascii="Times New Roman" w:hAnsi="Times New Roman"/>
          <w:color w:val="000000" w:themeColor="text1"/>
          <w:spacing w:val="-2"/>
          <w:sz w:val="28"/>
          <w:szCs w:val="28"/>
        </w:rPr>
      </w:pPr>
      <w:r w:rsidRPr="00E4155D">
        <w:rPr>
          <w:rFonts w:ascii="Times New Roman" w:hAnsi="Times New Roman"/>
          <w:color w:val="000000" w:themeColor="text1"/>
          <w:spacing w:val="-2"/>
          <w:sz w:val="28"/>
          <w:szCs w:val="28"/>
        </w:rPr>
        <w:t>Tổng diện tích đất tự nhiên của tỉnh theo phương án Điều chỉnh quy hoạch sử dụng đất đến năm 2020 và kế hoạch sử dụng đất kỳ cuối (2016 - 2020) tỉnh Lai Châu là 906.879</w:t>
      </w:r>
      <w:r w:rsidRPr="00E4155D">
        <w:rPr>
          <w:rFonts w:ascii="Times New Roman" w:hAnsi="Times New Roman"/>
          <w:b/>
          <w:bCs/>
          <w:color w:val="000000" w:themeColor="text1"/>
          <w:spacing w:val="-2"/>
          <w:sz w:val="28"/>
          <w:szCs w:val="28"/>
        </w:rPr>
        <w:t xml:space="preserve"> </w:t>
      </w:r>
      <w:r w:rsidRPr="00E4155D">
        <w:rPr>
          <w:rFonts w:ascii="Times New Roman" w:hAnsi="Times New Roman"/>
          <w:color w:val="000000" w:themeColor="text1"/>
          <w:spacing w:val="-2"/>
          <w:sz w:val="28"/>
          <w:szCs w:val="28"/>
        </w:rPr>
        <w:t xml:space="preserve">ha, diện tích thực hiện đến năm 2020 là 906.872,76 </w:t>
      </w:r>
      <w:r w:rsidRPr="00E4155D">
        <w:rPr>
          <w:rFonts w:ascii="Times New Roman" w:hAnsi="Times New Roman"/>
          <w:bCs/>
          <w:color w:val="000000" w:themeColor="text1"/>
          <w:spacing w:val="-2"/>
          <w:sz w:val="28"/>
          <w:szCs w:val="28"/>
        </w:rPr>
        <w:t xml:space="preserve">ha, thấp hơn </w:t>
      </w:r>
      <w:r w:rsidRPr="00E4155D">
        <w:rPr>
          <w:rFonts w:ascii="Times New Roman" w:hAnsi="Times New Roman"/>
          <w:color w:val="000000" w:themeColor="text1"/>
          <w:spacing w:val="-2"/>
          <w:sz w:val="28"/>
          <w:szCs w:val="28"/>
        </w:rPr>
        <w:t>6,24 ha so với chỉ tiêu được duyệt do năm 2019 kiểm kê đất đai, xác định lại một số khu vực chồng lấn, tranh chấp. Cụ thể kết quả thực hiện các loại đất như sau:</w:t>
      </w:r>
    </w:p>
    <w:p w14:paraId="598C3E36" w14:textId="77777777" w:rsidR="00844D30" w:rsidRPr="00E4155D" w:rsidRDefault="00844D30" w:rsidP="007E1EEF">
      <w:pPr>
        <w:spacing w:after="0" w:line="317" w:lineRule="auto"/>
        <w:ind w:firstLine="720"/>
        <w:jc w:val="both"/>
        <w:rPr>
          <w:rFonts w:ascii="Times New Roman" w:hAnsi="Times New Roman"/>
          <w:b/>
          <w:i/>
          <w:color w:val="000000" w:themeColor="text1"/>
          <w:sz w:val="28"/>
          <w:szCs w:val="28"/>
        </w:rPr>
      </w:pPr>
      <w:r w:rsidRPr="00E4155D">
        <w:rPr>
          <w:rFonts w:ascii="Times New Roman" w:hAnsi="Times New Roman"/>
          <w:b/>
          <w:i/>
          <w:color w:val="000000" w:themeColor="text1"/>
          <w:sz w:val="28"/>
          <w:szCs w:val="28"/>
        </w:rPr>
        <w:t>2.1.1. Đất nông nghiệp</w:t>
      </w:r>
    </w:p>
    <w:p w14:paraId="743B72A8" w14:textId="472CDBC0" w:rsidR="00844D30" w:rsidRPr="00E4155D" w:rsidRDefault="00844D30" w:rsidP="007E1EEF">
      <w:pPr>
        <w:spacing w:after="0" w:line="317"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 xml:space="preserve">Diện tích đất nông nghiệp theo phương án Điều chỉnh quy hoạch sử dụng đất đến năm 2020 được duyệt là </w:t>
      </w:r>
      <w:r w:rsidR="007221D7" w:rsidRPr="00E4155D">
        <w:rPr>
          <w:rFonts w:ascii="Times New Roman" w:hAnsi="Times New Roman"/>
          <w:color w:val="000000" w:themeColor="text1"/>
          <w:sz w:val="28"/>
          <w:szCs w:val="28"/>
        </w:rPr>
        <w:t>594.584,00</w:t>
      </w:r>
      <w:r w:rsidR="007221D7" w:rsidRPr="00E4155D">
        <w:rPr>
          <w:rFonts w:ascii="Times New Roman" w:hAnsi="Times New Roman"/>
          <w:color w:val="000000" w:themeColor="text1"/>
          <w:sz w:val="28"/>
          <w:szCs w:val="28"/>
          <w:lang w:val="vi-VN"/>
        </w:rPr>
        <w:t xml:space="preserve"> </w:t>
      </w:r>
      <w:r w:rsidRPr="00E4155D">
        <w:rPr>
          <w:rFonts w:ascii="Times New Roman" w:hAnsi="Times New Roman"/>
          <w:color w:val="000000" w:themeColor="text1"/>
          <w:sz w:val="28"/>
          <w:szCs w:val="28"/>
        </w:rPr>
        <w:t xml:space="preserve">ha, thực hiện đến năm 2020 được </w:t>
      </w:r>
      <w:r w:rsidR="007221D7" w:rsidRPr="00E4155D">
        <w:rPr>
          <w:rFonts w:ascii="Times New Roman" w:hAnsi="Times New Roman"/>
          <w:color w:val="000000" w:themeColor="text1"/>
          <w:sz w:val="28"/>
          <w:szCs w:val="28"/>
        </w:rPr>
        <w:t>634.780,44</w:t>
      </w:r>
      <w:r w:rsidR="007221D7" w:rsidRPr="00E4155D">
        <w:rPr>
          <w:rFonts w:ascii="Times New Roman" w:hAnsi="Times New Roman"/>
          <w:color w:val="000000" w:themeColor="text1"/>
          <w:sz w:val="28"/>
          <w:szCs w:val="28"/>
          <w:lang w:val="vi-VN"/>
        </w:rPr>
        <w:t xml:space="preserve"> </w:t>
      </w:r>
      <w:r w:rsidRPr="00E4155D">
        <w:rPr>
          <w:rFonts w:ascii="Times New Roman" w:hAnsi="Times New Roman"/>
          <w:color w:val="000000" w:themeColor="text1"/>
          <w:sz w:val="28"/>
          <w:szCs w:val="28"/>
        </w:rPr>
        <w:t xml:space="preserve">ha, cao hơn </w:t>
      </w:r>
      <w:r w:rsidR="00B634A0" w:rsidRPr="00E4155D">
        <w:rPr>
          <w:rFonts w:ascii="Times New Roman" w:hAnsi="Times New Roman"/>
          <w:color w:val="000000" w:themeColor="text1"/>
          <w:sz w:val="28"/>
          <w:szCs w:val="28"/>
        </w:rPr>
        <w:t>40.196,45</w:t>
      </w:r>
      <w:r w:rsidR="00B634A0" w:rsidRPr="00E4155D">
        <w:rPr>
          <w:rFonts w:ascii="Times New Roman" w:hAnsi="Times New Roman"/>
          <w:color w:val="000000" w:themeColor="text1"/>
          <w:sz w:val="28"/>
          <w:szCs w:val="28"/>
          <w:lang w:val="vi-VN"/>
        </w:rPr>
        <w:t xml:space="preserve"> </w:t>
      </w:r>
      <w:r w:rsidRPr="00E4155D">
        <w:rPr>
          <w:rFonts w:ascii="Times New Roman" w:hAnsi="Times New Roman"/>
          <w:color w:val="000000" w:themeColor="text1"/>
          <w:sz w:val="28"/>
          <w:szCs w:val="28"/>
        </w:rPr>
        <w:t>ha so với chỉ tiêu được duyệt. Cụ thể:</w:t>
      </w:r>
    </w:p>
    <w:p w14:paraId="27AA9D74" w14:textId="77777777" w:rsidR="00844D30" w:rsidRPr="00E4155D" w:rsidRDefault="00844D30" w:rsidP="007E1EEF">
      <w:pPr>
        <w:spacing w:after="0" w:line="317" w:lineRule="auto"/>
        <w:ind w:firstLine="720"/>
        <w:jc w:val="both"/>
        <w:rPr>
          <w:rFonts w:ascii="Times New Roman" w:hAnsi="Times New Roman"/>
          <w:b/>
          <w:i/>
          <w:color w:val="000000" w:themeColor="text1"/>
          <w:sz w:val="28"/>
          <w:szCs w:val="28"/>
        </w:rPr>
      </w:pPr>
      <w:r w:rsidRPr="00E4155D">
        <w:rPr>
          <w:rFonts w:ascii="Times New Roman" w:hAnsi="Times New Roman"/>
          <w:b/>
          <w:i/>
          <w:color w:val="000000" w:themeColor="text1"/>
          <w:sz w:val="28"/>
          <w:szCs w:val="28"/>
        </w:rPr>
        <w:t>* Đất trồng lúa</w:t>
      </w:r>
    </w:p>
    <w:p w14:paraId="57673FE2" w14:textId="35060189" w:rsidR="00844D30" w:rsidRPr="00E4155D" w:rsidRDefault="00844D30" w:rsidP="007E1EEF">
      <w:pPr>
        <w:spacing w:after="0" w:line="317"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 xml:space="preserve">Diện tích đất trồng lúa theo phương án Điều chỉnh quy hoạch sử dụng đất đến năm 2020 được duyệt là </w:t>
      </w:r>
      <w:r w:rsidR="00D67550" w:rsidRPr="00E4155D">
        <w:rPr>
          <w:rFonts w:ascii="Times New Roman" w:hAnsi="Times New Roman"/>
          <w:color w:val="000000" w:themeColor="text1"/>
          <w:sz w:val="28"/>
          <w:szCs w:val="28"/>
        </w:rPr>
        <w:t>30.528,00</w:t>
      </w:r>
      <w:r w:rsidR="00D67550" w:rsidRPr="00E4155D">
        <w:rPr>
          <w:rFonts w:ascii="Times New Roman" w:hAnsi="Times New Roman"/>
          <w:color w:val="000000" w:themeColor="text1"/>
          <w:sz w:val="28"/>
          <w:szCs w:val="28"/>
          <w:lang w:val="vi-VN"/>
        </w:rPr>
        <w:t xml:space="preserve"> </w:t>
      </w:r>
      <w:r w:rsidRPr="00E4155D">
        <w:rPr>
          <w:rFonts w:ascii="Times New Roman" w:hAnsi="Times New Roman"/>
          <w:color w:val="000000" w:themeColor="text1"/>
          <w:sz w:val="28"/>
          <w:szCs w:val="28"/>
        </w:rPr>
        <w:t xml:space="preserve">ha, thực hiện đến năm 2020 được </w:t>
      </w:r>
      <w:r w:rsidR="004B7DDC" w:rsidRPr="00E4155D">
        <w:rPr>
          <w:rFonts w:ascii="Times New Roman" w:hAnsi="Times New Roman"/>
          <w:color w:val="000000" w:themeColor="text1"/>
          <w:sz w:val="28"/>
          <w:szCs w:val="28"/>
        </w:rPr>
        <w:t>33.479,74</w:t>
      </w:r>
      <w:r w:rsidR="004B7DDC" w:rsidRPr="00E4155D">
        <w:rPr>
          <w:rFonts w:ascii="Times New Roman" w:hAnsi="Times New Roman"/>
          <w:color w:val="000000" w:themeColor="text1"/>
          <w:sz w:val="28"/>
          <w:szCs w:val="28"/>
          <w:lang w:val="vi-VN"/>
        </w:rPr>
        <w:t xml:space="preserve"> </w:t>
      </w:r>
      <w:r w:rsidRPr="00E4155D">
        <w:rPr>
          <w:rFonts w:ascii="Times New Roman" w:hAnsi="Times New Roman"/>
          <w:color w:val="000000" w:themeColor="text1"/>
          <w:sz w:val="28"/>
          <w:szCs w:val="28"/>
        </w:rPr>
        <w:t xml:space="preserve">ha, tăng </w:t>
      </w:r>
      <w:r w:rsidR="004B7DDC" w:rsidRPr="00E4155D">
        <w:rPr>
          <w:rFonts w:ascii="Times New Roman" w:hAnsi="Times New Roman"/>
          <w:color w:val="000000" w:themeColor="text1"/>
          <w:sz w:val="28"/>
          <w:szCs w:val="28"/>
        </w:rPr>
        <w:t>2.951,74</w:t>
      </w:r>
      <w:r w:rsidR="004B7DDC" w:rsidRPr="00E4155D">
        <w:rPr>
          <w:rFonts w:ascii="Times New Roman" w:hAnsi="Times New Roman"/>
          <w:color w:val="000000" w:themeColor="text1"/>
          <w:sz w:val="28"/>
          <w:szCs w:val="28"/>
          <w:lang w:val="vi-VN"/>
        </w:rPr>
        <w:t xml:space="preserve"> </w:t>
      </w:r>
      <w:r w:rsidRPr="00E4155D">
        <w:rPr>
          <w:rFonts w:ascii="Times New Roman" w:hAnsi="Times New Roman"/>
          <w:color w:val="000000" w:themeColor="text1"/>
          <w:sz w:val="28"/>
          <w:szCs w:val="28"/>
        </w:rPr>
        <w:t xml:space="preserve">ha so với chỉ tiêu được duyệt. Chỉ tiêu đất trồng lúa thực hiện cao hơn chỉ tiêu được duyệt </w:t>
      </w:r>
      <w:r w:rsidR="009378D6" w:rsidRPr="00E4155D">
        <w:rPr>
          <w:rFonts w:ascii="Times New Roman" w:hAnsi="Times New Roman"/>
          <w:color w:val="000000" w:themeColor="text1"/>
          <w:sz w:val="28"/>
          <w:szCs w:val="28"/>
        </w:rPr>
        <w:t>do tỉnh Lai Châu đã thực hiện chương trình khai hoang, xây dựng ruộng bậc thang, mở rộng đất nương trồng lúa. Một phần diện tích thực hiện cao hơn phương án được duyệt là do trong kỳ kế hoạch, một số dự án dự kiến khi thực hiện có thu hồi vào quỹ đất trồng lúa nhưng đến nay chưa thực hiện được.</w:t>
      </w:r>
    </w:p>
    <w:p w14:paraId="77B15EB6" w14:textId="77777777" w:rsidR="00844D30" w:rsidRPr="00E4155D" w:rsidRDefault="00844D30" w:rsidP="007E1EEF">
      <w:pPr>
        <w:spacing w:after="0" w:line="317" w:lineRule="auto"/>
        <w:ind w:firstLine="720"/>
        <w:jc w:val="both"/>
        <w:rPr>
          <w:rFonts w:ascii="Times New Roman" w:hAnsi="Times New Roman"/>
          <w:b/>
          <w:i/>
          <w:color w:val="000000" w:themeColor="text1"/>
          <w:sz w:val="28"/>
          <w:szCs w:val="28"/>
        </w:rPr>
      </w:pPr>
      <w:r w:rsidRPr="00E4155D">
        <w:rPr>
          <w:rFonts w:ascii="Times New Roman" w:hAnsi="Times New Roman"/>
          <w:b/>
          <w:i/>
          <w:color w:val="000000" w:themeColor="text1"/>
          <w:sz w:val="28"/>
          <w:szCs w:val="28"/>
        </w:rPr>
        <w:lastRenderedPageBreak/>
        <w:t>* Đất trồng cây lâu năm</w:t>
      </w:r>
    </w:p>
    <w:p w14:paraId="6A8B6786" w14:textId="68BDF7F7" w:rsidR="00844D30" w:rsidRPr="00E4155D" w:rsidRDefault="00844D30" w:rsidP="007E1EEF">
      <w:pPr>
        <w:spacing w:after="0" w:line="317"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 xml:space="preserve">Diện tích đất trồng cây lâu năm theo phương án Điều chỉnh quy hoạch sử dụng đất đến năm 2020 được duyệt là </w:t>
      </w:r>
      <w:r w:rsidR="0006684B" w:rsidRPr="00E4155D">
        <w:rPr>
          <w:rFonts w:ascii="Times New Roman" w:hAnsi="Times New Roman"/>
          <w:color w:val="000000" w:themeColor="text1"/>
          <w:sz w:val="28"/>
          <w:szCs w:val="28"/>
        </w:rPr>
        <w:t>29.920,00</w:t>
      </w:r>
      <w:r w:rsidR="0006684B" w:rsidRPr="00E4155D">
        <w:rPr>
          <w:rFonts w:ascii="Times New Roman" w:hAnsi="Times New Roman"/>
          <w:color w:val="000000" w:themeColor="text1"/>
          <w:sz w:val="28"/>
          <w:szCs w:val="28"/>
          <w:lang w:val="vi-VN"/>
        </w:rPr>
        <w:t xml:space="preserve"> </w:t>
      </w:r>
      <w:r w:rsidRPr="00E4155D">
        <w:rPr>
          <w:rFonts w:ascii="Times New Roman" w:hAnsi="Times New Roman"/>
          <w:color w:val="000000" w:themeColor="text1"/>
          <w:sz w:val="28"/>
          <w:szCs w:val="28"/>
        </w:rPr>
        <w:t xml:space="preserve">ha, thực hiện đến năm 2020 được </w:t>
      </w:r>
      <w:r w:rsidR="002F40C9" w:rsidRPr="00E4155D">
        <w:rPr>
          <w:rFonts w:ascii="Times New Roman" w:hAnsi="Times New Roman"/>
          <w:color w:val="000000" w:themeColor="text1"/>
          <w:sz w:val="28"/>
          <w:szCs w:val="28"/>
        </w:rPr>
        <w:t>29.501,64</w:t>
      </w:r>
      <w:r w:rsidR="002F40C9" w:rsidRPr="00E4155D">
        <w:rPr>
          <w:rFonts w:ascii="Times New Roman" w:hAnsi="Times New Roman"/>
          <w:color w:val="000000" w:themeColor="text1"/>
          <w:sz w:val="28"/>
          <w:szCs w:val="28"/>
          <w:lang w:val="vi-VN"/>
        </w:rPr>
        <w:t xml:space="preserve"> </w:t>
      </w:r>
      <w:r w:rsidRPr="00E4155D">
        <w:rPr>
          <w:rFonts w:ascii="Times New Roman" w:hAnsi="Times New Roman"/>
          <w:color w:val="000000" w:themeColor="text1"/>
          <w:sz w:val="28"/>
          <w:szCs w:val="28"/>
        </w:rPr>
        <w:t xml:space="preserve">ha, thấp hơn </w:t>
      </w:r>
      <w:r w:rsidR="002F40C9" w:rsidRPr="00E4155D">
        <w:rPr>
          <w:rFonts w:ascii="Times New Roman" w:hAnsi="Times New Roman"/>
          <w:color w:val="000000" w:themeColor="text1"/>
          <w:sz w:val="28"/>
          <w:szCs w:val="28"/>
        </w:rPr>
        <w:t>418,36</w:t>
      </w:r>
      <w:r w:rsidR="002F40C9" w:rsidRPr="00E4155D">
        <w:rPr>
          <w:rFonts w:ascii="Times New Roman" w:hAnsi="Times New Roman"/>
          <w:color w:val="000000" w:themeColor="text1"/>
          <w:sz w:val="28"/>
          <w:szCs w:val="28"/>
          <w:lang w:val="vi-VN"/>
        </w:rPr>
        <w:t xml:space="preserve"> </w:t>
      </w:r>
      <w:r w:rsidRPr="00E4155D">
        <w:rPr>
          <w:rFonts w:ascii="Times New Roman" w:hAnsi="Times New Roman"/>
          <w:color w:val="000000" w:themeColor="text1"/>
          <w:sz w:val="28"/>
          <w:szCs w:val="28"/>
        </w:rPr>
        <w:t xml:space="preserve">ha so với chỉ tiêu được duyệt. Nguyên nhân chỉ tiêu đất trồng cây lâu năm thấp hơn </w:t>
      </w:r>
      <w:r w:rsidR="009378D6" w:rsidRPr="00E4155D">
        <w:rPr>
          <w:rFonts w:ascii="Times New Roman" w:hAnsi="Times New Roman"/>
          <w:color w:val="000000" w:themeColor="text1"/>
          <w:sz w:val="28"/>
          <w:szCs w:val="28"/>
        </w:rPr>
        <w:t>do trong kỳ tỉnh quy hoạch một số khu vực trồng cây lâu năm tập trung nhưng chưa thực hiện hoặc mới thực hiện một phần dự án.</w:t>
      </w:r>
    </w:p>
    <w:p w14:paraId="010F5FD1" w14:textId="77777777" w:rsidR="00844D30" w:rsidRPr="00E4155D" w:rsidRDefault="00844D30" w:rsidP="007E1EEF">
      <w:pPr>
        <w:spacing w:after="0" w:line="317" w:lineRule="auto"/>
        <w:ind w:firstLine="720"/>
        <w:jc w:val="both"/>
        <w:rPr>
          <w:rFonts w:ascii="Times New Roman" w:hAnsi="Times New Roman"/>
          <w:b/>
          <w:i/>
          <w:color w:val="000000" w:themeColor="text1"/>
          <w:sz w:val="28"/>
          <w:szCs w:val="28"/>
        </w:rPr>
      </w:pPr>
      <w:r w:rsidRPr="00E4155D">
        <w:rPr>
          <w:rFonts w:ascii="Times New Roman" w:hAnsi="Times New Roman"/>
          <w:b/>
          <w:i/>
          <w:color w:val="000000" w:themeColor="text1"/>
          <w:sz w:val="28"/>
          <w:szCs w:val="28"/>
        </w:rPr>
        <w:t>* Đất rừng phòng hộ</w:t>
      </w:r>
    </w:p>
    <w:p w14:paraId="45DB8A20" w14:textId="0CE7847B" w:rsidR="00844D30" w:rsidRPr="00E4155D" w:rsidRDefault="00844D30" w:rsidP="007E1EEF">
      <w:pPr>
        <w:spacing w:after="0" w:line="317" w:lineRule="auto"/>
        <w:ind w:firstLine="720"/>
        <w:jc w:val="both"/>
        <w:rPr>
          <w:rFonts w:ascii="Times New Roman" w:hAnsi="Times New Roman"/>
          <w:color w:val="000000" w:themeColor="text1"/>
          <w:sz w:val="28"/>
          <w:szCs w:val="28"/>
          <w:lang w:val="vi-VN"/>
        </w:rPr>
      </w:pPr>
      <w:r w:rsidRPr="00E4155D">
        <w:rPr>
          <w:rFonts w:ascii="Times New Roman" w:hAnsi="Times New Roman"/>
          <w:color w:val="000000" w:themeColor="text1"/>
          <w:sz w:val="28"/>
          <w:szCs w:val="28"/>
        </w:rPr>
        <w:t xml:space="preserve">Diện tích đất rừng phòng hộ theo phương án Điều chỉnh quy hoạch sử dụng đất đến năm 2020 được duyệt là </w:t>
      </w:r>
      <w:r w:rsidR="00593257" w:rsidRPr="00E4155D">
        <w:rPr>
          <w:rFonts w:ascii="Times New Roman" w:hAnsi="Times New Roman"/>
          <w:color w:val="000000" w:themeColor="text1"/>
          <w:sz w:val="28"/>
          <w:szCs w:val="28"/>
        </w:rPr>
        <w:t>257.713,00</w:t>
      </w:r>
      <w:r w:rsidR="00593257" w:rsidRPr="00E4155D">
        <w:rPr>
          <w:rFonts w:ascii="Times New Roman" w:hAnsi="Times New Roman"/>
          <w:color w:val="000000" w:themeColor="text1"/>
          <w:sz w:val="28"/>
          <w:szCs w:val="28"/>
          <w:lang w:val="vi-VN"/>
        </w:rPr>
        <w:t xml:space="preserve"> </w:t>
      </w:r>
      <w:r w:rsidRPr="00E4155D">
        <w:rPr>
          <w:rFonts w:ascii="Times New Roman" w:hAnsi="Times New Roman"/>
          <w:color w:val="000000" w:themeColor="text1"/>
          <w:sz w:val="28"/>
          <w:szCs w:val="28"/>
        </w:rPr>
        <w:t xml:space="preserve">ha, thực hiện đến năm 2020 được </w:t>
      </w:r>
      <w:r w:rsidR="00E42B45" w:rsidRPr="00E4155D">
        <w:rPr>
          <w:rFonts w:ascii="Times New Roman" w:hAnsi="Times New Roman"/>
          <w:color w:val="000000" w:themeColor="text1"/>
          <w:sz w:val="28"/>
          <w:szCs w:val="28"/>
        </w:rPr>
        <w:t>262.924,91</w:t>
      </w:r>
      <w:r w:rsidR="00E42B45" w:rsidRPr="00E4155D">
        <w:rPr>
          <w:rFonts w:ascii="Times New Roman" w:hAnsi="Times New Roman"/>
          <w:color w:val="000000" w:themeColor="text1"/>
          <w:sz w:val="28"/>
          <w:szCs w:val="28"/>
          <w:lang w:val="vi-VN"/>
        </w:rPr>
        <w:t xml:space="preserve"> </w:t>
      </w:r>
      <w:r w:rsidRPr="00E4155D">
        <w:rPr>
          <w:rFonts w:ascii="Times New Roman" w:hAnsi="Times New Roman"/>
          <w:color w:val="000000" w:themeColor="text1"/>
          <w:sz w:val="28"/>
          <w:szCs w:val="28"/>
        </w:rPr>
        <w:t xml:space="preserve">ha, tăng </w:t>
      </w:r>
      <w:r w:rsidR="00E42B45" w:rsidRPr="00E4155D">
        <w:rPr>
          <w:rFonts w:ascii="Times New Roman" w:hAnsi="Times New Roman"/>
          <w:color w:val="000000" w:themeColor="text1"/>
          <w:sz w:val="28"/>
          <w:szCs w:val="28"/>
        </w:rPr>
        <w:t>5.211,91</w:t>
      </w:r>
      <w:r w:rsidR="00081DA9" w:rsidRPr="00E4155D">
        <w:rPr>
          <w:rFonts w:ascii="Times New Roman" w:hAnsi="Times New Roman"/>
          <w:color w:val="000000" w:themeColor="text1"/>
          <w:sz w:val="28"/>
          <w:szCs w:val="28"/>
          <w:lang w:val="vi-VN"/>
        </w:rPr>
        <w:t xml:space="preserve"> </w:t>
      </w:r>
      <w:r w:rsidRPr="00E4155D">
        <w:rPr>
          <w:rFonts w:ascii="Times New Roman" w:hAnsi="Times New Roman"/>
          <w:color w:val="000000" w:themeColor="text1"/>
          <w:sz w:val="28"/>
          <w:szCs w:val="28"/>
        </w:rPr>
        <w:t>ha so với chỉ tiêu được duyệt.</w:t>
      </w:r>
      <w:r w:rsidRPr="00E4155D">
        <w:rPr>
          <w:rFonts w:ascii="Times New Roman" w:hAnsi="Times New Roman"/>
          <w:color w:val="000000" w:themeColor="text1"/>
          <w:sz w:val="28"/>
          <w:szCs w:val="28"/>
          <w:lang w:val="vi-VN"/>
        </w:rPr>
        <w:t xml:space="preserve"> </w:t>
      </w:r>
      <w:r w:rsidRPr="00E4155D">
        <w:rPr>
          <w:rFonts w:ascii="Times New Roman" w:hAnsi="Times New Roman"/>
          <w:color w:val="000000" w:themeColor="text1"/>
          <w:sz w:val="28"/>
          <w:szCs w:val="28"/>
        </w:rPr>
        <w:t xml:space="preserve">Nguyên nhân chỉ tiêu đất rừng phòng hộ cao hơn </w:t>
      </w:r>
      <w:r w:rsidR="009378D6" w:rsidRPr="00E4155D">
        <w:rPr>
          <w:rFonts w:ascii="Times New Roman" w:hAnsi="Times New Roman"/>
          <w:color w:val="000000" w:themeColor="text1"/>
          <w:sz w:val="28"/>
          <w:szCs w:val="28"/>
        </w:rPr>
        <w:t>do nhân dân trong tỉnh đã tích cực khai thác quỹ đất chưa sử dụng đưa vào trồng rừng để bảo vệ đất, bảo vệ môi trường sinh thái.</w:t>
      </w:r>
    </w:p>
    <w:p w14:paraId="124EC61F" w14:textId="77777777" w:rsidR="00844D30" w:rsidRPr="00E4155D" w:rsidRDefault="00844D30" w:rsidP="007E1EEF">
      <w:pPr>
        <w:spacing w:after="0" w:line="317" w:lineRule="auto"/>
        <w:ind w:firstLine="720"/>
        <w:jc w:val="both"/>
        <w:rPr>
          <w:rFonts w:ascii="Times New Roman" w:hAnsi="Times New Roman"/>
          <w:b/>
          <w:i/>
          <w:color w:val="000000" w:themeColor="text1"/>
          <w:sz w:val="28"/>
          <w:szCs w:val="28"/>
        </w:rPr>
      </w:pPr>
      <w:r w:rsidRPr="00E4155D">
        <w:rPr>
          <w:rFonts w:ascii="Times New Roman" w:hAnsi="Times New Roman"/>
          <w:b/>
          <w:i/>
          <w:color w:val="000000" w:themeColor="text1"/>
          <w:sz w:val="28"/>
          <w:szCs w:val="28"/>
        </w:rPr>
        <w:t>* Đất rừng đặc dụng</w:t>
      </w:r>
    </w:p>
    <w:p w14:paraId="73133FB1" w14:textId="0DB42742" w:rsidR="00844D30" w:rsidRPr="00E4155D" w:rsidRDefault="00844D30" w:rsidP="007E1EEF">
      <w:pPr>
        <w:spacing w:after="0" w:line="317"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 xml:space="preserve">Diện tích đất rừng đặc dụng theo phương án Điều chỉnh quy hoạch sử dụng đất đến năm 2020 được duyệt là </w:t>
      </w:r>
      <w:r w:rsidR="00B05C9A" w:rsidRPr="00E4155D">
        <w:rPr>
          <w:rFonts w:ascii="Times New Roman" w:hAnsi="Times New Roman"/>
          <w:color w:val="000000" w:themeColor="text1"/>
          <w:sz w:val="28"/>
          <w:szCs w:val="28"/>
        </w:rPr>
        <w:t>41.275,00</w:t>
      </w:r>
      <w:r w:rsidR="00B05C9A" w:rsidRPr="00E4155D">
        <w:rPr>
          <w:rFonts w:ascii="Times New Roman" w:hAnsi="Times New Roman"/>
          <w:color w:val="000000" w:themeColor="text1"/>
          <w:sz w:val="28"/>
          <w:szCs w:val="28"/>
          <w:lang w:val="vi-VN"/>
        </w:rPr>
        <w:t xml:space="preserve"> </w:t>
      </w:r>
      <w:r w:rsidRPr="00E4155D">
        <w:rPr>
          <w:rFonts w:ascii="Times New Roman" w:hAnsi="Times New Roman"/>
          <w:color w:val="000000" w:themeColor="text1"/>
          <w:sz w:val="28"/>
          <w:szCs w:val="28"/>
        </w:rPr>
        <w:t>ha, thực hiện năm 2020 đạt 100% so với chỉ tiêu được duyệt.</w:t>
      </w:r>
    </w:p>
    <w:p w14:paraId="447F5E7D" w14:textId="77777777" w:rsidR="00844D30" w:rsidRPr="00E4155D" w:rsidRDefault="00844D30" w:rsidP="007E1EEF">
      <w:pPr>
        <w:spacing w:after="0" w:line="317" w:lineRule="auto"/>
        <w:ind w:firstLine="720"/>
        <w:jc w:val="both"/>
        <w:rPr>
          <w:rFonts w:ascii="Times New Roman" w:hAnsi="Times New Roman"/>
          <w:b/>
          <w:i/>
          <w:color w:val="000000" w:themeColor="text1"/>
          <w:sz w:val="28"/>
          <w:szCs w:val="28"/>
        </w:rPr>
      </w:pPr>
      <w:r w:rsidRPr="00E4155D">
        <w:rPr>
          <w:rFonts w:ascii="Times New Roman" w:hAnsi="Times New Roman"/>
          <w:b/>
          <w:i/>
          <w:color w:val="000000" w:themeColor="text1"/>
          <w:sz w:val="28"/>
          <w:szCs w:val="28"/>
        </w:rPr>
        <w:t>* Đất rừng sản xuất</w:t>
      </w:r>
    </w:p>
    <w:p w14:paraId="6558BE8B" w14:textId="241DDBE1" w:rsidR="00844D30" w:rsidRPr="00E4155D" w:rsidRDefault="00844D30" w:rsidP="007E1EEF">
      <w:pPr>
        <w:spacing w:after="0" w:line="317"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 xml:space="preserve">Diện tích đất rừng sản xuất theo phương án Điều chỉnh quy hoạch sử dụng đất đến năm 2020 được duyệt là </w:t>
      </w:r>
      <w:r w:rsidR="00BB478A" w:rsidRPr="00E4155D">
        <w:rPr>
          <w:rFonts w:ascii="Times New Roman" w:hAnsi="Times New Roman"/>
          <w:color w:val="000000" w:themeColor="text1"/>
          <w:sz w:val="28"/>
          <w:szCs w:val="28"/>
        </w:rPr>
        <w:t>196.825,00</w:t>
      </w:r>
      <w:r w:rsidR="00BB478A" w:rsidRPr="00E4155D">
        <w:rPr>
          <w:rFonts w:ascii="Times New Roman" w:hAnsi="Times New Roman"/>
          <w:color w:val="000000" w:themeColor="text1"/>
          <w:sz w:val="28"/>
          <w:szCs w:val="28"/>
          <w:lang w:val="vi-VN"/>
        </w:rPr>
        <w:t xml:space="preserve"> </w:t>
      </w:r>
      <w:r w:rsidRPr="00E4155D">
        <w:rPr>
          <w:rFonts w:ascii="Times New Roman" w:hAnsi="Times New Roman"/>
          <w:color w:val="000000" w:themeColor="text1"/>
          <w:sz w:val="28"/>
          <w:szCs w:val="28"/>
        </w:rPr>
        <w:t xml:space="preserve">ha, thực hiện đến năm 2020 được </w:t>
      </w:r>
      <w:r w:rsidR="00D70136" w:rsidRPr="00E4155D">
        <w:rPr>
          <w:rFonts w:ascii="Times New Roman" w:hAnsi="Times New Roman"/>
          <w:color w:val="000000" w:themeColor="text1"/>
          <w:sz w:val="28"/>
          <w:szCs w:val="28"/>
        </w:rPr>
        <w:t>213.651,43</w:t>
      </w:r>
      <w:r w:rsidR="00D70136" w:rsidRPr="00E4155D">
        <w:rPr>
          <w:rFonts w:ascii="Times New Roman" w:hAnsi="Times New Roman"/>
          <w:color w:val="000000" w:themeColor="text1"/>
          <w:sz w:val="28"/>
          <w:szCs w:val="28"/>
          <w:lang w:val="vi-VN"/>
        </w:rPr>
        <w:t xml:space="preserve"> </w:t>
      </w:r>
      <w:r w:rsidRPr="00E4155D">
        <w:rPr>
          <w:rFonts w:ascii="Times New Roman" w:hAnsi="Times New Roman"/>
          <w:color w:val="000000" w:themeColor="text1"/>
          <w:sz w:val="28"/>
          <w:szCs w:val="28"/>
        </w:rPr>
        <w:t xml:space="preserve">ha, tăng </w:t>
      </w:r>
      <w:r w:rsidR="00D70136" w:rsidRPr="00E4155D">
        <w:rPr>
          <w:rFonts w:ascii="Times New Roman" w:hAnsi="Times New Roman"/>
          <w:color w:val="000000" w:themeColor="text1"/>
          <w:sz w:val="28"/>
          <w:szCs w:val="28"/>
        </w:rPr>
        <w:t>16.826,43</w:t>
      </w:r>
      <w:r w:rsidR="00D70136" w:rsidRPr="00E4155D">
        <w:rPr>
          <w:rFonts w:ascii="Times New Roman" w:hAnsi="Times New Roman"/>
          <w:color w:val="000000" w:themeColor="text1"/>
          <w:sz w:val="28"/>
          <w:szCs w:val="28"/>
          <w:lang w:val="vi-VN"/>
        </w:rPr>
        <w:t xml:space="preserve"> </w:t>
      </w:r>
      <w:r w:rsidRPr="00E4155D">
        <w:rPr>
          <w:rFonts w:ascii="Times New Roman" w:hAnsi="Times New Roman"/>
          <w:color w:val="000000" w:themeColor="text1"/>
          <w:sz w:val="28"/>
          <w:szCs w:val="28"/>
        </w:rPr>
        <w:t xml:space="preserve">ha so với chỉ tiêu được duyệt. Nguyên nhân chỉ tiêu đất rừng sản xuất </w:t>
      </w:r>
      <w:r w:rsidR="009378D6" w:rsidRPr="00E4155D">
        <w:rPr>
          <w:rFonts w:ascii="Times New Roman" w:hAnsi="Times New Roman"/>
          <w:color w:val="000000" w:themeColor="text1"/>
          <w:sz w:val="28"/>
          <w:szCs w:val="28"/>
        </w:rPr>
        <w:t xml:space="preserve">thực hiện </w:t>
      </w:r>
      <w:r w:rsidRPr="00E4155D">
        <w:rPr>
          <w:rFonts w:ascii="Times New Roman" w:hAnsi="Times New Roman"/>
          <w:color w:val="000000" w:themeColor="text1"/>
          <w:sz w:val="28"/>
          <w:szCs w:val="28"/>
        </w:rPr>
        <w:t xml:space="preserve">cao hơn </w:t>
      </w:r>
      <w:r w:rsidR="009378D6" w:rsidRPr="00E4155D">
        <w:rPr>
          <w:rFonts w:ascii="Times New Roman" w:hAnsi="Times New Roman"/>
          <w:color w:val="000000" w:themeColor="text1"/>
          <w:sz w:val="28"/>
          <w:szCs w:val="28"/>
        </w:rPr>
        <w:t>do đã tích cực khai thác đất chưa sử dụng đưa vào trồng rừng và do quy hoạch một số dự án có lấy vào đất rừng sản xuất nhưng đến năm 2020 chưa thực hiện được.</w:t>
      </w:r>
    </w:p>
    <w:p w14:paraId="5117CF23" w14:textId="77777777" w:rsidR="00844D30" w:rsidRPr="00E4155D" w:rsidRDefault="00844D30" w:rsidP="007E1EEF">
      <w:pPr>
        <w:spacing w:after="0" w:line="317" w:lineRule="auto"/>
        <w:ind w:firstLine="720"/>
        <w:jc w:val="both"/>
        <w:rPr>
          <w:rFonts w:ascii="Times New Roman" w:hAnsi="Times New Roman"/>
          <w:b/>
          <w:i/>
          <w:color w:val="000000" w:themeColor="text1"/>
          <w:sz w:val="28"/>
          <w:szCs w:val="28"/>
        </w:rPr>
      </w:pPr>
      <w:r w:rsidRPr="00E4155D">
        <w:rPr>
          <w:rFonts w:ascii="Times New Roman" w:hAnsi="Times New Roman"/>
          <w:b/>
          <w:i/>
          <w:color w:val="000000" w:themeColor="text1"/>
          <w:sz w:val="28"/>
          <w:szCs w:val="28"/>
        </w:rPr>
        <w:t>2.1.2. Đất phi nông nghiệp</w:t>
      </w:r>
    </w:p>
    <w:p w14:paraId="1972584B" w14:textId="688CB44F" w:rsidR="00844D30" w:rsidRPr="00E4155D" w:rsidRDefault="00844D30" w:rsidP="007E1EEF">
      <w:pPr>
        <w:spacing w:after="0" w:line="317"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 xml:space="preserve">Diện tích đất phi nông nghiệp theo phương án Điều chỉnh quy hoạch sử dụng đất đến năm 2020 được duyệt là </w:t>
      </w:r>
      <w:r w:rsidR="003F7C05" w:rsidRPr="00E4155D">
        <w:rPr>
          <w:rFonts w:ascii="Times New Roman" w:hAnsi="Times New Roman"/>
          <w:color w:val="000000" w:themeColor="text1"/>
          <w:sz w:val="28"/>
          <w:szCs w:val="28"/>
        </w:rPr>
        <w:t>42.408,00</w:t>
      </w:r>
      <w:r w:rsidR="003F7C05" w:rsidRPr="00E4155D">
        <w:rPr>
          <w:rFonts w:ascii="Times New Roman" w:hAnsi="Times New Roman"/>
          <w:color w:val="000000" w:themeColor="text1"/>
          <w:sz w:val="28"/>
          <w:szCs w:val="28"/>
          <w:lang w:val="vi-VN"/>
        </w:rPr>
        <w:t xml:space="preserve"> </w:t>
      </w:r>
      <w:r w:rsidRPr="00E4155D">
        <w:rPr>
          <w:rFonts w:ascii="Times New Roman" w:hAnsi="Times New Roman"/>
          <w:color w:val="000000" w:themeColor="text1"/>
          <w:sz w:val="28"/>
          <w:szCs w:val="28"/>
        </w:rPr>
        <w:t xml:space="preserve">ha, thực hiện đến năm 2020 được </w:t>
      </w:r>
      <w:r w:rsidR="00830A03" w:rsidRPr="00E4155D">
        <w:rPr>
          <w:rFonts w:ascii="Times New Roman" w:hAnsi="Times New Roman"/>
          <w:color w:val="000000" w:themeColor="text1"/>
          <w:sz w:val="28"/>
          <w:szCs w:val="28"/>
        </w:rPr>
        <w:t>35.630,74</w:t>
      </w:r>
      <w:r w:rsidR="00830A03" w:rsidRPr="00E4155D">
        <w:rPr>
          <w:rFonts w:ascii="Times New Roman" w:hAnsi="Times New Roman"/>
          <w:color w:val="000000" w:themeColor="text1"/>
          <w:sz w:val="28"/>
          <w:szCs w:val="28"/>
          <w:lang w:val="vi-VN"/>
        </w:rPr>
        <w:t xml:space="preserve"> </w:t>
      </w:r>
      <w:r w:rsidRPr="00E4155D">
        <w:rPr>
          <w:rFonts w:ascii="Times New Roman" w:hAnsi="Times New Roman"/>
          <w:color w:val="000000" w:themeColor="text1"/>
          <w:sz w:val="28"/>
          <w:szCs w:val="28"/>
        </w:rPr>
        <w:t xml:space="preserve">ha, thấp hơn </w:t>
      </w:r>
      <w:r w:rsidR="00C4465C" w:rsidRPr="00E4155D">
        <w:rPr>
          <w:rFonts w:ascii="Times New Roman" w:hAnsi="Times New Roman"/>
          <w:color w:val="000000" w:themeColor="text1"/>
          <w:sz w:val="28"/>
          <w:szCs w:val="28"/>
        </w:rPr>
        <w:t>6.777,26</w:t>
      </w:r>
      <w:r w:rsidR="00C4465C" w:rsidRPr="00E4155D">
        <w:rPr>
          <w:rFonts w:ascii="Times New Roman" w:hAnsi="Times New Roman"/>
          <w:color w:val="000000" w:themeColor="text1"/>
          <w:sz w:val="28"/>
          <w:szCs w:val="28"/>
          <w:lang w:val="vi-VN"/>
        </w:rPr>
        <w:t xml:space="preserve"> </w:t>
      </w:r>
      <w:r w:rsidRPr="00E4155D">
        <w:rPr>
          <w:rFonts w:ascii="Times New Roman" w:hAnsi="Times New Roman"/>
          <w:color w:val="000000" w:themeColor="text1"/>
          <w:sz w:val="28"/>
          <w:szCs w:val="28"/>
        </w:rPr>
        <w:t xml:space="preserve">ha và đạt </w:t>
      </w:r>
      <w:r w:rsidR="00C4465C" w:rsidRPr="00E4155D">
        <w:rPr>
          <w:rFonts w:ascii="Times New Roman" w:hAnsi="Times New Roman"/>
          <w:color w:val="000000" w:themeColor="text1"/>
          <w:sz w:val="28"/>
          <w:szCs w:val="28"/>
        </w:rPr>
        <w:t>84,02</w:t>
      </w:r>
      <w:r w:rsidRPr="00E4155D">
        <w:rPr>
          <w:rFonts w:ascii="Times New Roman" w:hAnsi="Times New Roman"/>
          <w:color w:val="000000" w:themeColor="text1"/>
          <w:sz w:val="28"/>
          <w:szCs w:val="28"/>
        </w:rPr>
        <w:t>% so với chỉ tiêu được duyệt. Cụ thể các loại đất như sau:</w:t>
      </w:r>
    </w:p>
    <w:p w14:paraId="52B20246" w14:textId="77777777" w:rsidR="00844D30" w:rsidRPr="00E4155D" w:rsidRDefault="00844D30" w:rsidP="007E1EEF">
      <w:pPr>
        <w:spacing w:after="0" w:line="360" w:lineRule="auto"/>
        <w:ind w:firstLine="720"/>
        <w:jc w:val="both"/>
        <w:rPr>
          <w:rFonts w:ascii="Times New Roman" w:hAnsi="Times New Roman"/>
          <w:b/>
          <w:i/>
          <w:color w:val="000000" w:themeColor="text1"/>
          <w:sz w:val="28"/>
          <w:szCs w:val="28"/>
        </w:rPr>
      </w:pPr>
      <w:r w:rsidRPr="00E4155D">
        <w:rPr>
          <w:rFonts w:ascii="Times New Roman" w:hAnsi="Times New Roman"/>
          <w:b/>
          <w:i/>
          <w:color w:val="000000" w:themeColor="text1"/>
          <w:sz w:val="28"/>
          <w:szCs w:val="28"/>
        </w:rPr>
        <w:t>* Đất quốc phòng</w:t>
      </w:r>
    </w:p>
    <w:p w14:paraId="120E06C8" w14:textId="5D1560B4" w:rsidR="00844D30" w:rsidRPr="00E4155D" w:rsidRDefault="00844D30" w:rsidP="00A20364">
      <w:pPr>
        <w:spacing w:after="0" w:line="324"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 xml:space="preserve">Diện tích đất quốc phòng theo phương án Điều chỉnh quy hoạch sử dụng đất đến năm 2020 được duyệt là </w:t>
      </w:r>
      <w:r w:rsidR="00737C3F" w:rsidRPr="00E4155D">
        <w:rPr>
          <w:rFonts w:ascii="Times New Roman" w:hAnsi="Times New Roman"/>
          <w:color w:val="000000" w:themeColor="text1"/>
          <w:sz w:val="28"/>
          <w:szCs w:val="28"/>
        </w:rPr>
        <w:t>3.887,00</w:t>
      </w:r>
      <w:r w:rsidR="00737C3F" w:rsidRPr="00E4155D">
        <w:rPr>
          <w:rFonts w:ascii="Times New Roman" w:hAnsi="Times New Roman"/>
          <w:color w:val="000000" w:themeColor="text1"/>
          <w:sz w:val="28"/>
          <w:szCs w:val="28"/>
          <w:lang w:val="vi-VN"/>
        </w:rPr>
        <w:t xml:space="preserve"> </w:t>
      </w:r>
      <w:r w:rsidRPr="00E4155D">
        <w:rPr>
          <w:rFonts w:ascii="Times New Roman" w:hAnsi="Times New Roman"/>
          <w:color w:val="000000" w:themeColor="text1"/>
          <w:sz w:val="28"/>
          <w:szCs w:val="28"/>
        </w:rPr>
        <w:t xml:space="preserve">ha, thực hiện đến năm 2020 được </w:t>
      </w:r>
      <w:r w:rsidR="00DC6F61" w:rsidRPr="00E4155D">
        <w:rPr>
          <w:rFonts w:ascii="Times New Roman" w:hAnsi="Times New Roman"/>
          <w:color w:val="000000" w:themeColor="text1"/>
          <w:sz w:val="28"/>
          <w:szCs w:val="28"/>
        </w:rPr>
        <w:t>286,39</w:t>
      </w:r>
      <w:r w:rsidR="00DC6F61" w:rsidRPr="00E4155D">
        <w:rPr>
          <w:rFonts w:ascii="Times New Roman" w:hAnsi="Times New Roman"/>
          <w:color w:val="000000" w:themeColor="text1"/>
          <w:sz w:val="28"/>
          <w:szCs w:val="28"/>
          <w:lang w:val="vi-VN"/>
        </w:rPr>
        <w:t xml:space="preserve"> </w:t>
      </w:r>
      <w:r w:rsidRPr="00E4155D">
        <w:rPr>
          <w:rFonts w:ascii="Times New Roman" w:hAnsi="Times New Roman"/>
          <w:color w:val="000000" w:themeColor="text1"/>
          <w:sz w:val="28"/>
          <w:szCs w:val="28"/>
        </w:rPr>
        <w:t xml:space="preserve">ha, </w:t>
      </w:r>
      <w:r w:rsidR="00020F36" w:rsidRPr="00E4155D">
        <w:rPr>
          <w:rFonts w:ascii="Times New Roman" w:hAnsi="Times New Roman"/>
          <w:color w:val="000000" w:themeColor="text1"/>
          <w:sz w:val="28"/>
          <w:szCs w:val="28"/>
        </w:rPr>
        <w:t>đạt 7,37% kế hoạch</w:t>
      </w:r>
      <w:r w:rsidRPr="00E4155D">
        <w:rPr>
          <w:rFonts w:ascii="Times New Roman" w:hAnsi="Times New Roman"/>
          <w:color w:val="000000" w:themeColor="text1"/>
          <w:sz w:val="28"/>
          <w:szCs w:val="28"/>
        </w:rPr>
        <w:t xml:space="preserve">. </w:t>
      </w:r>
      <w:r w:rsidRPr="00E4155D">
        <w:rPr>
          <w:rFonts w:ascii="Times New Roman" w:hAnsi="Times New Roman"/>
          <w:color w:val="000000" w:themeColor="text1"/>
          <w:spacing w:val="4"/>
          <w:sz w:val="28"/>
          <w:szCs w:val="28"/>
        </w:rPr>
        <w:t xml:space="preserve">Nguyên nhân chỉ tiêu đất quốc phòng thực hiện thấp hơn chỉ tiêu được duyệt là do một số dự án quy hoạch đất cho mục đích quốc </w:t>
      </w:r>
      <w:r w:rsidRPr="00E4155D">
        <w:rPr>
          <w:rFonts w:ascii="Times New Roman" w:hAnsi="Times New Roman"/>
          <w:color w:val="000000" w:themeColor="text1"/>
          <w:spacing w:val="4"/>
          <w:sz w:val="28"/>
          <w:szCs w:val="28"/>
        </w:rPr>
        <w:lastRenderedPageBreak/>
        <w:t xml:space="preserve">phòng nhưng đến năm 2020 chưa thực hiện được như: Đài quan sát sau bến xe cũ, thao trường Bộ CHQS tỉnh Lai Châu, căn cứ hậu phương huyện Than Uyên, căn cứ chiến đấu huyện Than </w:t>
      </w:r>
      <w:proofErr w:type="gramStart"/>
      <w:r w:rsidRPr="00E4155D">
        <w:rPr>
          <w:rFonts w:ascii="Times New Roman" w:hAnsi="Times New Roman"/>
          <w:color w:val="000000" w:themeColor="text1"/>
          <w:spacing w:val="4"/>
          <w:sz w:val="28"/>
          <w:szCs w:val="28"/>
        </w:rPr>
        <w:t>Uyên,…</w:t>
      </w:r>
      <w:proofErr w:type="gramEnd"/>
    </w:p>
    <w:p w14:paraId="3F26E7D8" w14:textId="77777777" w:rsidR="00844D30" w:rsidRPr="00E4155D" w:rsidRDefault="00844D30" w:rsidP="00A20364">
      <w:pPr>
        <w:spacing w:after="0" w:line="324" w:lineRule="auto"/>
        <w:ind w:firstLine="720"/>
        <w:jc w:val="both"/>
        <w:rPr>
          <w:rFonts w:ascii="Times New Roman" w:hAnsi="Times New Roman"/>
          <w:b/>
          <w:i/>
          <w:color w:val="000000" w:themeColor="text1"/>
          <w:sz w:val="28"/>
          <w:szCs w:val="28"/>
        </w:rPr>
      </w:pPr>
      <w:r w:rsidRPr="00E4155D">
        <w:rPr>
          <w:rFonts w:ascii="Times New Roman" w:hAnsi="Times New Roman"/>
          <w:b/>
          <w:i/>
          <w:color w:val="000000" w:themeColor="text1"/>
          <w:sz w:val="28"/>
          <w:szCs w:val="28"/>
        </w:rPr>
        <w:t>* Đất an ninh</w:t>
      </w:r>
    </w:p>
    <w:p w14:paraId="5299245B" w14:textId="5A459D9E" w:rsidR="00844D30" w:rsidRPr="00E4155D" w:rsidRDefault="00844D30" w:rsidP="00A20364">
      <w:pPr>
        <w:spacing w:after="0" w:line="324"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Diện tích đất an ninh theo phương án Điều chỉnh quy hoạch sử dụng đất</w:t>
      </w:r>
      <w:r w:rsidRPr="00E4155D">
        <w:rPr>
          <w:rFonts w:ascii="Times New Roman" w:hAnsi="Times New Roman"/>
          <w:color w:val="000000" w:themeColor="text1"/>
          <w:spacing w:val="4"/>
          <w:sz w:val="28"/>
          <w:szCs w:val="28"/>
        </w:rPr>
        <w:t xml:space="preserve"> </w:t>
      </w:r>
      <w:r w:rsidRPr="00E4155D">
        <w:rPr>
          <w:rFonts w:ascii="Times New Roman" w:hAnsi="Times New Roman"/>
          <w:color w:val="000000" w:themeColor="text1"/>
          <w:sz w:val="28"/>
          <w:szCs w:val="28"/>
        </w:rPr>
        <w:t xml:space="preserve">đến năm 2020 được duyệt là </w:t>
      </w:r>
      <w:r w:rsidR="00773F69" w:rsidRPr="00E4155D">
        <w:rPr>
          <w:rFonts w:ascii="Times New Roman" w:hAnsi="Times New Roman"/>
          <w:color w:val="000000" w:themeColor="text1"/>
          <w:sz w:val="28"/>
          <w:szCs w:val="28"/>
        </w:rPr>
        <w:t>80,00</w:t>
      </w:r>
      <w:r w:rsidR="00773F69" w:rsidRPr="00E4155D">
        <w:rPr>
          <w:rFonts w:ascii="Times New Roman" w:hAnsi="Times New Roman"/>
          <w:color w:val="000000" w:themeColor="text1"/>
          <w:sz w:val="28"/>
          <w:szCs w:val="28"/>
          <w:lang w:val="vi-VN"/>
        </w:rPr>
        <w:t xml:space="preserve"> </w:t>
      </w:r>
      <w:r w:rsidRPr="00E4155D">
        <w:rPr>
          <w:rFonts w:ascii="Times New Roman" w:hAnsi="Times New Roman"/>
          <w:color w:val="000000" w:themeColor="text1"/>
          <w:sz w:val="28"/>
          <w:szCs w:val="28"/>
        </w:rPr>
        <w:t xml:space="preserve">ha, thực hiện đến năm 2020 được </w:t>
      </w:r>
      <w:r w:rsidR="00FA08A7" w:rsidRPr="00E4155D">
        <w:rPr>
          <w:rFonts w:ascii="Times New Roman" w:hAnsi="Times New Roman"/>
          <w:color w:val="000000" w:themeColor="text1"/>
          <w:sz w:val="28"/>
          <w:szCs w:val="28"/>
        </w:rPr>
        <w:t>67,42</w:t>
      </w:r>
      <w:r w:rsidR="00FA08A7" w:rsidRPr="00E4155D">
        <w:rPr>
          <w:rFonts w:ascii="Times New Roman" w:hAnsi="Times New Roman"/>
          <w:color w:val="000000" w:themeColor="text1"/>
          <w:sz w:val="28"/>
          <w:szCs w:val="28"/>
          <w:lang w:val="vi-VN"/>
        </w:rPr>
        <w:t xml:space="preserve"> </w:t>
      </w:r>
      <w:r w:rsidRPr="00E4155D">
        <w:rPr>
          <w:rFonts w:ascii="Times New Roman" w:hAnsi="Times New Roman"/>
          <w:color w:val="000000" w:themeColor="text1"/>
          <w:sz w:val="28"/>
          <w:szCs w:val="28"/>
        </w:rPr>
        <w:t xml:space="preserve">ha, </w:t>
      </w:r>
      <w:r w:rsidR="00020F36" w:rsidRPr="00E4155D">
        <w:rPr>
          <w:rFonts w:ascii="Times New Roman" w:hAnsi="Times New Roman"/>
          <w:color w:val="000000" w:themeColor="text1"/>
          <w:sz w:val="28"/>
          <w:szCs w:val="28"/>
        </w:rPr>
        <w:t xml:space="preserve">đạt </w:t>
      </w:r>
      <w:r w:rsidR="00A043F3" w:rsidRPr="00E4155D">
        <w:rPr>
          <w:rFonts w:ascii="Times New Roman" w:hAnsi="Times New Roman"/>
          <w:color w:val="000000" w:themeColor="text1"/>
          <w:sz w:val="28"/>
          <w:szCs w:val="28"/>
        </w:rPr>
        <w:t>84,28</w:t>
      </w:r>
      <w:r w:rsidR="00020F36" w:rsidRPr="00E4155D">
        <w:rPr>
          <w:rFonts w:ascii="Times New Roman" w:hAnsi="Times New Roman"/>
          <w:color w:val="000000" w:themeColor="text1"/>
          <w:sz w:val="28"/>
          <w:szCs w:val="28"/>
        </w:rPr>
        <w:t>% kế hoạch</w:t>
      </w:r>
      <w:r w:rsidRPr="00E4155D">
        <w:rPr>
          <w:rFonts w:ascii="Times New Roman" w:hAnsi="Times New Roman"/>
          <w:color w:val="000000" w:themeColor="text1"/>
          <w:sz w:val="28"/>
          <w:szCs w:val="28"/>
        </w:rPr>
        <w:t xml:space="preserve">. </w:t>
      </w:r>
      <w:r w:rsidRPr="00E4155D">
        <w:rPr>
          <w:rFonts w:ascii="Times New Roman" w:hAnsi="Times New Roman"/>
          <w:color w:val="000000" w:themeColor="text1"/>
          <w:spacing w:val="4"/>
          <w:sz w:val="28"/>
          <w:szCs w:val="28"/>
        </w:rPr>
        <w:t>Nguyên nhân chỉ tiêu thực hiện đạt thấp cho với chỉ tiêu được duyệt là do</w:t>
      </w:r>
      <w:r w:rsidRPr="00E4155D">
        <w:rPr>
          <w:color w:val="000000" w:themeColor="text1"/>
          <w:sz w:val="28"/>
          <w:szCs w:val="28"/>
        </w:rPr>
        <w:t xml:space="preserve"> </w:t>
      </w:r>
      <w:r w:rsidRPr="00E4155D">
        <w:rPr>
          <w:rFonts w:ascii="Times New Roman" w:hAnsi="Times New Roman"/>
          <w:color w:val="000000" w:themeColor="text1"/>
          <w:spacing w:val="4"/>
          <w:sz w:val="28"/>
          <w:szCs w:val="28"/>
        </w:rPr>
        <w:t xml:space="preserve">một số dự án quy hoạch đất cho mục đích an ninh nhưng đến năm 2020 chưa thực hiện được như: Tiểu đoàn Cảnh sát Cơ động thuộc phòng Cảnh sát Cơ động Công an tỉnh Lai Châu, trụ sở làm việc công an xã các </w:t>
      </w:r>
      <w:proofErr w:type="gramStart"/>
      <w:r w:rsidRPr="00E4155D">
        <w:rPr>
          <w:rFonts w:ascii="Times New Roman" w:hAnsi="Times New Roman"/>
          <w:color w:val="000000" w:themeColor="text1"/>
          <w:spacing w:val="4"/>
          <w:sz w:val="28"/>
          <w:szCs w:val="28"/>
        </w:rPr>
        <w:t>huyện,…</w:t>
      </w:r>
      <w:proofErr w:type="gramEnd"/>
    </w:p>
    <w:p w14:paraId="58149D8F" w14:textId="77777777" w:rsidR="00844D30" w:rsidRPr="00E4155D" w:rsidRDefault="00844D30" w:rsidP="00A20364">
      <w:pPr>
        <w:spacing w:after="0" w:line="324" w:lineRule="auto"/>
        <w:ind w:firstLine="720"/>
        <w:jc w:val="both"/>
        <w:rPr>
          <w:rFonts w:ascii="Times New Roman" w:hAnsi="Times New Roman"/>
          <w:b/>
          <w:i/>
          <w:color w:val="000000" w:themeColor="text1"/>
          <w:sz w:val="28"/>
          <w:szCs w:val="28"/>
        </w:rPr>
      </w:pPr>
      <w:r w:rsidRPr="00E4155D">
        <w:rPr>
          <w:rFonts w:ascii="Times New Roman" w:hAnsi="Times New Roman"/>
          <w:b/>
          <w:i/>
          <w:color w:val="000000" w:themeColor="text1"/>
          <w:sz w:val="28"/>
          <w:szCs w:val="28"/>
        </w:rPr>
        <w:t>* Đất khu công nghiệp</w:t>
      </w:r>
    </w:p>
    <w:p w14:paraId="0EAE2FEB" w14:textId="3508A886" w:rsidR="00D66AA5" w:rsidRPr="00E4155D" w:rsidRDefault="00D66AA5" w:rsidP="00A20364">
      <w:pPr>
        <w:spacing w:after="0" w:line="324"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Diện tích đất khu công nghiệp theo phương án Điều chỉnh quy hoạch sử dụng đất đến năm 2020 được duyệt là 400 ha (dự án Khu công nghiệp Mường So, khu công nghiệp Tam Đường). Đến năm 2020 chưa thực hiện được chỉ tiêu này</w:t>
      </w:r>
      <w:r w:rsidR="00434FDA" w:rsidRPr="00E4155D">
        <w:rPr>
          <w:rFonts w:ascii="Times New Roman" w:hAnsi="Times New Roman"/>
          <w:color w:val="000000" w:themeColor="text1"/>
          <w:sz w:val="28"/>
          <w:szCs w:val="28"/>
          <w:lang w:val="vi-VN"/>
        </w:rPr>
        <w:t>.</w:t>
      </w:r>
      <w:r w:rsidRPr="00E4155D">
        <w:rPr>
          <w:rFonts w:ascii="Times New Roman" w:hAnsi="Times New Roman"/>
          <w:color w:val="000000" w:themeColor="text1"/>
          <w:sz w:val="28"/>
          <w:szCs w:val="28"/>
        </w:rPr>
        <w:t xml:space="preserve"> </w:t>
      </w:r>
    </w:p>
    <w:p w14:paraId="130A06FC" w14:textId="77777777" w:rsidR="00844D30" w:rsidRPr="00E4155D" w:rsidRDefault="00844D30" w:rsidP="00A20364">
      <w:pPr>
        <w:spacing w:after="0" w:line="324" w:lineRule="auto"/>
        <w:ind w:firstLine="720"/>
        <w:jc w:val="both"/>
        <w:rPr>
          <w:rFonts w:ascii="Times New Roman" w:hAnsi="Times New Roman"/>
          <w:b/>
          <w:i/>
          <w:color w:val="000000" w:themeColor="text1"/>
          <w:sz w:val="28"/>
          <w:szCs w:val="28"/>
        </w:rPr>
      </w:pPr>
      <w:r w:rsidRPr="00E4155D">
        <w:rPr>
          <w:rFonts w:ascii="Times New Roman" w:hAnsi="Times New Roman"/>
          <w:b/>
          <w:i/>
          <w:color w:val="000000" w:themeColor="text1"/>
          <w:sz w:val="28"/>
          <w:szCs w:val="28"/>
        </w:rPr>
        <w:t>* Đất cụm công nghiệp</w:t>
      </w:r>
    </w:p>
    <w:p w14:paraId="02BAB25D" w14:textId="6937B50B" w:rsidR="00844D30" w:rsidRPr="00E4155D" w:rsidRDefault="00D66AA5" w:rsidP="00A20364">
      <w:pPr>
        <w:spacing w:after="0" w:line="324" w:lineRule="auto"/>
        <w:ind w:firstLine="720"/>
        <w:jc w:val="both"/>
        <w:rPr>
          <w:rFonts w:ascii="Times New Roman" w:hAnsi="Times New Roman"/>
          <w:color w:val="000000" w:themeColor="text1"/>
          <w:spacing w:val="4"/>
          <w:sz w:val="28"/>
          <w:szCs w:val="28"/>
        </w:rPr>
      </w:pPr>
      <w:r w:rsidRPr="00E4155D">
        <w:rPr>
          <w:rFonts w:ascii="Times New Roman" w:hAnsi="Times New Roman"/>
          <w:color w:val="000000" w:themeColor="text1"/>
          <w:sz w:val="28"/>
          <w:szCs w:val="28"/>
        </w:rPr>
        <w:t>Diện tích đất cụm công nghiệp theo phương án Điều chỉnh quy hoạch sử dụng đất đến năm 2020 được duyệt là 124</w:t>
      </w:r>
      <w:r w:rsidR="00CD3FA8" w:rsidRPr="00E4155D">
        <w:rPr>
          <w:rFonts w:ascii="Times New Roman" w:hAnsi="Times New Roman"/>
          <w:color w:val="000000" w:themeColor="text1"/>
          <w:sz w:val="28"/>
          <w:szCs w:val="28"/>
          <w:lang w:val="vi-VN"/>
        </w:rPr>
        <w:t>,00</w:t>
      </w:r>
      <w:r w:rsidRPr="00E4155D">
        <w:rPr>
          <w:rFonts w:ascii="Times New Roman" w:hAnsi="Times New Roman"/>
          <w:color w:val="000000" w:themeColor="text1"/>
          <w:sz w:val="28"/>
          <w:szCs w:val="28"/>
        </w:rPr>
        <w:t xml:space="preserve"> ha (</w:t>
      </w:r>
      <w:r w:rsidRPr="00E4155D">
        <w:rPr>
          <w:rFonts w:ascii="Times New Roman" w:hAnsi="Times New Roman"/>
          <w:color w:val="000000" w:themeColor="text1"/>
          <w:spacing w:val="4"/>
          <w:sz w:val="28"/>
          <w:szCs w:val="28"/>
        </w:rPr>
        <w:t>Cụm công nghiệp huyện Tân Uyên, cụm công nghiệp huyện Nậm Nhùn, cụm công nghiệp thành phố Lai Châu, cụm công nghiệp Than Uyên). Đ</w:t>
      </w:r>
      <w:r w:rsidRPr="00E4155D">
        <w:rPr>
          <w:rFonts w:ascii="Times New Roman" w:hAnsi="Times New Roman"/>
          <w:color w:val="000000" w:themeColor="text1"/>
          <w:sz w:val="28"/>
          <w:szCs w:val="28"/>
        </w:rPr>
        <w:t>ến năm 2020 chưa thực hiện được chỉ tiêu này.</w:t>
      </w:r>
    </w:p>
    <w:p w14:paraId="4F5951D5" w14:textId="77777777" w:rsidR="00844D30" w:rsidRPr="00E4155D" w:rsidRDefault="00844D30" w:rsidP="00A20364">
      <w:pPr>
        <w:spacing w:after="0" w:line="324" w:lineRule="auto"/>
        <w:ind w:firstLine="720"/>
        <w:jc w:val="both"/>
        <w:rPr>
          <w:rFonts w:ascii="Times New Roman" w:hAnsi="Times New Roman"/>
          <w:b/>
          <w:i/>
          <w:color w:val="000000" w:themeColor="text1"/>
          <w:sz w:val="28"/>
          <w:szCs w:val="28"/>
        </w:rPr>
      </w:pPr>
      <w:r w:rsidRPr="00E4155D">
        <w:rPr>
          <w:rFonts w:ascii="Times New Roman" w:hAnsi="Times New Roman"/>
          <w:b/>
          <w:i/>
          <w:color w:val="000000" w:themeColor="text1"/>
          <w:sz w:val="28"/>
          <w:szCs w:val="28"/>
        </w:rPr>
        <w:t>* Đất thương mại, dịch vụ</w:t>
      </w:r>
    </w:p>
    <w:p w14:paraId="30A52D20" w14:textId="48E6E29B" w:rsidR="00844D30" w:rsidRPr="00E4155D" w:rsidRDefault="00844D30" w:rsidP="00A20364">
      <w:pPr>
        <w:spacing w:after="0" w:line="324"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 xml:space="preserve">Diện tích đất thương mại, dịch vụ theo phương án Điều chỉnh quy hoạch sử dụng đất đến năm 2020 được duyệt là </w:t>
      </w:r>
      <w:r w:rsidR="004A5969" w:rsidRPr="00E4155D">
        <w:rPr>
          <w:rFonts w:ascii="Times New Roman" w:hAnsi="Times New Roman"/>
          <w:color w:val="000000" w:themeColor="text1"/>
          <w:sz w:val="28"/>
          <w:szCs w:val="28"/>
        </w:rPr>
        <w:t>181,00</w:t>
      </w:r>
      <w:r w:rsidR="004A5969" w:rsidRPr="00E4155D">
        <w:rPr>
          <w:rFonts w:ascii="Times New Roman" w:hAnsi="Times New Roman"/>
          <w:color w:val="000000" w:themeColor="text1"/>
          <w:sz w:val="28"/>
          <w:szCs w:val="28"/>
          <w:lang w:val="vi-VN"/>
        </w:rPr>
        <w:t xml:space="preserve"> </w:t>
      </w:r>
      <w:r w:rsidRPr="00E4155D">
        <w:rPr>
          <w:rFonts w:ascii="Times New Roman" w:hAnsi="Times New Roman"/>
          <w:color w:val="000000" w:themeColor="text1"/>
          <w:sz w:val="28"/>
          <w:szCs w:val="28"/>
        </w:rPr>
        <w:t xml:space="preserve">ha, thực hiện đến năm 2020 được </w:t>
      </w:r>
      <w:r w:rsidR="005E18C9" w:rsidRPr="00E4155D">
        <w:rPr>
          <w:rFonts w:ascii="Times New Roman" w:hAnsi="Times New Roman"/>
          <w:color w:val="000000" w:themeColor="text1"/>
          <w:sz w:val="28"/>
          <w:szCs w:val="28"/>
        </w:rPr>
        <w:t>92,42</w:t>
      </w:r>
      <w:r w:rsidR="005E18C9" w:rsidRPr="00E4155D">
        <w:rPr>
          <w:rFonts w:ascii="Times New Roman" w:hAnsi="Times New Roman"/>
          <w:color w:val="000000" w:themeColor="text1"/>
          <w:sz w:val="28"/>
          <w:szCs w:val="28"/>
          <w:lang w:val="vi-VN"/>
        </w:rPr>
        <w:t xml:space="preserve"> </w:t>
      </w:r>
      <w:r w:rsidRPr="00E4155D">
        <w:rPr>
          <w:rFonts w:ascii="Times New Roman" w:hAnsi="Times New Roman"/>
          <w:color w:val="000000" w:themeColor="text1"/>
          <w:sz w:val="28"/>
          <w:szCs w:val="28"/>
        </w:rPr>
        <w:t xml:space="preserve">ha, </w:t>
      </w:r>
      <w:r w:rsidR="00D66AA5" w:rsidRPr="00E4155D">
        <w:rPr>
          <w:rFonts w:ascii="Times New Roman" w:hAnsi="Times New Roman"/>
          <w:color w:val="000000" w:themeColor="text1"/>
          <w:sz w:val="28"/>
          <w:szCs w:val="28"/>
        </w:rPr>
        <w:t>đạt 51,0</w:t>
      </w:r>
      <w:r w:rsidR="005E18C9" w:rsidRPr="00E4155D">
        <w:rPr>
          <w:rFonts w:ascii="Times New Roman" w:hAnsi="Times New Roman"/>
          <w:color w:val="000000" w:themeColor="text1"/>
          <w:sz w:val="28"/>
          <w:szCs w:val="28"/>
          <w:lang w:val="vi-VN"/>
        </w:rPr>
        <w:t>6</w:t>
      </w:r>
      <w:r w:rsidR="00D66AA5" w:rsidRPr="00E4155D">
        <w:rPr>
          <w:rFonts w:ascii="Times New Roman" w:hAnsi="Times New Roman"/>
          <w:color w:val="000000" w:themeColor="text1"/>
          <w:sz w:val="28"/>
          <w:szCs w:val="28"/>
        </w:rPr>
        <w:t>% kế hoạch</w:t>
      </w:r>
      <w:r w:rsidRPr="00E4155D">
        <w:rPr>
          <w:rFonts w:ascii="Times New Roman" w:hAnsi="Times New Roman"/>
          <w:color w:val="000000" w:themeColor="text1"/>
          <w:sz w:val="28"/>
          <w:szCs w:val="28"/>
        </w:rPr>
        <w:t xml:space="preserve">. </w:t>
      </w:r>
      <w:r w:rsidRPr="00E4155D">
        <w:rPr>
          <w:rFonts w:ascii="Times New Roman" w:hAnsi="Times New Roman"/>
          <w:color w:val="000000" w:themeColor="text1"/>
          <w:spacing w:val="4"/>
          <w:sz w:val="28"/>
          <w:szCs w:val="28"/>
        </w:rPr>
        <w:t xml:space="preserve">Nguyên nhân chỉ tiêu thực hiện đạt thấp hơn so với chỉ tiêu được duyệt </w:t>
      </w:r>
      <w:r w:rsidR="00D66AA5" w:rsidRPr="00E4155D">
        <w:rPr>
          <w:rFonts w:ascii="Times New Roman" w:hAnsi="Times New Roman"/>
          <w:color w:val="000000" w:themeColor="text1"/>
          <w:spacing w:val="4"/>
          <w:sz w:val="28"/>
          <w:szCs w:val="28"/>
        </w:rPr>
        <w:t>do một số dự án quy hoạch đất thương mại dịch vụ nhưng đến năm 2020 chưa thực hiện được như: Khu đất thương mại dịch vụ phường Đoàn Kết (thành phố Lai Châu; khu thương mại dịch vụ xã Mường Cang (huyện Than Uyên); khu thương mại dịch vụ xã Ta Gia (huyện Than Uyên</w:t>
      </w:r>
      <w:proofErr w:type="gramStart"/>
      <w:r w:rsidR="00D66AA5" w:rsidRPr="00E4155D">
        <w:rPr>
          <w:rFonts w:ascii="Times New Roman" w:hAnsi="Times New Roman"/>
          <w:color w:val="000000" w:themeColor="text1"/>
          <w:spacing w:val="4"/>
          <w:sz w:val="28"/>
          <w:szCs w:val="28"/>
        </w:rPr>
        <w:t>);…</w:t>
      </w:r>
      <w:proofErr w:type="gramEnd"/>
    </w:p>
    <w:p w14:paraId="4BC0FFD0" w14:textId="77777777" w:rsidR="00844D30" w:rsidRPr="00E4155D" w:rsidRDefault="00844D30" w:rsidP="00A20364">
      <w:pPr>
        <w:spacing w:after="0" w:line="324" w:lineRule="auto"/>
        <w:ind w:firstLine="720"/>
        <w:jc w:val="both"/>
        <w:rPr>
          <w:rFonts w:ascii="Times New Roman" w:hAnsi="Times New Roman"/>
          <w:b/>
          <w:i/>
          <w:color w:val="000000" w:themeColor="text1"/>
          <w:sz w:val="28"/>
          <w:szCs w:val="28"/>
        </w:rPr>
      </w:pPr>
      <w:r w:rsidRPr="00E4155D">
        <w:rPr>
          <w:rFonts w:ascii="Times New Roman" w:hAnsi="Times New Roman"/>
          <w:b/>
          <w:i/>
          <w:color w:val="000000" w:themeColor="text1"/>
          <w:sz w:val="28"/>
          <w:szCs w:val="28"/>
        </w:rPr>
        <w:t>* Đất cơ sở sản xuất phi nông nghiệp</w:t>
      </w:r>
    </w:p>
    <w:p w14:paraId="4622AA93" w14:textId="7C859018" w:rsidR="00844D30" w:rsidRPr="00E4155D" w:rsidRDefault="00844D30" w:rsidP="00A20364">
      <w:pPr>
        <w:spacing w:after="0" w:line="324"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Diện tích đất cơ sở sản xuất phi nông nghiệp theo phương án Điều chỉnh quy hoạch sử dụng đất đến năm 2020 được duyệt là 155</w:t>
      </w:r>
      <w:r w:rsidR="00E1496F" w:rsidRPr="00E4155D">
        <w:rPr>
          <w:rFonts w:ascii="Times New Roman" w:hAnsi="Times New Roman"/>
          <w:color w:val="000000" w:themeColor="text1"/>
          <w:sz w:val="28"/>
          <w:szCs w:val="28"/>
          <w:lang w:val="vi-VN"/>
        </w:rPr>
        <w:t>,00</w:t>
      </w:r>
      <w:r w:rsidRPr="00E4155D">
        <w:rPr>
          <w:rFonts w:ascii="Times New Roman" w:hAnsi="Times New Roman"/>
          <w:color w:val="000000" w:themeColor="text1"/>
          <w:sz w:val="28"/>
          <w:szCs w:val="28"/>
        </w:rPr>
        <w:t xml:space="preserve"> ha, thực hiện đến năm 2020 được </w:t>
      </w:r>
      <w:r w:rsidR="00077AA2" w:rsidRPr="00E4155D">
        <w:rPr>
          <w:rFonts w:ascii="Times New Roman" w:hAnsi="Times New Roman"/>
          <w:color w:val="000000" w:themeColor="text1"/>
          <w:sz w:val="28"/>
          <w:szCs w:val="28"/>
        </w:rPr>
        <w:t>155,93</w:t>
      </w:r>
      <w:r w:rsidR="00077AA2" w:rsidRPr="00E4155D">
        <w:rPr>
          <w:rFonts w:ascii="Times New Roman" w:hAnsi="Times New Roman"/>
          <w:color w:val="000000" w:themeColor="text1"/>
          <w:sz w:val="28"/>
          <w:szCs w:val="28"/>
          <w:lang w:val="vi-VN"/>
        </w:rPr>
        <w:t xml:space="preserve"> </w:t>
      </w:r>
      <w:r w:rsidRPr="00E4155D">
        <w:rPr>
          <w:rFonts w:ascii="Times New Roman" w:hAnsi="Times New Roman"/>
          <w:color w:val="000000" w:themeColor="text1"/>
          <w:sz w:val="28"/>
          <w:szCs w:val="28"/>
        </w:rPr>
        <w:t>ha, tăng 0,9</w:t>
      </w:r>
      <w:r w:rsidR="00865DB8" w:rsidRPr="00E4155D">
        <w:rPr>
          <w:rFonts w:ascii="Times New Roman" w:hAnsi="Times New Roman"/>
          <w:color w:val="000000" w:themeColor="text1"/>
          <w:sz w:val="28"/>
          <w:szCs w:val="28"/>
          <w:lang w:val="vi-VN"/>
        </w:rPr>
        <w:t>3</w:t>
      </w:r>
      <w:r w:rsidRPr="00E4155D">
        <w:rPr>
          <w:rFonts w:ascii="Times New Roman" w:hAnsi="Times New Roman"/>
          <w:color w:val="000000" w:themeColor="text1"/>
          <w:sz w:val="28"/>
          <w:szCs w:val="28"/>
        </w:rPr>
        <w:t xml:space="preserve"> ha so với chỉ tiêu được duyệt. </w:t>
      </w:r>
    </w:p>
    <w:p w14:paraId="3AF6A557" w14:textId="77777777" w:rsidR="00844D30" w:rsidRPr="00E4155D" w:rsidRDefault="00844D30" w:rsidP="00A20364">
      <w:pPr>
        <w:spacing w:after="0" w:line="324" w:lineRule="auto"/>
        <w:ind w:firstLine="720"/>
        <w:jc w:val="both"/>
        <w:rPr>
          <w:rFonts w:ascii="Times New Roman" w:hAnsi="Times New Roman"/>
          <w:b/>
          <w:i/>
          <w:color w:val="000000" w:themeColor="text1"/>
          <w:sz w:val="28"/>
          <w:szCs w:val="28"/>
        </w:rPr>
      </w:pPr>
      <w:r w:rsidRPr="00E4155D">
        <w:rPr>
          <w:rFonts w:ascii="Times New Roman" w:hAnsi="Times New Roman"/>
          <w:b/>
          <w:i/>
          <w:color w:val="000000" w:themeColor="text1"/>
          <w:sz w:val="28"/>
          <w:szCs w:val="28"/>
        </w:rPr>
        <w:lastRenderedPageBreak/>
        <w:t>* Đất sử dụng cho hoạt động khoáng sản</w:t>
      </w:r>
    </w:p>
    <w:p w14:paraId="2331CF94" w14:textId="1DEC8548" w:rsidR="00844D30" w:rsidRPr="00E4155D" w:rsidRDefault="00844D30" w:rsidP="00A20364">
      <w:pPr>
        <w:spacing w:after="0" w:line="324" w:lineRule="auto"/>
        <w:ind w:firstLine="720"/>
        <w:jc w:val="both"/>
        <w:rPr>
          <w:rFonts w:ascii="Times New Roman" w:hAnsi="Times New Roman"/>
          <w:color w:val="000000" w:themeColor="text1"/>
          <w:spacing w:val="-2"/>
          <w:sz w:val="28"/>
          <w:szCs w:val="28"/>
        </w:rPr>
      </w:pPr>
      <w:r w:rsidRPr="00E4155D">
        <w:rPr>
          <w:rFonts w:ascii="Times New Roman" w:hAnsi="Times New Roman"/>
          <w:color w:val="000000" w:themeColor="text1"/>
          <w:sz w:val="28"/>
          <w:szCs w:val="28"/>
        </w:rPr>
        <w:t xml:space="preserve">Diện tích đất sử dụng cho hoạt động khoáng sản theo phương án Điều chỉnh quy hoạch sử dụng đất đến năm 2020 được duyệt là </w:t>
      </w:r>
      <w:r w:rsidR="00E1496F" w:rsidRPr="00E4155D">
        <w:rPr>
          <w:rFonts w:ascii="Times New Roman" w:hAnsi="Times New Roman"/>
          <w:color w:val="000000" w:themeColor="text1"/>
          <w:sz w:val="28"/>
          <w:szCs w:val="28"/>
        </w:rPr>
        <w:t>938,00</w:t>
      </w:r>
      <w:r w:rsidR="00E1496F" w:rsidRPr="00E4155D">
        <w:rPr>
          <w:rFonts w:ascii="Times New Roman" w:hAnsi="Times New Roman"/>
          <w:color w:val="000000" w:themeColor="text1"/>
          <w:sz w:val="28"/>
          <w:szCs w:val="28"/>
          <w:lang w:val="vi-VN"/>
        </w:rPr>
        <w:t xml:space="preserve"> </w:t>
      </w:r>
      <w:r w:rsidRPr="00E4155D">
        <w:rPr>
          <w:rFonts w:ascii="Times New Roman" w:hAnsi="Times New Roman"/>
          <w:color w:val="000000" w:themeColor="text1"/>
          <w:sz w:val="28"/>
          <w:szCs w:val="28"/>
        </w:rPr>
        <w:t>ha, thực hiện đến năm 2020 được 346,8</w:t>
      </w:r>
      <w:r w:rsidR="007536DF" w:rsidRPr="00E4155D">
        <w:rPr>
          <w:rFonts w:ascii="Times New Roman" w:hAnsi="Times New Roman"/>
          <w:color w:val="000000" w:themeColor="text1"/>
          <w:sz w:val="28"/>
          <w:szCs w:val="28"/>
          <w:lang w:val="vi-VN"/>
        </w:rPr>
        <w:t>5</w:t>
      </w:r>
      <w:r w:rsidRPr="00E4155D">
        <w:rPr>
          <w:rFonts w:ascii="Times New Roman" w:hAnsi="Times New Roman"/>
          <w:color w:val="000000" w:themeColor="text1"/>
          <w:sz w:val="28"/>
          <w:szCs w:val="28"/>
        </w:rPr>
        <w:t xml:space="preserve"> ha, </w:t>
      </w:r>
      <w:r w:rsidR="00D66AA5" w:rsidRPr="00E4155D">
        <w:rPr>
          <w:rFonts w:ascii="Times New Roman" w:hAnsi="Times New Roman"/>
          <w:color w:val="000000" w:themeColor="text1"/>
          <w:sz w:val="28"/>
          <w:szCs w:val="28"/>
        </w:rPr>
        <w:t>đạt 36,98% kế hoạch</w:t>
      </w:r>
      <w:r w:rsidRPr="00E4155D">
        <w:rPr>
          <w:rFonts w:ascii="Times New Roman" w:hAnsi="Times New Roman"/>
          <w:color w:val="000000" w:themeColor="text1"/>
          <w:sz w:val="28"/>
          <w:szCs w:val="28"/>
        </w:rPr>
        <w:t xml:space="preserve">. </w:t>
      </w:r>
      <w:r w:rsidRPr="00E4155D">
        <w:rPr>
          <w:rFonts w:ascii="Times New Roman" w:hAnsi="Times New Roman"/>
          <w:color w:val="000000" w:themeColor="text1"/>
          <w:spacing w:val="-2"/>
          <w:sz w:val="28"/>
          <w:szCs w:val="28"/>
        </w:rPr>
        <w:t>Nguyên nhân chỉ tiêu thực hiện đạt thấp so với chỉ tiêu được duyệt là do một số dự án khai thác khoáng sản quy hoạch nhưng đến năm 2020 chưa thực hiện được.</w:t>
      </w:r>
    </w:p>
    <w:p w14:paraId="48F5137E" w14:textId="77777777" w:rsidR="00844D30" w:rsidRPr="00E4155D" w:rsidRDefault="00844D30" w:rsidP="00A20364">
      <w:pPr>
        <w:spacing w:after="0" w:line="324" w:lineRule="auto"/>
        <w:ind w:firstLine="720"/>
        <w:jc w:val="both"/>
        <w:rPr>
          <w:rFonts w:ascii="Times New Roman" w:hAnsi="Times New Roman"/>
          <w:b/>
          <w:i/>
          <w:color w:val="000000" w:themeColor="text1"/>
          <w:sz w:val="28"/>
          <w:szCs w:val="28"/>
        </w:rPr>
      </w:pPr>
      <w:r w:rsidRPr="00E4155D">
        <w:rPr>
          <w:rFonts w:ascii="Times New Roman" w:hAnsi="Times New Roman"/>
          <w:b/>
          <w:i/>
          <w:color w:val="000000" w:themeColor="text1"/>
          <w:sz w:val="28"/>
          <w:szCs w:val="28"/>
        </w:rPr>
        <w:t>* Đất phát triển hạ tầng cấp quốc gia, cấp tỉnh, cấp huyện, cấp xã</w:t>
      </w:r>
    </w:p>
    <w:p w14:paraId="7CF9A17C" w14:textId="4084A86B" w:rsidR="00844D30" w:rsidRPr="00E4155D" w:rsidRDefault="00844D30" w:rsidP="00A20364">
      <w:pPr>
        <w:spacing w:after="0" w:line="324"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 xml:space="preserve">Diện tích đất phát triển hạ tầng cấp quốc gia, cấp tỉnh, cấp huyện, cấp xã theo phương án Điều chỉnh quy hoạch sử dụng đất đến năm 2020 được duyệt là </w:t>
      </w:r>
      <w:r w:rsidR="0020506F" w:rsidRPr="00E4155D">
        <w:rPr>
          <w:rFonts w:ascii="Times New Roman" w:hAnsi="Times New Roman"/>
          <w:color w:val="000000" w:themeColor="text1"/>
          <w:sz w:val="28"/>
          <w:szCs w:val="28"/>
        </w:rPr>
        <w:t xml:space="preserve">16.654,00 </w:t>
      </w:r>
      <w:r w:rsidRPr="00E4155D">
        <w:rPr>
          <w:rFonts w:ascii="Times New Roman" w:hAnsi="Times New Roman"/>
          <w:color w:val="000000" w:themeColor="text1"/>
          <w:sz w:val="28"/>
          <w:szCs w:val="28"/>
        </w:rPr>
        <w:t>ha, thực hiện đến năm 2020 đượ</w:t>
      </w:r>
      <w:r w:rsidR="007E1EEF" w:rsidRPr="00E4155D">
        <w:rPr>
          <w:rFonts w:ascii="Times New Roman" w:hAnsi="Times New Roman"/>
          <w:color w:val="000000" w:themeColor="text1"/>
          <w:sz w:val="28"/>
          <w:szCs w:val="28"/>
        </w:rPr>
        <w:t xml:space="preserve">c </w:t>
      </w:r>
      <w:r w:rsidR="000D01C8" w:rsidRPr="00E4155D">
        <w:rPr>
          <w:rFonts w:ascii="Times New Roman" w:hAnsi="Times New Roman"/>
          <w:color w:val="000000" w:themeColor="text1"/>
          <w:sz w:val="28"/>
          <w:szCs w:val="28"/>
        </w:rPr>
        <w:t>7.771,56</w:t>
      </w:r>
      <w:r w:rsidR="000D01C8" w:rsidRPr="00E4155D">
        <w:rPr>
          <w:rFonts w:ascii="Times New Roman" w:hAnsi="Times New Roman"/>
          <w:color w:val="000000" w:themeColor="text1"/>
          <w:sz w:val="28"/>
          <w:szCs w:val="28"/>
          <w:lang w:val="vi-VN"/>
        </w:rPr>
        <w:t xml:space="preserve"> </w:t>
      </w:r>
      <w:r w:rsidRPr="00E4155D">
        <w:rPr>
          <w:rFonts w:ascii="Times New Roman" w:hAnsi="Times New Roman"/>
          <w:color w:val="000000" w:themeColor="text1"/>
          <w:sz w:val="28"/>
          <w:szCs w:val="28"/>
        </w:rPr>
        <w:t xml:space="preserve">ha, </w:t>
      </w:r>
      <w:r w:rsidR="00D66AA5" w:rsidRPr="00E4155D">
        <w:rPr>
          <w:rFonts w:ascii="Times New Roman" w:hAnsi="Times New Roman"/>
          <w:color w:val="000000" w:themeColor="text1"/>
          <w:sz w:val="28"/>
          <w:szCs w:val="28"/>
        </w:rPr>
        <w:t>đạt 46,</w:t>
      </w:r>
      <w:r w:rsidR="00FD3ACB" w:rsidRPr="00E4155D">
        <w:rPr>
          <w:rFonts w:ascii="Times New Roman" w:hAnsi="Times New Roman"/>
          <w:color w:val="000000" w:themeColor="text1"/>
          <w:sz w:val="28"/>
          <w:szCs w:val="28"/>
          <w:lang w:val="vi-VN"/>
        </w:rPr>
        <w:t>66</w:t>
      </w:r>
      <w:r w:rsidR="00D66AA5" w:rsidRPr="00E4155D">
        <w:rPr>
          <w:rFonts w:ascii="Times New Roman" w:hAnsi="Times New Roman"/>
          <w:color w:val="000000" w:themeColor="text1"/>
          <w:sz w:val="28"/>
          <w:szCs w:val="28"/>
        </w:rPr>
        <w:t>% kế hoạch</w:t>
      </w:r>
      <w:r w:rsidRPr="00E4155D">
        <w:rPr>
          <w:rFonts w:ascii="Times New Roman" w:hAnsi="Times New Roman"/>
          <w:color w:val="000000" w:themeColor="text1"/>
          <w:sz w:val="28"/>
          <w:szCs w:val="28"/>
        </w:rPr>
        <w:t xml:space="preserve">. Nguyên nhân chỉ tiêu thực hiện đạt thấp hơn chỉ tiêu được duyệt là do một số dự án quy hoạch giao thông, thủy lợi, năng lượng, cơ sở văn hóa, y tế, giáo dục, thể dục thể thao, </w:t>
      </w:r>
      <w:proofErr w:type="gramStart"/>
      <w:r w:rsidRPr="00E4155D">
        <w:rPr>
          <w:rFonts w:ascii="Times New Roman" w:hAnsi="Times New Roman"/>
          <w:color w:val="000000" w:themeColor="text1"/>
          <w:sz w:val="28"/>
          <w:szCs w:val="28"/>
        </w:rPr>
        <w:t>chợ,…</w:t>
      </w:r>
      <w:proofErr w:type="gramEnd"/>
      <w:r w:rsidRPr="00E4155D">
        <w:rPr>
          <w:rFonts w:ascii="Times New Roman" w:hAnsi="Times New Roman"/>
          <w:color w:val="000000" w:themeColor="text1"/>
          <w:sz w:val="28"/>
          <w:szCs w:val="28"/>
        </w:rPr>
        <w:t xml:space="preserve"> nhưng đến năm 2020 chưa thực hiện được như: </w:t>
      </w:r>
      <w:r w:rsidR="00D66AA5" w:rsidRPr="00E4155D">
        <w:rPr>
          <w:rFonts w:ascii="Times New Roman" w:hAnsi="Times New Roman"/>
          <w:color w:val="000000" w:themeColor="text1"/>
          <w:sz w:val="28"/>
          <w:szCs w:val="28"/>
        </w:rPr>
        <w:t>Nâng cấp và mở rộng QL279 đoạn qua huyện Than Uyên, thủy điện Phiêng Lúc, thủy điện Nậm Củm 3, thủy điện Nậm Củm 4, mở rộng chợ trung tâm thành phố tại phường Đoàn Kết, chợ đầu mối tỉnh Lai Châu,…</w:t>
      </w:r>
    </w:p>
    <w:p w14:paraId="0FB514A6" w14:textId="77777777" w:rsidR="00844D30" w:rsidRPr="00E4155D" w:rsidRDefault="00844D30" w:rsidP="00A20364">
      <w:pPr>
        <w:spacing w:after="0" w:line="324" w:lineRule="auto"/>
        <w:ind w:firstLine="720"/>
        <w:jc w:val="both"/>
        <w:rPr>
          <w:rFonts w:ascii="Times New Roman" w:hAnsi="Times New Roman"/>
          <w:b/>
          <w:i/>
          <w:color w:val="000000" w:themeColor="text1"/>
          <w:sz w:val="28"/>
          <w:szCs w:val="28"/>
        </w:rPr>
      </w:pPr>
      <w:r w:rsidRPr="00E4155D">
        <w:rPr>
          <w:rFonts w:ascii="Times New Roman" w:hAnsi="Times New Roman"/>
          <w:b/>
          <w:i/>
          <w:color w:val="000000" w:themeColor="text1"/>
          <w:sz w:val="28"/>
          <w:szCs w:val="28"/>
        </w:rPr>
        <w:t>* Đất danh lam thắng cảnh</w:t>
      </w:r>
    </w:p>
    <w:p w14:paraId="30E5EEDC" w14:textId="1E07126E" w:rsidR="00844D30" w:rsidRPr="00E4155D" w:rsidRDefault="00844D30" w:rsidP="00A20364">
      <w:pPr>
        <w:spacing w:after="0" w:line="324"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Diện tích đất danh lam thắng cảnh theo phương án Điều chỉnh quy hoạch sử dụng đất đến năm 2020 được duyệt là 58</w:t>
      </w:r>
      <w:r w:rsidR="00347B35" w:rsidRPr="00E4155D">
        <w:rPr>
          <w:rFonts w:ascii="Times New Roman" w:hAnsi="Times New Roman"/>
          <w:color w:val="000000" w:themeColor="text1"/>
          <w:sz w:val="28"/>
          <w:szCs w:val="28"/>
          <w:lang w:val="vi-VN"/>
        </w:rPr>
        <w:t>,00</w:t>
      </w:r>
      <w:r w:rsidRPr="00E4155D">
        <w:rPr>
          <w:rFonts w:ascii="Times New Roman" w:hAnsi="Times New Roman"/>
          <w:color w:val="000000" w:themeColor="text1"/>
          <w:sz w:val="28"/>
          <w:szCs w:val="28"/>
        </w:rPr>
        <w:t xml:space="preserve"> ha, thực hiện đến năm 2020 được 7,68 ha, </w:t>
      </w:r>
      <w:r w:rsidR="00D66AA5" w:rsidRPr="00E4155D">
        <w:rPr>
          <w:rFonts w:ascii="Times New Roman" w:hAnsi="Times New Roman"/>
          <w:color w:val="000000" w:themeColor="text1"/>
          <w:sz w:val="28"/>
          <w:szCs w:val="28"/>
        </w:rPr>
        <w:t>đạt 13,24% kế hoạch</w:t>
      </w:r>
      <w:r w:rsidRPr="00E4155D">
        <w:rPr>
          <w:rFonts w:ascii="Times New Roman" w:hAnsi="Times New Roman"/>
          <w:color w:val="000000" w:themeColor="text1"/>
          <w:sz w:val="28"/>
          <w:szCs w:val="28"/>
        </w:rPr>
        <w:t xml:space="preserve">. Nguyên nhân chỉ tiêu thực hiện đạt thấp hơn chỉ tiêu được duyệt là do một số dự án quy hoạch danh lam thắng cảnh đến năm 2020 chưa thực hiện được như: Di tích danh lam thắng cảnh hệ thống hang động Gia Khâu </w:t>
      </w:r>
      <w:r w:rsidR="00D66AA5" w:rsidRPr="00E4155D">
        <w:rPr>
          <w:rFonts w:ascii="Times New Roman" w:hAnsi="Times New Roman"/>
          <w:color w:val="000000" w:themeColor="text1"/>
          <w:sz w:val="28"/>
          <w:szCs w:val="28"/>
        </w:rPr>
        <w:t>(</w:t>
      </w:r>
      <w:r w:rsidRPr="00E4155D">
        <w:rPr>
          <w:rFonts w:ascii="Times New Roman" w:hAnsi="Times New Roman"/>
          <w:color w:val="000000" w:themeColor="text1"/>
          <w:sz w:val="28"/>
          <w:szCs w:val="28"/>
        </w:rPr>
        <w:t>thành phố Lai Châu</w:t>
      </w:r>
      <w:r w:rsidR="00D66AA5" w:rsidRPr="00E4155D">
        <w:rPr>
          <w:rFonts w:ascii="Times New Roman" w:hAnsi="Times New Roman"/>
          <w:color w:val="000000" w:themeColor="text1"/>
          <w:sz w:val="28"/>
          <w:szCs w:val="28"/>
        </w:rPr>
        <w:t>)</w:t>
      </w:r>
      <w:r w:rsidRPr="00E4155D">
        <w:rPr>
          <w:rFonts w:ascii="Times New Roman" w:hAnsi="Times New Roman"/>
          <w:color w:val="000000" w:themeColor="text1"/>
          <w:sz w:val="28"/>
          <w:szCs w:val="28"/>
        </w:rPr>
        <w:t xml:space="preserve">, Khu du lịch sinh thái hang động Hủm Xanh </w:t>
      </w:r>
      <w:r w:rsidR="00D66AA5" w:rsidRPr="00E4155D">
        <w:rPr>
          <w:rFonts w:ascii="Times New Roman" w:hAnsi="Times New Roman"/>
          <w:color w:val="000000" w:themeColor="text1"/>
          <w:sz w:val="28"/>
          <w:szCs w:val="28"/>
        </w:rPr>
        <w:t>(</w:t>
      </w:r>
      <w:r w:rsidRPr="00E4155D">
        <w:rPr>
          <w:rFonts w:ascii="Times New Roman" w:hAnsi="Times New Roman"/>
          <w:color w:val="000000" w:themeColor="text1"/>
          <w:sz w:val="28"/>
          <w:szCs w:val="28"/>
        </w:rPr>
        <w:t>huyện Tam Đường</w:t>
      </w:r>
      <w:r w:rsidR="00D66AA5" w:rsidRPr="00E4155D">
        <w:rPr>
          <w:rFonts w:ascii="Times New Roman" w:hAnsi="Times New Roman"/>
          <w:color w:val="000000" w:themeColor="text1"/>
          <w:sz w:val="28"/>
          <w:szCs w:val="28"/>
        </w:rPr>
        <w:t>)</w:t>
      </w:r>
      <w:r w:rsidRPr="00E4155D">
        <w:rPr>
          <w:rFonts w:ascii="Times New Roman" w:hAnsi="Times New Roman"/>
          <w:color w:val="000000" w:themeColor="text1"/>
          <w:sz w:val="28"/>
          <w:szCs w:val="28"/>
        </w:rPr>
        <w:t>, xây dựng điểm du lịch bả</w:t>
      </w:r>
      <w:r w:rsidR="00D66AA5" w:rsidRPr="00E4155D">
        <w:rPr>
          <w:rFonts w:ascii="Times New Roman" w:hAnsi="Times New Roman"/>
          <w:color w:val="000000" w:themeColor="text1"/>
          <w:sz w:val="28"/>
          <w:szCs w:val="28"/>
        </w:rPr>
        <w:t>n San Thàng 1 (</w:t>
      </w:r>
      <w:r w:rsidRPr="00E4155D">
        <w:rPr>
          <w:rFonts w:ascii="Times New Roman" w:hAnsi="Times New Roman"/>
          <w:color w:val="000000" w:themeColor="text1"/>
          <w:sz w:val="28"/>
          <w:szCs w:val="28"/>
        </w:rPr>
        <w:t>xã San Thàng, thành phố Lai Châu</w:t>
      </w:r>
      <w:proofErr w:type="gramStart"/>
      <w:r w:rsidR="00D66AA5" w:rsidRPr="00E4155D">
        <w:rPr>
          <w:rFonts w:ascii="Times New Roman" w:hAnsi="Times New Roman"/>
          <w:color w:val="000000" w:themeColor="text1"/>
          <w:sz w:val="28"/>
          <w:szCs w:val="28"/>
        </w:rPr>
        <w:t>)</w:t>
      </w:r>
      <w:r w:rsidRPr="00E4155D">
        <w:rPr>
          <w:rFonts w:ascii="Times New Roman" w:hAnsi="Times New Roman"/>
          <w:color w:val="000000" w:themeColor="text1"/>
          <w:sz w:val="28"/>
          <w:szCs w:val="28"/>
        </w:rPr>
        <w:t>,…</w:t>
      </w:r>
      <w:proofErr w:type="gramEnd"/>
    </w:p>
    <w:p w14:paraId="00093D80" w14:textId="77777777" w:rsidR="00844D30" w:rsidRPr="00E4155D" w:rsidRDefault="00844D30" w:rsidP="00A20364">
      <w:pPr>
        <w:spacing w:after="0" w:line="324" w:lineRule="auto"/>
        <w:ind w:firstLine="720"/>
        <w:jc w:val="both"/>
        <w:rPr>
          <w:rFonts w:ascii="Times New Roman" w:hAnsi="Times New Roman"/>
          <w:b/>
          <w:i/>
          <w:color w:val="000000" w:themeColor="text1"/>
          <w:sz w:val="28"/>
          <w:szCs w:val="28"/>
        </w:rPr>
      </w:pPr>
      <w:r w:rsidRPr="00E4155D">
        <w:rPr>
          <w:rFonts w:ascii="Times New Roman" w:hAnsi="Times New Roman"/>
          <w:b/>
          <w:i/>
          <w:color w:val="000000" w:themeColor="text1"/>
          <w:sz w:val="28"/>
          <w:szCs w:val="28"/>
        </w:rPr>
        <w:t>* Đất ở tại nông thôn</w:t>
      </w:r>
    </w:p>
    <w:p w14:paraId="7D89073A" w14:textId="115AC77F" w:rsidR="00844D30" w:rsidRPr="00E4155D" w:rsidRDefault="00844D30" w:rsidP="00A20364">
      <w:pPr>
        <w:spacing w:after="0" w:line="324"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Diện tích đất ở tại nông thôn theo phương án Điều chỉnh quy hoạch sử dụng đất đến năm 2020 được duyệt là 3.444</w:t>
      </w:r>
      <w:r w:rsidR="00574EBF" w:rsidRPr="00E4155D">
        <w:rPr>
          <w:rFonts w:ascii="Times New Roman" w:hAnsi="Times New Roman"/>
          <w:color w:val="000000" w:themeColor="text1"/>
          <w:sz w:val="28"/>
          <w:szCs w:val="28"/>
          <w:lang w:val="vi-VN"/>
        </w:rPr>
        <w:t>,00</w:t>
      </w:r>
      <w:r w:rsidRPr="00E4155D">
        <w:rPr>
          <w:rFonts w:ascii="Times New Roman" w:hAnsi="Times New Roman"/>
          <w:color w:val="000000" w:themeColor="text1"/>
          <w:sz w:val="28"/>
          <w:szCs w:val="28"/>
        </w:rPr>
        <w:t xml:space="preserve"> ha, thực hiện đến năm 2020 được 3.458,27 ha, cao hơn 14,27 ha so với chỉ tiêu được duyệt. </w:t>
      </w:r>
      <w:r w:rsidR="00D66AA5" w:rsidRPr="00E4155D">
        <w:rPr>
          <w:rFonts w:ascii="Times New Roman" w:hAnsi="Times New Roman"/>
          <w:color w:val="000000" w:themeColor="text1"/>
          <w:sz w:val="28"/>
          <w:szCs w:val="28"/>
        </w:rPr>
        <w:t>Do một số dự án quy hoạch khi thực hiện có thu hồi vào đất ở nhưng chưa thực hiện được.</w:t>
      </w:r>
    </w:p>
    <w:p w14:paraId="0CE730F7" w14:textId="77777777" w:rsidR="00844D30" w:rsidRPr="00E4155D" w:rsidRDefault="00844D30" w:rsidP="00A20364">
      <w:pPr>
        <w:spacing w:after="0" w:line="324" w:lineRule="auto"/>
        <w:ind w:firstLine="720"/>
        <w:jc w:val="both"/>
        <w:rPr>
          <w:rFonts w:ascii="Times New Roman" w:hAnsi="Times New Roman"/>
          <w:b/>
          <w:i/>
          <w:color w:val="000000" w:themeColor="text1"/>
          <w:sz w:val="28"/>
          <w:szCs w:val="28"/>
        </w:rPr>
      </w:pPr>
      <w:r w:rsidRPr="00E4155D">
        <w:rPr>
          <w:rFonts w:ascii="Times New Roman" w:hAnsi="Times New Roman"/>
          <w:b/>
          <w:i/>
          <w:color w:val="000000" w:themeColor="text1"/>
          <w:sz w:val="28"/>
          <w:szCs w:val="28"/>
        </w:rPr>
        <w:t>* Đất ở tại đô thị</w:t>
      </w:r>
    </w:p>
    <w:p w14:paraId="1C4E1C6B" w14:textId="66D6F399" w:rsidR="00844D30" w:rsidRPr="00E4155D" w:rsidRDefault="00844D30" w:rsidP="00A20364">
      <w:pPr>
        <w:spacing w:after="0" w:line="324"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Diện tích đất ở tại đô thị theo phương án Điều chỉnh quy hoạch sử dụng đất đến năm 2020 được duyệt là 592</w:t>
      </w:r>
      <w:r w:rsidR="00160E9B" w:rsidRPr="00E4155D">
        <w:rPr>
          <w:rFonts w:ascii="Times New Roman" w:hAnsi="Times New Roman"/>
          <w:color w:val="000000" w:themeColor="text1"/>
          <w:sz w:val="28"/>
          <w:szCs w:val="28"/>
          <w:lang w:val="vi-VN"/>
        </w:rPr>
        <w:t>,00</w:t>
      </w:r>
      <w:r w:rsidRPr="00E4155D">
        <w:rPr>
          <w:rFonts w:ascii="Times New Roman" w:hAnsi="Times New Roman"/>
          <w:color w:val="000000" w:themeColor="text1"/>
          <w:sz w:val="28"/>
          <w:szCs w:val="28"/>
        </w:rPr>
        <w:t xml:space="preserve"> ha, thực hiện đến năm 2020 được 472,05 ha, </w:t>
      </w:r>
      <w:r w:rsidRPr="00E4155D">
        <w:rPr>
          <w:rFonts w:ascii="Times New Roman" w:hAnsi="Times New Roman"/>
          <w:color w:val="000000" w:themeColor="text1"/>
          <w:sz w:val="28"/>
          <w:szCs w:val="28"/>
        </w:rPr>
        <w:lastRenderedPageBreak/>
        <w:t xml:space="preserve">thấp hơn 119,95 so với chỉ tiêu được duyệt. Nguyên nhân chỉ tiêu thực hiện đạt thấp hơn chỉ tiêu được duyệt là do một số dự án quy hoạch khu đô thị, khu dân cư </w:t>
      </w:r>
      <w:r w:rsidR="00D66AA5" w:rsidRPr="00E4155D">
        <w:rPr>
          <w:rFonts w:ascii="Times New Roman" w:hAnsi="Times New Roman"/>
          <w:color w:val="000000" w:themeColor="text1"/>
          <w:sz w:val="28"/>
          <w:szCs w:val="28"/>
        </w:rPr>
        <w:t>tại các phường, thị trấn</w:t>
      </w:r>
      <w:r w:rsidRPr="00E4155D">
        <w:rPr>
          <w:rFonts w:ascii="Times New Roman" w:hAnsi="Times New Roman"/>
          <w:color w:val="000000" w:themeColor="text1"/>
          <w:sz w:val="28"/>
          <w:szCs w:val="28"/>
        </w:rPr>
        <w:t xml:space="preserve"> nhưng đến năm 2020 chưa thực hiện được như: Khu đô thị Đông Nam thành phố, khu đô thị thiên đường Mắc ca, khu dân cư 2B giai đoạn 2 phường Tân Phong, đất ở khu dân cư và đất ở tổ 6, tổ 7 phường Tân </w:t>
      </w:r>
      <w:proofErr w:type="gramStart"/>
      <w:r w:rsidRPr="00E4155D">
        <w:rPr>
          <w:rFonts w:ascii="Times New Roman" w:hAnsi="Times New Roman"/>
          <w:color w:val="000000" w:themeColor="text1"/>
          <w:sz w:val="28"/>
          <w:szCs w:val="28"/>
        </w:rPr>
        <w:t>Phong,…</w:t>
      </w:r>
      <w:proofErr w:type="gramEnd"/>
    </w:p>
    <w:p w14:paraId="7BA5008C" w14:textId="77777777" w:rsidR="00844D30" w:rsidRPr="00E4155D" w:rsidRDefault="00844D30" w:rsidP="00A20364">
      <w:pPr>
        <w:spacing w:after="0" w:line="324" w:lineRule="auto"/>
        <w:ind w:firstLine="720"/>
        <w:jc w:val="both"/>
        <w:rPr>
          <w:rFonts w:ascii="Times New Roman" w:hAnsi="Times New Roman"/>
          <w:b/>
          <w:i/>
          <w:color w:val="000000" w:themeColor="text1"/>
          <w:sz w:val="28"/>
          <w:szCs w:val="28"/>
        </w:rPr>
      </w:pPr>
      <w:r w:rsidRPr="00E4155D">
        <w:rPr>
          <w:rFonts w:ascii="Times New Roman" w:hAnsi="Times New Roman"/>
          <w:b/>
          <w:i/>
          <w:color w:val="000000" w:themeColor="text1"/>
          <w:sz w:val="28"/>
          <w:szCs w:val="28"/>
        </w:rPr>
        <w:t>* Đất xây dựng trụ sở cơ quan</w:t>
      </w:r>
    </w:p>
    <w:p w14:paraId="0412E63C" w14:textId="3E55F4E3" w:rsidR="00844D30" w:rsidRPr="00E4155D" w:rsidRDefault="00844D30" w:rsidP="00A20364">
      <w:pPr>
        <w:spacing w:after="0" w:line="324"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Diện tích đất xây dựng trụ sở cơ quan theo phương án Điều chỉnh quy hoạch sử dụng đất đến năm 2020 được duyệt là 134</w:t>
      </w:r>
      <w:r w:rsidR="00160E9B" w:rsidRPr="00E4155D">
        <w:rPr>
          <w:rFonts w:ascii="Times New Roman" w:hAnsi="Times New Roman"/>
          <w:color w:val="000000" w:themeColor="text1"/>
          <w:sz w:val="28"/>
          <w:szCs w:val="28"/>
          <w:lang w:val="vi-VN"/>
        </w:rPr>
        <w:t>,00</w:t>
      </w:r>
      <w:r w:rsidRPr="00E4155D">
        <w:rPr>
          <w:rFonts w:ascii="Times New Roman" w:hAnsi="Times New Roman"/>
          <w:color w:val="000000" w:themeColor="text1"/>
          <w:sz w:val="28"/>
          <w:szCs w:val="28"/>
        </w:rPr>
        <w:t xml:space="preserve"> ha, thực hiện đến năm 2020 được 147,44 ha, tăng 13,44 ha so với chỉ tiêu được duyệ</w:t>
      </w:r>
      <w:r w:rsidR="00CC4ECB" w:rsidRPr="00E4155D">
        <w:rPr>
          <w:rFonts w:ascii="Times New Roman" w:hAnsi="Times New Roman"/>
          <w:color w:val="000000" w:themeColor="text1"/>
          <w:sz w:val="28"/>
          <w:szCs w:val="28"/>
        </w:rPr>
        <w:t>t d</w:t>
      </w:r>
      <w:r w:rsidRPr="00E4155D">
        <w:rPr>
          <w:rFonts w:ascii="Times New Roman" w:hAnsi="Times New Roman"/>
          <w:color w:val="000000" w:themeColor="text1"/>
          <w:sz w:val="28"/>
          <w:szCs w:val="28"/>
        </w:rPr>
        <w:t xml:space="preserve">o </w:t>
      </w:r>
      <w:r w:rsidR="00D66AA5" w:rsidRPr="00E4155D">
        <w:rPr>
          <w:rFonts w:ascii="Times New Roman" w:hAnsi="Times New Roman"/>
          <w:color w:val="000000" w:themeColor="text1"/>
          <w:sz w:val="28"/>
          <w:szCs w:val="28"/>
        </w:rPr>
        <w:t>thống kê</w:t>
      </w:r>
      <w:r w:rsidRPr="00E4155D">
        <w:rPr>
          <w:rFonts w:ascii="Times New Roman" w:hAnsi="Times New Roman"/>
          <w:color w:val="000000" w:themeColor="text1"/>
          <w:sz w:val="28"/>
          <w:szCs w:val="28"/>
        </w:rPr>
        <w:t xml:space="preserve"> kiểm kê lại quỹ đất </w:t>
      </w:r>
      <w:r w:rsidR="00D66AA5" w:rsidRPr="00E4155D">
        <w:rPr>
          <w:rFonts w:ascii="Times New Roman" w:hAnsi="Times New Roman"/>
          <w:color w:val="000000" w:themeColor="text1"/>
          <w:sz w:val="28"/>
          <w:szCs w:val="28"/>
        </w:rPr>
        <w:t xml:space="preserve">cho mục đích này </w:t>
      </w:r>
      <w:r w:rsidRPr="00E4155D">
        <w:rPr>
          <w:rFonts w:ascii="Times New Roman" w:hAnsi="Times New Roman"/>
          <w:color w:val="000000" w:themeColor="text1"/>
          <w:sz w:val="28"/>
          <w:szCs w:val="28"/>
        </w:rPr>
        <w:t>trên địa bàn tỉnh.</w:t>
      </w:r>
    </w:p>
    <w:p w14:paraId="64174A83" w14:textId="77777777" w:rsidR="00844D30" w:rsidRPr="00E4155D" w:rsidRDefault="00844D30" w:rsidP="00A20364">
      <w:pPr>
        <w:spacing w:after="0" w:line="324" w:lineRule="auto"/>
        <w:ind w:firstLine="720"/>
        <w:jc w:val="both"/>
        <w:rPr>
          <w:rFonts w:ascii="Times New Roman" w:hAnsi="Times New Roman"/>
          <w:b/>
          <w:i/>
          <w:color w:val="000000" w:themeColor="text1"/>
          <w:sz w:val="28"/>
          <w:szCs w:val="28"/>
        </w:rPr>
      </w:pPr>
      <w:r w:rsidRPr="00E4155D">
        <w:rPr>
          <w:rFonts w:ascii="Times New Roman" w:hAnsi="Times New Roman"/>
          <w:b/>
          <w:i/>
          <w:color w:val="000000" w:themeColor="text1"/>
          <w:sz w:val="28"/>
          <w:szCs w:val="28"/>
        </w:rPr>
        <w:t>* Đất xây dựng trụ sở của tổ chức sự nghiệp</w:t>
      </w:r>
    </w:p>
    <w:p w14:paraId="6C925EB3" w14:textId="79BF3D4E" w:rsidR="00844D30" w:rsidRPr="00E4155D" w:rsidRDefault="00844D30" w:rsidP="00A20364">
      <w:pPr>
        <w:spacing w:after="0" w:line="324"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Diện tích đất xây dựng trụ sở của tổ chức sự nghiệp theo phương án Điều chỉnh quy hoạch sử dụng đất đến năm 2020 được duyệt là 343</w:t>
      </w:r>
      <w:r w:rsidR="00F31024" w:rsidRPr="00E4155D">
        <w:rPr>
          <w:rFonts w:ascii="Times New Roman" w:hAnsi="Times New Roman"/>
          <w:color w:val="000000" w:themeColor="text1"/>
          <w:sz w:val="28"/>
          <w:szCs w:val="28"/>
          <w:lang w:val="vi-VN"/>
        </w:rPr>
        <w:t>,00</w:t>
      </w:r>
      <w:r w:rsidRPr="00E4155D">
        <w:rPr>
          <w:rFonts w:ascii="Times New Roman" w:hAnsi="Times New Roman"/>
          <w:color w:val="000000" w:themeColor="text1"/>
          <w:sz w:val="28"/>
          <w:szCs w:val="28"/>
        </w:rPr>
        <w:t xml:space="preserve"> ha, thực hiện đến năm 2020 được 42,06 ha, </w:t>
      </w:r>
      <w:r w:rsidR="00D66AA5" w:rsidRPr="00E4155D">
        <w:rPr>
          <w:rFonts w:ascii="Times New Roman" w:hAnsi="Times New Roman"/>
          <w:color w:val="000000" w:themeColor="text1"/>
          <w:sz w:val="28"/>
          <w:szCs w:val="28"/>
        </w:rPr>
        <w:t>đạt 12,26% kế hoạch</w:t>
      </w:r>
      <w:r w:rsidRPr="00E4155D">
        <w:rPr>
          <w:rFonts w:ascii="Times New Roman" w:hAnsi="Times New Roman"/>
          <w:color w:val="000000" w:themeColor="text1"/>
          <w:sz w:val="28"/>
          <w:szCs w:val="28"/>
        </w:rPr>
        <w:t xml:space="preserve">. Nguyên nhân chỉ tiêu thực hiện đạt thấp hơn chỉ tiêu được duyệt là do một số dự án quy hoạch xây dựng trụ sở tổ chức sự nghiệp đến năm 2020 chưa bố trí được nguồn vốn đầu tư xây dựng như: Nhà công vụ tỉnh Lai Châu, kho dự trữ tỉnh, trung tâm giới thiệu việc </w:t>
      </w:r>
      <w:proofErr w:type="gramStart"/>
      <w:r w:rsidRPr="00E4155D">
        <w:rPr>
          <w:rFonts w:ascii="Times New Roman" w:hAnsi="Times New Roman"/>
          <w:color w:val="000000" w:themeColor="text1"/>
          <w:sz w:val="28"/>
          <w:szCs w:val="28"/>
        </w:rPr>
        <w:t>làm,…</w:t>
      </w:r>
      <w:proofErr w:type="gramEnd"/>
    </w:p>
    <w:p w14:paraId="2FC53211" w14:textId="77777777" w:rsidR="00844D30" w:rsidRPr="00E4155D" w:rsidRDefault="00844D30" w:rsidP="00A20364">
      <w:pPr>
        <w:spacing w:after="0" w:line="324" w:lineRule="auto"/>
        <w:ind w:firstLine="720"/>
        <w:jc w:val="both"/>
        <w:rPr>
          <w:rFonts w:ascii="Times New Roman" w:hAnsi="Times New Roman"/>
          <w:b/>
          <w:i/>
          <w:color w:val="000000" w:themeColor="text1"/>
          <w:sz w:val="28"/>
          <w:szCs w:val="28"/>
        </w:rPr>
      </w:pPr>
      <w:r w:rsidRPr="00E4155D">
        <w:rPr>
          <w:rFonts w:ascii="Times New Roman" w:hAnsi="Times New Roman"/>
          <w:b/>
          <w:i/>
          <w:color w:val="000000" w:themeColor="text1"/>
          <w:sz w:val="28"/>
          <w:szCs w:val="28"/>
        </w:rPr>
        <w:t>2.1.3. Đất chưa sử dụng</w:t>
      </w:r>
    </w:p>
    <w:p w14:paraId="3B1E8EAB" w14:textId="0B4DF4A9" w:rsidR="00844D30" w:rsidRPr="00E4155D" w:rsidRDefault="00844D30" w:rsidP="00A20364">
      <w:pPr>
        <w:spacing w:after="0" w:line="324"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Đất chưa sử dụng theo phương án Điều chỉnh quy hoạch sử dụng đất đến năm 2020 được duyệt là 269.887</w:t>
      </w:r>
      <w:r w:rsidR="006005D2" w:rsidRPr="00E4155D">
        <w:rPr>
          <w:rFonts w:ascii="Times New Roman" w:hAnsi="Times New Roman"/>
          <w:color w:val="000000" w:themeColor="text1"/>
          <w:sz w:val="28"/>
          <w:szCs w:val="28"/>
          <w:lang w:val="vi-VN"/>
        </w:rPr>
        <w:t>,00</w:t>
      </w:r>
      <w:r w:rsidRPr="00E4155D">
        <w:rPr>
          <w:rFonts w:ascii="Times New Roman" w:hAnsi="Times New Roman"/>
          <w:color w:val="000000" w:themeColor="text1"/>
          <w:sz w:val="28"/>
          <w:szCs w:val="28"/>
        </w:rPr>
        <w:t xml:space="preserve"> ha, thực hiện đến năm 2020 còn 236.461,5</w:t>
      </w:r>
      <w:r w:rsidR="00745653" w:rsidRPr="00E4155D">
        <w:rPr>
          <w:rFonts w:ascii="Times New Roman" w:hAnsi="Times New Roman"/>
          <w:color w:val="000000" w:themeColor="text1"/>
          <w:sz w:val="28"/>
          <w:szCs w:val="28"/>
          <w:lang w:val="vi-VN"/>
        </w:rPr>
        <w:t>7</w:t>
      </w:r>
      <w:r w:rsidRPr="00E4155D">
        <w:rPr>
          <w:rFonts w:ascii="Times New Roman" w:hAnsi="Times New Roman"/>
          <w:color w:val="000000" w:themeColor="text1"/>
          <w:sz w:val="28"/>
          <w:szCs w:val="28"/>
        </w:rPr>
        <w:t xml:space="preserve"> ha, </w:t>
      </w:r>
      <w:r w:rsidR="00D66AA5" w:rsidRPr="00E4155D">
        <w:rPr>
          <w:rFonts w:ascii="Times New Roman" w:hAnsi="Times New Roman"/>
          <w:color w:val="000000" w:themeColor="text1"/>
          <w:sz w:val="28"/>
          <w:szCs w:val="28"/>
        </w:rPr>
        <w:t>giảm</w:t>
      </w:r>
      <w:r w:rsidRPr="00E4155D">
        <w:rPr>
          <w:rFonts w:ascii="Times New Roman" w:hAnsi="Times New Roman"/>
          <w:color w:val="000000" w:themeColor="text1"/>
          <w:sz w:val="28"/>
          <w:szCs w:val="28"/>
        </w:rPr>
        <w:t xml:space="preserve"> 33.425,4</w:t>
      </w:r>
      <w:r w:rsidR="00C02441" w:rsidRPr="00E4155D">
        <w:rPr>
          <w:rFonts w:ascii="Times New Roman" w:hAnsi="Times New Roman"/>
          <w:color w:val="000000" w:themeColor="text1"/>
          <w:sz w:val="28"/>
          <w:szCs w:val="28"/>
          <w:lang w:val="vi-VN"/>
        </w:rPr>
        <w:t>3</w:t>
      </w:r>
      <w:r w:rsidRPr="00E4155D">
        <w:rPr>
          <w:rFonts w:ascii="Times New Roman" w:hAnsi="Times New Roman"/>
          <w:color w:val="000000" w:themeColor="text1"/>
          <w:sz w:val="28"/>
          <w:szCs w:val="28"/>
        </w:rPr>
        <w:t xml:space="preserve"> ha so với chỉ tiêu được duyệt. Chỉ tiêu</w:t>
      </w:r>
      <w:r w:rsidR="00D66AA5" w:rsidRPr="00E4155D">
        <w:rPr>
          <w:rFonts w:ascii="Times New Roman" w:hAnsi="Times New Roman"/>
          <w:color w:val="000000" w:themeColor="text1"/>
          <w:sz w:val="28"/>
          <w:szCs w:val="28"/>
        </w:rPr>
        <w:t xml:space="preserve"> đất chưa sử dụng</w:t>
      </w:r>
      <w:r w:rsidRPr="00E4155D">
        <w:rPr>
          <w:rFonts w:ascii="Times New Roman" w:hAnsi="Times New Roman"/>
          <w:color w:val="000000" w:themeColor="text1"/>
          <w:sz w:val="28"/>
          <w:szCs w:val="28"/>
        </w:rPr>
        <w:t xml:space="preserve"> thực hiện thấp hơn chỉ tiêu được duyệt </w:t>
      </w:r>
      <w:r w:rsidR="00D66AA5" w:rsidRPr="00E4155D">
        <w:rPr>
          <w:rFonts w:ascii="Times New Roman" w:hAnsi="Times New Roman"/>
          <w:color w:val="000000" w:themeColor="text1"/>
          <w:sz w:val="28"/>
          <w:szCs w:val="28"/>
        </w:rPr>
        <w:t>cho thấy quỹ đất chưa sử dụng của tỉnh hiện nay đang được khai thác đưa vào sử dụng cho các mục đích nông nghiệp, phi nông nghiệp. Đây là hướng sử dụng đất tích cực để bảo vệ đất, bảo vệ môi trường.</w:t>
      </w:r>
    </w:p>
    <w:p w14:paraId="53D9D3E2" w14:textId="5A30D8F2" w:rsidR="004F5BE1" w:rsidRPr="00E4155D" w:rsidRDefault="00707FA1" w:rsidP="0074759A">
      <w:pPr>
        <w:pStyle w:val="Heading2"/>
        <w:widowControl w:val="0"/>
        <w:spacing w:line="324" w:lineRule="auto"/>
        <w:rPr>
          <w:color w:val="000000" w:themeColor="text1"/>
          <w:szCs w:val="28"/>
          <w:lang w:eastAsia="en-GB"/>
        </w:rPr>
      </w:pPr>
      <w:bookmarkStart w:id="185" w:name="_Toc127099992"/>
      <w:r w:rsidRPr="00E4155D">
        <w:rPr>
          <w:color w:val="000000" w:themeColor="text1"/>
          <w:szCs w:val="28"/>
          <w:lang w:eastAsia="en-GB"/>
        </w:rPr>
        <w:t>2</w:t>
      </w:r>
      <w:r w:rsidR="00266FAD" w:rsidRPr="00E4155D">
        <w:rPr>
          <w:color w:val="000000" w:themeColor="text1"/>
          <w:szCs w:val="28"/>
          <w:lang w:eastAsia="en-GB"/>
        </w:rPr>
        <w:t xml:space="preserve">.2. </w:t>
      </w:r>
      <w:r w:rsidR="004F5BE1" w:rsidRPr="00E4155D">
        <w:rPr>
          <w:color w:val="000000" w:themeColor="text1"/>
          <w:szCs w:val="28"/>
          <w:lang w:eastAsia="en-GB"/>
        </w:rPr>
        <w:t>Kết quả chuyển mục đích sử dụng đất theo quy hoạch</w:t>
      </w:r>
      <w:r w:rsidR="00266FAD" w:rsidRPr="00E4155D">
        <w:rPr>
          <w:color w:val="000000" w:themeColor="text1"/>
          <w:szCs w:val="28"/>
          <w:lang w:eastAsia="en-GB"/>
        </w:rPr>
        <w:t xml:space="preserve"> sử dụng đất đã được phê duyệt</w:t>
      </w:r>
      <w:bookmarkEnd w:id="185"/>
    </w:p>
    <w:p w14:paraId="66A276C4" w14:textId="0A6CD654" w:rsidR="00E643EE" w:rsidRPr="00E4155D" w:rsidRDefault="00E643EE" w:rsidP="009B4ABE">
      <w:pPr>
        <w:pStyle w:val="Heading8"/>
        <w:spacing w:line="360" w:lineRule="auto"/>
        <w:rPr>
          <w:color w:val="000000" w:themeColor="text1"/>
        </w:rPr>
      </w:pPr>
      <w:bookmarkStart w:id="186" w:name="_Toc82438294"/>
      <w:bookmarkStart w:id="187" w:name="_Toc82671887"/>
      <w:bookmarkStart w:id="188" w:name="_Toc82790074"/>
      <w:bookmarkStart w:id="189" w:name="_Toc96765662"/>
      <w:bookmarkStart w:id="190" w:name="_Toc98604090"/>
      <w:bookmarkStart w:id="191" w:name="_Toc106725169"/>
      <w:r w:rsidRPr="00E4155D">
        <w:rPr>
          <w:color w:val="000000" w:themeColor="text1"/>
        </w:rPr>
        <w:t xml:space="preserve">Bảng </w:t>
      </w:r>
      <w:r w:rsidR="00B60A69" w:rsidRPr="00E4155D">
        <w:rPr>
          <w:color w:val="000000" w:themeColor="text1"/>
        </w:rPr>
        <w:t>12</w:t>
      </w:r>
      <w:r w:rsidRPr="00E4155D">
        <w:rPr>
          <w:color w:val="000000" w:themeColor="text1"/>
        </w:rPr>
        <w:t>: Kết quả thực hiện chuyển mục đích sử dụng đất</w:t>
      </w:r>
      <w:bookmarkEnd w:id="186"/>
      <w:bookmarkEnd w:id="187"/>
      <w:bookmarkEnd w:id="188"/>
      <w:bookmarkEnd w:id="189"/>
      <w:bookmarkEnd w:id="190"/>
      <w:bookmarkEnd w:id="19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11"/>
        <w:gridCol w:w="3397"/>
        <w:gridCol w:w="1208"/>
        <w:gridCol w:w="1761"/>
        <w:gridCol w:w="1131"/>
        <w:gridCol w:w="854"/>
      </w:tblGrid>
      <w:tr w:rsidR="00E4155D" w:rsidRPr="00E4155D" w14:paraId="203ECB55" w14:textId="77777777" w:rsidTr="00A20364">
        <w:trPr>
          <w:trHeight w:val="283"/>
          <w:tblHeader/>
        </w:trPr>
        <w:tc>
          <w:tcPr>
            <w:tcW w:w="393" w:type="pct"/>
            <w:vMerge w:val="restart"/>
            <w:shd w:val="clear" w:color="000000" w:fill="FFFFFF"/>
            <w:vAlign w:val="center"/>
            <w:hideMark/>
          </w:tcPr>
          <w:p w14:paraId="01B32C1A" w14:textId="77777777" w:rsidR="00386D5B" w:rsidRPr="00E4155D" w:rsidRDefault="00386D5B" w:rsidP="008E1B7C">
            <w:pPr>
              <w:spacing w:after="0" w:line="240" w:lineRule="auto"/>
              <w:jc w:val="center"/>
              <w:rPr>
                <w:rFonts w:ascii="Times New Roman" w:hAnsi="Times New Roman"/>
                <w:b/>
                <w:bCs/>
                <w:color w:val="000000" w:themeColor="text1"/>
              </w:rPr>
            </w:pPr>
            <w:r w:rsidRPr="00E4155D">
              <w:rPr>
                <w:rFonts w:ascii="Times New Roman" w:hAnsi="Times New Roman"/>
                <w:b/>
                <w:bCs/>
                <w:color w:val="000000" w:themeColor="text1"/>
              </w:rPr>
              <w:t>STT</w:t>
            </w:r>
          </w:p>
        </w:tc>
        <w:tc>
          <w:tcPr>
            <w:tcW w:w="1875" w:type="pct"/>
            <w:vMerge w:val="restart"/>
            <w:shd w:val="clear" w:color="000000" w:fill="FFFFFF"/>
            <w:vAlign w:val="center"/>
            <w:hideMark/>
          </w:tcPr>
          <w:p w14:paraId="51AF8E54" w14:textId="77777777" w:rsidR="00386D5B" w:rsidRPr="00E4155D" w:rsidRDefault="00386D5B" w:rsidP="008E1B7C">
            <w:pPr>
              <w:spacing w:after="0" w:line="240" w:lineRule="auto"/>
              <w:jc w:val="center"/>
              <w:rPr>
                <w:rFonts w:ascii="Times New Roman" w:hAnsi="Times New Roman"/>
                <w:b/>
                <w:bCs/>
                <w:color w:val="000000" w:themeColor="text1"/>
              </w:rPr>
            </w:pPr>
            <w:r w:rsidRPr="00E4155D">
              <w:rPr>
                <w:rFonts w:ascii="Times New Roman" w:hAnsi="Times New Roman"/>
                <w:b/>
                <w:bCs/>
                <w:color w:val="000000" w:themeColor="text1"/>
              </w:rPr>
              <w:t>Chỉ tiêu sử dụng đất</w:t>
            </w:r>
          </w:p>
        </w:tc>
        <w:tc>
          <w:tcPr>
            <w:tcW w:w="665" w:type="pct"/>
            <w:vMerge w:val="restart"/>
            <w:shd w:val="clear" w:color="000000" w:fill="FFFFFF"/>
            <w:vAlign w:val="center"/>
            <w:hideMark/>
          </w:tcPr>
          <w:p w14:paraId="56F3FECA" w14:textId="77777777" w:rsidR="00386D5B" w:rsidRPr="00E4155D" w:rsidRDefault="00386D5B" w:rsidP="008E1B7C">
            <w:pPr>
              <w:spacing w:after="0" w:line="240" w:lineRule="auto"/>
              <w:jc w:val="center"/>
              <w:rPr>
                <w:rFonts w:ascii="Times New Roman" w:hAnsi="Times New Roman"/>
                <w:b/>
                <w:bCs/>
                <w:color w:val="000000" w:themeColor="text1"/>
              </w:rPr>
            </w:pPr>
            <w:r w:rsidRPr="00E4155D">
              <w:rPr>
                <w:rFonts w:ascii="Times New Roman" w:hAnsi="Times New Roman"/>
                <w:b/>
                <w:bCs/>
                <w:color w:val="000000" w:themeColor="text1"/>
              </w:rPr>
              <w:t>Mã</w:t>
            </w:r>
          </w:p>
        </w:tc>
        <w:tc>
          <w:tcPr>
            <w:tcW w:w="972" w:type="pct"/>
            <w:vMerge w:val="restart"/>
            <w:shd w:val="clear" w:color="000000" w:fill="FFFFFF"/>
            <w:vAlign w:val="center"/>
            <w:hideMark/>
          </w:tcPr>
          <w:p w14:paraId="698266CB" w14:textId="77777777" w:rsidR="00386D5B" w:rsidRPr="00E4155D" w:rsidRDefault="00386D5B" w:rsidP="008E1B7C">
            <w:pPr>
              <w:spacing w:after="0" w:line="240" w:lineRule="auto"/>
              <w:jc w:val="center"/>
              <w:rPr>
                <w:rFonts w:ascii="Times New Roman" w:hAnsi="Times New Roman"/>
                <w:b/>
                <w:bCs/>
                <w:color w:val="000000" w:themeColor="text1"/>
              </w:rPr>
            </w:pPr>
            <w:r w:rsidRPr="00E4155D">
              <w:rPr>
                <w:rFonts w:ascii="Times New Roman" w:hAnsi="Times New Roman"/>
                <w:b/>
                <w:bCs/>
                <w:color w:val="000000" w:themeColor="text1"/>
              </w:rPr>
              <w:t>Diện tích CMĐ SDĐ theo ĐC QHSDD đến</w:t>
            </w:r>
            <w:r w:rsidRPr="00E4155D">
              <w:rPr>
                <w:rFonts w:ascii="Times New Roman" w:hAnsi="Times New Roman"/>
                <w:color w:val="000000" w:themeColor="text1"/>
              </w:rPr>
              <w:t> </w:t>
            </w:r>
            <w:r w:rsidRPr="00E4155D">
              <w:rPr>
                <w:rFonts w:ascii="Times New Roman" w:hAnsi="Times New Roman"/>
                <w:b/>
                <w:bCs/>
                <w:color w:val="000000" w:themeColor="text1"/>
              </w:rPr>
              <w:t xml:space="preserve"> năm 2020 được duyệt </w:t>
            </w:r>
            <w:r w:rsidRPr="00E4155D">
              <w:rPr>
                <w:rFonts w:ascii="Times New Roman" w:hAnsi="Times New Roman"/>
                <w:b/>
                <w:bCs/>
                <w:color w:val="000000" w:themeColor="text1"/>
              </w:rPr>
              <w:br/>
              <w:t>(ha)</w:t>
            </w:r>
          </w:p>
        </w:tc>
        <w:tc>
          <w:tcPr>
            <w:tcW w:w="1095" w:type="pct"/>
            <w:gridSpan w:val="2"/>
            <w:shd w:val="clear" w:color="000000" w:fill="FFFFFF"/>
            <w:vAlign w:val="center"/>
            <w:hideMark/>
          </w:tcPr>
          <w:p w14:paraId="4AAE6AAA" w14:textId="77777777" w:rsidR="00386D5B" w:rsidRPr="00E4155D" w:rsidRDefault="00386D5B" w:rsidP="008E1B7C">
            <w:pPr>
              <w:spacing w:after="0" w:line="240" w:lineRule="auto"/>
              <w:jc w:val="center"/>
              <w:rPr>
                <w:rFonts w:ascii="Times New Roman" w:hAnsi="Times New Roman"/>
                <w:b/>
                <w:bCs/>
                <w:color w:val="000000" w:themeColor="text1"/>
              </w:rPr>
            </w:pPr>
            <w:r w:rsidRPr="00E4155D">
              <w:rPr>
                <w:rFonts w:ascii="Times New Roman" w:hAnsi="Times New Roman"/>
                <w:b/>
                <w:bCs/>
                <w:color w:val="000000" w:themeColor="text1"/>
              </w:rPr>
              <w:t>Kết quả thực hiện</w:t>
            </w:r>
          </w:p>
        </w:tc>
      </w:tr>
      <w:tr w:rsidR="00E4155D" w:rsidRPr="00E4155D" w14:paraId="051E5F7F" w14:textId="77777777" w:rsidTr="00A20364">
        <w:trPr>
          <w:trHeight w:val="283"/>
          <w:tblHeader/>
        </w:trPr>
        <w:tc>
          <w:tcPr>
            <w:tcW w:w="393" w:type="pct"/>
            <w:vMerge/>
            <w:vAlign w:val="center"/>
            <w:hideMark/>
          </w:tcPr>
          <w:p w14:paraId="240B51F9" w14:textId="77777777" w:rsidR="00386D5B" w:rsidRPr="00E4155D" w:rsidRDefault="00386D5B" w:rsidP="008E1B7C">
            <w:pPr>
              <w:spacing w:after="0" w:line="240" w:lineRule="auto"/>
              <w:jc w:val="center"/>
              <w:rPr>
                <w:rFonts w:ascii="Times New Roman" w:hAnsi="Times New Roman"/>
                <w:b/>
                <w:bCs/>
                <w:color w:val="000000" w:themeColor="text1"/>
              </w:rPr>
            </w:pPr>
          </w:p>
        </w:tc>
        <w:tc>
          <w:tcPr>
            <w:tcW w:w="1875" w:type="pct"/>
            <w:vMerge/>
            <w:vAlign w:val="center"/>
            <w:hideMark/>
          </w:tcPr>
          <w:p w14:paraId="61548BFB" w14:textId="77777777" w:rsidR="00386D5B" w:rsidRPr="00E4155D" w:rsidRDefault="00386D5B" w:rsidP="008E1B7C">
            <w:pPr>
              <w:spacing w:after="0" w:line="240" w:lineRule="auto"/>
              <w:rPr>
                <w:rFonts w:ascii="Times New Roman" w:hAnsi="Times New Roman"/>
                <w:b/>
                <w:bCs/>
                <w:color w:val="000000" w:themeColor="text1"/>
              </w:rPr>
            </w:pPr>
          </w:p>
        </w:tc>
        <w:tc>
          <w:tcPr>
            <w:tcW w:w="665" w:type="pct"/>
            <w:vMerge/>
            <w:vAlign w:val="center"/>
            <w:hideMark/>
          </w:tcPr>
          <w:p w14:paraId="038B03D0" w14:textId="77777777" w:rsidR="00386D5B" w:rsidRPr="00E4155D" w:rsidRDefault="00386D5B" w:rsidP="008E1B7C">
            <w:pPr>
              <w:spacing w:after="0" w:line="240" w:lineRule="auto"/>
              <w:jc w:val="center"/>
              <w:rPr>
                <w:rFonts w:ascii="Times New Roman" w:hAnsi="Times New Roman"/>
                <w:b/>
                <w:bCs/>
                <w:color w:val="000000" w:themeColor="text1"/>
              </w:rPr>
            </w:pPr>
          </w:p>
        </w:tc>
        <w:tc>
          <w:tcPr>
            <w:tcW w:w="972" w:type="pct"/>
            <w:vMerge/>
            <w:vAlign w:val="center"/>
            <w:hideMark/>
          </w:tcPr>
          <w:p w14:paraId="071DFE0F" w14:textId="77777777" w:rsidR="00386D5B" w:rsidRPr="00E4155D" w:rsidRDefault="00386D5B" w:rsidP="008E1B7C">
            <w:pPr>
              <w:spacing w:after="0" w:line="240" w:lineRule="auto"/>
              <w:jc w:val="center"/>
              <w:rPr>
                <w:rFonts w:ascii="Times New Roman" w:hAnsi="Times New Roman"/>
                <w:b/>
                <w:bCs/>
                <w:color w:val="000000" w:themeColor="text1"/>
              </w:rPr>
            </w:pPr>
          </w:p>
        </w:tc>
        <w:tc>
          <w:tcPr>
            <w:tcW w:w="624" w:type="pct"/>
            <w:shd w:val="clear" w:color="000000" w:fill="FFFFFF"/>
            <w:vAlign w:val="center"/>
            <w:hideMark/>
          </w:tcPr>
          <w:p w14:paraId="24A84178" w14:textId="77777777" w:rsidR="00386D5B" w:rsidRPr="00E4155D" w:rsidRDefault="00386D5B" w:rsidP="008E1B7C">
            <w:pPr>
              <w:spacing w:after="0" w:line="240" w:lineRule="auto"/>
              <w:jc w:val="center"/>
              <w:rPr>
                <w:rFonts w:ascii="Times New Roman" w:hAnsi="Times New Roman"/>
                <w:b/>
                <w:bCs/>
                <w:color w:val="000000" w:themeColor="text1"/>
              </w:rPr>
            </w:pPr>
            <w:r w:rsidRPr="00E4155D">
              <w:rPr>
                <w:rFonts w:ascii="Times New Roman" w:hAnsi="Times New Roman"/>
                <w:b/>
                <w:bCs/>
                <w:color w:val="000000" w:themeColor="text1"/>
              </w:rPr>
              <w:t>Diện tích (ha)</w:t>
            </w:r>
          </w:p>
        </w:tc>
        <w:tc>
          <w:tcPr>
            <w:tcW w:w="471" w:type="pct"/>
            <w:shd w:val="clear" w:color="000000" w:fill="FFFFFF"/>
            <w:vAlign w:val="center"/>
            <w:hideMark/>
          </w:tcPr>
          <w:p w14:paraId="65E45F06" w14:textId="77777777" w:rsidR="00386D5B" w:rsidRPr="00E4155D" w:rsidRDefault="00386D5B" w:rsidP="008E1B7C">
            <w:pPr>
              <w:spacing w:after="0" w:line="240" w:lineRule="auto"/>
              <w:jc w:val="center"/>
              <w:rPr>
                <w:rFonts w:ascii="Times New Roman" w:hAnsi="Times New Roman"/>
                <w:b/>
                <w:bCs/>
                <w:color w:val="000000" w:themeColor="text1"/>
              </w:rPr>
            </w:pPr>
            <w:r w:rsidRPr="00E4155D">
              <w:rPr>
                <w:rFonts w:ascii="Times New Roman" w:hAnsi="Times New Roman"/>
                <w:b/>
                <w:bCs/>
                <w:color w:val="000000" w:themeColor="text1"/>
              </w:rPr>
              <w:t>Tỷ lệ (%)</w:t>
            </w:r>
          </w:p>
        </w:tc>
      </w:tr>
      <w:tr w:rsidR="00E4155D" w:rsidRPr="00E4155D" w14:paraId="4F12780F" w14:textId="77777777" w:rsidTr="00A20364">
        <w:trPr>
          <w:trHeight w:val="283"/>
        </w:trPr>
        <w:tc>
          <w:tcPr>
            <w:tcW w:w="393" w:type="pct"/>
            <w:shd w:val="clear" w:color="000000" w:fill="FFFFFF"/>
            <w:vAlign w:val="center"/>
            <w:hideMark/>
          </w:tcPr>
          <w:p w14:paraId="79423757" w14:textId="77777777" w:rsidR="008E1B7C" w:rsidRPr="00E4155D" w:rsidRDefault="008E1B7C" w:rsidP="008E1B7C">
            <w:pPr>
              <w:spacing w:after="0" w:line="240" w:lineRule="auto"/>
              <w:jc w:val="center"/>
              <w:rPr>
                <w:rFonts w:ascii="Times New Roman" w:hAnsi="Times New Roman"/>
                <w:b/>
                <w:bCs/>
                <w:color w:val="000000" w:themeColor="text1"/>
              </w:rPr>
            </w:pPr>
            <w:r w:rsidRPr="00E4155D">
              <w:rPr>
                <w:rFonts w:ascii="Times New Roman" w:hAnsi="Times New Roman"/>
                <w:b/>
                <w:bCs/>
                <w:color w:val="000000" w:themeColor="text1"/>
              </w:rPr>
              <w:t>1</w:t>
            </w:r>
          </w:p>
        </w:tc>
        <w:tc>
          <w:tcPr>
            <w:tcW w:w="1875" w:type="pct"/>
            <w:shd w:val="clear" w:color="000000" w:fill="FFFFFF"/>
            <w:vAlign w:val="center"/>
            <w:hideMark/>
          </w:tcPr>
          <w:p w14:paraId="7C520B40" w14:textId="77777777" w:rsidR="008E1B7C" w:rsidRPr="00E4155D" w:rsidRDefault="008E1B7C" w:rsidP="008E1B7C">
            <w:pPr>
              <w:spacing w:after="0" w:line="240" w:lineRule="auto"/>
              <w:rPr>
                <w:rFonts w:ascii="Times New Roman" w:hAnsi="Times New Roman"/>
                <w:b/>
                <w:bCs/>
                <w:color w:val="000000" w:themeColor="text1"/>
              </w:rPr>
            </w:pPr>
            <w:r w:rsidRPr="00E4155D">
              <w:rPr>
                <w:rFonts w:ascii="Times New Roman" w:hAnsi="Times New Roman"/>
                <w:b/>
                <w:bCs/>
                <w:color w:val="000000" w:themeColor="text1"/>
              </w:rPr>
              <w:t>Đất nông nghiệp chuyển sang phi nông nghiệp</w:t>
            </w:r>
          </w:p>
        </w:tc>
        <w:tc>
          <w:tcPr>
            <w:tcW w:w="665" w:type="pct"/>
            <w:shd w:val="clear" w:color="000000" w:fill="FFFFFF"/>
            <w:vAlign w:val="center"/>
            <w:hideMark/>
          </w:tcPr>
          <w:p w14:paraId="72867FD2" w14:textId="77777777" w:rsidR="008E1B7C" w:rsidRPr="00E4155D" w:rsidRDefault="008E1B7C" w:rsidP="008E1B7C">
            <w:pPr>
              <w:spacing w:after="0" w:line="240" w:lineRule="auto"/>
              <w:jc w:val="center"/>
              <w:rPr>
                <w:rFonts w:ascii="Times New Roman" w:hAnsi="Times New Roman"/>
                <w:b/>
                <w:bCs/>
                <w:color w:val="000000" w:themeColor="text1"/>
              </w:rPr>
            </w:pPr>
            <w:r w:rsidRPr="00E4155D">
              <w:rPr>
                <w:rFonts w:ascii="Times New Roman" w:hAnsi="Times New Roman"/>
                <w:b/>
                <w:bCs/>
                <w:color w:val="000000" w:themeColor="text1"/>
              </w:rPr>
              <w:t>NNP/PNN</w:t>
            </w:r>
          </w:p>
        </w:tc>
        <w:tc>
          <w:tcPr>
            <w:tcW w:w="972" w:type="pct"/>
            <w:shd w:val="clear" w:color="000000" w:fill="FFFFFF"/>
            <w:vAlign w:val="center"/>
            <w:hideMark/>
          </w:tcPr>
          <w:p w14:paraId="2CE298F2" w14:textId="77777777" w:rsidR="008E1B7C" w:rsidRPr="00E4155D" w:rsidRDefault="008E1B7C" w:rsidP="007E1EEF">
            <w:pPr>
              <w:spacing w:after="0" w:line="240" w:lineRule="auto"/>
              <w:ind w:left="57" w:right="57"/>
              <w:jc w:val="right"/>
              <w:rPr>
                <w:rFonts w:ascii="Times New Roman" w:hAnsi="Times New Roman"/>
                <w:b/>
                <w:bCs/>
                <w:color w:val="000000" w:themeColor="text1"/>
              </w:rPr>
            </w:pPr>
            <w:r w:rsidRPr="00E4155D">
              <w:rPr>
                <w:rFonts w:ascii="Times New Roman" w:hAnsi="Times New Roman"/>
                <w:b/>
                <w:bCs/>
                <w:color w:val="000000" w:themeColor="text1"/>
              </w:rPr>
              <w:t>7.343</w:t>
            </w:r>
          </w:p>
        </w:tc>
        <w:tc>
          <w:tcPr>
            <w:tcW w:w="624" w:type="pct"/>
            <w:shd w:val="clear" w:color="000000" w:fill="FFFFFF"/>
            <w:vAlign w:val="center"/>
            <w:hideMark/>
          </w:tcPr>
          <w:p w14:paraId="0C1246EC" w14:textId="77777777" w:rsidR="008E1B7C" w:rsidRPr="00E4155D" w:rsidRDefault="008E1B7C" w:rsidP="007E1EEF">
            <w:pPr>
              <w:spacing w:after="0" w:line="240" w:lineRule="auto"/>
              <w:ind w:left="57" w:right="57"/>
              <w:jc w:val="right"/>
              <w:rPr>
                <w:rFonts w:ascii="Times New Roman" w:hAnsi="Times New Roman"/>
                <w:b/>
                <w:bCs/>
                <w:color w:val="000000" w:themeColor="text1"/>
              </w:rPr>
            </w:pPr>
            <w:r w:rsidRPr="00E4155D">
              <w:rPr>
                <w:rFonts w:ascii="Times New Roman" w:hAnsi="Times New Roman"/>
                <w:b/>
                <w:bCs/>
                <w:color w:val="000000" w:themeColor="text1"/>
              </w:rPr>
              <w:t>4.789,77</w:t>
            </w:r>
          </w:p>
        </w:tc>
        <w:tc>
          <w:tcPr>
            <w:tcW w:w="471" w:type="pct"/>
            <w:shd w:val="clear" w:color="000000" w:fill="FFFFFF"/>
            <w:vAlign w:val="center"/>
            <w:hideMark/>
          </w:tcPr>
          <w:p w14:paraId="34377865" w14:textId="77777777" w:rsidR="008E1B7C" w:rsidRPr="00E4155D" w:rsidRDefault="008E1B7C" w:rsidP="007E1EEF">
            <w:pPr>
              <w:spacing w:after="0" w:line="240" w:lineRule="auto"/>
              <w:ind w:left="57" w:right="57"/>
              <w:jc w:val="right"/>
              <w:rPr>
                <w:rFonts w:ascii="Times New Roman" w:hAnsi="Times New Roman"/>
                <w:b/>
                <w:bCs/>
                <w:color w:val="000000" w:themeColor="text1"/>
              </w:rPr>
            </w:pPr>
            <w:r w:rsidRPr="00E4155D">
              <w:rPr>
                <w:rFonts w:ascii="Times New Roman" w:hAnsi="Times New Roman"/>
                <w:b/>
                <w:bCs/>
                <w:color w:val="000000" w:themeColor="text1"/>
              </w:rPr>
              <w:t>65,23</w:t>
            </w:r>
          </w:p>
        </w:tc>
      </w:tr>
      <w:tr w:rsidR="00E4155D" w:rsidRPr="00E4155D" w14:paraId="3307A5C9" w14:textId="77777777" w:rsidTr="00A20364">
        <w:trPr>
          <w:trHeight w:val="283"/>
        </w:trPr>
        <w:tc>
          <w:tcPr>
            <w:tcW w:w="393" w:type="pct"/>
            <w:shd w:val="clear" w:color="000000" w:fill="FFFFFF"/>
            <w:vAlign w:val="center"/>
            <w:hideMark/>
          </w:tcPr>
          <w:p w14:paraId="1294A83A" w14:textId="77777777" w:rsidR="008E1B7C" w:rsidRPr="00E4155D" w:rsidRDefault="008E1B7C" w:rsidP="008E1B7C">
            <w:pPr>
              <w:spacing w:after="0" w:line="240" w:lineRule="auto"/>
              <w:jc w:val="center"/>
              <w:rPr>
                <w:rFonts w:ascii="Times New Roman" w:hAnsi="Times New Roman"/>
                <w:color w:val="000000" w:themeColor="text1"/>
              </w:rPr>
            </w:pPr>
            <w:r w:rsidRPr="00E4155D">
              <w:rPr>
                <w:rFonts w:ascii="Times New Roman" w:hAnsi="Times New Roman"/>
                <w:color w:val="000000" w:themeColor="text1"/>
              </w:rPr>
              <w:t>1.1</w:t>
            </w:r>
          </w:p>
        </w:tc>
        <w:tc>
          <w:tcPr>
            <w:tcW w:w="1875" w:type="pct"/>
            <w:shd w:val="clear" w:color="000000" w:fill="FFFFFF"/>
            <w:vAlign w:val="center"/>
            <w:hideMark/>
          </w:tcPr>
          <w:p w14:paraId="6C066533" w14:textId="77777777" w:rsidR="008E1B7C" w:rsidRPr="00E4155D" w:rsidRDefault="008E1B7C" w:rsidP="008E1B7C">
            <w:pPr>
              <w:spacing w:after="0" w:line="240" w:lineRule="auto"/>
              <w:rPr>
                <w:rFonts w:ascii="Times New Roman" w:hAnsi="Times New Roman"/>
                <w:color w:val="000000" w:themeColor="text1"/>
              </w:rPr>
            </w:pPr>
            <w:r w:rsidRPr="00E4155D">
              <w:rPr>
                <w:rFonts w:ascii="Times New Roman" w:hAnsi="Times New Roman"/>
                <w:color w:val="000000" w:themeColor="text1"/>
              </w:rPr>
              <w:t>Đất trồng lúa</w:t>
            </w:r>
          </w:p>
        </w:tc>
        <w:tc>
          <w:tcPr>
            <w:tcW w:w="665" w:type="pct"/>
            <w:shd w:val="clear" w:color="auto" w:fill="auto"/>
            <w:noWrap/>
            <w:vAlign w:val="center"/>
            <w:hideMark/>
          </w:tcPr>
          <w:p w14:paraId="4C655534" w14:textId="77777777" w:rsidR="008E1B7C" w:rsidRPr="00E4155D" w:rsidRDefault="008E1B7C" w:rsidP="008E1B7C">
            <w:pPr>
              <w:spacing w:after="0" w:line="240" w:lineRule="auto"/>
              <w:jc w:val="center"/>
              <w:rPr>
                <w:rFonts w:ascii="Times New Roman" w:hAnsi="Times New Roman"/>
                <w:color w:val="000000" w:themeColor="text1"/>
              </w:rPr>
            </w:pPr>
            <w:r w:rsidRPr="00E4155D">
              <w:rPr>
                <w:rFonts w:ascii="Times New Roman" w:hAnsi="Times New Roman"/>
                <w:color w:val="000000" w:themeColor="text1"/>
              </w:rPr>
              <w:t>LUA/PNN</w:t>
            </w:r>
          </w:p>
        </w:tc>
        <w:tc>
          <w:tcPr>
            <w:tcW w:w="972" w:type="pct"/>
            <w:shd w:val="clear" w:color="000000" w:fill="FFFFFF"/>
            <w:vAlign w:val="center"/>
            <w:hideMark/>
          </w:tcPr>
          <w:p w14:paraId="66829982" w14:textId="77777777" w:rsidR="008E1B7C" w:rsidRPr="00E4155D" w:rsidRDefault="008E1B7C" w:rsidP="007E1EEF">
            <w:pPr>
              <w:spacing w:after="0" w:line="240" w:lineRule="auto"/>
              <w:ind w:left="57" w:right="57"/>
              <w:jc w:val="right"/>
              <w:rPr>
                <w:rFonts w:ascii="Times New Roman" w:hAnsi="Times New Roman"/>
                <w:color w:val="000000" w:themeColor="text1"/>
              </w:rPr>
            </w:pPr>
            <w:r w:rsidRPr="00E4155D">
              <w:rPr>
                <w:rFonts w:ascii="Times New Roman" w:hAnsi="Times New Roman"/>
                <w:color w:val="000000" w:themeColor="text1"/>
              </w:rPr>
              <w:t>1.294</w:t>
            </w:r>
          </w:p>
        </w:tc>
        <w:tc>
          <w:tcPr>
            <w:tcW w:w="624" w:type="pct"/>
            <w:shd w:val="clear" w:color="000000" w:fill="FFFFFF"/>
            <w:vAlign w:val="center"/>
            <w:hideMark/>
          </w:tcPr>
          <w:p w14:paraId="3B480677" w14:textId="77777777" w:rsidR="008E1B7C" w:rsidRPr="00E4155D" w:rsidRDefault="008E1B7C" w:rsidP="007E1EEF">
            <w:pPr>
              <w:spacing w:after="0" w:line="240" w:lineRule="auto"/>
              <w:ind w:left="57" w:right="57"/>
              <w:jc w:val="right"/>
              <w:rPr>
                <w:rFonts w:ascii="Times New Roman" w:hAnsi="Times New Roman"/>
                <w:color w:val="000000" w:themeColor="text1"/>
              </w:rPr>
            </w:pPr>
            <w:r w:rsidRPr="00E4155D">
              <w:rPr>
                <w:rFonts w:ascii="Times New Roman" w:hAnsi="Times New Roman"/>
                <w:color w:val="000000" w:themeColor="text1"/>
              </w:rPr>
              <w:t>650,86</w:t>
            </w:r>
          </w:p>
        </w:tc>
        <w:tc>
          <w:tcPr>
            <w:tcW w:w="471" w:type="pct"/>
            <w:shd w:val="clear" w:color="000000" w:fill="FFFFFF"/>
            <w:vAlign w:val="center"/>
            <w:hideMark/>
          </w:tcPr>
          <w:p w14:paraId="552CCED5" w14:textId="77777777" w:rsidR="008E1B7C" w:rsidRPr="00E4155D" w:rsidRDefault="008E1B7C" w:rsidP="007E1EEF">
            <w:pPr>
              <w:spacing w:after="0" w:line="240" w:lineRule="auto"/>
              <w:ind w:left="57" w:right="57"/>
              <w:jc w:val="right"/>
              <w:rPr>
                <w:rFonts w:ascii="Times New Roman" w:hAnsi="Times New Roman"/>
                <w:color w:val="000000" w:themeColor="text1"/>
              </w:rPr>
            </w:pPr>
            <w:r w:rsidRPr="00E4155D">
              <w:rPr>
                <w:rFonts w:ascii="Times New Roman" w:hAnsi="Times New Roman"/>
                <w:color w:val="000000" w:themeColor="text1"/>
              </w:rPr>
              <w:t>50,30</w:t>
            </w:r>
          </w:p>
        </w:tc>
      </w:tr>
      <w:tr w:rsidR="00E4155D" w:rsidRPr="00E4155D" w14:paraId="4E186F28" w14:textId="77777777" w:rsidTr="00A20364">
        <w:trPr>
          <w:trHeight w:val="283"/>
        </w:trPr>
        <w:tc>
          <w:tcPr>
            <w:tcW w:w="393" w:type="pct"/>
            <w:shd w:val="clear" w:color="000000" w:fill="FFFFFF"/>
            <w:vAlign w:val="center"/>
            <w:hideMark/>
          </w:tcPr>
          <w:p w14:paraId="476FD2C8" w14:textId="77777777" w:rsidR="008E1B7C" w:rsidRPr="00E4155D" w:rsidRDefault="008E1B7C" w:rsidP="008E1B7C">
            <w:pPr>
              <w:spacing w:after="0" w:line="240" w:lineRule="auto"/>
              <w:jc w:val="center"/>
              <w:rPr>
                <w:rFonts w:ascii="Times New Roman" w:hAnsi="Times New Roman"/>
                <w:color w:val="000000" w:themeColor="text1"/>
              </w:rPr>
            </w:pPr>
            <w:r w:rsidRPr="00E4155D">
              <w:rPr>
                <w:rFonts w:ascii="Times New Roman" w:hAnsi="Times New Roman"/>
                <w:color w:val="000000" w:themeColor="text1"/>
              </w:rPr>
              <w:t>1.2</w:t>
            </w:r>
          </w:p>
        </w:tc>
        <w:tc>
          <w:tcPr>
            <w:tcW w:w="1875" w:type="pct"/>
            <w:shd w:val="clear" w:color="000000" w:fill="FFFFFF"/>
            <w:vAlign w:val="center"/>
            <w:hideMark/>
          </w:tcPr>
          <w:p w14:paraId="27F6166E" w14:textId="77777777" w:rsidR="008E1B7C" w:rsidRPr="00E4155D" w:rsidRDefault="008E1B7C" w:rsidP="008E1B7C">
            <w:pPr>
              <w:spacing w:after="0" w:line="240" w:lineRule="auto"/>
              <w:rPr>
                <w:rFonts w:ascii="Times New Roman" w:hAnsi="Times New Roman"/>
                <w:color w:val="000000" w:themeColor="text1"/>
              </w:rPr>
            </w:pPr>
            <w:r w:rsidRPr="00E4155D">
              <w:rPr>
                <w:rFonts w:ascii="Times New Roman" w:hAnsi="Times New Roman"/>
                <w:color w:val="000000" w:themeColor="text1"/>
              </w:rPr>
              <w:t>Đất trồng cây hàng năm khác</w:t>
            </w:r>
          </w:p>
        </w:tc>
        <w:tc>
          <w:tcPr>
            <w:tcW w:w="665" w:type="pct"/>
            <w:shd w:val="clear" w:color="auto" w:fill="auto"/>
            <w:vAlign w:val="center"/>
            <w:hideMark/>
          </w:tcPr>
          <w:p w14:paraId="26C73049" w14:textId="77777777" w:rsidR="008E1B7C" w:rsidRPr="00E4155D" w:rsidRDefault="008E1B7C" w:rsidP="008E1B7C">
            <w:pPr>
              <w:spacing w:after="0" w:line="240" w:lineRule="auto"/>
              <w:jc w:val="center"/>
              <w:rPr>
                <w:rFonts w:ascii="Times New Roman" w:hAnsi="Times New Roman"/>
                <w:color w:val="000000" w:themeColor="text1"/>
              </w:rPr>
            </w:pPr>
            <w:r w:rsidRPr="00E4155D">
              <w:rPr>
                <w:rFonts w:ascii="Times New Roman" w:hAnsi="Times New Roman"/>
                <w:color w:val="000000" w:themeColor="text1"/>
              </w:rPr>
              <w:t>HNK/PNN</w:t>
            </w:r>
          </w:p>
        </w:tc>
        <w:tc>
          <w:tcPr>
            <w:tcW w:w="972" w:type="pct"/>
            <w:shd w:val="clear" w:color="000000" w:fill="FFFFFF"/>
            <w:vAlign w:val="center"/>
            <w:hideMark/>
          </w:tcPr>
          <w:p w14:paraId="42942E72" w14:textId="77777777" w:rsidR="008E1B7C" w:rsidRPr="00E4155D" w:rsidRDefault="008E1B7C" w:rsidP="007E1EEF">
            <w:pPr>
              <w:spacing w:after="0" w:line="240" w:lineRule="auto"/>
              <w:ind w:left="57" w:right="57"/>
              <w:jc w:val="right"/>
              <w:rPr>
                <w:rFonts w:ascii="Times New Roman" w:hAnsi="Times New Roman"/>
                <w:color w:val="000000" w:themeColor="text1"/>
              </w:rPr>
            </w:pPr>
            <w:r w:rsidRPr="00E4155D">
              <w:rPr>
                <w:rFonts w:ascii="Times New Roman" w:hAnsi="Times New Roman"/>
                <w:color w:val="000000" w:themeColor="text1"/>
              </w:rPr>
              <w:t>2.795</w:t>
            </w:r>
          </w:p>
        </w:tc>
        <w:tc>
          <w:tcPr>
            <w:tcW w:w="624" w:type="pct"/>
            <w:shd w:val="clear" w:color="000000" w:fill="FFFFFF"/>
            <w:vAlign w:val="center"/>
            <w:hideMark/>
          </w:tcPr>
          <w:p w14:paraId="49C6A1A8" w14:textId="77777777" w:rsidR="008E1B7C" w:rsidRPr="00E4155D" w:rsidRDefault="008E1B7C" w:rsidP="007E1EEF">
            <w:pPr>
              <w:spacing w:after="0" w:line="240" w:lineRule="auto"/>
              <w:ind w:left="57" w:right="57"/>
              <w:jc w:val="right"/>
              <w:rPr>
                <w:rFonts w:ascii="Times New Roman" w:hAnsi="Times New Roman"/>
                <w:color w:val="000000" w:themeColor="text1"/>
              </w:rPr>
            </w:pPr>
            <w:r w:rsidRPr="00E4155D">
              <w:rPr>
                <w:rFonts w:ascii="Times New Roman" w:hAnsi="Times New Roman"/>
                <w:color w:val="000000" w:themeColor="text1"/>
              </w:rPr>
              <w:t>1.089,61</w:t>
            </w:r>
          </w:p>
        </w:tc>
        <w:tc>
          <w:tcPr>
            <w:tcW w:w="471" w:type="pct"/>
            <w:shd w:val="clear" w:color="000000" w:fill="FFFFFF"/>
            <w:vAlign w:val="center"/>
            <w:hideMark/>
          </w:tcPr>
          <w:p w14:paraId="6434867E" w14:textId="77777777" w:rsidR="008E1B7C" w:rsidRPr="00E4155D" w:rsidRDefault="008E1B7C" w:rsidP="007E1EEF">
            <w:pPr>
              <w:spacing w:after="0" w:line="240" w:lineRule="auto"/>
              <w:ind w:left="57" w:right="57"/>
              <w:jc w:val="right"/>
              <w:rPr>
                <w:rFonts w:ascii="Times New Roman" w:hAnsi="Times New Roman"/>
                <w:color w:val="000000" w:themeColor="text1"/>
              </w:rPr>
            </w:pPr>
            <w:r w:rsidRPr="00E4155D">
              <w:rPr>
                <w:rFonts w:ascii="Times New Roman" w:hAnsi="Times New Roman"/>
                <w:color w:val="000000" w:themeColor="text1"/>
              </w:rPr>
              <w:t>38,98</w:t>
            </w:r>
          </w:p>
        </w:tc>
      </w:tr>
      <w:tr w:rsidR="00E4155D" w:rsidRPr="00E4155D" w14:paraId="70904697" w14:textId="77777777" w:rsidTr="00A20364">
        <w:trPr>
          <w:trHeight w:val="283"/>
        </w:trPr>
        <w:tc>
          <w:tcPr>
            <w:tcW w:w="393" w:type="pct"/>
            <w:shd w:val="clear" w:color="000000" w:fill="FFFFFF"/>
            <w:vAlign w:val="center"/>
            <w:hideMark/>
          </w:tcPr>
          <w:p w14:paraId="1A6D3424" w14:textId="77777777" w:rsidR="008E1B7C" w:rsidRPr="00E4155D" w:rsidRDefault="008E1B7C" w:rsidP="008E1B7C">
            <w:pPr>
              <w:spacing w:after="0" w:line="240" w:lineRule="auto"/>
              <w:jc w:val="center"/>
              <w:rPr>
                <w:rFonts w:ascii="Times New Roman" w:hAnsi="Times New Roman"/>
                <w:color w:val="000000" w:themeColor="text1"/>
              </w:rPr>
            </w:pPr>
            <w:r w:rsidRPr="00E4155D">
              <w:rPr>
                <w:rFonts w:ascii="Times New Roman" w:hAnsi="Times New Roman"/>
                <w:color w:val="000000" w:themeColor="text1"/>
              </w:rPr>
              <w:t>1.3</w:t>
            </w:r>
          </w:p>
        </w:tc>
        <w:tc>
          <w:tcPr>
            <w:tcW w:w="1875" w:type="pct"/>
            <w:shd w:val="clear" w:color="000000" w:fill="FFFFFF"/>
            <w:vAlign w:val="center"/>
            <w:hideMark/>
          </w:tcPr>
          <w:p w14:paraId="6A75FE0D" w14:textId="77777777" w:rsidR="008E1B7C" w:rsidRPr="00E4155D" w:rsidRDefault="008E1B7C" w:rsidP="008E1B7C">
            <w:pPr>
              <w:spacing w:after="0" w:line="240" w:lineRule="auto"/>
              <w:rPr>
                <w:rFonts w:ascii="Times New Roman" w:hAnsi="Times New Roman"/>
                <w:color w:val="000000" w:themeColor="text1"/>
              </w:rPr>
            </w:pPr>
            <w:r w:rsidRPr="00E4155D">
              <w:rPr>
                <w:rFonts w:ascii="Times New Roman" w:hAnsi="Times New Roman"/>
                <w:color w:val="000000" w:themeColor="text1"/>
              </w:rPr>
              <w:t>Đất trồng cây lâu năm</w:t>
            </w:r>
          </w:p>
        </w:tc>
        <w:tc>
          <w:tcPr>
            <w:tcW w:w="665" w:type="pct"/>
            <w:shd w:val="clear" w:color="auto" w:fill="auto"/>
            <w:vAlign w:val="center"/>
            <w:hideMark/>
          </w:tcPr>
          <w:p w14:paraId="4BA022AC" w14:textId="77777777" w:rsidR="008E1B7C" w:rsidRPr="00E4155D" w:rsidRDefault="008E1B7C" w:rsidP="008E1B7C">
            <w:pPr>
              <w:spacing w:after="0" w:line="240" w:lineRule="auto"/>
              <w:jc w:val="center"/>
              <w:rPr>
                <w:rFonts w:ascii="Times New Roman" w:hAnsi="Times New Roman"/>
                <w:color w:val="000000" w:themeColor="text1"/>
              </w:rPr>
            </w:pPr>
            <w:r w:rsidRPr="00E4155D">
              <w:rPr>
                <w:rFonts w:ascii="Times New Roman" w:hAnsi="Times New Roman"/>
                <w:color w:val="000000" w:themeColor="text1"/>
              </w:rPr>
              <w:t>CLN/PNN</w:t>
            </w:r>
          </w:p>
        </w:tc>
        <w:tc>
          <w:tcPr>
            <w:tcW w:w="972" w:type="pct"/>
            <w:shd w:val="clear" w:color="000000" w:fill="FFFFFF"/>
            <w:vAlign w:val="center"/>
            <w:hideMark/>
          </w:tcPr>
          <w:p w14:paraId="595EF42E" w14:textId="77777777" w:rsidR="008E1B7C" w:rsidRPr="00E4155D" w:rsidRDefault="008E1B7C" w:rsidP="007E1EEF">
            <w:pPr>
              <w:spacing w:after="0" w:line="240" w:lineRule="auto"/>
              <w:ind w:left="57" w:right="57"/>
              <w:jc w:val="right"/>
              <w:rPr>
                <w:rFonts w:ascii="Times New Roman" w:hAnsi="Times New Roman"/>
                <w:color w:val="000000" w:themeColor="text1"/>
              </w:rPr>
            </w:pPr>
            <w:r w:rsidRPr="00E4155D">
              <w:rPr>
                <w:rFonts w:ascii="Times New Roman" w:hAnsi="Times New Roman"/>
                <w:color w:val="000000" w:themeColor="text1"/>
              </w:rPr>
              <w:t>1.128</w:t>
            </w:r>
          </w:p>
        </w:tc>
        <w:tc>
          <w:tcPr>
            <w:tcW w:w="624" w:type="pct"/>
            <w:shd w:val="clear" w:color="000000" w:fill="FFFFFF"/>
            <w:vAlign w:val="center"/>
            <w:hideMark/>
          </w:tcPr>
          <w:p w14:paraId="2ACA5E6E" w14:textId="77777777" w:rsidR="008E1B7C" w:rsidRPr="00E4155D" w:rsidRDefault="008E1B7C" w:rsidP="007E1EEF">
            <w:pPr>
              <w:spacing w:after="0" w:line="240" w:lineRule="auto"/>
              <w:ind w:left="57" w:right="57"/>
              <w:jc w:val="right"/>
              <w:rPr>
                <w:rFonts w:ascii="Times New Roman" w:hAnsi="Times New Roman"/>
                <w:color w:val="000000" w:themeColor="text1"/>
              </w:rPr>
            </w:pPr>
            <w:r w:rsidRPr="00E4155D">
              <w:rPr>
                <w:rFonts w:ascii="Times New Roman" w:hAnsi="Times New Roman"/>
                <w:color w:val="000000" w:themeColor="text1"/>
              </w:rPr>
              <w:t>211,77</w:t>
            </w:r>
          </w:p>
        </w:tc>
        <w:tc>
          <w:tcPr>
            <w:tcW w:w="471" w:type="pct"/>
            <w:shd w:val="clear" w:color="000000" w:fill="FFFFFF"/>
            <w:vAlign w:val="center"/>
            <w:hideMark/>
          </w:tcPr>
          <w:p w14:paraId="30957402" w14:textId="77777777" w:rsidR="008E1B7C" w:rsidRPr="00E4155D" w:rsidRDefault="008E1B7C" w:rsidP="007E1EEF">
            <w:pPr>
              <w:spacing w:after="0" w:line="240" w:lineRule="auto"/>
              <w:ind w:left="57" w:right="57"/>
              <w:jc w:val="right"/>
              <w:rPr>
                <w:rFonts w:ascii="Times New Roman" w:hAnsi="Times New Roman"/>
                <w:color w:val="000000" w:themeColor="text1"/>
              </w:rPr>
            </w:pPr>
            <w:r w:rsidRPr="00E4155D">
              <w:rPr>
                <w:rFonts w:ascii="Times New Roman" w:hAnsi="Times New Roman"/>
                <w:color w:val="000000" w:themeColor="text1"/>
              </w:rPr>
              <w:t>18,77</w:t>
            </w:r>
          </w:p>
        </w:tc>
      </w:tr>
      <w:tr w:rsidR="00E4155D" w:rsidRPr="00E4155D" w14:paraId="5C708048" w14:textId="77777777" w:rsidTr="00A20364">
        <w:trPr>
          <w:trHeight w:val="283"/>
        </w:trPr>
        <w:tc>
          <w:tcPr>
            <w:tcW w:w="393" w:type="pct"/>
            <w:shd w:val="clear" w:color="000000" w:fill="FFFFFF"/>
            <w:vAlign w:val="center"/>
            <w:hideMark/>
          </w:tcPr>
          <w:p w14:paraId="69F11533" w14:textId="77777777" w:rsidR="008E1B7C" w:rsidRPr="00E4155D" w:rsidRDefault="008E1B7C" w:rsidP="008E1B7C">
            <w:pPr>
              <w:spacing w:after="0" w:line="240" w:lineRule="auto"/>
              <w:jc w:val="center"/>
              <w:rPr>
                <w:rFonts w:ascii="Times New Roman" w:hAnsi="Times New Roman"/>
                <w:color w:val="000000" w:themeColor="text1"/>
              </w:rPr>
            </w:pPr>
            <w:r w:rsidRPr="00E4155D">
              <w:rPr>
                <w:rFonts w:ascii="Times New Roman" w:hAnsi="Times New Roman"/>
                <w:color w:val="000000" w:themeColor="text1"/>
              </w:rPr>
              <w:lastRenderedPageBreak/>
              <w:t>1.4</w:t>
            </w:r>
          </w:p>
        </w:tc>
        <w:tc>
          <w:tcPr>
            <w:tcW w:w="1875" w:type="pct"/>
            <w:shd w:val="clear" w:color="000000" w:fill="FFFFFF"/>
            <w:vAlign w:val="center"/>
            <w:hideMark/>
          </w:tcPr>
          <w:p w14:paraId="60C73997" w14:textId="77777777" w:rsidR="008E1B7C" w:rsidRPr="00E4155D" w:rsidRDefault="008E1B7C" w:rsidP="008E1B7C">
            <w:pPr>
              <w:spacing w:after="0" w:line="240" w:lineRule="auto"/>
              <w:rPr>
                <w:rFonts w:ascii="Times New Roman" w:hAnsi="Times New Roman"/>
                <w:color w:val="000000" w:themeColor="text1"/>
              </w:rPr>
            </w:pPr>
            <w:r w:rsidRPr="00E4155D">
              <w:rPr>
                <w:rFonts w:ascii="Times New Roman" w:hAnsi="Times New Roman"/>
                <w:color w:val="000000" w:themeColor="text1"/>
              </w:rPr>
              <w:t>Đất rừng phòng hộ</w:t>
            </w:r>
          </w:p>
        </w:tc>
        <w:tc>
          <w:tcPr>
            <w:tcW w:w="665" w:type="pct"/>
            <w:shd w:val="clear" w:color="auto" w:fill="auto"/>
            <w:vAlign w:val="center"/>
            <w:hideMark/>
          </w:tcPr>
          <w:p w14:paraId="55F93D8E" w14:textId="77777777" w:rsidR="008E1B7C" w:rsidRPr="00E4155D" w:rsidRDefault="008E1B7C" w:rsidP="008E1B7C">
            <w:pPr>
              <w:spacing w:after="0" w:line="240" w:lineRule="auto"/>
              <w:jc w:val="center"/>
              <w:rPr>
                <w:rFonts w:ascii="Times New Roman" w:hAnsi="Times New Roman"/>
                <w:color w:val="000000" w:themeColor="text1"/>
              </w:rPr>
            </w:pPr>
            <w:r w:rsidRPr="00E4155D">
              <w:rPr>
                <w:rFonts w:ascii="Times New Roman" w:hAnsi="Times New Roman"/>
                <w:color w:val="000000" w:themeColor="text1"/>
              </w:rPr>
              <w:t>RPH/PNN</w:t>
            </w:r>
          </w:p>
        </w:tc>
        <w:tc>
          <w:tcPr>
            <w:tcW w:w="972" w:type="pct"/>
            <w:shd w:val="clear" w:color="000000" w:fill="FFFFFF"/>
            <w:vAlign w:val="center"/>
            <w:hideMark/>
          </w:tcPr>
          <w:p w14:paraId="55BB5969" w14:textId="77777777" w:rsidR="008E1B7C" w:rsidRPr="00E4155D" w:rsidRDefault="008E1B7C" w:rsidP="007E1EEF">
            <w:pPr>
              <w:spacing w:after="0" w:line="240" w:lineRule="auto"/>
              <w:ind w:left="57" w:right="57"/>
              <w:jc w:val="right"/>
              <w:rPr>
                <w:rFonts w:ascii="Times New Roman" w:hAnsi="Times New Roman"/>
                <w:color w:val="000000" w:themeColor="text1"/>
              </w:rPr>
            </w:pPr>
            <w:r w:rsidRPr="00E4155D">
              <w:rPr>
                <w:rFonts w:ascii="Times New Roman" w:hAnsi="Times New Roman"/>
                <w:color w:val="000000" w:themeColor="text1"/>
              </w:rPr>
              <w:t>1.196</w:t>
            </w:r>
          </w:p>
        </w:tc>
        <w:tc>
          <w:tcPr>
            <w:tcW w:w="624" w:type="pct"/>
            <w:shd w:val="clear" w:color="000000" w:fill="FFFFFF"/>
            <w:vAlign w:val="center"/>
            <w:hideMark/>
          </w:tcPr>
          <w:p w14:paraId="0F61EF68" w14:textId="77777777" w:rsidR="008E1B7C" w:rsidRPr="00E4155D" w:rsidRDefault="008E1B7C" w:rsidP="007E1EEF">
            <w:pPr>
              <w:spacing w:after="0" w:line="240" w:lineRule="auto"/>
              <w:ind w:left="57" w:right="57"/>
              <w:jc w:val="right"/>
              <w:rPr>
                <w:rFonts w:ascii="Times New Roman" w:hAnsi="Times New Roman"/>
                <w:color w:val="000000" w:themeColor="text1"/>
              </w:rPr>
            </w:pPr>
            <w:r w:rsidRPr="00E4155D">
              <w:rPr>
                <w:rFonts w:ascii="Times New Roman" w:hAnsi="Times New Roman"/>
                <w:color w:val="000000" w:themeColor="text1"/>
              </w:rPr>
              <w:t>1.196,18</w:t>
            </w:r>
          </w:p>
        </w:tc>
        <w:tc>
          <w:tcPr>
            <w:tcW w:w="471" w:type="pct"/>
            <w:shd w:val="clear" w:color="000000" w:fill="FFFFFF"/>
            <w:vAlign w:val="center"/>
            <w:hideMark/>
          </w:tcPr>
          <w:p w14:paraId="3B2A2F97" w14:textId="77777777" w:rsidR="008E1B7C" w:rsidRPr="00E4155D" w:rsidRDefault="008E1B7C" w:rsidP="007E1EEF">
            <w:pPr>
              <w:spacing w:after="0" w:line="240" w:lineRule="auto"/>
              <w:ind w:left="57" w:right="57"/>
              <w:jc w:val="right"/>
              <w:rPr>
                <w:rFonts w:ascii="Times New Roman" w:hAnsi="Times New Roman"/>
                <w:color w:val="000000" w:themeColor="text1"/>
              </w:rPr>
            </w:pPr>
            <w:r w:rsidRPr="00E4155D">
              <w:rPr>
                <w:rFonts w:ascii="Times New Roman" w:hAnsi="Times New Roman"/>
                <w:color w:val="000000" w:themeColor="text1"/>
              </w:rPr>
              <w:t>100,02</w:t>
            </w:r>
          </w:p>
        </w:tc>
      </w:tr>
      <w:tr w:rsidR="00E4155D" w:rsidRPr="00E4155D" w14:paraId="09F2B1B9" w14:textId="77777777" w:rsidTr="00A20364">
        <w:trPr>
          <w:trHeight w:val="283"/>
        </w:trPr>
        <w:tc>
          <w:tcPr>
            <w:tcW w:w="393" w:type="pct"/>
            <w:shd w:val="clear" w:color="000000" w:fill="FFFFFF"/>
            <w:vAlign w:val="center"/>
            <w:hideMark/>
          </w:tcPr>
          <w:p w14:paraId="62F62E7C" w14:textId="77777777" w:rsidR="008E1B7C" w:rsidRPr="00E4155D" w:rsidRDefault="008E1B7C" w:rsidP="008E1B7C">
            <w:pPr>
              <w:spacing w:after="0" w:line="240" w:lineRule="auto"/>
              <w:jc w:val="center"/>
              <w:rPr>
                <w:rFonts w:ascii="Times New Roman" w:hAnsi="Times New Roman"/>
                <w:color w:val="000000" w:themeColor="text1"/>
              </w:rPr>
            </w:pPr>
            <w:r w:rsidRPr="00E4155D">
              <w:rPr>
                <w:rFonts w:ascii="Times New Roman" w:hAnsi="Times New Roman"/>
                <w:color w:val="000000" w:themeColor="text1"/>
              </w:rPr>
              <w:t>1.5</w:t>
            </w:r>
          </w:p>
        </w:tc>
        <w:tc>
          <w:tcPr>
            <w:tcW w:w="1875" w:type="pct"/>
            <w:shd w:val="clear" w:color="000000" w:fill="FFFFFF"/>
            <w:vAlign w:val="center"/>
            <w:hideMark/>
          </w:tcPr>
          <w:p w14:paraId="19622D35" w14:textId="77777777" w:rsidR="008E1B7C" w:rsidRPr="00E4155D" w:rsidRDefault="008E1B7C" w:rsidP="008E1B7C">
            <w:pPr>
              <w:spacing w:after="0" w:line="240" w:lineRule="auto"/>
              <w:rPr>
                <w:rFonts w:ascii="Times New Roman" w:hAnsi="Times New Roman"/>
                <w:color w:val="000000" w:themeColor="text1"/>
              </w:rPr>
            </w:pPr>
            <w:r w:rsidRPr="00E4155D">
              <w:rPr>
                <w:rFonts w:ascii="Times New Roman" w:hAnsi="Times New Roman"/>
                <w:color w:val="000000" w:themeColor="text1"/>
              </w:rPr>
              <w:t>Đất rừng đặc dụng</w:t>
            </w:r>
          </w:p>
        </w:tc>
        <w:tc>
          <w:tcPr>
            <w:tcW w:w="665" w:type="pct"/>
            <w:shd w:val="clear" w:color="auto" w:fill="auto"/>
            <w:vAlign w:val="center"/>
            <w:hideMark/>
          </w:tcPr>
          <w:p w14:paraId="666CFBC8" w14:textId="77777777" w:rsidR="008E1B7C" w:rsidRPr="00E4155D" w:rsidRDefault="008E1B7C" w:rsidP="008E1B7C">
            <w:pPr>
              <w:spacing w:after="0" w:line="240" w:lineRule="auto"/>
              <w:jc w:val="center"/>
              <w:rPr>
                <w:rFonts w:ascii="Times New Roman" w:hAnsi="Times New Roman"/>
                <w:color w:val="000000" w:themeColor="text1"/>
              </w:rPr>
            </w:pPr>
            <w:r w:rsidRPr="00E4155D">
              <w:rPr>
                <w:rFonts w:ascii="Times New Roman" w:hAnsi="Times New Roman"/>
                <w:color w:val="000000" w:themeColor="text1"/>
              </w:rPr>
              <w:t>RDD/PNN</w:t>
            </w:r>
          </w:p>
        </w:tc>
        <w:tc>
          <w:tcPr>
            <w:tcW w:w="972" w:type="pct"/>
            <w:shd w:val="clear" w:color="000000" w:fill="FFFFFF"/>
            <w:vAlign w:val="center"/>
            <w:hideMark/>
          </w:tcPr>
          <w:p w14:paraId="7E0403F7" w14:textId="77777777" w:rsidR="008E1B7C" w:rsidRPr="00E4155D" w:rsidRDefault="008E1B7C" w:rsidP="007E1EEF">
            <w:pPr>
              <w:spacing w:after="0" w:line="240" w:lineRule="auto"/>
              <w:ind w:left="57" w:right="57"/>
              <w:jc w:val="right"/>
              <w:rPr>
                <w:rFonts w:ascii="Times New Roman" w:hAnsi="Times New Roman"/>
                <w:color w:val="000000" w:themeColor="text1"/>
                <w:sz w:val="20"/>
                <w:szCs w:val="20"/>
              </w:rPr>
            </w:pPr>
          </w:p>
        </w:tc>
        <w:tc>
          <w:tcPr>
            <w:tcW w:w="624" w:type="pct"/>
            <w:shd w:val="clear" w:color="000000" w:fill="FFFFFF"/>
            <w:vAlign w:val="center"/>
            <w:hideMark/>
          </w:tcPr>
          <w:p w14:paraId="7B19128A" w14:textId="77777777" w:rsidR="008E1B7C" w:rsidRPr="00E4155D" w:rsidRDefault="008E1B7C" w:rsidP="007E1EEF">
            <w:pPr>
              <w:spacing w:after="0" w:line="240" w:lineRule="auto"/>
              <w:ind w:left="57" w:right="57"/>
              <w:jc w:val="right"/>
              <w:rPr>
                <w:rFonts w:ascii="Times New Roman" w:hAnsi="Times New Roman"/>
                <w:color w:val="000000" w:themeColor="text1"/>
                <w:sz w:val="20"/>
                <w:szCs w:val="20"/>
              </w:rPr>
            </w:pPr>
          </w:p>
        </w:tc>
        <w:tc>
          <w:tcPr>
            <w:tcW w:w="471" w:type="pct"/>
            <w:shd w:val="clear" w:color="000000" w:fill="FFFFFF"/>
            <w:vAlign w:val="center"/>
            <w:hideMark/>
          </w:tcPr>
          <w:p w14:paraId="0BE9230F" w14:textId="77777777" w:rsidR="008E1B7C" w:rsidRPr="00E4155D" w:rsidRDefault="008E1B7C" w:rsidP="007E1EEF">
            <w:pPr>
              <w:spacing w:after="0" w:line="240" w:lineRule="auto"/>
              <w:ind w:left="57" w:right="57"/>
              <w:jc w:val="right"/>
              <w:rPr>
                <w:rFonts w:ascii="Times New Roman" w:hAnsi="Times New Roman"/>
                <w:color w:val="000000" w:themeColor="text1"/>
              </w:rPr>
            </w:pPr>
          </w:p>
        </w:tc>
      </w:tr>
      <w:tr w:rsidR="00E4155D" w:rsidRPr="00E4155D" w14:paraId="359A5D28" w14:textId="77777777" w:rsidTr="00A20364">
        <w:trPr>
          <w:trHeight w:val="283"/>
        </w:trPr>
        <w:tc>
          <w:tcPr>
            <w:tcW w:w="393" w:type="pct"/>
            <w:shd w:val="clear" w:color="000000" w:fill="FFFFFF"/>
            <w:vAlign w:val="center"/>
            <w:hideMark/>
          </w:tcPr>
          <w:p w14:paraId="3E98AD52" w14:textId="77777777" w:rsidR="008E1B7C" w:rsidRPr="00E4155D" w:rsidRDefault="008E1B7C" w:rsidP="008E1B7C">
            <w:pPr>
              <w:spacing w:after="0" w:line="240" w:lineRule="auto"/>
              <w:jc w:val="center"/>
              <w:rPr>
                <w:rFonts w:ascii="Times New Roman" w:hAnsi="Times New Roman"/>
                <w:color w:val="000000" w:themeColor="text1"/>
              </w:rPr>
            </w:pPr>
            <w:r w:rsidRPr="00E4155D">
              <w:rPr>
                <w:rFonts w:ascii="Times New Roman" w:hAnsi="Times New Roman"/>
                <w:color w:val="000000" w:themeColor="text1"/>
              </w:rPr>
              <w:t>1.6</w:t>
            </w:r>
          </w:p>
        </w:tc>
        <w:tc>
          <w:tcPr>
            <w:tcW w:w="1875" w:type="pct"/>
            <w:shd w:val="clear" w:color="000000" w:fill="FFFFFF"/>
            <w:vAlign w:val="center"/>
            <w:hideMark/>
          </w:tcPr>
          <w:p w14:paraId="023DF597" w14:textId="77777777" w:rsidR="008E1B7C" w:rsidRPr="00E4155D" w:rsidRDefault="008E1B7C" w:rsidP="008E1B7C">
            <w:pPr>
              <w:spacing w:after="0" w:line="240" w:lineRule="auto"/>
              <w:rPr>
                <w:rFonts w:ascii="Times New Roman" w:hAnsi="Times New Roman"/>
                <w:color w:val="000000" w:themeColor="text1"/>
              </w:rPr>
            </w:pPr>
            <w:r w:rsidRPr="00E4155D">
              <w:rPr>
                <w:rFonts w:ascii="Times New Roman" w:hAnsi="Times New Roman"/>
                <w:color w:val="000000" w:themeColor="text1"/>
              </w:rPr>
              <w:t>Đất rừng sản xuất</w:t>
            </w:r>
          </w:p>
        </w:tc>
        <w:tc>
          <w:tcPr>
            <w:tcW w:w="665" w:type="pct"/>
            <w:shd w:val="clear" w:color="auto" w:fill="auto"/>
            <w:vAlign w:val="center"/>
            <w:hideMark/>
          </w:tcPr>
          <w:p w14:paraId="1E034A52" w14:textId="77777777" w:rsidR="008E1B7C" w:rsidRPr="00E4155D" w:rsidRDefault="008E1B7C" w:rsidP="008E1B7C">
            <w:pPr>
              <w:spacing w:after="0" w:line="240" w:lineRule="auto"/>
              <w:jc w:val="center"/>
              <w:rPr>
                <w:rFonts w:ascii="Times New Roman" w:hAnsi="Times New Roman"/>
                <w:color w:val="000000" w:themeColor="text1"/>
              </w:rPr>
            </w:pPr>
            <w:r w:rsidRPr="00E4155D">
              <w:rPr>
                <w:rFonts w:ascii="Times New Roman" w:hAnsi="Times New Roman"/>
                <w:color w:val="000000" w:themeColor="text1"/>
              </w:rPr>
              <w:t>RSX/PNN</w:t>
            </w:r>
          </w:p>
        </w:tc>
        <w:tc>
          <w:tcPr>
            <w:tcW w:w="972" w:type="pct"/>
            <w:shd w:val="clear" w:color="000000" w:fill="FFFFFF"/>
            <w:vAlign w:val="center"/>
            <w:hideMark/>
          </w:tcPr>
          <w:p w14:paraId="7F46E28F" w14:textId="77777777" w:rsidR="008E1B7C" w:rsidRPr="00E4155D" w:rsidRDefault="008E1B7C" w:rsidP="007E1EEF">
            <w:pPr>
              <w:spacing w:after="0" w:line="240" w:lineRule="auto"/>
              <w:ind w:left="57" w:right="57"/>
              <w:jc w:val="right"/>
              <w:rPr>
                <w:rFonts w:ascii="Times New Roman" w:hAnsi="Times New Roman"/>
                <w:color w:val="000000" w:themeColor="text1"/>
              </w:rPr>
            </w:pPr>
            <w:r w:rsidRPr="00E4155D">
              <w:rPr>
                <w:rFonts w:ascii="Times New Roman" w:hAnsi="Times New Roman"/>
                <w:color w:val="000000" w:themeColor="text1"/>
              </w:rPr>
              <w:t>881</w:t>
            </w:r>
          </w:p>
        </w:tc>
        <w:tc>
          <w:tcPr>
            <w:tcW w:w="624" w:type="pct"/>
            <w:shd w:val="clear" w:color="000000" w:fill="FFFFFF"/>
            <w:vAlign w:val="center"/>
            <w:hideMark/>
          </w:tcPr>
          <w:p w14:paraId="5D6E96B0" w14:textId="77777777" w:rsidR="008E1B7C" w:rsidRPr="00E4155D" w:rsidRDefault="008E1B7C" w:rsidP="007E1EEF">
            <w:pPr>
              <w:spacing w:after="0" w:line="240" w:lineRule="auto"/>
              <w:ind w:left="57" w:right="57"/>
              <w:jc w:val="right"/>
              <w:rPr>
                <w:rFonts w:ascii="Times New Roman" w:hAnsi="Times New Roman"/>
                <w:color w:val="000000" w:themeColor="text1"/>
              </w:rPr>
            </w:pPr>
            <w:r w:rsidRPr="00E4155D">
              <w:rPr>
                <w:rFonts w:ascii="Times New Roman" w:hAnsi="Times New Roman"/>
                <w:color w:val="000000" w:themeColor="text1"/>
              </w:rPr>
              <w:t>804,77</w:t>
            </w:r>
          </w:p>
        </w:tc>
        <w:tc>
          <w:tcPr>
            <w:tcW w:w="471" w:type="pct"/>
            <w:shd w:val="clear" w:color="000000" w:fill="FFFFFF"/>
            <w:vAlign w:val="center"/>
            <w:hideMark/>
          </w:tcPr>
          <w:p w14:paraId="7697B8D3" w14:textId="77777777" w:rsidR="008E1B7C" w:rsidRPr="00E4155D" w:rsidRDefault="008E1B7C" w:rsidP="007E1EEF">
            <w:pPr>
              <w:spacing w:after="0" w:line="240" w:lineRule="auto"/>
              <w:ind w:left="57" w:right="57"/>
              <w:jc w:val="right"/>
              <w:rPr>
                <w:rFonts w:ascii="Times New Roman" w:hAnsi="Times New Roman"/>
                <w:color w:val="000000" w:themeColor="text1"/>
              </w:rPr>
            </w:pPr>
            <w:r w:rsidRPr="00E4155D">
              <w:rPr>
                <w:rFonts w:ascii="Times New Roman" w:hAnsi="Times New Roman"/>
                <w:color w:val="000000" w:themeColor="text1"/>
              </w:rPr>
              <w:t>91,35</w:t>
            </w:r>
          </w:p>
        </w:tc>
      </w:tr>
      <w:tr w:rsidR="00E4155D" w:rsidRPr="00E4155D" w14:paraId="660D605A" w14:textId="77777777" w:rsidTr="00A20364">
        <w:trPr>
          <w:trHeight w:val="283"/>
        </w:trPr>
        <w:tc>
          <w:tcPr>
            <w:tcW w:w="393" w:type="pct"/>
            <w:shd w:val="clear" w:color="000000" w:fill="FFFFFF"/>
            <w:vAlign w:val="center"/>
            <w:hideMark/>
          </w:tcPr>
          <w:p w14:paraId="7DF48D96" w14:textId="77777777" w:rsidR="008E1B7C" w:rsidRPr="00E4155D" w:rsidRDefault="008E1B7C" w:rsidP="008E1B7C">
            <w:pPr>
              <w:spacing w:after="0" w:line="240" w:lineRule="auto"/>
              <w:jc w:val="center"/>
              <w:rPr>
                <w:rFonts w:ascii="Times New Roman" w:hAnsi="Times New Roman"/>
                <w:color w:val="000000" w:themeColor="text1"/>
              </w:rPr>
            </w:pPr>
            <w:r w:rsidRPr="00E4155D">
              <w:rPr>
                <w:rFonts w:ascii="Times New Roman" w:hAnsi="Times New Roman"/>
                <w:color w:val="000000" w:themeColor="text1"/>
              </w:rPr>
              <w:t>1.7</w:t>
            </w:r>
          </w:p>
        </w:tc>
        <w:tc>
          <w:tcPr>
            <w:tcW w:w="1875" w:type="pct"/>
            <w:shd w:val="clear" w:color="000000" w:fill="FFFFFF"/>
            <w:vAlign w:val="center"/>
            <w:hideMark/>
          </w:tcPr>
          <w:p w14:paraId="29E8AD54" w14:textId="77777777" w:rsidR="008E1B7C" w:rsidRPr="00E4155D" w:rsidRDefault="008E1B7C" w:rsidP="008E1B7C">
            <w:pPr>
              <w:spacing w:after="0" w:line="240" w:lineRule="auto"/>
              <w:rPr>
                <w:rFonts w:ascii="Times New Roman" w:hAnsi="Times New Roman"/>
                <w:color w:val="000000" w:themeColor="text1"/>
              </w:rPr>
            </w:pPr>
            <w:r w:rsidRPr="00E4155D">
              <w:rPr>
                <w:rFonts w:ascii="Times New Roman" w:hAnsi="Times New Roman"/>
                <w:color w:val="000000" w:themeColor="text1"/>
              </w:rPr>
              <w:t>Đất nuôi trồng thủy sản</w:t>
            </w:r>
          </w:p>
        </w:tc>
        <w:tc>
          <w:tcPr>
            <w:tcW w:w="665" w:type="pct"/>
            <w:shd w:val="clear" w:color="auto" w:fill="auto"/>
            <w:vAlign w:val="center"/>
            <w:hideMark/>
          </w:tcPr>
          <w:p w14:paraId="5E4E307A" w14:textId="77777777" w:rsidR="008E1B7C" w:rsidRPr="00E4155D" w:rsidRDefault="008E1B7C" w:rsidP="008E1B7C">
            <w:pPr>
              <w:spacing w:after="0" w:line="240" w:lineRule="auto"/>
              <w:jc w:val="center"/>
              <w:rPr>
                <w:rFonts w:ascii="Times New Roman" w:hAnsi="Times New Roman"/>
                <w:color w:val="000000" w:themeColor="text1"/>
              </w:rPr>
            </w:pPr>
            <w:r w:rsidRPr="00E4155D">
              <w:rPr>
                <w:rFonts w:ascii="Times New Roman" w:hAnsi="Times New Roman"/>
                <w:color w:val="000000" w:themeColor="text1"/>
              </w:rPr>
              <w:t>NTS/PNN</w:t>
            </w:r>
          </w:p>
        </w:tc>
        <w:tc>
          <w:tcPr>
            <w:tcW w:w="972" w:type="pct"/>
            <w:shd w:val="clear" w:color="000000" w:fill="FFFFFF"/>
            <w:vAlign w:val="center"/>
            <w:hideMark/>
          </w:tcPr>
          <w:p w14:paraId="78A6A4AA" w14:textId="77777777" w:rsidR="008E1B7C" w:rsidRPr="00E4155D" w:rsidRDefault="008E1B7C" w:rsidP="007E1EEF">
            <w:pPr>
              <w:spacing w:after="0" w:line="240" w:lineRule="auto"/>
              <w:ind w:left="57" w:right="57"/>
              <w:jc w:val="right"/>
              <w:rPr>
                <w:rFonts w:ascii="Times New Roman" w:hAnsi="Times New Roman"/>
                <w:color w:val="000000" w:themeColor="text1"/>
              </w:rPr>
            </w:pPr>
            <w:r w:rsidRPr="00E4155D">
              <w:rPr>
                <w:rFonts w:ascii="Times New Roman" w:hAnsi="Times New Roman"/>
                <w:color w:val="000000" w:themeColor="text1"/>
              </w:rPr>
              <w:t>49</w:t>
            </w:r>
          </w:p>
        </w:tc>
        <w:tc>
          <w:tcPr>
            <w:tcW w:w="624" w:type="pct"/>
            <w:shd w:val="clear" w:color="000000" w:fill="FFFFFF"/>
            <w:vAlign w:val="center"/>
            <w:hideMark/>
          </w:tcPr>
          <w:p w14:paraId="2C0800A0" w14:textId="77777777" w:rsidR="008E1B7C" w:rsidRPr="00E4155D" w:rsidRDefault="008E1B7C" w:rsidP="007E1EEF">
            <w:pPr>
              <w:spacing w:after="0" w:line="240" w:lineRule="auto"/>
              <w:ind w:left="57" w:right="57"/>
              <w:jc w:val="right"/>
              <w:rPr>
                <w:rFonts w:ascii="Times New Roman" w:hAnsi="Times New Roman"/>
                <w:color w:val="000000" w:themeColor="text1"/>
              </w:rPr>
            </w:pPr>
            <w:r w:rsidRPr="00E4155D">
              <w:rPr>
                <w:rFonts w:ascii="Times New Roman" w:hAnsi="Times New Roman"/>
                <w:color w:val="000000" w:themeColor="text1"/>
              </w:rPr>
              <w:t>49,25</w:t>
            </w:r>
          </w:p>
        </w:tc>
        <w:tc>
          <w:tcPr>
            <w:tcW w:w="471" w:type="pct"/>
            <w:shd w:val="clear" w:color="000000" w:fill="FFFFFF"/>
            <w:vAlign w:val="center"/>
            <w:hideMark/>
          </w:tcPr>
          <w:p w14:paraId="4A0CBF22" w14:textId="77777777" w:rsidR="008E1B7C" w:rsidRPr="00E4155D" w:rsidRDefault="008E1B7C" w:rsidP="007E1EEF">
            <w:pPr>
              <w:spacing w:after="0" w:line="240" w:lineRule="auto"/>
              <w:ind w:left="57" w:right="57"/>
              <w:jc w:val="right"/>
              <w:rPr>
                <w:rFonts w:ascii="Times New Roman" w:hAnsi="Times New Roman"/>
                <w:color w:val="000000" w:themeColor="text1"/>
              </w:rPr>
            </w:pPr>
            <w:r w:rsidRPr="00E4155D">
              <w:rPr>
                <w:rFonts w:ascii="Times New Roman" w:hAnsi="Times New Roman"/>
                <w:color w:val="000000" w:themeColor="text1"/>
              </w:rPr>
              <w:t>100,51</w:t>
            </w:r>
          </w:p>
        </w:tc>
      </w:tr>
      <w:tr w:rsidR="00E4155D" w:rsidRPr="00E4155D" w14:paraId="3662F6E7" w14:textId="77777777" w:rsidTr="00A20364">
        <w:trPr>
          <w:trHeight w:val="283"/>
        </w:trPr>
        <w:tc>
          <w:tcPr>
            <w:tcW w:w="393" w:type="pct"/>
            <w:shd w:val="clear" w:color="000000" w:fill="FFFFFF"/>
            <w:vAlign w:val="center"/>
            <w:hideMark/>
          </w:tcPr>
          <w:p w14:paraId="2A365734" w14:textId="77777777" w:rsidR="008E1B7C" w:rsidRPr="00E4155D" w:rsidRDefault="008E1B7C" w:rsidP="008E1B7C">
            <w:pPr>
              <w:spacing w:after="0" w:line="240" w:lineRule="auto"/>
              <w:jc w:val="center"/>
              <w:rPr>
                <w:rFonts w:ascii="Times New Roman" w:hAnsi="Times New Roman"/>
                <w:b/>
                <w:bCs/>
                <w:color w:val="000000" w:themeColor="text1"/>
              </w:rPr>
            </w:pPr>
            <w:r w:rsidRPr="00E4155D">
              <w:rPr>
                <w:rFonts w:ascii="Times New Roman" w:hAnsi="Times New Roman"/>
                <w:b/>
                <w:bCs/>
                <w:color w:val="000000" w:themeColor="text1"/>
              </w:rPr>
              <w:t>2</w:t>
            </w:r>
          </w:p>
        </w:tc>
        <w:tc>
          <w:tcPr>
            <w:tcW w:w="1875" w:type="pct"/>
            <w:shd w:val="clear" w:color="000000" w:fill="FFFFFF"/>
            <w:vAlign w:val="center"/>
            <w:hideMark/>
          </w:tcPr>
          <w:p w14:paraId="01BC3F0F" w14:textId="77777777" w:rsidR="008E1B7C" w:rsidRPr="00E4155D" w:rsidRDefault="008E1B7C" w:rsidP="008E1B7C">
            <w:pPr>
              <w:spacing w:after="0" w:line="240" w:lineRule="auto"/>
              <w:rPr>
                <w:rFonts w:ascii="Times New Roman" w:hAnsi="Times New Roman"/>
                <w:b/>
                <w:bCs/>
                <w:color w:val="000000" w:themeColor="text1"/>
              </w:rPr>
            </w:pPr>
            <w:r w:rsidRPr="00E4155D">
              <w:rPr>
                <w:rFonts w:ascii="Times New Roman" w:hAnsi="Times New Roman"/>
                <w:b/>
                <w:bCs/>
                <w:color w:val="000000" w:themeColor="text1"/>
              </w:rPr>
              <w:t>Chuyển đổi cơ cấu sử dụng đất trong nội bộ đất nông nghiệp</w:t>
            </w:r>
          </w:p>
        </w:tc>
        <w:tc>
          <w:tcPr>
            <w:tcW w:w="665" w:type="pct"/>
            <w:shd w:val="clear" w:color="000000" w:fill="FFFFFF"/>
            <w:vAlign w:val="center"/>
            <w:hideMark/>
          </w:tcPr>
          <w:p w14:paraId="2DCBDBC5" w14:textId="77777777" w:rsidR="008E1B7C" w:rsidRPr="00E4155D" w:rsidRDefault="008E1B7C" w:rsidP="008E1B7C">
            <w:pPr>
              <w:spacing w:after="0" w:line="240" w:lineRule="auto"/>
              <w:jc w:val="center"/>
              <w:rPr>
                <w:rFonts w:ascii="Times New Roman" w:hAnsi="Times New Roman"/>
                <w:color w:val="000000" w:themeColor="text1"/>
              </w:rPr>
            </w:pPr>
          </w:p>
        </w:tc>
        <w:tc>
          <w:tcPr>
            <w:tcW w:w="972" w:type="pct"/>
            <w:shd w:val="clear" w:color="000000" w:fill="FFFFFF"/>
            <w:vAlign w:val="center"/>
            <w:hideMark/>
          </w:tcPr>
          <w:p w14:paraId="00BAECB0" w14:textId="77777777" w:rsidR="008E1B7C" w:rsidRPr="00E4155D" w:rsidRDefault="008E1B7C" w:rsidP="007E1EEF">
            <w:pPr>
              <w:spacing w:after="0" w:line="240" w:lineRule="auto"/>
              <w:ind w:left="57" w:right="57"/>
              <w:jc w:val="right"/>
              <w:rPr>
                <w:rFonts w:ascii="Times New Roman" w:hAnsi="Times New Roman"/>
                <w:b/>
                <w:bCs/>
                <w:color w:val="000000" w:themeColor="text1"/>
              </w:rPr>
            </w:pPr>
            <w:r w:rsidRPr="00E4155D">
              <w:rPr>
                <w:rFonts w:ascii="Times New Roman" w:hAnsi="Times New Roman"/>
                <w:b/>
                <w:bCs/>
                <w:color w:val="000000" w:themeColor="text1"/>
              </w:rPr>
              <w:t>119.722</w:t>
            </w:r>
          </w:p>
        </w:tc>
        <w:tc>
          <w:tcPr>
            <w:tcW w:w="624" w:type="pct"/>
            <w:shd w:val="clear" w:color="000000" w:fill="FFFFFF"/>
            <w:vAlign w:val="center"/>
            <w:hideMark/>
          </w:tcPr>
          <w:p w14:paraId="1E16D76F" w14:textId="77777777" w:rsidR="008E1B7C" w:rsidRPr="00E4155D" w:rsidRDefault="008E1B7C" w:rsidP="007E1EEF">
            <w:pPr>
              <w:spacing w:after="0" w:line="240" w:lineRule="auto"/>
              <w:ind w:left="57" w:right="57"/>
              <w:jc w:val="right"/>
              <w:rPr>
                <w:rFonts w:ascii="Times New Roman" w:hAnsi="Times New Roman"/>
                <w:b/>
                <w:bCs/>
                <w:color w:val="000000" w:themeColor="text1"/>
              </w:rPr>
            </w:pPr>
            <w:r w:rsidRPr="00E4155D">
              <w:rPr>
                <w:rFonts w:ascii="Times New Roman" w:hAnsi="Times New Roman"/>
                <w:b/>
                <w:bCs/>
                <w:color w:val="000000" w:themeColor="text1"/>
              </w:rPr>
              <w:t>4.971,76</w:t>
            </w:r>
          </w:p>
        </w:tc>
        <w:tc>
          <w:tcPr>
            <w:tcW w:w="471" w:type="pct"/>
            <w:shd w:val="clear" w:color="000000" w:fill="FFFFFF"/>
            <w:vAlign w:val="center"/>
            <w:hideMark/>
          </w:tcPr>
          <w:p w14:paraId="6D537957" w14:textId="77777777" w:rsidR="008E1B7C" w:rsidRPr="00E4155D" w:rsidRDefault="008E1B7C" w:rsidP="007E1EEF">
            <w:pPr>
              <w:spacing w:after="0" w:line="240" w:lineRule="auto"/>
              <w:ind w:left="57" w:right="57"/>
              <w:jc w:val="right"/>
              <w:rPr>
                <w:rFonts w:ascii="Times New Roman" w:hAnsi="Times New Roman"/>
                <w:b/>
                <w:bCs/>
                <w:color w:val="000000" w:themeColor="text1"/>
              </w:rPr>
            </w:pPr>
            <w:r w:rsidRPr="00E4155D">
              <w:rPr>
                <w:rFonts w:ascii="Times New Roman" w:hAnsi="Times New Roman"/>
                <w:b/>
                <w:bCs/>
                <w:color w:val="000000" w:themeColor="text1"/>
              </w:rPr>
              <w:t>4,15</w:t>
            </w:r>
          </w:p>
        </w:tc>
      </w:tr>
      <w:tr w:rsidR="00E4155D" w:rsidRPr="00E4155D" w14:paraId="79C59213" w14:textId="77777777" w:rsidTr="00A20364">
        <w:trPr>
          <w:trHeight w:val="283"/>
        </w:trPr>
        <w:tc>
          <w:tcPr>
            <w:tcW w:w="393" w:type="pct"/>
            <w:shd w:val="clear" w:color="000000" w:fill="FFFFFF"/>
            <w:vAlign w:val="center"/>
            <w:hideMark/>
          </w:tcPr>
          <w:p w14:paraId="0DA6DA8E" w14:textId="77777777" w:rsidR="008E1B7C" w:rsidRPr="00E4155D" w:rsidRDefault="008E1B7C" w:rsidP="008E1B7C">
            <w:pPr>
              <w:spacing w:after="0" w:line="240" w:lineRule="auto"/>
              <w:jc w:val="center"/>
              <w:rPr>
                <w:rFonts w:ascii="Times New Roman" w:hAnsi="Times New Roman"/>
                <w:color w:val="000000" w:themeColor="text1"/>
              </w:rPr>
            </w:pPr>
            <w:r w:rsidRPr="00E4155D">
              <w:rPr>
                <w:rFonts w:ascii="Times New Roman" w:hAnsi="Times New Roman"/>
                <w:color w:val="000000" w:themeColor="text1"/>
              </w:rPr>
              <w:t>2.1</w:t>
            </w:r>
          </w:p>
        </w:tc>
        <w:tc>
          <w:tcPr>
            <w:tcW w:w="1875" w:type="pct"/>
            <w:shd w:val="clear" w:color="000000" w:fill="FFFFFF"/>
            <w:vAlign w:val="center"/>
            <w:hideMark/>
          </w:tcPr>
          <w:p w14:paraId="551B3CDF" w14:textId="77777777" w:rsidR="008E1B7C" w:rsidRPr="00E4155D" w:rsidRDefault="008E1B7C" w:rsidP="008E1B7C">
            <w:pPr>
              <w:spacing w:after="0" w:line="240" w:lineRule="auto"/>
              <w:rPr>
                <w:rFonts w:ascii="Times New Roman" w:hAnsi="Times New Roman"/>
                <w:color w:val="000000" w:themeColor="text1"/>
              </w:rPr>
            </w:pPr>
            <w:r w:rsidRPr="00E4155D">
              <w:rPr>
                <w:rFonts w:ascii="Times New Roman" w:hAnsi="Times New Roman"/>
                <w:color w:val="000000" w:themeColor="text1"/>
              </w:rPr>
              <w:t>Đất trồng lúa chuyển sang đất trồng cây lâu năm</w:t>
            </w:r>
          </w:p>
        </w:tc>
        <w:tc>
          <w:tcPr>
            <w:tcW w:w="665" w:type="pct"/>
            <w:shd w:val="clear" w:color="000000" w:fill="FFFFFF"/>
            <w:vAlign w:val="center"/>
            <w:hideMark/>
          </w:tcPr>
          <w:p w14:paraId="10FB1533" w14:textId="77777777" w:rsidR="008E1B7C" w:rsidRPr="00E4155D" w:rsidRDefault="008E1B7C" w:rsidP="008E1B7C">
            <w:pPr>
              <w:spacing w:after="0" w:line="240" w:lineRule="auto"/>
              <w:jc w:val="center"/>
              <w:rPr>
                <w:rFonts w:ascii="Times New Roman" w:hAnsi="Times New Roman"/>
                <w:color w:val="000000" w:themeColor="text1"/>
              </w:rPr>
            </w:pPr>
            <w:r w:rsidRPr="00E4155D">
              <w:rPr>
                <w:rFonts w:ascii="Times New Roman" w:hAnsi="Times New Roman"/>
                <w:color w:val="000000" w:themeColor="text1"/>
              </w:rPr>
              <w:t>LUA/CLN</w:t>
            </w:r>
          </w:p>
        </w:tc>
        <w:tc>
          <w:tcPr>
            <w:tcW w:w="972" w:type="pct"/>
            <w:shd w:val="clear" w:color="000000" w:fill="FFFFFF"/>
            <w:vAlign w:val="center"/>
            <w:hideMark/>
          </w:tcPr>
          <w:p w14:paraId="0B69055F" w14:textId="77777777" w:rsidR="008E1B7C" w:rsidRPr="00E4155D" w:rsidRDefault="008E1B7C" w:rsidP="007E1EEF">
            <w:pPr>
              <w:spacing w:after="0" w:line="240" w:lineRule="auto"/>
              <w:ind w:left="57" w:right="57"/>
              <w:jc w:val="right"/>
              <w:rPr>
                <w:rFonts w:ascii="Times New Roman" w:hAnsi="Times New Roman"/>
                <w:color w:val="000000" w:themeColor="text1"/>
              </w:rPr>
            </w:pPr>
            <w:r w:rsidRPr="00E4155D">
              <w:rPr>
                <w:rFonts w:ascii="Times New Roman" w:hAnsi="Times New Roman"/>
                <w:color w:val="000000" w:themeColor="text1"/>
              </w:rPr>
              <w:t>205</w:t>
            </w:r>
          </w:p>
        </w:tc>
        <w:tc>
          <w:tcPr>
            <w:tcW w:w="624" w:type="pct"/>
            <w:shd w:val="clear" w:color="000000" w:fill="FFFFFF"/>
            <w:vAlign w:val="center"/>
            <w:hideMark/>
          </w:tcPr>
          <w:p w14:paraId="56FFB7B2" w14:textId="77777777" w:rsidR="008E1B7C" w:rsidRPr="00E4155D" w:rsidRDefault="008E1B7C" w:rsidP="007E1EEF">
            <w:pPr>
              <w:spacing w:after="0" w:line="240" w:lineRule="auto"/>
              <w:ind w:left="57" w:right="57"/>
              <w:jc w:val="right"/>
              <w:rPr>
                <w:rFonts w:ascii="Times New Roman" w:hAnsi="Times New Roman"/>
                <w:color w:val="000000" w:themeColor="text1"/>
              </w:rPr>
            </w:pPr>
            <w:r w:rsidRPr="00E4155D">
              <w:rPr>
                <w:rFonts w:ascii="Times New Roman" w:hAnsi="Times New Roman"/>
                <w:color w:val="000000" w:themeColor="text1"/>
              </w:rPr>
              <w:t>4,01</w:t>
            </w:r>
          </w:p>
        </w:tc>
        <w:tc>
          <w:tcPr>
            <w:tcW w:w="471" w:type="pct"/>
            <w:shd w:val="clear" w:color="000000" w:fill="FFFFFF"/>
            <w:vAlign w:val="center"/>
            <w:hideMark/>
          </w:tcPr>
          <w:p w14:paraId="2B370B9F" w14:textId="77777777" w:rsidR="008E1B7C" w:rsidRPr="00E4155D" w:rsidRDefault="008E1B7C" w:rsidP="007E1EEF">
            <w:pPr>
              <w:spacing w:after="0" w:line="240" w:lineRule="auto"/>
              <w:ind w:left="57" w:right="57"/>
              <w:jc w:val="right"/>
              <w:rPr>
                <w:rFonts w:ascii="Times New Roman" w:hAnsi="Times New Roman"/>
                <w:color w:val="000000" w:themeColor="text1"/>
              </w:rPr>
            </w:pPr>
            <w:r w:rsidRPr="00E4155D">
              <w:rPr>
                <w:rFonts w:ascii="Times New Roman" w:hAnsi="Times New Roman"/>
                <w:color w:val="000000" w:themeColor="text1"/>
              </w:rPr>
              <w:t>1,96</w:t>
            </w:r>
          </w:p>
        </w:tc>
      </w:tr>
      <w:tr w:rsidR="00E4155D" w:rsidRPr="00E4155D" w14:paraId="02BDBD44" w14:textId="77777777" w:rsidTr="00A20364">
        <w:trPr>
          <w:trHeight w:val="283"/>
        </w:trPr>
        <w:tc>
          <w:tcPr>
            <w:tcW w:w="393" w:type="pct"/>
            <w:shd w:val="clear" w:color="000000" w:fill="FFFFFF"/>
            <w:vAlign w:val="center"/>
            <w:hideMark/>
          </w:tcPr>
          <w:p w14:paraId="2B81CF66" w14:textId="77777777" w:rsidR="008E1B7C" w:rsidRPr="00E4155D" w:rsidRDefault="008E1B7C" w:rsidP="008E1B7C">
            <w:pPr>
              <w:spacing w:after="0" w:line="240" w:lineRule="auto"/>
              <w:jc w:val="center"/>
              <w:rPr>
                <w:rFonts w:ascii="Times New Roman" w:hAnsi="Times New Roman"/>
                <w:color w:val="000000" w:themeColor="text1"/>
              </w:rPr>
            </w:pPr>
            <w:r w:rsidRPr="00E4155D">
              <w:rPr>
                <w:rFonts w:ascii="Times New Roman" w:hAnsi="Times New Roman"/>
                <w:color w:val="000000" w:themeColor="text1"/>
              </w:rPr>
              <w:t>2.2</w:t>
            </w:r>
          </w:p>
        </w:tc>
        <w:tc>
          <w:tcPr>
            <w:tcW w:w="1875" w:type="pct"/>
            <w:shd w:val="clear" w:color="000000" w:fill="FFFFFF"/>
            <w:vAlign w:val="center"/>
            <w:hideMark/>
          </w:tcPr>
          <w:p w14:paraId="2DFE567F" w14:textId="77777777" w:rsidR="008E1B7C" w:rsidRPr="00E4155D" w:rsidRDefault="008E1B7C" w:rsidP="008E1B7C">
            <w:pPr>
              <w:spacing w:after="0" w:line="240" w:lineRule="auto"/>
              <w:rPr>
                <w:rFonts w:ascii="Times New Roman" w:hAnsi="Times New Roman"/>
                <w:color w:val="000000" w:themeColor="text1"/>
              </w:rPr>
            </w:pPr>
            <w:r w:rsidRPr="00E4155D">
              <w:rPr>
                <w:rFonts w:ascii="Times New Roman" w:hAnsi="Times New Roman"/>
                <w:color w:val="000000" w:themeColor="text1"/>
              </w:rPr>
              <w:t>Đất trồng lúa chuyển sang đất nuôi trồng thủy sản</w:t>
            </w:r>
          </w:p>
        </w:tc>
        <w:tc>
          <w:tcPr>
            <w:tcW w:w="665" w:type="pct"/>
            <w:shd w:val="clear" w:color="000000" w:fill="FFFFFF"/>
            <w:vAlign w:val="center"/>
            <w:hideMark/>
          </w:tcPr>
          <w:p w14:paraId="114902D5" w14:textId="77777777" w:rsidR="008E1B7C" w:rsidRPr="00E4155D" w:rsidRDefault="008E1B7C" w:rsidP="008E1B7C">
            <w:pPr>
              <w:spacing w:after="0" w:line="240" w:lineRule="auto"/>
              <w:jc w:val="center"/>
              <w:rPr>
                <w:rFonts w:ascii="Times New Roman" w:hAnsi="Times New Roman"/>
                <w:color w:val="000000" w:themeColor="text1"/>
              </w:rPr>
            </w:pPr>
            <w:r w:rsidRPr="00E4155D">
              <w:rPr>
                <w:rFonts w:ascii="Times New Roman" w:hAnsi="Times New Roman"/>
                <w:color w:val="000000" w:themeColor="text1"/>
              </w:rPr>
              <w:t>LUA/NTS</w:t>
            </w:r>
          </w:p>
        </w:tc>
        <w:tc>
          <w:tcPr>
            <w:tcW w:w="972" w:type="pct"/>
            <w:shd w:val="clear" w:color="000000" w:fill="FFFFFF"/>
            <w:vAlign w:val="center"/>
            <w:hideMark/>
          </w:tcPr>
          <w:p w14:paraId="38FE5DCD" w14:textId="77777777" w:rsidR="008E1B7C" w:rsidRPr="00E4155D" w:rsidRDefault="008E1B7C" w:rsidP="007E1EEF">
            <w:pPr>
              <w:spacing w:after="0" w:line="240" w:lineRule="auto"/>
              <w:ind w:left="57" w:right="57"/>
              <w:jc w:val="right"/>
              <w:rPr>
                <w:rFonts w:ascii="Times New Roman" w:hAnsi="Times New Roman"/>
                <w:color w:val="000000" w:themeColor="text1"/>
              </w:rPr>
            </w:pPr>
            <w:r w:rsidRPr="00E4155D">
              <w:rPr>
                <w:rFonts w:ascii="Times New Roman" w:hAnsi="Times New Roman"/>
                <w:color w:val="000000" w:themeColor="text1"/>
              </w:rPr>
              <w:t>3</w:t>
            </w:r>
          </w:p>
        </w:tc>
        <w:tc>
          <w:tcPr>
            <w:tcW w:w="624" w:type="pct"/>
            <w:shd w:val="clear" w:color="000000" w:fill="FFFFFF"/>
            <w:vAlign w:val="center"/>
            <w:hideMark/>
          </w:tcPr>
          <w:p w14:paraId="116152B3" w14:textId="77777777" w:rsidR="008E1B7C" w:rsidRPr="00E4155D" w:rsidRDefault="008E1B7C" w:rsidP="007E1EEF">
            <w:pPr>
              <w:spacing w:after="0" w:line="240" w:lineRule="auto"/>
              <w:ind w:left="57" w:right="57"/>
              <w:jc w:val="right"/>
              <w:rPr>
                <w:rFonts w:ascii="Times New Roman" w:hAnsi="Times New Roman"/>
                <w:color w:val="000000" w:themeColor="text1"/>
              </w:rPr>
            </w:pPr>
            <w:r w:rsidRPr="00E4155D">
              <w:rPr>
                <w:rFonts w:ascii="Times New Roman" w:hAnsi="Times New Roman"/>
                <w:color w:val="000000" w:themeColor="text1"/>
              </w:rPr>
              <w:t>2,86</w:t>
            </w:r>
          </w:p>
        </w:tc>
        <w:tc>
          <w:tcPr>
            <w:tcW w:w="471" w:type="pct"/>
            <w:shd w:val="clear" w:color="000000" w:fill="FFFFFF"/>
            <w:vAlign w:val="center"/>
            <w:hideMark/>
          </w:tcPr>
          <w:p w14:paraId="5DAE4C9B" w14:textId="77777777" w:rsidR="008E1B7C" w:rsidRPr="00E4155D" w:rsidRDefault="008E1B7C" w:rsidP="007E1EEF">
            <w:pPr>
              <w:spacing w:after="0" w:line="240" w:lineRule="auto"/>
              <w:ind w:left="57" w:right="57"/>
              <w:jc w:val="right"/>
              <w:rPr>
                <w:rFonts w:ascii="Times New Roman" w:hAnsi="Times New Roman"/>
                <w:color w:val="000000" w:themeColor="text1"/>
              </w:rPr>
            </w:pPr>
            <w:r w:rsidRPr="00E4155D">
              <w:rPr>
                <w:rFonts w:ascii="Times New Roman" w:hAnsi="Times New Roman"/>
                <w:color w:val="000000" w:themeColor="text1"/>
              </w:rPr>
              <w:t>95,33</w:t>
            </w:r>
          </w:p>
        </w:tc>
      </w:tr>
      <w:tr w:rsidR="00E4155D" w:rsidRPr="00E4155D" w14:paraId="0874D65A" w14:textId="77777777" w:rsidTr="00A20364">
        <w:trPr>
          <w:trHeight w:val="283"/>
        </w:trPr>
        <w:tc>
          <w:tcPr>
            <w:tcW w:w="393" w:type="pct"/>
            <w:shd w:val="clear" w:color="000000" w:fill="FFFFFF"/>
            <w:vAlign w:val="center"/>
            <w:hideMark/>
          </w:tcPr>
          <w:p w14:paraId="44127CD8" w14:textId="77777777" w:rsidR="008E1B7C" w:rsidRPr="00E4155D" w:rsidRDefault="008E1B7C" w:rsidP="008E1B7C">
            <w:pPr>
              <w:spacing w:after="0" w:line="240" w:lineRule="auto"/>
              <w:jc w:val="center"/>
              <w:rPr>
                <w:rFonts w:ascii="Times New Roman" w:hAnsi="Times New Roman"/>
                <w:color w:val="000000" w:themeColor="text1"/>
              </w:rPr>
            </w:pPr>
            <w:r w:rsidRPr="00E4155D">
              <w:rPr>
                <w:rFonts w:ascii="Times New Roman" w:hAnsi="Times New Roman"/>
                <w:color w:val="000000" w:themeColor="text1"/>
              </w:rPr>
              <w:t>2.3</w:t>
            </w:r>
          </w:p>
        </w:tc>
        <w:tc>
          <w:tcPr>
            <w:tcW w:w="1875" w:type="pct"/>
            <w:shd w:val="clear" w:color="000000" w:fill="FFFFFF"/>
            <w:vAlign w:val="center"/>
            <w:hideMark/>
          </w:tcPr>
          <w:p w14:paraId="144C4B95" w14:textId="77777777" w:rsidR="008E1B7C" w:rsidRPr="00E4155D" w:rsidRDefault="008E1B7C" w:rsidP="008E1B7C">
            <w:pPr>
              <w:spacing w:after="0" w:line="240" w:lineRule="auto"/>
              <w:rPr>
                <w:rFonts w:ascii="Times New Roman" w:hAnsi="Times New Roman"/>
                <w:color w:val="000000" w:themeColor="text1"/>
              </w:rPr>
            </w:pPr>
            <w:r w:rsidRPr="00E4155D">
              <w:rPr>
                <w:rFonts w:ascii="Times New Roman" w:hAnsi="Times New Roman"/>
                <w:color w:val="000000" w:themeColor="text1"/>
              </w:rPr>
              <w:t>Đất trồng cây hàng năm khác chuyển sang đất nuôi trồng thủy sản</w:t>
            </w:r>
          </w:p>
        </w:tc>
        <w:tc>
          <w:tcPr>
            <w:tcW w:w="665" w:type="pct"/>
            <w:shd w:val="clear" w:color="auto" w:fill="auto"/>
            <w:noWrap/>
            <w:vAlign w:val="center"/>
            <w:hideMark/>
          </w:tcPr>
          <w:p w14:paraId="4DFC46D4" w14:textId="77777777" w:rsidR="008E1B7C" w:rsidRPr="00E4155D" w:rsidRDefault="008E1B7C" w:rsidP="008E1B7C">
            <w:pPr>
              <w:spacing w:after="0" w:line="240" w:lineRule="auto"/>
              <w:jc w:val="center"/>
              <w:rPr>
                <w:rFonts w:ascii="Times New Roman" w:hAnsi="Times New Roman"/>
                <w:color w:val="000000" w:themeColor="text1"/>
              </w:rPr>
            </w:pPr>
            <w:r w:rsidRPr="00E4155D">
              <w:rPr>
                <w:rFonts w:ascii="Times New Roman" w:hAnsi="Times New Roman"/>
                <w:color w:val="000000" w:themeColor="text1"/>
              </w:rPr>
              <w:t>HNK/NTS</w:t>
            </w:r>
          </w:p>
        </w:tc>
        <w:tc>
          <w:tcPr>
            <w:tcW w:w="972" w:type="pct"/>
            <w:shd w:val="clear" w:color="000000" w:fill="FFFFFF"/>
            <w:vAlign w:val="center"/>
            <w:hideMark/>
          </w:tcPr>
          <w:p w14:paraId="62361997" w14:textId="77777777" w:rsidR="008E1B7C" w:rsidRPr="00E4155D" w:rsidRDefault="008E1B7C" w:rsidP="007E1EEF">
            <w:pPr>
              <w:spacing w:after="0" w:line="240" w:lineRule="auto"/>
              <w:ind w:left="57" w:right="57"/>
              <w:jc w:val="right"/>
              <w:rPr>
                <w:rFonts w:ascii="Times New Roman" w:hAnsi="Times New Roman"/>
                <w:color w:val="000000" w:themeColor="text1"/>
              </w:rPr>
            </w:pPr>
            <w:r w:rsidRPr="00E4155D">
              <w:rPr>
                <w:rFonts w:ascii="Times New Roman" w:hAnsi="Times New Roman"/>
                <w:color w:val="000000" w:themeColor="text1"/>
              </w:rPr>
              <w:t>86</w:t>
            </w:r>
          </w:p>
        </w:tc>
        <w:tc>
          <w:tcPr>
            <w:tcW w:w="624" w:type="pct"/>
            <w:shd w:val="clear" w:color="000000" w:fill="FFFFFF"/>
            <w:vAlign w:val="center"/>
            <w:hideMark/>
          </w:tcPr>
          <w:p w14:paraId="5080A93F" w14:textId="0CFB6216" w:rsidR="008E1B7C" w:rsidRPr="00E4155D" w:rsidRDefault="008E1B7C" w:rsidP="007E1EEF">
            <w:pPr>
              <w:spacing w:after="0" w:line="240" w:lineRule="auto"/>
              <w:ind w:left="57" w:right="57"/>
              <w:jc w:val="right"/>
              <w:rPr>
                <w:rFonts w:ascii="Times New Roman" w:hAnsi="Times New Roman"/>
                <w:color w:val="000000" w:themeColor="text1"/>
              </w:rPr>
            </w:pPr>
            <w:r w:rsidRPr="00E4155D">
              <w:rPr>
                <w:rFonts w:ascii="Times New Roman" w:hAnsi="Times New Roman"/>
                <w:color w:val="000000" w:themeColor="text1"/>
              </w:rPr>
              <w:t>2</w:t>
            </w:r>
            <w:r w:rsidR="00FA3B74" w:rsidRPr="00E4155D">
              <w:rPr>
                <w:rFonts w:ascii="Times New Roman" w:hAnsi="Times New Roman"/>
                <w:color w:val="000000" w:themeColor="text1"/>
              </w:rPr>
              <w:t>,00</w:t>
            </w:r>
          </w:p>
        </w:tc>
        <w:tc>
          <w:tcPr>
            <w:tcW w:w="471" w:type="pct"/>
            <w:shd w:val="clear" w:color="000000" w:fill="FFFFFF"/>
            <w:vAlign w:val="center"/>
            <w:hideMark/>
          </w:tcPr>
          <w:p w14:paraId="72E9A53C" w14:textId="77777777" w:rsidR="008E1B7C" w:rsidRPr="00E4155D" w:rsidRDefault="008E1B7C" w:rsidP="007E1EEF">
            <w:pPr>
              <w:spacing w:after="0" w:line="240" w:lineRule="auto"/>
              <w:ind w:left="57" w:right="57"/>
              <w:jc w:val="right"/>
              <w:rPr>
                <w:rFonts w:ascii="Times New Roman" w:hAnsi="Times New Roman"/>
                <w:color w:val="000000" w:themeColor="text1"/>
              </w:rPr>
            </w:pPr>
            <w:r w:rsidRPr="00E4155D">
              <w:rPr>
                <w:rFonts w:ascii="Times New Roman" w:hAnsi="Times New Roman"/>
                <w:color w:val="000000" w:themeColor="text1"/>
              </w:rPr>
              <w:t>2,33</w:t>
            </w:r>
          </w:p>
        </w:tc>
      </w:tr>
      <w:tr w:rsidR="00E4155D" w:rsidRPr="00E4155D" w14:paraId="204FECE3" w14:textId="77777777" w:rsidTr="00A20364">
        <w:trPr>
          <w:trHeight w:val="283"/>
        </w:trPr>
        <w:tc>
          <w:tcPr>
            <w:tcW w:w="393" w:type="pct"/>
            <w:shd w:val="clear" w:color="000000" w:fill="FFFFFF"/>
            <w:vAlign w:val="center"/>
            <w:hideMark/>
          </w:tcPr>
          <w:p w14:paraId="054FEF60" w14:textId="77777777" w:rsidR="008E1B7C" w:rsidRPr="00E4155D" w:rsidRDefault="008E1B7C" w:rsidP="008E1B7C">
            <w:pPr>
              <w:spacing w:after="0" w:line="240" w:lineRule="auto"/>
              <w:jc w:val="center"/>
              <w:rPr>
                <w:rFonts w:ascii="Times New Roman" w:hAnsi="Times New Roman"/>
                <w:color w:val="000000" w:themeColor="text1"/>
              </w:rPr>
            </w:pPr>
            <w:r w:rsidRPr="00E4155D">
              <w:rPr>
                <w:rFonts w:ascii="Times New Roman" w:hAnsi="Times New Roman"/>
                <w:color w:val="000000" w:themeColor="text1"/>
              </w:rPr>
              <w:t>2.4</w:t>
            </w:r>
          </w:p>
        </w:tc>
        <w:tc>
          <w:tcPr>
            <w:tcW w:w="1875" w:type="pct"/>
            <w:shd w:val="clear" w:color="000000" w:fill="FFFFFF"/>
            <w:vAlign w:val="center"/>
            <w:hideMark/>
          </w:tcPr>
          <w:p w14:paraId="669EDD96" w14:textId="77777777" w:rsidR="008E1B7C" w:rsidRPr="00E4155D" w:rsidRDefault="008E1B7C" w:rsidP="008E1B7C">
            <w:pPr>
              <w:spacing w:after="0" w:line="240" w:lineRule="auto"/>
              <w:rPr>
                <w:rFonts w:ascii="Times New Roman" w:hAnsi="Times New Roman"/>
                <w:color w:val="000000" w:themeColor="text1"/>
              </w:rPr>
            </w:pPr>
            <w:r w:rsidRPr="00E4155D">
              <w:rPr>
                <w:rFonts w:ascii="Times New Roman" w:hAnsi="Times New Roman"/>
                <w:color w:val="000000" w:themeColor="text1"/>
              </w:rPr>
              <w:t>Đất rừng phòng hộ chuyển sang đất nông nghiệp không phải là rừng</w:t>
            </w:r>
          </w:p>
        </w:tc>
        <w:tc>
          <w:tcPr>
            <w:tcW w:w="665" w:type="pct"/>
            <w:shd w:val="clear" w:color="000000" w:fill="FFFFFF"/>
            <w:vAlign w:val="center"/>
            <w:hideMark/>
          </w:tcPr>
          <w:p w14:paraId="77A7A7AB" w14:textId="77777777" w:rsidR="008E1B7C" w:rsidRPr="00E4155D" w:rsidRDefault="008E1B7C" w:rsidP="008E1B7C">
            <w:pPr>
              <w:spacing w:after="0" w:line="240" w:lineRule="auto"/>
              <w:jc w:val="center"/>
              <w:rPr>
                <w:rFonts w:ascii="Times New Roman" w:hAnsi="Times New Roman"/>
                <w:color w:val="000000" w:themeColor="text1"/>
              </w:rPr>
            </w:pPr>
            <w:r w:rsidRPr="00E4155D">
              <w:rPr>
                <w:rFonts w:ascii="Times New Roman" w:hAnsi="Times New Roman"/>
                <w:color w:val="000000" w:themeColor="text1"/>
              </w:rPr>
              <w:t>RPH/NKR(a)</w:t>
            </w:r>
          </w:p>
        </w:tc>
        <w:tc>
          <w:tcPr>
            <w:tcW w:w="972" w:type="pct"/>
            <w:shd w:val="clear" w:color="000000" w:fill="FFFFFF"/>
            <w:vAlign w:val="center"/>
            <w:hideMark/>
          </w:tcPr>
          <w:p w14:paraId="75D845B3" w14:textId="77777777" w:rsidR="008E1B7C" w:rsidRPr="00E4155D" w:rsidRDefault="008E1B7C" w:rsidP="007E1EEF">
            <w:pPr>
              <w:spacing w:after="0" w:line="240" w:lineRule="auto"/>
              <w:ind w:left="57" w:right="57"/>
              <w:jc w:val="right"/>
              <w:rPr>
                <w:rFonts w:ascii="Times New Roman" w:hAnsi="Times New Roman"/>
                <w:color w:val="000000" w:themeColor="text1"/>
              </w:rPr>
            </w:pPr>
            <w:r w:rsidRPr="00E4155D">
              <w:rPr>
                <w:rFonts w:ascii="Times New Roman" w:hAnsi="Times New Roman"/>
                <w:color w:val="000000" w:themeColor="text1"/>
              </w:rPr>
              <w:t>3.425</w:t>
            </w:r>
          </w:p>
        </w:tc>
        <w:tc>
          <w:tcPr>
            <w:tcW w:w="624" w:type="pct"/>
            <w:shd w:val="clear" w:color="000000" w:fill="FFFFFF"/>
            <w:vAlign w:val="center"/>
            <w:hideMark/>
          </w:tcPr>
          <w:p w14:paraId="04F6EA87" w14:textId="77777777" w:rsidR="008E1B7C" w:rsidRPr="00E4155D" w:rsidRDefault="008E1B7C" w:rsidP="007E1EEF">
            <w:pPr>
              <w:spacing w:after="0" w:line="240" w:lineRule="auto"/>
              <w:ind w:left="57" w:right="57"/>
              <w:jc w:val="right"/>
              <w:rPr>
                <w:rFonts w:ascii="Times New Roman" w:hAnsi="Times New Roman"/>
                <w:color w:val="000000" w:themeColor="text1"/>
              </w:rPr>
            </w:pPr>
            <w:r w:rsidRPr="00E4155D">
              <w:rPr>
                <w:rFonts w:ascii="Times New Roman" w:hAnsi="Times New Roman"/>
                <w:color w:val="000000" w:themeColor="text1"/>
              </w:rPr>
              <w:t>2.351,01</w:t>
            </w:r>
          </w:p>
        </w:tc>
        <w:tc>
          <w:tcPr>
            <w:tcW w:w="471" w:type="pct"/>
            <w:shd w:val="clear" w:color="000000" w:fill="FFFFFF"/>
            <w:vAlign w:val="center"/>
            <w:hideMark/>
          </w:tcPr>
          <w:p w14:paraId="0F8FF252" w14:textId="77777777" w:rsidR="008E1B7C" w:rsidRPr="00E4155D" w:rsidRDefault="008E1B7C" w:rsidP="007E1EEF">
            <w:pPr>
              <w:spacing w:after="0" w:line="240" w:lineRule="auto"/>
              <w:ind w:left="57" w:right="57"/>
              <w:jc w:val="right"/>
              <w:rPr>
                <w:rFonts w:ascii="Times New Roman" w:hAnsi="Times New Roman"/>
                <w:color w:val="000000" w:themeColor="text1"/>
              </w:rPr>
            </w:pPr>
            <w:r w:rsidRPr="00E4155D">
              <w:rPr>
                <w:rFonts w:ascii="Times New Roman" w:hAnsi="Times New Roman"/>
                <w:color w:val="000000" w:themeColor="text1"/>
              </w:rPr>
              <w:t>68,64</w:t>
            </w:r>
          </w:p>
        </w:tc>
      </w:tr>
      <w:tr w:rsidR="00E4155D" w:rsidRPr="00E4155D" w14:paraId="2C73E239" w14:textId="77777777" w:rsidTr="00A20364">
        <w:trPr>
          <w:trHeight w:val="283"/>
        </w:trPr>
        <w:tc>
          <w:tcPr>
            <w:tcW w:w="393" w:type="pct"/>
            <w:shd w:val="clear" w:color="000000" w:fill="FFFFFF"/>
            <w:vAlign w:val="center"/>
            <w:hideMark/>
          </w:tcPr>
          <w:p w14:paraId="353F83AD" w14:textId="77777777" w:rsidR="008E1B7C" w:rsidRPr="00E4155D" w:rsidRDefault="008E1B7C" w:rsidP="008E1B7C">
            <w:pPr>
              <w:spacing w:after="0" w:line="240" w:lineRule="auto"/>
              <w:jc w:val="center"/>
              <w:rPr>
                <w:rFonts w:ascii="Times New Roman" w:hAnsi="Times New Roman"/>
                <w:color w:val="000000" w:themeColor="text1"/>
              </w:rPr>
            </w:pPr>
            <w:r w:rsidRPr="00E4155D">
              <w:rPr>
                <w:rFonts w:ascii="Times New Roman" w:hAnsi="Times New Roman"/>
                <w:color w:val="000000" w:themeColor="text1"/>
              </w:rPr>
              <w:t>2.5</w:t>
            </w:r>
          </w:p>
        </w:tc>
        <w:tc>
          <w:tcPr>
            <w:tcW w:w="1875" w:type="pct"/>
            <w:shd w:val="clear" w:color="000000" w:fill="FFFFFF"/>
            <w:vAlign w:val="center"/>
            <w:hideMark/>
          </w:tcPr>
          <w:p w14:paraId="60AB5B10" w14:textId="77777777" w:rsidR="008E1B7C" w:rsidRPr="00E4155D" w:rsidRDefault="008E1B7C" w:rsidP="008E1B7C">
            <w:pPr>
              <w:spacing w:after="0" w:line="240" w:lineRule="auto"/>
              <w:rPr>
                <w:rFonts w:ascii="Times New Roman" w:hAnsi="Times New Roman"/>
                <w:color w:val="000000" w:themeColor="text1"/>
              </w:rPr>
            </w:pPr>
            <w:r w:rsidRPr="00E4155D">
              <w:rPr>
                <w:rFonts w:ascii="Times New Roman" w:hAnsi="Times New Roman"/>
                <w:color w:val="000000" w:themeColor="text1"/>
              </w:rPr>
              <w:t>Đất rừng sản xuất chuyển sang đất nông nghiệp không phải là rừng</w:t>
            </w:r>
          </w:p>
        </w:tc>
        <w:tc>
          <w:tcPr>
            <w:tcW w:w="665" w:type="pct"/>
            <w:shd w:val="clear" w:color="000000" w:fill="FFFFFF"/>
            <w:vAlign w:val="center"/>
            <w:hideMark/>
          </w:tcPr>
          <w:p w14:paraId="28D15F23" w14:textId="77777777" w:rsidR="008E1B7C" w:rsidRPr="00E4155D" w:rsidRDefault="008E1B7C" w:rsidP="008E1B7C">
            <w:pPr>
              <w:spacing w:after="0" w:line="240" w:lineRule="auto"/>
              <w:jc w:val="center"/>
              <w:rPr>
                <w:rFonts w:ascii="Times New Roman" w:hAnsi="Times New Roman"/>
                <w:color w:val="000000" w:themeColor="text1"/>
              </w:rPr>
            </w:pPr>
            <w:r w:rsidRPr="00E4155D">
              <w:rPr>
                <w:rFonts w:ascii="Times New Roman" w:hAnsi="Times New Roman"/>
                <w:color w:val="000000" w:themeColor="text1"/>
              </w:rPr>
              <w:t>RSX/NKR(a)</w:t>
            </w:r>
          </w:p>
        </w:tc>
        <w:tc>
          <w:tcPr>
            <w:tcW w:w="972" w:type="pct"/>
            <w:shd w:val="clear" w:color="000000" w:fill="FFFFFF"/>
            <w:vAlign w:val="center"/>
            <w:hideMark/>
          </w:tcPr>
          <w:p w14:paraId="033B91E4" w14:textId="77777777" w:rsidR="008E1B7C" w:rsidRPr="00E4155D" w:rsidRDefault="008E1B7C" w:rsidP="007E1EEF">
            <w:pPr>
              <w:spacing w:after="0" w:line="240" w:lineRule="auto"/>
              <w:ind w:left="57" w:right="57"/>
              <w:jc w:val="right"/>
              <w:rPr>
                <w:rFonts w:ascii="Times New Roman" w:hAnsi="Times New Roman"/>
                <w:color w:val="000000" w:themeColor="text1"/>
              </w:rPr>
            </w:pPr>
            <w:r w:rsidRPr="00E4155D">
              <w:rPr>
                <w:rFonts w:ascii="Times New Roman" w:hAnsi="Times New Roman"/>
                <w:color w:val="000000" w:themeColor="text1"/>
              </w:rPr>
              <w:t>2.687</w:t>
            </w:r>
          </w:p>
        </w:tc>
        <w:tc>
          <w:tcPr>
            <w:tcW w:w="624" w:type="pct"/>
            <w:shd w:val="clear" w:color="000000" w:fill="FFFFFF"/>
            <w:vAlign w:val="center"/>
            <w:hideMark/>
          </w:tcPr>
          <w:p w14:paraId="1F5898F1" w14:textId="77777777" w:rsidR="008E1B7C" w:rsidRPr="00E4155D" w:rsidRDefault="008E1B7C" w:rsidP="007E1EEF">
            <w:pPr>
              <w:spacing w:after="0" w:line="240" w:lineRule="auto"/>
              <w:ind w:left="57" w:right="57"/>
              <w:jc w:val="right"/>
              <w:rPr>
                <w:rFonts w:ascii="Times New Roman" w:hAnsi="Times New Roman"/>
                <w:color w:val="000000" w:themeColor="text1"/>
              </w:rPr>
            </w:pPr>
            <w:r w:rsidRPr="00E4155D">
              <w:rPr>
                <w:rFonts w:ascii="Times New Roman" w:hAnsi="Times New Roman"/>
                <w:color w:val="000000" w:themeColor="text1"/>
              </w:rPr>
              <w:t>2.606,66</w:t>
            </w:r>
          </w:p>
        </w:tc>
        <w:tc>
          <w:tcPr>
            <w:tcW w:w="471" w:type="pct"/>
            <w:shd w:val="clear" w:color="000000" w:fill="FFFFFF"/>
            <w:vAlign w:val="center"/>
            <w:hideMark/>
          </w:tcPr>
          <w:p w14:paraId="24F0297A" w14:textId="77777777" w:rsidR="008E1B7C" w:rsidRPr="00E4155D" w:rsidRDefault="008E1B7C" w:rsidP="007E1EEF">
            <w:pPr>
              <w:spacing w:after="0" w:line="240" w:lineRule="auto"/>
              <w:ind w:left="57" w:right="57"/>
              <w:jc w:val="right"/>
              <w:rPr>
                <w:rFonts w:ascii="Times New Roman" w:hAnsi="Times New Roman"/>
                <w:color w:val="000000" w:themeColor="text1"/>
              </w:rPr>
            </w:pPr>
            <w:r w:rsidRPr="00E4155D">
              <w:rPr>
                <w:rFonts w:ascii="Times New Roman" w:hAnsi="Times New Roman"/>
                <w:color w:val="000000" w:themeColor="text1"/>
              </w:rPr>
              <w:t>97,01</w:t>
            </w:r>
          </w:p>
        </w:tc>
      </w:tr>
      <w:tr w:rsidR="00E4155D" w:rsidRPr="00E4155D" w14:paraId="65FA67AD" w14:textId="77777777" w:rsidTr="00A20364">
        <w:trPr>
          <w:trHeight w:val="283"/>
        </w:trPr>
        <w:tc>
          <w:tcPr>
            <w:tcW w:w="393" w:type="pct"/>
            <w:shd w:val="clear" w:color="000000" w:fill="FFFFFF"/>
            <w:vAlign w:val="center"/>
            <w:hideMark/>
          </w:tcPr>
          <w:p w14:paraId="74BA6152" w14:textId="77777777" w:rsidR="008E1B7C" w:rsidRPr="00E4155D" w:rsidRDefault="008E1B7C" w:rsidP="008E1B7C">
            <w:pPr>
              <w:spacing w:after="0" w:line="240" w:lineRule="auto"/>
              <w:jc w:val="center"/>
              <w:rPr>
                <w:rFonts w:ascii="Times New Roman" w:hAnsi="Times New Roman"/>
                <w:b/>
                <w:bCs/>
                <w:color w:val="000000" w:themeColor="text1"/>
              </w:rPr>
            </w:pPr>
            <w:r w:rsidRPr="00E4155D">
              <w:rPr>
                <w:rFonts w:ascii="Times New Roman" w:hAnsi="Times New Roman"/>
                <w:b/>
                <w:bCs/>
                <w:color w:val="000000" w:themeColor="text1"/>
              </w:rPr>
              <w:t>3</w:t>
            </w:r>
          </w:p>
        </w:tc>
        <w:tc>
          <w:tcPr>
            <w:tcW w:w="1875" w:type="pct"/>
            <w:shd w:val="clear" w:color="000000" w:fill="FFFFFF"/>
            <w:vAlign w:val="center"/>
            <w:hideMark/>
          </w:tcPr>
          <w:p w14:paraId="2D3484F8" w14:textId="77777777" w:rsidR="008E1B7C" w:rsidRPr="00E4155D" w:rsidRDefault="008E1B7C" w:rsidP="008E1B7C">
            <w:pPr>
              <w:spacing w:after="0" w:line="240" w:lineRule="auto"/>
              <w:rPr>
                <w:rFonts w:ascii="Times New Roman" w:hAnsi="Times New Roman"/>
                <w:b/>
                <w:bCs/>
                <w:color w:val="000000" w:themeColor="text1"/>
              </w:rPr>
            </w:pPr>
            <w:r w:rsidRPr="00E4155D">
              <w:rPr>
                <w:rFonts w:ascii="Times New Roman" w:hAnsi="Times New Roman"/>
                <w:b/>
                <w:bCs/>
                <w:color w:val="000000" w:themeColor="text1"/>
              </w:rPr>
              <w:t>Đất phi nông nghiệp không phải là đất ở chuyển sang đất ở</w:t>
            </w:r>
          </w:p>
        </w:tc>
        <w:tc>
          <w:tcPr>
            <w:tcW w:w="665" w:type="pct"/>
            <w:shd w:val="clear" w:color="auto" w:fill="auto"/>
            <w:noWrap/>
            <w:vAlign w:val="center"/>
            <w:hideMark/>
          </w:tcPr>
          <w:p w14:paraId="52DDF370" w14:textId="77777777" w:rsidR="008E1B7C" w:rsidRPr="00E4155D" w:rsidRDefault="008E1B7C" w:rsidP="008E1B7C">
            <w:pPr>
              <w:spacing w:after="0" w:line="240" w:lineRule="auto"/>
              <w:jc w:val="center"/>
              <w:rPr>
                <w:rFonts w:ascii="Times New Roman" w:hAnsi="Times New Roman"/>
                <w:b/>
                <w:bCs/>
                <w:color w:val="000000" w:themeColor="text1"/>
              </w:rPr>
            </w:pPr>
            <w:r w:rsidRPr="00E4155D">
              <w:rPr>
                <w:rFonts w:ascii="Times New Roman" w:hAnsi="Times New Roman"/>
                <w:b/>
                <w:bCs/>
                <w:color w:val="000000" w:themeColor="text1"/>
              </w:rPr>
              <w:t>PKO/OCT</w:t>
            </w:r>
          </w:p>
        </w:tc>
        <w:tc>
          <w:tcPr>
            <w:tcW w:w="972" w:type="pct"/>
            <w:shd w:val="clear" w:color="000000" w:fill="FFFFFF"/>
            <w:vAlign w:val="center"/>
            <w:hideMark/>
          </w:tcPr>
          <w:p w14:paraId="27D0E542" w14:textId="77777777" w:rsidR="008E1B7C" w:rsidRPr="00E4155D" w:rsidRDefault="008E1B7C" w:rsidP="007E1EEF">
            <w:pPr>
              <w:spacing w:after="0" w:line="240" w:lineRule="auto"/>
              <w:ind w:left="57" w:right="57"/>
              <w:jc w:val="right"/>
              <w:rPr>
                <w:rFonts w:ascii="Times New Roman" w:hAnsi="Times New Roman"/>
                <w:b/>
                <w:bCs/>
                <w:color w:val="000000" w:themeColor="text1"/>
              </w:rPr>
            </w:pPr>
            <w:r w:rsidRPr="00E4155D">
              <w:rPr>
                <w:rFonts w:ascii="Times New Roman" w:hAnsi="Times New Roman"/>
                <w:b/>
                <w:bCs/>
                <w:color w:val="000000" w:themeColor="text1"/>
              </w:rPr>
              <w:t>12</w:t>
            </w:r>
          </w:p>
        </w:tc>
        <w:tc>
          <w:tcPr>
            <w:tcW w:w="624" w:type="pct"/>
            <w:shd w:val="clear" w:color="000000" w:fill="FFFFFF"/>
            <w:vAlign w:val="center"/>
            <w:hideMark/>
          </w:tcPr>
          <w:p w14:paraId="13F7D917" w14:textId="68CED4BA" w:rsidR="008E1B7C" w:rsidRPr="00E4155D" w:rsidRDefault="008E1B7C" w:rsidP="007E1EEF">
            <w:pPr>
              <w:spacing w:after="0" w:line="240" w:lineRule="auto"/>
              <w:ind w:left="57" w:right="57"/>
              <w:jc w:val="right"/>
              <w:rPr>
                <w:rFonts w:ascii="Times New Roman" w:hAnsi="Times New Roman"/>
                <w:b/>
                <w:bCs/>
                <w:color w:val="000000" w:themeColor="text1"/>
              </w:rPr>
            </w:pPr>
            <w:r w:rsidRPr="00E4155D">
              <w:rPr>
                <w:rFonts w:ascii="Times New Roman" w:hAnsi="Times New Roman"/>
                <w:b/>
                <w:bCs/>
                <w:color w:val="000000" w:themeColor="text1"/>
              </w:rPr>
              <w:t>12,</w:t>
            </w:r>
            <w:r w:rsidR="00FA3B74" w:rsidRPr="00E4155D">
              <w:rPr>
                <w:rFonts w:ascii="Times New Roman" w:hAnsi="Times New Roman"/>
                <w:b/>
                <w:bCs/>
                <w:color w:val="000000" w:themeColor="text1"/>
              </w:rPr>
              <w:t>00</w:t>
            </w:r>
          </w:p>
        </w:tc>
        <w:tc>
          <w:tcPr>
            <w:tcW w:w="471" w:type="pct"/>
            <w:shd w:val="clear" w:color="000000" w:fill="FFFFFF"/>
            <w:vAlign w:val="center"/>
            <w:hideMark/>
          </w:tcPr>
          <w:p w14:paraId="264FFF1B" w14:textId="793FA479" w:rsidR="008E1B7C" w:rsidRPr="00E4155D" w:rsidRDefault="00FA3B74" w:rsidP="007E1EEF">
            <w:pPr>
              <w:spacing w:after="0" w:line="240" w:lineRule="auto"/>
              <w:ind w:left="57" w:right="57"/>
              <w:jc w:val="right"/>
              <w:rPr>
                <w:rFonts w:ascii="Times New Roman" w:hAnsi="Times New Roman"/>
                <w:b/>
                <w:bCs/>
                <w:color w:val="000000" w:themeColor="text1"/>
              </w:rPr>
            </w:pPr>
            <w:r w:rsidRPr="00E4155D">
              <w:rPr>
                <w:rFonts w:ascii="Times New Roman" w:hAnsi="Times New Roman"/>
                <w:b/>
                <w:bCs/>
                <w:color w:val="000000" w:themeColor="text1"/>
              </w:rPr>
              <w:t>100,00</w:t>
            </w:r>
          </w:p>
        </w:tc>
      </w:tr>
    </w:tbl>
    <w:p w14:paraId="526852E1" w14:textId="77777777" w:rsidR="00E643EE" w:rsidRPr="00E4155D" w:rsidRDefault="00E96157" w:rsidP="00B17168">
      <w:pPr>
        <w:widowControl w:val="0"/>
        <w:spacing w:before="120" w:after="0" w:line="336" w:lineRule="auto"/>
        <w:jc w:val="right"/>
        <w:rPr>
          <w:rFonts w:ascii="Times New Roman" w:hAnsi="Times New Roman"/>
          <w:i/>
          <w:color w:val="000000" w:themeColor="text1"/>
          <w:spacing w:val="4"/>
          <w:sz w:val="28"/>
          <w:szCs w:val="28"/>
        </w:rPr>
      </w:pPr>
      <w:r w:rsidRPr="00E4155D">
        <w:rPr>
          <w:rFonts w:ascii="Times New Roman" w:hAnsi="Times New Roman"/>
          <w:i/>
          <w:color w:val="000000" w:themeColor="text1"/>
          <w:sz w:val="28"/>
          <w:szCs w:val="28"/>
        </w:rPr>
        <w:t>(</w:t>
      </w:r>
      <w:r w:rsidR="00E643EE" w:rsidRPr="00E4155D">
        <w:rPr>
          <w:rFonts w:ascii="Times New Roman" w:hAnsi="Times New Roman"/>
          <w:i/>
          <w:color w:val="000000" w:themeColor="text1"/>
          <w:sz w:val="28"/>
          <w:szCs w:val="28"/>
        </w:rPr>
        <w:t>Nguồn: Thống kê, kiểm kê các năm tỉ</w:t>
      </w:r>
      <w:r w:rsidR="00054E6F" w:rsidRPr="00E4155D">
        <w:rPr>
          <w:rFonts w:ascii="Times New Roman" w:hAnsi="Times New Roman"/>
          <w:i/>
          <w:color w:val="000000" w:themeColor="text1"/>
          <w:sz w:val="28"/>
          <w:szCs w:val="28"/>
        </w:rPr>
        <w:t xml:space="preserve">nh Lai Châu; </w:t>
      </w:r>
      <w:r w:rsidR="00E643EE" w:rsidRPr="00E4155D">
        <w:rPr>
          <w:rFonts w:ascii="Times New Roman" w:hAnsi="Times New Roman"/>
          <w:i/>
          <w:color w:val="000000" w:themeColor="text1"/>
          <w:sz w:val="28"/>
          <w:szCs w:val="28"/>
          <w:lang w:val="vi-VN"/>
        </w:rPr>
        <w:t xml:space="preserve">Nghị quyết số 60/NQ-CP ngày 17/5/2018 </w:t>
      </w:r>
      <w:r w:rsidR="00E643EE" w:rsidRPr="00E4155D">
        <w:rPr>
          <w:rFonts w:ascii="Times New Roman" w:hAnsi="Times New Roman"/>
          <w:i/>
          <w:color w:val="000000" w:themeColor="text1"/>
          <w:sz w:val="28"/>
          <w:szCs w:val="28"/>
        </w:rPr>
        <w:t>của Chính phủ</w:t>
      </w:r>
      <w:r w:rsidR="005B103E" w:rsidRPr="00E4155D">
        <w:rPr>
          <w:rFonts w:ascii="Times New Roman" w:hAnsi="Times New Roman"/>
          <w:i/>
          <w:color w:val="000000" w:themeColor="text1"/>
          <w:sz w:val="28"/>
          <w:szCs w:val="28"/>
        </w:rPr>
        <w:t>.</w:t>
      </w:r>
      <w:r w:rsidR="00E643EE" w:rsidRPr="00E4155D">
        <w:rPr>
          <w:rFonts w:ascii="Times New Roman" w:hAnsi="Times New Roman"/>
          <w:i/>
          <w:color w:val="000000" w:themeColor="text1"/>
          <w:sz w:val="28"/>
          <w:szCs w:val="28"/>
        </w:rPr>
        <w:t>)</w:t>
      </w:r>
    </w:p>
    <w:p w14:paraId="07406552" w14:textId="77777777" w:rsidR="00737817" w:rsidRPr="00E4155D" w:rsidRDefault="00D618C9" w:rsidP="00B17168">
      <w:pPr>
        <w:spacing w:after="0" w:line="336" w:lineRule="auto"/>
        <w:ind w:firstLine="720"/>
        <w:jc w:val="both"/>
        <w:rPr>
          <w:rFonts w:ascii="Times New Roman" w:hAnsi="Times New Roman"/>
          <w:b/>
          <w:i/>
          <w:color w:val="000000" w:themeColor="text1"/>
          <w:sz w:val="28"/>
          <w:szCs w:val="28"/>
        </w:rPr>
      </w:pPr>
      <w:r w:rsidRPr="00E4155D">
        <w:rPr>
          <w:rFonts w:ascii="Times New Roman" w:hAnsi="Times New Roman"/>
          <w:b/>
          <w:i/>
          <w:color w:val="000000" w:themeColor="text1"/>
          <w:sz w:val="28"/>
          <w:szCs w:val="28"/>
        </w:rPr>
        <w:t>2.</w:t>
      </w:r>
      <w:r w:rsidR="00FB32DB" w:rsidRPr="00E4155D">
        <w:rPr>
          <w:rFonts w:ascii="Times New Roman" w:hAnsi="Times New Roman"/>
          <w:b/>
          <w:i/>
          <w:color w:val="000000" w:themeColor="text1"/>
          <w:sz w:val="28"/>
          <w:szCs w:val="28"/>
        </w:rPr>
        <w:t>2.</w:t>
      </w:r>
      <w:r w:rsidRPr="00E4155D">
        <w:rPr>
          <w:rFonts w:ascii="Times New Roman" w:hAnsi="Times New Roman"/>
          <w:b/>
          <w:i/>
          <w:color w:val="000000" w:themeColor="text1"/>
          <w:sz w:val="28"/>
          <w:szCs w:val="28"/>
        </w:rPr>
        <w:t>1.</w:t>
      </w:r>
      <w:r w:rsidR="00737817" w:rsidRPr="00E4155D">
        <w:rPr>
          <w:rFonts w:ascii="Times New Roman" w:hAnsi="Times New Roman"/>
          <w:b/>
          <w:i/>
          <w:color w:val="000000" w:themeColor="text1"/>
          <w:sz w:val="28"/>
          <w:szCs w:val="28"/>
        </w:rPr>
        <w:t xml:space="preserve"> Đất nông nghiệp chuyển sang đất phi nông nghiệp</w:t>
      </w:r>
    </w:p>
    <w:p w14:paraId="4C7BBDA0" w14:textId="77777777" w:rsidR="00737817" w:rsidRPr="00E4155D" w:rsidRDefault="00737817" w:rsidP="00B17168">
      <w:pPr>
        <w:widowControl w:val="0"/>
        <w:spacing w:after="0" w:line="336"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 xml:space="preserve">Diện tích đất nông nghiệp chuyển sang đất phi nông nghiệp được phê duyệt là </w:t>
      </w:r>
      <w:r w:rsidR="00D03EAC" w:rsidRPr="00E4155D">
        <w:rPr>
          <w:rFonts w:ascii="Times New Roman" w:hAnsi="Times New Roman"/>
          <w:color w:val="000000" w:themeColor="text1"/>
          <w:sz w:val="28"/>
          <w:szCs w:val="28"/>
        </w:rPr>
        <w:t xml:space="preserve">7.343 </w:t>
      </w:r>
      <w:r w:rsidRPr="00E4155D">
        <w:rPr>
          <w:rFonts w:ascii="Times New Roman" w:hAnsi="Times New Roman"/>
          <w:color w:val="000000" w:themeColor="text1"/>
          <w:sz w:val="28"/>
          <w:szCs w:val="28"/>
        </w:rPr>
        <w:t xml:space="preserve">ha, kết quả thực hiện đến năm 2020 được </w:t>
      </w:r>
      <w:r w:rsidR="00A107C4" w:rsidRPr="00E4155D">
        <w:rPr>
          <w:rFonts w:ascii="Times New Roman" w:hAnsi="Times New Roman"/>
          <w:color w:val="000000" w:themeColor="text1"/>
          <w:sz w:val="28"/>
          <w:szCs w:val="28"/>
        </w:rPr>
        <w:t xml:space="preserve">4.789,77 </w:t>
      </w:r>
      <w:r w:rsidRPr="00E4155D">
        <w:rPr>
          <w:rFonts w:ascii="Times New Roman" w:hAnsi="Times New Roman"/>
          <w:color w:val="000000" w:themeColor="text1"/>
          <w:sz w:val="28"/>
          <w:szCs w:val="28"/>
        </w:rPr>
        <w:t xml:space="preserve">ha, đạt </w:t>
      </w:r>
      <w:r w:rsidR="00A107C4" w:rsidRPr="00E4155D">
        <w:rPr>
          <w:rFonts w:ascii="Times New Roman" w:hAnsi="Times New Roman"/>
          <w:color w:val="000000" w:themeColor="text1"/>
          <w:sz w:val="28"/>
          <w:szCs w:val="28"/>
        </w:rPr>
        <w:t>65,23</w:t>
      </w:r>
      <w:r w:rsidRPr="00E4155D">
        <w:rPr>
          <w:rFonts w:ascii="Times New Roman" w:hAnsi="Times New Roman"/>
          <w:color w:val="000000" w:themeColor="text1"/>
          <w:sz w:val="28"/>
          <w:szCs w:val="28"/>
        </w:rPr>
        <w:t>% so với chỉ tiêu được duyệt. Trong đó:</w:t>
      </w:r>
    </w:p>
    <w:p w14:paraId="42267DDD" w14:textId="77777777" w:rsidR="00737817" w:rsidRPr="00E4155D" w:rsidRDefault="00737817" w:rsidP="00B17168">
      <w:pPr>
        <w:widowControl w:val="0"/>
        <w:spacing w:after="0" w:line="336"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 xml:space="preserve"> - Đất trồng lúa</w:t>
      </w:r>
      <w:r w:rsidR="00697EA5" w:rsidRPr="00E4155D">
        <w:rPr>
          <w:rFonts w:ascii="Times New Roman" w:hAnsi="Times New Roman"/>
          <w:color w:val="000000" w:themeColor="text1"/>
          <w:sz w:val="28"/>
          <w:szCs w:val="28"/>
        </w:rPr>
        <w:t xml:space="preserve">: </w:t>
      </w:r>
      <w:r w:rsidRPr="00E4155D">
        <w:rPr>
          <w:rFonts w:ascii="Times New Roman" w:hAnsi="Times New Roman"/>
          <w:color w:val="000000" w:themeColor="text1"/>
          <w:sz w:val="28"/>
          <w:szCs w:val="28"/>
        </w:rPr>
        <w:t xml:space="preserve">Diện tích đất trồng lúa chuyển sang đất phi nông nghiệp được duyệt là </w:t>
      </w:r>
      <w:r w:rsidR="00D05A2F" w:rsidRPr="00E4155D">
        <w:rPr>
          <w:rFonts w:ascii="Times New Roman" w:hAnsi="Times New Roman"/>
          <w:color w:val="000000" w:themeColor="text1"/>
          <w:sz w:val="28"/>
          <w:szCs w:val="28"/>
        </w:rPr>
        <w:t xml:space="preserve">1.294 </w:t>
      </w:r>
      <w:r w:rsidRPr="00E4155D">
        <w:rPr>
          <w:rFonts w:ascii="Times New Roman" w:hAnsi="Times New Roman"/>
          <w:color w:val="000000" w:themeColor="text1"/>
          <w:sz w:val="28"/>
          <w:szCs w:val="28"/>
        </w:rPr>
        <w:t xml:space="preserve">ha, kết quả thực hiện đến năm 2020 được </w:t>
      </w:r>
      <w:r w:rsidR="00D05A2F" w:rsidRPr="00E4155D">
        <w:rPr>
          <w:rFonts w:ascii="Times New Roman" w:hAnsi="Times New Roman"/>
          <w:color w:val="000000" w:themeColor="text1"/>
          <w:sz w:val="28"/>
          <w:szCs w:val="28"/>
        </w:rPr>
        <w:t xml:space="preserve">650,86 </w:t>
      </w:r>
      <w:r w:rsidRPr="00E4155D">
        <w:rPr>
          <w:rFonts w:ascii="Times New Roman" w:hAnsi="Times New Roman"/>
          <w:color w:val="000000" w:themeColor="text1"/>
          <w:sz w:val="28"/>
          <w:szCs w:val="28"/>
        </w:rPr>
        <w:t xml:space="preserve">ha, đạt </w:t>
      </w:r>
      <w:r w:rsidR="00D05A2F" w:rsidRPr="00E4155D">
        <w:rPr>
          <w:rFonts w:ascii="Times New Roman" w:hAnsi="Times New Roman"/>
          <w:color w:val="000000" w:themeColor="text1"/>
          <w:sz w:val="28"/>
          <w:szCs w:val="28"/>
        </w:rPr>
        <w:t>50,</w:t>
      </w:r>
      <w:r w:rsidR="00AF1BE7" w:rsidRPr="00E4155D">
        <w:rPr>
          <w:rFonts w:ascii="Times New Roman" w:hAnsi="Times New Roman"/>
          <w:color w:val="000000" w:themeColor="text1"/>
          <w:sz w:val="28"/>
          <w:szCs w:val="28"/>
        </w:rPr>
        <w:t>30</w:t>
      </w:r>
      <w:r w:rsidRPr="00E4155D">
        <w:rPr>
          <w:rFonts w:ascii="Times New Roman" w:hAnsi="Times New Roman"/>
          <w:color w:val="000000" w:themeColor="text1"/>
          <w:sz w:val="28"/>
          <w:szCs w:val="28"/>
        </w:rPr>
        <w:t>% so với chỉ tiêu được duyệt.</w:t>
      </w:r>
    </w:p>
    <w:p w14:paraId="59B75FD9" w14:textId="77777777" w:rsidR="00737817" w:rsidRPr="00E4155D" w:rsidRDefault="00737817" w:rsidP="00B17168">
      <w:pPr>
        <w:widowControl w:val="0"/>
        <w:spacing w:after="0" w:line="336"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 Đất trồng cây hàng năm khác</w:t>
      </w:r>
      <w:r w:rsidR="00697EA5" w:rsidRPr="00E4155D">
        <w:rPr>
          <w:rFonts w:ascii="Times New Roman" w:hAnsi="Times New Roman"/>
          <w:color w:val="000000" w:themeColor="text1"/>
          <w:sz w:val="28"/>
          <w:szCs w:val="28"/>
        </w:rPr>
        <w:t xml:space="preserve">: </w:t>
      </w:r>
      <w:r w:rsidRPr="00E4155D">
        <w:rPr>
          <w:rFonts w:ascii="Times New Roman" w:hAnsi="Times New Roman"/>
          <w:color w:val="000000" w:themeColor="text1"/>
          <w:sz w:val="28"/>
          <w:szCs w:val="28"/>
        </w:rPr>
        <w:t xml:space="preserve">Diện tích đất trồng cây hàng năm khác chuyển sang đất phi nông nghiệp được duyệt là </w:t>
      </w:r>
      <w:r w:rsidR="00D05A2F" w:rsidRPr="00E4155D">
        <w:rPr>
          <w:rFonts w:ascii="Times New Roman" w:hAnsi="Times New Roman"/>
          <w:color w:val="000000" w:themeColor="text1"/>
          <w:sz w:val="28"/>
          <w:szCs w:val="28"/>
        </w:rPr>
        <w:t>2.795</w:t>
      </w:r>
      <w:r w:rsidR="00BC576A" w:rsidRPr="00E4155D">
        <w:rPr>
          <w:rFonts w:ascii="Times New Roman" w:hAnsi="Times New Roman"/>
          <w:color w:val="000000" w:themeColor="text1"/>
          <w:sz w:val="28"/>
          <w:szCs w:val="28"/>
        </w:rPr>
        <w:t xml:space="preserve"> </w:t>
      </w:r>
      <w:r w:rsidRPr="00E4155D">
        <w:rPr>
          <w:rFonts w:ascii="Times New Roman" w:hAnsi="Times New Roman"/>
          <w:color w:val="000000" w:themeColor="text1"/>
          <w:sz w:val="28"/>
          <w:szCs w:val="28"/>
        </w:rPr>
        <w:t xml:space="preserve">ha, thực hiện đến năm 2020 được </w:t>
      </w:r>
      <w:r w:rsidR="00D05A2F" w:rsidRPr="00E4155D">
        <w:rPr>
          <w:rFonts w:ascii="Times New Roman" w:hAnsi="Times New Roman"/>
          <w:color w:val="000000" w:themeColor="text1"/>
          <w:sz w:val="28"/>
          <w:szCs w:val="28"/>
        </w:rPr>
        <w:t xml:space="preserve">1.089,61 </w:t>
      </w:r>
      <w:r w:rsidRPr="00E4155D">
        <w:rPr>
          <w:rFonts w:ascii="Times New Roman" w:hAnsi="Times New Roman"/>
          <w:color w:val="000000" w:themeColor="text1"/>
          <w:sz w:val="28"/>
          <w:szCs w:val="28"/>
        </w:rPr>
        <w:t xml:space="preserve">ha, đạt </w:t>
      </w:r>
      <w:r w:rsidR="00D05A2F" w:rsidRPr="00E4155D">
        <w:rPr>
          <w:rFonts w:ascii="Times New Roman" w:hAnsi="Times New Roman"/>
          <w:color w:val="000000" w:themeColor="text1"/>
          <w:sz w:val="28"/>
          <w:szCs w:val="28"/>
        </w:rPr>
        <w:t>38,98</w:t>
      </w:r>
      <w:r w:rsidRPr="00E4155D">
        <w:rPr>
          <w:rFonts w:ascii="Times New Roman" w:hAnsi="Times New Roman"/>
          <w:color w:val="000000" w:themeColor="text1"/>
          <w:sz w:val="28"/>
          <w:szCs w:val="28"/>
        </w:rPr>
        <w:t xml:space="preserve">% so với chỉ tiêu được duyệt. </w:t>
      </w:r>
    </w:p>
    <w:p w14:paraId="6AE4FC7E" w14:textId="77777777" w:rsidR="00737817" w:rsidRPr="00E4155D" w:rsidRDefault="00737817" w:rsidP="00B17168">
      <w:pPr>
        <w:widowControl w:val="0"/>
        <w:spacing w:after="0" w:line="326"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 Đất trồ</w:t>
      </w:r>
      <w:r w:rsidR="00697EA5" w:rsidRPr="00E4155D">
        <w:rPr>
          <w:rFonts w:ascii="Times New Roman" w:hAnsi="Times New Roman"/>
          <w:color w:val="000000" w:themeColor="text1"/>
          <w:sz w:val="28"/>
          <w:szCs w:val="28"/>
        </w:rPr>
        <w:t>ng cây lâu năm: D</w:t>
      </w:r>
      <w:r w:rsidRPr="00E4155D">
        <w:rPr>
          <w:rFonts w:ascii="Times New Roman" w:hAnsi="Times New Roman"/>
          <w:color w:val="000000" w:themeColor="text1"/>
          <w:sz w:val="28"/>
          <w:szCs w:val="28"/>
        </w:rPr>
        <w:t xml:space="preserve">iện tích đất trồng cây lâu năm chuyển sang đất phi nông nghiệp được duyệt là </w:t>
      </w:r>
      <w:r w:rsidR="00BC576A" w:rsidRPr="00E4155D">
        <w:rPr>
          <w:rFonts w:ascii="Times New Roman" w:hAnsi="Times New Roman"/>
          <w:color w:val="000000" w:themeColor="text1"/>
          <w:sz w:val="28"/>
          <w:szCs w:val="28"/>
        </w:rPr>
        <w:t xml:space="preserve">1.128 </w:t>
      </w:r>
      <w:r w:rsidRPr="00E4155D">
        <w:rPr>
          <w:rFonts w:ascii="Times New Roman" w:hAnsi="Times New Roman"/>
          <w:color w:val="000000" w:themeColor="text1"/>
          <w:sz w:val="28"/>
          <w:szCs w:val="28"/>
        </w:rPr>
        <w:t xml:space="preserve">ha, thực hiện đến năm 2020 được </w:t>
      </w:r>
      <w:r w:rsidR="00D05A2F" w:rsidRPr="00E4155D">
        <w:rPr>
          <w:rFonts w:ascii="Times New Roman" w:hAnsi="Times New Roman"/>
          <w:color w:val="000000" w:themeColor="text1"/>
          <w:sz w:val="28"/>
          <w:szCs w:val="28"/>
        </w:rPr>
        <w:t xml:space="preserve">211,77 </w:t>
      </w:r>
      <w:r w:rsidRPr="00E4155D">
        <w:rPr>
          <w:rFonts w:ascii="Times New Roman" w:hAnsi="Times New Roman"/>
          <w:color w:val="000000" w:themeColor="text1"/>
          <w:sz w:val="28"/>
          <w:szCs w:val="28"/>
        </w:rPr>
        <w:t xml:space="preserve">ha, đạt </w:t>
      </w:r>
      <w:r w:rsidR="00D05A2F" w:rsidRPr="00E4155D">
        <w:rPr>
          <w:rFonts w:ascii="Times New Roman" w:hAnsi="Times New Roman"/>
          <w:color w:val="000000" w:themeColor="text1"/>
          <w:sz w:val="28"/>
          <w:szCs w:val="28"/>
        </w:rPr>
        <w:t>18,7</w:t>
      </w:r>
      <w:r w:rsidR="00BC576A" w:rsidRPr="00E4155D">
        <w:rPr>
          <w:rFonts w:ascii="Times New Roman" w:hAnsi="Times New Roman"/>
          <w:color w:val="000000" w:themeColor="text1"/>
          <w:sz w:val="28"/>
          <w:szCs w:val="28"/>
        </w:rPr>
        <w:t>7</w:t>
      </w:r>
      <w:r w:rsidRPr="00E4155D">
        <w:rPr>
          <w:rFonts w:ascii="Times New Roman" w:hAnsi="Times New Roman"/>
          <w:color w:val="000000" w:themeColor="text1"/>
          <w:sz w:val="28"/>
          <w:szCs w:val="28"/>
        </w:rPr>
        <w:t xml:space="preserve">% so với chỉ tiêu được duyệt. </w:t>
      </w:r>
    </w:p>
    <w:p w14:paraId="6DB766DB" w14:textId="77777777" w:rsidR="00D05A2F" w:rsidRPr="00E4155D" w:rsidRDefault="00D05A2F" w:rsidP="00B17168">
      <w:pPr>
        <w:widowControl w:val="0"/>
        <w:spacing w:after="0" w:line="326"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 Đất rừng phòng hộ</w:t>
      </w:r>
      <w:r w:rsidR="00697EA5" w:rsidRPr="00E4155D">
        <w:rPr>
          <w:rFonts w:ascii="Times New Roman" w:hAnsi="Times New Roman"/>
          <w:color w:val="000000" w:themeColor="text1"/>
          <w:sz w:val="28"/>
          <w:szCs w:val="28"/>
        </w:rPr>
        <w:t xml:space="preserve">: </w:t>
      </w:r>
      <w:r w:rsidRPr="00E4155D">
        <w:rPr>
          <w:rFonts w:ascii="Times New Roman" w:hAnsi="Times New Roman"/>
          <w:color w:val="000000" w:themeColor="text1"/>
          <w:sz w:val="28"/>
          <w:szCs w:val="28"/>
        </w:rPr>
        <w:t>Diện tích đất rừng phòng hộ chuyển sang đất phi nông nghiệp được duyệt là 1.196</w:t>
      </w:r>
      <w:r w:rsidR="00BC576A" w:rsidRPr="00E4155D">
        <w:rPr>
          <w:rFonts w:ascii="Times New Roman" w:hAnsi="Times New Roman"/>
          <w:color w:val="000000" w:themeColor="text1"/>
          <w:sz w:val="28"/>
          <w:szCs w:val="28"/>
        </w:rPr>
        <w:t xml:space="preserve"> </w:t>
      </w:r>
      <w:r w:rsidRPr="00E4155D">
        <w:rPr>
          <w:rFonts w:ascii="Times New Roman" w:hAnsi="Times New Roman"/>
          <w:color w:val="000000" w:themeColor="text1"/>
          <w:sz w:val="28"/>
          <w:szCs w:val="28"/>
        </w:rPr>
        <w:t>ha, thực hiện đến năm 2020 được 1.196,18 ha, đạt 100,0</w:t>
      </w:r>
      <w:r w:rsidR="004B5CDC" w:rsidRPr="00E4155D">
        <w:rPr>
          <w:rFonts w:ascii="Times New Roman" w:hAnsi="Times New Roman"/>
          <w:color w:val="000000" w:themeColor="text1"/>
          <w:sz w:val="28"/>
          <w:szCs w:val="28"/>
        </w:rPr>
        <w:t>2</w:t>
      </w:r>
      <w:r w:rsidRPr="00E4155D">
        <w:rPr>
          <w:rFonts w:ascii="Times New Roman" w:hAnsi="Times New Roman"/>
          <w:color w:val="000000" w:themeColor="text1"/>
          <w:sz w:val="28"/>
          <w:szCs w:val="28"/>
        </w:rPr>
        <w:t xml:space="preserve">% so với chỉ tiêu được duyệt. </w:t>
      </w:r>
    </w:p>
    <w:p w14:paraId="2FF1CDC8" w14:textId="77777777" w:rsidR="00737817" w:rsidRPr="00E4155D" w:rsidRDefault="00737817" w:rsidP="00A20364">
      <w:pPr>
        <w:widowControl w:val="0"/>
        <w:spacing w:after="0" w:line="348"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lastRenderedPageBreak/>
        <w:t>- Đất rừng sản xuất</w:t>
      </w:r>
      <w:r w:rsidR="00697EA5" w:rsidRPr="00E4155D">
        <w:rPr>
          <w:rFonts w:ascii="Times New Roman" w:hAnsi="Times New Roman"/>
          <w:color w:val="000000" w:themeColor="text1"/>
          <w:sz w:val="28"/>
          <w:szCs w:val="28"/>
        </w:rPr>
        <w:t xml:space="preserve">: </w:t>
      </w:r>
      <w:r w:rsidRPr="00E4155D">
        <w:rPr>
          <w:rFonts w:ascii="Times New Roman" w:hAnsi="Times New Roman"/>
          <w:color w:val="000000" w:themeColor="text1"/>
          <w:sz w:val="28"/>
          <w:szCs w:val="28"/>
        </w:rPr>
        <w:t xml:space="preserve">Diện tích đất rừng sản xuất chuyển sang đất phi nông nghiệp được duyệt là </w:t>
      </w:r>
      <w:r w:rsidR="00212FB4" w:rsidRPr="00E4155D">
        <w:rPr>
          <w:rFonts w:ascii="Times New Roman" w:hAnsi="Times New Roman"/>
          <w:color w:val="000000" w:themeColor="text1"/>
          <w:sz w:val="28"/>
          <w:szCs w:val="28"/>
        </w:rPr>
        <w:t>881</w:t>
      </w:r>
      <w:r w:rsidR="00D05A2F" w:rsidRPr="00E4155D">
        <w:rPr>
          <w:rFonts w:ascii="Times New Roman" w:hAnsi="Times New Roman"/>
          <w:color w:val="000000" w:themeColor="text1"/>
          <w:sz w:val="28"/>
          <w:szCs w:val="28"/>
        </w:rPr>
        <w:t xml:space="preserve"> </w:t>
      </w:r>
      <w:r w:rsidRPr="00E4155D">
        <w:rPr>
          <w:rFonts w:ascii="Times New Roman" w:hAnsi="Times New Roman"/>
          <w:color w:val="000000" w:themeColor="text1"/>
          <w:sz w:val="28"/>
          <w:szCs w:val="28"/>
        </w:rPr>
        <w:t xml:space="preserve">ha, thực hiện đến năm 2020 được </w:t>
      </w:r>
      <w:r w:rsidR="00D05A2F" w:rsidRPr="00E4155D">
        <w:rPr>
          <w:rFonts w:ascii="Times New Roman" w:hAnsi="Times New Roman"/>
          <w:color w:val="000000" w:themeColor="text1"/>
          <w:sz w:val="28"/>
          <w:szCs w:val="28"/>
        </w:rPr>
        <w:t xml:space="preserve">804,77 </w:t>
      </w:r>
      <w:r w:rsidRPr="00E4155D">
        <w:rPr>
          <w:rFonts w:ascii="Times New Roman" w:hAnsi="Times New Roman"/>
          <w:color w:val="000000" w:themeColor="text1"/>
          <w:sz w:val="28"/>
          <w:szCs w:val="28"/>
        </w:rPr>
        <w:t xml:space="preserve">ha, đạt </w:t>
      </w:r>
      <w:r w:rsidR="00D05A2F" w:rsidRPr="00E4155D">
        <w:rPr>
          <w:rFonts w:ascii="Times New Roman" w:hAnsi="Times New Roman"/>
          <w:color w:val="000000" w:themeColor="text1"/>
          <w:sz w:val="28"/>
          <w:szCs w:val="28"/>
        </w:rPr>
        <w:t>91,3</w:t>
      </w:r>
      <w:r w:rsidR="00212FB4" w:rsidRPr="00E4155D">
        <w:rPr>
          <w:rFonts w:ascii="Times New Roman" w:hAnsi="Times New Roman"/>
          <w:color w:val="000000" w:themeColor="text1"/>
          <w:sz w:val="28"/>
          <w:szCs w:val="28"/>
        </w:rPr>
        <w:t>5</w:t>
      </w:r>
      <w:r w:rsidRPr="00E4155D">
        <w:rPr>
          <w:rFonts w:ascii="Times New Roman" w:hAnsi="Times New Roman"/>
          <w:color w:val="000000" w:themeColor="text1"/>
          <w:sz w:val="28"/>
          <w:szCs w:val="28"/>
        </w:rPr>
        <w:t xml:space="preserve">% so với chỉ tiêu được duyệt. </w:t>
      </w:r>
    </w:p>
    <w:p w14:paraId="6A702C9F" w14:textId="611ADBCF" w:rsidR="00737817" w:rsidRPr="00E4155D" w:rsidRDefault="00737817" w:rsidP="00A20364">
      <w:pPr>
        <w:widowControl w:val="0"/>
        <w:spacing w:after="0" w:line="348"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 Đất nuôi trồng thủy sả</w:t>
      </w:r>
      <w:r w:rsidR="00697EA5" w:rsidRPr="00E4155D">
        <w:rPr>
          <w:rFonts w:ascii="Times New Roman" w:hAnsi="Times New Roman"/>
          <w:color w:val="000000" w:themeColor="text1"/>
          <w:sz w:val="28"/>
          <w:szCs w:val="28"/>
        </w:rPr>
        <w:t xml:space="preserve">n: </w:t>
      </w:r>
      <w:r w:rsidRPr="00E4155D">
        <w:rPr>
          <w:rFonts w:ascii="Times New Roman" w:hAnsi="Times New Roman"/>
          <w:color w:val="000000" w:themeColor="text1"/>
          <w:sz w:val="28"/>
          <w:szCs w:val="28"/>
        </w:rPr>
        <w:t xml:space="preserve">Diện tích đất nuôi trồng thủy sản chuyển sang đất phi nông nghiệp được duyệt là </w:t>
      </w:r>
      <w:r w:rsidR="00D05A2F" w:rsidRPr="00E4155D">
        <w:rPr>
          <w:rFonts w:ascii="Times New Roman" w:hAnsi="Times New Roman"/>
          <w:color w:val="000000" w:themeColor="text1"/>
          <w:sz w:val="28"/>
          <w:szCs w:val="28"/>
        </w:rPr>
        <w:t>49</w:t>
      </w:r>
      <w:r w:rsidR="00212FB4" w:rsidRPr="00E4155D">
        <w:rPr>
          <w:rFonts w:ascii="Times New Roman" w:hAnsi="Times New Roman"/>
          <w:color w:val="000000" w:themeColor="text1"/>
          <w:sz w:val="28"/>
          <w:szCs w:val="28"/>
        </w:rPr>
        <w:t xml:space="preserve"> </w:t>
      </w:r>
      <w:r w:rsidRPr="00E4155D">
        <w:rPr>
          <w:rFonts w:ascii="Times New Roman" w:hAnsi="Times New Roman"/>
          <w:color w:val="000000" w:themeColor="text1"/>
          <w:sz w:val="28"/>
          <w:szCs w:val="28"/>
        </w:rPr>
        <w:t xml:space="preserve">ha, thực hiện đến năm 2020 được </w:t>
      </w:r>
      <w:r w:rsidR="00D05A2F" w:rsidRPr="00E4155D">
        <w:rPr>
          <w:rFonts w:ascii="Times New Roman" w:hAnsi="Times New Roman"/>
          <w:color w:val="000000" w:themeColor="text1"/>
          <w:sz w:val="28"/>
          <w:szCs w:val="28"/>
        </w:rPr>
        <w:t xml:space="preserve">49,25 </w:t>
      </w:r>
      <w:r w:rsidRPr="00E4155D">
        <w:rPr>
          <w:rFonts w:ascii="Times New Roman" w:hAnsi="Times New Roman"/>
          <w:color w:val="000000" w:themeColor="text1"/>
          <w:sz w:val="28"/>
          <w:szCs w:val="28"/>
        </w:rPr>
        <w:t>ha, đạt 100</w:t>
      </w:r>
      <w:r w:rsidR="00D05A2F" w:rsidRPr="00E4155D">
        <w:rPr>
          <w:rFonts w:ascii="Times New Roman" w:hAnsi="Times New Roman"/>
          <w:color w:val="000000" w:themeColor="text1"/>
          <w:sz w:val="28"/>
          <w:szCs w:val="28"/>
        </w:rPr>
        <w:t>,</w:t>
      </w:r>
      <w:r w:rsidR="00212FB4" w:rsidRPr="00E4155D">
        <w:rPr>
          <w:rFonts w:ascii="Times New Roman" w:hAnsi="Times New Roman"/>
          <w:color w:val="000000" w:themeColor="text1"/>
          <w:sz w:val="28"/>
          <w:szCs w:val="28"/>
        </w:rPr>
        <w:t>51</w:t>
      </w:r>
      <w:r w:rsidRPr="00E4155D">
        <w:rPr>
          <w:rFonts w:ascii="Times New Roman" w:hAnsi="Times New Roman"/>
          <w:color w:val="000000" w:themeColor="text1"/>
          <w:sz w:val="28"/>
          <w:szCs w:val="28"/>
        </w:rPr>
        <w:t xml:space="preserve">% so với chỉ tiêu được duyệt. </w:t>
      </w:r>
    </w:p>
    <w:p w14:paraId="5E6F7F1F" w14:textId="77898358" w:rsidR="00FA3B74" w:rsidRPr="00E4155D" w:rsidRDefault="00FA3B74" w:rsidP="00A20364">
      <w:pPr>
        <w:widowControl w:val="0"/>
        <w:spacing w:after="0" w:line="348"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 xml:space="preserve">Nguyên nhân chưa thực hiện được chuyển mục đích nông nghiệp sang đất phi nông nghiệp theo quy hoạch được duyệt là do chưa có nguồn vốn </w:t>
      </w:r>
      <w:r w:rsidR="00CA3D2D" w:rsidRPr="00E4155D">
        <w:rPr>
          <w:rFonts w:ascii="Times New Roman" w:hAnsi="Times New Roman"/>
          <w:color w:val="000000" w:themeColor="text1"/>
          <w:sz w:val="28"/>
          <w:szCs w:val="28"/>
        </w:rPr>
        <w:t>để</w:t>
      </w:r>
      <w:r w:rsidRPr="00E4155D">
        <w:rPr>
          <w:rFonts w:ascii="Times New Roman" w:hAnsi="Times New Roman"/>
          <w:color w:val="000000" w:themeColor="text1"/>
          <w:sz w:val="28"/>
          <w:szCs w:val="28"/>
        </w:rPr>
        <w:t xml:space="preserve"> thực hiện các dự án. Một số dự án chưa hoặc khó khăn trong công tác giải phóng mặt bằng. Một số dự án cần điều chỉnh quy mô, vị trí thực hiệ</w:t>
      </w:r>
      <w:r w:rsidR="00567D51" w:rsidRPr="00E4155D">
        <w:rPr>
          <w:rFonts w:ascii="Times New Roman" w:hAnsi="Times New Roman"/>
          <w:color w:val="000000" w:themeColor="text1"/>
          <w:sz w:val="28"/>
          <w:szCs w:val="28"/>
        </w:rPr>
        <w:t>n.</w:t>
      </w:r>
    </w:p>
    <w:p w14:paraId="6C6CCE17" w14:textId="77777777" w:rsidR="005B103E" w:rsidRPr="00E4155D" w:rsidRDefault="003F7DC5" w:rsidP="00A20364">
      <w:pPr>
        <w:widowControl w:val="0"/>
        <w:spacing w:after="0" w:line="348" w:lineRule="auto"/>
        <w:ind w:firstLine="720"/>
        <w:jc w:val="both"/>
        <w:rPr>
          <w:rFonts w:ascii="Times New Roman" w:hAnsi="Times New Roman"/>
          <w:b/>
          <w:i/>
          <w:color w:val="000000" w:themeColor="text1"/>
          <w:sz w:val="28"/>
          <w:szCs w:val="28"/>
        </w:rPr>
      </w:pPr>
      <w:r w:rsidRPr="00E4155D">
        <w:rPr>
          <w:rFonts w:ascii="Times New Roman" w:hAnsi="Times New Roman"/>
          <w:b/>
          <w:i/>
          <w:color w:val="000000" w:themeColor="text1"/>
          <w:sz w:val="28"/>
          <w:szCs w:val="28"/>
        </w:rPr>
        <w:t>2.2.2</w:t>
      </w:r>
      <w:r w:rsidR="00476313" w:rsidRPr="00E4155D">
        <w:rPr>
          <w:rFonts w:ascii="Times New Roman" w:hAnsi="Times New Roman"/>
          <w:b/>
          <w:i/>
          <w:color w:val="000000" w:themeColor="text1"/>
          <w:sz w:val="28"/>
          <w:szCs w:val="28"/>
        </w:rPr>
        <w:t xml:space="preserve"> Chuyển đổi cơ cấu sử dụng đất trong nội bộ đất nông nghiệ</w:t>
      </w:r>
      <w:r w:rsidR="00BF7DD0" w:rsidRPr="00E4155D">
        <w:rPr>
          <w:rFonts w:ascii="Times New Roman" w:hAnsi="Times New Roman"/>
          <w:b/>
          <w:i/>
          <w:color w:val="000000" w:themeColor="text1"/>
          <w:sz w:val="28"/>
          <w:szCs w:val="28"/>
        </w:rPr>
        <w:t>p</w:t>
      </w:r>
    </w:p>
    <w:p w14:paraId="252B2BA3" w14:textId="6FF9E5F1" w:rsidR="0067125C" w:rsidRPr="00E4155D" w:rsidRDefault="0067125C" w:rsidP="00A20364">
      <w:pPr>
        <w:pStyle w:val="BodyText10"/>
        <w:shd w:val="clear" w:color="auto" w:fill="auto"/>
        <w:spacing w:before="0" w:after="0" w:line="348" w:lineRule="auto"/>
        <w:ind w:firstLine="720"/>
        <w:contextualSpacing/>
        <w:rPr>
          <w:color w:val="000000" w:themeColor="text1"/>
          <w:sz w:val="28"/>
          <w:szCs w:val="28"/>
        </w:rPr>
      </w:pPr>
      <w:r w:rsidRPr="00E4155D">
        <w:rPr>
          <w:color w:val="000000" w:themeColor="text1"/>
          <w:sz w:val="28"/>
          <w:szCs w:val="28"/>
        </w:rPr>
        <w:t xml:space="preserve">Chuyển đổi cơ cấu sử dụng đất trong nội bộ đất nông nghiệp được duyệt theo quy hoạch là </w:t>
      </w:r>
      <w:r w:rsidR="00042396" w:rsidRPr="00E4155D">
        <w:rPr>
          <w:color w:val="000000" w:themeColor="text1"/>
          <w:sz w:val="28"/>
          <w:szCs w:val="28"/>
        </w:rPr>
        <w:t>119.722</w:t>
      </w:r>
      <w:r w:rsidRPr="00E4155D">
        <w:rPr>
          <w:color w:val="000000" w:themeColor="text1"/>
          <w:sz w:val="28"/>
          <w:szCs w:val="28"/>
        </w:rPr>
        <w:t xml:space="preserve"> ha, thực hiện được </w:t>
      </w:r>
      <w:r w:rsidR="00042396" w:rsidRPr="00E4155D">
        <w:rPr>
          <w:color w:val="000000" w:themeColor="text1"/>
          <w:sz w:val="28"/>
          <w:szCs w:val="28"/>
        </w:rPr>
        <w:t>4.971,76 ha, đạt 4,15</w:t>
      </w:r>
      <w:r w:rsidRPr="00E4155D">
        <w:rPr>
          <w:color w:val="000000" w:themeColor="text1"/>
          <w:sz w:val="28"/>
          <w:szCs w:val="28"/>
        </w:rPr>
        <w:t xml:space="preserve">% </w:t>
      </w:r>
      <w:r w:rsidR="00B53A9B" w:rsidRPr="00E4155D">
        <w:rPr>
          <w:color w:val="000000" w:themeColor="text1"/>
          <w:sz w:val="28"/>
          <w:szCs w:val="28"/>
        </w:rPr>
        <w:t>so với chỉ tiêu được duyệt</w:t>
      </w:r>
      <w:r w:rsidRPr="00E4155D">
        <w:rPr>
          <w:color w:val="000000" w:themeColor="text1"/>
          <w:sz w:val="28"/>
          <w:szCs w:val="28"/>
        </w:rPr>
        <w:t xml:space="preserve">. Trong đó: </w:t>
      </w:r>
    </w:p>
    <w:p w14:paraId="0435D99F" w14:textId="77777777" w:rsidR="00476313" w:rsidRPr="00E4155D" w:rsidRDefault="00BF7DD0" w:rsidP="00A20364">
      <w:pPr>
        <w:spacing w:after="0" w:line="348" w:lineRule="auto"/>
        <w:ind w:firstLine="720"/>
        <w:jc w:val="both"/>
        <w:rPr>
          <w:rFonts w:ascii="Times New Roman" w:hAnsi="Times New Roman"/>
          <w:color w:val="000000" w:themeColor="text1"/>
          <w:spacing w:val="-6"/>
          <w:sz w:val="28"/>
          <w:szCs w:val="28"/>
        </w:rPr>
      </w:pPr>
      <w:r w:rsidRPr="00E4155D">
        <w:rPr>
          <w:rFonts w:ascii="Times New Roman" w:hAnsi="Times New Roman"/>
          <w:color w:val="000000" w:themeColor="text1"/>
          <w:spacing w:val="-6"/>
          <w:sz w:val="28"/>
          <w:szCs w:val="28"/>
        </w:rPr>
        <w:t>-</w:t>
      </w:r>
      <w:r w:rsidR="00391E6C" w:rsidRPr="00E4155D">
        <w:rPr>
          <w:rFonts w:ascii="Times New Roman" w:hAnsi="Times New Roman"/>
          <w:color w:val="000000" w:themeColor="text1"/>
          <w:spacing w:val="-6"/>
          <w:sz w:val="28"/>
          <w:szCs w:val="28"/>
        </w:rPr>
        <w:t xml:space="preserve"> </w:t>
      </w:r>
      <w:r w:rsidR="00476313" w:rsidRPr="00E4155D">
        <w:rPr>
          <w:rFonts w:ascii="Times New Roman" w:hAnsi="Times New Roman"/>
          <w:color w:val="000000" w:themeColor="text1"/>
          <w:spacing w:val="-6"/>
          <w:sz w:val="28"/>
          <w:szCs w:val="28"/>
        </w:rPr>
        <w:t>Đất trồng lúa chuyển sang đất trồ</w:t>
      </w:r>
      <w:r w:rsidRPr="00E4155D">
        <w:rPr>
          <w:rFonts w:ascii="Times New Roman" w:hAnsi="Times New Roman"/>
          <w:color w:val="000000" w:themeColor="text1"/>
          <w:spacing w:val="-6"/>
          <w:sz w:val="28"/>
          <w:szCs w:val="28"/>
        </w:rPr>
        <w:t xml:space="preserve">ng cây lâu năm: </w:t>
      </w:r>
      <w:r w:rsidR="00476313" w:rsidRPr="00E4155D">
        <w:rPr>
          <w:rFonts w:ascii="Times New Roman" w:hAnsi="Times New Roman"/>
          <w:color w:val="000000" w:themeColor="text1"/>
          <w:spacing w:val="-6"/>
          <w:sz w:val="28"/>
          <w:szCs w:val="28"/>
        </w:rPr>
        <w:t xml:space="preserve">Diện tích được duyệt là </w:t>
      </w:r>
      <w:r w:rsidR="00B53A9B" w:rsidRPr="00E4155D">
        <w:rPr>
          <w:rFonts w:ascii="Times New Roman" w:hAnsi="Times New Roman"/>
          <w:color w:val="000000" w:themeColor="text1"/>
          <w:spacing w:val="-6"/>
          <w:sz w:val="28"/>
          <w:szCs w:val="28"/>
        </w:rPr>
        <w:t>205</w:t>
      </w:r>
      <w:r w:rsidR="00476313" w:rsidRPr="00E4155D">
        <w:rPr>
          <w:rFonts w:ascii="Times New Roman" w:hAnsi="Times New Roman"/>
          <w:color w:val="000000" w:themeColor="text1"/>
          <w:spacing w:val="-6"/>
          <w:sz w:val="28"/>
          <w:szCs w:val="28"/>
        </w:rPr>
        <w:t xml:space="preserve"> ha, đến năm 2020 thực hiện được </w:t>
      </w:r>
      <w:r w:rsidR="009A5131" w:rsidRPr="00E4155D">
        <w:rPr>
          <w:rFonts w:ascii="Times New Roman" w:hAnsi="Times New Roman"/>
          <w:color w:val="000000" w:themeColor="text1"/>
          <w:spacing w:val="-6"/>
          <w:sz w:val="28"/>
          <w:szCs w:val="28"/>
        </w:rPr>
        <w:t xml:space="preserve">4,01 ha, đạt 1,96% </w:t>
      </w:r>
      <w:r w:rsidR="00476313" w:rsidRPr="00E4155D">
        <w:rPr>
          <w:rFonts w:ascii="Times New Roman" w:hAnsi="Times New Roman"/>
          <w:color w:val="000000" w:themeColor="text1"/>
          <w:spacing w:val="-6"/>
          <w:sz w:val="28"/>
          <w:szCs w:val="28"/>
        </w:rPr>
        <w:t>so với chỉ tiêu được duyệt.</w:t>
      </w:r>
    </w:p>
    <w:p w14:paraId="20EA4E3A" w14:textId="77777777" w:rsidR="00476313" w:rsidRPr="00E4155D" w:rsidRDefault="00BF7DD0" w:rsidP="00A20364">
      <w:pPr>
        <w:spacing w:after="0" w:line="348" w:lineRule="auto"/>
        <w:ind w:firstLine="720"/>
        <w:jc w:val="both"/>
        <w:rPr>
          <w:rFonts w:ascii="Times New Roman" w:hAnsi="Times New Roman"/>
          <w:color w:val="000000" w:themeColor="text1"/>
          <w:spacing w:val="-4"/>
          <w:sz w:val="28"/>
          <w:szCs w:val="28"/>
        </w:rPr>
      </w:pPr>
      <w:r w:rsidRPr="00E4155D">
        <w:rPr>
          <w:rFonts w:ascii="Times New Roman" w:hAnsi="Times New Roman"/>
          <w:color w:val="000000" w:themeColor="text1"/>
          <w:spacing w:val="-4"/>
          <w:sz w:val="28"/>
          <w:szCs w:val="28"/>
        </w:rPr>
        <w:t>-</w:t>
      </w:r>
      <w:r w:rsidR="00476313" w:rsidRPr="00E4155D">
        <w:rPr>
          <w:rFonts w:ascii="Times New Roman" w:hAnsi="Times New Roman"/>
          <w:color w:val="000000" w:themeColor="text1"/>
          <w:spacing w:val="-4"/>
          <w:sz w:val="28"/>
          <w:szCs w:val="28"/>
        </w:rPr>
        <w:t xml:space="preserve"> Đất trồng lúa chuyển sang đất nuôi trồng thuỷ sản: Diện tích được duyệt là </w:t>
      </w:r>
      <w:r w:rsidR="00B53A9B" w:rsidRPr="00E4155D">
        <w:rPr>
          <w:rFonts w:ascii="Times New Roman" w:hAnsi="Times New Roman"/>
          <w:color w:val="000000" w:themeColor="text1"/>
          <w:spacing w:val="-4"/>
          <w:sz w:val="28"/>
          <w:szCs w:val="28"/>
        </w:rPr>
        <w:t>3</w:t>
      </w:r>
      <w:r w:rsidR="00476313" w:rsidRPr="00E4155D">
        <w:rPr>
          <w:rFonts w:ascii="Times New Roman" w:hAnsi="Times New Roman"/>
          <w:color w:val="000000" w:themeColor="text1"/>
          <w:spacing w:val="-4"/>
          <w:sz w:val="28"/>
          <w:szCs w:val="28"/>
        </w:rPr>
        <w:t xml:space="preserve"> ha, đế</w:t>
      </w:r>
      <w:r w:rsidR="009A5131" w:rsidRPr="00E4155D">
        <w:rPr>
          <w:rFonts w:ascii="Times New Roman" w:hAnsi="Times New Roman"/>
          <w:color w:val="000000" w:themeColor="text1"/>
          <w:spacing w:val="-4"/>
          <w:sz w:val="28"/>
          <w:szCs w:val="28"/>
        </w:rPr>
        <w:t>n năm 2020</w:t>
      </w:r>
      <w:r w:rsidR="00573D7B" w:rsidRPr="00E4155D">
        <w:rPr>
          <w:rFonts w:ascii="Times New Roman" w:hAnsi="Times New Roman"/>
          <w:color w:val="000000" w:themeColor="text1"/>
          <w:spacing w:val="-4"/>
          <w:sz w:val="28"/>
          <w:szCs w:val="28"/>
        </w:rPr>
        <w:t xml:space="preserve"> </w:t>
      </w:r>
      <w:r w:rsidR="00476313" w:rsidRPr="00E4155D">
        <w:rPr>
          <w:rFonts w:ascii="Times New Roman" w:hAnsi="Times New Roman"/>
          <w:color w:val="000000" w:themeColor="text1"/>
          <w:spacing w:val="-4"/>
          <w:sz w:val="28"/>
          <w:szCs w:val="28"/>
        </w:rPr>
        <w:t xml:space="preserve">thực hiện được </w:t>
      </w:r>
      <w:r w:rsidRPr="00E4155D">
        <w:rPr>
          <w:rFonts w:ascii="Times New Roman" w:hAnsi="Times New Roman"/>
          <w:color w:val="000000" w:themeColor="text1"/>
          <w:spacing w:val="-4"/>
          <w:sz w:val="28"/>
          <w:szCs w:val="28"/>
        </w:rPr>
        <w:t xml:space="preserve">2,86 </w:t>
      </w:r>
      <w:r w:rsidR="009A5131" w:rsidRPr="00E4155D">
        <w:rPr>
          <w:rFonts w:ascii="Times New Roman" w:hAnsi="Times New Roman"/>
          <w:color w:val="000000" w:themeColor="text1"/>
          <w:spacing w:val="-4"/>
          <w:sz w:val="28"/>
          <w:szCs w:val="28"/>
        </w:rPr>
        <w:t xml:space="preserve">ha, đạt </w:t>
      </w:r>
      <w:r w:rsidR="00B53A9B" w:rsidRPr="00E4155D">
        <w:rPr>
          <w:rFonts w:ascii="Times New Roman" w:hAnsi="Times New Roman"/>
          <w:color w:val="000000" w:themeColor="text1"/>
          <w:spacing w:val="-4"/>
          <w:sz w:val="28"/>
          <w:szCs w:val="28"/>
        </w:rPr>
        <w:t>95,33</w:t>
      </w:r>
      <w:r w:rsidR="009A5131" w:rsidRPr="00E4155D">
        <w:rPr>
          <w:rFonts w:ascii="Times New Roman" w:hAnsi="Times New Roman"/>
          <w:color w:val="000000" w:themeColor="text1"/>
          <w:spacing w:val="-4"/>
          <w:sz w:val="28"/>
          <w:szCs w:val="28"/>
        </w:rPr>
        <w:t xml:space="preserve">% </w:t>
      </w:r>
      <w:r w:rsidR="00476313" w:rsidRPr="00E4155D">
        <w:rPr>
          <w:rFonts w:ascii="Times New Roman" w:hAnsi="Times New Roman"/>
          <w:color w:val="000000" w:themeColor="text1"/>
          <w:spacing w:val="-4"/>
          <w:sz w:val="28"/>
          <w:szCs w:val="28"/>
        </w:rPr>
        <w:t>so với chỉ tiêu được duyệt.</w:t>
      </w:r>
    </w:p>
    <w:p w14:paraId="57C7DA04" w14:textId="77777777" w:rsidR="00476313" w:rsidRPr="00E4155D" w:rsidRDefault="00BF7DD0" w:rsidP="00A20364">
      <w:pPr>
        <w:spacing w:after="0" w:line="348"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w:t>
      </w:r>
      <w:r w:rsidR="00476313" w:rsidRPr="00E4155D">
        <w:rPr>
          <w:rFonts w:ascii="Times New Roman" w:hAnsi="Times New Roman"/>
          <w:color w:val="000000" w:themeColor="text1"/>
          <w:sz w:val="28"/>
          <w:szCs w:val="28"/>
        </w:rPr>
        <w:t xml:space="preserve"> Đất trồng cây hàng năm khác chuyển sang đất nuôi trồng thủy sản: Diện tích được duyệt là </w:t>
      </w:r>
      <w:r w:rsidR="00B53A9B" w:rsidRPr="00E4155D">
        <w:rPr>
          <w:rFonts w:ascii="Times New Roman" w:hAnsi="Times New Roman"/>
          <w:color w:val="000000" w:themeColor="text1"/>
          <w:sz w:val="28"/>
          <w:szCs w:val="28"/>
        </w:rPr>
        <w:t>86</w:t>
      </w:r>
      <w:r w:rsidR="00476313" w:rsidRPr="00E4155D">
        <w:rPr>
          <w:rFonts w:ascii="Times New Roman" w:hAnsi="Times New Roman"/>
          <w:color w:val="000000" w:themeColor="text1"/>
          <w:sz w:val="28"/>
          <w:szCs w:val="28"/>
        </w:rPr>
        <w:t xml:space="preserve"> ha, đến năm</w:t>
      </w:r>
      <w:r w:rsidR="001728F6" w:rsidRPr="00E4155D">
        <w:rPr>
          <w:rFonts w:ascii="Times New Roman" w:hAnsi="Times New Roman"/>
          <w:color w:val="000000" w:themeColor="text1"/>
          <w:sz w:val="28"/>
          <w:szCs w:val="28"/>
        </w:rPr>
        <w:t xml:space="preserve"> 2020</w:t>
      </w:r>
      <w:r w:rsidR="00476313" w:rsidRPr="00E4155D">
        <w:rPr>
          <w:rFonts w:ascii="Times New Roman" w:hAnsi="Times New Roman"/>
          <w:color w:val="000000" w:themeColor="text1"/>
          <w:sz w:val="28"/>
          <w:szCs w:val="28"/>
        </w:rPr>
        <w:t xml:space="preserve"> thực hiện được </w:t>
      </w:r>
      <w:r w:rsidR="001728F6" w:rsidRPr="00E4155D">
        <w:rPr>
          <w:rFonts w:ascii="Times New Roman" w:hAnsi="Times New Roman"/>
          <w:color w:val="000000" w:themeColor="text1"/>
          <w:sz w:val="28"/>
          <w:szCs w:val="28"/>
        </w:rPr>
        <w:t xml:space="preserve">2,00 ha, đạt </w:t>
      </w:r>
      <w:r w:rsidRPr="00E4155D">
        <w:rPr>
          <w:rFonts w:ascii="Times New Roman" w:hAnsi="Times New Roman"/>
          <w:color w:val="000000" w:themeColor="text1"/>
          <w:sz w:val="28"/>
          <w:szCs w:val="28"/>
        </w:rPr>
        <w:t>2,33</w:t>
      </w:r>
      <w:r w:rsidR="001728F6" w:rsidRPr="00E4155D">
        <w:rPr>
          <w:rFonts w:ascii="Times New Roman" w:hAnsi="Times New Roman"/>
          <w:color w:val="000000" w:themeColor="text1"/>
          <w:sz w:val="28"/>
          <w:szCs w:val="28"/>
        </w:rPr>
        <w:t xml:space="preserve">% </w:t>
      </w:r>
      <w:r w:rsidR="00476313" w:rsidRPr="00E4155D">
        <w:rPr>
          <w:rFonts w:ascii="Times New Roman" w:hAnsi="Times New Roman"/>
          <w:color w:val="000000" w:themeColor="text1"/>
          <w:sz w:val="28"/>
          <w:szCs w:val="28"/>
        </w:rPr>
        <w:t>so với chỉ tiêu được duyệt.</w:t>
      </w:r>
    </w:p>
    <w:p w14:paraId="2903A837" w14:textId="77777777" w:rsidR="001728F6" w:rsidRPr="00E4155D" w:rsidRDefault="00BF7DD0" w:rsidP="00A20364">
      <w:pPr>
        <w:spacing w:after="0" w:line="348"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w:t>
      </w:r>
      <w:r w:rsidR="001728F6" w:rsidRPr="00E4155D">
        <w:rPr>
          <w:rFonts w:ascii="Times New Roman" w:hAnsi="Times New Roman"/>
          <w:color w:val="000000" w:themeColor="text1"/>
          <w:sz w:val="28"/>
          <w:szCs w:val="28"/>
        </w:rPr>
        <w:t xml:space="preserve"> Đất rừng phòng hộ chuyển sang đất nông nghiệp không phải rừng: Diện tích </w:t>
      </w:r>
      <w:r w:rsidR="001723AD" w:rsidRPr="00E4155D">
        <w:rPr>
          <w:rFonts w:ascii="Times New Roman" w:hAnsi="Times New Roman"/>
          <w:color w:val="000000" w:themeColor="text1"/>
          <w:sz w:val="28"/>
          <w:szCs w:val="28"/>
        </w:rPr>
        <w:t xml:space="preserve">được duyệt là </w:t>
      </w:r>
      <w:r w:rsidR="00B53A9B" w:rsidRPr="00E4155D">
        <w:rPr>
          <w:rFonts w:ascii="Times New Roman" w:hAnsi="Times New Roman"/>
          <w:color w:val="000000" w:themeColor="text1"/>
          <w:sz w:val="28"/>
          <w:szCs w:val="28"/>
        </w:rPr>
        <w:t>3.42</w:t>
      </w:r>
      <w:r w:rsidRPr="00E4155D">
        <w:rPr>
          <w:rFonts w:ascii="Times New Roman" w:hAnsi="Times New Roman"/>
          <w:color w:val="000000" w:themeColor="text1"/>
          <w:sz w:val="28"/>
          <w:szCs w:val="28"/>
        </w:rPr>
        <w:t xml:space="preserve">5 </w:t>
      </w:r>
      <w:r w:rsidR="001723AD" w:rsidRPr="00E4155D">
        <w:rPr>
          <w:rFonts w:ascii="Times New Roman" w:hAnsi="Times New Roman"/>
          <w:color w:val="000000" w:themeColor="text1"/>
          <w:sz w:val="28"/>
          <w:szCs w:val="28"/>
        </w:rPr>
        <w:t xml:space="preserve">ha, thực hiện đến năm 2020 được 2.351,01 ha, đạt </w:t>
      </w:r>
      <w:r w:rsidRPr="00E4155D">
        <w:rPr>
          <w:rFonts w:ascii="Times New Roman" w:hAnsi="Times New Roman"/>
          <w:color w:val="000000" w:themeColor="text1"/>
          <w:sz w:val="28"/>
          <w:szCs w:val="28"/>
        </w:rPr>
        <w:t>68,6</w:t>
      </w:r>
      <w:r w:rsidR="00B53A9B" w:rsidRPr="00E4155D">
        <w:rPr>
          <w:rFonts w:ascii="Times New Roman" w:hAnsi="Times New Roman"/>
          <w:color w:val="000000" w:themeColor="text1"/>
          <w:sz w:val="28"/>
          <w:szCs w:val="28"/>
        </w:rPr>
        <w:t>4</w:t>
      </w:r>
      <w:r w:rsidR="001723AD" w:rsidRPr="00E4155D">
        <w:rPr>
          <w:rFonts w:ascii="Times New Roman" w:hAnsi="Times New Roman"/>
          <w:color w:val="000000" w:themeColor="text1"/>
          <w:sz w:val="28"/>
          <w:szCs w:val="28"/>
        </w:rPr>
        <w:t>% so với chỉ tiêu được duyệt.</w:t>
      </w:r>
    </w:p>
    <w:p w14:paraId="0C591AE1" w14:textId="0BB7B97F" w:rsidR="00476313" w:rsidRPr="00E4155D" w:rsidRDefault="00BF7DD0" w:rsidP="00A20364">
      <w:pPr>
        <w:spacing w:after="0" w:line="348"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w:t>
      </w:r>
      <w:r w:rsidR="00391E6C" w:rsidRPr="00E4155D">
        <w:rPr>
          <w:rFonts w:ascii="Times New Roman" w:hAnsi="Times New Roman"/>
          <w:color w:val="000000" w:themeColor="text1"/>
          <w:sz w:val="28"/>
          <w:szCs w:val="28"/>
        </w:rPr>
        <w:t xml:space="preserve"> </w:t>
      </w:r>
      <w:r w:rsidR="00476313" w:rsidRPr="00E4155D">
        <w:rPr>
          <w:rFonts w:ascii="Times New Roman" w:hAnsi="Times New Roman"/>
          <w:color w:val="000000" w:themeColor="text1"/>
          <w:sz w:val="28"/>
          <w:szCs w:val="28"/>
        </w:rPr>
        <w:t xml:space="preserve">Đất rừng sản xuất chuyển sang đất nông nghiệp không phải là rừng: Diện tích được duyệt là </w:t>
      </w:r>
      <w:r w:rsidRPr="00E4155D">
        <w:rPr>
          <w:rFonts w:ascii="Times New Roman" w:hAnsi="Times New Roman"/>
          <w:color w:val="000000" w:themeColor="text1"/>
          <w:sz w:val="28"/>
          <w:szCs w:val="28"/>
        </w:rPr>
        <w:t>2.687</w:t>
      </w:r>
      <w:r w:rsidR="00B53A9B" w:rsidRPr="00E4155D">
        <w:rPr>
          <w:rFonts w:ascii="Times New Roman" w:hAnsi="Times New Roman"/>
          <w:color w:val="000000" w:themeColor="text1"/>
          <w:sz w:val="28"/>
          <w:szCs w:val="28"/>
        </w:rPr>
        <w:t xml:space="preserve"> </w:t>
      </w:r>
      <w:r w:rsidR="00476313" w:rsidRPr="00E4155D">
        <w:rPr>
          <w:rFonts w:ascii="Times New Roman" w:hAnsi="Times New Roman"/>
          <w:color w:val="000000" w:themeColor="text1"/>
          <w:sz w:val="28"/>
          <w:szCs w:val="28"/>
        </w:rPr>
        <w:t xml:space="preserve">ha, thực hiện đến năm 2020 được </w:t>
      </w:r>
      <w:r w:rsidRPr="00E4155D">
        <w:rPr>
          <w:rFonts w:ascii="Times New Roman" w:hAnsi="Times New Roman"/>
          <w:color w:val="000000" w:themeColor="text1"/>
          <w:sz w:val="28"/>
          <w:szCs w:val="28"/>
        </w:rPr>
        <w:t xml:space="preserve">2.606,66 </w:t>
      </w:r>
      <w:r w:rsidR="00476313" w:rsidRPr="00E4155D">
        <w:rPr>
          <w:rFonts w:ascii="Times New Roman" w:hAnsi="Times New Roman"/>
          <w:color w:val="000000" w:themeColor="text1"/>
          <w:sz w:val="28"/>
          <w:szCs w:val="28"/>
        </w:rPr>
        <w:t xml:space="preserve">ha, đạt </w:t>
      </w:r>
      <w:r w:rsidRPr="00E4155D">
        <w:rPr>
          <w:rFonts w:ascii="Times New Roman" w:hAnsi="Times New Roman"/>
          <w:color w:val="000000" w:themeColor="text1"/>
          <w:sz w:val="28"/>
          <w:szCs w:val="28"/>
        </w:rPr>
        <w:t>97,0</w:t>
      </w:r>
      <w:r w:rsidR="00B53A9B" w:rsidRPr="00E4155D">
        <w:rPr>
          <w:rFonts w:ascii="Times New Roman" w:hAnsi="Times New Roman"/>
          <w:color w:val="000000" w:themeColor="text1"/>
          <w:sz w:val="28"/>
          <w:szCs w:val="28"/>
        </w:rPr>
        <w:t>1</w:t>
      </w:r>
      <w:r w:rsidR="00476313" w:rsidRPr="00E4155D">
        <w:rPr>
          <w:rFonts w:ascii="Times New Roman" w:hAnsi="Times New Roman"/>
          <w:color w:val="000000" w:themeColor="text1"/>
          <w:sz w:val="28"/>
          <w:szCs w:val="28"/>
        </w:rPr>
        <w:t>% so với chỉ tiêu được duyệt.</w:t>
      </w:r>
      <w:r w:rsidR="002D02B0" w:rsidRPr="00E4155D">
        <w:rPr>
          <w:rFonts w:ascii="Times New Roman" w:hAnsi="Times New Roman"/>
          <w:color w:val="000000" w:themeColor="text1"/>
          <w:sz w:val="28"/>
          <w:szCs w:val="28"/>
        </w:rPr>
        <w:t xml:space="preserve"> </w:t>
      </w:r>
    </w:p>
    <w:p w14:paraId="5168D57F" w14:textId="77777777" w:rsidR="00BA1928" w:rsidRPr="00E4155D" w:rsidRDefault="00CC730A" w:rsidP="00A20364">
      <w:pPr>
        <w:widowControl w:val="0"/>
        <w:spacing w:after="0" w:line="348" w:lineRule="auto"/>
        <w:ind w:firstLine="720"/>
        <w:jc w:val="both"/>
        <w:rPr>
          <w:rFonts w:ascii="Times New Roman" w:hAnsi="Times New Roman"/>
          <w:b/>
          <w:i/>
          <w:color w:val="000000" w:themeColor="text1"/>
          <w:sz w:val="28"/>
          <w:szCs w:val="28"/>
        </w:rPr>
      </w:pPr>
      <w:r w:rsidRPr="00E4155D">
        <w:rPr>
          <w:rFonts w:ascii="Times New Roman" w:hAnsi="Times New Roman"/>
          <w:b/>
          <w:i/>
          <w:color w:val="000000" w:themeColor="text1"/>
          <w:sz w:val="28"/>
          <w:szCs w:val="28"/>
        </w:rPr>
        <w:t>2.2.3.</w:t>
      </w:r>
      <w:r w:rsidR="00BA1928" w:rsidRPr="00E4155D">
        <w:rPr>
          <w:rFonts w:ascii="Times New Roman" w:hAnsi="Times New Roman"/>
          <w:b/>
          <w:i/>
          <w:color w:val="000000" w:themeColor="text1"/>
          <w:sz w:val="28"/>
          <w:szCs w:val="28"/>
        </w:rPr>
        <w:t xml:space="preserve"> Đất phi nông nghiệp không phải đất ở chuyển sang đất ở</w:t>
      </w:r>
    </w:p>
    <w:p w14:paraId="3DD345F9" w14:textId="51DB051E" w:rsidR="007E317E" w:rsidRPr="00E4155D" w:rsidRDefault="007E317E" w:rsidP="00A20364">
      <w:pPr>
        <w:widowControl w:val="0"/>
        <w:spacing w:after="0" w:line="348"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 xml:space="preserve">Diện tích đất phi nông nghiệp không phải là đất ở chuyển sang đất ở được phê duyệt là </w:t>
      </w:r>
      <w:r w:rsidR="00BA1928" w:rsidRPr="00E4155D">
        <w:rPr>
          <w:rFonts w:ascii="Times New Roman" w:hAnsi="Times New Roman"/>
          <w:color w:val="000000" w:themeColor="text1"/>
          <w:sz w:val="28"/>
          <w:szCs w:val="28"/>
        </w:rPr>
        <w:t>12</w:t>
      </w:r>
      <w:r w:rsidR="00B53A9B" w:rsidRPr="00E4155D">
        <w:rPr>
          <w:rFonts w:ascii="Times New Roman" w:hAnsi="Times New Roman"/>
          <w:color w:val="000000" w:themeColor="text1"/>
          <w:sz w:val="28"/>
          <w:szCs w:val="28"/>
        </w:rPr>
        <w:t xml:space="preserve"> </w:t>
      </w:r>
      <w:r w:rsidRPr="00E4155D">
        <w:rPr>
          <w:rFonts w:ascii="Times New Roman" w:hAnsi="Times New Roman"/>
          <w:color w:val="000000" w:themeColor="text1"/>
          <w:sz w:val="28"/>
          <w:szCs w:val="28"/>
        </w:rPr>
        <w:t xml:space="preserve">ha, kết quả thực hiện đến năm 2020 được </w:t>
      </w:r>
      <w:r w:rsidR="00BA1928" w:rsidRPr="00E4155D">
        <w:rPr>
          <w:rFonts w:ascii="Times New Roman" w:hAnsi="Times New Roman"/>
          <w:color w:val="000000" w:themeColor="text1"/>
          <w:sz w:val="28"/>
          <w:szCs w:val="28"/>
        </w:rPr>
        <w:t>12,</w:t>
      </w:r>
      <w:r w:rsidR="00A6224C" w:rsidRPr="00E4155D">
        <w:rPr>
          <w:rFonts w:ascii="Times New Roman" w:hAnsi="Times New Roman"/>
          <w:color w:val="000000" w:themeColor="text1"/>
          <w:sz w:val="28"/>
          <w:szCs w:val="28"/>
        </w:rPr>
        <w:t>00</w:t>
      </w:r>
      <w:r w:rsidR="00BA1928" w:rsidRPr="00E4155D">
        <w:rPr>
          <w:rFonts w:ascii="Times New Roman" w:hAnsi="Times New Roman"/>
          <w:color w:val="000000" w:themeColor="text1"/>
          <w:sz w:val="28"/>
          <w:szCs w:val="28"/>
        </w:rPr>
        <w:t xml:space="preserve"> </w:t>
      </w:r>
      <w:r w:rsidRPr="00E4155D">
        <w:rPr>
          <w:rFonts w:ascii="Times New Roman" w:hAnsi="Times New Roman"/>
          <w:color w:val="000000" w:themeColor="text1"/>
          <w:sz w:val="28"/>
          <w:szCs w:val="28"/>
        </w:rPr>
        <w:t xml:space="preserve">ha, đạt </w:t>
      </w:r>
      <w:r w:rsidR="00A6224C" w:rsidRPr="00E4155D">
        <w:rPr>
          <w:rFonts w:ascii="Times New Roman" w:hAnsi="Times New Roman"/>
          <w:color w:val="000000" w:themeColor="text1"/>
          <w:sz w:val="28"/>
          <w:szCs w:val="28"/>
        </w:rPr>
        <w:t>100,00</w:t>
      </w:r>
      <w:r w:rsidRPr="00E4155D">
        <w:rPr>
          <w:rFonts w:ascii="Times New Roman" w:hAnsi="Times New Roman"/>
          <w:color w:val="000000" w:themeColor="text1"/>
          <w:sz w:val="28"/>
          <w:szCs w:val="28"/>
        </w:rPr>
        <w:t>% so với chỉ tiêu được duyệt.</w:t>
      </w:r>
    </w:p>
    <w:p w14:paraId="6D303D51" w14:textId="77777777" w:rsidR="00266FAD" w:rsidRPr="00E4155D" w:rsidRDefault="00707FA1" w:rsidP="00B17168">
      <w:pPr>
        <w:pStyle w:val="Heading2"/>
        <w:widowControl w:val="0"/>
        <w:spacing w:line="336" w:lineRule="auto"/>
        <w:rPr>
          <w:color w:val="000000" w:themeColor="text1"/>
          <w:szCs w:val="28"/>
          <w:lang w:eastAsia="en-GB"/>
        </w:rPr>
      </w:pPr>
      <w:bookmarkStart w:id="192" w:name="_Toc127099993"/>
      <w:r w:rsidRPr="00E4155D">
        <w:rPr>
          <w:color w:val="000000" w:themeColor="text1"/>
          <w:szCs w:val="28"/>
          <w:lang w:eastAsia="en-GB"/>
        </w:rPr>
        <w:lastRenderedPageBreak/>
        <w:t>2</w:t>
      </w:r>
      <w:r w:rsidR="00266FAD" w:rsidRPr="00E4155D">
        <w:rPr>
          <w:color w:val="000000" w:themeColor="text1"/>
          <w:szCs w:val="28"/>
          <w:lang w:eastAsia="en-GB"/>
        </w:rPr>
        <w:t xml:space="preserve">.3. Kết quả thực hiện đưa đất chưa sử dụng </w:t>
      </w:r>
      <w:r w:rsidR="008501C7" w:rsidRPr="00E4155D">
        <w:rPr>
          <w:color w:val="000000" w:themeColor="text1"/>
          <w:szCs w:val="28"/>
          <w:lang w:eastAsia="en-GB"/>
        </w:rPr>
        <w:t>theo quy hoạch sử dụng đất đã được phê duyệt</w:t>
      </w:r>
      <w:bookmarkEnd w:id="192"/>
    </w:p>
    <w:p w14:paraId="6EAD40C9" w14:textId="7500D3B3" w:rsidR="00634504" w:rsidRPr="00E4155D" w:rsidRDefault="00634504" w:rsidP="00B17168">
      <w:pPr>
        <w:pStyle w:val="Heading8"/>
        <w:rPr>
          <w:color w:val="000000" w:themeColor="text1"/>
        </w:rPr>
      </w:pPr>
      <w:bookmarkStart w:id="193" w:name="_Toc82438295"/>
      <w:bookmarkStart w:id="194" w:name="_Toc82671888"/>
      <w:bookmarkStart w:id="195" w:name="_Toc82790075"/>
      <w:bookmarkStart w:id="196" w:name="_Toc96765663"/>
      <w:bookmarkStart w:id="197" w:name="_Toc98604091"/>
      <w:bookmarkStart w:id="198" w:name="_Toc106725170"/>
      <w:r w:rsidRPr="00E4155D">
        <w:rPr>
          <w:color w:val="000000" w:themeColor="text1"/>
        </w:rPr>
        <w:t xml:space="preserve">Bảng </w:t>
      </w:r>
      <w:r w:rsidR="00B60A69" w:rsidRPr="00E4155D">
        <w:rPr>
          <w:color w:val="000000" w:themeColor="text1"/>
        </w:rPr>
        <w:t>13</w:t>
      </w:r>
      <w:r w:rsidRPr="00E4155D">
        <w:rPr>
          <w:color w:val="000000" w:themeColor="text1"/>
        </w:rPr>
        <w:t xml:space="preserve">: Kết quả thực hiện </w:t>
      </w:r>
      <w:r w:rsidR="004A1AAF" w:rsidRPr="00E4155D">
        <w:rPr>
          <w:color w:val="000000" w:themeColor="text1"/>
        </w:rPr>
        <w:t xml:space="preserve">đưa đất chưa sử dụng </w:t>
      </w:r>
      <w:r w:rsidR="007D1129" w:rsidRPr="00E4155D">
        <w:rPr>
          <w:color w:val="000000" w:themeColor="text1"/>
        </w:rPr>
        <w:t>sử dụng</w:t>
      </w:r>
      <w:bookmarkEnd w:id="193"/>
      <w:bookmarkEnd w:id="194"/>
      <w:bookmarkEnd w:id="195"/>
      <w:bookmarkEnd w:id="196"/>
      <w:bookmarkEnd w:id="197"/>
      <w:bookmarkEnd w:id="19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
        <w:gridCol w:w="3187"/>
        <w:gridCol w:w="1822"/>
        <w:gridCol w:w="1241"/>
        <w:gridCol w:w="1240"/>
        <w:gridCol w:w="935"/>
      </w:tblGrid>
      <w:tr w:rsidR="00E4155D" w:rsidRPr="00E4155D" w14:paraId="694FFE7B" w14:textId="77777777" w:rsidTr="00A20364">
        <w:trPr>
          <w:trHeight w:val="20"/>
          <w:tblHeader/>
        </w:trPr>
        <w:tc>
          <w:tcPr>
            <w:tcW w:w="351" w:type="pct"/>
            <w:vMerge w:val="restart"/>
            <w:shd w:val="clear" w:color="000000" w:fill="FFFFFF"/>
            <w:vAlign w:val="center"/>
            <w:hideMark/>
          </w:tcPr>
          <w:p w14:paraId="079B62AC" w14:textId="77777777" w:rsidR="00386D5B" w:rsidRPr="00E4155D" w:rsidRDefault="00386D5B" w:rsidP="0045422B">
            <w:pPr>
              <w:spacing w:after="0" w:line="240" w:lineRule="auto"/>
              <w:jc w:val="center"/>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STT</w:t>
            </w:r>
          </w:p>
        </w:tc>
        <w:tc>
          <w:tcPr>
            <w:tcW w:w="1758" w:type="pct"/>
            <w:vMerge w:val="restart"/>
            <w:shd w:val="clear" w:color="000000" w:fill="FFFFFF"/>
            <w:vAlign w:val="center"/>
            <w:hideMark/>
          </w:tcPr>
          <w:p w14:paraId="6F251981" w14:textId="77777777" w:rsidR="00386D5B" w:rsidRPr="00E4155D" w:rsidRDefault="00386D5B" w:rsidP="0045422B">
            <w:pPr>
              <w:spacing w:after="0" w:line="240" w:lineRule="auto"/>
              <w:jc w:val="center"/>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Chỉ tiêu sử dụng đất</w:t>
            </w:r>
          </w:p>
        </w:tc>
        <w:tc>
          <w:tcPr>
            <w:tcW w:w="1005" w:type="pct"/>
            <w:vMerge w:val="restart"/>
            <w:shd w:val="clear" w:color="000000" w:fill="FFFFFF"/>
            <w:vAlign w:val="center"/>
            <w:hideMark/>
          </w:tcPr>
          <w:p w14:paraId="7D504C77" w14:textId="77777777" w:rsidR="00386D5B" w:rsidRPr="00E4155D" w:rsidRDefault="00386D5B" w:rsidP="0045422B">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Diện tích được duyệt theo NQ60 ngày 17/5/2018 của Chính phủ</w:t>
            </w:r>
            <w:r w:rsidRPr="00E4155D">
              <w:rPr>
                <w:rFonts w:ascii="Times New Roman" w:eastAsia="Times New Roman" w:hAnsi="Times New Roman"/>
                <w:b/>
                <w:bCs/>
                <w:color w:val="000000" w:themeColor="text1"/>
                <w:sz w:val="24"/>
                <w:szCs w:val="24"/>
              </w:rPr>
              <w:br/>
              <w:t>(ha)</w:t>
            </w:r>
          </w:p>
        </w:tc>
        <w:tc>
          <w:tcPr>
            <w:tcW w:w="1885" w:type="pct"/>
            <w:gridSpan w:val="3"/>
            <w:shd w:val="clear" w:color="000000" w:fill="FFFFFF"/>
            <w:vAlign w:val="center"/>
            <w:hideMark/>
          </w:tcPr>
          <w:p w14:paraId="0C9272EF" w14:textId="77777777" w:rsidR="00386D5B" w:rsidRPr="00E4155D" w:rsidRDefault="00386D5B" w:rsidP="0045422B">
            <w:pPr>
              <w:spacing w:after="0" w:line="240" w:lineRule="auto"/>
              <w:jc w:val="center"/>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Kết quả thực hiện</w:t>
            </w:r>
          </w:p>
        </w:tc>
      </w:tr>
      <w:tr w:rsidR="00E4155D" w:rsidRPr="00E4155D" w14:paraId="69C2FF21" w14:textId="77777777" w:rsidTr="00A20364">
        <w:trPr>
          <w:trHeight w:val="20"/>
          <w:tblHeader/>
        </w:trPr>
        <w:tc>
          <w:tcPr>
            <w:tcW w:w="351" w:type="pct"/>
            <w:vMerge/>
            <w:vAlign w:val="center"/>
            <w:hideMark/>
          </w:tcPr>
          <w:p w14:paraId="3CE2B5B6" w14:textId="77777777" w:rsidR="00386D5B" w:rsidRPr="00E4155D" w:rsidRDefault="00386D5B" w:rsidP="0045422B">
            <w:pPr>
              <w:spacing w:after="0" w:line="240" w:lineRule="auto"/>
              <w:rPr>
                <w:rFonts w:ascii="Times New Roman" w:eastAsia="Times New Roman" w:hAnsi="Times New Roman"/>
                <w:b/>
                <w:bCs/>
                <w:color w:val="000000" w:themeColor="text1"/>
              </w:rPr>
            </w:pPr>
          </w:p>
        </w:tc>
        <w:tc>
          <w:tcPr>
            <w:tcW w:w="1758" w:type="pct"/>
            <w:vMerge/>
            <w:vAlign w:val="center"/>
            <w:hideMark/>
          </w:tcPr>
          <w:p w14:paraId="6061D8B6" w14:textId="77777777" w:rsidR="00386D5B" w:rsidRPr="00E4155D" w:rsidRDefault="00386D5B" w:rsidP="0045422B">
            <w:pPr>
              <w:spacing w:after="0" w:line="240" w:lineRule="auto"/>
              <w:rPr>
                <w:rFonts w:ascii="Times New Roman" w:eastAsia="Times New Roman" w:hAnsi="Times New Roman"/>
                <w:b/>
                <w:bCs/>
                <w:color w:val="000000" w:themeColor="text1"/>
              </w:rPr>
            </w:pPr>
          </w:p>
        </w:tc>
        <w:tc>
          <w:tcPr>
            <w:tcW w:w="1005" w:type="pct"/>
            <w:vMerge/>
            <w:vAlign w:val="center"/>
            <w:hideMark/>
          </w:tcPr>
          <w:p w14:paraId="24C3B6E7" w14:textId="77777777" w:rsidR="00386D5B" w:rsidRPr="00E4155D" w:rsidRDefault="00386D5B" w:rsidP="0045422B">
            <w:pPr>
              <w:spacing w:after="0" w:line="240" w:lineRule="auto"/>
              <w:rPr>
                <w:rFonts w:ascii="Times New Roman" w:eastAsia="Times New Roman" w:hAnsi="Times New Roman"/>
                <w:b/>
                <w:bCs/>
                <w:color w:val="000000" w:themeColor="text1"/>
                <w:sz w:val="24"/>
                <w:szCs w:val="24"/>
              </w:rPr>
            </w:pPr>
          </w:p>
        </w:tc>
        <w:tc>
          <w:tcPr>
            <w:tcW w:w="685" w:type="pct"/>
            <w:vMerge w:val="restart"/>
            <w:shd w:val="clear" w:color="000000" w:fill="FFFFFF"/>
            <w:vAlign w:val="center"/>
            <w:hideMark/>
          </w:tcPr>
          <w:p w14:paraId="034C8E45" w14:textId="77777777" w:rsidR="00386D5B" w:rsidRPr="00E4155D" w:rsidRDefault="00386D5B" w:rsidP="0045422B">
            <w:pPr>
              <w:spacing w:after="0" w:line="240" w:lineRule="auto"/>
              <w:jc w:val="center"/>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 xml:space="preserve">Diện tích </w:t>
            </w:r>
            <w:r w:rsidRPr="00E4155D">
              <w:rPr>
                <w:rFonts w:ascii="Times New Roman" w:eastAsia="Times New Roman" w:hAnsi="Times New Roman"/>
                <w:b/>
                <w:bCs/>
                <w:color w:val="000000" w:themeColor="text1"/>
              </w:rPr>
              <w:br/>
              <w:t>(ha)</w:t>
            </w:r>
          </w:p>
        </w:tc>
        <w:tc>
          <w:tcPr>
            <w:tcW w:w="1200" w:type="pct"/>
            <w:gridSpan w:val="2"/>
            <w:shd w:val="clear" w:color="000000" w:fill="FFFFFF"/>
            <w:vAlign w:val="center"/>
            <w:hideMark/>
          </w:tcPr>
          <w:p w14:paraId="2AFA9215" w14:textId="77777777" w:rsidR="00386D5B" w:rsidRPr="00E4155D" w:rsidRDefault="00386D5B" w:rsidP="0045422B">
            <w:pPr>
              <w:spacing w:after="0" w:line="240" w:lineRule="auto"/>
              <w:jc w:val="center"/>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So sánh</w:t>
            </w:r>
          </w:p>
        </w:tc>
      </w:tr>
      <w:tr w:rsidR="00E4155D" w:rsidRPr="00E4155D" w14:paraId="5B8FC2E3" w14:textId="77777777" w:rsidTr="00A20364">
        <w:trPr>
          <w:trHeight w:val="20"/>
          <w:tblHeader/>
        </w:trPr>
        <w:tc>
          <w:tcPr>
            <w:tcW w:w="351" w:type="pct"/>
            <w:vMerge/>
            <w:vAlign w:val="center"/>
            <w:hideMark/>
          </w:tcPr>
          <w:p w14:paraId="78C27B1D" w14:textId="77777777" w:rsidR="00386D5B" w:rsidRPr="00E4155D" w:rsidRDefault="00386D5B" w:rsidP="0045422B">
            <w:pPr>
              <w:spacing w:after="0" w:line="240" w:lineRule="auto"/>
              <w:rPr>
                <w:rFonts w:ascii="Times New Roman" w:eastAsia="Times New Roman" w:hAnsi="Times New Roman"/>
                <w:b/>
                <w:bCs/>
                <w:color w:val="000000" w:themeColor="text1"/>
              </w:rPr>
            </w:pPr>
          </w:p>
        </w:tc>
        <w:tc>
          <w:tcPr>
            <w:tcW w:w="1758" w:type="pct"/>
            <w:vMerge/>
            <w:vAlign w:val="center"/>
            <w:hideMark/>
          </w:tcPr>
          <w:p w14:paraId="57F9F77A" w14:textId="77777777" w:rsidR="00386D5B" w:rsidRPr="00E4155D" w:rsidRDefault="00386D5B" w:rsidP="0045422B">
            <w:pPr>
              <w:spacing w:after="0" w:line="240" w:lineRule="auto"/>
              <w:rPr>
                <w:rFonts w:ascii="Times New Roman" w:eastAsia="Times New Roman" w:hAnsi="Times New Roman"/>
                <w:b/>
                <w:bCs/>
                <w:color w:val="000000" w:themeColor="text1"/>
              </w:rPr>
            </w:pPr>
          </w:p>
        </w:tc>
        <w:tc>
          <w:tcPr>
            <w:tcW w:w="1005" w:type="pct"/>
            <w:vMerge/>
            <w:vAlign w:val="center"/>
            <w:hideMark/>
          </w:tcPr>
          <w:p w14:paraId="2B97EB8C" w14:textId="77777777" w:rsidR="00386D5B" w:rsidRPr="00E4155D" w:rsidRDefault="00386D5B" w:rsidP="0045422B">
            <w:pPr>
              <w:spacing w:after="0" w:line="240" w:lineRule="auto"/>
              <w:rPr>
                <w:rFonts w:ascii="Times New Roman" w:eastAsia="Times New Roman" w:hAnsi="Times New Roman"/>
                <w:b/>
                <w:bCs/>
                <w:color w:val="000000" w:themeColor="text1"/>
                <w:sz w:val="24"/>
                <w:szCs w:val="24"/>
              </w:rPr>
            </w:pPr>
          </w:p>
        </w:tc>
        <w:tc>
          <w:tcPr>
            <w:tcW w:w="685" w:type="pct"/>
            <w:vMerge/>
            <w:vAlign w:val="center"/>
            <w:hideMark/>
          </w:tcPr>
          <w:p w14:paraId="7E3426BB" w14:textId="77777777" w:rsidR="00386D5B" w:rsidRPr="00E4155D" w:rsidRDefault="00386D5B" w:rsidP="0045422B">
            <w:pPr>
              <w:spacing w:after="0" w:line="240" w:lineRule="auto"/>
              <w:rPr>
                <w:rFonts w:ascii="Times New Roman" w:eastAsia="Times New Roman" w:hAnsi="Times New Roman"/>
                <w:b/>
                <w:bCs/>
                <w:color w:val="000000" w:themeColor="text1"/>
              </w:rPr>
            </w:pPr>
          </w:p>
        </w:tc>
        <w:tc>
          <w:tcPr>
            <w:tcW w:w="684" w:type="pct"/>
            <w:shd w:val="clear" w:color="000000" w:fill="FFFFFF"/>
            <w:vAlign w:val="center"/>
            <w:hideMark/>
          </w:tcPr>
          <w:p w14:paraId="31BEE213" w14:textId="77777777" w:rsidR="00386D5B" w:rsidRPr="00E4155D" w:rsidRDefault="00386D5B" w:rsidP="0045422B">
            <w:pPr>
              <w:spacing w:after="0" w:line="240" w:lineRule="auto"/>
              <w:jc w:val="center"/>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 xml:space="preserve">Tăng (+), giảm (-) </w:t>
            </w:r>
            <w:r w:rsidRPr="00E4155D">
              <w:rPr>
                <w:rFonts w:ascii="Times New Roman" w:eastAsia="Times New Roman" w:hAnsi="Times New Roman"/>
                <w:b/>
                <w:bCs/>
                <w:color w:val="000000" w:themeColor="text1"/>
              </w:rPr>
              <w:br/>
              <w:t>(ha)</w:t>
            </w:r>
          </w:p>
        </w:tc>
        <w:tc>
          <w:tcPr>
            <w:tcW w:w="516" w:type="pct"/>
            <w:shd w:val="clear" w:color="000000" w:fill="FFFFFF"/>
            <w:vAlign w:val="center"/>
            <w:hideMark/>
          </w:tcPr>
          <w:p w14:paraId="02F3BC69" w14:textId="77777777" w:rsidR="00386D5B" w:rsidRPr="00E4155D" w:rsidRDefault="00386D5B" w:rsidP="0045422B">
            <w:pPr>
              <w:spacing w:after="0" w:line="240" w:lineRule="auto"/>
              <w:jc w:val="center"/>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 xml:space="preserve">Tỷ </w:t>
            </w:r>
            <w:r w:rsidR="0045422B" w:rsidRPr="00E4155D">
              <w:rPr>
                <w:rFonts w:ascii="Times New Roman" w:eastAsia="Times New Roman" w:hAnsi="Times New Roman"/>
                <w:b/>
                <w:bCs/>
                <w:color w:val="000000" w:themeColor="text1"/>
              </w:rPr>
              <w:t>l</w:t>
            </w:r>
            <w:r w:rsidRPr="00E4155D">
              <w:rPr>
                <w:rFonts w:ascii="Times New Roman" w:eastAsia="Times New Roman" w:hAnsi="Times New Roman"/>
                <w:b/>
                <w:bCs/>
                <w:color w:val="000000" w:themeColor="text1"/>
              </w:rPr>
              <w:t>ệ (%)</w:t>
            </w:r>
          </w:p>
        </w:tc>
      </w:tr>
      <w:tr w:rsidR="00E4155D" w:rsidRPr="00E4155D" w14:paraId="41B36458" w14:textId="77777777" w:rsidTr="00A20364">
        <w:trPr>
          <w:trHeight w:val="20"/>
        </w:trPr>
        <w:tc>
          <w:tcPr>
            <w:tcW w:w="351" w:type="pct"/>
            <w:shd w:val="clear" w:color="000000" w:fill="FFFFFF"/>
            <w:vAlign w:val="center"/>
            <w:hideMark/>
          </w:tcPr>
          <w:p w14:paraId="353467E4" w14:textId="77777777" w:rsidR="0045422B" w:rsidRPr="00E4155D" w:rsidRDefault="0045422B" w:rsidP="0045422B">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1</w:t>
            </w:r>
          </w:p>
        </w:tc>
        <w:tc>
          <w:tcPr>
            <w:tcW w:w="1758" w:type="pct"/>
            <w:shd w:val="clear" w:color="000000" w:fill="FFFFFF"/>
            <w:vAlign w:val="center"/>
            <w:hideMark/>
          </w:tcPr>
          <w:p w14:paraId="3682761D" w14:textId="77777777" w:rsidR="0045422B" w:rsidRPr="00E4155D" w:rsidRDefault="0045422B" w:rsidP="0045422B">
            <w:pPr>
              <w:spacing w:after="0" w:line="240" w:lineRule="auto"/>
              <w:jc w:val="both"/>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 xml:space="preserve"> Đất nông nghiệp</w:t>
            </w:r>
          </w:p>
        </w:tc>
        <w:tc>
          <w:tcPr>
            <w:tcW w:w="1005" w:type="pct"/>
            <w:shd w:val="clear" w:color="000000" w:fill="FFFFFF"/>
            <w:vAlign w:val="center"/>
            <w:hideMark/>
          </w:tcPr>
          <w:p w14:paraId="45F9F9AC" w14:textId="77777777" w:rsidR="0045422B" w:rsidRPr="00E4155D" w:rsidRDefault="0045422B" w:rsidP="0045422B">
            <w:pPr>
              <w:spacing w:after="0" w:line="240" w:lineRule="auto"/>
              <w:jc w:val="right"/>
              <w:rPr>
                <w:rFonts w:ascii="Times New Roman" w:hAnsi="Times New Roman"/>
                <w:b/>
                <w:bCs/>
                <w:color w:val="000000" w:themeColor="text1"/>
              </w:rPr>
            </w:pPr>
            <w:r w:rsidRPr="00E4155D">
              <w:rPr>
                <w:rFonts w:ascii="Times New Roman" w:hAnsi="Times New Roman"/>
                <w:b/>
                <w:bCs/>
                <w:color w:val="000000" w:themeColor="text1"/>
              </w:rPr>
              <w:t>111.861</w:t>
            </w:r>
          </w:p>
        </w:tc>
        <w:tc>
          <w:tcPr>
            <w:tcW w:w="685" w:type="pct"/>
            <w:shd w:val="clear" w:color="000000" w:fill="FFFFFF"/>
            <w:vAlign w:val="center"/>
            <w:hideMark/>
          </w:tcPr>
          <w:p w14:paraId="21EC0BBC" w14:textId="77777777" w:rsidR="0045422B" w:rsidRPr="00E4155D" w:rsidRDefault="0045422B" w:rsidP="0045422B">
            <w:pPr>
              <w:spacing w:after="0" w:line="240" w:lineRule="auto"/>
              <w:jc w:val="right"/>
              <w:rPr>
                <w:rFonts w:ascii="Times New Roman" w:hAnsi="Times New Roman"/>
                <w:b/>
                <w:bCs/>
                <w:color w:val="000000" w:themeColor="text1"/>
              </w:rPr>
            </w:pPr>
            <w:r w:rsidRPr="00E4155D">
              <w:rPr>
                <w:rFonts w:ascii="Times New Roman" w:hAnsi="Times New Roman"/>
                <w:b/>
                <w:bCs/>
                <w:color w:val="000000" w:themeColor="text1"/>
              </w:rPr>
              <w:t>106.229,38</w:t>
            </w:r>
          </w:p>
        </w:tc>
        <w:tc>
          <w:tcPr>
            <w:tcW w:w="684" w:type="pct"/>
            <w:shd w:val="clear" w:color="000000" w:fill="FFFFFF"/>
            <w:vAlign w:val="center"/>
            <w:hideMark/>
          </w:tcPr>
          <w:p w14:paraId="778AF360" w14:textId="77777777" w:rsidR="0045422B" w:rsidRPr="00E4155D" w:rsidRDefault="0045422B" w:rsidP="0045422B">
            <w:pPr>
              <w:spacing w:after="0" w:line="240" w:lineRule="auto"/>
              <w:jc w:val="right"/>
              <w:rPr>
                <w:rFonts w:ascii="Times New Roman" w:hAnsi="Times New Roman"/>
                <w:b/>
                <w:bCs/>
                <w:color w:val="000000" w:themeColor="text1"/>
              </w:rPr>
            </w:pPr>
            <w:r w:rsidRPr="00E4155D">
              <w:rPr>
                <w:rFonts w:ascii="Times New Roman" w:hAnsi="Times New Roman"/>
                <w:b/>
                <w:bCs/>
                <w:color w:val="000000" w:themeColor="text1"/>
              </w:rPr>
              <w:t>-5.631,62</w:t>
            </w:r>
          </w:p>
        </w:tc>
        <w:tc>
          <w:tcPr>
            <w:tcW w:w="516" w:type="pct"/>
            <w:shd w:val="clear" w:color="000000" w:fill="FFFFFF"/>
            <w:vAlign w:val="center"/>
            <w:hideMark/>
          </w:tcPr>
          <w:p w14:paraId="28A7A00A" w14:textId="77777777" w:rsidR="0045422B" w:rsidRPr="00E4155D" w:rsidRDefault="0045422B" w:rsidP="0045422B">
            <w:pPr>
              <w:spacing w:after="0" w:line="240" w:lineRule="auto"/>
              <w:jc w:val="right"/>
              <w:rPr>
                <w:rFonts w:ascii="Times New Roman" w:hAnsi="Times New Roman"/>
                <w:b/>
                <w:bCs/>
                <w:color w:val="000000" w:themeColor="text1"/>
              </w:rPr>
            </w:pPr>
            <w:r w:rsidRPr="00E4155D">
              <w:rPr>
                <w:rFonts w:ascii="Times New Roman" w:hAnsi="Times New Roman"/>
                <w:b/>
                <w:bCs/>
                <w:color w:val="000000" w:themeColor="text1"/>
              </w:rPr>
              <w:t>94,97</w:t>
            </w:r>
          </w:p>
        </w:tc>
      </w:tr>
      <w:tr w:rsidR="00E4155D" w:rsidRPr="00E4155D" w14:paraId="0342E930" w14:textId="77777777" w:rsidTr="00A20364">
        <w:trPr>
          <w:trHeight w:val="20"/>
        </w:trPr>
        <w:tc>
          <w:tcPr>
            <w:tcW w:w="351" w:type="pct"/>
            <w:shd w:val="clear" w:color="000000" w:fill="FFFFFF"/>
            <w:vAlign w:val="center"/>
            <w:hideMark/>
          </w:tcPr>
          <w:p w14:paraId="1A1D4D1A" w14:textId="77777777" w:rsidR="0045422B" w:rsidRPr="00E4155D" w:rsidRDefault="0045422B" w:rsidP="0045422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1.1</w:t>
            </w:r>
          </w:p>
        </w:tc>
        <w:tc>
          <w:tcPr>
            <w:tcW w:w="1758" w:type="pct"/>
            <w:shd w:val="clear" w:color="000000" w:fill="FFFFFF"/>
            <w:vAlign w:val="center"/>
            <w:hideMark/>
          </w:tcPr>
          <w:p w14:paraId="71239CB5" w14:textId="77777777" w:rsidR="0045422B" w:rsidRPr="00E4155D" w:rsidRDefault="0045422B" w:rsidP="0045422B">
            <w:pPr>
              <w:spacing w:after="0" w:line="240" w:lineRule="auto"/>
              <w:jc w:val="both"/>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Đất trồng lúa</w:t>
            </w:r>
          </w:p>
        </w:tc>
        <w:tc>
          <w:tcPr>
            <w:tcW w:w="1005" w:type="pct"/>
            <w:shd w:val="clear" w:color="000000" w:fill="FFFFFF"/>
            <w:vAlign w:val="center"/>
            <w:hideMark/>
          </w:tcPr>
          <w:p w14:paraId="7E3FC9C8" w14:textId="77777777" w:rsidR="0045422B" w:rsidRPr="00E4155D" w:rsidRDefault="0045422B" w:rsidP="0045422B">
            <w:pPr>
              <w:spacing w:after="0" w:line="240" w:lineRule="auto"/>
              <w:jc w:val="right"/>
              <w:rPr>
                <w:rFonts w:ascii="Times New Roman" w:hAnsi="Times New Roman"/>
                <w:color w:val="000000" w:themeColor="text1"/>
              </w:rPr>
            </w:pPr>
            <w:r w:rsidRPr="00E4155D">
              <w:rPr>
                <w:rFonts w:ascii="Times New Roman" w:hAnsi="Times New Roman"/>
                <w:color w:val="000000" w:themeColor="text1"/>
              </w:rPr>
              <w:t>497</w:t>
            </w:r>
          </w:p>
        </w:tc>
        <w:tc>
          <w:tcPr>
            <w:tcW w:w="685" w:type="pct"/>
            <w:shd w:val="clear" w:color="000000" w:fill="FFFFFF"/>
            <w:vAlign w:val="center"/>
            <w:hideMark/>
          </w:tcPr>
          <w:p w14:paraId="702CEB93" w14:textId="77777777" w:rsidR="0045422B" w:rsidRPr="00E4155D" w:rsidRDefault="0045422B" w:rsidP="0045422B">
            <w:pPr>
              <w:spacing w:after="0" w:line="240" w:lineRule="auto"/>
              <w:jc w:val="right"/>
              <w:rPr>
                <w:rFonts w:ascii="Times New Roman" w:hAnsi="Times New Roman"/>
                <w:color w:val="000000" w:themeColor="text1"/>
              </w:rPr>
            </w:pPr>
            <w:r w:rsidRPr="00E4155D">
              <w:rPr>
                <w:rFonts w:ascii="Times New Roman" w:hAnsi="Times New Roman"/>
                <w:color w:val="000000" w:themeColor="text1"/>
              </w:rPr>
              <w:t>562,22</w:t>
            </w:r>
          </w:p>
        </w:tc>
        <w:tc>
          <w:tcPr>
            <w:tcW w:w="684" w:type="pct"/>
            <w:shd w:val="clear" w:color="000000" w:fill="FFFFFF"/>
            <w:vAlign w:val="center"/>
            <w:hideMark/>
          </w:tcPr>
          <w:p w14:paraId="0656523A" w14:textId="77777777" w:rsidR="0045422B" w:rsidRPr="00E4155D" w:rsidRDefault="0045422B" w:rsidP="0045422B">
            <w:pPr>
              <w:spacing w:after="0" w:line="240" w:lineRule="auto"/>
              <w:jc w:val="right"/>
              <w:rPr>
                <w:rFonts w:ascii="Times New Roman" w:hAnsi="Times New Roman"/>
                <w:color w:val="000000" w:themeColor="text1"/>
              </w:rPr>
            </w:pPr>
            <w:r w:rsidRPr="00E4155D">
              <w:rPr>
                <w:rFonts w:ascii="Times New Roman" w:hAnsi="Times New Roman"/>
                <w:color w:val="000000" w:themeColor="text1"/>
              </w:rPr>
              <w:t>65,22</w:t>
            </w:r>
          </w:p>
        </w:tc>
        <w:tc>
          <w:tcPr>
            <w:tcW w:w="516" w:type="pct"/>
            <w:shd w:val="clear" w:color="000000" w:fill="FFFFFF"/>
            <w:vAlign w:val="center"/>
            <w:hideMark/>
          </w:tcPr>
          <w:p w14:paraId="389D3D3C" w14:textId="77777777" w:rsidR="0045422B" w:rsidRPr="00E4155D" w:rsidRDefault="0045422B" w:rsidP="0045422B">
            <w:pPr>
              <w:spacing w:after="0" w:line="240" w:lineRule="auto"/>
              <w:jc w:val="right"/>
              <w:rPr>
                <w:rFonts w:ascii="Times New Roman" w:hAnsi="Times New Roman"/>
                <w:color w:val="000000" w:themeColor="text1"/>
              </w:rPr>
            </w:pPr>
            <w:r w:rsidRPr="00E4155D">
              <w:rPr>
                <w:rFonts w:ascii="Times New Roman" w:hAnsi="Times New Roman"/>
                <w:color w:val="000000" w:themeColor="text1"/>
              </w:rPr>
              <w:t>113,12</w:t>
            </w:r>
          </w:p>
        </w:tc>
      </w:tr>
      <w:tr w:rsidR="00E4155D" w:rsidRPr="00E4155D" w14:paraId="64D96120" w14:textId="77777777" w:rsidTr="00A20364">
        <w:trPr>
          <w:trHeight w:val="20"/>
        </w:trPr>
        <w:tc>
          <w:tcPr>
            <w:tcW w:w="351" w:type="pct"/>
            <w:shd w:val="clear" w:color="000000" w:fill="FFFFFF"/>
            <w:vAlign w:val="center"/>
            <w:hideMark/>
          </w:tcPr>
          <w:p w14:paraId="38F8875E" w14:textId="77777777" w:rsidR="0045422B" w:rsidRPr="00E4155D" w:rsidRDefault="0045422B" w:rsidP="0045422B">
            <w:pPr>
              <w:spacing w:after="0" w:line="240" w:lineRule="auto"/>
              <w:jc w:val="center"/>
              <w:rPr>
                <w:rFonts w:ascii="Times New Roman" w:eastAsia="Times New Roman" w:hAnsi="Times New Roman"/>
                <w:i/>
                <w:iCs/>
                <w:color w:val="000000" w:themeColor="text1"/>
                <w:sz w:val="24"/>
                <w:szCs w:val="24"/>
              </w:rPr>
            </w:pPr>
            <w:r w:rsidRPr="00E4155D">
              <w:rPr>
                <w:rFonts w:ascii="Times New Roman" w:eastAsia="Times New Roman" w:hAnsi="Times New Roman"/>
                <w:i/>
                <w:iCs/>
                <w:color w:val="000000" w:themeColor="text1"/>
                <w:sz w:val="24"/>
                <w:szCs w:val="24"/>
              </w:rPr>
              <w:t> </w:t>
            </w:r>
          </w:p>
        </w:tc>
        <w:tc>
          <w:tcPr>
            <w:tcW w:w="1758" w:type="pct"/>
            <w:shd w:val="clear" w:color="000000" w:fill="FFFFFF"/>
            <w:vAlign w:val="center"/>
            <w:hideMark/>
          </w:tcPr>
          <w:p w14:paraId="316DEC15" w14:textId="77777777" w:rsidR="0045422B" w:rsidRPr="00E4155D" w:rsidRDefault="0045422B" w:rsidP="0045422B">
            <w:pPr>
              <w:spacing w:after="0" w:line="240" w:lineRule="auto"/>
              <w:jc w:val="both"/>
              <w:rPr>
                <w:rFonts w:ascii="Times New Roman" w:eastAsia="Times New Roman" w:hAnsi="Times New Roman"/>
                <w:i/>
                <w:iCs/>
                <w:color w:val="000000" w:themeColor="text1"/>
              </w:rPr>
            </w:pPr>
            <w:r w:rsidRPr="00E4155D">
              <w:rPr>
                <w:rFonts w:ascii="Times New Roman" w:eastAsia="Times New Roman" w:hAnsi="Times New Roman"/>
                <w:i/>
                <w:iCs/>
                <w:color w:val="000000" w:themeColor="text1"/>
              </w:rPr>
              <w:t>Trong đó: Đất chuyên trồng lúa nước</w:t>
            </w:r>
          </w:p>
        </w:tc>
        <w:tc>
          <w:tcPr>
            <w:tcW w:w="1005" w:type="pct"/>
            <w:shd w:val="clear" w:color="000000" w:fill="FFFFFF"/>
            <w:vAlign w:val="center"/>
            <w:hideMark/>
          </w:tcPr>
          <w:p w14:paraId="61069E52" w14:textId="77777777" w:rsidR="0045422B" w:rsidRPr="00E4155D" w:rsidRDefault="0045422B" w:rsidP="0045422B">
            <w:pPr>
              <w:spacing w:after="0" w:line="240" w:lineRule="auto"/>
              <w:jc w:val="right"/>
              <w:rPr>
                <w:rFonts w:ascii="Times New Roman" w:hAnsi="Times New Roman"/>
                <w:i/>
                <w:iCs/>
                <w:color w:val="000000" w:themeColor="text1"/>
              </w:rPr>
            </w:pPr>
            <w:r w:rsidRPr="00E4155D">
              <w:rPr>
                <w:rFonts w:ascii="Times New Roman" w:hAnsi="Times New Roman"/>
                <w:i/>
                <w:iCs/>
                <w:color w:val="000000" w:themeColor="text1"/>
              </w:rPr>
              <w:t>60</w:t>
            </w:r>
          </w:p>
        </w:tc>
        <w:tc>
          <w:tcPr>
            <w:tcW w:w="685" w:type="pct"/>
            <w:shd w:val="clear" w:color="000000" w:fill="FFFFFF"/>
            <w:vAlign w:val="center"/>
            <w:hideMark/>
          </w:tcPr>
          <w:p w14:paraId="55F48E93" w14:textId="77777777" w:rsidR="0045422B" w:rsidRPr="00E4155D" w:rsidRDefault="0045422B" w:rsidP="0045422B">
            <w:pPr>
              <w:spacing w:after="0" w:line="240" w:lineRule="auto"/>
              <w:jc w:val="right"/>
              <w:rPr>
                <w:rFonts w:ascii="Times New Roman" w:hAnsi="Times New Roman"/>
                <w:i/>
                <w:iCs/>
                <w:color w:val="000000" w:themeColor="text1"/>
              </w:rPr>
            </w:pPr>
            <w:r w:rsidRPr="00E4155D">
              <w:rPr>
                <w:rFonts w:ascii="Times New Roman" w:hAnsi="Times New Roman"/>
                <w:i/>
                <w:iCs/>
                <w:color w:val="000000" w:themeColor="text1"/>
              </w:rPr>
              <w:t>62,00</w:t>
            </w:r>
          </w:p>
        </w:tc>
        <w:tc>
          <w:tcPr>
            <w:tcW w:w="684" w:type="pct"/>
            <w:shd w:val="clear" w:color="000000" w:fill="FFFFFF"/>
            <w:vAlign w:val="center"/>
            <w:hideMark/>
          </w:tcPr>
          <w:p w14:paraId="220E6EA0" w14:textId="77777777" w:rsidR="0045422B" w:rsidRPr="00E4155D" w:rsidRDefault="0045422B" w:rsidP="0045422B">
            <w:pPr>
              <w:spacing w:after="0" w:line="240" w:lineRule="auto"/>
              <w:jc w:val="right"/>
              <w:rPr>
                <w:rFonts w:ascii="Times New Roman" w:hAnsi="Times New Roman"/>
                <w:i/>
                <w:iCs/>
                <w:color w:val="000000" w:themeColor="text1"/>
              </w:rPr>
            </w:pPr>
            <w:r w:rsidRPr="00E4155D">
              <w:rPr>
                <w:rFonts w:ascii="Times New Roman" w:hAnsi="Times New Roman"/>
                <w:i/>
                <w:iCs/>
                <w:color w:val="000000" w:themeColor="text1"/>
              </w:rPr>
              <w:t>2,00</w:t>
            </w:r>
          </w:p>
        </w:tc>
        <w:tc>
          <w:tcPr>
            <w:tcW w:w="516" w:type="pct"/>
            <w:shd w:val="clear" w:color="000000" w:fill="FFFFFF"/>
            <w:vAlign w:val="center"/>
            <w:hideMark/>
          </w:tcPr>
          <w:p w14:paraId="1EB6C612" w14:textId="77777777" w:rsidR="0045422B" w:rsidRPr="00E4155D" w:rsidRDefault="0045422B" w:rsidP="0045422B">
            <w:pPr>
              <w:spacing w:after="0" w:line="240" w:lineRule="auto"/>
              <w:jc w:val="right"/>
              <w:rPr>
                <w:rFonts w:ascii="Times New Roman" w:hAnsi="Times New Roman"/>
                <w:i/>
                <w:iCs/>
                <w:color w:val="000000" w:themeColor="text1"/>
              </w:rPr>
            </w:pPr>
            <w:r w:rsidRPr="00E4155D">
              <w:rPr>
                <w:rFonts w:ascii="Times New Roman" w:hAnsi="Times New Roman"/>
                <w:i/>
                <w:iCs/>
                <w:color w:val="000000" w:themeColor="text1"/>
              </w:rPr>
              <w:t>103,33</w:t>
            </w:r>
          </w:p>
        </w:tc>
      </w:tr>
      <w:tr w:rsidR="00E4155D" w:rsidRPr="00E4155D" w14:paraId="1AECB19B" w14:textId="77777777" w:rsidTr="00A20364">
        <w:trPr>
          <w:trHeight w:val="20"/>
        </w:trPr>
        <w:tc>
          <w:tcPr>
            <w:tcW w:w="351" w:type="pct"/>
            <w:shd w:val="clear" w:color="000000" w:fill="FFFFFF"/>
            <w:vAlign w:val="center"/>
            <w:hideMark/>
          </w:tcPr>
          <w:p w14:paraId="026FF87F" w14:textId="77777777" w:rsidR="0045422B" w:rsidRPr="00E4155D" w:rsidRDefault="0045422B" w:rsidP="0045422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1.2</w:t>
            </w:r>
          </w:p>
        </w:tc>
        <w:tc>
          <w:tcPr>
            <w:tcW w:w="1758" w:type="pct"/>
            <w:shd w:val="clear" w:color="000000" w:fill="FFFFFF"/>
            <w:vAlign w:val="center"/>
            <w:hideMark/>
          </w:tcPr>
          <w:p w14:paraId="1C9CDAE2" w14:textId="77777777" w:rsidR="0045422B" w:rsidRPr="00E4155D" w:rsidRDefault="0045422B" w:rsidP="0045422B">
            <w:pPr>
              <w:spacing w:after="0" w:line="240" w:lineRule="auto"/>
              <w:jc w:val="both"/>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Đất trồng cây hàng năm khác</w:t>
            </w:r>
          </w:p>
        </w:tc>
        <w:tc>
          <w:tcPr>
            <w:tcW w:w="1005" w:type="pct"/>
            <w:shd w:val="clear" w:color="000000" w:fill="FFFFFF"/>
            <w:vAlign w:val="center"/>
            <w:hideMark/>
          </w:tcPr>
          <w:p w14:paraId="4885D32A" w14:textId="77777777" w:rsidR="0045422B" w:rsidRPr="00E4155D" w:rsidRDefault="0045422B" w:rsidP="0045422B">
            <w:pPr>
              <w:spacing w:after="0" w:line="240" w:lineRule="auto"/>
              <w:jc w:val="right"/>
              <w:rPr>
                <w:rFonts w:ascii="Times New Roman" w:hAnsi="Times New Roman"/>
                <w:color w:val="000000" w:themeColor="text1"/>
              </w:rPr>
            </w:pPr>
            <w:r w:rsidRPr="00E4155D">
              <w:rPr>
                <w:rFonts w:ascii="Times New Roman" w:hAnsi="Times New Roman"/>
                <w:color w:val="000000" w:themeColor="text1"/>
              </w:rPr>
              <w:t>10.196</w:t>
            </w:r>
          </w:p>
        </w:tc>
        <w:tc>
          <w:tcPr>
            <w:tcW w:w="685" w:type="pct"/>
            <w:shd w:val="clear" w:color="000000" w:fill="FFFFFF"/>
            <w:vAlign w:val="center"/>
            <w:hideMark/>
          </w:tcPr>
          <w:p w14:paraId="5102D28A" w14:textId="77777777" w:rsidR="0045422B" w:rsidRPr="00E4155D" w:rsidRDefault="0045422B" w:rsidP="0045422B">
            <w:pPr>
              <w:spacing w:after="0" w:line="240" w:lineRule="auto"/>
              <w:jc w:val="right"/>
              <w:rPr>
                <w:rFonts w:ascii="Times New Roman" w:hAnsi="Times New Roman"/>
                <w:color w:val="000000" w:themeColor="text1"/>
              </w:rPr>
            </w:pPr>
            <w:r w:rsidRPr="00E4155D">
              <w:rPr>
                <w:rFonts w:ascii="Times New Roman" w:hAnsi="Times New Roman"/>
                <w:color w:val="000000" w:themeColor="text1"/>
              </w:rPr>
              <w:t>658,59</w:t>
            </w:r>
          </w:p>
        </w:tc>
        <w:tc>
          <w:tcPr>
            <w:tcW w:w="684" w:type="pct"/>
            <w:shd w:val="clear" w:color="000000" w:fill="FFFFFF"/>
            <w:vAlign w:val="center"/>
            <w:hideMark/>
          </w:tcPr>
          <w:p w14:paraId="7453E1A1" w14:textId="77777777" w:rsidR="0045422B" w:rsidRPr="00E4155D" w:rsidRDefault="0045422B" w:rsidP="0045422B">
            <w:pPr>
              <w:spacing w:after="0" w:line="240" w:lineRule="auto"/>
              <w:jc w:val="right"/>
              <w:rPr>
                <w:rFonts w:ascii="Times New Roman" w:hAnsi="Times New Roman"/>
                <w:color w:val="000000" w:themeColor="text1"/>
              </w:rPr>
            </w:pPr>
            <w:r w:rsidRPr="00E4155D">
              <w:rPr>
                <w:rFonts w:ascii="Times New Roman" w:hAnsi="Times New Roman"/>
                <w:color w:val="000000" w:themeColor="text1"/>
              </w:rPr>
              <w:t>-9.537,41</w:t>
            </w:r>
          </w:p>
        </w:tc>
        <w:tc>
          <w:tcPr>
            <w:tcW w:w="516" w:type="pct"/>
            <w:shd w:val="clear" w:color="000000" w:fill="FFFFFF"/>
            <w:vAlign w:val="center"/>
            <w:hideMark/>
          </w:tcPr>
          <w:p w14:paraId="5103D419" w14:textId="77777777" w:rsidR="0045422B" w:rsidRPr="00E4155D" w:rsidRDefault="0045422B" w:rsidP="0045422B">
            <w:pPr>
              <w:spacing w:after="0" w:line="240" w:lineRule="auto"/>
              <w:jc w:val="right"/>
              <w:rPr>
                <w:rFonts w:ascii="Times New Roman" w:hAnsi="Times New Roman"/>
                <w:color w:val="000000" w:themeColor="text1"/>
              </w:rPr>
            </w:pPr>
            <w:r w:rsidRPr="00E4155D">
              <w:rPr>
                <w:rFonts w:ascii="Times New Roman" w:hAnsi="Times New Roman"/>
                <w:color w:val="000000" w:themeColor="text1"/>
              </w:rPr>
              <w:t>6,46</w:t>
            </w:r>
          </w:p>
        </w:tc>
      </w:tr>
      <w:tr w:rsidR="00E4155D" w:rsidRPr="00E4155D" w14:paraId="42AC4F8B" w14:textId="77777777" w:rsidTr="00A20364">
        <w:trPr>
          <w:trHeight w:val="20"/>
        </w:trPr>
        <w:tc>
          <w:tcPr>
            <w:tcW w:w="351" w:type="pct"/>
            <w:shd w:val="clear" w:color="000000" w:fill="FFFFFF"/>
            <w:vAlign w:val="center"/>
            <w:hideMark/>
          </w:tcPr>
          <w:p w14:paraId="056637B7" w14:textId="77777777" w:rsidR="0045422B" w:rsidRPr="00E4155D" w:rsidRDefault="0045422B" w:rsidP="0045422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1.3</w:t>
            </w:r>
          </w:p>
        </w:tc>
        <w:tc>
          <w:tcPr>
            <w:tcW w:w="1758" w:type="pct"/>
            <w:shd w:val="clear" w:color="000000" w:fill="FFFFFF"/>
            <w:vAlign w:val="center"/>
            <w:hideMark/>
          </w:tcPr>
          <w:p w14:paraId="3D7427FF" w14:textId="77777777" w:rsidR="0045422B" w:rsidRPr="00E4155D" w:rsidRDefault="0045422B" w:rsidP="0045422B">
            <w:pPr>
              <w:spacing w:after="0" w:line="240" w:lineRule="auto"/>
              <w:jc w:val="both"/>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Đất trồng cây lâu năm</w:t>
            </w:r>
          </w:p>
        </w:tc>
        <w:tc>
          <w:tcPr>
            <w:tcW w:w="1005" w:type="pct"/>
            <w:shd w:val="clear" w:color="000000" w:fill="FFFFFF"/>
            <w:vAlign w:val="center"/>
            <w:hideMark/>
          </w:tcPr>
          <w:p w14:paraId="2C2F242D" w14:textId="77777777" w:rsidR="0045422B" w:rsidRPr="00E4155D" w:rsidRDefault="0045422B" w:rsidP="0045422B">
            <w:pPr>
              <w:spacing w:after="0" w:line="240" w:lineRule="auto"/>
              <w:jc w:val="right"/>
              <w:rPr>
                <w:rFonts w:ascii="Times New Roman" w:hAnsi="Times New Roman"/>
                <w:color w:val="000000" w:themeColor="text1"/>
              </w:rPr>
            </w:pPr>
            <w:r w:rsidRPr="00E4155D">
              <w:rPr>
                <w:rFonts w:ascii="Times New Roman" w:hAnsi="Times New Roman"/>
                <w:color w:val="000000" w:themeColor="text1"/>
              </w:rPr>
              <w:t>12.898</w:t>
            </w:r>
          </w:p>
        </w:tc>
        <w:tc>
          <w:tcPr>
            <w:tcW w:w="685" w:type="pct"/>
            <w:shd w:val="clear" w:color="000000" w:fill="FFFFFF"/>
            <w:vAlign w:val="center"/>
            <w:hideMark/>
          </w:tcPr>
          <w:p w14:paraId="278B9137" w14:textId="77777777" w:rsidR="0045422B" w:rsidRPr="00E4155D" w:rsidRDefault="0045422B" w:rsidP="0045422B">
            <w:pPr>
              <w:spacing w:after="0" w:line="240" w:lineRule="auto"/>
              <w:jc w:val="right"/>
              <w:rPr>
                <w:rFonts w:ascii="Times New Roman" w:hAnsi="Times New Roman"/>
                <w:color w:val="000000" w:themeColor="text1"/>
              </w:rPr>
            </w:pPr>
            <w:r w:rsidRPr="00E4155D">
              <w:rPr>
                <w:rFonts w:ascii="Times New Roman" w:hAnsi="Times New Roman"/>
                <w:color w:val="000000" w:themeColor="text1"/>
              </w:rPr>
              <w:t>5.244,82</w:t>
            </w:r>
          </w:p>
        </w:tc>
        <w:tc>
          <w:tcPr>
            <w:tcW w:w="684" w:type="pct"/>
            <w:shd w:val="clear" w:color="000000" w:fill="FFFFFF"/>
            <w:vAlign w:val="center"/>
            <w:hideMark/>
          </w:tcPr>
          <w:p w14:paraId="304EADAB" w14:textId="77777777" w:rsidR="0045422B" w:rsidRPr="00E4155D" w:rsidRDefault="0045422B" w:rsidP="0045422B">
            <w:pPr>
              <w:spacing w:after="0" w:line="240" w:lineRule="auto"/>
              <w:jc w:val="right"/>
              <w:rPr>
                <w:rFonts w:ascii="Times New Roman" w:hAnsi="Times New Roman"/>
                <w:color w:val="000000" w:themeColor="text1"/>
              </w:rPr>
            </w:pPr>
            <w:r w:rsidRPr="00E4155D">
              <w:rPr>
                <w:rFonts w:ascii="Times New Roman" w:hAnsi="Times New Roman"/>
                <w:color w:val="000000" w:themeColor="text1"/>
              </w:rPr>
              <w:t>-7.653,18</w:t>
            </w:r>
          </w:p>
        </w:tc>
        <w:tc>
          <w:tcPr>
            <w:tcW w:w="516" w:type="pct"/>
            <w:shd w:val="clear" w:color="000000" w:fill="FFFFFF"/>
            <w:vAlign w:val="center"/>
            <w:hideMark/>
          </w:tcPr>
          <w:p w14:paraId="556945EC" w14:textId="77777777" w:rsidR="0045422B" w:rsidRPr="00E4155D" w:rsidRDefault="0045422B" w:rsidP="0045422B">
            <w:pPr>
              <w:spacing w:after="0" w:line="240" w:lineRule="auto"/>
              <w:jc w:val="right"/>
              <w:rPr>
                <w:rFonts w:ascii="Times New Roman" w:hAnsi="Times New Roman"/>
                <w:color w:val="000000" w:themeColor="text1"/>
              </w:rPr>
            </w:pPr>
            <w:r w:rsidRPr="00E4155D">
              <w:rPr>
                <w:rFonts w:ascii="Times New Roman" w:hAnsi="Times New Roman"/>
                <w:color w:val="000000" w:themeColor="text1"/>
              </w:rPr>
              <w:t>40,66</w:t>
            </w:r>
          </w:p>
        </w:tc>
      </w:tr>
      <w:tr w:rsidR="00E4155D" w:rsidRPr="00E4155D" w14:paraId="18F5A085" w14:textId="77777777" w:rsidTr="00A20364">
        <w:trPr>
          <w:trHeight w:val="20"/>
        </w:trPr>
        <w:tc>
          <w:tcPr>
            <w:tcW w:w="351" w:type="pct"/>
            <w:shd w:val="clear" w:color="000000" w:fill="FFFFFF"/>
            <w:vAlign w:val="center"/>
            <w:hideMark/>
          </w:tcPr>
          <w:p w14:paraId="6774550B" w14:textId="77777777" w:rsidR="0045422B" w:rsidRPr="00E4155D" w:rsidRDefault="0045422B" w:rsidP="0045422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1.4</w:t>
            </w:r>
          </w:p>
        </w:tc>
        <w:tc>
          <w:tcPr>
            <w:tcW w:w="1758" w:type="pct"/>
            <w:shd w:val="clear" w:color="000000" w:fill="FFFFFF"/>
            <w:vAlign w:val="center"/>
            <w:hideMark/>
          </w:tcPr>
          <w:p w14:paraId="74EF871F" w14:textId="77777777" w:rsidR="0045422B" w:rsidRPr="00E4155D" w:rsidRDefault="0045422B" w:rsidP="0045422B">
            <w:pPr>
              <w:spacing w:after="0" w:line="240" w:lineRule="auto"/>
              <w:jc w:val="both"/>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Đất rừng phòng hộ</w:t>
            </w:r>
          </w:p>
        </w:tc>
        <w:tc>
          <w:tcPr>
            <w:tcW w:w="1005" w:type="pct"/>
            <w:shd w:val="clear" w:color="000000" w:fill="FFFFFF"/>
            <w:vAlign w:val="center"/>
            <w:hideMark/>
          </w:tcPr>
          <w:p w14:paraId="241FA155" w14:textId="77777777" w:rsidR="0045422B" w:rsidRPr="00E4155D" w:rsidRDefault="0045422B" w:rsidP="0045422B">
            <w:pPr>
              <w:spacing w:after="0" w:line="240" w:lineRule="auto"/>
              <w:jc w:val="right"/>
              <w:rPr>
                <w:rFonts w:ascii="Times New Roman" w:hAnsi="Times New Roman"/>
                <w:color w:val="000000" w:themeColor="text1"/>
              </w:rPr>
            </w:pPr>
            <w:r w:rsidRPr="00E4155D">
              <w:rPr>
                <w:rFonts w:ascii="Times New Roman" w:hAnsi="Times New Roman"/>
                <w:color w:val="000000" w:themeColor="text1"/>
              </w:rPr>
              <w:t>21.414</w:t>
            </w:r>
          </w:p>
        </w:tc>
        <w:tc>
          <w:tcPr>
            <w:tcW w:w="685" w:type="pct"/>
            <w:shd w:val="clear" w:color="000000" w:fill="FFFFFF"/>
            <w:vAlign w:val="center"/>
            <w:hideMark/>
          </w:tcPr>
          <w:p w14:paraId="6C7CF119" w14:textId="77777777" w:rsidR="0045422B" w:rsidRPr="00E4155D" w:rsidRDefault="0045422B" w:rsidP="0045422B">
            <w:pPr>
              <w:spacing w:after="0" w:line="240" w:lineRule="auto"/>
              <w:jc w:val="right"/>
              <w:rPr>
                <w:rFonts w:ascii="Times New Roman" w:hAnsi="Times New Roman"/>
                <w:color w:val="000000" w:themeColor="text1"/>
              </w:rPr>
            </w:pPr>
            <w:r w:rsidRPr="00E4155D">
              <w:rPr>
                <w:rFonts w:ascii="Times New Roman" w:hAnsi="Times New Roman"/>
                <w:color w:val="000000" w:themeColor="text1"/>
              </w:rPr>
              <w:t>22.850,16</w:t>
            </w:r>
          </w:p>
        </w:tc>
        <w:tc>
          <w:tcPr>
            <w:tcW w:w="684" w:type="pct"/>
            <w:shd w:val="clear" w:color="000000" w:fill="FFFFFF"/>
            <w:vAlign w:val="center"/>
            <w:hideMark/>
          </w:tcPr>
          <w:p w14:paraId="103A4744" w14:textId="77777777" w:rsidR="0045422B" w:rsidRPr="00E4155D" w:rsidRDefault="0045422B" w:rsidP="0045422B">
            <w:pPr>
              <w:spacing w:after="0" w:line="240" w:lineRule="auto"/>
              <w:jc w:val="right"/>
              <w:rPr>
                <w:rFonts w:ascii="Times New Roman" w:hAnsi="Times New Roman"/>
                <w:color w:val="000000" w:themeColor="text1"/>
              </w:rPr>
            </w:pPr>
            <w:r w:rsidRPr="00E4155D">
              <w:rPr>
                <w:rFonts w:ascii="Times New Roman" w:hAnsi="Times New Roman"/>
                <w:color w:val="000000" w:themeColor="text1"/>
              </w:rPr>
              <w:t>1.436,16</w:t>
            </w:r>
          </w:p>
        </w:tc>
        <w:tc>
          <w:tcPr>
            <w:tcW w:w="516" w:type="pct"/>
            <w:shd w:val="clear" w:color="000000" w:fill="FFFFFF"/>
            <w:vAlign w:val="center"/>
            <w:hideMark/>
          </w:tcPr>
          <w:p w14:paraId="26CCC6DC" w14:textId="77777777" w:rsidR="0045422B" w:rsidRPr="00E4155D" w:rsidRDefault="0045422B" w:rsidP="0045422B">
            <w:pPr>
              <w:spacing w:after="0" w:line="240" w:lineRule="auto"/>
              <w:jc w:val="right"/>
              <w:rPr>
                <w:rFonts w:ascii="Times New Roman" w:hAnsi="Times New Roman"/>
                <w:color w:val="000000" w:themeColor="text1"/>
              </w:rPr>
            </w:pPr>
            <w:r w:rsidRPr="00E4155D">
              <w:rPr>
                <w:rFonts w:ascii="Times New Roman" w:hAnsi="Times New Roman"/>
                <w:color w:val="000000" w:themeColor="text1"/>
              </w:rPr>
              <w:t>106,71</w:t>
            </w:r>
          </w:p>
        </w:tc>
      </w:tr>
      <w:tr w:rsidR="00E4155D" w:rsidRPr="00E4155D" w14:paraId="143D6879" w14:textId="77777777" w:rsidTr="00A20364">
        <w:trPr>
          <w:trHeight w:val="20"/>
        </w:trPr>
        <w:tc>
          <w:tcPr>
            <w:tcW w:w="351" w:type="pct"/>
            <w:shd w:val="clear" w:color="000000" w:fill="FFFFFF"/>
            <w:vAlign w:val="center"/>
            <w:hideMark/>
          </w:tcPr>
          <w:p w14:paraId="221BC371" w14:textId="77777777" w:rsidR="0045422B" w:rsidRPr="00E4155D" w:rsidRDefault="0045422B" w:rsidP="0045422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1.5</w:t>
            </w:r>
          </w:p>
        </w:tc>
        <w:tc>
          <w:tcPr>
            <w:tcW w:w="1758" w:type="pct"/>
            <w:shd w:val="clear" w:color="000000" w:fill="FFFFFF"/>
            <w:vAlign w:val="center"/>
            <w:hideMark/>
          </w:tcPr>
          <w:p w14:paraId="1E259793" w14:textId="77777777" w:rsidR="0045422B" w:rsidRPr="00E4155D" w:rsidRDefault="0045422B" w:rsidP="0045422B">
            <w:pPr>
              <w:spacing w:after="0" w:line="240" w:lineRule="auto"/>
              <w:jc w:val="both"/>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Đất rừng đặc dụng</w:t>
            </w:r>
          </w:p>
        </w:tc>
        <w:tc>
          <w:tcPr>
            <w:tcW w:w="1005" w:type="pct"/>
            <w:shd w:val="clear" w:color="000000" w:fill="FFFFFF"/>
            <w:vAlign w:val="center"/>
            <w:hideMark/>
          </w:tcPr>
          <w:p w14:paraId="2334ADDB" w14:textId="77777777" w:rsidR="0045422B" w:rsidRPr="00E4155D" w:rsidRDefault="0045422B" w:rsidP="0045422B">
            <w:pPr>
              <w:spacing w:after="0" w:line="240" w:lineRule="auto"/>
              <w:jc w:val="right"/>
              <w:rPr>
                <w:rFonts w:ascii="Times New Roman" w:hAnsi="Times New Roman"/>
                <w:color w:val="000000" w:themeColor="text1"/>
              </w:rPr>
            </w:pPr>
            <w:r w:rsidRPr="00E4155D">
              <w:rPr>
                <w:rFonts w:ascii="Times New Roman" w:hAnsi="Times New Roman"/>
                <w:color w:val="000000" w:themeColor="text1"/>
              </w:rPr>
              <w:t>10.142</w:t>
            </w:r>
          </w:p>
        </w:tc>
        <w:tc>
          <w:tcPr>
            <w:tcW w:w="685" w:type="pct"/>
            <w:shd w:val="clear" w:color="000000" w:fill="FFFFFF"/>
            <w:vAlign w:val="center"/>
            <w:hideMark/>
          </w:tcPr>
          <w:p w14:paraId="36FE8107" w14:textId="77777777" w:rsidR="0045422B" w:rsidRPr="00E4155D" w:rsidRDefault="0045422B" w:rsidP="0045422B">
            <w:pPr>
              <w:spacing w:after="0" w:line="240" w:lineRule="auto"/>
              <w:jc w:val="right"/>
              <w:rPr>
                <w:rFonts w:ascii="Times New Roman" w:hAnsi="Times New Roman"/>
                <w:color w:val="000000" w:themeColor="text1"/>
              </w:rPr>
            </w:pPr>
            <w:r w:rsidRPr="00E4155D">
              <w:rPr>
                <w:rFonts w:ascii="Times New Roman" w:hAnsi="Times New Roman"/>
                <w:color w:val="000000" w:themeColor="text1"/>
              </w:rPr>
              <w:t>0,00</w:t>
            </w:r>
          </w:p>
        </w:tc>
        <w:tc>
          <w:tcPr>
            <w:tcW w:w="684" w:type="pct"/>
            <w:shd w:val="clear" w:color="000000" w:fill="FFFFFF"/>
            <w:vAlign w:val="center"/>
            <w:hideMark/>
          </w:tcPr>
          <w:p w14:paraId="5CA8B48B" w14:textId="77777777" w:rsidR="0045422B" w:rsidRPr="00E4155D" w:rsidRDefault="0045422B" w:rsidP="0045422B">
            <w:pPr>
              <w:spacing w:after="0" w:line="240" w:lineRule="auto"/>
              <w:jc w:val="right"/>
              <w:rPr>
                <w:rFonts w:ascii="Times New Roman" w:hAnsi="Times New Roman"/>
                <w:color w:val="000000" w:themeColor="text1"/>
              </w:rPr>
            </w:pPr>
            <w:r w:rsidRPr="00E4155D">
              <w:rPr>
                <w:rFonts w:ascii="Times New Roman" w:hAnsi="Times New Roman"/>
                <w:color w:val="000000" w:themeColor="text1"/>
              </w:rPr>
              <w:t>-10.142,00</w:t>
            </w:r>
          </w:p>
        </w:tc>
        <w:tc>
          <w:tcPr>
            <w:tcW w:w="516" w:type="pct"/>
            <w:shd w:val="clear" w:color="000000" w:fill="FFFFFF"/>
            <w:vAlign w:val="center"/>
            <w:hideMark/>
          </w:tcPr>
          <w:p w14:paraId="4F2331E1" w14:textId="77777777" w:rsidR="0045422B" w:rsidRPr="00E4155D" w:rsidRDefault="0045422B" w:rsidP="0045422B">
            <w:pPr>
              <w:spacing w:after="0" w:line="240" w:lineRule="auto"/>
              <w:jc w:val="right"/>
              <w:rPr>
                <w:rFonts w:ascii="Times New Roman" w:hAnsi="Times New Roman"/>
                <w:color w:val="000000" w:themeColor="text1"/>
              </w:rPr>
            </w:pPr>
            <w:r w:rsidRPr="00E4155D">
              <w:rPr>
                <w:rFonts w:ascii="Times New Roman" w:hAnsi="Times New Roman"/>
                <w:color w:val="000000" w:themeColor="text1"/>
              </w:rPr>
              <w:t>0,00</w:t>
            </w:r>
          </w:p>
        </w:tc>
      </w:tr>
      <w:tr w:rsidR="00E4155D" w:rsidRPr="00E4155D" w14:paraId="253DC566" w14:textId="77777777" w:rsidTr="00A20364">
        <w:trPr>
          <w:trHeight w:val="20"/>
        </w:trPr>
        <w:tc>
          <w:tcPr>
            <w:tcW w:w="351" w:type="pct"/>
            <w:shd w:val="clear" w:color="000000" w:fill="FFFFFF"/>
            <w:vAlign w:val="center"/>
            <w:hideMark/>
          </w:tcPr>
          <w:p w14:paraId="12DD945F" w14:textId="77777777" w:rsidR="0045422B" w:rsidRPr="00E4155D" w:rsidRDefault="0045422B" w:rsidP="0045422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1.6</w:t>
            </w:r>
          </w:p>
        </w:tc>
        <w:tc>
          <w:tcPr>
            <w:tcW w:w="1758" w:type="pct"/>
            <w:shd w:val="clear" w:color="000000" w:fill="FFFFFF"/>
            <w:vAlign w:val="center"/>
            <w:hideMark/>
          </w:tcPr>
          <w:p w14:paraId="5991ACA5" w14:textId="77777777" w:rsidR="0045422B" w:rsidRPr="00E4155D" w:rsidRDefault="0045422B" w:rsidP="0045422B">
            <w:pPr>
              <w:spacing w:after="0" w:line="240" w:lineRule="auto"/>
              <w:jc w:val="both"/>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Đất rừng sản xuất</w:t>
            </w:r>
          </w:p>
        </w:tc>
        <w:tc>
          <w:tcPr>
            <w:tcW w:w="1005" w:type="pct"/>
            <w:shd w:val="clear" w:color="000000" w:fill="FFFFFF"/>
            <w:vAlign w:val="center"/>
            <w:hideMark/>
          </w:tcPr>
          <w:p w14:paraId="44990F42" w14:textId="77777777" w:rsidR="0045422B" w:rsidRPr="00E4155D" w:rsidRDefault="0045422B" w:rsidP="0045422B">
            <w:pPr>
              <w:spacing w:after="0" w:line="240" w:lineRule="auto"/>
              <w:jc w:val="right"/>
              <w:rPr>
                <w:rFonts w:ascii="Times New Roman" w:hAnsi="Times New Roman"/>
                <w:color w:val="000000" w:themeColor="text1"/>
              </w:rPr>
            </w:pPr>
            <w:r w:rsidRPr="00E4155D">
              <w:rPr>
                <w:rFonts w:ascii="Times New Roman" w:hAnsi="Times New Roman"/>
                <w:color w:val="000000" w:themeColor="text1"/>
              </w:rPr>
              <w:t>56.688</w:t>
            </w:r>
          </w:p>
        </w:tc>
        <w:tc>
          <w:tcPr>
            <w:tcW w:w="685" w:type="pct"/>
            <w:shd w:val="clear" w:color="000000" w:fill="FFFFFF"/>
            <w:vAlign w:val="center"/>
            <w:hideMark/>
          </w:tcPr>
          <w:p w14:paraId="3EEB1E3C" w14:textId="77777777" w:rsidR="0045422B" w:rsidRPr="00E4155D" w:rsidRDefault="0045422B" w:rsidP="0045422B">
            <w:pPr>
              <w:spacing w:after="0" w:line="240" w:lineRule="auto"/>
              <w:jc w:val="right"/>
              <w:rPr>
                <w:rFonts w:ascii="Times New Roman" w:hAnsi="Times New Roman"/>
                <w:color w:val="000000" w:themeColor="text1"/>
              </w:rPr>
            </w:pPr>
            <w:r w:rsidRPr="00E4155D">
              <w:rPr>
                <w:rFonts w:ascii="Times New Roman" w:hAnsi="Times New Roman"/>
                <w:color w:val="000000" w:themeColor="text1"/>
              </w:rPr>
              <w:t>44.013,34</w:t>
            </w:r>
          </w:p>
        </w:tc>
        <w:tc>
          <w:tcPr>
            <w:tcW w:w="684" w:type="pct"/>
            <w:shd w:val="clear" w:color="000000" w:fill="FFFFFF"/>
            <w:vAlign w:val="center"/>
            <w:hideMark/>
          </w:tcPr>
          <w:p w14:paraId="5CF3B3AB" w14:textId="77777777" w:rsidR="0045422B" w:rsidRPr="00E4155D" w:rsidRDefault="0045422B" w:rsidP="0045422B">
            <w:pPr>
              <w:spacing w:after="0" w:line="240" w:lineRule="auto"/>
              <w:jc w:val="right"/>
              <w:rPr>
                <w:rFonts w:ascii="Times New Roman" w:hAnsi="Times New Roman"/>
                <w:color w:val="000000" w:themeColor="text1"/>
              </w:rPr>
            </w:pPr>
            <w:r w:rsidRPr="00E4155D">
              <w:rPr>
                <w:rFonts w:ascii="Times New Roman" w:hAnsi="Times New Roman"/>
                <w:color w:val="000000" w:themeColor="text1"/>
              </w:rPr>
              <w:t>-12.674,66</w:t>
            </w:r>
          </w:p>
        </w:tc>
        <w:tc>
          <w:tcPr>
            <w:tcW w:w="516" w:type="pct"/>
            <w:shd w:val="clear" w:color="000000" w:fill="FFFFFF"/>
            <w:vAlign w:val="center"/>
            <w:hideMark/>
          </w:tcPr>
          <w:p w14:paraId="0C409917" w14:textId="77777777" w:rsidR="0045422B" w:rsidRPr="00E4155D" w:rsidRDefault="0045422B" w:rsidP="0045422B">
            <w:pPr>
              <w:spacing w:after="0" w:line="240" w:lineRule="auto"/>
              <w:jc w:val="right"/>
              <w:rPr>
                <w:rFonts w:ascii="Times New Roman" w:hAnsi="Times New Roman"/>
                <w:color w:val="000000" w:themeColor="text1"/>
              </w:rPr>
            </w:pPr>
            <w:r w:rsidRPr="00E4155D">
              <w:rPr>
                <w:rFonts w:ascii="Times New Roman" w:hAnsi="Times New Roman"/>
                <w:color w:val="000000" w:themeColor="text1"/>
              </w:rPr>
              <w:t>77,64</w:t>
            </w:r>
          </w:p>
        </w:tc>
      </w:tr>
      <w:tr w:rsidR="00E4155D" w:rsidRPr="00E4155D" w14:paraId="5716CA3D" w14:textId="77777777" w:rsidTr="00A20364">
        <w:trPr>
          <w:trHeight w:val="20"/>
        </w:trPr>
        <w:tc>
          <w:tcPr>
            <w:tcW w:w="351" w:type="pct"/>
            <w:shd w:val="clear" w:color="000000" w:fill="FFFFFF"/>
            <w:vAlign w:val="center"/>
            <w:hideMark/>
          </w:tcPr>
          <w:p w14:paraId="4DCA9CD1" w14:textId="77777777" w:rsidR="0045422B" w:rsidRPr="00E4155D" w:rsidRDefault="0045422B" w:rsidP="0045422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1.7</w:t>
            </w:r>
          </w:p>
        </w:tc>
        <w:tc>
          <w:tcPr>
            <w:tcW w:w="1758" w:type="pct"/>
            <w:shd w:val="clear" w:color="000000" w:fill="FFFFFF"/>
            <w:vAlign w:val="center"/>
            <w:hideMark/>
          </w:tcPr>
          <w:p w14:paraId="70EED1B1" w14:textId="77777777" w:rsidR="0045422B" w:rsidRPr="00E4155D" w:rsidRDefault="0045422B" w:rsidP="0045422B">
            <w:pPr>
              <w:spacing w:after="0" w:line="240" w:lineRule="auto"/>
              <w:jc w:val="both"/>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Đất nuôi trồng thủy sản</w:t>
            </w:r>
          </w:p>
        </w:tc>
        <w:tc>
          <w:tcPr>
            <w:tcW w:w="1005" w:type="pct"/>
            <w:shd w:val="clear" w:color="000000" w:fill="FFFFFF"/>
            <w:vAlign w:val="center"/>
            <w:hideMark/>
          </w:tcPr>
          <w:p w14:paraId="14EF765A" w14:textId="77777777" w:rsidR="0045422B" w:rsidRPr="00E4155D" w:rsidRDefault="0045422B" w:rsidP="0045422B">
            <w:pPr>
              <w:spacing w:after="0" w:line="240" w:lineRule="auto"/>
              <w:jc w:val="right"/>
              <w:rPr>
                <w:rFonts w:ascii="Times New Roman" w:hAnsi="Times New Roman"/>
                <w:color w:val="000000" w:themeColor="text1"/>
              </w:rPr>
            </w:pPr>
            <w:r w:rsidRPr="00E4155D">
              <w:rPr>
                <w:rFonts w:ascii="Times New Roman" w:hAnsi="Times New Roman"/>
                <w:color w:val="000000" w:themeColor="text1"/>
              </w:rPr>
              <w:t>15</w:t>
            </w:r>
          </w:p>
        </w:tc>
        <w:tc>
          <w:tcPr>
            <w:tcW w:w="685" w:type="pct"/>
            <w:shd w:val="clear" w:color="000000" w:fill="FFFFFF"/>
            <w:vAlign w:val="center"/>
            <w:hideMark/>
          </w:tcPr>
          <w:p w14:paraId="419C28B2" w14:textId="77777777" w:rsidR="0045422B" w:rsidRPr="00E4155D" w:rsidRDefault="0045422B" w:rsidP="0045422B">
            <w:pPr>
              <w:spacing w:after="0" w:line="240" w:lineRule="auto"/>
              <w:jc w:val="right"/>
              <w:rPr>
                <w:rFonts w:ascii="Times New Roman" w:hAnsi="Times New Roman"/>
                <w:color w:val="000000" w:themeColor="text1"/>
              </w:rPr>
            </w:pPr>
            <w:r w:rsidRPr="00E4155D">
              <w:rPr>
                <w:rFonts w:ascii="Times New Roman" w:hAnsi="Times New Roman"/>
                <w:color w:val="000000" w:themeColor="text1"/>
              </w:rPr>
              <w:t>16,90</w:t>
            </w:r>
          </w:p>
        </w:tc>
        <w:tc>
          <w:tcPr>
            <w:tcW w:w="684" w:type="pct"/>
            <w:shd w:val="clear" w:color="000000" w:fill="FFFFFF"/>
            <w:vAlign w:val="center"/>
            <w:hideMark/>
          </w:tcPr>
          <w:p w14:paraId="1ED211E1" w14:textId="77777777" w:rsidR="0045422B" w:rsidRPr="00E4155D" w:rsidRDefault="0045422B" w:rsidP="0045422B">
            <w:pPr>
              <w:spacing w:after="0" w:line="240" w:lineRule="auto"/>
              <w:jc w:val="right"/>
              <w:rPr>
                <w:rFonts w:ascii="Times New Roman" w:hAnsi="Times New Roman"/>
                <w:color w:val="000000" w:themeColor="text1"/>
              </w:rPr>
            </w:pPr>
            <w:r w:rsidRPr="00E4155D">
              <w:rPr>
                <w:rFonts w:ascii="Times New Roman" w:hAnsi="Times New Roman"/>
                <w:color w:val="000000" w:themeColor="text1"/>
              </w:rPr>
              <w:t>1,90</w:t>
            </w:r>
          </w:p>
        </w:tc>
        <w:tc>
          <w:tcPr>
            <w:tcW w:w="516" w:type="pct"/>
            <w:shd w:val="clear" w:color="000000" w:fill="FFFFFF"/>
            <w:vAlign w:val="center"/>
            <w:hideMark/>
          </w:tcPr>
          <w:p w14:paraId="7C0496B6" w14:textId="77777777" w:rsidR="0045422B" w:rsidRPr="00E4155D" w:rsidRDefault="0045422B" w:rsidP="0045422B">
            <w:pPr>
              <w:spacing w:after="0" w:line="240" w:lineRule="auto"/>
              <w:jc w:val="right"/>
              <w:rPr>
                <w:rFonts w:ascii="Times New Roman" w:hAnsi="Times New Roman"/>
                <w:color w:val="000000" w:themeColor="text1"/>
              </w:rPr>
            </w:pPr>
            <w:r w:rsidRPr="00E4155D">
              <w:rPr>
                <w:rFonts w:ascii="Times New Roman" w:hAnsi="Times New Roman"/>
                <w:color w:val="000000" w:themeColor="text1"/>
              </w:rPr>
              <w:t>112,67</w:t>
            </w:r>
          </w:p>
        </w:tc>
      </w:tr>
      <w:tr w:rsidR="00E4155D" w:rsidRPr="00E4155D" w14:paraId="7063735D" w14:textId="77777777" w:rsidTr="00A20364">
        <w:trPr>
          <w:trHeight w:val="20"/>
        </w:trPr>
        <w:tc>
          <w:tcPr>
            <w:tcW w:w="351" w:type="pct"/>
            <w:shd w:val="clear" w:color="000000" w:fill="FFFFFF"/>
            <w:vAlign w:val="center"/>
            <w:hideMark/>
          </w:tcPr>
          <w:p w14:paraId="20596565" w14:textId="77777777" w:rsidR="0045422B" w:rsidRPr="00E4155D" w:rsidRDefault="0045422B" w:rsidP="0045422B">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2</w:t>
            </w:r>
          </w:p>
        </w:tc>
        <w:tc>
          <w:tcPr>
            <w:tcW w:w="1758" w:type="pct"/>
            <w:shd w:val="clear" w:color="000000" w:fill="FFFFFF"/>
            <w:vAlign w:val="center"/>
            <w:hideMark/>
          </w:tcPr>
          <w:p w14:paraId="2093A85D" w14:textId="77777777" w:rsidR="0045422B" w:rsidRPr="00E4155D" w:rsidRDefault="0045422B" w:rsidP="0045422B">
            <w:pPr>
              <w:spacing w:after="0" w:line="240" w:lineRule="auto"/>
              <w:jc w:val="both"/>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Đất phi nông nghiệp</w:t>
            </w:r>
          </w:p>
        </w:tc>
        <w:tc>
          <w:tcPr>
            <w:tcW w:w="1005" w:type="pct"/>
            <w:shd w:val="clear" w:color="000000" w:fill="FFFFFF"/>
            <w:vAlign w:val="center"/>
            <w:hideMark/>
          </w:tcPr>
          <w:p w14:paraId="5BAEB500" w14:textId="77777777" w:rsidR="0045422B" w:rsidRPr="00E4155D" w:rsidRDefault="0045422B" w:rsidP="0045422B">
            <w:pPr>
              <w:spacing w:after="0" w:line="240" w:lineRule="auto"/>
              <w:jc w:val="right"/>
              <w:rPr>
                <w:rFonts w:ascii="Times New Roman" w:hAnsi="Times New Roman"/>
                <w:b/>
                <w:bCs/>
                <w:color w:val="000000" w:themeColor="text1"/>
              </w:rPr>
            </w:pPr>
            <w:r w:rsidRPr="00E4155D">
              <w:rPr>
                <w:rFonts w:ascii="Times New Roman" w:hAnsi="Times New Roman"/>
                <w:b/>
                <w:bCs/>
                <w:color w:val="000000" w:themeColor="text1"/>
              </w:rPr>
              <w:t>7.076</w:t>
            </w:r>
          </w:p>
        </w:tc>
        <w:tc>
          <w:tcPr>
            <w:tcW w:w="685" w:type="pct"/>
            <w:shd w:val="clear" w:color="000000" w:fill="FFFFFF"/>
            <w:vAlign w:val="center"/>
            <w:hideMark/>
          </w:tcPr>
          <w:p w14:paraId="5862AA33" w14:textId="77777777" w:rsidR="0045422B" w:rsidRPr="00E4155D" w:rsidRDefault="0045422B" w:rsidP="0045422B">
            <w:pPr>
              <w:spacing w:after="0" w:line="240" w:lineRule="auto"/>
              <w:jc w:val="right"/>
              <w:rPr>
                <w:rFonts w:ascii="Times New Roman" w:hAnsi="Times New Roman"/>
                <w:b/>
                <w:bCs/>
                <w:color w:val="000000" w:themeColor="text1"/>
              </w:rPr>
            </w:pPr>
            <w:r w:rsidRPr="00E4155D">
              <w:rPr>
                <w:rFonts w:ascii="Times New Roman" w:hAnsi="Times New Roman"/>
                <w:b/>
                <w:bCs/>
                <w:color w:val="000000" w:themeColor="text1"/>
              </w:rPr>
              <w:t>1.381,19</w:t>
            </w:r>
          </w:p>
        </w:tc>
        <w:tc>
          <w:tcPr>
            <w:tcW w:w="684" w:type="pct"/>
            <w:shd w:val="clear" w:color="000000" w:fill="FFFFFF"/>
            <w:vAlign w:val="center"/>
            <w:hideMark/>
          </w:tcPr>
          <w:p w14:paraId="5C284144" w14:textId="77777777" w:rsidR="0045422B" w:rsidRPr="00E4155D" w:rsidRDefault="0045422B" w:rsidP="0045422B">
            <w:pPr>
              <w:spacing w:after="0" w:line="240" w:lineRule="auto"/>
              <w:jc w:val="right"/>
              <w:rPr>
                <w:rFonts w:ascii="Times New Roman" w:hAnsi="Times New Roman"/>
                <w:b/>
                <w:bCs/>
                <w:color w:val="000000" w:themeColor="text1"/>
              </w:rPr>
            </w:pPr>
            <w:r w:rsidRPr="00E4155D">
              <w:rPr>
                <w:rFonts w:ascii="Times New Roman" w:hAnsi="Times New Roman"/>
                <w:b/>
                <w:bCs/>
                <w:color w:val="000000" w:themeColor="text1"/>
              </w:rPr>
              <w:t>-5.694,81</w:t>
            </w:r>
          </w:p>
        </w:tc>
        <w:tc>
          <w:tcPr>
            <w:tcW w:w="516" w:type="pct"/>
            <w:shd w:val="clear" w:color="000000" w:fill="FFFFFF"/>
            <w:vAlign w:val="center"/>
            <w:hideMark/>
          </w:tcPr>
          <w:p w14:paraId="0F5CA646" w14:textId="77777777" w:rsidR="0045422B" w:rsidRPr="00E4155D" w:rsidRDefault="0045422B" w:rsidP="0045422B">
            <w:pPr>
              <w:spacing w:after="0" w:line="240" w:lineRule="auto"/>
              <w:jc w:val="right"/>
              <w:rPr>
                <w:rFonts w:ascii="Times New Roman" w:hAnsi="Times New Roman"/>
                <w:b/>
                <w:bCs/>
                <w:color w:val="000000" w:themeColor="text1"/>
              </w:rPr>
            </w:pPr>
            <w:r w:rsidRPr="00E4155D">
              <w:rPr>
                <w:rFonts w:ascii="Times New Roman" w:hAnsi="Times New Roman"/>
                <w:b/>
                <w:bCs/>
                <w:color w:val="000000" w:themeColor="text1"/>
              </w:rPr>
              <w:t>19,52</w:t>
            </w:r>
          </w:p>
        </w:tc>
      </w:tr>
      <w:tr w:rsidR="00E4155D" w:rsidRPr="00E4155D" w14:paraId="3AD52848" w14:textId="77777777" w:rsidTr="00A20364">
        <w:trPr>
          <w:trHeight w:val="20"/>
        </w:trPr>
        <w:tc>
          <w:tcPr>
            <w:tcW w:w="351" w:type="pct"/>
            <w:shd w:val="clear" w:color="000000" w:fill="FFFFFF"/>
            <w:vAlign w:val="center"/>
            <w:hideMark/>
          </w:tcPr>
          <w:p w14:paraId="324DAFDF" w14:textId="77777777" w:rsidR="0045422B" w:rsidRPr="00E4155D" w:rsidRDefault="0045422B" w:rsidP="0045422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2.1</w:t>
            </w:r>
          </w:p>
        </w:tc>
        <w:tc>
          <w:tcPr>
            <w:tcW w:w="1758" w:type="pct"/>
            <w:shd w:val="clear" w:color="000000" w:fill="FFFFFF"/>
            <w:vAlign w:val="center"/>
            <w:hideMark/>
          </w:tcPr>
          <w:p w14:paraId="6960C5DE" w14:textId="77777777" w:rsidR="0045422B" w:rsidRPr="00E4155D" w:rsidRDefault="0045422B" w:rsidP="0045422B">
            <w:pPr>
              <w:spacing w:after="0" w:line="240" w:lineRule="auto"/>
              <w:jc w:val="both"/>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Đất quốc phòng</w:t>
            </w:r>
          </w:p>
        </w:tc>
        <w:tc>
          <w:tcPr>
            <w:tcW w:w="1005" w:type="pct"/>
            <w:shd w:val="clear" w:color="000000" w:fill="FFFFFF"/>
            <w:vAlign w:val="center"/>
            <w:hideMark/>
          </w:tcPr>
          <w:p w14:paraId="4093B6E8" w14:textId="77777777" w:rsidR="0045422B" w:rsidRPr="00E4155D" w:rsidRDefault="0045422B" w:rsidP="0045422B">
            <w:pPr>
              <w:spacing w:after="0" w:line="240" w:lineRule="auto"/>
              <w:jc w:val="right"/>
              <w:rPr>
                <w:rFonts w:ascii="Times New Roman" w:hAnsi="Times New Roman"/>
                <w:color w:val="000000" w:themeColor="text1"/>
              </w:rPr>
            </w:pPr>
            <w:r w:rsidRPr="00E4155D">
              <w:rPr>
                <w:rFonts w:ascii="Times New Roman" w:hAnsi="Times New Roman"/>
                <w:color w:val="000000" w:themeColor="text1"/>
              </w:rPr>
              <w:t>1.903</w:t>
            </w:r>
          </w:p>
        </w:tc>
        <w:tc>
          <w:tcPr>
            <w:tcW w:w="685" w:type="pct"/>
            <w:shd w:val="clear" w:color="000000" w:fill="FFFFFF"/>
            <w:vAlign w:val="center"/>
            <w:hideMark/>
          </w:tcPr>
          <w:p w14:paraId="7DDCB346" w14:textId="77777777" w:rsidR="0045422B" w:rsidRPr="00E4155D" w:rsidRDefault="0045422B" w:rsidP="0045422B">
            <w:pPr>
              <w:spacing w:after="0" w:line="240" w:lineRule="auto"/>
              <w:jc w:val="right"/>
              <w:rPr>
                <w:rFonts w:ascii="Times New Roman" w:hAnsi="Times New Roman"/>
                <w:color w:val="000000" w:themeColor="text1"/>
              </w:rPr>
            </w:pPr>
            <w:r w:rsidRPr="00E4155D">
              <w:rPr>
                <w:rFonts w:ascii="Times New Roman" w:hAnsi="Times New Roman"/>
                <w:color w:val="000000" w:themeColor="text1"/>
              </w:rPr>
              <w:t>10,50</w:t>
            </w:r>
          </w:p>
        </w:tc>
        <w:tc>
          <w:tcPr>
            <w:tcW w:w="684" w:type="pct"/>
            <w:shd w:val="clear" w:color="000000" w:fill="FFFFFF"/>
            <w:vAlign w:val="center"/>
            <w:hideMark/>
          </w:tcPr>
          <w:p w14:paraId="16D69232" w14:textId="77777777" w:rsidR="0045422B" w:rsidRPr="00E4155D" w:rsidRDefault="0045422B" w:rsidP="0045422B">
            <w:pPr>
              <w:spacing w:after="0" w:line="240" w:lineRule="auto"/>
              <w:jc w:val="right"/>
              <w:rPr>
                <w:rFonts w:ascii="Times New Roman" w:hAnsi="Times New Roman"/>
                <w:color w:val="000000" w:themeColor="text1"/>
              </w:rPr>
            </w:pPr>
            <w:r w:rsidRPr="00E4155D">
              <w:rPr>
                <w:rFonts w:ascii="Times New Roman" w:hAnsi="Times New Roman"/>
                <w:color w:val="000000" w:themeColor="text1"/>
              </w:rPr>
              <w:t>-1.892,50</w:t>
            </w:r>
          </w:p>
        </w:tc>
        <w:tc>
          <w:tcPr>
            <w:tcW w:w="516" w:type="pct"/>
            <w:shd w:val="clear" w:color="000000" w:fill="FFFFFF"/>
            <w:vAlign w:val="center"/>
            <w:hideMark/>
          </w:tcPr>
          <w:p w14:paraId="40B3551E" w14:textId="77777777" w:rsidR="0045422B" w:rsidRPr="00E4155D" w:rsidRDefault="0045422B" w:rsidP="0045422B">
            <w:pPr>
              <w:spacing w:after="0" w:line="240" w:lineRule="auto"/>
              <w:jc w:val="right"/>
              <w:rPr>
                <w:rFonts w:ascii="Times New Roman" w:hAnsi="Times New Roman"/>
                <w:color w:val="000000" w:themeColor="text1"/>
              </w:rPr>
            </w:pPr>
            <w:r w:rsidRPr="00E4155D">
              <w:rPr>
                <w:rFonts w:ascii="Times New Roman" w:hAnsi="Times New Roman"/>
                <w:color w:val="000000" w:themeColor="text1"/>
              </w:rPr>
              <w:t>0,55</w:t>
            </w:r>
          </w:p>
        </w:tc>
      </w:tr>
      <w:tr w:rsidR="00E4155D" w:rsidRPr="00E4155D" w14:paraId="4C7AD9D4" w14:textId="77777777" w:rsidTr="00A20364">
        <w:trPr>
          <w:trHeight w:val="20"/>
        </w:trPr>
        <w:tc>
          <w:tcPr>
            <w:tcW w:w="351" w:type="pct"/>
            <w:shd w:val="clear" w:color="000000" w:fill="FFFFFF"/>
            <w:vAlign w:val="center"/>
            <w:hideMark/>
          </w:tcPr>
          <w:p w14:paraId="1E771778" w14:textId="77777777" w:rsidR="0045422B" w:rsidRPr="00E4155D" w:rsidRDefault="0045422B" w:rsidP="0045422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2.2</w:t>
            </w:r>
          </w:p>
        </w:tc>
        <w:tc>
          <w:tcPr>
            <w:tcW w:w="1758" w:type="pct"/>
            <w:shd w:val="clear" w:color="000000" w:fill="FFFFFF"/>
            <w:vAlign w:val="center"/>
            <w:hideMark/>
          </w:tcPr>
          <w:p w14:paraId="59CC0ABE" w14:textId="77777777" w:rsidR="0045422B" w:rsidRPr="00E4155D" w:rsidRDefault="0045422B" w:rsidP="0045422B">
            <w:pPr>
              <w:spacing w:after="0" w:line="240" w:lineRule="auto"/>
              <w:jc w:val="both"/>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Đất an ninh</w:t>
            </w:r>
          </w:p>
        </w:tc>
        <w:tc>
          <w:tcPr>
            <w:tcW w:w="1005" w:type="pct"/>
            <w:shd w:val="clear" w:color="000000" w:fill="FFFFFF"/>
            <w:vAlign w:val="center"/>
            <w:hideMark/>
          </w:tcPr>
          <w:p w14:paraId="03C5050D" w14:textId="77777777" w:rsidR="0045422B" w:rsidRPr="00E4155D" w:rsidRDefault="0045422B" w:rsidP="0045422B">
            <w:pPr>
              <w:spacing w:after="0" w:line="240" w:lineRule="auto"/>
              <w:jc w:val="right"/>
              <w:rPr>
                <w:rFonts w:ascii="Times New Roman" w:hAnsi="Times New Roman"/>
                <w:color w:val="000000" w:themeColor="text1"/>
              </w:rPr>
            </w:pPr>
            <w:r w:rsidRPr="00E4155D">
              <w:rPr>
                <w:rFonts w:ascii="Times New Roman" w:hAnsi="Times New Roman"/>
                <w:color w:val="000000" w:themeColor="text1"/>
              </w:rPr>
              <w:t>8</w:t>
            </w:r>
          </w:p>
        </w:tc>
        <w:tc>
          <w:tcPr>
            <w:tcW w:w="685" w:type="pct"/>
            <w:shd w:val="clear" w:color="000000" w:fill="FFFFFF"/>
            <w:vAlign w:val="center"/>
            <w:hideMark/>
          </w:tcPr>
          <w:p w14:paraId="385F7806" w14:textId="77777777" w:rsidR="0045422B" w:rsidRPr="00E4155D" w:rsidRDefault="0045422B" w:rsidP="0045422B">
            <w:pPr>
              <w:spacing w:after="0" w:line="240" w:lineRule="auto"/>
              <w:jc w:val="right"/>
              <w:rPr>
                <w:rFonts w:ascii="Times New Roman" w:hAnsi="Times New Roman"/>
                <w:color w:val="000000" w:themeColor="text1"/>
              </w:rPr>
            </w:pPr>
            <w:r w:rsidRPr="00E4155D">
              <w:rPr>
                <w:rFonts w:ascii="Times New Roman" w:hAnsi="Times New Roman"/>
                <w:color w:val="000000" w:themeColor="text1"/>
              </w:rPr>
              <w:t>4,84</w:t>
            </w:r>
          </w:p>
        </w:tc>
        <w:tc>
          <w:tcPr>
            <w:tcW w:w="684" w:type="pct"/>
            <w:shd w:val="clear" w:color="000000" w:fill="FFFFFF"/>
            <w:vAlign w:val="center"/>
            <w:hideMark/>
          </w:tcPr>
          <w:p w14:paraId="418C4FC7" w14:textId="77777777" w:rsidR="0045422B" w:rsidRPr="00E4155D" w:rsidRDefault="0045422B" w:rsidP="0045422B">
            <w:pPr>
              <w:spacing w:after="0" w:line="240" w:lineRule="auto"/>
              <w:jc w:val="right"/>
              <w:rPr>
                <w:rFonts w:ascii="Times New Roman" w:hAnsi="Times New Roman"/>
                <w:color w:val="000000" w:themeColor="text1"/>
              </w:rPr>
            </w:pPr>
            <w:r w:rsidRPr="00E4155D">
              <w:rPr>
                <w:rFonts w:ascii="Times New Roman" w:hAnsi="Times New Roman"/>
                <w:color w:val="000000" w:themeColor="text1"/>
              </w:rPr>
              <w:t>-3,16</w:t>
            </w:r>
          </w:p>
        </w:tc>
        <w:tc>
          <w:tcPr>
            <w:tcW w:w="516" w:type="pct"/>
            <w:shd w:val="clear" w:color="000000" w:fill="FFFFFF"/>
            <w:vAlign w:val="center"/>
            <w:hideMark/>
          </w:tcPr>
          <w:p w14:paraId="3EDD57B7" w14:textId="77777777" w:rsidR="0045422B" w:rsidRPr="00E4155D" w:rsidRDefault="0045422B" w:rsidP="0045422B">
            <w:pPr>
              <w:spacing w:after="0" w:line="240" w:lineRule="auto"/>
              <w:jc w:val="right"/>
              <w:rPr>
                <w:rFonts w:ascii="Times New Roman" w:hAnsi="Times New Roman"/>
                <w:color w:val="000000" w:themeColor="text1"/>
              </w:rPr>
            </w:pPr>
            <w:r w:rsidRPr="00E4155D">
              <w:rPr>
                <w:rFonts w:ascii="Times New Roman" w:hAnsi="Times New Roman"/>
                <w:color w:val="000000" w:themeColor="text1"/>
              </w:rPr>
              <w:t>60,50</w:t>
            </w:r>
          </w:p>
        </w:tc>
      </w:tr>
      <w:tr w:rsidR="00E4155D" w:rsidRPr="00E4155D" w14:paraId="04732A91" w14:textId="77777777" w:rsidTr="00A20364">
        <w:trPr>
          <w:trHeight w:val="20"/>
        </w:trPr>
        <w:tc>
          <w:tcPr>
            <w:tcW w:w="351" w:type="pct"/>
            <w:shd w:val="clear" w:color="000000" w:fill="FFFFFF"/>
            <w:vAlign w:val="center"/>
            <w:hideMark/>
          </w:tcPr>
          <w:p w14:paraId="20036565" w14:textId="77777777" w:rsidR="0045422B" w:rsidRPr="00E4155D" w:rsidRDefault="0045422B" w:rsidP="0045422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2.3</w:t>
            </w:r>
          </w:p>
        </w:tc>
        <w:tc>
          <w:tcPr>
            <w:tcW w:w="1758" w:type="pct"/>
            <w:shd w:val="clear" w:color="000000" w:fill="FFFFFF"/>
            <w:vAlign w:val="center"/>
            <w:hideMark/>
          </w:tcPr>
          <w:p w14:paraId="3D55A331" w14:textId="77777777" w:rsidR="0045422B" w:rsidRPr="00E4155D" w:rsidRDefault="0045422B" w:rsidP="0045422B">
            <w:pPr>
              <w:spacing w:after="0" w:line="240" w:lineRule="auto"/>
              <w:jc w:val="both"/>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Đất khu công nghiệp</w:t>
            </w:r>
          </w:p>
        </w:tc>
        <w:tc>
          <w:tcPr>
            <w:tcW w:w="1005" w:type="pct"/>
            <w:shd w:val="clear" w:color="000000" w:fill="FFFFFF"/>
            <w:vAlign w:val="center"/>
            <w:hideMark/>
          </w:tcPr>
          <w:p w14:paraId="19625DEE" w14:textId="77777777" w:rsidR="0045422B" w:rsidRPr="00E4155D" w:rsidRDefault="0045422B" w:rsidP="0045422B">
            <w:pPr>
              <w:spacing w:after="0" w:line="240" w:lineRule="auto"/>
              <w:jc w:val="right"/>
              <w:rPr>
                <w:rFonts w:ascii="Times New Roman" w:hAnsi="Times New Roman"/>
                <w:color w:val="000000" w:themeColor="text1"/>
              </w:rPr>
            </w:pPr>
            <w:r w:rsidRPr="00E4155D">
              <w:rPr>
                <w:rFonts w:ascii="Times New Roman" w:hAnsi="Times New Roman"/>
                <w:color w:val="000000" w:themeColor="text1"/>
              </w:rPr>
              <w:t>200</w:t>
            </w:r>
          </w:p>
        </w:tc>
        <w:tc>
          <w:tcPr>
            <w:tcW w:w="685" w:type="pct"/>
            <w:shd w:val="clear" w:color="000000" w:fill="FFFFFF"/>
            <w:vAlign w:val="center"/>
            <w:hideMark/>
          </w:tcPr>
          <w:p w14:paraId="6DBA1FBE" w14:textId="77777777" w:rsidR="0045422B" w:rsidRPr="00E4155D" w:rsidRDefault="0045422B" w:rsidP="0045422B">
            <w:pPr>
              <w:spacing w:after="0" w:line="240" w:lineRule="auto"/>
              <w:jc w:val="right"/>
              <w:rPr>
                <w:rFonts w:ascii="Times New Roman" w:hAnsi="Times New Roman"/>
                <w:color w:val="000000" w:themeColor="text1"/>
              </w:rPr>
            </w:pPr>
            <w:r w:rsidRPr="00E4155D">
              <w:rPr>
                <w:rFonts w:ascii="Times New Roman" w:hAnsi="Times New Roman"/>
                <w:color w:val="000000" w:themeColor="text1"/>
              </w:rPr>
              <w:t>0,00</w:t>
            </w:r>
          </w:p>
        </w:tc>
        <w:tc>
          <w:tcPr>
            <w:tcW w:w="684" w:type="pct"/>
            <w:shd w:val="clear" w:color="000000" w:fill="FFFFFF"/>
            <w:vAlign w:val="center"/>
            <w:hideMark/>
          </w:tcPr>
          <w:p w14:paraId="1860A347" w14:textId="77777777" w:rsidR="0045422B" w:rsidRPr="00E4155D" w:rsidRDefault="0045422B" w:rsidP="0045422B">
            <w:pPr>
              <w:spacing w:after="0" w:line="240" w:lineRule="auto"/>
              <w:jc w:val="right"/>
              <w:rPr>
                <w:rFonts w:ascii="Times New Roman" w:hAnsi="Times New Roman"/>
                <w:color w:val="000000" w:themeColor="text1"/>
              </w:rPr>
            </w:pPr>
            <w:r w:rsidRPr="00E4155D">
              <w:rPr>
                <w:rFonts w:ascii="Times New Roman" w:hAnsi="Times New Roman"/>
                <w:color w:val="000000" w:themeColor="text1"/>
              </w:rPr>
              <w:t>-200,00</w:t>
            </w:r>
          </w:p>
        </w:tc>
        <w:tc>
          <w:tcPr>
            <w:tcW w:w="516" w:type="pct"/>
            <w:shd w:val="clear" w:color="000000" w:fill="FFFFFF"/>
            <w:vAlign w:val="center"/>
            <w:hideMark/>
          </w:tcPr>
          <w:p w14:paraId="4E6499F5" w14:textId="77777777" w:rsidR="0045422B" w:rsidRPr="00E4155D" w:rsidRDefault="0045422B" w:rsidP="0045422B">
            <w:pPr>
              <w:spacing w:after="0" w:line="240" w:lineRule="auto"/>
              <w:jc w:val="right"/>
              <w:rPr>
                <w:rFonts w:ascii="Times New Roman" w:hAnsi="Times New Roman"/>
                <w:color w:val="000000" w:themeColor="text1"/>
              </w:rPr>
            </w:pPr>
            <w:r w:rsidRPr="00E4155D">
              <w:rPr>
                <w:rFonts w:ascii="Times New Roman" w:hAnsi="Times New Roman"/>
                <w:color w:val="000000" w:themeColor="text1"/>
              </w:rPr>
              <w:t>0,00</w:t>
            </w:r>
          </w:p>
        </w:tc>
      </w:tr>
      <w:tr w:rsidR="00E4155D" w:rsidRPr="00E4155D" w14:paraId="43AA46C8" w14:textId="77777777" w:rsidTr="00A20364">
        <w:trPr>
          <w:trHeight w:val="20"/>
        </w:trPr>
        <w:tc>
          <w:tcPr>
            <w:tcW w:w="351" w:type="pct"/>
            <w:shd w:val="clear" w:color="000000" w:fill="FFFFFF"/>
            <w:vAlign w:val="center"/>
            <w:hideMark/>
          </w:tcPr>
          <w:p w14:paraId="5134B8FE" w14:textId="77777777" w:rsidR="0045422B" w:rsidRPr="00E4155D" w:rsidRDefault="0045422B" w:rsidP="0045422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2.4</w:t>
            </w:r>
          </w:p>
        </w:tc>
        <w:tc>
          <w:tcPr>
            <w:tcW w:w="1758" w:type="pct"/>
            <w:shd w:val="clear" w:color="000000" w:fill="FFFFFF"/>
            <w:vAlign w:val="center"/>
            <w:hideMark/>
          </w:tcPr>
          <w:p w14:paraId="6EA9CA94" w14:textId="77777777" w:rsidR="0045422B" w:rsidRPr="00E4155D" w:rsidRDefault="0045422B" w:rsidP="0045422B">
            <w:pPr>
              <w:spacing w:after="0" w:line="240" w:lineRule="auto"/>
              <w:jc w:val="both"/>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Đất cụm công nghiệp</w:t>
            </w:r>
          </w:p>
        </w:tc>
        <w:tc>
          <w:tcPr>
            <w:tcW w:w="1005" w:type="pct"/>
            <w:shd w:val="clear" w:color="000000" w:fill="FFFFFF"/>
            <w:vAlign w:val="center"/>
            <w:hideMark/>
          </w:tcPr>
          <w:p w14:paraId="02CD7599" w14:textId="77777777" w:rsidR="0045422B" w:rsidRPr="00E4155D" w:rsidRDefault="0045422B" w:rsidP="0045422B">
            <w:pPr>
              <w:spacing w:after="0" w:line="240" w:lineRule="auto"/>
              <w:jc w:val="right"/>
              <w:rPr>
                <w:rFonts w:ascii="Times New Roman" w:hAnsi="Times New Roman"/>
                <w:color w:val="000000" w:themeColor="text1"/>
              </w:rPr>
            </w:pPr>
            <w:r w:rsidRPr="00E4155D">
              <w:rPr>
                <w:rFonts w:ascii="Times New Roman" w:hAnsi="Times New Roman"/>
                <w:color w:val="000000" w:themeColor="text1"/>
              </w:rPr>
              <w:t>26</w:t>
            </w:r>
          </w:p>
        </w:tc>
        <w:tc>
          <w:tcPr>
            <w:tcW w:w="685" w:type="pct"/>
            <w:shd w:val="clear" w:color="000000" w:fill="FFFFFF"/>
            <w:vAlign w:val="center"/>
            <w:hideMark/>
          </w:tcPr>
          <w:p w14:paraId="1F251C5E" w14:textId="77777777" w:rsidR="0045422B" w:rsidRPr="00E4155D" w:rsidRDefault="0045422B" w:rsidP="0045422B">
            <w:pPr>
              <w:spacing w:after="0" w:line="240" w:lineRule="auto"/>
              <w:jc w:val="right"/>
              <w:rPr>
                <w:rFonts w:ascii="Times New Roman" w:hAnsi="Times New Roman"/>
                <w:color w:val="000000" w:themeColor="text1"/>
              </w:rPr>
            </w:pPr>
            <w:r w:rsidRPr="00E4155D">
              <w:rPr>
                <w:rFonts w:ascii="Times New Roman" w:hAnsi="Times New Roman"/>
                <w:color w:val="000000" w:themeColor="text1"/>
              </w:rPr>
              <w:t>0,00</w:t>
            </w:r>
          </w:p>
        </w:tc>
        <w:tc>
          <w:tcPr>
            <w:tcW w:w="684" w:type="pct"/>
            <w:shd w:val="clear" w:color="000000" w:fill="FFFFFF"/>
            <w:vAlign w:val="center"/>
            <w:hideMark/>
          </w:tcPr>
          <w:p w14:paraId="6DBDF4F3" w14:textId="77777777" w:rsidR="0045422B" w:rsidRPr="00E4155D" w:rsidRDefault="0045422B" w:rsidP="0045422B">
            <w:pPr>
              <w:spacing w:after="0" w:line="240" w:lineRule="auto"/>
              <w:jc w:val="right"/>
              <w:rPr>
                <w:rFonts w:ascii="Times New Roman" w:hAnsi="Times New Roman"/>
                <w:color w:val="000000" w:themeColor="text1"/>
              </w:rPr>
            </w:pPr>
            <w:r w:rsidRPr="00E4155D">
              <w:rPr>
                <w:rFonts w:ascii="Times New Roman" w:hAnsi="Times New Roman"/>
                <w:color w:val="000000" w:themeColor="text1"/>
              </w:rPr>
              <w:t>-26,00</w:t>
            </w:r>
          </w:p>
        </w:tc>
        <w:tc>
          <w:tcPr>
            <w:tcW w:w="516" w:type="pct"/>
            <w:shd w:val="clear" w:color="000000" w:fill="FFFFFF"/>
            <w:vAlign w:val="center"/>
            <w:hideMark/>
          </w:tcPr>
          <w:p w14:paraId="2B6B04F7" w14:textId="77777777" w:rsidR="0045422B" w:rsidRPr="00E4155D" w:rsidRDefault="0045422B" w:rsidP="0045422B">
            <w:pPr>
              <w:spacing w:after="0" w:line="240" w:lineRule="auto"/>
              <w:jc w:val="right"/>
              <w:rPr>
                <w:rFonts w:ascii="Times New Roman" w:hAnsi="Times New Roman"/>
                <w:color w:val="000000" w:themeColor="text1"/>
              </w:rPr>
            </w:pPr>
            <w:r w:rsidRPr="00E4155D">
              <w:rPr>
                <w:rFonts w:ascii="Times New Roman" w:hAnsi="Times New Roman"/>
                <w:color w:val="000000" w:themeColor="text1"/>
              </w:rPr>
              <w:t>0,00</w:t>
            </w:r>
          </w:p>
        </w:tc>
      </w:tr>
      <w:tr w:rsidR="00E4155D" w:rsidRPr="00E4155D" w14:paraId="6EE47ED2" w14:textId="77777777" w:rsidTr="00A20364">
        <w:trPr>
          <w:trHeight w:val="20"/>
        </w:trPr>
        <w:tc>
          <w:tcPr>
            <w:tcW w:w="351" w:type="pct"/>
            <w:shd w:val="clear" w:color="000000" w:fill="FFFFFF"/>
            <w:vAlign w:val="center"/>
            <w:hideMark/>
          </w:tcPr>
          <w:p w14:paraId="766A3255" w14:textId="77777777" w:rsidR="0045422B" w:rsidRPr="00E4155D" w:rsidRDefault="0045422B" w:rsidP="0045422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2.5</w:t>
            </w:r>
          </w:p>
        </w:tc>
        <w:tc>
          <w:tcPr>
            <w:tcW w:w="1758" w:type="pct"/>
            <w:shd w:val="clear" w:color="000000" w:fill="FFFFFF"/>
            <w:vAlign w:val="center"/>
            <w:hideMark/>
          </w:tcPr>
          <w:p w14:paraId="6319D240" w14:textId="77777777" w:rsidR="0045422B" w:rsidRPr="00E4155D" w:rsidRDefault="0045422B" w:rsidP="0045422B">
            <w:pPr>
              <w:spacing w:after="0" w:line="240" w:lineRule="auto"/>
              <w:jc w:val="both"/>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Đất thương mại dịch vụ</w:t>
            </w:r>
          </w:p>
        </w:tc>
        <w:tc>
          <w:tcPr>
            <w:tcW w:w="1005" w:type="pct"/>
            <w:shd w:val="clear" w:color="000000" w:fill="FFFFFF"/>
            <w:vAlign w:val="center"/>
            <w:hideMark/>
          </w:tcPr>
          <w:p w14:paraId="70A3C653" w14:textId="77777777" w:rsidR="0045422B" w:rsidRPr="00E4155D" w:rsidRDefault="0045422B" w:rsidP="0045422B">
            <w:pPr>
              <w:spacing w:after="0" w:line="240" w:lineRule="auto"/>
              <w:jc w:val="right"/>
              <w:rPr>
                <w:rFonts w:ascii="Times New Roman" w:hAnsi="Times New Roman"/>
                <w:color w:val="000000" w:themeColor="text1"/>
              </w:rPr>
            </w:pPr>
            <w:r w:rsidRPr="00E4155D">
              <w:rPr>
                <w:rFonts w:ascii="Times New Roman" w:hAnsi="Times New Roman"/>
                <w:color w:val="000000" w:themeColor="text1"/>
              </w:rPr>
              <w:t>15</w:t>
            </w:r>
          </w:p>
        </w:tc>
        <w:tc>
          <w:tcPr>
            <w:tcW w:w="685" w:type="pct"/>
            <w:shd w:val="clear" w:color="000000" w:fill="FFFFFF"/>
            <w:vAlign w:val="center"/>
            <w:hideMark/>
          </w:tcPr>
          <w:p w14:paraId="55FC5FA1" w14:textId="77777777" w:rsidR="0045422B" w:rsidRPr="00E4155D" w:rsidRDefault="0045422B" w:rsidP="0045422B">
            <w:pPr>
              <w:spacing w:after="0" w:line="240" w:lineRule="auto"/>
              <w:jc w:val="right"/>
              <w:rPr>
                <w:rFonts w:ascii="Times New Roman" w:hAnsi="Times New Roman"/>
                <w:color w:val="000000" w:themeColor="text1"/>
              </w:rPr>
            </w:pPr>
            <w:r w:rsidRPr="00E4155D">
              <w:rPr>
                <w:rFonts w:ascii="Times New Roman" w:hAnsi="Times New Roman"/>
                <w:color w:val="000000" w:themeColor="text1"/>
              </w:rPr>
              <w:t>14,36</w:t>
            </w:r>
          </w:p>
        </w:tc>
        <w:tc>
          <w:tcPr>
            <w:tcW w:w="684" w:type="pct"/>
            <w:shd w:val="clear" w:color="000000" w:fill="FFFFFF"/>
            <w:vAlign w:val="center"/>
            <w:hideMark/>
          </w:tcPr>
          <w:p w14:paraId="4DED7888" w14:textId="77777777" w:rsidR="0045422B" w:rsidRPr="00E4155D" w:rsidRDefault="0045422B" w:rsidP="0045422B">
            <w:pPr>
              <w:spacing w:after="0" w:line="240" w:lineRule="auto"/>
              <w:jc w:val="right"/>
              <w:rPr>
                <w:rFonts w:ascii="Times New Roman" w:hAnsi="Times New Roman"/>
                <w:color w:val="000000" w:themeColor="text1"/>
              </w:rPr>
            </w:pPr>
            <w:r w:rsidRPr="00E4155D">
              <w:rPr>
                <w:rFonts w:ascii="Times New Roman" w:hAnsi="Times New Roman"/>
                <w:color w:val="000000" w:themeColor="text1"/>
              </w:rPr>
              <w:t>-0,64</w:t>
            </w:r>
          </w:p>
        </w:tc>
        <w:tc>
          <w:tcPr>
            <w:tcW w:w="516" w:type="pct"/>
            <w:shd w:val="clear" w:color="000000" w:fill="FFFFFF"/>
            <w:vAlign w:val="center"/>
            <w:hideMark/>
          </w:tcPr>
          <w:p w14:paraId="2A35D977" w14:textId="77777777" w:rsidR="0045422B" w:rsidRPr="00E4155D" w:rsidRDefault="0045422B" w:rsidP="0045422B">
            <w:pPr>
              <w:spacing w:after="0" w:line="240" w:lineRule="auto"/>
              <w:jc w:val="right"/>
              <w:rPr>
                <w:rFonts w:ascii="Times New Roman" w:hAnsi="Times New Roman"/>
                <w:color w:val="000000" w:themeColor="text1"/>
              </w:rPr>
            </w:pPr>
            <w:r w:rsidRPr="00E4155D">
              <w:rPr>
                <w:rFonts w:ascii="Times New Roman" w:hAnsi="Times New Roman"/>
                <w:color w:val="000000" w:themeColor="text1"/>
              </w:rPr>
              <w:t>95,73</w:t>
            </w:r>
          </w:p>
        </w:tc>
      </w:tr>
      <w:tr w:rsidR="00E4155D" w:rsidRPr="00E4155D" w14:paraId="5C274844" w14:textId="77777777" w:rsidTr="00A20364">
        <w:trPr>
          <w:trHeight w:val="20"/>
        </w:trPr>
        <w:tc>
          <w:tcPr>
            <w:tcW w:w="351" w:type="pct"/>
            <w:shd w:val="clear" w:color="000000" w:fill="FFFFFF"/>
            <w:vAlign w:val="center"/>
            <w:hideMark/>
          </w:tcPr>
          <w:p w14:paraId="4EE24143" w14:textId="77777777" w:rsidR="0045422B" w:rsidRPr="00E4155D" w:rsidRDefault="0045422B" w:rsidP="0045422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2.6 </w:t>
            </w:r>
          </w:p>
        </w:tc>
        <w:tc>
          <w:tcPr>
            <w:tcW w:w="1758" w:type="pct"/>
            <w:shd w:val="clear" w:color="000000" w:fill="FFFFFF"/>
            <w:vAlign w:val="center"/>
            <w:hideMark/>
          </w:tcPr>
          <w:p w14:paraId="58EE94A9" w14:textId="77777777" w:rsidR="0045422B" w:rsidRPr="00E4155D" w:rsidRDefault="0045422B" w:rsidP="0079384A">
            <w:pPr>
              <w:spacing w:after="0" w:line="240" w:lineRule="auto"/>
              <w:rPr>
                <w:rFonts w:ascii="Times New Roman" w:eastAsia="Times New Roman" w:hAnsi="Times New Roman"/>
                <w:color w:val="000000" w:themeColor="text1"/>
                <w:spacing w:val="-14"/>
                <w:sz w:val="24"/>
                <w:szCs w:val="24"/>
              </w:rPr>
            </w:pPr>
            <w:r w:rsidRPr="00E4155D">
              <w:rPr>
                <w:rFonts w:ascii="Times New Roman" w:eastAsia="Times New Roman" w:hAnsi="Times New Roman"/>
                <w:color w:val="000000" w:themeColor="text1"/>
                <w:spacing w:val="-14"/>
                <w:sz w:val="24"/>
                <w:szCs w:val="24"/>
              </w:rPr>
              <w:t>Đ</w:t>
            </w:r>
            <w:r w:rsidRPr="00E4155D">
              <w:rPr>
                <w:rFonts w:ascii="Times New Roman" w:eastAsia="Times New Roman" w:hAnsi="Times New Roman"/>
                <w:color w:val="000000" w:themeColor="text1"/>
                <w:sz w:val="24"/>
                <w:szCs w:val="24"/>
              </w:rPr>
              <w:t>ất cơ sở sản xuất phi nông nghiệp</w:t>
            </w:r>
          </w:p>
        </w:tc>
        <w:tc>
          <w:tcPr>
            <w:tcW w:w="1005" w:type="pct"/>
            <w:shd w:val="clear" w:color="000000" w:fill="FFFFFF"/>
            <w:vAlign w:val="center"/>
            <w:hideMark/>
          </w:tcPr>
          <w:p w14:paraId="53C9F1C2" w14:textId="77777777" w:rsidR="0045422B" w:rsidRPr="00E4155D" w:rsidRDefault="0045422B" w:rsidP="0045422B">
            <w:pPr>
              <w:spacing w:after="0" w:line="240" w:lineRule="auto"/>
              <w:jc w:val="right"/>
              <w:rPr>
                <w:rFonts w:ascii="Times New Roman" w:hAnsi="Times New Roman"/>
                <w:color w:val="000000" w:themeColor="text1"/>
              </w:rPr>
            </w:pPr>
            <w:r w:rsidRPr="00E4155D">
              <w:rPr>
                <w:rFonts w:ascii="Times New Roman" w:hAnsi="Times New Roman"/>
                <w:color w:val="000000" w:themeColor="text1"/>
              </w:rPr>
              <w:t>10</w:t>
            </w:r>
          </w:p>
        </w:tc>
        <w:tc>
          <w:tcPr>
            <w:tcW w:w="685" w:type="pct"/>
            <w:shd w:val="clear" w:color="000000" w:fill="FFFFFF"/>
            <w:vAlign w:val="center"/>
            <w:hideMark/>
          </w:tcPr>
          <w:p w14:paraId="054C7B91" w14:textId="77777777" w:rsidR="0045422B" w:rsidRPr="00E4155D" w:rsidRDefault="0045422B" w:rsidP="0045422B">
            <w:pPr>
              <w:spacing w:after="0" w:line="240" w:lineRule="auto"/>
              <w:jc w:val="right"/>
              <w:rPr>
                <w:rFonts w:ascii="Times New Roman" w:hAnsi="Times New Roman"/>
                <w:color w:val="000000" w:themeColor="text1"/>
              </w:rPr>
            </w:pPr>
            <w:r w:rsidRPr="00E4155D">
              <w:rPr>
                <w:rFonts w:ascii="Times New Roman" w:hAnsi="Times New Roman"/>
                <w:color w:val="000000" w:themeColor="text1"/>
              </w:rPr>
              <w:t>39,53</w:t>
            </w:r>
          </w:p>
        </w:tc>
        <w:tc>
          <w:tcPr>
            <w:tcW w:w="684" w:type="pct"/>
            <w:shd w:val="clear" w:color="000000" w:fill="FFFFFF"/>
            <w:vAlign w:val="center"/>
            <w:hideMark/>
          </w:tcPr>
          <w:p w14:paraId="622D2637" w14:textId="77777777" w:rsidR="0045422B" w:rsidRPr="00E4155D" w:rsidRDefault="0045422B" w:rsidP="0045422B">
            <w:pPr>
              <w:spacing w:after="0" w:line="240" w:lineRule="auto"/>
              <w:jc w:val="right"/>
              <w:rPr>
                <w:rFonts w:ascii="Times New Roman" w:hAnsi="Times New Roman"/>
                <w:color w:val="000000" w:themeColor="text1"/>
              </w:rPr>
            </w:pPr>
            <w:r w:rsidRPr="00E4155D">
              <w:rPr>
                <w:rFonts w:ascii="Times New Roman" w:hAnsi="Times New Roman"/>
                <w:color w:val="000000" w:themeColor="text1"/>
              </w:rPr>
              <w:t>29,53</w:t>
            </w:r>
          </w:p>
        </w:tc>
        <w:tc>
          <w:tcPr>
            <w:tcW w:w="516" w:type="pct"/>
            <w:shd w:val="clear" w:color="000000" w:fill="FFFFFF"/>
            <w:vAlign w:val="center"/>
            <w:hideMark/>
          </w:tcPr>
          <w:p w14:paraId="79200330" w14:textId="77777777" w:rsidR="0045422B" w:rsidRPr="00E4155D" w:rsidRDefault="0045422B" w:rsidP="0045422B">
            <w:pPr>
              <w:spacing w:after="0" w:line="240" w:lineRule="auto"/>
              <w:jc w:val="right"/>
              <w:rPr>
                <w:rFonts w:ascii="Times New Roman" w:hAnsi="Times New Roman"/>
                <w:color w:val="000000" w:themeColor="text1"/>
              </w:rPr>
            </w:pPr>
            <w:r w:rsidRPr="00E4155D">
              <w:rPr>
                <w:rFonts w:ascii="Times New Roman" w:hAnsi="Times New Roman"/>
                <w:color w:val="000000" w:themeColor="text1"/>
              </w:rPr>
              <w:t>395,30</w:t>
            </w:r>
          </w:p>
        </w:tc>
      </w:tr>
      <w:tr w:rsidR="00E4155D" w:rsidRPr="00E4155D" w14:paraId="20BB2EC2" w14:textId="77777777" w:rsidTr="00A20364">
        <w:trPr>
          <w:trHeight w:val="20"/>
        </w:trPr>
        <w:tc>
          <w:tcPr>
            <w:tcW w:w="351" w:type="pct"/>
            <w:shd w:val="clear" w:color="000000" w:fill="FFFFFF"/>
            <w:vAlign w:val="center"/>
            <w:hideMark/>
          </w:tcPr>
          <w:p w14:paraId="6A0C2E0B" w14:textId="77777777" w:rsidR="0045422B" w:rsidRPr="00E4155D" w:rsidRDefault="0045422B" w:rsidP="0045422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2.7</w:t>
            </w:r>
          </w:p>
        </w:tc>
        <w:tc>
          <w:tcPr>
            <w:tcW w:w="1758" w:type="pct"/>
            <w:shd w:val="clear" w:color="000000" w:fill="FFFFFF"/>
            <w:vAlign w:val="center"/>
            <w:hideMark/>
          </w:tcPr>
          <w:p w14:paraId="704F57ED" w14:textId="77777777" w:rsidR="0045422B" w:rsidRPr="00E4155D" w:rsidRDefault="0045422B" w:rsidP="0079384A">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Đất sử dụng cho hoạt động khoáng sản</w:t>
            </w:r>
          </w:p>
        </w:tc>
        <w:tc>
          <w:tcPr>
            <w:tcW w:w="1005" w:type="pct"/>
            <w:shd w:val="clear" w:color="000000" w:fill="FFFFFF"/>
            <w:vAlign w:val="center"/>
            <w:hideMark/>
          </w:tcPr>
          <w:p w14:paraId="2EED0992" w14:textId="77777777" w:rsidR="0045422B" w:rsidRPr="00E4155D" w:rsidRDefault="0045422B" w:rsidP="0045422B">
            <w:pPr>
              <w:spacing w:after="0" w:line="240" w:lineRule="auto"/>
              <w:jc w:val="right"/>
              <w:rPr>
                <w:rFonts w:ascii="Times New Roman" w:hAnsi="Times New Roman"/>
                <w:color w:val="000000" w:themeColor="text1"/>
              </w:rPr>
            </w:pPr>
            <w:r w:rsidRPr="00E4155D">
              <w:rPr>
                <w:rFonts w:ascii="Times New Roman" w:hAnsi="Times New Roman"/>
                <w:color w:val="000000" w:themeColor="text1"/>
              </w:rPr>
              <w:t>390</w:t>
            </w:r>
          </w:p>
        </w:tc>
        <w:tc>
          <w:tcPr>
            <w:tcW w:w="685" w:type="pct"/>
            <w:shd w:val="clear" w:color="000000" w:fill="FFFFFF"/>
            <w:vAlign w:val="center"/>
            <w:hideMark/>
          </w:tcPr>
          <w:p w14:paraId="56950439" w14:textId="77777777" w:rsidR="0045422B" w:rsidRPr="00E4155D" w:rsidRDefault="0045422B" w:rsidP="0045422B">
            <w:pPr>
              <w:spacing w:after="0" w:line="240" w:lineRule="auto"/>
              <w:jc w:val="right"/>
              <w:rPr>
                <w:rFonts w:ascii="Times New Roman" w:hAnsi="Times New Roman"/>
                <w:color w:val="000000" w:themeColor="text1"/>
              </w:rPr>
            </w:pPr>
            <w:r w:rsidRPr="00E4155D">
              <w:rPr>
                <w:rFonts w:ascii="Times New Roman" w:hAnsi="Times New Roman"/>
                <w:color w:val="000000" w:themeColor="text1"/>
              </w:rPr>
              <w:t>16,15</w:t>
            </w:r>
          </w:p>
        </w:tc>
        <w:tc>
          <w:tcPr>
            <w:tcW w:w="684" w:type="pct"/>
            <w:shd w:val="clear" w:color="000000" w:fill="FFFFFF"/>
            <w:vAlign w:val="center"/>
            <w:hideMark/>
          </w:tcPr>
          <w:p w14:paraId="2DCFE4E9" w14:textId="77777777" w:rsidR="0045422B" w:rsidRPr="00E4155D" w:rsidRDefault="0045422B" w:rsidP="0045422B">
            <w:pPr>
              <w:spacing w:after="0" w:line="240" w:lineRule="auto"/>
              <w:jc w:val="right"/>
              <w:rPr>
                <w:rFonts w:ascii="Times New Roman" w:hAnsi="Times New Roman"/>
                <w:color w:val="000000" w:themeColor="text1"/>
              </w:rPr>
            </w:pPr>
            <w:r w:rsidRPr="00E4155D">
              <w:rPr>
                <w:rFonts w:ascii="Times New Roman" w:hAnsi="Times New Roman"/>
                <w:color w:val="000000" w:themeColor="text1"/>
              </w:rPr>
              <w:t>-373,85</w:t>
            </w:r>
          </w:p>
        </w:tc>
        <w:tc>
          <w:tcPr>
            <w:tcW w:w="516" w:type="pct"/>
            <w:shd w:val="clear" w:color="000000" w:fill="FFFFFF"/>
            <w:vAlign w:val="center"/>
            <w:hideMark/>
          </w:tcPr>
          <w:p w14:paraId="1B8D8F32" w14:textId="77777777" w:rsidR="0045422B" w:rsidRPr="00E4155D" w:rsidRDefault="0045422B" w:rsidP="0045422B">
            <w:pPr>
              <w:spacing w:after="0" w:line="240" w:lineRule="auto"/>
              <w:jc w:val="right"/>
              <w:rPr>
                <w:rFonts w:ascii="Times New Roman" w:hAnsi="Times New Roman"/>
                <w:color w:val="000000" w:themeColor="text1"/>
              </w:rPr>
            </w:pPr>
            <w:r w:rsidRPr="00E4155D">
              <w:rPr>
                <w:rFonts w:ascii="Times New Roman" w:hAnsi="Times New Roman"/>
                <w:color w:val="000000" w:themeColor="text1"/>
              </w:rPr>
              <w:t>4,14</w:t>
            </w:r>
          </w:p>
        </w:tc>
      </w:tr>
      <w:tr w:rsidR="00E4155D" w:rsidRPr="00E4155D" w14:paraId="74DCFB7A" w14:textId="77777777" w:rsidTr="00A20364">
        <w:trPr>
          <w:trHeight w:val="20"/>
        </w:trPr>
        <w:tc>
          <w:tcPr>
            <w:tcW w:w="351" w:type="pct"/>
            <w:shd w:val="clear" w:color="000000" w:fill="FFFFFF"/>
            <w:vAlign w:val="center"/>
            <w:hideMark/>
          </w:tcPr>
          <w:p w14:paraId="47FD87CA" w14:textId="77777777" w:rsidR="0045422B" w:rsidRPr="00E4155D" w:rsidRDefault="0045422B" w:rsidP="0045422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2.8</w:t>
            </w:r>
          </w:p>
        </w:tc>
        <w:tc>
          <w:tcPr>
            <w:tcW w:w="1758" w:type="pct"/>
            <w:shd w:val="clear" w:color="000000" w:fill="FFFFFF"/>
            <w:vAlign w:val="center"/>
            <w:hideMark/>
          </w:tcPr>
          <w:p w14:paraId="644F3CE1" w14:textId="77777777" w:rsidR="0045422B" w:rsidRPr="00E4155D" w:rsidRDefault="0045422B" w:rsidP="0045422B">
            <w:pPr>
              <w:spacing w:after="0" w:line="240" w:lineRule="auto"/>
              <w:jc w:val="both"/>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Đất phát triển hạ tầng</w:t>
            </w:r>
          </w:p>
        </w:tc>
        <w:tc>
          <w:tcPr>
            <w:tcW w:w="1005" w:type="pct"/>
            <w:shd w:val="clear" w:color="000000" w:fill="FFFFFF"/>
            <w:vAlign w:val="center"/>
            <w:hideMark/>
          </w:tcPr>
          <w:p w14:paraId="4EDF5E2D" w14:textId="77777777" w:rsidR="0045422B" w:rsidRPr="00E4155D" w:rsidRDefault="0045422B" w:rsidP="0045422B">
            <w:pPr>
              <w:spacing w:after="0" w:line="240" w:lineRule="auto"/>
              <w:jc w:val="right"/>
              <w:rPr>
                <w:rFonts w:ascii="Times New Roman" w:hAnsi="Times New Roman"/>
                <w:color w:val="000000" w:themeColor="text1"/>
              </w:rPr>
            </w:pPr>
            <w:r w:rsidRPr="00E4155D">
              <w:rPr>
                <w:rFonts w:ascii="Times New Roman" w:hAnsi="Times New Roman"/>
                <w:color w:val="000000" w:themeColor="text1"/>
              </w:rPr>
              <w:t>781</w:t>
            </w:r>
          </w:p>
        </w:tc>
        <w:tc>
          <w:tcPr>
            <w:tcW w:w="685" w:type="pct"/>
            <w:shd w:val="clear" w:color="000000" w:fill="FFFFFF"/>
            <w:vAlign w:val="center"/>
            <w:hideMark/>
          </w:tcPr>
          <w:p w14:paraId="6A2CC767" w14:textId="77777777" w:rsidR="0045422B" w:rsidRPr="00E4155D" w:rsidRDefault="0045422B" w:rsidP="0045422B">
            <w:pPr>
              <w:spacing w:after="0" w:line="240" w:lineRule="auto"/>
              <w:jc w:val="right"/>
              <w:rPr>
                <w:rFonts w:ascii="Times New Roman" w:hAnsi="Times New Roman"/>
                <w:color w:val="000000" w:themeColor="text1"/>
              </w:rPr>
            </w:pPr>
            <w:r w:rsidRPr="00E4155D">
              <w:rPr>
                <w:rFonts w:ascii="Times New Roman" w:hAnsi="Times New Roman"/>
                <w:color w:val="000000" w:themeColor="text1"/>
              </w:rPr>
              <w:t>1.046,86</w:t>
            </w:r>
          </w:p>
        </w:tc>
        <w:tc>
          <w:tcPr>
            <w:tcW w:w="684" w:type="pct"/>
            <w:shd w:val="clear" w:color="000000" w:fill="FFFFFF"/>
            <w:vAlign w:val="center"/>
            <w:hideMark/>
          </w:tcPr>
          <w:p w14:paraId="52EA9934" w14:textId="77777777" w:rsidR="0045422B" w:rsidRPr="00E4155D" w:rsidRDefault="0045422B" w:rsidP="0045422B">
            <w:pPr>
              <w:spacing w:after="0" w:line="240" w:lineRule="auto"/>
              <w:jc w:val="right"/>
              <w:rPr>
                <w:rFonts w:ascii="Times New Roman" w:hAnsi="Times New Roman"/>
                <w:color w:val="000000" w:themeColor="text1"/>
              </w:rPr>
            </w:pPr>
            <w:r w:rsidRPr="00E4155D">
              <w:rPr>
                <w:rFonts w:ascii="Times New Roman" w:hAnsi="Times New Roman"/>
                <w:color w:val="000000" w:themeColor="text1"/>
              </w:rPr>
              <w:t>265,86</w:t>
            </w:r>
          </w:p>
        </w:tc>
        <w:tc>
          <w:tcPr>
            <w:tcW w:w="516" w:type="pct"/>
            <w:shd w:val="clear" w:color="000000" w:fill="FFFFFF"/>
            <w:vAlign w:val="center"/>
            <w:hideMark/>
          </w:tcPr>
          <w:p w14:paraId="0D04311E" w14:textId="77777777" w:rsidR="0045422B" w:rsidRPr="00E4155D" w:rsidRDefault="0045422B" w:rsidP="0045422B">
            <w:pPr>
              <w:spacing w:after="0" w:line="240" w:lineRule="auto"/>
              <w:jc w:val="right"/>
              <w:rPr>
                <w:rFonts w:ascii="Times New Roman" w:hAnsi="Times New Roman"/>
                <w:color w:val="000000" w:themeColor="text1"/>
              </w:rPr>
            </w:pPr>
            <w:r w:rsidRPr="00E4155D">
              <w:rPr>
                <w:rFonts w:ascii="Times New Roman" w:hAnsi="Times New Roman"/>
                <w:color w:val="000000" w:themeColor="text1"/>
              </w:rPr>
              <w:t>134,04</w:t>
            </w:r>
          </w:p>
        </w:tc>
      </w:tr>
      <w:tr w:rsidR="00E4155D" w:rsidRPr="00E4155D" w14:paraId="047D2619" w14:textId="77777777" w:rsidTr="00A20364">
        <w:trPr>
          <w:trHeight w:val="20"/>
        </w:trPr>
        <w:tc>
          <w:tcPr>
            <w:tcW w:w="351" w:type="pct"/>
            <w:shd w:val="clear" w:color="000000" w:fill="FFFFFF"/>
            <w:vAlign w:val="center"/>
            <w:hideMark/>
          </w:tcPr>
          <w:p w14:paraId="5CA85E45" w14:textId="77777777" w:rsidR="0045422B" w:rsidRPr="00E4155D" w:rsidRDefault="0045422B" w:rsidP="0045422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2.9</w:t>
            </w:r>
          </w:p>
        </w:tc>
        <w:tc>
          <w:tcPr>
            <w:tcW w:w="1758" w:type="pct"/>
            <w:shd w:val="clear" w:color="000000" w:fill="FFFFFF"/>
            <w:vAlign w:val="center"/>
            <w:hideMark/>
          </w:tcPr>
          <w:p w14:paraId="42356D16" w14:textId="77777777" w:rsidR="0045422B" w:rsidRPr="00E4155D" w:rsidRDefault="0045422B" w:rsidP="0045422B">
            <w:pPr>
              <w:spacing w:after="0" w:line="240" w:lineRule="auto"/>
              <w:jc w:val="both"/>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Đất di tích, danh thắng</w:t>
            </w:r>
          </w:p>
        </w:tc>
        <w:tc>
          <w:tcPr>
            <w:tcW w:w="1005" w:type="pct"/>
            <w:shd w:val="clear" w:color="000000" w:fill="FFFFFF"/>
            <w:vAlign w:val="center"/>
            <w:hideMark/>
          </w:tcPr>
          <w:p w14:paraId="16A6ADAD" w14:textId="77777777" w:rsidR="0045422B" w:rsidRPr="00E4155D" w:rsidRDefault="0045422B" w:rsidP="0045422B">
            <w:pPr>
              <w:spacing w:after="0" w:line="240" w:lineRule="auto"/>
              <w:jc w:val="right"/>
              <w:rPr>
                <w:rFonts w:ascii="Times New Roman" w:hAnsi="Times New Roman"/>
                <w:color w:val="000000" w:themeColor="text1"/>
              </w:rPr>
            </w:pPr>
            <w:r w:rsidRPr="00E4155D">
              <w:rPr>
                <w:rFonts w:ascii="Times New Roman" w:hAnsi="Times New Roman"/>
                <w:color w:val="000000" w:themeColor="text1"/>
              </w:rPr>
              <w:t>10</w:t>
            </w:r>
          </w:p>
        </w:tc>
        <w:tc>
          <w:tcPr>
            <w:tcW w:w="685" w:type="pct"/>
            <w:shd w:val="clear" w:color="000000" w:fill="FFFFFF"/>
            <w:vAlign w:val="center"/>
            <w:hideMark/>
          </w:tcPr>
          <w:p w14:paraId="136180AB" w14:textId="77777777" w:rsidR="0045422B" w:rsidRPr="00E4155D" w:rsidRDefault="0045422B" w:rsidP="0045422B">
            <w:pPr>
              <w:spacing w:after="0" w:line="240" w:lineRule="auto"/>
              <w:jc w:val="right"/>
              <w:rPr>
                <w:rFonts w:ascii="Times New Roman" w:hAnsi="Times New Roman"/>
                <w:color w:val="000000" w:themeColor="text1"/>
              </w:rPr>
            </w:pPr>
            <w:r w:rsidRPr="00E4155D">
              <w:rPr>
                <w:rFonts w:ascii="Times New Roman" w:hAnsi="Times New Roman"/>
                <w:color w:val="000000" w:themeColor="text1"/>
              </w:rPr>
              <w:t>1,10</w:t>
            </w:r>
          </w:p>
        </w:tc>
        <w:tc>
          <w:tcPr>
            <w:tcW w:w="684" w:type="pct"/>
            <w:shd w:val="clear" w:color="000000" w:fill="FFFFFF"/>
            <w:vAlign w:val="center"/>
            <w:hideMark/>
          </w:tcPr>
          <w:p w14:paraId="1E91EA27" w14:textId="77777777" w:rsidR="0045422B" w:rsidRPr="00E4155D" w:rsidRDefault="0045422B" w:rsidP="0045422B">
            <w:pPr>
              <w:spacing w:after="0" w:line="240" w:lineRule="auto"/>
              <w:jc w:val="right"/>
              <w:rPr>
                <w:rFonts w:ascii="Times New Roman" w:hAnsi="Times New Roman"/>
                <w:color w:val="000000" w:themeColor="text1"/>
              </w:rPr>
            </w:pPr>
            <w:r w:rsidRPr="00E4155D">
              <w:rPr>
                <w:rFonts w:ascii="Times New Roman" w:hAnsi="Times New Roman"/>
                <w:color w:val="000000" w:themeColor="text1"/>
              </w:rPr>
              <w:t>-8,90</w:t>
            </w:r>
          </w:p>
        </w:tc>
        <w:tc>
          <w:tcPr>
            <w:tcW w:w="516" w:type="pct"/>
            <w:shd w:val="clear" w:color="000000" w:fill="FFFFFF"/>
            <w:vAlign w:val="center"/>
            <w:hideMark/>
          </w:tcPr>
          <w:p w14:paraId="5ED09F53" w14:textId="77777777" w:rsidR="0045422B" w:rsidRPr="00E4155D" w:rsidRDefault="0045422B" w:rsidP="0045422B">
            <w:pPr>
              <w:spacing w:after="0" w:line="240" w:lineRule="auto"/>
              <w:jc w:val="right"/>
              <w:rPr>
                <w:rFonts w:ascii="Times New Roman" w:hAnsi="Times New Roman"/>
                <w:color w:val="000000" w:themeColor="text1"/>
              </w:rPr>
            </w:pPr>
            <w:r w:rsidRPr="00E4155D">
              <w:rPr>
                <w:rFonts w:ascii="Times New Roman" w:hAnsi="Times New Roman"/>
                <w:color w:val="000000" w:themeColor="text1"/>
              </w:rPr>
              <w:t>11,00</w:t>
            </w:r>
          </w:p>
        </w:tc>
      </w:tr>
      <w:tr w:rsidR="00E4155D" w:rsidRPr="00E4155D" w14:paraId="35B7E97B" w14:textId="77777777" w:rsidTr="00A20364">
        <w:trPr>
          <w:trHeight w:val="20"/>
        </w:trPr>
        <w:tc>
          <w:tcPr>
            <w:tcW w:w="351" w:type="pct"/>
            <w:shd w:val="clear" w:color="000000" w:fill="FFFFFF"/>
            <w:vAlign w:val="center"/>
            <w:hideMark/>
          </w:tcPr>
          <w:p w14:paraId="502B329F" w14:textId="77777777" w:rsidR="0045422B" w:rsidRPr="00E4155D" w:rsidRDefault="0045422B" w:rsidP="0045422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2.10</w:t>
            </w:r>
          </w:p>
        </w:tc>
        <w:tc>
          <w:tcPr>
            <w:tcW w:w="1758" w:type="pct"/>
            <w:shd w:val="clear" w:color="000000" w:fill="FFFFFF"/>
            <w:vAlign w:val="center"/>
            <w:hideMark/>
          </w:tcPr>
          <w:p w14:paraId="2441D7AD" w14:textId="77777777" w:rsidR="0045422B" w:rsidRPr="00E4155D" w:rsidRDefault="0045422B" w:rsidP="0045422B">
            <w:pPr>
              <w:spacing w:after="0" w:line="240" w:lineRule="auto"/>
              <w:jc w:val="both"/>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Đất bãi thải, xử lý chất thải</w:t>
            </w:r>
          </w:p>
        </w:tc>
        <w:tc>
          <w:tcPr>
            <w:tcW w:w="1005" w:type="pct"/>
            <w:shd w:val="clear" w:color="000000" w:fill="FFFFFF"/>
            <w:vAlign w:val="center"/>
            <w:hideMark/>
          </w:tcPr>
          <w:p w14:paraId="0CFBE07E" w14:textId="77777777" w:rsidR="0045422B" w:rsidRPr="00E4155D" w:rsidRDefault="0045422B" w:rsidP="0045422B">
            <w:pPr>
              <w:spacing w:after="0" w:line="240" w:lineRule="auto"/>
              <w:jc w:val="right"/>
              <w:rPr>
                <w:rFonts w:ascii="Times New Roman" w:hAnsi="Times New Roman"/>
                <w:color w:val="000000" w:themeColor="text1"/>
              </w:rPr>
            </w:pPr>
            <w:r w:rsidRPr="00E4155D">
              <w:rPr>
                <w:rFonts w:ascii="Times New Roman" w:hAnsi="Times New Roman"/>
                <w:color w:val="000000" w:themeColor="text1"/>
              </w:rPr>
              <w:t>19</w:t>
            </w:r>
          </w:p>
        </w:tc>
        <w:tc>
          <w:tcPr>
            <w:tcW w:w="685" w:type="pct"/>
            <w:shd w:val="clear" w:color="000000" w:fill="FFFFFF"/>
            <w:vAlign w:val="center"/>
            <w:hideMark/>
          </w:tcPr>
          <w:p w14:paraId="35DFF0AE" w14:textId="77777777" w:rsidR="0045422B" w:rsidRPr="00E4155D" w:rsidRDefault="0045422B" w:rsidP="0045422B">
            <w:pPr>
              <w:spacing w:after="0" w:line="240" w:lineRule="auto"/>
              <w:jc w:val="right"/>
              <w:rPr>
                <w:rFonts w:ascii="Times New Roman" w:hAnsi="Times New Roman"/>
                <w:color w:val="000000" w:themeColor="text1"/>
              </w:rPr>
            </w:pPr>
            <w:r w:rsidRPr="00E4155D">
              <w:rPr>
                <w:rFonts w:ascii="Times New Roman" w:hAnsi="Times New Roman"/>
                <w:color w:val="000000" w:themeColor="text1"/>
              </w:rPr>
              <w:t>2,20</w:t>
            </w:r>
          </w:p>
        </w:tc>
        <w:tc>
          <w:tcPr>
            <w:tcW w:w="684" w:type="pct"/>
            <w:shd w:val="clear" w:color="000000" w:fill="FFFFFF"/>
            <w:vAlign w:val="center"/>
            <w:hideMark/>
          </w:tcPr>
          <w:p w14:paraId="6B2111CF" w14:textId="77777777" w:rsidR="0045422B" w:rsidRPr="00E4155D" w:rsidRDefault="0045422B" w:rsidP="0045422B">
            <w:pPr>
              <w:spacing w:after="0" w:line="240" w:lineRule="auto"/>
              <w:jc w:val="right"/>
              <w:rPr>
                <w:rFonts w:ascii="Times New Roman" w:hAnsi="Times New Roman"/>
                <w:color w:val="000000" w:themeColor="text1"/>
              </w:rPr>
            </w:pPr>
            <w:r w:rsidRPr="00E4155D">
              <w:rPr>
                <w:rFonts w:ascii="Times New Roman" w:hAnsi="Times New Roman"/>
                <w:color w:val="000000" w:themeColor="text1"/>
              </w:rPr>
              <w:t>-16,80</w:t>
            </w:r>
          </w:p>
        </w:tc>
        <w:tc>
          <w:tcPr>
            <w:tcW w:w="516" w:type="pct"/>
            <w:shd w:val="clear" w:color="000000" w:fill="FFFFFF"/>
            <w:vAlign w:val="center"/>
            <w:hideMark/>
          </w:tcPr>
          <w:p w14:paraId="6EB520CA" w14:textId="77777777" w:rsidR="0045422B" w:rsidRPr="00E4155D" w:rsidRDefault="0045422B" w:rsidP="0045422B">
            <w:pPr>
              <w:spacing w:after="0" w:line="240" w:lineRule="auto"/>
              <w:jc w:val="right"/>
              <w:rPr>
                <w:rFonts w:ascii="Times New Roman" w:hAnsi="Times New Roman"/>
                <w:color w:val="000000" w:themeColor="text1"/>
              </w:rPr>
            </w:pPr>
            <w:r w:rsidRPr="00E4155D">
              <w:rPr>
                <w:rFonts w:ascii="Times New Roman" w:hAnsi="Times New Roman"/>
                <w:color w:val="000000" w:themeColor="text1"/>
              </w:rPr>
              <w:t>11,58</w:t>
            </w:r>
          </w:p>
        </w:tc>
      </w:tr>
      <w:tr w:rsidR="00E4155D" w:rsidRPr="00E4155D" w14:paraId="1A64DB9B" w14:textId="77777777" w:rsidTr="00A20364">
        <w:trPr>
          <w:trHeight w:val="20"/>
        </w:trPr>
        <w:tc>
          <w:tcPr>
            <w:tcW w:w="351" w:type="pct"/>
            <w:shd w:val="clear" w:color="000000" w:fill="FFFFFF"/>
            <w:vAlign w:val="center"/>
            <w:hideMark/>
          </w:tcPr>
          <w:p w14:paraId="6B84F683" w14:textId="77777777" w:rsidR="0045422B" w:rsidRPr="00E4155D" w:rsidRDefault="0045422B" w:rsidP="0045422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2.11</w:t>
            </w:r>
          </w:p>
        </w:tc>
        <w:tc>
          <w:tcPr>
            <w:tcW w:w="1758" w:type="pct"/>
            <w:shd w:val="clear" w:color="000000" w:fill="FFFFFF"/>
            <w:vAlign w:val="center"/>
            <w:hideMark/>
          </w:tcPr>
          <w:p w14:paraId="66F1EFD5" w14:textId="77777777" w:rsidR="0045422B" w:rsidRPr="00E4155D" w:rsidRDefault="0045422B" w:rsidP="0045422B">
            <w:pPr>
              <w:spacing w:after="0" w:line="240" w:lineRule="auto"/>
              <w:jc w:val="both"/>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Đất ở tại nông thôn</w:t>
            </w:r>
          </w:p>
        </w:tc>
        <w:tc>
          <w:tcPr>
            <w:tcW w:w="1005" w:type="pct"/>
            <w:shd w:val="clear" w:color="000000" w:fill="FFFFFF"/>
            <w:vAlign w:val="center"/>
            <w:hideMark/>
          </w:tcPr>
          <w:p w14:paraId="6A8A9C1D" w14:textId="77777777" w:rsidR="0045422B" w:rsidRPr="00E4155D" w:rsidRDefault="0045422B" w:rsidP="0045422B">
            <w:pPr>
              <w:spacing w:after="0" w:line="240" w:lineRule="auto"/>
              <w:jc w:val="right"/>
              <w:rPr>
                <w:rFonts w:ascii="Times New Roman" w:hAnsi="Times New Roman"/>
                <w:color w:val="000000" w:themeColor="text1"/>
              </w:rPr>
            </w:pPr>
            <w:r w:rsidRPr="00E4155D">
              <w:rPr>
                <w:rFonts w:ascii="Times New Roman" w:hAnsi="Times New Roman"/>
                <w:color w:val="000000" w:themeColor="text1"/>
              </w:rPr>
              <w:t>68</w:t>
            </w:r>
          </w:p>
        </w:tc>
        <w:tc>
          <w:tcPr>
            <w:tcW w:w="685" w:type="pct"/>
            <w:shd w:val="clear" w:color="000000" w:fill="FFFFFF"/>
            <w:vAlign w:val="center"/>
            <w:hideMark/>
          </w:tcPr>
          <w:p w14:paraId="6293E74A" w14:textId="77777777" w:rsidR="0045422B" w:rsidRPr="00E4155D" w:rsidRDefault="0045422B" w:rsidP="0045422B">
            <w:pPr>
              <w:spacing w:after="0" w:line="240" w:lineRule="auto"/>
              <w:jc w:val="right"/>
              <w:rPr>
                <w:rFonts w:ascii="Times New Roman" w:hAnsi="Times New Roman"/>
                <w:color w:val="000000" w:themeColor="text1"/>
              </w:rPr>
            </w:pPr>
            <w:r w:rsidRPr="00E4155D">
              <w:rPr>
                <w:rFonts w:ascii="Times New Roman" w:hAnsi="Times New Roman"/>
                <w:color w:val="000000" w:themeColor="text1"/>
              </w:rPr>
              <w:t>137,65</w:t>
            </w:r>
          </w:p>
        </w:tc>
        <w:tc>
          <w:tcPr>
            <w:tcW w:w="684" w:type="pct"/>
            <w:shd w:val="clear" w:color="000000" w:fill="FFFFFF"/>
            <w:vAlign w:val="center"/>
            <w:hideMark/>
          </w:tcPr>
          <w:p w14:paraId="5F1CEB28" w14:textId="77777777" w:rsidR="0045422B" w:rsidRPr="00E4155D" w:rsidRDefault="0045422B" w:rsidP="0045422B">
            <w:pPr>
              <w:spacing w:after="0" w:line="240" w:lineRule="auto"/>
              <w:jc w:val="right"/>
              <w:rPr>
                <w:rFonts w:ascii="Times New Roman" w:hAnsi="Times New Roman"/>
                <w:color w:val="000000" w:themeColor="text1"/>
              </w:rPr>
            </w:pPr>
            <w:r w:rsidRPr="00E4155D">
              <w:rPr>
                <w:rFonts w:ascii="Times New Roman" w:hAnsi="Times New Roman"/>
                <w:color w:val="000000" w:themeColor="text1"/>
              </w:rPr>
              <w:t>69,65</w:t>
            </w:r>
          </w:p>
        </w:tc>
        <w:tc>
          <w:tcPr>
            <w:tcW w:w="516" w:type="pct"/>
            <w:shd w:val="clear" w:color="000000" w:fill="FFFFFF"/>
            <w:vAlign w:val="center"/>
            <w:hideMark/>
          </w:tcPr>
          <w:p w14:paraId="73763F3C" w14:textId="77777777" w:rsidR="0045422B" w:rsidRPr="00E4155D" w:rsidRDefault="0045422B" w:rsidP="0045422B">
            <w:pPr>
              <w:spacing w:after="0" w:line="240" w:lineRule="auto"/>
              <w:jc w:val="right"/>
              <w:rPr>
                <w:rFonts w:ascii="Times New Roman" w:hAnsi="Times New Roman"/>
                <w:color w:val="000000" w:themeColor="text1"/>
              </w:rPr>
            </w:pPr>
            <w:r w:rsidRPr="00E4155D">
              <w:rPr>
                <w:rFonts w:ascii="Times New Roman" w:hAnsi="Times New Roman"/>
                <w:color w:val="000000" w:themeColor="text1"/>
              </w:rPr>
              <w:t>202,43</w:t>
            </w:r>
          </w:p>
        </w:tc>
      </w:tr>
      <w:tr w:rsidR="00E4155D" w:rsidRPr="00E4155D" w14:paraId="0451C040" w14:textId="77777777" w:rsidTr="00A20364">
        <w:trPr>
          <w:trHeight w:val="20"/>
        </w:trPr>
        <w:tc>
          <w:tcPr>
            <w:tcW w:w="351" w:type="pct"/>
            <w:shd w:val="clear" w:color="000000" w:fill="FFFFFF"/>
            <w:vAlign w:val="center"/>
            <w:hideMark/>
          </w:tcPr>
          <w:p w14:paraId="2A49980F" w14:textId="77777777" w:rsidR="0045422B" w:rsidRPr="00E4155D" w:rsidRDefault="0045422B" w:rsidP="0045422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2.12</w:t>
            </w:r>
          </w:p>
        </w:tc>
        <w:tc>
          <w:tcPr>
            <w:tcW w:w="1758" w:type="pct"/>
            <w:shd w:val="clear" w:color="000000" w:fill="FFFFFF"/>
            <w:vAlign w:val="center"/>
            <w:hideMark/>
          </w:tcPr>
          <w:p w14:paraId="645B4D9D" w14:textId="77777777" w:rsidR="0045422B" w:rsidRPr="00E4155D" w:rsidRDefault="0045422B" w:rsidP="0045422B">
            <w:pPr>
              <w:spacing w:after="0" w:line="240" w:lineRule="auto"/>
              <w:jc w:val="both"/>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Đất ở tại đô thị</w:t>
            </w:r>
          </w:p>
        </w:tc>
        <w:tc>
          <w:tcPr>
            <w:tcW w:w="1005" w:type="pct"/>
            <w:shd w:val="clear" w:color="000000" w:fill="FFFFFF"/>
            <w:vAlign w:val="center"/>
            <w:hideMark/>
          </w:tcPr>
          <w:p w14:paraId="1DBD7BE5" w14:textId="77777777" w:rsidR="0045422B" w:rsidRPr="00E4155D" w:rsidRDefault="0045422B" w:rsidP="0045422B">
            <w:pPr>
              <w:spacing w:after="0" w:line="240" w:lineRule="auto"/>
              <w:jc w:val="right"/>
              <w:rPr>
                <w:rFonts w:ascii="Times New Roman" w:hAnsi="Times New Roman"/>
                <w:color w:val="000000" w:themeColor="text1"/>
              </w:rPr>
            </w:pPr>
            <w:r w:rsidRPr="00E4155D">
              <w:rPr>
                <w:rFonts w:ascii="Times New Roman" w:hAnsi="Times New Roman"/>
                <w:color w:val="000000" w:themeColor="text1"/>
              </w:rPr>
              <w:t>17</w:t>
            </w:r>
          </w:p>
        </w:tc>
        <w:tc>
          <w:tcPr>
            <w:tcW w:w="685" w:type="pct"/>
            <w:shd w:val="clear" w:color="000000" w:fill="FFFFFF"/>
            <w:vAlign w:val="center"/>
            <w:hideMark/>
          </w:tcPr>
          <w:p w14:paraId="0946BD56" w14:textId="77777777" w:rsidR="0045422B" w:rsidRPr="00E4155D" w:rsidRDefault="0045422B" w:rsidP="0045422B">
            <w:pPr>
              <w:spacing w:after="0" w:line="240" w:lineRule="auto"/>
              <w:jc w:val="right"/>
              <w:rPr>
                <w:rFonts w:ascii="Times New Roman" w:hAnsi="Times New Roman"/>
                <w:color w:val="000000" w:themeColor="text1"/>
              </w:rPr>
            </w:pPr>
            <w:r w:rsidRPr="00E4155D">
              <w:rPr>
                <w:rFonts w:ascii="Times New Roman" w:hAnsi="Times New Roman"/>
                <w:color w:val="000000" w:themeColor="text1"/>
              </w:rPr>
              <w:t>6,36</w:t>
            </w:r>
          </w:p>
        </w:tc>
        <w:tc>
          <w:tcPr>
            <w:tcW w:w="684" w:type="pct"/>
            <w:shd w:val="clear" w:color="000000" w:fill="FFFFFF"/>
            <w:vAlign w:val="center"/>
            <w:hideMark/>
          </w:tcPr>
          <w:p w14:paraId="79DA481B" w14:textId="77777777" w:rsidR="0045422B" w:rsidRPr="00E4155D" w:rsidRDefault="0045422B" w:rsidP="0045422B">
            <w:pPr>
              <w:spacing w:after="0" w:line="240" w:lineRule="auto"/>
              <w:jc w:val="right"/>
              <w:rPr>
                <w:rFonts w:ascii="Times New Roman" w:hAnsi="Times New Roman"/>
                <w:color w:val="000000" w:themeColor="text1"/>
              </w:rPr>
            </w:pPr>
            <w:r w:rsidRPr="00E4155D">
              <w:rPr>
                <w:rFonts w:ascii="Times New Roman" w:hAnsi="Times New Roman"/>
                <w:color w:val="000000" w:themeColor="text1"/>
              </w:rPr>
              <w:t>-10,64</w:t>
            </w:r>
          </w:p>
        </w:tc>
        <w:tc>
          <w:tcPr>
            <w:tcW w:w="516" w:type="pct"/>
            <w:shd w:val="clear" w:color="000000" w:fill="FFFFFF"/>
            <w:vAlign w:val="center"/>
            <w:hideMark/>
          </w:tcPr>
          <w:p w14:paraId="460D3908" w14:textId="77777777" w:rsidR="0045422B" w:rsidRPr="00E4155D" w:rsidRDefault="0045422B" w:rsidP="0045422B">
            <w:pPr>
              <w:spacing w:after="0" w:line="240" w:lineRule="auto"/>
              <w:jc w:val="right"/>
              <w:rPr>
                <w:rFonts w:ascii="Times New Roman" w:hAnsi="Times New Roman"/>
                <w:color w:val="000000" w:themeColor="text1"/>
              </w:rPr>
            </w:pPr>
            <w:r w:rsidRPr="00E4155D">
              <w:rPr>
                <w:rFonts w:ascii="Times New Roman" w:hAnsi="Times New Roman"/>
                <w:color w:val="000000" w:themeColor="text1"/>
              </w:rPr>
              <w:t>37,41</w:t>
            </w:r>
          </w:p>
        </w:tc>
      </w:tr>
      <w:tr w:rsidR="00E4155D" w:rsidRPr="00E4155D" w14:paraId="08B580B1" w14:textId="77777777" w:rsidTr="00A20364">
        <w:trPr>
          <w:trHeight w:val="20"/>
        </w:trPr>
        <w:tc>
          <w:tcPr>
            <w:tcW w:w="351" w:type="pct"/>
            <w:shd w:val="clear" w:color="000000" w:fill="FFFFFF"/>
            <w:vAlign w:val="center"/>
            <w:hideMark/>
          </w:tcPr>
          <w:p w14:paraId="4F4910A5" w14:textId="77777777" w:rsidR="0045422B" w:rsidRPr="00E4155D" w:rsidRDefault="0045422B" w:rsidP="0045422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2.13</w:t>
            </w:r>
          </w:p>
        </w:tc>
        <w:tc>
          <w:tcPr>
            <w:tcW w:w="1758" w:type="pct"/>
            <w:shd w:val="clear" w:color="000000" w:fill="FFFFFF"/>
            <w:vAlign w:val="center"/>
            <w:hideMark/>
          </w:tcPr>
          <w:p w14:paraId="41106907" w14:textId="77777777" w:rsidR="0045422B" w:rsidRPr="00E4155D" w:rsidRDefault="0045422B" w:rsidP="0045422B">
            <w:pPr>
              <w:spacing w:after="0" w:line="240" w:lineRule="auto"/>
              <w:jc w:val="both"/>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Đất xây dựng trụ sở cơ quan</w:t>
            </w:r>
          </w:p>
        </w:tc>
        <w:tc>
          <w:tcPr>
            <w:tcW w:w="1005" w:type="pct"/>
            <w:shd w:val="clear" w:color="000000" w:fill="FFFFFF"/>
            <w:vAlign w:val="center"/>
            <w:hideMark/>
          </w:tcPr>
          <w:p w14:paraId="2D99F847" w14:textId="77777777" w:rsidR="0045422B" w:rsidRPr="00E4155D" w:rsidRDefault="0045422B" w:rsidP="0045422B">
            <w:pPr>
              <w:spacing w:after="0" w:line="240" w:lineRule="auto"/>
              <w:jc w:val="right"/>
              <w:rPr>
                <w:rFonts w:ascii="Times New Roman" w:hAnsi="Times New Roman"/>
                <w:color w:val="000000" w:themeColor="text1"/>
              </w:rPr>
            </w:pPr>
            <w:r w:rsidRPr="00E4155D">
              <w:rPr>
                <w:rFonts w:ascii="Times New Roman" w:hAnsi="Times New Roman"/>
                <w:color w:val="000000" w:themeColor="text1"/>
              </w:rPr>
              <w:t>4</w:t>
            </w:r>
          </w:p>
        </w:tc>
        <w:tc>
          <w:tcPr>
            <w:tcW w:w="685" w:type="pct"/>
            <w:shd w:val="clear" w:color="000000" w:fill="FFFFFF"/>
            <w:vAlign w:val="center"/>
            <w:hideMark/>
          </w:tcPr>
          <w:p w14:paraId="06D68141" w14:textId="77777777" w:rsidR="0045422B" w:rsidRPr="00E4155D" w:rsidRDefault="0045422B" w:rsidP="0045422B">
            <w:pPr>
              <w:spacing w:after="0" w:line="240" w:lineRule="auto"/>
              <w:jc w:val="right"/>
              <w:rPr>
                <w:rFonts w:ascii="Times New Roman" w:hAnsi="Times New Roman"/>
                <w:color w:val="000000" w:themeColor="text1"/>
              </w:rPr>
            </w:pPr>
            <w:r w:rsidRPr="00E4155D">
              <w:rPr>
                <w:rFonts w:ascii="Times New Roman" w:hAnsi="Times New Roman"/>
                <w:color w:val="000000" w:themeColor="text1"/>
              </w:rPr>
              <w:t>5,17</w:t>
            </w:r>
          </w:p>
        </w:tc>
        <w:tc>
          <w:tcPr>
            <w:tcW w:w="684" w:type="pct"/>
            <w:shd w:val="clear" w:color="000000" w:fill="FFFFFF"/>
            <w:vAlign w:val="center"/>
            <w:hideMark/>
          </w:tcPr>
          <w:p w14:paraId="6E295CB3" w14:textId="77777777" w:rsidR="0045422B" w:rsidRPr="00E4155D" w:rsidRDefault="0045422B" w:rsidP="0045422B">
            <w:pPr>
              <w:spacing w:after="0" w:line="240" w:lineRule="auto"/>
              <w:jc w:val="right"/>
              <w:rPr>
                <w:rFonts w:ascii="Times New Roman" w:hAnsi="Times New Roman"/>
                <w:color w:val="000000" w:themeColor="text1"/>
              </w:rPr>
            </w:pPr>
            <w:r w:rsidRPr="00E4155D">
              <w:rPr>
                <w:rFonts w:ascii="Times New Roman" w:hAnsi="Times New Roman"/>
                <w:color w:val="000000" w:themeColor="text1"/>
              </w:rPr>
              <w:t>1,17</w:t>
            </w:r>
          </w:p>
        </w:tc>
        <w:tc>
          <w:tcPr>
            <w:tcW w:w="516" w:type="pct"/>
            <w:shd w:val="clear" w:color="000000" w:fill="FFFFFF"/>
            <w:vAlign w:val="center"/>
            <w:hideMark/>
          </w:tcPr>
          <w:p w14:paraId="43D620CF" w14:textId="77777777" w:rsidR="0045422B" w:rsidRPr="00E4155D" w:rsidRDefault="0045422B" w:rsidP="0045422B">
            <w:pPr>
              <w:spacing w:after="0" w:line="240" w:lineRule="auto"/>
              <w:jc w:val="right"/>
              <w:rPr>
                <w:rFonts w:ascii="Times New Roman" w:hAnsi="Times New Roman"/>
                <w:color w:val="000000" w:themeColor="text1"/>
              </w:rPr>
            </w:pPr>
            <w:r w:rsidRPr="00E4155D">
              <w:rPr>
                <w:rFonts w:ascii="Times New Roman" w:hAnsi="Times New Roman"/>
                <w:color w:val="000000" w:themeColor="text1"/>
              </w:rPr>
              <w:t>129,25</w:t>
            </w:r>
          </w:p>
        </w:tc>
      </w:tr>
      <w:tr w:rsidR="00E4155D" w:rsidRPr="00E4155D" w14:paraId="25608B89" w14:textId="77777777" w:rsidTr="00A20364">
        <w:trPr>
          <w:trHeight w:val="20"/>
        </w:trPr>
        <w:tc>
          <w:tcPr>
            <w:tcW w:w="351" w:type="pct"/>
            <w:shd w:val="clear" w:color="000000" w:fill="FFFFFF"/>
            <w:vAlign w:val="center"/>
            <w:hideMark/>
          </w:tcPr>
          <w:p w14:paraId="3616B176" w14:textId="77777777" w:rsidR="0045422B" w:rsidRPr="00E4155D" w:rsidRDefault="0045422B" w:rsidP="0045422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2.14</w:t>
            </w:r>
          </w:p>
        </w:tc>
        <w:tc>
          <w:tcPr>
            <w:tcW w:w="1758" w:type="pct"/>
            <w:shd w:val="clear" w:color="000000" w:fill="FFFFFF"/>
            <w:vAlign w:val="center"/>
            <w:hideMark/>
          </w:tcPr>
          <w:p w14:paraId="1FA2C753" w14:textId="77777777" w:rsidR="0045422B" w:rsidRPr="00E4155D" w:rsidRDefault="0045422B" w:rsidP="0079384A">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Đất xây dựng trụ sở của tổ chức sự nghiệp</w:t>
            </w:r>
          </w:p>
        </w:tc>
        <w:tc>
          <w:tcPr>
            <w:tcW w:w="1005" w:type="pct"/>
            <w:shd w:val="clear" w:color="000000" w:fill="FFFFFF"/>
            <w:vAlign w:val="center"/>
            <w:hideMark/>
          </w:tcPr>
          <w:p w14:paraId="42C56B42" w14:textId="77777777" w:rsidR="0045422B" w:rsidRPr="00E4155D" w:rsidRDefault="0045422B" w:rsidP="0045422B">
            <w:pPr>
              <w:spacing w:after="0" w:line="240" w:lineRule="auto"/>
              <w:jc w:val="right"/>
              <w:rPr>
                <w:rFonts w:ascii="Times New Roman" w:hAnsi="Times New Roman"/>
                <w:color w:val="000000" w:themeColor="text1"/>
              </w:rPr>
            </w:pPr>
            <w:r w:rsidRPr="00E4155D">
              <w:rPr>
                <w:rFonts w:ascii="Times New Roman" w:hAnsi="Times New Roman"/>
                <w:color w:val="000000" w:themeColor="text1"/>
              </w:rPr>
              <w:t>2</w:t>
            </w:r>
          </w:p>
        </w:tc>
        <w:tc>
          <w:tcPr>
            <w:tcW w:w="685" w:type="pct"/>
            <w:shd w:val="clear" w:color="000000" w:fill="FFFFFF"/>
            <w:vAlign w:val="center"/>
            <w:hideMark/>
          </w:tcPr>
          <w:p w14:paraId="2AB08DFB" w14:textId="77777777" w:rsidR="0045422B" w:rsidRPr="00E4155D" w:rsidRDefault="0045422B" w:rsidP="0045422B">
            <w:pPr>
              <w:spacing w:after="0" w:line="240" w:lineRule="auto"/>
              <w:jc w:val="right"/>
              <w:rPr>
                <w:rFonts w:ascii="Times New Roman" w:hAnsi="Times New Roman"/>
                <w:color w:val="000000" w:themeColor="text1"/>
              </w:rPr>
            </w:pPr>
            <w:r w:rsidRPr="00E4155D">
              <w:rPr>
                <w:rFonts w:ascii="Times New Roman" w:hAnsi="Times New Roman"/>
                <w:color w:val="000000" w:themeColor="text1"/>
              </w:rPr>
              <w:t>0,00</w:t>
            </w:r>
          </w:p>
        </w:tc>
        <w:tc>
          <w:tcPr>
            <w:tcW w:w="684" w:type="pct"/>
            <w:shd w:val="clear" w:color="000000" w:fill="FFFFFF"/>
            <w:vAlign w:val="center"/>
            <w:hideMark/>
          </w:tcPr>
          <w:p w14:paraId="5243A934" w14:textId="77777777" w:rsidR="0045422B" w:rsidRPr="00E4155D" w:rsidRDefault="0045422B" w:rsidP="0045422B">
            <w:pPr>
              <w:spacing w:after="0" w:line="240" w:lineRule="auto"/>
              <w:jc w:val="right"/>
              <w:rPr>
                <w:rFonts w:ascii="Times New Roman" w:hAnsi="Times New Roman"/>
                <w:color w:val="000000" w:themeColor="text1"/>
              </w:rPr>
            </w:pPr>
            <w:r w:rsidRPr="00E4155D">
              <w:rPr>
                <w:rFonts w:ascii="Times New Roman" w:hAnsi="Times New Roman"/>
                <w:color w:val="000000" w:themeColor="text1"/>
              </w:rPr>
              <w:t>-2,00</w:t>
            </w:r>
          </w:p>
        </w:tc>
        <w:tc>
          <w:tcPr>
            <w:tcW w:w="516" w:type="pct"/>
            <w:shd w:val="clear" w:color="000000" w:fill="FFFFFF"/>
            <w:vAlign w:val="center"/>
            <w:hideMark/>
          </w:tcPr>
          <w:p w14:paraId="08BF13A0" w14:textId="77777777" w:rsidR="0045422B" w:rsidRPr="00E4155D" w:rsidRDefault="0045422B" w:rsidP="0045422B">
            <w:pPr>
              <w:spacing w:after="0" w:line="240" w:lineRule="auto"/>
              <w:jc w:val="right"/>
              <w:rPr>
                <w:rFonts w:ascii="Times New Roman" w:hAnsi="Times New Roman"/>
                <w:color w:val="000000" w:themeColor="text1"/>
              </w:rPr>
            </w:pPr>
            <w:r w:rsidRPr="00E4155D">
              <w:rPr>
                <w:rFonts w:ascii="Times New Roman" w:hAnsi="Times New Roman"/>
                <w:color w:val="000000" w:themeColor="text1"/>
              </w:rPr>
              <w:t>0,00</w:t>
            </w:r>
          </w:p>
        </w:tc>
      </w:tr>
      <w:tr w:rsidR="00E4155D" w:rsidRPr="00E4155D" w14:paraId="354F2858" w14:textId="77777777" w:rsidTr="00A20364">
        <w:trPr>
          <w:trHeight w:val="20"/>
        </w:trPr>
        <w:tc>
          <w:tcPr>
            <w:tcW w:w="351" w:type="pct"/>
            <w:shd w:val="clear" w:color="000000" w:fill="FFFFFF"/>
            <w:vAlign w:val="center"/>
            <w:hideMark/>
          </w:tcPr>
          <w:p w14:paraId="03D5D945" w14:textId="77777777" w:rsidR="0045422B" w:rsidRPr="00E4155D" w:rsidRDefault="0045422B" w:rsidP="0045422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2.15</w:t>
            </w:r>
          </w:p>
        </w:tc>
        <w:tc>
          <w:tcPr>
            <w:tcW w:w="1758" w:type="pct"/>
            <w:shd w:val="clear" w:color="000000" w:fill="FFFFFF"/>
            <w:vAlign w:val="center"/>
            <w:hideMark/>
          </w:tcPr>
          <w:p w14:paraId="3DFCDF05" w14:textId="77777777" w:rsidR="0045422B" w:rsidRPr="00E4155D" w:rsidRDefault="0045422B" w:rsidP="0045422B">
            <w:pPr>
              <w:spacing w:after="0" w:line="240" w:lineRule="auto"/>
              <w:jc w:val="both"/>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Đất nghĩa trang, nghĩa địa, nhà tang lễ, nhà hỏa táng</w:t>
            </w:r>
          </w:p>
        </w:tc>
        <w:tc>
          <w:tcPr>
            <w:tcW w:w="1005" w:type="pct"/>
            <w:shd w:val="clear" w:color="000000" w:fill="FFFFFF"/>
            <w:vAlign w:val="center"/>
            <w:hideMark/>
          </w:tcPr>
          <w:p w14:paraId="29048A13" w14:textId="77777777" w:rsidR="0045422B" w:rsidRPr="00E4155D" w:rsidRDefault="0045422B" w:rsidP="0045422B">
            <w:pPr>
              <w:spacing w:after="0" w:line="240" w:lineRule="auto"/>
              <w:jc w:val="right"/>
              <w:rPr>
                <w:rFonts w:ascii="Times New Roman" w:hAnsi="Times New Roman"/>
                <w:color w:val="000000" w:themeColor="text1"/>
              </w:rPr>
            </w:pPr>
            <w:r w:rsidRPr="00E4155D">
              <w:rPr>
                <w:rFonts w:ascii="Times New Roman" w:hAnsi="Times New Roman"/>
                <w:color w:val="000000" w:themeColor="text1"/>
              </w:rPr>
              <w:t>225</w:t>
            </w:r>
          </w:p>
        </w:tc>
        <w:tc>
          <w:tcPr>
            <w:tcW w:w="685" w:type="pct"/>
            <w:shd w:val="clear" w:color="000000" w:fill="FFFFFF"/>
            <w:vAlign w:val="center"/>
            <w:hideMark/>
          </w:tcPr>
          <w:p w14:paraId="2E31CAC7" w14:textId="77777777" w:rsidR="0045422B" w:rsidRPr="00E4155D" w:rsidRDefault="0045422B" w:rsidP="0045422B">
            <w:pPr>
              <w:spacing w:after="0" w:line="240" w:lineRule="auto"/>
              <w:jc w:val="right"/>
              <w:rPr>
                <w:rFonts w:ascii="Times New Roman" w:hAnsi="Times New Roman"/>
                <w:color w:val="000000" w:themeColor="text1"/>
              </w:rPr>
            </w:pPr>
            <w:r w:rsidRPr="00E4155D">
              <w:rPr>
                <w:rFonts w:ascii="Times New Roman" w:hAnsi="Times New Roman"/>
                <w:color w:val="000000" w:themeColor="text1"/>
              </w:rPr>
              <w:t>21,02</w:t>
            </w:r>
          </w:p>
        </w:tc>
        <w:tc>
          <w:tcPr>
            <w:tcW w:w="684" w:type="pct"/>
            <w:shd w:val="clear" w:color="000000" w:fill="FFFFFF"/>
            <w:vAlign w:val="center"/>
            <w:hideMark/>
          </w:tcPr>
          <w:p w14:paraId="473CFFE5" w14:textId="77777777" w:rsidR="0045422B" w:rsidRPr="00E4155D" w:rsidRDefault="0045422B" w:rsidP="0045422B">
            <w:pPr>
              <w:spacing w:after="0" w:line="240" w:lineRule="auto"/>
              <w:jc w:val="right"/>
              <w:rPr>
                <w:rFonts w:ascii="Times New Roman" w:hAnsi="Times New Roman"/>
                <w:color w:val="000000" w:themeColor="text1"/>
              </w:rPr>
            </w:pPr>
            <w:r w:rsidRPr="00E4155D">
              <w:rPr>
                <w:rFonts w:ascii="Times New Roman" w:hAnsi="Times New Roman"/>
                <w:color w:val="000000" w:themeColor="text1"/>
              </w:rPr>
              <w:t>-203,98</w:t>
            </w:r>
          </w:p>
        </w:tc>
        <w:tc>
          <w:tcPr>
            <w:tcW w:w="516" w:type="pct"/>
            <w:shd w:val="clear" w:color="000000" w:fill="FFFFFF"/>
            <w:vAlign w:val="center"/>
            <w:hideMark/>
          </w:tcPr>
          <w:p w14:paraId="0A31D899" w14:textId="77777777" w:rsidR="0045422B" w:rsidRPr="00E4155D" w:rsidRDefault="0045422B" w:rsidP="0045422B">
            <w:pPr>
              <w:spacing w:after="0" w:line="240" w:lineRule="auto"/>
              <w:jc w:val="right"/>
              <w:rPr>
                <w:rFonts w:ascii="Times New Roman" w:hAnsi="Times New Roman"/>
                <w:color w:val="000000" w:themeColor="text1"/>
              </w:rPr>
            </w:pPr>
            <w:r w:rsidRPr="00E4155D">
              <w:rPr>
                <w:rFonts w:ascii="Times New Roman" w:hAnsi="Times New Roman"/>
                <w:color w:val="000000" w:themeColor="text1"/>
              </w:rPr>
              <w:t>9,34</w:t>
            </w:r>
          </w:p>
        </w:tc>
      </w:tr>
    </w:tbl>
    <w:p w14:paraId="38CB8BBD" w14:textId="77777777" w:rsidR="00266FAD" w:rsidRPr="00E4155D" w:rsidRDefault="00266FAD" w:rsidP="00B17168">
      <w:pPr>
        <w:widowControl w:val="0"/>
        <w:spacing w:before="120" w:after="0" w:line="348"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 xml:space="preserve"> - Đất chưa sử dụng chuyển sang đất nông nghiệp theo quy hoạch được duyệt là</w:t>
      </w:r>
      <w:r w:rsidRPr="00E4155D">
        <w:rPr>
          <w:rFonts w:ascii="Times New Roman" w:hAnsi="Times New Roman"/>
          <w:color w:val="000000" w:themeColor="text1"/>
        </w:rPr>
        <w:t xml:space="preserve"> </w:t>
      </w:r>
      <w:r w:rsidR="00E641CD" w:rsidRPr="00E4155D">
        <w:rPr>
          <w:rFonts w:ascii="Times New Roman" w:hAnsi="Times New Roman"/>
          <w:color w:val="000000" w:themeColor="text1"/>
          <w:sz w:val="28"/>
          <w:szCs w:val="28"/>
        </w:rPr>
        <w:t xml:space="preserve">111.861 </w:t>
      </w:r>
      <w:r w:rsidRPr="00E4155D">
        <w:rPr>
          <w:rFonts w:ascii="Times New Roman" w:hAnsi="Times New Roman"/>
          <w:color w:val="000000" w:themeColor="text1"/>
          <w:sz w:val="28"/>
          <w:szCs w:val="28"/>
        </w:rPr>
        <w:t xml:space="preserve">ha, kết quả thực hiện </w:t>
      </w:r>
      <w:r w:rsidR="000E1CB5" w:rsidRPr="00E4155D">
        <w:rPr>
          <w:rFonts w:ascii="Times New Roman" w:hAnsi="Times New Roman"/>
          <w:color w:val="000000" w:themeColor="text1"/>
          <w:sz w:val="28"/>
          <w:szCs w:val="28"/>
        </w:rPr>
        <w:t>đến năm 2020 là</w:t>
      </w:r>
      <w:r w:rsidRPr="00E4155D">
        <w:rPr>
          <w:rFonts w:ascii="Times New Roman" w:hAnsi="Times New Roman"/>
          <w:color w:val="000000" w:themeColor="text1"/>
          <w:sz w:val="28"/>
          <w:szCs w:val="28"/>
        </w:rPr>
        <w:t xml:space="preserve"> 106.229</w:t>
      </w:r>
      <w:r w:rsidR="00D727D7" w:rsidRPr="00E4155D">
        <w:rPr>
          <w:rFonts w:ascii="Times New Roman" w:hAnsi="Times New Roman"/>
          <w:color w:val="000000" w:themeColor="text1"/>
          <w:sz w:val="28"/>
          <w:szCs w:val="28"/>
        </w:rPr>
        <w:t>,38</w:t>
      </w:r>
      <w:r w:rsidR="000E1CB5" w:rsidRPr="00E4155D">
        <w:rPr>
          <w:rFonts w:ascii="Times New Roman" w:hAnsi="Times New Roman"/>
          <w:color w:val="000000" w:themeColor="text1"/>
          <w:sz w:val="28"/>
          <w:szCs w:val="28"/>
        </w:rPr>
        <w:t xml:space="preserve"> ha</w:t>
      </w:r>
      <w:r w:rsidRPr="00E4155D">
        <w:rPr>
          <w:rFonts w:ascii="Times New Roman" w:hAnsi="Times New Roman"/>
          <w:color w:val="000000" w:themeColor="text1"/>
          <w:sz w:val="28"/>
          <w:szCs w:val="28"/>
        </w:rPr>
        <w:t xml:space="preserve">, </w:t>
      </w:r>
      <w:r w:rsidR="000E1CB5" w:rsidRPr="00E4155D">
        <w:rPr>
          <w:rFonts w:ascii="Times New Roman" w:hAnsi="Times New Roman"/>
          <w:color w:val="000000" w:themeColor="text1"/>
          <w:sz w:val="28"/>
          <w:szCs w:val="28"/>
        </w:rPr>
        <w:t>đạt</w:t>
      </w:r>
      <w:r w:rsidRPr="00E4155D">
        <w:rPr>
          <w:rFonts w:ascii="Times New Roman" w:hAnsi="Times New Roman"/>
          <w:color w:val="000000" w:themeColor="text1"/>
          <w:sz w:val="28"/>
          <w:szCs w:val="28"/>
        </w:rPr>
        <w:t xml:space="preserve"> 94,97%</w:t>
      </w:r>
      <w:r w:rsidR="000E1CB5" w:rsidRPr="00E4155D">
        <w:rPr>
          <w:rFonts w:ascii="Times New Roman" w:hAnsi="Times New Roman"/>
          <w:color w:val="000000" w:themeColor="text1"/>
          <w:sz w:val="28"/>
          <w:szCs w:val="28"/>
        </w:rPr>
        <w:t xml:space="preserve"> so với chỉ tiêu được duyệt</w:t>
      </w:r>
      <w:r w:rsidRPr="00E4155D">
        <w:rPr>
          <w:rFonts w:ascii="Times New Roman" w:hAnsi="Times New Roman"/>
          <w:color w:val="000000" w:themeColor="text1"/>
          <w:sz w:val="28"/>
          <w:szCs w:val="28"/>
        </w:rPr>
        <w:t xml:space="preserve">; </w:t>
      </w:r>
    </w:p>
    <w:p w14:paraId="73BCAE58" w14:textId="77777777" w:rsidR="00266FAD" w:rsidRPr="00E4155D" w:rsidRDefault="00266FAD" w:rsidP="00B17168">
      <w:pPr>
        <w:widowControl w:val="0"/>
        <w:spacing w:after="0" w:line="348"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 xml:space="preserve"> - Đất chưa sử dụng chuyển sang đất phi nông nghiệp theo quy hoạch được duyệt là </w:t>
      </w:r>
      <w:r w:rsidR="00E641CD" w:rsidRPr="00E4155D">
        <w:rPr>
          <w:rFonts w:ascii="Times New Roman" w:hAnsi="Times New Roman"/>
          <w:color w:val="000000" w:themeColor="text1"/>
          <w:sz w:val="28"/>
          <w:szCs w:val="28"/>
        </w:rPr>
        <w:t>7.076</w:t>
      </w:r>
      <w:r w:rsidR="00D727D7" w:rsidRPr="00E4155D">
        <w:rPr>
          <w:rFonts w:ascii="Times New Roman" w:hAnsi="Times New Roman"/>
          <w:color w:val="000000" w:themeColor="text1"/>
          <w:sz w:val="28"/>
          <w:szCs w:val="28"/>
        </w:rPr>
        <w:t xml:space="preserve"> </w:t>
      </w:r>
      <w:r w:rsidRPr="00E4155D">
        <w:rPr>
          <w:rFonts w:ascii="Times New Roman" w:hAnsi="Times New Roman"/>
          <w:color w:val="000000" w:themeColor="text1"/>
          <w:sz w:val="28"/>
          <w:szCs w:val="28"/>
        </w:rPr>
        <w:t>ha, kết quả thực hiện đạt 1.381</w:t>
      </w:r>
      <w:r w:rsidR="00D727D7" w:rsidRPr="00E4155D">
        <w:rPr>
          <w:rFonts w:ascii="Times New Roman" w:hAnsi="Times New Roman"/>
          <w:color w:val="000000" w:themeColor="text1"/>
          <w:sz w:val="28"/>
          <w:szCs w:val="28"/>
        </w:rPr>
        <w:t>,19</w:t>
      </w:r>
      <w:r w:rsidRPr="00E4155D">
        <w:rPr>
          <w:rFonts w:ascii="Times New Roman" w:hAnsi="Times New Roman"/>
          <w:color w:val="000000" w:themeColor="text1"/>
          <w:sz w:val="28"/>
          <w:szCs w:val="28"/>
        </w:rPr>
        <w:t xml:space="preserve"> ha, </w:t>
      </w:r>
      <w:r w:rsidR="000E1CB5" w:rsidRPr="00E4155D">
        <w:rPr>
          <w:rFonts w:ascii="Times New Roman" w:hAnsi="Times New Roman"/>
          <w:color w:val="000000" w:themeColor="text1"/>
          <w:sz w:val="28"/>
          <w:szCs w:val="28"/>
        </w:rPr>
        <w:t xml:space="preserve">đạt </w:t>
      </w:r>
      <w:r w:rsidRPr="00E4155D">
        <w:rPr>
          <w:rFonts w:ascii="Times New Roman" w:hAnsi="Times New Roman"/>
          <w:color w:val="000000" w:themeColor="text1"/>
          <w:sz w:val="28"/>
          <w:szCs w:val="28"/>
        </w:rPr>
        <w:t>19,52%</w:t>
      </w:r>
      <w:r w:rsidR="000E1CB5" w:rsidRPr="00E4155D">
        <w:rPr>
          <w:rFonts w:ascii="Times New Roman" w:hAnsi="Times New Roman"/>
          <w:color w:val="000000" w:themeColor="text1"/>
          <w:sz w:val="28"/>
          <w:szCs w:val="28"/>
        </w:rPr>
        <w:t xml:space="preserve"> so với chỉ tiêu được duyệt</w:t>
      </w:r>
      <w:r w:rsidRPr="00E4155D">
        <w:rPr>
          <w:rFonts w:ascii="Times New Roman" w:hAnsi="Times New Roman"/>
          <w:color w:val="000000" w:themeColor="text1"/>
          <w:sz w:val="28"/>
          <w:szCs w:val="28"/>
        </w:rPr>
        <w:t>.</w:t>
      </w:r>
    </w:p>
    <w:p w14:paraId="28795A42" w14:textId="77777777" w:rsidR="004F5BE1" w:rsidRPr="00E4155D" w:rsidRDefault="00707FA1" w:rsidP="00A20364">
      <w:pPr>
        <w:pStyle w:val="Heading2"/>
        <w:widowControl w:val="0"/>
        <w:spacing w:line="324" w:lineRule="auto"/>
        <w:rPr>
          <w:color w:val="000000" w:themeColor="text1"/>
          <w:szCs w:val="28"/>
          <w:lang w:eastAsia="en-GB"/>
        </w:rPr>
      </w:pPr>
      <w:bookmarkStart w:id="199" w:name="_Toc127099994"/>
      <w:r w:rsidRPr="00E4155D">
        <w:rPr>
          <w:color w:val="000000" w:themeColor="text1"/>
          <w:szCs w:val="28"/>
          <w:lang w:eastAsia="en-GB"/>
        </w:rPr>
        <w:lastRenderedPageBreak/>
        <w:t>2</w:t>
      </w:r>
      <w:r w:rsidR="006B5E81" w:rsidRPr="00E4155D">
        <w:rPr>
          <w:color w:val="000000" w:themeColor="text1"/>
          <w:szCs w:val="28"/>
          <w:lang w:eastAsia="en-GB"/>
        </w:rPr>
        <w:t>.4</w:t>
      </w:r>
      <w:r w:rsidR="004F5BE1" w:rsidRPr="00E4155D">
        <w:rPr>
          <w:color w:val="000000" w:themeColor="text1"/>
          <w:szCs w:val="28"/>
          <w:lang w:eastAsia="en-GB"/>
        </w:rPr>
        <w:t>. Phân tích, đánh giá những mặt được, tồn tại và nguyên nhân của tồn tại trong thực hiện quy hoạch sử dụng đất kỳ trước</w:t>
      </w:r>
      <w:bookmarkEnd w:id="199"/>
    </w:p>
    <w:p w14:paraId="52886C38" w14:textId="77777777" w:rsidR="00266FAD" w:rsidRPr="00E4155D" w:rsidRDefault="00EB7A29" w:rsidP="00A20364">
      <w:pPr>
        <w:widowControl w:val="0"/>
        <w:spacing w:after="0" w:line="324" w:lineRule="auto"/>
        <w:ind w:firstLine="720"/>
        <w:jc w:val="both"/>
        <w:rPr>
          <w:rFonts w:ascii="Times New Roman" w:hAnsi="Times New Roman"/>
          <w:bCs/>
          <w:i/>
          <w:color w:val="000000" w:themeColor="text1"/>
          <w:sz w:val="28"/>
          <w:szCs w:val="28"/>
        </w:rPr>
      </w:pPr>
      <w:r w:rsidRPr="00E4155D">
        <w:rPr>
          <w:rFonts w:ascii="Times New Roman" w:hAnsi="Times New Roman"/>
          <w:bCs/>
          <w:i/>
          <w:color w:val="000000" w:themeColor="text1"/>
          <w:sz w:val="28"/>
          <w:szCs w:val="28"/>
        </w:rPr>
        <w:t>a.</w:t>
      </w:r>
      <w:r w:rsidR="004F5BE1" w:rsidRPr="00E4155D">
        <w:rPr>
          <w:rFonts w:ascii="Times New Roman" w:hAnsi="Times New Roman"/>
          <w:bCs/>
          <w:i/>
          <w:color w:val="000000" w:themeColor="text1"/>
          <w:sz w:val="28"/>
          <w:szCs w:val="28"/>
        </w:rPr>
        <w:t xml:space="preserve"> Những mặt đượ</w:t>
      </w:r>
      <w:r w:rsidR="00266FAD" w:rsidRPr="00E4155D">
        <w:rPr>
          <w:rFonts w:ascii="Times New Roman" w:hAnsi="Times New Roman"/>
          <w:bCs/>
          <w:i/>
          <w:color w:val="000000" w:themeColor="text1"/>
          <w:sz w:val="28"/>
          <w:szCs w:val="28"/>
        </w:rPr>
        <w:t>c:</w:t>
      </w:r>
    </w:p>
    <w:p w14:paraId="323CCA39" w14:textId="27E5060B" w:rsidR="004F5BE1" w:rsidRPr="00E4155D" w:rsidRDefault="004F5BE1" w:rsidP="00A20364">
      <w:pPr>
        <w:widowControl w:val="0"/>
        <w:spacing w:after="0" w:line="324"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 xml:space="preserve">- </w:t>
      </w:r>
      <w:r w:rsidR="00FF630F" w:rsidRPr="00E4155D">
        <w:rPr>
          <w:rFonts w:ascii="Times New Roman" w:hAnsi="Times New Roman"/>
          <w:color w:val="000000" w:themeColor="text1"/>
          <w:spacing w:val="-2"/>
          <w:sz w:val="28"/>
          <w:szCs w:val="28"/>
        </w:rPr>
        <w:t>Công tác</w:t>
      </w:r>
      <w:r w:rsidR="00266FAD" w:rsidRPr="00E4155D">
        <w:rPr>
          <w:rFonts w:ascii="Times New Roman" w:hAnsi="Times New Roman"/>
          <w:color w:val="000000" w:themeColor="text1"/>
          <w:spacing w:val="-2"/>
          <w:sz w:val="28"/>
          <w:szCs w:val="28"/>
        </w:rPr>
        <w:t xml:space="preserve"> lập, điều chỉnh quy hoạch, kế hoạch sử dụng đất đã thực hiện đảm bảo theo quy định của Luật Đất đai và các văn bản hướng dẫn thi hành</w:t>
      </w:r>
      <w:r w:rsidR="00642561" w:rsidRPr="00E4155D">
        <w:rPr>
          <w:rFonts w:ascii="Times New Roman" w:hAnsi="Times New Roman"/>
          <w:color w:val="000000" w:themeColor="text1"/>
          <w:spacing w:val="-2"/>
          <w:sz w:val="28"/>
          <w:szCs w:val="28"/>
        </w:rPr>
        <w:t xml:space="preserve">. </w:t>
      </w:r>
      <w:r w:rsidR="009F4EFD" w:rsidRPr="00E4155D">
        <w:rPr>
          <w:rFonts w:ascii="Times New Roman" w:hAnsi="Times New Roman"/>
          <w:color w:val="000000" w:themeColor="text1"/>
          <w:spacing w:val="-2"/>
          <w:sz w:val="28"/>
          <w:szCs w:val="28"/>
        </w:rPr>
        <w:t>C</w:t>
      </w:r>
      <w:r w:rsidR="00152A07" w:rsidRPr="00E4155D">
        <w:rPr>
          <w:rFonts w:ascii="Times New Roman" w:hAnsi="Times New Roman"/>
          <w:color w:val="000000" w:themeColor="text1"/>
          <w:spacing w:val="-2"/>
          <w:sz w:val="28"/>
          <w:szCs w:val="28"/>
        </w:rPr>
        <w:t>ác chỉ tiêu</w:t>
      </w:r>
      <w:r w:rsidR="00266FAD" w:rsidRPr="00E4155D">
        <w:rPr>
          <w:rFonts w:ascii="Times New Roman" w:hAnsi="Times New Roman"/>
          <w:color w:val="000000" w:themeColor="text1"/>
          <w:spacing w:val="-2"/>
          <w:sz w:val="28"/>
          <w:szCs w:val="28"/>
        </w:rPr>
        <w:t xml:space="preserve"> quy hoạch, kế hoạch sử dụng đất </w:t>
      </w:r>
      <w:r w:rsidR="00152A07" w:rsidRPr="00E4155D">
        <w:rPr>
          <w:rFonts w:ascii="Times New Roman" w:hAnsi="Times New Roman"/>
          <w:color w:val="000000" w:themeColor="text1"/>
          <w:spacing w:val="-2"/>
          <w:sz w:val="28"/>
          <w:szCs w:val="28"/>
        </w:rPr>
        <w:t>tuân thủ</w:t>
      </w:r>
      <w:r w:rsidR="00266FAD" w:rsidRPr="00E4155D">
        <w:rPr>
          <w:rFonts w:ascii="Times New Roman" w:hAnsi="Times New Roman"/>
          <w:color w:val="000000" w:themeColor="text1"/>
          <w:spacing w:val="-2"/>
          <w:sz w:val="28"/>
          <w:szCs w:val="28"/>
        </w:rPr>
        <w:t xml:space="preserve"> các chỉ tiêu </w:t>
      </w:r>
      <w:r w:rsidR="00152A07" w:rsidRPr="00E4155D">
        <w:rPr>
          <w:rFonts w:ascii="Times New Roman" w:hAnsi="Times New Roman"/>
          <w:color w:val="000000" w:themeColor="text1"/>
          <w:spacing w:val="-2"/>
          <w:sz w:val="28"/>
          <w:szCs w:val="28"/>
        </w:rPr>
        <w:t>được Thủ tướng Chính phủ phân bổ</w:t>
      </w:r>
      <w:r w:rsidR="00F347B4" w:rsidRPr="00E4155D">
        <w:rPr>
          <w:rFonts w:ascii="Times New Roman" w:hAnsi="Times New Roman"/>
          <w:color w:val="000000" w:themeColor="text1"/>
          <w:spacing w:val="-2"/>
          <w:sz w:val="28"/>
          <w:szCs w:val="28"/>
        </w:rPr>
        <w:t>. Đ</w:t>
      </w:r>
      <w:r w:rsidR="00266FAD" w:rsidRPr="00E4155D">
        <w:rPr>
          <w:rFonts w:ascii="Times New Roman" w:hAnsi="Times New Roman"/>
          <w:color w:val="000000" w:themeColor="text1"/>
          <w:spacing w:val="-2"/>
          <w:sz w:val="28"/>
          <w:szCs w:val="28"/>
        </w:rPr>
        <w:t xml:space="preserve">ã đưa đất chưa sử dụng vào sử dụng theo quy hoạch và kế hoạch sử dụng đất được duyệt. </w:t>
      </w:r>
      <w:r w:rsidRPr="00E4155D">
        <w:rPr>
          <w:rFonts w:ascii="Times New Roman" w:hAnsi="Times New Roman"/>
          <w:color w:val="000000" w:themeColor="text1"/>
          <w:sz w:val="28"/>
          <w:szCs w:val="28"/>
        </w:rPr>
        <w:t xml:space="preserve">Việc giao đất, cho thuê đất, chuyển mục đích sử dụng đất đều bám sát vào chỉ tiêu quy hoạch, kế hoạch được cấp thẩm quyền phê duyệt. </w:t>
      </w:r>
      <w:r w:rsidR="009F4EFD" w:rsidRPr="00E4155D">
        <w:rPr>
          <w:rFonts w:ascii="Times New Roman" w:hAnsi="Times New Roman"/>
          <w:color w:val="000000" w:themeColor="text1"/>
          <w:sz w:val="28"/>
          <w:szCs w:val="28"/>
        </w:rPr>
        <w:t>Đảm b</w:t>
      </w:r>
      <w:r w:rsidRPr="00E4155D">
        <w:rPr>
          <w:rFonts w:ascii="Times New Roman" w:hAnsi="Times New Roman"/>
          <w:color w:val="000000" w:themeColor="text1"/>
          <w:sz w:val="28"/>
          <w:szCs w:val="28"/>
        </w:rPr>
        <w:t xml:space="preserve">ảo tính thống nhất trong công tác quản lý nhà nước về đất đai từ cấp </w:t>
      </w:r>
      <w:r w:rsidR="009F4EFD" w:rsidRPr="00E4155D">
        <w:rPr>
          <w:rFonts w:ascii="Times New Roman" w:hAnsi="Times New Roman"/>
          <w:color w:val="000000" w:themeColor="text1"/>
          <w:sz w:val="28"/>
          <w:szCs w:val="28"/>
        </w:rPr>
        <w:t>tỉnh</w:t>
      </w:r>
      <w:r w:rsidRPr="00E4155D">
        <w:rPr>
          <w:rFonts w:ascii="Times New Roman" w:hAnsi="Times New Roman"/>
          <w:color w:val="000000" w:themeColor="text1"/>
          <w:sz w:val="28"/>
          <w:szCs w:val="28"/>
        </w:rPr>
        <w:t xml:space="preserve"> đến cấp xã. </w:t>
      </w:r>
    </w:p>
    <w:p w14:paraId="232C4D9E" w14:textId="2ABF98D7" w:rsidR="004F5BE1" w:rsidRPr="00E4155D" w:rsidRDefault="00C8424C" w:rsidP="00A20364">
      <w:pPr>
        <w:pStyle w:val="BodyText10"/>
        <w:shd w:val="clear" w:color="auto" w:fill="auto"/>
        <w:spacing w:before="0" w:after="0" w:line="324" w:lineRule="auto"/>
        <w:ind w:right="20" w:firstLine="720"/>
        <w:rPr>
          <w:color w:val="000000" w:themeColor="text1"/>
          <w:sz w:val="28"/>
          <w:szCs w:val="28"/>
          <w:lang w:val="vi-VN"/>
        </w:rPr>
      </w:pPr>
      <w:r w:rsidRPr="00E4155D">
        <w:rPr>
          <w:color w:val="000000" w:themeColor="text1"/>
          <w:sz w:val="28"/>
          <w:szCs w:val="28"/>
          <w:lang w:val="vi-VN"/>
        </w:rPr>
        <w:t xml:space="preserve">- </w:t>
      </w:r>
      <w:r w:rsidR="00BC4418" w:rsidRPr="00E4155D">
        <w:rPr>
          <w:color w:val="000000" w:themeColor="text1"/>
          <w:sz w:val="28"/>
          <w:szCs w:val="28"/>
        </w:rPr>
        <w:t>Q</w:t>
      </w:r>
      <w:r w:rsidRPr="00E4155D">
        <w:rPr>
          <w:color w:val="000000" w:themeColor="text1"/>
          <w:sz w:val="28"/>
          <w:szCs w:val="28"/>
          <w:lang w:val="vi-VN"/>
        </w:rPr>
        <w:t>uy hoạch, kế hoạch sử dụng đất, cơ cấu sử dụng đất được chuyển đổi phù hợp với quá trình chuyển đổi cơ cấu kinh tế, đất dành cho phát triển công nghiệp, dịch vụ, xây dựng kết cấu hạ tầng, chỉnh trang và phát triển đô thị được mở rộng, đáp ứng yêu cầu phát triển và góp phần thúc đẩy quá trình phát triển kinh tế - xã hội</w:t>
      </w:r>
      <w:r w:rsidRPr="00E4155D">
        <w:rPr>
          <w:color w:val="000000" w:themeColor="text1"/>
          <w:sz w:val="28"/>
          <w:szCs w:val="28"/>
        </w:rPr>
        <w:t>,</w:t>
      </w:r>
      <w:r w:rsidRPr="00E4155D">
        <w:rPr>
          <w:color w:val="000000" w:themeColor="text1"/>
          <w:sz w:val="28"/>
          <w:szCs w:val="28"/>
          <w:lang w:val="vi-VN"/>
        </w:rPr>
        <w:t xml:space="preserve"> nâng cao đời sống vật chất, tinh thần cho nhân dân, giữ vững ổn định tình hình an ninh, chính trị của tỉnh; đảm bảo sử dụng đất tiết kiệm, hợp lý, có hiệu quả, bảo vệ cảnh quan, môi trường sinh thái.</w:t>
      </w:r>
    </w:p>
    <w:p w14:paraId="51DF1C68" w14:textId="77777777" w:rsidR="00BC4418" w:rsidRPr="00E4155D" w:rsidRDefault="00BC4418" w:rsidP="00A20364">
      <w:pPr>
        <w:pStyle w:val="BodyText20"/>
        <w:widowControl w:val="0"/>
        <w:spacing w:line="324" w:lineRule="auto"/>
        <w:ind w:firstLine="680"/>
        <w:jc w:val="both"/>
        <w:rPr>
          <w:rFonts w:ascii="Times New Roman" w:hAnsi="Times New Roman"/>
          <w:color w:val="000000" w:themeColor="text1"/>
          <w:szCs w:val="28"/>
          <w:lang w:val="vi-VN"/>
        </w:rPr>
      </w:pPr>
      <w:r w:rsidRPr="00E4155D">
        <w:rPr>
          <w:rFonts w:ascii="Times New Roman" w:hAnsi="Times New Roman"/>
          <w:color w:val="000000" w:themeColor="text1"/>
          <w:szCs w:val="28"/>
          <w:lang w:val="vi-VN"/>
        </w:rPr>
        <w:t xml:space="preserve">- </w:t>
      </w:r>
      <w:r w:rsidRPr="00E4155D">
        <w:rPr>
          <w:rFonts w:ascii="Times New Roman" w:hAnsi="Times New Roman"/>
          <w:color w:val="000000" w:themeColor="text1"/>
          <w:szCs w:val="28"/>
        </w:rPr>
        <w:t xml:space="preserve">Quá trình </w:t>
      </w:r>
      <w:r w:rsidRPr="00E4155D">
        <w:rPr>
          <w:rFonts w:ascii="Times New Roman" w:hAnsi="Times New Roman"/>
          <w:color w:val="000000" w:themeColor="text1"/>
          <w:szCs w:val="28"/>
          <w:lang w:val="vi-VN"/>
        </w:rPr>
        <w:t>xây dựng</w:t>
      </w:r>
      <w:r w:rsidRPr="00E4155D">
        <w:rPr>
          <w:rFonts w:ascii="Times New Roman" w:hAnsi="Times New Roman"/>
          <w:color w:val="000000" w:themeColor="text1"/>
          <w:szCs w:val="28"/>
        </w:rPr>
        <w:t xml:space="preserve"> phương án</w:t>
      </w:r>
      <w:r w:rsidRPr="00E4155D">
        <w:rPr>
          <w:rFonts w:ascii="Times New Roman" w:hAnsi="Times New Roman"/>
          <w:color w:val="000000" w:themeColor="text1"/>
          <w:szCs w:val="28"/>
          <w:lang w:val="vi-VN"/>
        </w:rPr>
        <w:t xml:space="preserve"> kế hoạch sử dụng đất đảm bảo đúng quy định,</w:t>
      </w:r>
      <w:r w:rsidRPr="00E4155D">
        <w:rPr>
          <w:rFonts w:ascii="Times New Roman" w:hAnsi="Times New Roman"/>
          <w:color w:val="000000" w:themeColor="text1"/>
          <w:szCs w:val="28"/>
        </w:rPr>
        <w:t xml:space="preserve"> bám sát các định hướng, chiến lược phát triển, các quy hoạch và nhu cầu sử dụng đất của các ngành; có sự tham gia của các cấp, các ngành và người dân, từng bước phát huy được tính dân chủ</w:t>
      </w:r>
      <w:r w:rsidRPr="00E4155D">
        <w:rPr>
          <w:rFonts w:ascii="Times New Roman" w:hAnsi="Times New Roman"/>
          <w:color w:val="000000" w:themeColor="text1"/>
          <w:szCs w:val="28"/>
          <w:lang w:val="vi-VN"/>
        </w:rPr>
        <w:t xml:space="preserve">, công khai, minh bạch (công tác lập kế hoạch sử dụng đất được lấy ý kiến công khai, công tác công bố </w:t>
      </w:r>
      <w:r w:rsidRPr="00E4155D">
        <w:rPr>
          <w:rFonts w:ascii="Times New Roman" w:hAnsi="Times New Roman"/>
          <w:color w:val="000000" w:themeColor="text1"/>
          <w:szCs w:val="28"/>
        </w:rPr>
        <w:t>kế</w:t>
      </w:r>
      <w:r w:rsidRPr="00E4155D">
        <w:rPr>
          <w:rFonts w:ascii="Times New Roman" w:hAnsi="Times New Roman"/>
          <w:color w:val="000000" w:themeColor="text1"/>
          <w:szCs w:val="28"/>
          <w:lang w:val="vi-VN"/>
        </w:rPr>
        <w:t xml:space="preserve"> hoạch được thực hiện đúng quy định, mọi đối tượng sử dụng đất đều được biết để thực hiện), hạn chế được những tiêu cực trong công tác quản lý đất đai, góp phần ổn định tình hình chính trị - xã hội.</w:t>
      </w:r>
    </w:p>
    <w:p w14:paraId="75AA69FB" w14:textId="77777777" w:rsidR="004F5BE1" w:rsidRPr="00E4155D" w:rsidRDefault="00EB7A29" w:rsidP="00A20364">
      <w:pPr>
        <w:widowControl w:val="0"/>
        <w:spacing w:after="0" w:line="324" w:lineRule="auto"/>
        <w:ind w:firstLine="720"/>
        <w:jc w:val="both"/>
        <w:rPr>
          <w:rFonts w:ascii="Times New Roman" w:hAnsi="Times New Roman"/>
          <w:i/>
          <w:color w:val="000000" w:themeColor="text1"/>
          <w:sz w:val="28"/>
          <w:szCs w:val="28"/>
        </w:rPr>
      </w:pPr>
      <w:r w:rsidRPr="00E4155D">
        <w:rPr>
          <w:rFonts w:ascii="Times New Roman" w:hAnsi="Times New Roman"/>
          <w:i/>
          <w:color w:val="000000" w:themeColor="text1"/>
          <w:sz w:val="28"/>
          <w:szCs w:val="28"/>
        </w:rPr>
        <w:t>b.</w:t>
      </w:r>
      <w:r w:rsidR="004F5BE1" w:rsidRPr="00E4155D">
        <w:rPr>
          <w:rFonts w:ascii="Times New Roman" w:hAnsi="Times New Roman"/>
          <w:i/>
          <w:color w:val="000000" w:themeColor="text1"/>
          <w:sz w:val="28"/>
          <w:szCs w:val="28"/>
        </w:rPr>
        <w:t xml:space="preserve"> Những tồn tại</w:t>
      </w:r>
      <w:r w:rsidR="00547E5D" w:rsidRPr="00E4155D">
        <w:rPr>
          <w:rFonts w:ascii="Times New Roman" w:hAnsi="Times New Roman"/>
          <w:i/>
          <w:color w:val="000000" w:themeColor="text1"/>
          <w:sz w:val="28"/>
          <w:szCs w:val="28"/>
        </w:rPr>
        <w:t xml:space="preserve"> và nguyên nhân</w:t>
      </w:r>
    </w:p>
    <w:p w14:paraId="25B0BC3E" w14:textId="77777777" w:rsidR="00244EA9" w:rsidRPr="00E4155D" w:rsidRDefault="00244EA9" w:rsidP="00A20364">
      <w:pPr>
        <w:widowControl w:val="0"/>
        <w:spacing w:after="0" w:line="324" w:lineRule="auto"/>
        <w:ind w:firstLine="720"/>
        <w:jc w:val="both"/>
        <w:rPr>
          <w:rFonts w:ascii="Times New Roman" w:eastAsia="Times New Roman" w:hAnsi="Times New Roman"/>
          <w:color w:val="000000" w:themeColor="text1"/>
          <w:sz w:val="28"/>
          <w:szCs w:val="28"/>
        </w:rPr>
      </w:pPr>
      <w:r w:rsidRPr="00E4155D">
        <w:rPr>
          <w:rFonts w:ascii="Times New Roman" w:eastAsia="Times New Roman" w:hAnsi="Times New Roman"/>
          <w:color w:val="000000" w:themeColor="text1"/>
          <w:sz w:val="28"/>
          <w:szCs w:val="28"/>
          <w:lang w:val="vi-VN"/>
        </w:rPr>
        <w:t>- Công tác dự báo nhu cầu sử dụng đất cho các ngành, lĩnh vực trong kỳ quy hoạch, kế hoạch sử dụng đất còn chưa sát với nhu cầu thực tế, kết quả thực hiện chưa cao. Nhận thức về vai trò quy hoạch</w:t>
      </w:r>
      <w:r w:rsidR="00FD780F" w:rsidRPr="00E4155D">
        <w:rPr>
          <w:rFonts w:ascii="Times New Roman" w:eastAsia="Times New Roman" w:hAnsi="Times New Roman"/>
          <w:color w:val="000000" w:themeColor="text1"/>
          <w:sz w:val="28"/>
          <w:szCs w:val="28"/>
        </w:rPr>
        <w:t>, kế hoạch</w:t>
      </w:r>
      <w:r w:rsidRPr="00E4155D">
        <w:rPr>
          <w:rFonts w:ascii="Times New Roman" w:eastAsia="Times New Roman" w:hAnsi="Times New Roman"/>
          <w:color w:val="000000" w:themeColor="text1"/>
          <w:sz w:val="28"/>
          <w:szCs w:val="28"/>
          <w:lang w:val="vi-VN"/>
        </w:rPr>
        <w:t xml:space="preserve"> sử dụng đất còn chưa đồng đều </w:t>
      </w:r>
      <w:r w:rsidR="00FD780F" w:rsidRPr="00E4155D">
        <w:rPr>
          <w:rFonts w:ascii="Times New Roman" w:eastAsia="Times New Roman" w:hAnsi="Times New Roman"/>
          <w:color w:val="000000" w:themeColor="text1"/>
          <w:sz w:val="28"/>
          <w:szCs w:val="28"/>
        </w:rPr>
        <w:t xml:space="preserve">ở các </w:t>
      </w:r>
      <w:r w:rsidRPr="00E4155D">
        <w:rPr>
          <w:rFonts w:ascii="Times New Roman" w:eastAsia="Times New Roman" w:hAnsi="Times New Roman"/>
          <w:color w:val="000000" w:themeColor="text1"/>
          <w:sz w:val="28"/>
          <w:szCs w:val="28"/>
          <w:lang w:val="vi-VN"/>
        </w:rPr>
        <w:t>cấp chính quyền địa phương, đặc biệt là ở cấp xã</w:t>
      </w:r>
      <w:r w:rsidRPr="00E4155D">
        <w:rPr>
          <w:rFonts w:ascii="Times New Roman" w:eastAsia="Times New Roman" w:hAnsi="Times New Roman"/>
          <w:color w:val="000000" w:themeColor="text1"/>
          <w:sz w:val="28"/>
          <w:szCs w:val="28"/>
        </w:rPr>
        <w:t>.</w:t>
      </w:r>
      <w:r w:rsidR="00690573" w:rsidRPr="00E4155D">
        <w:rPr>
          <w:rFonts w:ascii="Times New Roman" w:hAnsi="Times New Roman"/>
          <w:color w:val="000000" w:themeColor="text1"/>
          <w:sz w:val="28"/>
          <w:szCs w:val="28"/>
        </w:rPr>
        <w:t xml:space="preserve"> Đội ngũ cán bộ chuyên môn chuyên sâu về quy hoạch, kế hoạch sử dụng đất còn thiếu. Kinh phí cho tổ chức thực hiện quy hoạch còn thiếu và chậm, làm ảnh hưởng tới tiến độ thực hiện quy hoạch, kế hoạch sử dụng đất.</w:t>
      </w:r>
    </w:p>
    <w:p w14:paraId="08326C52" w14:textId="77777777" w:rsidR="00374A64" w:rsidRPr="00E4155D" w:rsidRDefault="00374A64" w:rsidP="00384516">
      <w:pPr>
        <w:pStyle w:val="BodyText10"/>
        <w:shd w:val="clear" w:color="auto" w:fill="auto"/>
        <w:spacing w:before="0" w:after="0" w:line="312" w:lineRule="auto"/>
        <w:ind w:right="20" w:firstLine="720"/>
        <w:rPr>
          <w:color w:val="000000" w:themeColor="text1"/>
          <w:spacing w:val="-2"/>
          <w:sz w:val="28"/>
          <w:szCs w:val="28"/>
          <w:lang w:val="vi-VN"/>
        </w:rPr>
      </w:pPr>
      <w:r w:rsidRPr="00E4155D">
        <w:rPr>
          <w:color w:val="000000" w:themeColor="text1"/>
          <w:spacing w:val="-2"/>
          <w:sz w:val="28"/>
          <w:szCs w:val="28"/>
          <w:lang w:val="vi-VN"/>
        </w:rPr>
        <w:lastRenderedPageBreak/>
        <w:t>- Công tác bồi thường và giải phóng mặt bằng ở một số địa phương gặp nhiều khó khăn; cơ chế, chính sách bồi thường chưa phù hợp với giá đất trên thị trường, làm chậm tiến độ thực hiện các dự án. Vốn đầu tư xây dựng cơ bản gặp nhiều khó khăn nên chỉ tiêu thực hiện theo quy hoạch, kế hoạch sử dụng đất nhiều ngành, nhiều lĩnh vực, đặc biệt là trong xây dựng kết cấu hạ tầng xã hội như văn hóa, thể thao, giáo dục, y tế,... đạt thấp so với chỉ tiêu được duyệt. Một số công trình, dự án chậm thực hiện do công tác giải phóng mặt bằng gặp khó khăn, người sử dụng đất cản trở, không chấp hành việc bàn giao mặt bằng để thực hiện các dự án.</w:t>
      </w:r>
    </w:p>
    <w:p w14:paraId="11723872" w14:textId="77777777" w:rsidR="00231138" w:rsidRPr="00E4155D" w:rsidRDefault="00CA6063" w:rsidP="00384516">
      <w:pPr>
        <w:widowControl w:val="0"/>
        <w:spacing w:after="0" w:line="312"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 Lai Châu có địa hì</w:t>
      </w:r>
      <w:r w:rsidR="00231138" w:rsidRPr="00E4155D">
        <w:rPr>
          <w:rFonts w:ascii="Times New Roman" w:hAnsi="Times New Roman"/>
          <w:color w:val="000000" w:themeColor="text1"/>
          <w:sz w:val="28"/>
          <w:szCs w:val="28"/>
        </w:rPr>
        <w:t>nh bị chia cắt, xa các trung tâm kinh tế lớn, suất đầu tư cao,</w:t>
      </w:r>
      <w:r w:rsidR="009C0A19" w:rsidRPr="00E4155D">
        <w:rPr>
          <w:rFonts w:ascii="Times New Roman" w:hAnsi="Times New Roman"/>
          <w:color w:val="000000" w:themeColor="text1"/>
          <w:sz w:val="28"/>
          <w:szCs w:val="28"/>
        </w:rPr>
        <w:t xml:space="preserve"> việc thu hút đầu tư gặp nhiều khó khăn</w:t>
      </w:r>
      <w:r w:rsidR="005F02D3" w:rsidRPr="00E4155D">
        <w:rPr>
          <w:rFonts w:ascii="Times New Roman" w:hAnsi="Times New Roman"/>
          <w:color w:val="000000" w:themeColor="text1"/>
          <w:sz w:val="28"/>
          <w:szCs w:val="28"/>
        </w:rPr>
        <w:t xml:space="preserve">. Mặt khác, công tác quy hoạch, kế hoạch sử dụng đất </w:t>
      </w:r>
      <w:r w:rsidR="00C52558" w:rsidRPr="00E4155D">
        <w:rPr>
          <w:rFonts w:ascii="Times New Roman" w:hAnsi="Times New Roman"/>
          <w:color w:val="000000" w:themeColor="text1"/>
          <w:sz w:val="28"/>
          <w:szCs w:val="28"/>
        </w:rPr>
        <w:t>chưa tính hết khả năng về tài chính bởi phụ thuộc</w:t>
      </w:r>
      <w:r w:rsidR="00CC32D3" w:rsidRPr="00E4155D">
        <w:rPr>
          <w:rFonts w:ascii="Times New Roman" w:hAnsi="Times New Roman"/>
          <w:color w:val="000000" w:themeColor="text1"/>
          <w:sz w:val="28"/>
          <w:szCs w:val="28"/>
        </w:rPr>
        <w:t xml:space="preserve"> ngân sách nhà nước và các nguồn vốn khác,</w:t>
      </w:r>
      <w:r w:rsidR="009C0A19" w:rsidRPr="00E4155D">
        <w:rPr>
          <w:rFonts w:ascii="Times New Roman" w:hAnsi="Times New Roman"/>
          <w:color w:val="000000" w:themeColor="text1"/>
          <w:sz w:val="28"/>
          <w:szCs w:val="28"/>
        </w:rPr>
        <w:t xml:space="preserve"> </w:t>
      </w:r>
      <w:r w:rsidR="00CC32D3" w:rsidRPr="00E4155D">
        <w:rPr>
          <w:rFonts w:ascii="Times New Roman" w:hAnsi="Times New Roman"/>
          <w:color w:val="000000" w:themeColor="text1"/>
          <w:sz w:val="28"/>
          <w:szCs w:val="28"/>
        </w:rPr>
        <w:t>d</w:t>
      </w:r>
      <w:r w:rsidR="009C0A19" w:rsidRPr="00E4155D">
        <w:rPr>
          <w:rFonts w:ascii="Times New Roman" w:hAnsi="Times New Roman"/>
          <w:color w:val="000000" w:themeColor="text1"/>
          <w:sz w:val="28"/>
          <w:szCs w:val="28"/>
        </w:rPr>
        <w:t xml:space="preserve">ẫn đến một số dự án đã lập quy hoạch chi tiết nhưng vẫn chưa thực hiện hoặc thực hiện không hoàn toàn cũng là nguyên nhân làm cho kết quả thực hiện quy hoạch, kế hoạch sử dụng đất đạt tỷ lệ thấp. </w:t>
      </w:r>
    </w:p>
    <w:p w14:paraId="65EC18CC" w14:textId="77777777" w:rsidR="00725EF5" w:rsidRPr="00E4155D" w:rsidRDefault="00231138" w:rsidP="00384516">
      <w:pPr>
        <w:widowControl w:val="0"/>
        <w:spacing w:after="0" w:line="312" w:lineRule="auto"/>
        <w:ind w:firstLine="720"/>
        <w:jc w:val="both"/>
        <w:rPr>
          <w:rFonts w:ascii="Times New Roman" w:hAnsi="Times New Roman"/>
          <w:color w:val="000000" w:themeColor="text1"/>
          <w:spacing w:val="-2"/>
          <w:sz w:val="28"/>
          <w:szCs w:val="28"/>
        </w:rPr>
      </w:pPr>
      <w:r w:rsidRPr="00E4155D">
        <w:rPr>
          <w:rFonts w:ascii="Times New Roman" w:hAnsi="Times New Roman"/>
          <w:color w:val="000000" w:themeColor="text1"/>
          <w:spacing w:val="-2"/>
          <w:sz w:val="28"/>
          <w:szCs w:val="28"/>
        </w:rPr>
        <w:t>- Chính sách về đất đai, cơ chế đầu tư thường xuyên có sự thay đổi, nhưng văn bản hướng dẫn và sự phối hợp của các Bộ, ngành, địa phương trong việc tổ chức thực hiện chưa thống nhất, đồng bộ.</w:t>
      </w:r>
      <w:r w:rsidR="00725EF5" w:rsidRPr="00E4155D">
        <w:rPr>
          <w:rFonts w:ascii="Times New Roman" w:hAnsi="Times New Roman"/>
          <w:color w:val="000000" w:themeColor="text1"/>
          <w:spacing w:val="-2"/>
          <w:sz w:val="28"/>
          <w:szCs w:val="28"/>
        </w:rPr>
        <w:t xml:space="preserve"> Sự phối hợp giữa các sở, ngành và địa phương trong công tác lập, thực hiện quy hoạch, kế hoạch sử dụng đất chưa chặt chẽ; Quy hoạch sử dụng đất và quy hoạch các ngành, lĩnh vực chưa có sự gắn kết.</w:t>
      </w:r>
    </w:p>
    <w:p w14:paraId="2D802A78" w14:textId="77777777" w:rsidR="008D28E1" w:rsidRPr="00E4155D" w:rsidRDefault="00EB7A29" w:rsidP="00384516">
      <w:pPr>
        <w:widowControl w:val="0"/>
        <w:spacing w:after="0" w:line="312"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 xml:space="preserve">- </w:t>
      </w:r>
      <w:r w:rsidR="00231138" w:rsidRPr="00E4155D">
        <w:rPr>
          <w:rFonts w:ascii="Times New Roman" w:hAnsi="Times New Roman"/>
          <w:color w:val="000000" w:themeColor="text1"/>
          <w:sz w:val="28"/>
          <w:szCs w:val="28"/>
        </w:rPr>
        <w:t>Công tác kiểm tra, giám sát, đôn đốc việc thực hiện quy hoạch, kế hoạch sử dụng đất sau khi được phê duyệt ở các cấp chưa được thường xuyên và chặt chẽ.</w:t>
      </w:r>
      <w:r w:rsidR="00266FAD" w:rsidRPr="00E4155D">
        <w:rPr>
          <w:rFonts w:ascii="Times New Roman" w:hAnsi="Times New Roman"/>
          <w:color w:val="000000" w:themeColor="text1"/>
          <w:sz w:val="28"/>
          <w:szCs w:val="28"/>
        </w:rPr>
        <w:t xml:space="preserve"> </w:t>
      </w:r>
      <w:r w:rsidR="008D28E1" w:rsidRPr="00E4155D">
        <w:rPr>
          <w:rFonts w:ascii="Times New Roman" w:hAnsi="Times New Roman"/>
          <w:color w:val="000000" w:themeColor="text1"/>
          <w:sz w:val="28"/>
          <w:szCs w:val="28"/>
        </w:rPr>
        <w:t>Công tác quản lý sau quy hoạch chưa chặt chẽ, tình trạng lấn chiếm đất, lấn hành lang giao thông, sử dụng sai mục đích vẫn xảy ra tại một số địa phương.</w:t>
      </w:r>
    </w:p>
    <w:p w14:paraId="28EA07B3" w14:textId="77777777" w:rsidR="00EA5C31" w:rsidRPr="00E4155D" w:rsidRDefault="00EA5C31" w:rsidP="00384516">
      <w:pPr>
        <w:pStyle w:val="BodyText10"/>
        <w:shd w:val="clear" w:color="auto" w:fill="auto"/>
        <w:spacing w:before="0" w:after="0" w:line="312" w:lineRule="auto"/>
        <w:ind w:firstLine="720"/>
        <w:rPr>
          <w:color w:val="000000" w:themeColor="text1"/>
          <w:sz w:val="28"/>
          <w:szCs w:val="28"/>
        </w:rPr>
      </w:pPr>
      <w:r w:rsidRPr="00E4155D">
        <w:rPr>
          <w:color w:val="000000" w:themeColor="text1"/>
          <w:sz w:val="28"/>
          <w:szCs w:val="28"/>
        </w:rPr>
        <w:t xml:space="preserve">- </w:t>
      </w:r>
      <w:r w:rsidRPr="00E4155D">
        <w:rPr>
          <w:color w:val="000000" w:themeColor="text1"/>
          <w:sz w:val="28"/>
          <w:szCs w:val="28"/>
          <w:lang w:val="vi-VN"/>
        </w:rPr>
        <w:t xml:space="preserve"> Kinh phí </w:t>
      </w:r>
      <w:r w:rsidRPr="00E4155D">
        <w:rPr>
          <w:color w:val="000000" w:themeColor="text1"/>
          <w:sz w:val="28"/>
          <w:szCs w:val="28"/>
        </w:rPr>
        <w:t xml:space="preserve">lập kế hoạch sử dụng đất ở các cấp nói chung chưa được cấp kịp thời hoặc chưa bố trí đủ kinh phí cho công tác lập kế hoạch sử dụng đất, đo đạc bản đồ, lập hồ sơ địa chính, làm chậm tiến độ lập, triển khai thực hiện kế hoạch sử dụng đất. </w:t>
      </w:r>
      <w:r w:rsidRPr="00E4155D">
        <w:rPr>
          <w:color w:val="000000" w:themeColor="text1"/>
          <w:sz w:val="28"/>
          <w:szCs w:val="28"/>
          <w:lang w:val="vi-VN"/>
        </w:rPr>
        <w:t xml:space="preserve">Kỳ kế hoạch sử dụng đất là </w:t>
      </w:r>
      <w:r w:rsidRPr="00E4155D">
        <w:rPr>
          <w:color w:val="000000" w:themeColor="text1"/>
          <w:sz w:val="28"/>
          <w:szCs w:val="28"/>
        </w:rPr>
        <w:t>(</w:t>
      </w:r>
      <w:r w:rsidRPr="00E4155D">
        <w:rPr>
          <w:color w:val="000000" w:themeColor="text1"/>
          <w:sz w:val="28"/>
          <w:szCs w:val="28"/>
          <w:lang w:val="vi-VN"/>
        </w:rPr>
        <w:t xml:space="preserve">2016 </w:t>
      </w:r>
      <w:r w:rsidRPr="00E4155D">
        <w:rPr>
          <w:color w:val="000000" w:themeColor="text1"/>
          <w:sz w:val="28"/>
          <w:szCs w:val="28"/>
        </w:rPr>
        <w:t>-</w:t>
      </w:r>
      <w:r w:rsidRPr="00E4155D">
        <w:rPr>
          <w:color w:val="000000" w:themeColor="text1"/>
          <w:sz w:val="28"/>
          <w:szCs w:val="28"/>
          <w:lang w:val="vi-VN"/>
        </w:rPr>
        <w:t xml:space="preserve"> 2020</w:t>
      </w:r>
      <w:r w:rsidRPr="00E4155D">
        <w:rPr>
          <w:color w:val="000000" w:themeColor="text1"/>
          <w:sz w:val="28"/>
          <w:szCs w:val="28"/>
        </w:rPr>
        <w:t>)</w:t>
      </w:r>
      <w:r w:rsidRPr="00E4155D">
        <w:rPr>
          <w:color w:val="000000" w:themeColor="text1"/>
          <w:sz w:val="28"/>
          <w:szCs w:val="28"/>
          <w:lang w:val="vi-VN"/>
        </w:rPr>
        <w:t>, nhưng đến thời điểm năm 2018 mới được phê duyệt</w:t>
      </w:r>
      <w:r w:rsidRPr="00E4155D">
        <w:rPr>
          <w:color w:val="000000" w:themeColor="text1"/>
          <w:sz w:val="28"/>
          <w:szCs w:val="28"/>
        </w:rPr>
        <w:t>. Đây là một trong những nguyên nhân làm chậm tiến độ thực hiện các dự án.</w:t>
      </w:r>
    </w:p>
    <w:p w14:paraId="35362A28" w14:textId="544421C7" w:rsidR="004F5BE1" w:rsidRPr="00E4155D" w:rsidRDefault="00707FA1" w:rsidP="00384516">
      <w:pPr>
        <w:pStyle w:val="Heading2"/>
        <w:widowControl w:val="0"/>
        <w:rPr>
          <w:color w:val="000000" w:themeColor="text1"/>
          <w:szCs w:val="28"/>
          <w:lang w:eastAsia="en-GB"/>
        </w:rPr>
      </w:pPr>
      <w:bookmarkStart w:id="200" w:name="_Toc127099995"/>
      <w:r w:rsidRPr="00E4155D">
        <w:rPr>
          <w:color w:val="000000" w:themeColor="text1"/>
          <w:szCs w:val="28"/>
          <w:lang w:eastAsia="en-GB"/>
        </w:rPr>
        <w:t>2</w:t>
      </w:r>
      <w:r w:rsidR="00690573" w:rsidRPr="00E4155D">
        <w:rPr>
          <w:color w:val="000000" w:themeColor="text1"/>
          <w:szCs w:val="28"/>
          <w:lang w:eastAsia="en-GB"/>
        </w:rPr>
        <w:t>.5</w:t>
      </w:r>
      <w:r w:rsidR="004F5BE1" w:rsidRPr="00E4155D">
        <w:rPr>
          <w:color w:val="000000" w:themeColor="text1"/>
          <w:szCs w:val="28"/>
          <w:lang w:eastAsia="en-GB"/>
        </w:rPr>
        <w:t xml:space="preserve">. Bài học kinh nghiệm </w:t>
      </w:r>
      <w:r w:rsidR="002568FC" w:rsidRPr="00E4155D">
        <w:rPr>
          <w:bCs w:val="0"/>
          <w:color w:val="000000" w:themeColor="text1"/>
          <w:szCs w:val="28"/>
          <w:lang w:eastAsia="en-GB"/>
        </w:rPr>
        <w:t xml:space="preserve">trong việc </w:t>
      </w:r>
      <w:r w:rsidR="00BC4418" w:rsidRPr="00E4155D">
        <w:rPr>
          <w:bCs w:val="0"/>
          <w:color w:val="000000" w:themeColor="text1"/>
          <w:szCs w:val="28"/>
          <w:lang w:eastAsia="en-GB"/>
        </w:rPr>
        <w:t>lập phương án</w:t>
      </w:r>
      <w:r w:rsidR="002568FC" w:rsidRPr="00E4155D">
        <w:rPr>
          <w:bCs w:val="0"/>
          <w:color w:val="000000" w:themeColor="text1"/>
          <w:szCs w:val="28"/>
          <w:lang w:eastAsia="en-GB"/>
        </w:rPr>
        <w:t xml:space="preserve"> phân bổ và khoanh vùng đất đai trong giai đoạn tới</w:t>
      </w:r>
      <w:bookmarkEnd w:id="200"/>
    </w:p>
    <w:p w14:paraId="54F19E30" w14:textId="4A6201CB" w:rsidR="0079384A" w:rsidRPr="00E4155D" w:rsidRDefault="0079384A" w:rsidP="00384516">
      <w:pPr>
        <w:widowControl w:val="0"/>
        <w:spacing w:after="0" w:line="312" w:lineRule="auto"/>
        <w:ind w:firstLine="720"/>
        <w:jc w:val="both"/>
        <w:rPr>
          <w:rFonts w:ascii="Times New Roman" w:hAnsi="Times New Roman"/>
          <w:bCs/>
          <w:color w:val="000000" w:themeColor="text1"/>
          <w:sz w:val="28"/>
          <w:szCs w:val="28"/>
        </w:rPr>
      </w:pPr>
      <w:r w:rsidRPr="00E4155D">
        <w:rPr>
          <w:rFonts w:ascii="Times New Roman" w:hAnsi="Times New Roman"/>
          <w:bCs/>
          <w:color w:val="000000" w:themeColor="text1"/>
          <w:sz w:val="28"/>
          <w:szCs w:val="28"/>
          <w:lang w:val="vi-VN"/>
        </w:rPr>
        <w:t xml:space="preserve">- </w:t>
      </w:r>
      <w:r w:rsidR="00BC4418" w:rsidRPr="00E4155D">
        <w:rPr>
          <w:rFonts w:ascii="Times New Roman" w:hAnsi="Times New Roman"/>
          <w:bCs/>
          <w:color w:val="000000" w:themeColor="text1"/>
          <w:sz w:val="28"/>
          <w:szCs w:val="28"/>
        </w:rPr>
        <w:t>C</w:t>
      </w:r>
      <w:r w:rsidRPr="00E4155D">
        <w:rPr>
          <w:rFonts w:ascii="Times New Roman" w:hAnsi="Times New Roman"/>
          <w:bCs/>
          <w:color w:val="000000" w:themeColor="text1"/>
          <w:sz w:val="28"/>
          <w:szCs w:val="28"/>
          <w:lang w:val="vi-VN"/>
        </w:rPr>
        <w:t xml:space="preserve">ông tác xây dựng </w:t>
      </w:r>
      <w:r w:rsidRPr="00E4155D">
        <w:rPr>
          <w:rFonts w:ascii="Times New Roman" w:hAnsi="Times New Roman"/>
          <w:bCs/>
          <w:color w:val="000000" w:themeColor="text1"/>
          <w:sz w:val="28"/>
          <w:szCs w:val="28"/>
        </w:rPr>
        <w:t xml:space="preserve">phương án </w:t>
      </w:r>
      <w:r w:rsidRPr="00E4155D">
        <w:rPr>
          <w:rFonts w:ascii="Times New Roman" w:hAnsi="Times New Roman"/>
          <w:bCs/>
          <w:color w:val="000000" w:themeColor="text1"/>
          <w:sz w:val="28"/>
          <w:szCs w:val="28"/>
          <w:lang w:val="vi-VN"/>
        </w:rPr>
        <w:t>phân bổ và khoanh vùng đất đai có tầm quan trọng đặc biệt, là định hướng nhu cầu sử dụng đất cho các ngành các lĩnh vự</w:t>
      </w:r>
      <w:r w:rsidR="00BC4418" w:rsidRPr="00E4155D">
        <w:rPr>
          <w:rFonts w:ascii="Times New Roman" w:hAnsi="Times New Roman"/>
          <w:bCs/>
          <w:color w:val="000000" w:themeColor="text1"/>
          <w:sz w:val="28"/>
          <w:szCs w:val="28"/>
          <w:lang w:val="vi-VN"/>
        </w:rPr>
        <w:t xml:space="preserve">c, </w:t>
      </w:r>
      <w:r w:rsidRPr="00E4155D">
        <w:rPr>
          <w:rFonts w:ascii="Times New Roman" w:hAnsi="Times New Roman"/>
          <w:bCs/>
          <w:color w:val="000000" w:themeColor="text1"/>
          <w:sz w:val="28"/>
          <w:szCs w:val="28"/>
          <w:lang w:val="vi-VN"/>
        </w:rPr>
        <w:t xml:space="preserve">đáp ứng các nhu cầu phát triển kinh tế - xã hội của địa phương do vậy cần có </w:t>
      </w:r>
      <w:r w:rsidRPr="00E4155D">
        <w:rPr>
          <w:rFonts w:ascii="Times New Roman" w:hAnsi="Times New Roman"/>
          <w:bCs/>
          <w:color w:val="000000" w:themeColor="text1"/>
          <w:sz w:val="28"/>
          <w:szCs w:val="28"/>
          <w:lang w:val="vi-VN"/>
        </w:rPr>
        <w:lastRenderedPageBreak/>
        <w:t>sự lãnh đạo, chỉ đạo</w:t>
      </w:r>
      <w:r w:rsidR="00BC4418" w:rsidRPr="00E4155D">
        <w:rPr>
          <w:rFonts w:ascii="Times New Roman" w:hAnsi="Times New Roman"/>
          <w:bCs/>
          <w:color w:val="000000" w:themeColor="text1"/>
          <w:sz w:val="28"/>
          <w:szCs w:val="28"/>
        </w:rPr>
        <w:t xml:space="preserve"> sát sao</w:t>
      </w:r>
      <w:r w:rsidRPr="00E4155D">
        <w:rPr>
          <w:rFonts w:ascii="Times New Roman" w:hAnsi="Times New Roman"/>
          <w:bCs/>
          <w:color w:val="000000" w:themeColor="text1"/>
          <w:sz w:val="28"/>
          <w:szCs w:val="28"/>
          <w:lang w:val="vi-VN"/>
        </w:rPr>
        <w:t xml:space="preserve"> của cấp ủy, chính quyền, sự tham gia củ</w:t>
      </w:r>
      <w:r w:rsidR="00BC4418" w:rsidRPr="00E4155D">
        <w:rPr>
          <w:rFonts w:ascii="Times New Roman" w:hAnsi="Times New Roman"/>
          <w:bCs/>
          <w:color w:val="000000" w:themeColor="text1"/>
          <w:sz w:val="28"/>
          <w:szCs w:val="28"/>
          <w:lang w:val="vi-VN"/>
        </w:rPr>
        <w:t>a các ngành, các lĩnh vực</w:t>
      </w:r>
      <w:r w:rsidR="00BA4149" w:rsidRPr="00E4155D">
        <w:rPr>
          <w:rFonts w:ascii="Times New Roman" w:hAnsi="Times New Roman"/>
          <w:bCs/>
          <w:color w:val="000000" w:themeColor="text1"/>
          <w:sz w:val="28"/>
          <w:szCs w:val="28"/>
        </w:rPr>
        <w:t>, các địa phương và người dân</w:t>
      </w:r>
      <w:r w:rsidR="00BC4418" w:rsidRPr="00E4155D">
        <w:rPr>
          <w:rFonts w:ascii="Times New Roman" w:hAnsi="Times New Roman"/>
          <w:bCs/>
          <w:color w:val="000000" w:themeColor="text1"/>
          <w:sz w:val="28"/>
          <w:szCs w:val="28"/>
          <w:lang w:val="vi-VN"/>
        </w:rPr>
        <w:t xml:space="preserve"> </w:t>
      </w:r>
      <w:r w:rsidRPr="00E4155D">
        <w:rPr>
          <w:rFonts w:ascii="Times New Roman" w:hAnsi="Times New Roman"/>
          <w:bCs/>
          <w:color w:val="000000" w:themeColor="text1"/>
          <w:sz w:val="28"/>
          <w:szCs w:val="28"/>
          <w:lang w:val="vi-VN"/>
        </w:rPr>
        <w:t>thì</w:t>
      </w:r>
      <w:r w:rsidR="00BC4418" w:rsidRPr="00E4155D">
        <w:rPr>
          <w:rFonts w:ascii="Times New Roman" w:hAnsi="Times New Roman"/>
          <w:bCs/>
          <w:color w:val="000000" w:themeColor="text1"/>
          <w:sz w:val="28"/>
          <w:szCs w:val="28"/>
        </w:rPr>
        <w:t xml:space="preserve"> phương án</w:t>
      </w:r>
      <w:r w:rsidRPr="00E4155D">
        <w:rPr>
          <w:rFonts w:ascii="Times New Roman" w:hAnsi="Times New Roman"/>
          <w:bCs/>
          <w:color w:val="000000" w:themeColor="text1"/>
          <w:sz w:val="28"/>
          <w:szCs w:val="28"/>
          <w:lang w:val="vi-VN"/>
        </w:rPr>
        <w:t xml:space="preserve"> mới phù hợp với thực tế và có tính khả thi cao</w:t>
      </w:r>
      <w:r w:rsidRPr="00E4155D">
        <w:rPr>
          <w:rFonts w:ascii="Times New Roman" w:hAnsi="Times New Roman"/>
          <w:bCs/>
          <w:color w:val="000000" w:themeColor="text1"/>
          <w:sz w:val="28"/>
          <w:szCs w:val="28"/>
        </w:rPr>
        <w:t>.</w:t>
      </w:r>
    </w:p>
    <w:p w14:paraId="544E6DFB" w14:textId="39BD3291" w:rsidR="0079384A" w:rsidRPr="00E4155D" w:rsidRDefault="0079384A" w:rsidP="00384516">
      <w:pPr>
        <w:widowControl w:val="0"/>
        <w:spacing w:after="0" w:line="312" w:lineRule="auto"/>
        <w:ind w:firstLine="720"/>
        <w:jc w:val="both"/>
        <w:rPr>
          <w:rFonts w:ascii="Times New Roman" w:eastAsia="VNI-Times" w:hAnsi="Times New Roman"/>
          <w:color w:val="000000" w:themeColor="text1"/>
          <w:sz w:val="28"/>
          <w:szCs w:val="28"/>
        </w:rPr>
      </w:pPr>
      <w:r w:rsidRPr="00E4155D">
        <w:rPr>
          <w:rFonts w:ascii="Times New Roman" w:hAnsi="Times New Roman"/>
          <w:bCs/>
          <w:color w:val="000000" w:themeColor="text1"/>
          <w:sz w:val="28"/>
          <w:szCs w:val="28"/>
          <w:lang w:val="vi-VN"/>
        </w:rPr>
        <w:t xml:space="preserve">- Quá trình </w:t>
      </w:r>
      <w:r w:rsidR="00BC4418" w:rsidRPr="00E4155D">
        <w:rPr>
          <w:rFonts w:ascii="Times New Roman" w:hAnsi="Times New Roman"/>
          <w:bCs/>
          <w:color w:val="000000" w:themeColor="text1"/>
          <w:sz w:val="28"/>
          <w:szCs w:val="28"/>
        </w:rPr>
        <w:t xml:space="preserve">lập phương án </w:t>
      </w:r>
      <w:r w:rsidRPr="00E4155D">
        <w:rPr>
          <w:rFonts w:ascii="Times New Roman" w:hAnsi="Times New Roman"/>
          <w:bCs/>
          <w:color w:val="000000" w:themeColor="text1"/>
          <w:sz w:val="28"/>
          <w:szCs w:val="28"/>
          <w:lang w:val="vi-VN"/>
        </w:rPr>
        <w:t>phân bổ và khoanh vùng đất đai phải b</w:t>
      </w:r>
      <w:r w:rsidRPr="00E4155D">
        <w:rPr>
          <w:rFonts w:ascii="Times New Roman" w:eastAsia="VNI-Times" w:hAnsi="Times New Roman"/>
          <w:color w:val="000000" w:themeColor="text1"/>
          <w:sz w:val="28"/>
          <w:szCs w:val="28"/>
          <w:lang w:val="vi-VN"/>
        </w:rPr>
        <w:t xml:space="preserve">ám sát các chỉ tiêu sử dụng đất được cấp quốc gia phân bổ và </w:t>
      </w:r>
      <w:r w:rsidRPr="00E4155D">
        <w:rPr>
          <w:rFonts w:ascii="Times New Roman" w:hAnsi="Times New Roman"/>
          <w:bCs/>
          <w:color w:val="000000" w:themeColor="text1"/>
          <w:sz w:val="28"/>
          <w:szCs w:val="28"/>
          <w:lang w:val="vi-VN"/>
        </w:rPr>
        <w:t>danh mục các công trình, dự án trong kế hoạch đầu tư công trung hạn của tỉnh đã được phê duyệt</w:t>
      </w:r>
      <w:r w:rsidRPr="00E4155D">
        <w:rPr>
          <w:rFonts w:ascii="Times New Roman" w:eastAsia="VNI-Times" w:hAnsi="Times New Roman"/>
          <w:color w:val="000000" w:themeColor="text1"/>
          <w:sz w:val="28"/>
          <w:szCs w:val="28"/>
          <w:lang w:val="vi-VN"/>
        </w:rPr>
        <w:t xml:space="preserve"> để đảm bảo tính đồng bộ giữa quy hoạch sử dụng đất cấp quốc gia và tỉnh</w:t>
      </w:r>
      <w:r w:rsidRPr="00E4155D">
        <w:rPr>
          <w:rFonts w:ascii="Times New Roman" w:hAnsi="Times New Roman"/>
          <w:bCs/>
          <w:color w:val="000000" w:themeColor="text1"/>
          <w:sz w:val="28"/>
          <w:szCs w:val="28"/>
        </w:rPr>
        <w:t>.</w:t>
      </w:r>
    </w:p>
    <w:p w14:paraId="5FDE0827" w14:textId="0F60238C" w:rsidR="0079384A" w:rsidRPr="00E4155D" w:rsidRDefault="0079384A" w:rsidP="00384516">
      <w:pPr>
        <w:spacing w:after="0" w:line="312" w:lineRule="auto"/>
        <w:ind w:firstLine="720"/>
        <w:jc w:val="both"/>
        <w:rPr>
          <w:rFonts w:ascii="Times New Roman" w:hAnsi="Times New Roman"/>
          <w:bCs/>
          <w:color w:val="000000" w:themeColor="text1"/>
          <w:sz w:val="28"/>
          <w:szCs w:val="28"/>
        </w:rPr>
      </w:pPr>
      <w:r w:rsidRPr="00E4155D">
        <w:rPr>
          <w:rFonts w:ascii="Times New Roman" w:hAnsi="Times New Roman"/>
          <w:bCs/>
          <w:color w:val="000000" w:themeColor="text1"/>
          <w:sz w:val="28"/>
          <w:szCs w:val="28"/>
          <w:lang w:val="es-EC"/>
        </w:rPr>
        <w:t xml:space="preserve">- Việc tổng hợp, dự báo </w:t>
      </w:r>
      <w:r w:rsidRPr="00E4155D">
        <w:rPr>
          <w:rFonts w:ascii="Times New Roman" w:hAnsi="Times New Roman"/>
          <w:bCs/>
          <w:color w:val="000000" w:themeColor="text1"/>
          <w:sz w:val="28"/>
          <w:szCs w:val="28"/>
          <w:lang w:val="vi-VN"/>
        </w:rPr>
        <w:t xml:space="preserve">về nhu cầu </w:t>
      </w:r>
      <w:r w:rsidRPr="00E4155D">
        <w:rPr>
          <w:rFonts w:ascii="Times New Roman" w:hAnsi="Times New Roman"/>
          <w:bCs/>
          <w:color w:val="000000" w:themeColor="text1"/>
          <w:sz w:val="28"/>
          <w:szCs w:val="28"/>
          <w:lang w:val="es-EC"/>
        </w:rPr>
        <w:t xml:space="preserve">sử dụng đất của </w:t>
      </w:r>
      <w:r w:rsidRPr="00E4155D">
        <w:rPr>
          <w:rFonts w:ascii="Times New Roman" w:hAnsi="Times New Roman"/>
          <w:bCs/>
          <w:color w:val="000000" w:themeColor="text1"/>
          <w:sz w:val="28"/>
          <w:szCs w:val="28"/>
          <w:lang w:val="vi-VN"/>
        </w:rPr>
        <w:t>các ngành, lĩnh vực</w:t>
      </w:r>
      <w:r w:rsidRPr="00E4155D">
        <w:rPr>
          <w:rFonts w:ascii="Times New Roman" w:hAnsi="Times New Roman"/>
          <w:bCs/>
          <w:color w:val="000000" w:themeColor="text1"/>
          <w:sz w:val="28"/>
          <w:szCs w:val="28"/>
          <w:lang w:val="es-EC"/>
        </w:rPr>
        <w:t xml:space="preserve"> </w:t>
      </w:r>
      <w:r w:rsidRPr="00E4155D">
        <w:rPr>
          <w:rFonts w:ascii="Times New Roman" w:hAnsi="Times New Roman"/>
          <w:bCs/>
          <w:color w:val="000000" w:themeColor="text1"/>
          <w:sz w:val="28"/>
          <w:szCs w:val="28"/>
          <w:lang w:val="vi-VN"/>
        </w:rPr>
        <w:t xml:space="preserve">cần </w:t>
      </w:r>
      <w:r w:rsidRPr="00E4155D">
        <w:rPr>
          <w:rFonts w:ascii="Times New Roman" w:hAnsi="Times New Roman"/>
          <w:bCs/>
          <w:color w:val="000000" w:themeColor="text1"/>
          <w:sz w:val="28"/>
          <w:szCs w:val="28"/>
          <w:lang w:val="es-EC"/>
        </w:rPr>
        <w:t xml:space="preserve">được </w:t>
      </w:r>
      <w:r w:rsidR="00BA4149" w:rsidRPr="00E4155D">
        <w:rPr>
          <w:rFonts w:ascii="Times New Roman" w:hAnsi="Times New Roman"/>
          <w:bCs/>
          <w:color w:val="000000" w:themeColor="text1"/>
          <w:sz w:val="28"/>
          <w:szCs w:val="28"/>
          <w:lang w:val="es-EC"/>
        </w:rPr>
        <w:t>thực hiện</w:t>
      </w:r>
      <w:r w:rsidRPr="00E4155D">
        <w:rPr>
          <w:rFonts w:ascii="Times New Roman" w:hAnsi="Times New Roman"/>
          <w:bCs/>
          <w:color w:val="000000" w:themeColor="text1"/>
          <w:sz w:val="28"/>
          <w:szCs w:val="28"/>
          <w:lang w:val="es-EC"/>
        </w:rPr>
        <w:t xml:space="preserve"> phân tích, đánh giá về </w:t>
      </w:r>
      <w:r w:rsidRPr="00E4155D">
        <w:rPr>
          <w:rFonts w:ascii="Times New Roman" w:hAnsi="Times New Roman"/>
          <w:bCs/>
          <w:color w:val="000000" w:themeColor="text1"/>
          <w:sz w:val="28"/>
          <w:szCs w:val="28"/>
          <w:lang w:val="vi-VN"/>
        </w:rPr>
        <w:t>hiệu quả kinh tế, xã hội, môi trường</w:t>
      </w:r>
      <w:r w:rsidRPr="00E4155D">
        <w:rPr>
          <w:rFonts w:ascii="Times New Roman" w:hAnsi="Times New Roman"/>
          <w:bCs/>
          <w:color w:val="000000" w:themeColor="text1"/>
          <w:sz w:val="28"/>
          <w:szCs w:val="28"/>
          <w:lang w:val="es-EC"/>
        </w:rPr>
        <w:t xml:space="preserve">, khả năng huy động </w:t>
      </w:r>
      <w:r w:rsidRPr="00E4155D">
        <w:rPr>
          <w:rFonts w:ascii="Times New Roman" w:hAnsi="Times New Roman"/>
          <w:bCs/>
          <w:color w:val="000000" w:themeColor="text1"/>
          <w:sz w:val="28"/>
          <w:szCs w:val="28"/>
          <w:lang w:val="vi-VN"/>
        </w:rPr>
        <w:t>nguồn lực</w:t>
      </w:r>
      <w:r w:rsidRPr="00E4155D">
        <w:rPr>
          <w:rFonts w:ascii="Times New Roman" w:hAnsi="Times New Roman"/>
          <w:bCs/>
          <w:color w:val="000000" w:themeColor="text1"/>
          <w:sz w:val="28"/>
          <w:szCs w:val="28"/>
          <w:lang w:val="es-EC"/>
        </w:rPr>
        <w:t>, thu hút</w:t>
      </w:r>
      <w:r w:rsidRPr="00E4155D">
        <w:rPr>
          <w:rFonts w:ascii="Times New Roman" w:hAnsi="Times New Roman"/>
          <w:bCs/>
          <w:color w:val="000000" w:themeColor="text1"/>
          <w:sz w:val="28"/>
          <w:szCs w:val="28"/>
          <w:lang w:val="vi-VN"/>
        </w:rPr>
        <w:t xml:space="preserve"> đầ</w:t>
      </w:r>
      <w:r w:rsidR="00BA4149" w:rsidRPr="00E4155D">
        <w:rPr>
          <w:rFonts w:ascii="Times New Roman" w:hAnsi="Times New Roman"/>
          <w:bCs/>
          <w:color w:val="000000" w:themeColor="text1"/>
          <w:sz w:val="28"/>
          <w:szCs w:val="28"/>
          <w:lang w:val="vi-VN"/>
        </w:rPr>
        <w:t>u tư.</w:t>
      </w:r>
    </w:p>
    <w:p w14:paraId="649C2110" w14:textId="759ADE17" w:rsidR="0079384A" w:rsidRPr="00E4155D" w:rsidRDefault="0079384A" w:rsidP="00384516">
      <w:pPr>
        <w:spacing w:after="0" w:line="312" w:lineRule="auto"/>
        <w:ind w:firstLine="720"/>
        <w:jc w:val="both"/>
        <w:rPr>
          <w:rFonts w:ascii="Times New Roman" w:hAnsi="Times New Roman"/>
          <w:bCs/>
          <w:color w:val="000000" w:themeColor="text1"/>
          <w:sz w:val="28"/>
          <w:szCs w:val="28"/>
          <w:lang w:val="vi-VN"/>
        </w:rPr>
      </w:pPr>
      <w:r w:rsidRPr="00E4155D">
        <w:rPr>
          <w:rFonts w:ascii="Times New Roman" w:hAnsi="Times New Roman"/>
          <w:bCs/>
          <w:color w:val="000000" w:themeColor="text1"/>
          <w:spacing w:val="-2"/>
          <w:sz w:val="28"/>
          <w:szCs w:val="28"/>
          <w:lang w:val="vi-VN"/>
        </w:rPr>
        <w:t xml:space="preserve">- </w:t>
      </w:r>
      <w:r w:rsidR="00BA4149" w:rsidRPr="00E4155D">
        <w:rPr>
          <w:rFonts w:ascii="Times New Roman" w:hAnsi="Times New Roman"/>
          <w:bCs/>
          <w:color w:val="000000" w:themeColor="text1"/>
          <w:spacing w:val="-2"/>
          <w:sz w:val="28"/>
          <w:szCs w:val="28"/>
        </w:rPr>
        <w:t>Các ngành, lĩnh vực, UBND cấp huyện khi đăng ký nhu cầu sử dụng đất cần xem xét, tính toán kỹ lưỡng cân đối quỹ đất đủ đáp ứng nhu cầu của ngành, của địa phương, đảm bảo tính khả thi khi thực hiện.</w:t>
      </w:r>
    </w:p>
    <w:p w14:paraId="54AD566D" w14:textId="77777777" w:rsidR="004F5BE1" w:rsidRPr="00E4155D" w:rsidRDefault="00707FA1" w:rsidP="00384516">
      <w:pPr>
        <w:pStyle w:val="Heading2"/>
        <w:widowControl w:val="0"/>
        <w:contextualSpacing/>
        <w:rPr>
          <w:color w:val="000000" w:themeColor="text1"/>
          <w:szCs w:val="28"/>
          <w:lang w:eastAsia="en-GB"/>
        </w:rPr>
      </w:pPr>
      <w:bookmarkStart w:id="201" w:name="_Toc67036929"/>
      <w:bookmarkStart w:id="202" w:name="_Toc127099996"/>
      <w:r w:rsidRPr="00E4155D">
        <w:rPr>
          <w:color w:val="000000" w:themeColor="text1"/>
          <w:szCs w:val="28"/>
          <w:lang w:eastAsia="en-GB"/>
        </w:rPr>
        <w:t>III</w:t>
      </w:r>
      <w:r w:rsidR="004F5BE1" w:rsidRPr="00E4155D">
        <w:rPr>
          <w:color w:val="000000" w:themeColor="text1"/>
          <w:szCs w:val="28"/>
          <w:lang w:eastAsia="en-GB"/>
        </w:rPr>
        <w:t>. TIỀM NĂNG ĐẤT ĐAI</w:t>
      </w:r>
      <w:bookmarkEnd w:id="201"/>
      <w:bookmarkEnd w:id="202"/>
    </w:p>
    <w:p w14:paraId="18D977DB" w14:textId="73DF1C90" w:rsidR="004F5BE1" w:rsidRPr="00E4155D" w:rsidRDefault="00707FA1" w:rsidP="00384516">
      <w:pPr>
        <w:pStyle w:val="Heading2"/>
        <w:widowControl w:val="0"/>
        <w:contextualSpacing/>
        <w:rPr>
          <w:color w:val="000000" w:themeColor="text1"/>
          <w:spacing w:val="4"/>
          <w:szCs w:val="28"/>
          <w:lang w:eastAsia="en-GB"/>
        </w:rPr>
      </w:pPr>
      <w:bookmarkStart w:id="203" w:name="_Toc67036930"/>
      <w:bookmarkStart w:id="204" w:name="_Toc127099997"/>
      <w:r w:rsidRPr="00E4155D">
        <w:rPr>
          <w:color w:val="000000" w:themeColor="text1"/>
          <w:spacing w:val="4"/>
          <w:szCs w:val="28"/>
          <w:lang w:eastAsia="en-GB"/>
        </w:rPr>
        <w:t>3</w:t>
      </w:r>
      <w:r w:rsidR="004F5BE1" w:rsidRPr="00E4155D">
        <w:rPr>
          <w:color w:val="000000" w:themeColor="text1"/>
          <w:spacing w:val="4"/>
          <w:szCs w:val="28"/>
          <w:lang w:eastAsia="en-GB"/>
        </w:rPr>
        <w:t xml:space="preserve">.1. Đánh giá tiềm năng đất đai cho </w:t>
      </w:r>
      <w:r w:rsidR="007E6374" w:rsidRPr="00E4155D">
        <w:rPr>
          <w:color w:val="000000" w:themeColor="text1"/>
          <w:spacing w:val="4"/>
          <w:szCs w:val="28"/>
          <w:lang w:eastAsia="en-GB"/>
        </w:rPr>
        <w:t>phát triển</w:t>
      </w:r>
      <w:r w:rsidR="004F5BE1" w:rsidRPr="00E4155D">
        <w:rPr>
          <w:color w:val="000000" w:themeColor="text1"/>
          <w:spacing w:val="4"/>
          <w:szCs w:val="28"/>
          <w:lang w:eastAsia="en-GB"/>
        </w:rPr>
        <w:t xml:space="preserve"> nông, lâm nghiệp</w:t>
      </w:r>
      <w:bookmarkEnd w:id="203"/>
      <w:r w:rsidR="00266FAD" w:rsidRPr="00E4155D">
        <w:rPr>
          <w:color w:val="000000" w:themeColor="text1"/>
          <w:spacing w:val="4"/>
          <w:szCs w:val="28"/>
          <w:lang w:eastAsia="en-GB"/>
        </w:rPr>
        <w:t>, thủy sản</w:t>
      </w:r>
      <w:bookmarkEnd w:id="204"/>
    </w:p>
    <w:p w14:paraId="6C71F86A" w14:textId="2E38FAD0" w:rsidR="00747788" w:rsidRPr="00E4155D" w:rsidRDefault="00747788" w:rsidP="00384516">
      <w:pPr>
        <w:spacing w:after="0" w:line="312" w:lineRule="auto"/>
        <w:ind w:firstLine="720"/>
        <w:jc w:val="both"/>
        <w:rPr>
          <w:rFonts w:ascii="Times New Roman" w:hAnsi="Times New Roman"/>
          <w:color w:val="000000" w:themeColor="text1"/>
          <w:sz w:val="28"/>
          <w:szCs w:val="28"/>
          <w:lang w:val="pt-BR"/>
        </w:rPr>
      </w:pPr>
      <w:r w:rsidRPr="00E4155D">
        <w:rPr>
          <w:rFonts w:ascii="Times New Roman" w:hAnsi="Times New Roman"/>
          <w:color w:val="000000" w:themeColor="text1"/>
          <w:sz w:val="28"/>
          <w:szCs w:val="28"/>
        </w:rPr>
        <w:t>Công tác đánh giá đất đai là một phần quan trọng và là nền tảng trong phân bổ và khoanh vùng đất đai. Tuy nhiên hiện nay, công tác đánh giá đất đai trên địa bàn tỉnh còn có những hạn chế, chưa thực hiện đánh giá mức độ ô nhiễm đất, thực trạng chất lượng đất và phân hạng quỹ đất nông nghiệp. Vì vậy thiếu những căn cứ cở sở vững chắc để phân tích đánh giá tiềm năng đất đai phục vụ xây dựng phương án phân bổ và khoanh vùng đất đai của tỉnh. Do đó để việc phân tích, đánh giá tiềm năng đất đai thực sự hữu ích, là cơ sở cho phương án phân bổ và khoanh vùng đất đai rất cần thiết phải điều tra, bổ sung đầy đủ những thông tin về tình trạng hiện tại của từng loại đất (tính chất vật lý, hóa học, mức độ ô nhiễm, thoái hóa đất,</w:t>
      </w:r>
      <w:r w:rsidR="00391129" w:rsidRPr="00E4155D">
        <w:rPr>
          <w:rFonts w:ascii="Times New Roman" w:hAnsi="Times New Roman"/>
          <w:color w:val="000000" w:themeColor="text1"/>
          <w:sz w:val="28"/>
          <w:szCs w:val="28"/>
        </w:rPr>
        <w:t xml:space="preserve"> </w:t>
      </w:r>
      <w:r w:rsidRPr="00E4155D">
        <w:rPr>
          <w:rFonts w:ascii="Times New Roman" w:hAnsi="Times New Roman"/>
          <w:color w:val="000000" w:themeColor="text1"/>
          <w:sz w:val="28"/>
          <w:szCs w:val="28"/>
        </w:rPr>
        <w:t xml:space="preserve">chất lượng </w:t>
      </w:r>
      <w:proofErr w:type="gramStart"/>
      <w:r w:rsidRPr="00E4155D">
        <w:rPr>
          <w:rFonts w:ascii="Times New Roman" w:hAnsi="Times New Roman"/>
          <w:color w:val="000000" w:themeColor="text1"/>
          <w:sz w:val="28"/>
          <w:szCs w:val="28"/>
        </w:rPr>
        <w:t>đất</w:t>
      </w:r>
      <w:r w:rsidR="00391129" w:rsidRPr="00E4155D">
        <w:rPr>
          <w:rFonts w:ascii="Times New Roman" w:hAnsi="Times New Roman"/>
          <w:color w:val="000000" w:themeColor="text1"/>
          <w:sz w:val="28"/>
          <w:szCs w:val="28"/>
        </w:rPr>
        <w:t>,</w:t>
      </w:r>
      <w:r w:rsidRPr="00E4155D">
        <w:rPr>
          <w:rFonts w:ascii="Times New Roman" w:hAnsi="Times New Roman"/>
          <w:color w:val="000000" w:themeColor="text1"/>
          <w:sz w:val="28"/>
          <w:szCs w:val="28"/>
        </w:rPr>
        <w:t>...</w:t>
      </w:r>
      <w:proofErr w:type="gramEnd"/>
      <w:r w:rsidRPr="00E4155D">
        <w:rPr>
          <w:rFonts w:ascii="Times New Roman" w:hAnsi="Times New Roman"/>
          <w:color w:val="000000" w:themeColor="text1"/>
          <w:sz w:val="28"/>
          <w:szCs w:val="28"/>
        </w:rPr>
        <w:t>) cũng như dự báo về mức độ ô nhiễm đất do tác động của con người và biến đổi khí hậu trong tương lai.</w:t>
      </w:r>
    </w:p>
    <w:p w14:paraId="69D7C161" w14:textId="77777777" w:rsidR="004F5BE1" w:rsidRPr="00E4155D" w:rsidRDefault="00707FA1" w:rsidP="00384516">
      <w:pPr>
        <w:spacing w:after="0" w:line="312" w:lineRule="auto"/>
        <w:ind w:firstLine="720"/>
        <w:contextualSpacing/>
        <w:rPr>
          <w:rFonts w:ascii="Times New Roman" w:hAnsi="Times New Roman"/>
          <w:b/>
          <w:i/>
          <w:color w:val="000000" w:themeColor="text1"/>
          <w:sz w:val="28"/>
          <w:szCs w:val="28"/>
          <w:lang w:eastAsia="en-GB"/>
        </w:rPr>
      </w:pPr>
      <w:bookmarkStart w:id="205" w:name="_Toc67036931"/>
      <w:r w:rsidRPr="00E4155D">
        <w:rPr>
          <w:rFonts w:ascii="Times New Roman" w:hAnsi="Times New Roman"/>
          <w:b/>
          <w:i/>
          <w:color w:val="000000" w:themeColor="text1"/>
          <w:sz w:val="28"/>
          <w:szCs w:val="28"/>
          <w:lang w:eastAsia="en-GB"/>
        </w:rPr>
        <w:t>3</w:t>
      </w:r>
      <w:r w:rsidR="004F5BE1" w:rsidRPr="00E4155D">
        <w:rPr>
          <w:rFonts w:ascii="Times New Roman" w:hAnsi="Times New Roman"/>
          <w:b/>
          <w:i/>
          <w:color w:val="000000" w:themeColor="text1"/>
          <w:sz w:val="28"/>
          <w:szCs w:val="28"/>
          <w:lang w:eastAsia="en-GB"/>
        </w:rPr>
        <w:t xml:space="preserve">.1.1. Tiềm năng đất đai </w:t>
      </w:r>
      <w:r w:rsidR="007E6374" w:rsidRPr="00E4155D">
        <w:rPr>
          <w:rFonts w:ascii="Times New Roman" w:hAnsi="Times New Roman"/>
          <w:b/>
          <w:i/>
          <w:color w:val="000000" w:themeColor="text1"/>
          <w:sz w:val="28"/>
          <w:szCs w:val="28"/>
          <w:lang w:eastAsia="en-GB"/>
        </w:rPr>
        <w:t>phát triển</w:t>
      </w:r>
      <w:r w:rsidR="004F5BE1" w:rsidRPr="00E4155D">
        <w:rPr>
          <w:rFonts w:ascii="Times New Roman" w:hAnsi="Times New Roman"/>
          <w:b/>
          <w:i/>
          <w:color w:val="000000" w:themeColor="text1"/>
          <w:sz w:val="28"/>
          <w:szCs w:val="28"/>
          <w:lang w:eastAsia="en-GB"/>
        </w:rPr>
        <w:t xml:space="preserve"> sản xuất nông nghiệp</w:t>
      </w:r>
      <w:bookmarkEnd w:id="205"/>
    </w:p>
    <w:p w14:paraId="1522A89E" w14:textId="58094E01" w:rsidR="001542A7" w:rsidRPr="00E4155D" w:rsidRDefault="001542A7" w:rsidP="00384516">
      <w:pPr>
        <w:spacing w:after="0" w:line="312" w:lineRule="auto"/>
        <w:ind w:firstLine="720"/>
        <w:contextualSpacing/>
        <w:jc w:val="both"/>
        <w:rPr>
          <w:rFonts w:ascii="Times New Roman" w:hAnsi="Times New Roman"/>
          <w:color w:val="000000" w:themeColor="text1"/>
          <w:sz w:val="28"/>
          <w:szCs w:val="28"/>
          <w:lang w:val="pt-BR"/>
        </w:rPr>
      </w:pPr>
      <w:r w:rsidRPr="00E4155D">
        <w:rPr>
          <w:rFonts w:ascii="Times New Roman" w:hAnsi="Times New Roman"/>
          <w:color w:val="000000" w:themeColor="text1"/>
          <w:sz w:val="28"/>
          <w:szCs w:val="28"/>
          <w:lang w:val="pt-BR"/>
        </w:rPr>
        <w:t xml:space="preserve">- Tiềm năng đất cho phát triển sản xuất nông nghiệp của tỉnh được thể hiện trước hết ở việc khai thác, sử dụng hợp lý, có hiệu quả diện tích </w:t>
      </w:r>
      <w:r w:rsidR="00C7444E" w:rsidRPr="00E4155D">
        <w:rPr>
          <w:rFonts w:ascii="Times New Roman" w:hAnsi="Times New Roman"/>
          <w:color w:val="000000" w:themeColor="text1"/>
          <w:sz w:val="28"/>
          <w:szCs w:val="28"/>
          <w:lang w:val="pt-BR"/>
        </w:rPr>
        <w:t>115.858,</w:t>
      </w:r>
      <w:r w:rsidR="00EE7CA6" w:rsidRPr="00E4155D">
        <w:rPr>
          <w:rFonts w:ascii="Times New Roman" w:hAnsi="Times New Roman"/>
          <w:color w:val="000000" w:themeColor="text1"/>
          <w:sz w:val="28"/>
          <w:szCs w:val="28"/>
          <w:lang w:val="vi-VN"/>
        </w:rPr>
        <w:t>62</w:t>
      </w:r>
      <w:r w:rsidRPr="00E4155D">
        <w:rPr>
          <w:rFonts w:ascii="Times New Roman" w:hAnsi="Times New Roman"/>
          <w:color w:val="000000" w:themeColor="text1"/>
          <w:sz w:val="28"/>
          <w:szCs w:val="28"/>
          <w:lang w:val="pt-BR"/>
        </w:rPr>
        <w:t xml:space="preserve"> ha đất đang sử dụng cho mục đích sản xuất nông nghiệ</w:t>
      </w:r>
      <w:r w:rsidR="00714093" w:rsidRPr="00E4155D">
        <w:rPr>
          <w:rFonts w:ascii="Times New Roman" w:hAnsi="Times New Roman"/>
          <w:color w:val="000000" w:themeColor="text1"/>
          <w:sz w:val="28"/>
          <w:szCs w:val="28"/>
          <w:lang w:val="pt-BR"/>
        </w:rPr>
        <w:t>p, t</w:t>
      </w:r>
      <w:r w:rsidRPr="00E4155D">
        <w:rPr>
          <w:rFonts w:ascii="Times New Roman" w:hAnsi="Times New Roman"/>
          <w:color w:val="000000" w:themeColor="text1"/>
          <w:sz w:val="28"/>
          <w:szCs w:val="28"/>
          <w:lang w:val="pt-BR"/>
        </w:rPr>
        <w:t xml:space="preserve">rong đó, đất trồng lúa </w:t>
      </w:r>
      <w:r w:rsidR="00D43F0C" w:rsidRPr="00E4155D">
        <w:rPr>
          <w:rFonts w:ascii="Times New Roman" w:hAnsi="Times New Roman"/>
          <w:color w:val="000000" w:themeColor="text1"/>
          <w:sz w:val="28"/>
          <w:szCs w:val="28"/>
          <w:lang w:val="pt-BR"/>
        </w:rPr>
        <w:t>33.479,74</w:t>
      </w:r>
      <w:r w:rsidR="00D43F0C" w:rsidRPr="00E4155D">
        <w:rPr>
          <w:rFonts w:ascii="Times New Roman" w:hAnsi="Times New Roman"/>
          <w:color w:val="000000" w:themeColor="text1"/>
          <w:sz w:val="28"/>
          <w:szCs w:val="28"/>
          <w:lang w:val="vi-VN"/>
        </w:rPr>
        <w:t xml:space="preserve"> </w:t>
      </w:r>
      <w:r w:rsidR="00B77379" w:rsidRPr="00E4155D">
        <w:rPr>
          <w:rFonts w:ascii="Times New Roman" w:hAnsi="Times New Roman"/>
          <w:color w:val="000000" w:themeColor="text1"/>
          <w:sz w:val="28"/>
          <w:szCs w:val="28"/>
          <w:lang w:val="pt-BR"/>
        </w:rPr>
        <w:t xml:space="preserve">ha. </w:t>
      </w:r>
      <w:r w:rsidR="00A64CAB" w:rsidRPr="00E4155D">
        <w:rPr>
          <w:rFonts w:ascii="Times New Roman" w:hAnsi="Times New Roman"/>
          <w:color w:val="000000" w:themeColor="text1"/>
          <w:sz w:val="28"/>
          <w:szCs w:val="28"/>
          <w:lang w:val="vi-VN"/>
        </w:rPr>
        <w:t>Diện tích để khai hoang đất trồng lúa nước còn rất hạn chế</w:t>
      </w:r>
      <w:r w:rsidR="00B77379" w:rsidRPr="00E4155D">
        <w:rPr>
          <w:rFonts w:ascii="Times New Roman" w:hAnsi="Times New Roman"/>
          <w:color w:val="000000" w:themeColor="text1"/>
          <w:sz w:val="28"/>
          <w:szCs w:val="28"/>
          <w:lang w:val="pt-BR"/>
        </w:rPr>
        <w:t>, t</w:t>
      </w:r>
      <w:r w:rsidRPr="00E4155D">
        <w:rPr>
          <w:rFonts w:ascii="Times New Roman" w:hAnsi="Times New Roman"/>
          <w:color w:val="000000" w:themeColor="text1"/>
          <w:sz w:val="28"/>
          <w:szCs w:val="28"/>
          <w:lang w:val="pt-BR"/>
        </w:rPr>
        <w:t>uy nhiên nếu được đầu tư</w:t>
      </w:r>
      <w:r w:rsidRPr="00E4155D">
        <w:rPr>
          <w:rFonts w:ascii="Times New Roman" w:hAnsi="Times New Roman"/>
          <w:color w:val="000000" w:themeColor="text1"/>
          <w:sz w:val="28"/>
          <w:szCs w:val="28"/>
          <w:lang w:val="pt-BR"/>
        </w:rPr>
        <w:softHyphen/>
        <w:t xml:space="preserve"> hoàn chỉnh hệ thống thuỷ lợi, sử dụng giống lúa mới và thâm canh tăng vụ</w:t>
      </w:r>
      <w:r w:rsidR="00D94BF3" w:rsidRPr="00E4155D">
        <w:rPr>
          <w:rFonts w:ascii="Times New Roman" w:hAnsi="Times New Roman"/>
          <w:color w:val="000000" w:themeColor="text1"/>
          <w:sz w:val="28"/>
          <w:szCs w:val="28"/>
          <w:lang w:val="pt-BR"/>
        </w:rPr>
        <w:t>,</w:t>
      </w:r>
      <w:r w:rsidRPr="00E4155D">
        <w:rPr>
          <w:rFonts w:ascii="Times New Roman" w:hAnsi="Times New Roman"/>
          <w:color w:val="000000" w:themeColor="text1"/>
          <w:sz w:val="28"/>
          <w:szCs w:val="28"/>
          <w:lang w:val="pt-BR"/>
        </w:rPr>
        <w:t>… thì có thể nâng được hệ số sử dụng đất.</w:t>
      </w:r>
    </w:p>
    <w:p w14:paraId="6DAB6AF8" w14:textId="10E3D66F" w:rsidR="001542A7" w:rsidRPr="00E4155D" w:rsidRDefault="001542A7" w:rsidP="00384516">
      <w:pPr>
        <w:widowControl w:val="0"/>
        <w:spacing w:after="0" w:line="324" w:lineRule="auto"/>
        <w:ind w:firstLine="720"/>
        <w:contextualSpacing/>
        <w:jc w:val="both"/>
        <w:rPr>
          <w:rFonts w:ascii="Times New Roman" w:hAnsi="Times New Roman"/>
          <w:color w:val="000000" w:themeColor="text1"/>
          <w:spacing w:val="-2"/>
          <w:sz w:val="28"/>
          <w:szCs w:val="28"/>
          <w:lang w:val="pt-BR"/>
        </w:rPr>
      </w:pPr>
      <w:r w:rsidRPr="00E4155D">
        <w:rPr>
          <w:rFonts w:ascii="Times New Roman" w:hAnsi="Times New Roman"/>
          <w:color w:val="000000" w:themeColor="text1"/>
          <w:spacing w:val="-2"/>
          <w:sz w:val="28"/>
          <w:szCs w:val="28"/>
          <w:lang w:val="pt-BR"/>
        </w:rPr>
        <w:lastRenderedPageBreak/>
        <w:t xml:space="preserve">- Ngoài diện tích đất sản xuất nông nghiệp hiện có, tỉnh còn có thể khai thác </w:t>
      </w:r>
      <w:r w:rsidR="00D94BF3" w:rsidRPr="00E4155D">
        <w:rPr>
          <w:rFonts w:ascii="Times New Roman" w:hAnsi="Times New Roman"/>
          <w:color w:val="000000" w:themeColor="text1"/>
          <w:spacing w:val="-2"/>
          <w:sz w:val="28"/>
          <w:szCs w:val="28"/>
          <w:lang w:val="pt-BR"/>
        </w:rPr>
        <w:t>quỹ đất</w:t>
      </w:r>
      <w:r w:rsidRPr="00E4155D">
        <w:rPr>
          <w:rFonts w:ascii="Times New Roman" w:hAnsi="Times New Roman"/>
          <w:color w:val="000000" w:themeColor="text1"/>
          <w:spacing w:val="-2"/>
          <w:sz w:val="28"/>
          <w:szCs w:val="28"/>
          <w:lang w:val="pt-BR"/>
        </w:rPr>
        <w:t xml:space="preserve"> chưa sử dụng đ</w:t>
      </w:r>
      <w:r w:rsidRPr="00E4155D">
        <w:rPr>
          <w:rFonts w:ascii="Times New Roman" w:hAnsi="Times New Roman"/>
          <w:color w:val="000000" w:themeColor="text1"/>
          <w:spacing w:val="-2"/>
          <w:sz w:val="28"/>
          <w:szCs w:val="28"/>
          <w:lang w:val="pt-BR"/>
        </w:rPr>
        <w:softHyphen/>
        <w:t xml:space="preserve">ưa vào sản xuất nông nghiệp, chủ yếu trồng cây công nghiệp, cây ăn quả lâu năm,… Một số diện tích đất </w:t>
      </w:r>
      <w:r w:rsidR="00D94BF3" w:rsidRPr="00E4155D">
        <w:rPr>
          <w:rFonts w:ascii="Times New Roman" w:hAnsi="Times New Roman"/>
          <w:color w:val="000000" w:themeColor="text1"/>
          <w:spacing w:val="-2"/>
          <w:sz w:val="28"/>
          <w:szCs w:val="28"/>
          <w:lang w:val="pt-BR"/>
        </w:rPr>
        <w:t>tại khu vực có</w:t>
      </w:r>
      <w:r w:rsidRPr="00E4155D">
        <w:rPr>
          <w:rFonts w:ascii="Times New Roman" w:hAnsi="Times New Roman"/>
          <w:color w:val="000000" w:themeColor="text1"/>
          <w:spacing w:val="-2"/>
          <w:sz w:val="28"/>
          <w:szCs w:val="28"/>
          <w:lang w:val="pt-BR"/>
        </w:rPr>
        <w:t xml:space="preserve"> độ dốc thấp có thể khai hoang đưa vào trồng lúa hoặc các cây hàng năm khác như ngô, khoai, lạc</w:t>
      </w:r>
      <w:r w:rsidR="00D94BF3" w:rsidRPr="00E4155D">
        <w:rPr>
          <w:rFonts w:ascii="Times New Roman" w:hAnsi="Times New Roman"/>
          <w:color w:val="000000" w:themeColor="text1"/>
          <w:spacing w:val="-2"/>
          <w:sz w:val="28"/>
          <w:szCs w:val="28"/>
          <w:lang w:val="pt-BR"/>
        </w:rPr>
        <w:t>,</w:t>
      </w:r>
      <w:r w:rsidRPr="00E4155D">
        <w:rPr>
          <w:rFonts w:ascii="Times New Roman" w:hAnsi="Times New Roman"/>
          <w:color w:val="000000" w:themeColor="text1"/>
          <w:spacing w:val="-2"/>
          <w:sz w:val="28"/>
          <w:szCs w:val="28"/>
          <w:lang w:val="pt-BR"/>
        </w:rPr>
        <w:t>...</w:t>
      </w:r>
    </w:p>
    <w:p w14:paraId="6433A76D" w14:textId="77777777" w:rsidR="00FF3C70" w:rsidRPr="00E4155D" w:rsidRDefault="00884429" w:rsidP="00384516">
      <w:pPr>
        <w:widowControl w:val="0"/>
        <w:spacing w:after="0" w:line="324" w:lineRule="auto"/>
        <w:ind w:firstLine="720"/>
        <w:contextualSpacing/>
        <w:jc w:val="both"/>
        <w:rPr>
          <w:rFonts w:ascii="Times New Roman" w:hAnsi="Times New Roman"/>
          <w:color w:val="000000" w:themeColor="text1"/>
          <w:sz w:val="28"/>
          <w:szCs w:val="28"/>
          <w:lang w:val="pt-BR"/>
        </w:rPr>
      </w:pPr>
      <w:r w:rsidRPr="00E4155D">
        <w:rPr>
          <w:rFonts w:ascii="Times New Roman" w:hAnsi="Times New Roman"/>
          <w:color w:val="000000" w:themeColor="text1"/>
          <w:sz w:val="28"/>
          <w:szCs w:val="28"/>
          <w:lang w:val="pt-BR"/>
        </w:rPr>
        <w:t xml:space="preserve">- </w:t>
      </w:r>
      <w:r w:rsidR="00127493" w:rsidRPr="00E4155D">
        <w:rPr>
          <w:rFonts w:ascii="Times New Roman" w:hAnsi="Times New Roman"/>
          <w:color w:val="000000" w:themeColor="text1"/>
          <w:sz w:val="28"/>
          <w:szCs w:val="28"/>
          <w:lang w:val="pt-BR"/>
        </w:rPr>
        <w:t>Tuy nhiên, do địa hình tỉnh Lai Châu bị chia cắt mạnh, quá trình rửa trôi diễn ra liên tục cả bề mặt lẫn chiều sâu</w:t>
      </w:r>
      <w:r w:rsidR="00C57BEF" w:rsidRPr="00E4155D">
        <w:rPr>
          <w:rFonts w:ascii="Times New Roman" w:hAnsi="Times New Roman"/>
          <w:color w:val="000000" w:themeColor="text1"/>
          <w:sz w:val="28"/>
          <w:szCs w:val="28"/>
          <w:lang w:val="pt-BR"/>
        </w:rPr>
        <w:t>. Vì vậy trong giai đoạn 2021</w:t>
      </w:r>
      <w:r w:rsidR="00266FAD" w:rsidRPr="00E4155D">
        <w:rPr>
          <w:rFonts w:ascii="Times New Roman" w:hAnsi="Times New Roman"/>
          <w:color w:val="000000" w:themeColor="text1"/>
          <w:sz w:val="28"/>
          <w:szCs w:val="28"/>
          <w:lang w:val="pt-BR"/>
        </w:rPr>
        <w:t xml:space="preserve"> </w:t>
      </w:r>
      <w:r w:rsidR="00C57BEF" w:rsidRPr="00E4155D">
        <w:rPr>
          <w:rFonts w:ascii="Times New Roman" w:hAnsi="Times New Roman"/>
          <w:color w:val="000000" w:themeColor="text1"/>
          <w:sz w:val="28"/>
          <w:szCs w:val="28"/>
          <w:lang w:val="pt-BR"/>
        </w:rPr>
        <w:t>-</w:t>
      </w:r>
      <w:r w:rsidR="00266FAD" w:rsidRPr="00E4155D">
        <w:rPr>
          <w:rFonts w:ascii="Times New Roman" w:hAnsi="Times New Roman"/>
          <w:color w:val="000000" w:themeColor="text1"/>
          <w:sz w:val="28"/>
          <w:szCs w:val="28"/>
          <w:lang w:val="pt-BR"/>
        </w:rPr>
        <w:t xml:space="preserve"> </w:t>
      </w:r>
      <w:r w:rsidR="00C57BEF" w:rsidRPr="00E4155D">
        <w:rPr>
          <w:rFonts w:ascii="Times New Roman" w:hAnsi="Times New Roman"/>
          <w:color w:val="000000" w:themeColor="text1"/>
          <w:sz w:val="28"/>
          <w:szCs w:val="28"/>
          <w:lang w:val="pt-BR"/>
        </w:rPr>
        <w:t xml:space="preserve">2030, tầm nhìn đến năm 2050, ngành nông nghiệp trên địa bàn tỉnh cần phải </w:t>
      </w:r>
      <w:r w:rsidR="001B5A7A" w:rsidRPr="00E4155D">
        <w:rPr>
          <w:rFonts w:ascii="Times New Roman" w:hAnsi="Times New Roman"/>
          <w:color w:val="000000" w:themeColor="text1"/>
          <w:sz w:val="28"/>
          <w:szCs w:val="28"/>
        </w:rPr>
        <w:t>áp dụng các biện pháp cải tạo đất hiệu quả cùng với lựa chọn các giống cây trồng phù hợp với điều kiện thổ nhưỡng của từng vùng trên địa bàn tỉ</w:t>
      </w:r>
      <w:r w:rsidRPr="00E4155D">
        <w:rPr>
          <w:rFonts w:ascii="Times New Roman" w:hAnsi="Times New Roman"/>
          <w:color w:val="000000" w:themeColor="text1"/>
          <w:sz w:val="28"/>
          <w:szCs w:val="28"/>
        </w:rPr>
        <w:t>nh</w:t>
      </w:r>
      <w:r w:rsidR="00C57BEF" w:rsidRPr="00E4155D">
        <w:rPr>
          <w:rFonts w:ascii="Times New Roman" w:hAnsi="Times New Roman"/>
          <w:color w:val="000000" w:themeColor="text1"/>
          <w:sz w:val="28"/>
          <w:szCs w:val="28"/>
          <w:lang w:val="pt-BR"/>
        </w:rPr>
        <w:t xml:space="preserve"> để khai thác có hiệu </w:t>
      </w:r>
      <w:r w:rsidRPr="00E4155D">
        <w:rPr>
          <w:rFonts w:ascii="Times New Roman" w:hAnsi="Times New Roman"/>
          <w:color w:val="000000" w:themeColor="text1"/>
          <w:sz w:val="28"/>
          <w:szCs w:val="28"/>
          <w:lang w:val="pt-BR"/>
        </w:rPr>
        <w:t>quả</w:t>
      </w:r>
      <w:r w:rsidR="00C57BEF" w:rsidRPr="00E4155D">
        <w:rPr>
          <w:rFonts w:ascii="Times New Roman" w:hAnsi="Times New Roman"/>
          <w:color w:val="000000" w:themeColor="text1"/>
          <w:sz w:val="28"/>
          <w:szCs w:val="28"/>
          <w:lang w:val="pt-BR"/>
        </w:rPr>
        <w:t xml:space="preserve"> tiềm năng đất đai.</w:t>
      </w:r>
    </w:p>
    <w:p w14:paraId="2CAAD9D7" w14:textId="77777777" w:rsidR="004F5BE1" w:rsidRPr="00E4155D" w:rsidRDefault="00707FA1" w:rsidP="00384516">
      <w:pPr>
        <w:spacing w:after="0" w:line="324" w:lineRule="auto"/>
        <w:ind w:firstLine="720"/>
        <w:contextualSpacing/>
        <w:rPr>
          <w:rFonts w:ascii="Times New Roman" w:hAnsi="Times New Roman"/>
          <w:b/>
          <w:i/>
          <w:color w:val="000000" w:themeColor="text1"/>
          <w:sz w:val="28"/>
          <w:szCs w:val="28"/>
          <w:lang w:eastAsia="en-GB"/>
        </w:rPr>
      </w:pPr>
      <w:bookmarkStart w:id="206" w:name="_Toc67036932"/>
      <w:r w:rsidRPr="00E4155D">
        <w:rPr>
          <w:rFonts w:ascii="Times New Roman" w:hAnsi="Times New Roman"/>
          <w:b/>
          <w:i/>
          <w:color w:val="000000" w:themeColor="text1"/>
          <w:sz w:val="28"/>
          <w:szCs w:val="28"/>
          <w:lang w:eastAsia="en-GB"/>
        </w:rPr>
        <w:t>3</w:t>
      </w:r>
      <w:r w:rsidR="004F5BE1" w:rsidRPr="00E4155D">
        <w:rPr>
          <w:rFonts w:ascii="Times New Roman" w:hAnsi="Times New Roman"/>
          <w:b/>
          <w:i/>
          <w:color w:val="000000" w:themeColor="text1"/>
          <w:sz w:val="28"/>
          <w:szCs w:val="28"/>
          <w:lang w:eastAsia="en-GB"/>
        </w:rPr>
        <w:t xml:space="preserve">.1.2. Tiềm năng đất đai </w:t>
      </w:r>
      <w:r w:rsidR="006D47FF" w:rsidRPr="00E4155D">
        <w:rPr>
          <w:rFonts w:ascii="Times New Roman" w:hAnsi="Times New Roman"/>
          <w:b/>
          <w:i/>
          <w:color w:val="000000" w:themeColor="text1"/>
          <w:sz w:val="28"/>
          <w:szCs w:val="28"/>
          <w:lang w:eastAsia="en-GB"/>
        </w:rPr>
        <w:t>phát triển</w:t>
      </w:r>
      <w:r w:rsidR="004F5BE1" w:rsidRPr="00E4155D">
        <w:rPr>
          <w:rFonts w:ascii="Times New Roman" w:hAnsi="Times New Roman"/>
          <w:b/>
          <w:i/>
          <w:color w:val="000000" w:themeColor="text1"/>
          <w:sz w:val="28"/>
          <w:szCs w:val="28"/>
          <w:lang w:eastAsia="en-GB"/>
        </w:rPr>
        <w:t xml:space="preserve"> lâm nghiệp</w:t>
      </w:r>
      <w:bookmarkEnd w:id="206"/>
    </w:p>
    <w:p w14:paraId="3173CD65" w14:textId="1C3A46AC" w:rsidR="00C57BEF" w:rsidRPr="00E4155D" w:rsidRDefault="00D74639" w:rsidP="00384516">
      <w:pPr>
        <w:widowControl w:val="0"/>
        <w:spacing w:after="0" w:line="324" w:lineRule="auto"/>
        <w:ind w:firstLine="720"/>
        <w:contextualSpacing/>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 xml:space="preserve">Theo số liệu thống kê đất đai năm 2020, tỉnh Lai Châu hiện có </w:t>
      </w:r>
      <w:r w:rsidR="00266FAD" w:rsidRPr="00E4155D">
        <w:rPr>
          <w:rFonts w:ascii="Times New Roman" w:hAnsi="Times New Roman"/>
          <w:color w:val="000000" w:themeColor="text1"/>
          <w:sz w:val="28"/>
          <w:szCs w:val="28"/>
        </w:rPr>
        <w:t>517.851</w:t>
      </w:r>
      <w:r w:rsidR="00826AE8" w:rsidRPr="00E4155D">
        <w:rPr>
          <w:rFonts w:ascii="Times New Roman" w:hAnsi="Times New Roman"/>
          <w:color w:val="000000" w:themeColor="text1"/>
          <w:sz w:val="28"/>
          <w:szCs w:val="28"/>
        </w:rPr>
        <w:t>,3</w:t>
      </w:r>
      <w:r w:rsidR="005D1870" w:rsidRPr="00E4155D">
        <w:rPr>
          <w:rFonts w:ascii="Times New Roman" w:hAnsi="Times New Roman"/>
          <w:color w:val="000000" w:themeColor="text1"/>
          <w:sz w:val="28"/>
          <w:szCs w:val="28"/>
          <w:lang w:val="vi-VN"/>
        </w:rPr>
        <w:t>4</w:t>
      </w:r>
      <w:r w:rsidRPr="00E4155D">
        <w:rPr>
          <w:rFonts w:ascii="Times New Roman" w:hAnsi="Times New Roman"/>
          <w:color w:val="000000" w:themeColor="text1"/>
          <w:sz w:val="28"/>
          <w:szCs w:val="28"/>
        </w:rPr>
        <w:t xml:space="preserve"> ha đất rừng, trong đó: </w:t>
      </w:r>
      <w:r w:rsidR="00826AE8" w:rsidRPr="00E4155D">
        <w:rPr>
          <w:rFonts w:ascii="Times New Roman" w:hAnsi="Times New Roman"/>
          <w:color w:val="000000" w:themeColor="text1"/>
          <w:sz w:val="28"/>
          <w:szCs w:val="28"/>
        </w:rPr>
        <w:t>Đ</w:t>
      </w:r>
      <w:r w:rsidRPr="00E4155D">
        <w:rPr>
          <w:rFonts w:ascii="Times New Roman" w:hAnsi="Times New Roman"/>
          <w:color w:val="000000" w:themeColor="text1"/>
          <w:sz w:val="28"/>
          <w:szCs w:val="28"/>
        </w:rPr>
        <w:t xml:space="preserve">ất rừng phòng hộ có </w:t>
      </w:r>
      <w:r w:rsidR="005D1870" w:rsidRPr="00E4155D">
        <w:rPr>
          <w:rFonts w:ascii="Times New Roman" w:hAnsi="Times New Roman"/>
          <w:color w:val="000000" w:themeColor="text1"/>
          <w:sz w:val="28"/>
          <w:szCs w:val="28"/>
        </w:rPr>
        <w:t>262.924,91</w:t>
      </w:r>
      <w:r w:rsidR="005D1870" w:rsidRPr="00E4155D">
        <w:rPr>
          <w:rFonts w:ascii="Times New Roman" w:hAnsi="Times New Roman"/>
          <w:color w:val="000000" w:themeColor="text1"/>
          <w:sz w:val="28"/>
          <w:szCs w:val="28"/>
          <w:lang w:val="vi-VN"/>
        </w:rPr>
        <w:t xml:space="preserve"> </w:t>
      </w:r>
      <w:r w:rsidRPr="00E4155D">
        <w:rPr>
          <w:rFonts w:ascii="Times New Roman" w:hAnsi="Times New Roman"/>
          <w:color w:val="000000" w:themeColor="text1"/>
          <w:sz w:val="28"/>
          <w:szCs w:val="28"/>
        </w:rPr>
        <w:t xml:space="preserve">ha; đất rừng sản xuất có </w:t>
      </w:r>
      <w:r w:rsidR="005D1870" w:rsidRPr="00E4155D">
        <w:rPr>
          <w:rFonts w:ascii="Times New Roman" w:hAnsi="Times New Roman"/>
          <w:color w:val="000000" w:themeColor="text1"/>
          <w:sz w:val="28"/>
          <w:szCs w:val="28"/>
        </w:rPr>
        <w:t>213.651,43</w:t>
      </w:r>
      <w:r w:rsidR="005D1870" w:rsidRPr="00E4155D">
        <w:rPr>
          <w:rFonts w:ascii="Times New Roman" w:hAnsi="Times New Roman"/>
          <w:color w:val="000000" w:themeColor="text1"/>
          <w:sz w:val="28"/>
          <w:szCs w:val="28"/>
          <w:lang w:val="vi-VN"/>
        </w:rPr>
        <w:t xml:space="preserve"> </w:t>
      </w:r>
      <w:r w:rsidRPr="00E4155D">
        <w:rPr>
          <w:rFonts w:ascii="Times New Roman" w:hAnsi="Times New Roman"/>
          <w:color w:val="000000" w:themeColor="text1"/>
          <w:sz w:val="28"/>
          <w:szCs w:val="28"/>
        </w:rPr>
        <w:t>ha; đất rừng đặc dụ</w:t>
      </w:r>
      <w:r w:rsidR="00266FAD" w:rsidRPr="00E4155D">
        <w:rPr>
          <w:rFonts w:ascii="Times New Roman" w:hAnsi="Times New Roman"/>
          <w:color w:val="000000" w:themeColor="text1"/>
          <w:sz w:val="28"/>
          <w:szCs w:val="28"/>
        </w:rPr>
        <w:t>ng có 41.275</w:t>
      </w:r>
      <w:r w:rsidR="00826AE8" w:rsidRPr="00E4155D">
        <w:rPr>
          <w:rFonts w:ascii="Times New Roman" w:hAnsi="Times New Roman"/>
          <w:color w:val="000000" w:themeColor="text1"/>
          <w:sz w:val="28"/>
          <w:szCs w:val="28"/>
        </w:rPr>
        <w:t>,00</w:t>
      </w:r>
      <w:r w:rsidRPr="00E4155D">
        <w:rPr>
          <w:rFonts w:ascii="Times New Roman" w:hAnsi="Times New Roman"/>
          <w:color w:val="000000" w:themeColor="text1"/>
          <w:sz w:val="28"/>
          <w:szCs w:val="28"/>
        </w:rPr>
        <w:t xml:space="preserve"> ha. Ngoài ra, toàn tỉnh hiện còn </w:t>
      </w:r>
      <w:r w:rsidR="008B596E" w:rsidRPr="00E4155D">
        <w:rPr>
          <w:rFonts w:ascii="Times New Roman" w:hAnsi="Times New Roman"/>
          <w:color w:val="000000" w:themeColor="text1"/>
          <w:sz w:val="28"/>
          <w:szCs w:val="28"/>
          <w:lang w:val="vi-VN"/>
        </w:rPr>
        <w:t xml:space="preserve">quỹ </w:t>
      </w:r>
      <w:r w:rsidRPr="00E4155D">
        <w:rPr>
          <w:rFonts w:ascii="Times New Roman" w:hAnsi="Times New Roman"/>
          <w:color w:val="000000" w:themeColor="text1"/>
          <w:sz w:val="28"/>
          <w:szCs w:val="28"/>
        </w:rPr>
        <w:t>đất chưa sử dụng, có thể khai thác đưa vào trồng rừng hoặc khoanh nuôi để bảo vệ phát triển rừng, tăng thu nhập cho người dân trong thời gian tới.</w:t>
      </w:r>
    </w:p>
    <w:p w14:paraId="429B6FB0" w14:textId="77777777" w:rsidR="004F5BE1" w:rsidRPr="00E4155D" w:rsidRDefault="00707FA1" w:rsidP="00384516">
      <w:pPr>
        <w:spacing w:after="0" w:line="324" w:lineRule="auto"/>
        <w:ind w:firstLine="720"/>
        <w:contextualSpacing/>
        <w:rPr>
          <w:rFonts w:ascii="Times New Roman" w:hAnsi="Times New Roman"/>
          <w:b/>
          <w:i/>
          <w:color w:val="000000" w:themeColor="text1"/>
          <w:sz w:val="28"/>
          <w:szCs w:val="28"/>
          <w:lang w:eastAsia="en-GB"/>
        </w:rPr>
      </w:pPr>
      <w:bookmarkStart w:id="207" w:name="_Toc67036933"/>
      <w:r w:rsidRPr="00E4155D">
        <w:rPr>
          <w:rFonts w:ascii="Times New Roman" w:hAnsi="Times New Roman"/>
          <w:b/>
          <w:i/>
          <w:color w:val="000000" w:themeColor="text1"/>
          <w:sz w:val="28"/>
          <w:szCs w:val="28"/>
          <w:lang w:eastAsia="en-GB"/>
        </w:rPr>
        <w:t>3</w:t>
      </w:r>
      <w:r w:rsidR="004F5BE1" w:rsidRPr="00E4155D">
        <w:rPr>
          <w:rFonts w:ascii="Times New Roman" w:hAnsi="Times New Roman"/>
          <w:b/>
          <w:i/>
          <w:color w:val="000000" w:themeColor="text1"/>
          <w:sz w:val="28"/>
          <w:szCs w:val="28"/>
          <w:lang w:eastAsia="en-GB"/>
        </w:rPr>
        <w:t xml:space="preserve">.1.3. Tiềm năng đất đai </w:t>
      </w:r>
      <w:r w:rsidR="004D320F" w:rsidRPr="00E4155D">
        <w:rPr>
          <w:rFonts w:ascii="Times New Roman" w:hAnsi="Times New Roman"/>
          <w:b/>
          <w:i/>
          <w:color w:val="000000" w:themeColor="text1"/>
          <w:sz w:val="28"/>
          <w:szCs w:val="28"/>
          <w:lang w:eastAsia="en-GB"/>
        </w:rPr>
        <w:t>phát triển</w:t>
      </w:r>
      <w:r w:rsidR="004F5BE1" w:rsidRPr="00E4155D">
        <w:rPr>
          <w:rFonts w:ascii="Times New Roman" w:hAnsi="Times New Roman"/>
          <w:b/>
          <w:i/>
          <w:color w:val="000000" w:themeColor="text1"/>
          <w:sz w:val="28"/>
          <w:szCs w:val="28"/>
          <w:lang w:eastAsia="en-GB"/>
        </w:rPr>
        <w:t xml:space="preserve"> nuôi trồng thuỷ sản</w:t>
      </w:r>
      <w:bookmarkEnd w:id="207"/>
    </w:p>
    <w:p w14:paraId="60187E2A" w14:textId="0D4AAFF3" w:rsidR="000C54E8" w:rsidRPr="00E4155D" w:rsidRDefault="000C376A" w:rsidP="00384516">
      <w:pPr>
        <w:widowControl w:val="0"/>
        <w:spacing w:after="0" w:line="324" w:lineRule="auto"/>
        <w:ind w:firstLine="720"/>
        <w:contextualSpacing/>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Hiện tại, tỉnh Lai Châu có khoả</w:t>
      </w:r>
      <w:r w:rsidR="00B67069" w:rsidRPr="00E4155D">
        <w:rPr>
          <w:rFonts w:ascii="Times New Roman" w:hAnsi="Times New Roman"/>
          <w:color w:val="000000" w:themeColor="text1"/>
          <w:sz w:val="28"/>
          <w:szCs w:val="28"/>
        </w:rPr>
        <w:t xml:space="preserve">ng </w:t>
      </w:r>
      <w:r w:rsidR="008B6A36" w:rsidRPr="00E4155D">
        <w:rPr>
          <w:rFonts w:ascii="Times New Roman" w:hAnsi="Times New Roman"/>
          <w:color w:val="000000" w:themeColor="text1"/>
          <w:sz w:val="28"/>
          <w:szCs w:val="28"/>
        </w:rPr>
        <w:t>1.001,04</w:t>
      </w:r>
      <w:r w:rsidR="008B6A36" w:rsidRPr="00E4155D">
        <w:rPr>
          <w:rFonts w:ascii="Times New Roman" w:hAnsi="Times New Roman"/>
          <w:color w:val="000000" w:themeColor="text1"/>
          <w:sz w:val="28"/>
          <w:szCs w:val="28"/>
          <w:lang w:val="vi-VN"/>
        </w:rPr>
        <w:t xml:space="preserve"> </w:t>
      </w:r>
      <w:r w:rsidRPr="00E4155D">
        <w:rPr>
          <w:rFonts w:ascii="Times New Roman" w:hAnsi="Times New Roman"/>
          <w:color w:val="000000" w:themeColor="text1"/>
          <w:sz w:val="28"/>
          <w:szCs w:val="28"/>
        </w:rPr>
        <w:t xml:space="preserve">ha đất nuôi trồng thủy sản, được phân bố chủ yếu ở các huyện: Tam Đường, Tân Uyên, </w:t>
      </w:r>
      <w:proofErr w:type="gramStart"/>
      <w:r w:rsidRPr="00E4155D">
        <w:rPr>
          <w:rFonts w:ascii="Times New Roman" w:hAnsi="Times New Roman"/>
          <w:color w:val="000000" w:themeColor="text1"/>
          <w:sz w:val="28"/>
          <w:szCs w:val="28"/>
        </w:rPr>
        <w:t>Than</w:t>
      </w:r>
      <w:proofErr w:type="gramEnd"/>
      <w:r w:rsidRPr="00E4155D">
        <w:rPr>
          <w:rFonts w:ascii="Times New Roman" w:hAnsi="Times New Roman"/>
          <w:color w:val="000000" w:themeColor="text1"/>
          <w:sz w:val="28"/>
          <w:szCs w:val="28"/>
        </w:rPr>
        <w:t xml:space="preserve"> Uyên, Sìn Hồ, và thành phố Lai Châu. </w:t>
      </w:r>
    </w:p>
    <w:p w14:paraId="26ACF92F" w14:textId="6024C679" w:rsidR="00392A6D" w:rsidRPr="00E4155D" w:rsidRDefault="000C54E8" w:rsidP="00384516">
      <w:pPr>
        <w:widowControl w:val="0"/>
        <w:spacing w:after="0" w:line="324" w:lineRule="auto"/>
        <w:ind w:firstLine="720"/>
        <w:contextualSpacing/>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Ngoài diện tích nuôi trồng thủy sản hiện có, tỉnh có tiềm năng đất đai để mở rộn</w:t>
      </w:r>
      <w:r w:rsidR="00406479" w:rsidRPr="00E4155D">
        <w:rPr>
          <w:rFonts w:ascii="Times New Roman" w:hAnsi="Times New Roman"/>
          <w:color w:val="000000" w:themeColor="text1"/>
          <w:sz w:val="28"/>
          <w:szCs w:val="28"/>
        </w:rPr>
        <w:t>g</w:t>
      </w:r>
      <w:r w:rsidRPr="00E4155D">
        <w:rPr>
          <w:rFonts w:ascii="Times New Roman" w:hAnsi="Times New Roman"/>
          <w:color w:val="000000" w:themeColor="text1"/>
          <w:sz w:val="28"/>
          <w:szCs w:val="28"/>
        </w:rPr>
        <w:t xml:space="preserve"> diện tích nuôi trồng thủy sản</w:t>
      </w:r>
      <w:r w:rsidR="00696426" w:rsidRPr="00E4155D">
        <w:rPr>
          <w:rFonts w:ascii="Times New Roman" w:hAnsi="Times New Roman"/>
          <w:color w:val="000000" w:themeColor="text1"/>
          <w:sz w:val="28"/>
          <w:szCs w:val="28"/>
        </w:rPr>
        <w:t>,</w:t>
      </w:r>
      <w:r w:rsidR="00505763" w:rsidRPr="00E4155D">
        <w:rPr>
          <w:rFonts w:ascii="Times New Roman" w:hAnsi="Times New Roman"/>
          <w:color w:val="000000" w:themeColor="text1"/>
          <w:sz w:val="28"/>
          <w:szCs w:val="28"/>
        </w:rPr>
        <w:t xml:space="preserve"> </w:t>
      </w:r>
      <w:r w:rsidR="00696426" w:rsidRPr="00E4155D">
        <w:rPr>
          <w:rFonts w:ascii="Times New Roman" w:hAnsi="Times New Roman"/>
          <w:color w:val="000000" w:themeColor="text1"/>
          <w:sz w:val="28"/>
          <w:szCs w:val="28"/>
        </w:rPr>
        <w:t>nuôi kết hợp trong các khe suối</w:t>
      </w:r>
      <w:r w:rsidR="00505763" w:rsidRPr="00E4155D">
        <w:rPr>
          <w:rFonts w:ascii="Times New Roman" w:hAnsi="Times New Roman"/>
          <w:color w:val="000000" w:themeColor="text1"/>
          <w:sz w:val="28"/>
          <w:szCs w:val="28"/>
        </w:rPr>
        <w:t xml:space="preserve">, đồng thời tận dụng diện tích đất mặt nước </w:t>
      </w:r>
      <w:r w:rsidR="0031201B" w:rsidRPr="00E4155D">
        <w:rPr>
          <w:rFonts w:ascii="Times New Roman" w:hAnsi="Times New Roman"/>
          <w:color w:val="000000" w:themeColor="text1"/>
          <w:sz w:val="28"/>
          <w:szCs w:val="28"/>
        </w:rPr>
        <w:t xml:space="preserve">khu vực lòng </w:t>
      </w:r>
      <w:r w:rsidR="00505763" w:rsidRPr="00E4155D">
        <w:rPr>
          <w:rFonts w:ascii="Times New Roman" w:hAnsi="Times New Roman"/>
          <w:color w:val="000000" w:themeColor="text1"/>
          <w:sz w:val="28"/>
          <w:szCs w:val="28"/>
        </w:rPr>
        <w:t xml:space="preserve">hồ </w:t>
      </w:r>
      <w:r w:rsidR="0031201B" w:rsidRPr="00E4155D">
        <w:rPr>
          <w:rFonts w:ascii="Times New Roman" w:hAnsi="Times New Roman"/>
          <w:color w:val="000000" w:themeColor="text1"/>
          <w:sz w:val="28"/>
          <w:szCs w:val="28"/>
        </w:rPr>
        <w:t xml:space="preserve">các </w:t>
      </w:r>
      <w:r w:rsidR="00505763" w:rsidRPr="00E4155D">
        <w:rPr>
          <w:rFonts w:ascii="Times New Roman" w:hAnsi="Times New Roman"/>
          <w:color w:val="000000" w:themeColor="text1"/>
          <w:sz w:val="28"/>
          <w:szCs w:val="28"/>
        </w:rPr>
        <w:t>thủy điện</w:t>
      </w:r>
      <w:r w:rsidR="0031201B" w:rsidRPr="00E4155D">
        <w:rPr>
          <w:rFonts w:ascii="Times New Roman" w:hAnsi="Times New Roman"/>
          <w:color w:val="000000" w:themeColor="text1"/>
          <w:sz w:val="28"/>
          <w:szCs w:val="28"/>
        </w:rPr>
        <w:t xml:space="preserve"> </w:t>
      </w:r>
      <w:r w:rsidR="00505763" w:rsidRPr="00E4155D">
        <w:rPr>
          <w:rFonts w:ascii="Times New Roman" w:hAnsi="Times New Roman"/>
          <w:color w:val="000000" w:themeColor="text1"/>
          <w:sz w:val="28"/>
          <w:szCs w:val="28"/>
        </w:rPr>
        <w:t>để nuôi trồng và đánh bắt thủy sả</w:t>
      </w:r>
      <w:r w:rsidR="00321C2A" w:rsidRPr="00E4155D">
        <w:rPr>
          <w:rFonts w:ascii="Times New Roman" w:hAnsi="Times New Roman"/>
          <w:color w:val="000000" w:themeColor="text1"/>
          <w:sz w:val="28"/>
          <w:szCs w:val="28"/>
        </w:rPr>
        <w:t>n.</w:t>
      </w:r>
      <w:r w:rsidR="0031201B" w:rsidRPr="00E4155D">
        <w:rPr>
          <w:rFonts w:ascii="Times New Roman" w:hAnsi="Times New Roman"/>
          <w:color w:val="000000" w:themeColor="text1"/>
          <w:sz w:val="28"/>
          <w:szCs w:val="28"/>
        </w:rPr>
        <w:t xml:space="preserve"> Vì vậy,</w:t>
      </w:r>
      <w:r w:rsidRPr="00E4155D">
        <w:rPr>
          <w:rFonts w:ascii="Times New Roman" w:hAnsi="Times New Roman"/>
          <w:color w:val="000000" w:themeColor="text1"/>
          <w:sz w:val="28"/>
          <w:szCs w:val="28"/>
        </w:rPr>
        <w:t xml:space="preserve"> </w:t>
      </w:r>
      <w:r w:rsidR="0031201B" w:rsidRPr="00E4155D">
        <w:rPr>
          <w:rFonts w:ascii="Times New Roman" w:hAnsi="Times New Roman"/>
          <w:color w:val="000000" w:themeColor="text1"/>
          <w:sz w:val="28"/>
          <w:szCs w:val="28"/>
        </w:rPr>
        <w:t>g</w:t>
      </w:r>
      <w:r w:rsidR="00835941" w:rsidRPr="00E4155D">
        <w:rPr>
          <w:rFonts w:ascii="Times New Roman" w:hAnsi="Times New Roman"/>
          <w:color w:val="000000" w:themeColor="text1"/>
          <w:sz w:val="28"/>
          <w:szCs w:val="28"/>
        </w:rPr>
        <w:t xml:space="preserve">iai đoạn 2021 - 2030, tầm nhìn 2050, tỉnh </w:t>
      </w:r>
      <w:r w:rsidR="0031201B" w:rsidRPr="00E4155D">
        <w:rPr>
          <w:rFonts w:ascii="Times New Roman" w:hAnsi="Times New Roman"/>
          <w:color w:val="000000" w:themeColor="text1"/>
          <w:sz w:val="28"/>
          <w:szCs w:val="28"/>
        </w:rPr>
        <w:t xml:space="preserve">cần </w:t>
      </w:r>
      <w:r w:rsidR="00835941" w:rsidRPr="00E4155D">
        <w:rPr>
          <w:rFonts w:ascii="Times New Roman" w:hAnsi="Times New Roman"/>
          <w:color w:val="000000" w:themeColor="text1"/>
          <w:sz w:val="28"/>
          <w:szCs w:val="28"/>
        </w:rPr>
        <w:t>chú trọng phát triển nuôi cá lồng</w:t>
      </w:r>
      <w:r w:rsidR="0049466B" w:rsidRPr="00E4155D">
        <w:rPr>
          <w:rFonts w:ascii="Times New Roman" w:hAnsi="Times New Roman"/>
          <w:color w:val="000000" w:themeColor="text1"/>
          <w:sz w:val="28"/>
          <w:szCs w:val="28"/>
        </w:rPr>
        <w:t xml:space="preserve"> trên các lòng hồ thủy điện</w:t>
      </w:r>
      <w:r w:rsidR="00835941" w:rsidRPr="00E4155D">
        <w:rPr>
          <w:rFonts w:ascii="Times New Roman" w:hAnsi="Times New Roman"/>
          <w:color w:val="000000" w:themeColor="text1"/>
          <w:sz w:val="28"/>
          <w:szCs w:val="28"/>
        </w:rPr>
        <w:t>, cá nước lạnh tạ</w:t>
      </w:r>
      <w:r w:rsidR="00CD50B2" w:rsidRPr="00E4155D">
        <w:rPr>
          <w:rFonts w:ascii="Times New Roman" w:hAnsi="Times New Roman"/>
          <w:color w:val="000000" w:themeColor="text1"/>
          <w:sz w:val="28"/>
          <w:szCs w:val="28"/>
        </w:rPr>
        <w:t>i các</w:t>
      </w:r>
      <w:r w:rsidR="00835941" w:rsidRPr="00E4155D">
        <w:rPr>
          <w:rFonts w:ascii="Times New Roman" w:hAnsi="Times New Roman"/>
          <w:color w:val="000000" w:themeColor="text1"/>
          <w:sz w:val="28"/>
          <w:szCs w:val="28"/>
        </w:rPr>
        <w:t xml:space="preserve"> </w:t>
      </w:r>
      <w:r w:rsidR="00D6639C" w:rsidRPr="00E4155D">
        <w:rPr>
          <w:rFonts w:ascii="Times New Roman" w:hAnsi="Times New Roman"/>
          <w:color w:val="000000" w:themeColor="text1"/>
          <w:sz w:val="28"/>
          <w:szCs w:val="28"/>
        </w:rPr>
        <w:t>khe suối</w:t>
      </w:r>
      <w:r w:rsidR="0012010D" w:rsidRPr="00E4155D">
        <w:rPr>
          <w:rFonts w:ascii="Times New Roman" w:hAnsi="Times New Roman"/>
          <w:color w:val="000000" w:themeColor="text1"/>
          <w:sz w:val="28"/>
          <w:szCs w:val="28"/>
        </w:rPr>
        <w:t xml:space="preserve"> có đủ điều kiện nuôi trồng với các giống cá phù hợp, có giá trị kinh tế cao, gắn với thị trường tiêu thụ</w:t>
      </w:r>
      <w:r w:rsidR="00696426" w:rsidRPr="00E4155D">
        <w:rPr>
          <w:rFonts w:ascii="Times New Roman" w:hAnsi="Times New Roman"/>
          <w:color w:val="000000" w:themeColor="text1"/>
          <w:sz w:val="28"/>
          <w:szCs w:val="28"/>
        </w:rPr>
        <w:t>.</w:t>
      </w:r>
    </w:p>
    <w:p w14:paraId="54E05771" w14:textId="77777777" w:rsidR="004F5BE1" w:rsidRPr="00E4155D" w:rsidRDefault="00707FA1" w:rsidP="00384516">
      <w:pPr>
        <w:pStyle w:val="Heading2"/>
        <w:widowControl w:val="0"/>
        <w:spacing w:line="324" w:lineRule="auto"/>
        <w:contextualSpacing/>
        <w:rPr>
          <w:color w:val="000000" w:themeColor="text1"/>
          <w:szCs w:val="28"/>
          <w:lang w:eastAsia="en-GB"/>
        </w:rPr>
      </w:pPr>
      <w:bookmarkStart w:id="208" w:name="_Toc67036934"/>
      <w:bookmarkStart w:id="209" w:name="_Toc127099998"/>
      <w:r w:rsidRPr="00E4155D">
        <w:rPr>
          <w:color w:val="000000" w:themeColor="text1"/>
          <w:szCs w:val="28"/>
          <w:lang w:eastAsia="en-GB"/>
        </w:rPr>
        <w:t>3</w:t>
      </w:r>
      <w:r w:rsidR="004F5BE1" w:rsidRPr="00E4155D">
        <w:rPr>
          <w:color w:val="000000" w:themeColor="text1"/>
          <w:szCs w:val="28"/>
          <w:lang w:eastAsia="en-GB"/>
        </w:rPr>
        <w:t>.2. Đánh giá tiềm năng đất đai cho phát triển công nghiệp</w:t>
      </w:r>
      <w:bookmarkEnd w:id="208"/>
      <w:bookmarkEnd w:id="209"/>
    </w:p>
    <w:p w14:paraId="3D875BF3" w14:textId="0158F399" w:rsidR="00890173" w:rsidRPr="00E4155D" w:rsidRDefault="00890173" w:rsidP="00384516">
      <w:pPr>
        <w:widowControl w:val="0"/>
        <w:spacing w:after="0" w:line="324" w:lineRule="auto"/>
        <w:ind w:firstLine="720"/>
        <w:contextualSpacing/>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 Công nghiệp điện:</w:t>
      </w:r>
      <w:r w:rsidR="00315D78" w:rsidRPr="00E4155D">
        <w:rPr>
          <w:rFonts w:ascii="Times New Roman" w:hAnsi="Times New Roman"/>
          <w:color w:val="000000" w:themeColor="text1"/>
          <w:sz w:val="28"/>
          <w:szCs w:val="28"/>
        </w:rPr>
        <w:t xml:space="preserve"> </w:t>
      </w:r>
      <w:r w:rsidR="00071695" w:rsidRPr="00E4155D">
        <w:rPr>
          <w:rFonts w:ascii="Times New Roman" w:hAnsi="Times New Roman"/>
          <w:color w:val="000000" w:themeColor="text1"/>
          <w:sz w:val="28"/>
          <w:szCs w:val="28"/>
        </w:rPr>
        <w:t>T</w:t>
      </w:r>
      <w:r w:rsidR="00FF5AA7" w:rsidRPr="00E4155D">
        <w:rPr>
          <w:rFonts w:ascii="Times New Roman" w:hAnsi="Times New Roman"/>
          <w:color w:val="000000" w:themeColor="text1"/>
          <w:sz w:val="28"/>
          <w:szCs w:val="28"/>
        </w:rPr>
        <w:t>ỉnh Lai Châu với vị trí là vùng đầu nguồn sông Đà</w:t>
      </w:r>
      <w:r w:rsidR="002A023F" w:rsidRPr="00E4155D">
        <w:rPr>
          <w:rFonts w:ascii="Times New Roman" w:hAnsi="Times New Roman"/>
          <w:color w:val="000000" w:themeColor="text1"/>
          <w:sz w:val="28"/>
          <w:szCs w:val="28"/>
        </w:rPr>
        <w:t xml:space="preserve"> cùng với khoả</w:t>
      </w:r>
      <w:r w:rsidR="002F7354" w:rsidRPr="00E4155D">
        <w:rPr>
          <w:rFonts w:ascii="Times New Roman" w:hAnsi="Times New Roman"/>
          <w:color w:val="000000" w:themeColor="text1"/>
          <w:sz w:val="28"/>
          <w:szCs w:val="28"/>
        </w:rPr>
        <w:t>ng 500</w:t>
      </w:r>
      <w:r w:rsidR="002A023F" w:rsidRPr="00E4155D">
        <w:rPr>
          <w:rFonts w:ascii="Times New Roman" w:hAnsi="Times New Roman"/>
          <w:color w:val="000000" w:themeColor="text1"/>
          <w:sz w:val="28"/>
          <w:szCs w:val="28"/>
        </w:rPr>
        <w:t xml:space="preserve"> </w:t>
      </w:r>
      <w:r w:rsidR="00985A06" w:rsidRPr="00E4155D">
        <w:rPr>
          <w:rFonts w:ascii="Times New Roman" w:hAnsi="Times New Roman"/>
          <w:color w:val="000000" w:themeColor="text1"/>
          <w:sz w:val="28"/>
          <w:szCs w:val="28"/>
        </w:rPr>
        <w:t xml:space="preserve">sông, </w:t>
      </w:r>
      <w:r w:rsidR="002A023F" w:rsidRPr="00E4155D">
        <w:rPr>
          <w:rFonts w:ascii="Times New Roman" w:hAnsi="Times New Roman"/>
          <w:color w:val="000000" w:themeColor="text1"/>
          <w:sz w:val="28"/>
          <w:szCs w:val="28"/>
        </w:rPr>
        <w:t>suối lớn, nhỏ</w:t>
      </w:r>
      <w:r w:rsidR="005A32AB" w:rsidRPr="00E4155D">
        <w:rPr>
          <w:rFonts w:ascii="Times New Roman" w:hAnsi="Times New Roman"/>
          <w:color w:val="000000" w:themeColor="text1"/>
          <w:sz w:val="28"/>
          <w:szCs w:val="28"/>
        </w:rPr>
        <w:t xml:space="preserve"> nên tỉnh có tiềm năng </w:t>
      </w:r>
      <w:r w:rsidR="00985A06" w:rsidRPr="00E4155D">
        <w:rPr>
          <w:rFonts w:ascii="Times New Roman" w:hAnsi="Times New Roman"/>
          <w:color w:val="000000" w:themeColor="text1"/>
          <w:sz w:val="28"/>
          <w:szCs w:val="28"/>
        </w:rPr>
        <w:t>lớn trong công nghiệp</w:t>
      </w:r>
      <w:r w:rsidR="005A32AB" w:rsidRPr="00E4155D">
        <w:rPr>
          <w:rFonts w:ascii="Times New Roman" w:hAnsi="Times New Roman"/>
          <w:color w:val="000000" w:themeColor="text1"/>
          <w:sz w:val="28"/>
          <w:szCs w:val="28"/>
        </w:rPr>
        <w:t xml:space="preserve"> thủy điệ</w:t>
      </w:r>
      <w:r w:rsidR="00985A06" w:rsidRPr="00E4155D">
        <w:rPr>
          <w:rFonts w:ascii="Times New Roman" w:hAnsi="Times New Roman"/>
          <w:color w:val="000000" w:themeColor="text1"/>
          <w:sz w:val="28"/>
          <w:szCs w:val="28"/>
        </w:rPr>
        <w:t>n.</w:t>
      </w:r>
    </w:p>
    <w:p w14:paraId="0CDF4136" w14:textId="09A5BC79" w:rsidR="00476DCE" w:rsidRPr="00E4155D" w:rsidRDefault="00476DCE" w:rsidP="00384516">
      <w:pPr>
        <w:widowControl w:val="0"/>
        <w:spacing w:after="0" w:line="312" w:lineRule="auto"/>
        <w:ind w:firstLine="720"/>
        <w:contextualSpacing/>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 xml:space="preserve">- </w:t>
      </w:r>
      <w:r w:rsidR="004A57E9" w:rsidRPr="00E4155D">
        <w:rPr>
          <w:rFonts w:ascii="Times New Roman" w:hAnsi="Times New Roman"/>
          <w:color w:val="000000" w:themeColor="text1"/>
          <w:sz w:val="28"/>
          <w:szCs w:val="28"/>
        </w:rPr>
        <w:t xml:space="preserve">Công nghiệp chế biến nông lâm sản: </w:t>
      </w:r>
      <w:r w:rsidR="009244E1" w:rsidRPr="00E4155D">
        <w:rPr>
          <w:rFonts w:ascii="Times New Roman" w:hAnsi="Times New Roman"/>
          <w:color w:val="000000" w:themeColor="text1"/>
          <w:sz w:val="28"/>
          <w:szCs w:val="28"/>
        </w:rPr>
        <w:t xml:space="preserve">Diện tích đất nông nghiệp của tỉnh chiếm </w:t>
      </w:r>
      <w:r w:rsidR="00E349A8" w:rsidRPr="00E4155D">
        <w:rPr>
          <w:rFonts w:ascii="Times New Roman" w:hAnsi="Times New Roman"/>
          <w:color w:val="000000" w:themeColor="text1"/>
          <w:sz w:val="28"/>
          <w:szCs w:val="28"/>
        </w:rPr>
        <w:t>70,0</w:t>
      </w:r>
      <w:r w:rsidR="00D50F01" w:rsidRPr="00E4155D">
        <w:rPr>
          <w:rFonts w:ascii="Times New Roman" w:hAnsi="Times New Roman"/>
          <w:color w:val="000000" w:themeColor="text1"/>
          <w:sz w:val="28"/>
          <w:szCs w:val="28"/>
        </w:rPr>
        <w:t>0</w:t>
      </w:r>
      <w:r w:rsidR="00E349A8" w:rsidRPr="00E4155D">
        <w:rPr>
          <w:rFonts w:ascii="Times New Roman" w:hAnsi="Times New Roman"/>
          <w:color w:val="000000" w:themeColor="text1"/>
          <w:sz w:val="28"/>
          <w:szCs w:val="28"/>
        </w:rPr>
        <w:t>% tổng diện tích tự</w:t>
      </w:r>
      <w:r w:rsidR="003B000B" w:rsidRPr="00E4155D">
        <w:rPr>
          <w:rFonts w:ascii="Times New Roman" w:hAnsi="Times New Roman"/>
          <w:color w:val="000000" w:themeColor="text1"/>
          <w:sz w:val="28"/>
          <w:szCs w:val="28"/>
        </w:rPr>
        <w:t xml:space="preserve"> nhiên. Đây là tiềm năng để </w:t>
      </w:r>
      <w:r w:rsidR="00E349A8" w:rsidRPr="00E4155D">
        <w:rPr>
          <w:rFonts w:ascii="Times New Roman" w:hAnsi="Times New Roman"/>
          <w:color w:val="000000" w:themeColor="text1"/>
          <w:sz w:val="28"/>
          <w:szCs w:val="28"/>
        </w:rPr>
        <w:t xml:space="preserve">phát triển công nghiệp </w:t>
      </w:r>
      <w:r w:rsidR="00E349A8" w:rsidRPr="00E4155D">
        <w:rPr>
          <w:rFonts w:ascii="Times New Roman" w:hAnsi="Times New Roman"/>
          <w:color w:val="000000" w:themeColor="text1"/>
          <w:sz w:val="28"/>
          <w:szCs w:val="28"/>
        </w:rPr>
        <w:lastRenderedPageBreak/>
        <w:t xml:space="preserve">chế biến nông - lâm sản trên địa bàn </w:t>
      </w:r>
      <w:r w:rsidR="002E0F7D" w:rsidRPr="00E4155D">
        <w:rPr>
          <w:rFonts w:ascii="Times New Roman" w:hAnsi="Times New Roman"/>
          <w:color w:val="000000" w:themeColor="text1"/>
          <w:sz w:val="28"/>
          <w:szCs w:val="28"/>
        </w:rPr>
        <w:t>tỉnh</w:t>
      </w:r>
      <w:r w:rsidR="00E349A8" w:rsidRPr="00E4155D">
        <w:rPr>
          <w:rFonts w:ascii="Times New Roman" w:hAnsi="Times New Roman"/>
          <w:color w:val="000000" w:themeColor="text1"/>
          <w:sz w:val="28"/>
          <w:szCs w:val="28"/>
        </w:rPr>
        <w:t>, đặc biệt là khai thác</w:t>
      </w:r>
      <w:r w:rsidR="00441BE1" w:rsidRPr="00E4155D">
        <w:rPr>
          <w:rFonts w:ascii="Times New Roman" w:hAnsi="Times New Roman"/>
          <w:color w:val="000000" w:themeColor="text1"/>
          <w:sz w:val="28"/>
          <w:szCs w:val="28"/>
        </w:rPr>
        <w:t xml:space="preserve"> rừng làm nguyên liệu chế biến lâm sản và khai thác, chế biến một số </w:t>
      </w:r>
      <w:r w:rsidR="003B000B" w:rsidRPr="00E4155D">
        <w:rPr>
          <w:rFonts w:ascii="Times New Roman" w:hAnsi="Times New Roman"/>
          <w:color w:val="000000" w:themeColor="text1"/>
          <w:sz w:val="28"/>
          <w:szCs w:val="28"/>
        </w:rPr>
        <w:t xml:space="preserve">nông </w:t>
      </w:r>
      <w:r w:rsidR="00441BE1" w:rsidRPr="00E4155D">
        <w:rPr>
          <w:rFonts w:ascii="Times New Roman" w:hAnsi="Times New Roman"/>
          <w:color w:val="000000" w:themeColor="text1"/>
          <w:sz w:val="28"/>
          <w:szCs w:val="28"/>
        </w:rPr>
        <w:t>sả</w:t>
      </w:r>
      <w:r w:rsidR="003B000B" w:rsidRPr="00E4155D">
        <w:rPr>
          <w:rFonts w:ascii="Times New Roman" w:hAnsi="Times New Roman"/>
          <w:color w:val="000000" w:themeColor="text1"/>
          <w:sz w:val="28"/>
          <w:szCs w:val="28"/>
        </w:rPr>
        <w:t xml:space="preserve">n </w:t>
      </w:r>
      <w:r w:rsidR="00D50F01" w:rsidRPr="00E4155D">
        <w:rPr>
          <w:rFonts w:ascii="Times New Roman" w:hAnsi="Times New Roman"/>
          <w:color w:val="000000" w:themeColor="text1"/>
          <w:sz w:val="28"/>
          <w:szCs w:val="28"/>
        </w:rPr>
        <w:t>như: M</w:t>
      </w:r>
      <w:r w:rsidR="00441BE1" w:rsidRPr="00E4155D">
        <w:rPr>
          <w:rFonts w:ascii="Times New Roman" w:hAnsi="Times New Roman"/>
          <w:color w:val="000000" w:themeColor="text1"/>
          <w:sz w:val="28"/>
          <w:szCs w:val="28"/>
        </w:rPr>
        <w:t xml:space="preserve">ủ cao su, mắc ca, </w:t>
      </w:r>
      <w:proofErr w:type="gramStart"/>
      <w:r w:rsidR="00441BE1" w:rsidRPr="00E4155D">
        <w:rPr>
          <w:rFonts w:ascii="Times New Roman" w:hAnsi="Times New Roman"/>
          <w:color w:val="000000" w:themeColor="text1"/>
          <w:sz w:val="28"/>
          <w:szCs w:val="28"/>
        </w:rPr>
        <w:t>chè,…</w:t>
      </w:r>
      <w:proofErr w:type="gramEnd"/>
    </w:p>
    <w:p w14:paraId="6BD5767A" w14:textId="2E617806" w:rsidR="00441BE1" w:rsidRPr="00E4155D" w:rsidRDefault="00441BE1" w:rsidP="00384516">
      <w:pPr>
        <w:widowControl w:val="0"/>
        <w:spacing w:after="0" w:line="312" w:lineRule="auto"/>
        <w:ind w:firstLine="720"/>
        <w:contextualSpacing/>
        <w:jc w:val="both"/>
        <w:rPr>
          <w:rFonts w:ascii="Times New Roman" w:hAnsi="Times New Roman"/>
          <w:color w:val="000000" w:themeColor="text1"/>
          <w:spacing w:val="-2"/>
          <w:sz w:val="28"/>
          <w:szCs w:val="28"/>
        </w:rPr>
      </w:pPr>
      <w:r w:rsidRPr="00E4155D">
        <w:rPr>
          <w:rFonts w:ascii="Times New Roman" w:hAnsi="Times New Roman"/>
          <w:color w:val="000000" w:themeColor="text1"/>
          <w:spacing w:val="-2"/>
          <w:sz w:val="28"/>
          <w:szCs w:val="28"/>
        </w:rPr>
        <w:t xml:space="preserve">- Công nghiệp khai thác khoáng sản và vật liệu xây dựng: </w:t>
      </w:r>
      <w:r w:rsidR="00E94CEB" w:rsidRPr="00E4155D">
        <w:rPr>
          <w:rFonts w:ascii="Times New Roman" w:hAnsi="Times New Roman"/>
          <w:color w:val="000000" w:themeColor="text1"/>
          <w:spacing w:val="-2"/>
          <w:sz w:val="28"/>
          <w:szCs w:val="28"/>
        </w:rPr>
        <w:t>Trên địa bàn tỉnh Lai Châu có nguồn nguyên liệu khá phong phú cho phát triển khai thác khoáng sản và sản xuất vật liệu xây dự</w:t>
      </w:r>
      <w:r w:rsidR="00483B02" w:rsidRPr="00E4155D">
        <w:rPr>
          <w:rFonts w:ascii="Times New Roman" w:hAnsi="Times New Roman"/>
          <w:color w:val="000000" w:themeColor="text1"/>
          <w:spacing w:val="-2"/>
          <w:sz w:val="28"/>
          <w:szCs w:val="28"/>
        </w:rPr>
        <w:t xml:space="preserve">ng. Hiện nay, trên địa bàn tỉnh có </w:t>
      </w:r>
      <w:r w:rsidR="000A6FAC" w:rsidRPr="00E4155D">
        <w:rPr>
          <w:rFonts w:ascii="Times New Roman" w:hAnsi="Times New Roman"/>
          <w:color w:val="000000" w:themeColor="text1"/>
          <w:spacing w:val="-2"/>
          <w:sz w:val="28"/>
          <w:szCs w:val="28"/>
        </w:rPr>
        <w:t>394,18</w:t>
      </w:r>
      <w:r w:rsidR="000A6FAC" w:rsidRPr="00E4155D">
        <w:rPr>
          <w:rFonts w:ascii="Times New Roman" w:hAnsi="Times New Roman"/>
          <w:color w:val="000000" w:themeColor="text1"/>
          <w:spacing w:val="-2"/>
          <w:sz w:val="28"/>
          <w:szCs w:val="28"/>
          <w:lang w:val="vi-VN"/>
        </w:rPr>
        <w:t xml:space="preserve"> </w:t>
      </w:r>
      <w:r w:rsidR="00483B02" w:rsidRPr="00E4155D">
        <w:rPr>
          <w:rFonts w:ascii="Times New Roman" w:hAnsi="Times New Roman"/>
          <w:color w:val="000000" w:themeColor="text1"/>
          <w:spacing w:val="-2"/>
          <w:sz w:val="28"/>
          <w:szCs w:val="28"/>
        </w:rPr>
        <w:t xml:space="preserve">ha diện tích đất sản xuất vật liệu xây dựng, làm đồ gốm và </w:t>
      </w:r>
      <w:r w:rsidR="000A6FAC" w:rsidRPr="00E4155D">
        <w:rPr>
          <w:rFonts w:ascii="Times New Roman" w:hAnsi="Times New Roman"/>
          <w:color w:val="000000" w:themeColor="text1"/>
          <w:spacing w:val="-2"/>
          <w:sz w:val="28"/>
          <w:szCs w:val="28"/>
        </w:rPr>
        <w:t>346,85</w:t>
      </w:r>
      <w:r w:rsidR="000A6FAC" w:rsidRPr="00E4155D">
        <w:rPr>
          <w:rFonts w:ascii="Times New Roman" w:hAnsi="Times New Roman"/>
          <w:color w:val="000000" w:themeColor="text1"/>
          <w:spacing w:val="-2"/>
          <w:sz w:val="28"/>
          <w:szCs w:val="28"/>
          <w:lang w:val="vi-VN"/>
        </w:rPr>
        <w:t xml:space="preserve"> </w:t>
      </w:r>
      <w:r w:rsidR="00483B02" w:rsidRPr="00E4155D">
        <w:rPr>
          <w:rFonts w:ascii="Times New Roman" w:hAnsi="Times New Roman"/>
          <w:color w:val="000000" w:themeColor="text1"/>
          <w:spacing w:val="-2"/>
          <w:sz w:val="28"/>
          <w:szCs w:val="28"/>
        </w:rPr>
        <w:t>ha diện tích đất sử dụng cho hoạt động khoáng sả</w:t>
      </w:r>
      <w:r w:rsidR="000F39F2" w:rsidRPr="00E4155D">
        <w:rPr>
          <w:rFonts w:ascii="Times New Roman" w:hAnsi="Times New Roman"/>
          <w:color w:val="000000" w:themeColor="text1"/>
          <w:spacing w:val="-2"/>
          <w:sz w:val="28"/>
          <w:szCs w:val="28"/>
        </w:rPr>
        <w:t>n</w:t>
      </w:r>
      <w:r w:rsidR="00D9297E" w:rsidRPr="00E4155D">
        <w:rPr>
          <w:rFonts w:ascii="Times New Roman" w:hAnsi="Times New Roman"/>
          <w:color w:val="000000" w:themeColor="text1"/>
          <w:spacing w:val="-2"/>
          <w:sz w:val="28"/>
          <w:szCs w:val="28"/>
        </w:rPr>
        <w:t>.</w:t>
      </w:r>
      <w:r w:rsidR="00D9297E" w:rsidRPr="00E4155D">
        <w:rPr>
          <w:color w:val="000000" w:themeColor="text1"/>
        </w:rPr>
        <w:t xml:space="preserve"> </w:t>
      </w:r>
      <w:r w:rsidR="00D9297E" w:rsidRPr="00E4155D">
        <w:rPr>
          <w:rFonts w:ascii="Times New Roman" w:hAnsi="Times New Roman"/>
          <w:color w:val="000000" w:themeColor="text1"/>
          <w:spacing w:val="-2"/>
          <w:sz w:val="28"/>
          <w:szCs w:val="28"/>
        </w:rPr>
        <w:t xml:space="preserve">Trên địa bàn tỉnh đã đăng ký được 169 mỏ và điểm quặng, với nhiều chủng loại khác nhau như đất hiếm ở Nậm </w:t>
      </w:r>
      <w:r w:rsidR="00300047" w:rsidRPr="00E4155D">
        <w:rPr>
          <w:rFonts w:ascii="Times New Roman" w:hAnsi="Times New Roman"/>
          <w:color w:val="000000" w:themeColor="text1"/>
          <w:spacing w:val="-2"/>
          <w:sz w:val="28"/>
          <w:szCs w:val="28"/>
        </w:rPr>
        <w:t>X</w:t>
      </w:r>
      <w:r w:rsidR="00D9297E" w:rsidRPr="00E4155D">
        <w:rPr>
          <w:rFonts w:ascii="Times New Roman" w:hAnsi="Times New Roman"/>
          <w:color w:val="000000" w:themeColor="text1"/>
          <w:spacing w:val="-2"/>
          <w:sz w:val="28"/>
          <w:szCs w:val="28"/>
        </w:rPr>
        <w:t>e (huyện Phong Thổ), Đông Pao (huyện Tam Đường</w:t>
      </w:r>
      <w:proofErr w:type="gramStart"/>
      <w:r w:rsidR="00D9297E" w:rsidRPr="00E4155D">
        <w:rPr>
          <w:rFonts w:ascii="Times New Roman" w:hAnsi="Times New Roman"/>
          <w:color w:val="000000" w:themeColor="text1"/>
          <w:spacing w:val="-2"/>
          <w:sz w:val="28"/>
          <w:szCs w:val="28"/>
        </w:rPr>
        <w:t>),...</w:t>
      </w:r>
      <w:proofErr w:type="gramEnd"/>
      <w:r w:rsidR="00D9297E" w:rsidRPr="00E4155D">
        <w:rPr>
          <w:rFonts w:ascii="Times New Roman" w:hAnsi="Times New Roman"/>
          <w:color w:val="000000" w:themeColor="text1"/>
          <w:spacing w:val="-2"/>
          <w:sz w:val="28"/>
          <w:szCs w:val="28"/>
        </w:rPr>
        <w:t xml:space="preserve"> với trữ lượng khảo sát ban đầu khoảng 14 triệu tấn và nhiều điểm quặng kim loạ</w:t>
      </w:r>
      <w:r w:rsidR="00300047" w:rsidRPr="00E4155D">
        <w:rPr>
          <w:rFonts w:ascii="Times New Roman" w:hAnsi="Times New Roman"/>
          <w:color w:val="000000" w:themeColor="text1"/>
          <w:spacing w:val="-2"/>
          <w:sz w:val="28"/>
          <w:szCs w:val="28"/>
        </w:rPr>
        <w:t>i màu (đ</w:t>
      </w:r>
      <w:r w:rsidR="00D9297E" w:rsidRPr="00E4155D">
        <w:rPr>
          <w:rFonts w:ascii="Times New Roman" w:hAnsi="Times New Roman"/>
          <w:color w:val="000000" w:themeColor="text1"/>
          <w:spacing w:val="-2"/>
          <w:sz w:val="28"/>
          <w:szCs w:val="28"/>
        </w:rPr>
        <w:t>ồng, chì, kẽ</w:t>
      </w:r>
      <w:r w:rsidR="00300047" w:rsidRPr="00E4155D">
        <w:rPr>
          <w:rFonts w:ascii="Times New Roman" w:hAnsi="Times New Roman"/>
          <w:color w:val="000000" w:themeColor="text1"/>
          <w:spacing w:val="-2"/>
          <w:sz w:val="28"/>
          <w:szCs w:val="28"/>
        </w:rPr>
        <w:t xml:space="preserve">m, vàng,...) </w:t>
      </w:r>
      <w:r w:rsidR="00D9297E" w:rsidRPr="00E4155D">
        <w:rPr>
          <w:rFonts w:ascii="Times New Roman" w:hAnsi="Times New Roman"/>
          <w:color w:val="000000" w:themeColor="text1"/>
          <w:spacing w:val="-2"/>
          <w:sz w:val="28"/>
          <w:szCs w:val="28"/>
        </w:rPr>
        <w:t>ở các huyện: Phong Thổ, Tam Đường, Sìn Hồ</w:t>
      </w:r>
      <w:r w:rsidR="00300047" w:rsidRPr="00E4155D">
        <w:rPr>
          <w:rFonts w:ascii="Times New Roman" w:hAnsi="Times New Roman"/>
          <w:color w:val="000000" w:themeColor="text1"/>
          <w:spacing w:val="-2"/>
          <w:sz w:val="28"/>
          <w:szCs w:val="28"/>
        </w:rPr>
        <w:t>, Tân Uyên,… Ngoài ra</w:t>
      </w:r>
      <w:r w:rsidR="00D9297E" w:rsidRPr="00E4155D">
        <w:rPr>
          <w:rFonts w:ascii="Times New Roman" w:hAnsi="Times New Roman"/>
          <w:color w:val="000000" w:themeColor="text1"/>
          <w:spacing w:val="-2"/>
          <w:sz w:val="28"/>
          <w:szCs w:val="28"/>
        </w:rPr>
        <w:t>, tỉnh Lai Châu còn có nhiều mỏ</w:t>
      </w:r>
      <w:r w:rsidR="00300047" w:rsidRPr="00E4155D">
        <w:rPr>
          <w:rFonts w:ascii="Times New Roman" w:hAnsi="Times New Roman"/>
          <w:color w:val="000000" w:themeColor="text1"/>
          <w:spacing w:val="-2"/>
          <w:sz w:val="28"/>
          <w:szCs w:val="28"/>
        </w:rPr>
        <w:t xml:space="preserve"> đá vôi </w:t>
      </w:r>
      <w:r w:rsidR="00D9297E" w:rsidRPr="00E4155D">
        <w:rPr>
          <w:rFonts w:ascii="Times New Roman" w:hAnsi="Times New Roman"/>
          <w:color w:val="000000" w:themeColor="text1"/>
          <w:spacing w:val="-2"/>
          <w:sz w:val="28"/>
          <w:szCs w:val="28"/>
        </w:rPr>
        <w:t>có hàm lượng canxi lớn, có thể khai thác để phát triển công nghiệp sản xuất xi măng và sản xuất vật liệu xây dựng.</w:t>
      </w:r>
    </w:p>
    <w:p w14:paraId="772F198F" w14:textId="77777777" w:rsidR="004E39B0" w:rsidRPr="00E4155D" w:rsidRDefault="00707FA1" w:rsidP="00384516">
      <w:pPr>
        <w:pStyle w:val="Heading2"/>
        <w:widowControl w:val="0"/>
        <w:contextualSpacing/>
        <w:rPr>
          <w:color w:val="000000" w:themeColor="text1"/>
          <w:szCs w:val="28"/>
          <w:lang w:eastAsia="en-GB"/>
        </w:rPr>
      </w:pPr>
      <w:bookmarkStart w:id="210" w:name="_Toc67036936"/>
      <w:bookmarkStart w:id="211" w:name="_Toc127099999"/>
      <w:bookmarkStart w:id="212" w:name="_Toc67036935"/>
      <w:r w:rsidRPr="00E4155D">
        <w:rPr>
          <w:color w:val="000000" w:themeColor="text1"/>
          <w:szCs w:val="28"/>
          <w:lang w:eastAsia="en-GB"/>
        </w:rPr>
        <w:t>3</w:t>
      </w:r>
      <w:r w:rsidR="004E39B0" w:rsidRPr="00E4155D">
        <w:rPr>
          <w:color w:val="000000" w:themeColor="text1"/>
          <w:szCs w:val="28"/>
          <w:lang w:eastAsia="en-GB"/>
        </w:rPr>
        <w:t xml:space="preserve">.3. Đánh giá tiềm năng đất đai cho phát triển </w:t>
      </w:r>
      <w:bookmarkEnd w:id="210"/>
      <w:r w:rsidR="00B52757" w:rsidRPr="00E4155D">
        <w:rPr>
          <w:color w:val="000000" w:themeColor="text1"/>
          <w:szCs w:val="28"/>
          <w:lang w:eastAsia="en-GB"/>
        </w:rPr>
        <w:t>dịch vụ</w:t>
      </w:r>
      <w:bookmarkEnd w:id="211"/>
    </w:p>
    <w:p w14:paraId="64F46ADF" w14:textId="2B5D1306" w:rsidR="00B52757" w:rsidRPr="00E4155D" w:rsidRDefault="00B52757" w:rsidP="00384516">
      <w:pPr>
        <w:widowControl w:val="0"/>
        <w:spacing w:after="0" w:line="312" w:lineRule="auto"/>
        <w:ind w:firstLine="720"/>
        <w:contextualSpacing/>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 Thương mại</w:t>
      </w:r>
      <w:r w:rsidR="00D876E5" w:rsidRPr="00E4155D">
        <w:rPr>
          <w:rFonts w:ascii="Times New Roman" w:hAnsi="Times New Roman"/>
          <w:color w:val="000000" w:themeColor="text1"/>
          <w:sz w:val="28"/>
          <w:szCs w:val="28"/>
        </w:rPr>
        <w:t>, dịch vụ</w:t>
      </w:r>
      <w:r w:rsidRPr="00E4155D">
        <w:rPr>
          <w:rFonts w:ascii="Times New Roman" w:hAnsi="Times New Roman"/>
          <w:color w:val="000000" w:themeColor="text1"/>
          <w:sz w:val="28"/>
          <w:szCs w:val="28"/>
        </w:rPr>
        <w:t xml:space="preserve">: </w:t>
      </w:r>
      <w:r w:rsidR="00AD7E5D" w:rsidRPr="00E4155D">
        <w:rPr>
          <w:rFonts w:ascii="Times New Roman" w:hAnsi="Times New Roman"/>
          <w:color w:val="000000" w:themeColor="text1"/>
          <w:sz w:val="28"/>
          <w:szCs w:val="28"/>
        </w:rPr>
        <w:t>Lai Châu gắn với khu vực tam giác tăng trưởng Hà Nội - Hải Phòng - Quảng Ninh bằng các tuyến quốc lộ 4D, 70, cao tốc Nội Bài - Lào Cai và đường thủy sông Đà, với vị trí là tỉnh biên giới tiếp giáp với tỉ</w:t>
      </w:r>
      <w:r w:rsidR="00300047" w:rsidRPr="00E4155D">
        <w:rPr>
          <w:rFonts w:ascii="Times New Roman" w:hAnsi="Times New Roman"/>
          <w:color w:val="000000" w:themeColor="text1"/>
          <w:sz w:val="28"/>
          <w:szCs w:val="28"/>
        </w:rPr>
        <w:t>nh Vân Nam</w:t>
      </w:r>
      <w:r w:rsidR="00AD7E5D" w:rsidRPr="00E4155D">
        <w:rPr>
          <w:rFonts w:ascii="Times New Roman" w:hAnsi="Times New Roman"/>
          <w:color w:val="000000" w:themeColor="text1"/>
          <w:sz w:val="28"/>
          <w:szCs w:val="28"/>
        </w:rPr>
        <w:t xml:space="preserve"> </w:t>
      </w:r>
      <w:r w:rsidR="00300047" w:rsidRPr="00E4155D">
        <w:rPr>
          <w:rFonts w:ascii="Times New Roman" w:hAnsi="Times New Roman"/>
          <w:color w:val="000000" w:themeColor="text1"/>
          <w:sz w:val="28"/>
          <w:szCs w:val="28"/>
        </w:rPr>
        <w:t>(</w:t>
      </w:r>
      <w:r w:rsidR="00AD7E5D" w:rsidRPr="00E4155D">
        <w:rPr>
          <w:rFonts w:ascii="Times New Roman" w:hAnsi="Times New Roman"/>
          <w:color w:val="000000" w:themeColor="text1"/>
          <w:sz w:val="28"/>
          <w:szCs w:val="28"/>
        </w:rPr>
        <w:t>nước Cộng hòa Nhân dân Trung Hoa</w:t>
      </w:r>
      <w:r w:rsidR="00300047" w:rsidRPr="00E4155D">
        <w:rPr>
          <w:rFonts w:ascii="Times New Roman" w:hAnsi="Times New Roman"/>
          <w:color w:val="000000" w:themeColor="text1"/>
          <w:sz w:val="28"/>
          <w:szCs w:val="28"/>
        </w:rPr>
        <w:t>)</w:t>
      </w:r>
      <w:r w:rsidR="00AD7E5D" w:rsidRPr="00E4155D">
        <w:rPr>
          <w:rFonts w:ascii="Times New Roman" w:hAnsi="Times New Roman"/>
          <w:color w:val="000000" w:themeColor="text1"/>
          <w:sz w:val="28"/>
          <w:szCs w:val="28"/>
        </w:rPr>
        <w:t xml:space="preserve">, là tiềm năng để tỉnh phát triển phát triển thương mại dịch vụ, đặc biệt là </w:t>
      </w:r>
      <w:r w:rsidR="00BC1E9C" w:rsidRPr="00E4155D">
        <w:rPr>
          <w:rFonts w:ascii="Times New Roman" w:hAnsi="Times New Roman"/>
          <w:color w:val="000000" w:themeColor="text1"/>
          <w:sz w:val="28"/>
          <w:szCs w:val="28"/>
        </w:rPr>
        <w:t>hoạt động</w:t>
      </w:r>
      <w:r w:rsidR="00AD7E5D" w:rsidRPr="00E4155D">
        <w:rPr>
          <w:rFonts w:ascii="Times New Roman" w:hAnsi="Times New Roman"/>
          <w:color w:val="000000" w:themeColor="text1"/>
          <w:sz w:val="28"/>
          <w:szCs w:val="28"/>
        </w:rPr>
        <w:t xml:space="preserve"> xuất</w:t>
      </w:r>
      <w:r w:rsidR="00D876E5" w:rsidRPr="00E4155D">
        <w:rPr>
          <w:rFonts w:ascii="Times New Roman" w:hAnsi="Times New Roman"/>
          <w:color w:val="000000" w:themeColor="text1"/>
          <w:sz w:val="28"/>
          <w:szCs w:val="28"/>
        </w:rPr>
        <w:t xml:space="preserve"> nhập</w:t>
      </w:r>
      <w:r w:rsidR="00AD7E5D" w:rsidRPr="00E4155D">
        <w:rPr>
          <w:rFonts w:ascii="Times New Roman" w:hAnsi="Times New Roman"/>
          <w:color w:val="000000" w:themeColor="text1"/>
          <w:sz w:val="28"/>
          <w:szCs w:val="28"/>
        </w:rPr>
        <w:t xml:space="preserve"> khẩu. Trong giai đoạn tới, tỉnh tiếp tục đẩy mạnh đầu tư xây dựng hệ thống kết cấu hạ tầng, tạo môi trường thuận lợi cho ngành thương mại dịch vụ phát triển, góp phần thúc đẩy sự phát triển kinh tế - xã hội</w:t>
      </w:r>
      <w:r w:rsidR="00BC1E9C" w:rsidRPr="00E4155D">
        <w:rPr>
          <w:rFonts w:ascii="Times New Roman" w:hAnsi="Times New Roman"/>
          <w:color w:val="000000" w:themeColor="text1"/>
          <w:sz w:val="28"/>
          <w:szCs w:val="28"/>
        </w:rPr>
        <w:t xml:space="preserve"> toàn tỉnh</w:t>
      </w:r>
      <w:r w:rsidR="00AD7E5D" w:rsidRPr="00E4155D">
        <w:rPr>
          <w:rFonts w:ascii="Times New Roman" w:hAnsi="Times New Roman"/>
          <w:color w:val="000000" w:themeColor="text1"/>
          <w:sz w:val="28"/>
          <w:szCs w:val="28"/>
        </w:rPr>
        <w:t>.</w:t>
      </w:r>
    </w:p>
    <w:p w14:paraId="0FB4EAD2" w14:textId="14AB3C38" w:rsidR="004E39B0" w:rsidRPr="00E4155D" w:rsidRDefault="00B52757" w:rsidP="00384516">
      <w:pPr>
        <w:widowControl w:val="0"/>
        <w:spacing w:after="0" w:line="312" w:lineRule="auto"/>
        <w:ind w:firstLine="720"/>
        <w:contextualSpacing/>
        <w:jc w:val="both"/>
        <w:rPr>
          <w:rFonts w:ascii="Times New Roman" w:hAnsi="Times New Roman"/>
          <w:color w:val="000000" w:themeColor="text1"/>
          <w:spacing w:val="-2"/>
          <w:sz w:val="28"/>
          <w:szCs w:val="28"/>
        </w:rPr>
      </w:pPr>
      <w:r w:rsidRPr="00E4155D">
        <w:rPr>
          <w:rFonts w:ascii="Times New Roman" w:hAnsi="Times New Roman"/>
          <w:color w:val="000000" w:themeColor="text1"/>
          <w:spacing w:val="-2"/>
          <w:sz w:val="28"/>
          <w:szCs w:val="28"/>
        </w:rPr>
        <w:t>- Du lịch:</w:t>
      </w:r>
      <w:r w:rsidR="00D50F01" w:rsidRPr="00E4155D">
        <w:rPr>
          <w:rFonts w:ascii="Times New Roman" w:hAnsi="Times New Roman"/>
          <w:color w:val="000000" w:themeColor="text1"/>
          <w:spacing w:val="-2"/>
          <w:sz w:val="28"/>
          <w:szCs w:val="28"/>
        </w:rPr>
        <w:t xml:space="preserve"> Tỉnh</w:t>
      </w:r>
      <w:r w:rsidRPr="00E4155D">
        <w:rPr>
          <w:rFonts w:ascii="Times New Roman" w:hAnsi="Times New Roman"/>
          <w:color w:val="000000" w:themeColor="text1"/>
          <w:spacing w:val="-2"/>
          <w:sz w:val="28"/>
          <w:szCs w:val="28"/>
        </w:rPr>
        <w:t xml:space="preserve"> </w:t>
      </w:r>
      <w:r w:rsidR="004E39B0" w:rsidRPr="00E4155D">
        <w:rPr>
          <w:rFonts w:ascii="Times New Roman" w:hAnsi="Times New Roman"/>
          <w:color w:val="000000" w:themeColor="text1"/>
          <w:spacing w:val="-2"/>
          <w:sz w:val="28"/>
          <w:szCs w:val="28"/>
        </w:rPr>
        <w:t>Lai Châu được thiên nhiên ưu đãi, ban tặng nhiều cảnh quan thiên nhiên đẹp, hùng vĩ, khí hậu ôn hòa, mát mẻ và có nền văn hóa phong phú, đa dạng, độc đáo, giàu bản sắc của 20 dân tộ</w:t>
      </w:r>
      <w:r w:rsidR="00BC1E9C" w:rsidRPr="00E4155D">
        <w:rPr>
          <w:rFonts w:ascii="Times New Roman" w:hAnsi="Times New Roman"/>
          <w:color w:val="000000" w:themeColor="text1"/>
          <w:spacing w:val="-2"/>
          <w:sz w:val="28"/>
          <w:szCs w:val="28"/>
        </w:rPr>
        <w:t xml:space="preserve">c. Đây là </w:t>
      </w:r>
      <w:r w:rsidR="008E762A" w:rsidRPr="00E4155D">
        <w:rPr>
          <w:rFonts w:ascii="Times New Roman" w:hAnsi="Times New Roman"/>
          <w:color w:val="000000" w:themeColor="text1"/>
          <w:spacing w:val="-2"/>
          <w:sz w:val="28"/>
          <w:szCs w:val="28"/>
        </w:rPr>
        <w:t xml:space="preserve">tiềm năng để tỉnh phát triển du lịch </w:t>
      </w:r>
      <w:r w:rsidR="00BC1E9C" w:rsidRPr="00E4155D">
        <w:rPr>
          <w:rFonts w:ascii="Times New Roman" w:hAnsi="Times New Roman"/>
          <w:color w:val="000000" w:themeColor="text1"/>
          <w:spacing w:val="-2"/>
          <w:sz w:val="28"/>
          <w:szCs w:val="28"/>
        </w:rPr>
        <w:t>(</w:t>
      </w:r>
      <w:r w:rsidR="008E762A" w:rsidRPr="00E4155D">
        <w:rPr>
          <w:rFonts w:ascii="Times New Roman" w:hAnsi="Times New Roman"/>
          <w:color w:val="000000" w:themeColor="text1"/>
          <w:spacing w:val="-2"/>
          <w:sz w:val="28"/>
          <w:szCs w:val="28"/>
        </w:rPr>
        <w:t>đặc biệt là du lịch sinh thái nghỉ dưỡng, du lịch cộng đồng, mạo hiểm</w:t>
      </w:r>
      <w:r w:rsidR="00BC1E9C" w:rsidRPr="00E4155D">
        <w:rPr>
          <w:rFonts w:ascii="Times New Roman" w:hAnsi="Times New Roman"/>
          <w:color w:val="000000" w:themeColor="text1"/>
          <w:spacing w:val="-2"/>
          <w:sz w:val="28"/>
          <w:szCs w:val="28"/>
        </w:rPr>
        <w:t>)</w:t>
      </w:r>
      <w:r w:rsidR="004E39B0" w:rsidRPr="00E4155D">
        <w:rPr>
          <w:rFonts w:ascii="Times New Roman" w:hAnsi="Times New Roman"/>
          <w:color w:val="000000" w:themeColor="text1"/>
          <w:spacing w:val="-2"/>
          <w:sz w:val="28"/>
          <w:szCs w:val="28"/>
        </w:rPr>
        <w:t xml:space="preserve">. </w:t>
      </w:r>
      <w:r w:rsidR="002D3E4A" w:rsidRPr="00E4155D">
        <w:rPr>
          <w:rFonts w:ascii="Times New Roman" w:hAnsi="Times New Roman"/>
          <w:color w:val="000000" w:themeColor="text1"/>
          <w:spacing w:val="-2"/>
          <w:sz w:val="28"/>
          <w:szCs w:val="28"/>
        </w:rPr>
        <w:t>Tr</w:t>
      </w:r>
      <w:r w:rsidR="00E667C8" w:rsidRPr="00E4155D">
        <w:rPr>
          <w:rFonts w:ascii="Times New Roman" w:hAnsi="Times New Roman"/>
          <w:color w:val="000000" w:themeColor="text1"/>
          <w:spacing w:val="-2"/>
          <w:sz w:val="28"/>
          <w:szCs w:val="28"/>
        </w:rPr>
        <w:t>ong giai đoạn tới,</w:t>
      </w:r>
      <w:r w:rsidR="004E39B0" w:rsidRPr="00E4155D">
        <w:rPr>
          <w:rFonts w:ascii="Times New Roman" w:hAnsi="Times New Roman"/>
          <w:color w:val="000000" w:themeColor="text1"/>
          <w:spacing w:val="-2"/>
          <w:sz w:val="28"/>
          <w:szCs w:val="28"/>
        </w:rPr>
        <w:t xml:space="preserve"> ngành du lịch</w:t>
      </w:r>
      <w:r w:rsidR="00E667C8" w:rsidRPr="00E4155D">
        <w:rPr>
          <w:rFonts w:ascii="Times New Roman" w:hAnsi="Times New Roman"/>
          <w:color w:val="000000" w:themeColor="text1"/>
          <w:spacing w:val="-2"/>
          <w:sz w:val="28"/>
          <w:szCs w:val="28"/>
        </w:rPr>
        <w:t xml:space="preserve"> tỉnh</w:t>
      </w:r>
      <w:r w:rsidR="004E39B0" w:rsidRPr="00E4155D">
        <w:rPr>
          <w:rFonts w:ascii="Times New Roman" w:hAnsi="Times New Roman"/>
          <w:color w:val="000000" w:themeColor="text1"/>
          <w:spacing w:val="-2"/>
          <w:sz w:val="28"/>
          <w:szCs w:val="28"/>
        </w:rPr>
        <w:t xml:space="preserve"> Lai Châu định hướng </w:t>
      </w:r>
      <w:r w:rsidR="00BC1E9C" w:rsidRPr="00E4155D">
        <w:rPr>
          <w:rFonts w:ascii="Times New Roman" w:hAnsi="Times New Roman"/>
          <w:color w:val="000000" w:themeColor="text1"/>
          <w:spacing w:val="-2"/>
          <w:sz w:val="28"/>
          <w:szCs w:val="28"/>
        </w:rPr>
        <w:t>phát triển</w:t>
      </w:r>
      <w:r w:rsidR="004E39B0" w:rsidRPr="00E4155D">
        <w:rPr>
          <w:rFonts w:ascii="Times New Roman" w:hAnsi="Times New Roman"/>
          <w:color w:val="000000" w:themeColor="text1"/>
          <w:spacing w:val="-2"/>
          <w:sz w:val="28"/>
          <w:szCs w:val="28"/>
        </w:rPr>
        <w:t xml:space="preserve"> các hình thức du lịch như: Kết nối giữa điểm du lịch cộng đồng của tỉnh với các điểm tham quan, du lịch, danh lam thắng cảnh, các di tích, khu du lịch sinh thái hiện có trên địa bàn</w:t>
      </w:r>
      <w:r w:rsidR="00BC1E9C" w:rsidRPr="00E4155D">
        <w:rPr>
          <w:rFonts w:ascii="Times New Roman" w:hAnsi="Times New Roman"/>
          <w:color w:val="000000" w:themeColor="text1"/>
          <w:spacing w:val="-2"/>
          <w:sz w:val="28"/>
          <w:szCs w:val="28"/>
        </w:rPr>
        <w:t>.</w:t>
      </w:r>
    </w:p>
    <w:p w14:paraId="2AA12CCB" w14:textId="77777777" w:rsidR="008F33AD" w:rsidRPr="00E4155D" w:rsidRDefault="00707FA1" w:rsidP="00384516">
      <w:pPr>
        <w:pStyle w:val="Heading2"/>
        <w:widowControl w:val="0"/>
        <w:contextualSpacing/>
        <w:rPr>
          <w:rFonts w:ascii="Times New Roman Bold" w:hAnsi="Times New Roman Bold"/>
          <w:color w:val="000000" w:themeColor="text1"/>
          <w:spacing w:val="-8"/>
          <w:szCs w:val="28"/>
          <w:lang w:eastAsia="en-GB"/>
        </w:rPr>
      </w:pPr>
      <w:bookmarkStart w:id="213" w:name="_Toc127100000"/>
      <w:r w:rsidRPr="00E4155D">
        <w:rPr>
          <w:rFonts w:ascii="Times New Roman Bold" w:hAnsi="Times New Roman Bold"/>
          <w:color w:val="000000" w:themeColor="text1"/>
          <w:spacing w:val="-8"/>
          <w:szCs w:val="28"/>
          <w:lang w:eastAsia="en-GB"/>
        </w:rPr>
        <w:t>3</w:t>
      </w:r>
      <w:r w:rsidR="00843C71" w:rsidRPr="00E4155D">
        <w:rPr>
          <w:rFonts w:ascii="Times New Roman Bold" w:hAnsi="Times New Roman Bold"/>
          <w:color w:val="000000" w:themeColor="text1"/>
          <w:spacing w:val="-8"/>
          <w:szCs w:val="28"/>
          <w:lang w:eastAsia="en-GB"/>
        </w:rPr>
        <w:t>.4</w:t>
      </w:r>
      <w:r w:rsidR="004F5BE1" w:rsidRPr="00E4155D">
        <w:rPr>
          <w:rFonts w:ascii="Times New Roman Bold" w:hAnsi="Times New Roman Bold"/>
          <w:color w:val="000000" w:themeColor="text1"/>
          <w:spacing w:val="-8"/>
          <w:szCs w:val="28"/>
          <w:lang w:eastAsia="en-GB"/>
        </w:rPr>
        <w:t>. Đánh giá tiềm năng đất đai cho phát triển đô thị, khu dân cư nông thôn</w:t>
      </w:r>
      <w:bookmarkEnd w:id="212"/>
      <w:bookmarkEnd w:id="213"/>
    </w:p>
    <w:p w14:paraId="04402B8F" w14:textId="6E0BF793" w:rsidR="00ED4F31" w:rsidRPr="00E4155D" w:rsidRDefault="00E80995" w:rsidP="00384516">
      <w:pPr>
        <w:widowControl w:val="0"/>
        <w:spacing w:after="0" w:line="312" w:lineRule="auto"/>
        <w:ind w:firstLine="720"/>
        <w:contextualSpacing/>
        <w:jc w:val="both"/>
        <w:rPr>
          <w:rFonts w:ascii="Times New Roman" w:hAnsi="Times New Roman"/>
          <w:color w:val="000000" w:themeColor="text1"/>
          <w:spacing w:val="-2"/>
          <w:sz w:val="28"/>
          <w:szCs w:val="28"/>
        </w:rPr>
      </w:pPr>
      <w:r w:rsidRPr="00E4155D">
        <w:rPr>
          <w:rFonts w:ascii="Times New Roman" w:hAnsi="Times New Roman"/>
          <w:color w:val="000000" w:themeColor="text1"/>
          <w:spacing w:val="-2"/>
          <w:sz w:val="28"/>
          <w:szCs w:val="28"/>
        </w:rPr>
        <w:t xml:space="preserve">Trên cơ sở đánh giá thực trạng quỹ đất, đối chiếu so sánh với các tiêu chí về mức độ thuận lợi, ít thuận lợi và không thuận lợi cho thấy tiềm năng đất đai để phát triển hệ thống đô thị, khu dân cư </w:t>
      </w:r>
      <w:r w:rsidR="00EB5987" w:rsidRPr="00E4155D">
        <w:rPr>
          <w:rFonts w:ascii="Times New Roman" w:hAnsi="Times New Roman"/>
          <w:color w:val="000000" w:themeColor="text1"/>
          <w:spacing w:val="-2"/>
          <w:sz w:val="28"/>
          <w:szCs w:val="28"/>
        </w:rPr>
        <w:t>tập trung</w:t>
      </w:r>
      <w:r w:rsidRPr="00E4155D">
        <w:rPr>
          <w:rFonts w:ascii="Times New Roman" w:hAnsi="Times New Roman"/>
          <w:color w:val="000000" w:themeColor="text1"/>
          <w:spacing w:val="-2"/>
          <w:sz w:val="28"/>
          <w:szCs w:val="28"/>
        </w:rPr>
        <w:t xml:space="preserve"> tại Lai Châu chủ yếu là các trung tâm đô </w:t>
      </w:r>
      <w:r w:rsidRPr="00E4155D">
        <w:rPr>
          <w:rFonts w:ascii="Times New Roman" w:hAnsi="Times New Roman"/>
          <w:color w:val="000000" w:themeColor="text1"/>
          <w:spacing w:val="-2"/>
          <w:sz w:val="28"/>
          <w:szCs w:val="28"/>
        </w:rPr>
        <w:lastRenderedPageBreak/>
        <w:t>thị trên đị</w:t>
      </w:r>
      <w:r w:rsidR="00D50F01" w:rsidRPr="00E4155D">
        <w:rPr>
          <w:rFonts w:ascii="Times New Roman" w:hAnsi="Times New Roman"/>
          <w:color w:val="000000" w:themeColor="text1"/>
          <w:spacing w:val="-2"/>
          <w:sz w:val="28"/>
          <w:szCs w:val="28"/>
        </w:rPr>
        <w:t>a bàn thành p</w:t>
      </w:r>
      <w:r w:rsidRPr="00E4155D">
        <w:rPr>
          <w:rFonts w:ascii="Times New Roman" w:hAnsi="Times New Roman"/>
          <w:color w:val="000000" w:themeColor="text1"/>
          <w:spacing w:val="-2"/>
          <w:sz w:val="28"/>
          <w:szCs w:val="28"/>
        </w:rPr>
        <w:t xml:space="preserve">hố Lai Châu và các trung tâm huyện. Bên cạnh đó, một số khu vực đô thị mới sẽ tiếp tục được hình thành và phát triển </w:t>
      </w:r>
      <w:r w:rsidR="00EB5987" w:rsidRPr="00E4155D">
        <w:rPr>
          <w:rFonts w:ascii="Times New Roman" w:hAnsi="Times New Roman"/>
          <w:color w:val="000000" w:themeColor="text1"/>
          <w:spacing w:val="-2"/>
          <w:sz w:val="28"/>
          <w:szCs w:val="28"/>
        </w:rPr>
        <w:t>(</w:t>
      </w:r>
      <w:r w:rsidRPr="00E4155D">
        <w:rPr>
          <w:rFonts w:ascii="Times New Roman" w:hAnsi="Times New Roman"/>
          <w:color w:val="000000" w:themeColor="text1"/>
          <w:spacing w:val="-2"/>
          <w:sz w:val="28"/>
          <w:szCs w:val="28"/>
        </w:rPr>
        <w:t xml:space="preserve">dự kiến </w:t>
      </w:r>
      <w:r w:rsidR="00EB5987" w:rsidRPr="00E4155D">
        <w:rPr>
          <w:rFonts w:ascii="Times New Roman" w:hAnsi="Times New Roman"/>
          <w:color w:val="000000" w:themeColor="text1"/>
          <w:spacing w:val="-2"/>
          <w:sz w:val="28"/>
          <w:szCs w:val="28"/>
        </w:rPr>
        <w:t>xây dựng</w:t>
      </w:r>
      <w:r w:rsidRPr="00E4155D">
        <w:rPr>
          <w:rFonts w:ascii="Times New Roman" w:hAnsi="Times New Roman"/>
          <w:color w:val="000000" w:themeColor="text1"/>
          <w:spacing w:val="-2"/>
          <w:sz w:val="28"/>
          <w:szCs w:val="28"/>
        </w:rPr>
        <w:t xml:space="preserve"> </w:t>
      </w:r>
      <w:r w:rsidR="00D50F01" w:rsidRPr="00E4155D">
        <w:rPr>
          <w:rFonts w:ascii="Times New Roman" w:hAnsi="Times New Roman"/>
          <w:color w:val="000000" w:themeColor="text1"/>
          <w:spacing w:val="-2"/>
          <w:sz w:val="28"/>
          <w:szCs w:val="28"/>
        </w:rPr>
        <w:t>t</w:t>
      </w:r>
      <w:r w:rsidRPr="00E4155D">
        <w:rPr>
          <w:rFonts w:ascii="Times New Roman" w:hAnsi="Times New Roman"/>
          <w:color w:val="000000" w:themeColor="text1"/>
          <w:spacing w:val="-2"/>
          <w:sz w:val="28"/>
          <w:szCs w:val="28"/>
        </w:rPr>
        <w:t>hị xã Tam Đường</w:t>
      </w:r>
      <w:r w:rsidR="00EB5987" w:rsidRPr="00E4155D">
        <w:rPr>
          <w:rFonts w:ascii="Times New Roman" w:hAnsi="Times New Roman"/>
          <w:color w:val="000000" w:themeColor="text1"/>
          <w:spacing w:val="-2"/>
          <w:sz w:val="28"/>
          <w:szCs w:val="28"/>
        </w:rPr>
        <w:t>)</w:t>
      </w:r>
      <w:r w:rsidRPr="00E4155D">
        <w:rPr>
          <w:rFonts w:ascii="Times New Roman" w:hAnsi="Times New Roman"/>
          <w:color w:val="000000" w:themeColor="text1"/>
          <w:spacing w:val="-2"/>
          <w:sz w:val="28"/>
          <w:szCs w:val="28"/>
        </w:rPr>
        <w:t>. Đồng thời, chỉnh trang cải tạo các đô thị cũ, hiện hữ</w:t>
      </w:r>
      <w:r w:rsidR="00731D4F" w:rsidRPr="00E4155D">
        <w:rPr>
          <w:rFonts w:ascii="Times New Roman" w:hAnsi="Times New Roman"/>
          <w:color w:val="000000" w:themeColor="text1"/>
          <w:spacing w:val="-2"/>
          <w:sz w:val="28"/>
          <w:szCs w:val="28"/>
        </w:rPr>
        <w:t>u</w:t>
      </w:r>
      <w:r w:rsidRPr="00E4155D">
        <w:rPr>
          <w:rFonts w:ascii="Times New Roman" w:hAnsi="Times New Roman"/>
          <w:color w:val="000000" w:themeColor="text1"/>
          <w:spacing w:val="-2"/>
          <w:sz w:val="28"/>
          <w:szCs w:val="28"/>
        </w:rPr>
        <w:t xml:space="preserve">. Các khu dân cư nông thôn hiện </w:t>
      </w:r>
      <w:r w:rsidR="00731D4F" w:rsidRPr="00E4155D">
        <w:rPr>
          <w:rFonts w:ascii="Times New Roman" w:hAnsi="Times New Roman"/>
          <w:color w:val="000000" w:themeColor="text1"/>
          <w:spacing w:val="-2"/>
          <w:sz w:val="28"/>
          <w:szCs w:val="28"/>
        </w:rPr>
        <w:t>hữu</w:t>
      </w:r>
      <w:r w:rsidRPr="00E4155D">
        <w:rPr>
          <w:rFonts w:ascii="Times New Roman" w:hAnsi="Times New Roman"/>
          <w:color w:val="000000" w:themeColor="text1"/>
          <w:spacing w:val="-2"/>
          <w:sz w:val="28"/>
          <w:szCs w:val="28"/>
        </w:rPr>
        <w:t xml:space="preserve"> cũng có khả năng mở rộng để đáp ứng nhu cầu đất ở cho các hộ phát sinh mới.</w:t>
      </w:r>
    </w:p>
    <w:p w14:paraId="2CD3CF30" w14:textId="398C31CE" w:rsidR="0014744D" w:rsidRPr="00E4155D" w:rsidRDefault="0014744D" w:rsidP="00384516">
      <w:pPr>
        <w:widowControl w:val="0"/>
        <w:spacing w:after="0" w:line="324" w:lineRule="auto"/>
        <w:ind w:firstLine="720"/>
        <w:contextualSpacing/>
        <w:jc w:val="both"/>
        <w:rPr>
          <w:rFonts w:ascii="Times New Roman" w:hAnsi="Times New Roman"/>
          <w:color w:val="000000" w:themeColor="text1"/>
          <w:spacing w:val="-2"/>
          <w:sz w:val="28"/>
          <w:szCs w:val="28"/>
        </w:rPr>
      </w:pPr>
      <w:r w:rsidRPr="00E4155D">
        <w:rPr>
          <w:rFonts w:ascii="Times New Roman" w:hAnsi="Times New Roman"/>
          <w:color w:val="000000" w:themeColor="text1"/>
          <w:spacing w:val="-2"/>
          <w:sz w:val="28"/>
          <w:szCs w:val="28"/>
        </w:rPr>
        <w:t>Trong thời gian tới, tỉnh Lai Châu sẽ triển khai nhiều dự án trọng điểm trên địa bàn tỉ</w:t>
      </w:r>
      <w:r w:rsidR="00731D4F" w:rsidRPr="00E4155D">
        <w:rPr>
          <w:rFonts w:ascii="Times New Roman" w:hAnsi="Times New Roman"/>
          <w:color w:val="000000" w:themeColor="text1"/>
          <w:spacing w:val="-2"/>
          <w:sz w:val="28"/>
          <w:szCs w:val="28"/>
        </w:rPr>
        <w:t>nh. N</w:t>
      </w:r>
      <w:r w:rsidRPr="00E4155D">
        <w:rPr>
          <w:rFonts w:ascii="Times New Roman" w:hAnsi="Times New Roman"/>
          <w:color w:val="000000" w:themeColor="text1"/>
          <w:spacing w:val="-2"/>
          <w:sz w:val="28"/>
          <w:szCs w:val="28"/>
        </w:rPr>
        <w:t>âng cao chất lượng hạ tầng sẽ là một trong những nhân tố chủ đạo đẩy nhanh tốc độ đô thị hoá, tạo điều kiện thuận lợi để hình thành hệ thống đô thị, các khu dân cư tập trung trên địa bàn tỉnh, đặc biệt tại địa bàn thành phố Lai Châu và trung tâm các huyện. Mặt khác, tại các tuyến đường giao thông mới được đầu tư, xây dựng cũng có thể bố trí các khu dân cư mớ</w:t>
      </w:r>
      <w:r w:rsidR="00266FAD" w:rsidRPr="00E4155D">
        <w:rPr>
          <w:rFonts w:ascii="Times New Roman" w:hAnsi="Times New Roman"/>
          <w:color w:val="000000" w:themeColor="text1"/>
          <w:spacing w:val="-2"/>
          <w:sz w:val="28"/>
          <w:szCs w:val="28"/>
        </w:rPr>
        <w:t xml:space="preserve">i </w:t>
      </w:r>
      <w:r w:rsidRPr="00E4155D">
        <w:rPr>
          <w:rFonts w:ascii="Times New Roman" w:hAnsi="Times New Roman"/>
          <w:color w:val="000000" w:themeColor="text1"/>
          <w:spacing w:val="-2"/>
          <w:sz w:val="28"/>
          <w:szCs w:val="28"/>
        </w:rPr>
        <w:t xml:space="preserve">hoặc </w:t>
      </w:r>
      <w:r w:rsidR="00731D4F" w:rsidRPr="00E4155D">
        <w:rPr>
          <w:rFonts w:ascii="Times New Roman" w:hAnsi="Times New Roman"/>
          <w:color w:val="000000" w:themeColor="text1"/>
          <w:spacing w:val="-2"/>
          <w:sz w:val="28"/>
          <w:szCs w:val="28"/>
        </w:rPr>
        <w:t>khu</w:t>
      </w:r>
      <w:r w:rsidRPr="00E4155D">
        <w:rPr>
          <w:rFonts w:ascii="Times New Roman" w:hAnsi="Times New Roman"/>
          <w:color w:val="000000" w:themeColor="text1"/>
          <w:spacing w:val="-2"/>
          <w:sz w:val="28"/>
          <w:szCs w:val="28"/>
        </w:rPr>
        <w:t xml:space="preserve"> tái định cư</w:t>
      </w:r>
      <w:r w:rsidR="00731D4F" w:rsidRPr="00E4155D">
        <w:rPr>
          <w:rFonts w:ascii="Times New Roman" w:hAnsi="Times New Roman"/>
          <w:color w:val="000000" w:themeColor="text1"/>
          <w:spacing w:val="-2"/>
          <w:sz w:val="28"/>
          <w:szCs w:val="28"/>
        </w:rPr>
        <w:t>.</w:t>
      </w:r>
    </w:p>
    <w:p w14:paraId="54C02DCB" w14:textId="77777777" w:rsidR="004F5BE1" w:rsidRPr="00E4155D" w:rsidRDefault="00707FA1" w:rsidP="00384516">
      <w:pPr>
        <w:pStyle w:val="Heading2"/>
        <w:widowControl w:val="0"/>
        <w:spacing w:line="324" w:lineRule="auto"/>
        <w:contextualSpacing/>
        <w:rPr>
          <w:color w:val="000000" w:themeColor="text1"/>
          <w:szCs w:val="28"/>
          <w:lang w:eastAsia="en-GB"/>
        </w:rPr>
      </w:pPr>
      <w:bookmarkStart w:id="214" w:name="_Toc67036937"/>
      <w:bookmarkStart w:id="215" w:name="_Toc127100001"/>
      <w:r w:rsidRPr="00E4155D">
        <w:rPr>
          <w:color w:val="000000" w:themeColor="text1"/>
          <w:szCs w:val="28"/>
          <w:lang w:eastAsia="en-GB"/>
        </w:rPr>
        <w:t>3</w:t>
      </w:r>
      <w:r w:rsidR="006A5B95" w:rsidRPr="00E4155D">
        <w:rPr>
          <w:color w:val="000000" w:themeColor="text1"/>
          <w:szCs w:val="28"/>
          <w:lang w:eastAsia="en-GB"/>
        </w:rPr>
        <w:t>.5</w:t>
      </w:r>
      <w:r w:rsidR="004F5BE1" w:rsidRPr="00E4155D">
        <w:rPr>
          <w:color w:val="000000" w:themeColor="text1"/>
          <w:szCs w:val="28"/>
          <w:lang w:eastAsia="en-GB"/>
        </w:rPr>
        <w:t>. Đánh giá tiềm năng đất đai cho phát triển cơ sở hạ tầng</w:t>
      </w:r>
      <w:bookmarkEnd w:id="214"/>
      <w:bookmarkEnd w:id="215"/>
    </w:p>
    <w:p w14:paraId="6BA997EA" w14:textId="77777777" w:rsidR="00CC404B" w:rsidRPr="00E4155D" w:rsidRDefault="00E31D4D" w:rsidP="00384516">
      <w:pPr>
        <w:widowControl w:val="0"/>
        <w:spacing w:after="0" w:line="324" w:lineRule="auto"/>
        <w:ind w:firstLine="720"/>
        <w:contextualSpacing/>
        <w:jc w:val="both"/>
        <w:rPr>
          <w:rFonts w:ascii="Times New Roman" w:eastAsia="Times New Roman" w:hAnsi="Times New Roman"/>
          <w:color w:val="000000" w:themeColor="text1"/>
          <w:sz w:val="28"/>
          <w:szCs w:val="28"/>
        </w:rPr>
      </w:pPr>
      <w:r w:rsidRPr="00E4155D">
        <w:rPr>
          <w:rFonts w:ascii="Times New Roman" w:eastAsia="Times New Roman" w:hAnsi="Times New Roman"/>
          <w:color w:val="000000" w:themeColor="text1"/>
          <w:sz w:val="28"/>
          <w:szCs w:val="28"/>
        </w:rPr>
        <w:t>Cơ sở hạ tầng từng bước được nâng cấp và hoàn thiện. Chất lượng hạ tầng giao thông được cải thiện, cơ bản đáp ứng nhu cầu đi lại, vận chuyển hàng hóa, hành khách trên địa bàn. Hệ thống thông tin liên lạc, điện lưới quốc gia được tăng cường, bộ mặt nông thôn từng bước thay đổi và phát triển.</w:t>
      </w:r>
      <w:r w:rsidR="00542829" w:rsidRPr="00E4155D">
        <w:rPr>
          <w:rFonts w:ascii="Times New Roman" w:eastAsia="Times New Roman" w:hAnsi="Times New Roman"/>
          <w:color w:val="000000" w:themeColor="text1"/>
          <w:sz w:val="28"/>
          <w:szCs w:val="28"/>
        </w:rPr>
        <w:t xml:space="preserve"> T</w:t>
      </w:r>
      <w:r w:rsidR="00CC404B" w:rsidRPr="00E4155D">
        <w:rPr>
          <w:rFonts w:ascii="Times New Roman" w:eastAsia="Times New Roman" w:hAnsi="Times New Roman"/>
          <w:color w:val="000000" w:themeColor="text1"/>
          <w:sz w:val="28"/>
          <w:szCs w:val="28"/>
        </w:rPr>
        <w:t>rong giai đoạn tới, tỉnh tiếp tục tập trung nguồn lực để đầu tư hệ thống kết cấu hạ tầng theo hướng hiện đại và hoàn chỉnh.</w:t>
      </w:r>
    </w:p>
    <w:p w14:paraId="6435DDAC" w14:textId="41782132" w:rsidR="00984047" w:rsidRPr="00E4155D" w:rsidRDefault="00BF36CB" w:rsidP="00384516">
      <w:pPr>
        <w:widowControl w:val="0"/>
        <w:spacing w:after="0" w:line="324" w:lineRule="auto"/>
        <w:ind w:firstLine="720"/>
        <w:contextualSpacing/>
        <w:jc w:val="both"/>
        <w:rPr>
          <w:rFonts w:ascii="Times New Roman" w:hAnsi="Times New Roman"/>
          <w:color w:val="000000" w:themeColor="text1"/>
          <w:sz w:val="28"/>
          <w:szCs w:val="28"/>
        </w:rPr>
      </w:pPr>
      <w:r w:rsidRPr="00E4155D">
        <w:rPr>
          <w:rFonts w:ascii="Times New Roman" w:eastAsia="Times New Roman" w:hAnsi="Times New Roman"/>
          <w:color w:val="000000" w:themeColor="text1"/>
          <w:sz w:val="28"/>
          <w:szCs w:val="28"/>
        </w:rPr>
        <w:t xml:space="preserve">Trong giai đoạn </w:t>
      </w:r>
      <w:r w:rsidR="00772923" w:rsidRPr="00E4155D">
        <w:rPr>
          <w:rFonts w:ascii="Times New Roman" w:eastAsia="Times New Roman" w:hAnsi="Times New Roman"/>
          <w:color w:val="000000" w:themeColor="text1"/>
          <w:sz w:val="28"/>
          <w:szCs w:val="28"/>
        </w:rPr>
        <w:t>tới</w:t>
      </w:r>
      <w:r w:rsidRPr="00E4155D">
        <w:rPr>
          <w:rFonts w:ascii="Times New Roman" w:eastAsia="Times New Roman" w:hAnsi="Times New Roman"/>
          <w:color w:val="000000" w:themeColor="text1"/>
          <w:sz w:val="28"/>
          <w:szCs w:val="28"/>
        </w:rPr>
        <w:t>, quỹ đất để phát triển</w:t>
      </w:r>
      <w:r w:rsidR="00772923" w:rsidRPr="00E4155D">
        <w:rPr>
          <w:rFonts w:ascii="Times New Roman" w:eastAsia="Times New Roman" w:hAnsi="Times New Roman"/>
          <w:color w:val="000000" w:themeColor="text1"/>
          <w:sz w:val="28"/>
          <w:szCs w:val="28"/>
        </w:rPr>
        <w:t xml:space="preserve"> cơ sở</w:t>
      </w:r>
      <w:r w:rsidRPr="00E4155D">
        <w:rPr>
          <w:rFonts w:ascii="Times New Roman" w:eastAsia="Times New Roman" w:hAnsi="Times New Roman"/>
          <w:color w:val="000000" w:themeColor="text1"/>
          <w:sz w:val="28"/>
          <w:szCs w:val="28"/>
        </w:rPr>
        <w:t xml:space="preserve"> hạ tầng </w:t>
      </w:r>
      <w:r w:rsidR="00772923" w:rsidRPr="00E4155D">
        <w:rPr>
          <w:rFonts w:ascii="Times New Roman" w:eastAsia="Times New Roman" w:hAnsi="Times New Roman"/>
          <w:color w:val="000000" w:themeColor="text1"/>
          <w:sz w:val="28"/>
          <w:szCs w:val="28"/>
        </w:rPr>
        <w:t xml:space="preserve">của tỉnh </w:t>
      </w:r>
      <w:r w:rsidRPr="00E4155D">
        <w:rPr>
          <w:rFonts w:ascii="Times New Roman" w:eastAsia="Times New Roman" w:hAnsi="Times New Roman"/>
          <w:color w:val="000000" w:themeColor="text1"/>
          <w:sz w:val="28"/>
          <w:szCs w:val="28"/>
        </w:rPr>
        <w:t xml:space="preserve">chủ yếu </w:t>
      </w:r>
      <w:r w:rsidR="00772923" w:rsidRPr="00E4155D">
        <w:rPr>
          <w:rFonts w:ascii="Times New Roman" w:eastAsia="Times New Roman" w:hAnsi="Times New Roman"/>
          <w:color w:val="000000" w:themeColor="text1"/>
          <w:sz w:val="28"/>
          <w:szCs w:val="28"/>
        </w:rPr>
        <w:t>từ</w:t>
      </w:r>
      <w:r w:rsidRPr="00E4155D">
        <w:rPr>
          <w:rFonts w:ascii="Times New Roman" w:eastAsia="Times New Roman" w:hAnsi="Times New Roman"/>
          <w:color w:val="000000" w:themeColor="text1"/>
          <w:sz w:val="28"/>
          <w:szCs w:val="28"/>
        </w:rPr>
        <w:t xml:space="preserve"> đất rừng, đất nông nghiệp. </w:t>
      </w:r>
      <w:r w:rsidR="00772923" w:rsidRPr="00E4155D">
        <w:rPr>
          <w:rFonts w:ascii="Times New Roman" w:eastAsia="Times New Roman" w:hAnsi="Times New Roman"/>
          <w:color w:val="000000" w:themeColor="text1"/>
          <w:sz w:val="28"/>
          <w:szCs w:val="28"/>
        </w:rPr>
        <w:t xml:space="preserve">Trong khi quỹ đất nông nghiệp ở khu vực có địa hình thuận lợi để xây dựng cơ sở hạ tầng rất ít. </w:t>
      </w:r>
      <w:r w:rsidRPr="00E4155D">
        <w:rPr>
          <w:rFonts w:ascii="Times New Roman" w:hAnsi="Times New Roman"/>
          <w:color w:val="000000" w:themeColor="text1"/>
          <w:sz w:val="28"/>
          <w:szCs w:val="28"/>
          <w:lang w:val="pt-BR"/>
        </w:rPr>
        <w:t>Cần bố trí các cụm dân cư tập trung để thuận lợi cho việc xây dựng các công trình công cộng. Khi xây dựng cơ sở hạ tầng cần hạn chế đến mức thấp nhất việc sử dụng đất đã có công trình xây dựng hoặc đất chuyên trồng lúa nước.</w:t>
      </w:r>
    </w:p>
    <w:p w14:paraId="0185FE75" w14:textId="77777777" w:rsidR="004F5BE1" w:rsidRPr="00E4155D" w:rsidRDefault="00707FA1" w:rsidP="00384516">
      <w:pPr>
        <w:pStyle w:val="Heading2"/>
        <w:widowControl w:val="0"/>
        <w:spacing w:line="324" w:lineRule="auto"/>
        <w:contextualSpacing/>
        <w:rPr>
          <w:color w:val="000000" w:themeColor="text1"/>
          <w:szCs w:val="28"/>
          <w:lang w:eastAsia="en-GB"/>
        </w:rPr>
      </w:pPr>
      <w:bookmarkStart w:id="216" w:name="_Toc67036938"/>
      <w:bookmarkStart w:id="217" w:name="_Toc127100002"/>
      <w:r w:rsidRPr="00E4155D">
        <w:rPr>
          <w:color w:val="000000" w:themeColor="text1"/>
          <w:szCs w:val="28"/>
          <w:lang w:eastAsia="en-GB"/>
        </w:rPr>
        <w:t>3.6</w:t>
      </w:r>
      <w:r w:rsidR="004F5BE1" w:rsidRPr="00E4155D">
        <w:rPr>
          <w:color w:val="000000" w:themeColor="text1"/>
          <w:szCs w:val="28"/>
          <w:lang w:eastAsia="en-GB"/>
        </w:rPr>
        <w:t>. Tiềm năng khai thác đất chưa sử dụng</w:t>
      </w:r>
      <w:bookmarkEnd w:id="216"/>
      <w:bookmarkEnd w:id="217"/>
    </w:p>
    <w:p w14:paraId="0C7F825C" w14:textId="129B22BE" w:rsidR="00E1071A" w:rsidRPr="00E4155D" w:rsidRDefault="00A9187B" w:rsidP="00384516">
      <w:pPr>
        <w:widowControl w:val="0"/>
        <w:shd w:val="clear" w:color="auto" w:fill="FFFFFF"/>
        <w:spacing w:after="0" w:line="324" w:lineRule="auto"/>
        <w:ind w:firstLine="720"/>
        <w:contextualSpacing/>
        <w:jc w:val="both"/>
        <w:textAlignment w:val="baseline"/>
        <w:rPr>
          <w:rFonts w:ascii="Times New Roman" w:eastAsia="Times New Roman" w:hAnsi="Times New Roman"/>
          <w:bCs/>
          <w:color w:val="000000" w:themeColor="text1"/>
          <w:sz w:val="28"/>
          <w:szCs w:val="28"/>
        </w:rPr>
      </w:pPr>
      <w:r w:rsidRPr="00E4155D">
        <w:rPr>
          <w:rFonts w:ascii="Times New Roman" w:eastAsia="Times New Roman" w:hAnsi="Times New Roman"/>
          <w:bCs/>
          <w:color w:val="000000" w:themeColor="text1"/>
          <w:sz w:val="28"/>
          <w:szCs w:val="28"/>
        </w:rPr>
        <w:t xml:space="preserve">Theo số liệu thống kê đất đai năm 2020, tỉnh Lai Châu hiện còn </w:t>
      </w:r>
      <w:r w:rsidR="00E0048F" w:rsidRPr="00E4155D">
        <w:rPr>
          <w:rFonts w:ascii="Times New Roman" w:hAnsi="Times New Roman"/>
          <w:color w:val="000000" w:themeColor="text1"/>
          <w:sz w:val="28"/>
          <w:szCs w:val="28"/>
        </w:rPr>
        <w:t>236.461,57</w:t>
      </w:r>
      <w:r w:rsidR="00E0048F" w:rsidRPr="00E4155D">
        <w:rPr>
          <w:rFonts w:ascii="Times New Roman" w:hAnsi="Times New Roman"/>
          <w:color w:val="000000" w:themeColor="text1"/>
          <w:sz w:val="28"/>
          <w:szCs w:val="28"/>
          <w:lang w:val="vi-VN"/>
        </w:rPr>
        <w:t xml:space="preserve"> </w:t>
      </w:r>
      <w:r w:rsidR="00D50F01" w:rsidRPr="00E4155D">
        <w:rPr>
          <w:rFonts w:ascii="Times New Roman" w:eastAsia="Times New Roman" w:hAnsi="Times New Roman"/>
          <w:bCs/>
          <w:color w:val="000000" w:themeColor="text1"/>
          <w:sz w:val="28"/>
          <w:szCs w:val="28"/>
        </w:rPr>
        <w:t>ha đất chưa sử dụng</w:t>
      </w:r>
      <w:r w:rsidR="00266FAD" w:rsidRPr="00E4155D">
        <w:rPr>
          <w:rFonts w:ascii="Times New Roman" w:eastAsia="Times New Roman" w:hAnsi="Times New Roman"/>
          <w:bCs/>
          <w:color w:val="000000" w:themeColor="text1"/>
          <w:sz w:val="28"/>
          <w:szCs w:val="28"/>
        </w:rPr>
        <w:t>.</w:t>
      </w:r>
      <w:r w:rsidR="00D50F01" w:rsidRPr="00E4155D">
        <w:rPr>
          <w:rFonts w:ascii="Times New Roman" w:eastAsia="Times New Roman" w:hAnsi="Times New Roman"/>
          <w:bCs/>
          <w:color w:val="000000" w:themeColor="text1"/>
          <w:sz w:val="28"/>
          <w:szCs w:val="28"/>
        </w:rPr>
        <w:t xml:space="preserve"> T</w:t>
      </w:r>
      <w:r w:rsidRPr="00E4155D">
        <w:rPr>
          <w:rFonts w:ascii="Times New Roman" w:eastAsia="Times New Roman" w:hAnsi="Times New Roman"/>
          <w:bCs/>
          <w:color w:val="000000" w:themeColor="text1"/>
          <w:sz w:val="28"/>
          <w:szCs w:val="28"/>
        </w:rPr>
        <w:t>rong giai đoạn tới tuỳ thuộc khả năng áp dụng các biện pháp cải tạo và mức độ đầu tư</w:t>
      </w:r>
      <w:r w:rsidR="00D50F01" w:rsidRPr="00E4155D">
        <w:rPr>
          <w:rFonts w:ascii="Times New Roman" w:eastAsia="Times New Roman" w:hAnsi="Times New Roman"/>
          <w:bCs/>
          <w:color w:val="000000" w:themeColor="text1"/>
          <w:sz w:val="28"/>
          <w:szCs w:val="28"/>
        </w:rPr>
        <w:t>,</w:t>
      </w:r>
      <w:r w:rsidRPr="00E4155D">
        <w:rPr>
          <w:rFonts w:ascii="Times New Roman" w:eastAsia="Times New Roman" w:hAnsi="Times New Roman"/>
          <w:bCs/>
          <w:color w:val="000000" w:themeColor="text1"/>
          <w:sz w:val="28"/>
          <w:szCs w:val="28"/>
        </w:rPr>
        <w:t xml:space="preserve"> </w:t>
      </w:r>
      <w:r w:rsidR="00D50F01" w:rsidRPr="00E4155D">
        <w:rPr>
          <w:rFonts w:ascii="Times New Roman" w:eastAsia="Times New Roman" w:hAnsi="Times New Roman"/>
          <w:bCs/>
          <w:color w:val="000000" w:themeColor="text1"/>
          <w:sz w:val="28"/>
          <w:szCs w:val="28"/>
        </w:rPr>
        <w:t>khai thác quỹ</w:t>
      </w:r>
      <w:r w:rsidR="009F724C" w:rsidRPr="00E4155D">
        <w:rPr>
          <w:rFonts w:ascii="Times New Roman" w:eastAsia="Times New Roman" w:hAnsi="Times New Roman"/>
          <w:bCs/>
          <w:color w:val="000000" w:themeColor="text1"/>
          <w:sz w:val="28"/>
          <w:szCs w:val="28"/>
        </w:rPr>
        <w:t xml:space="preserve"> đất</w:t>
      </w:r>
      <w:r w:rsidR="00E3570C" w:rsidRPr="00E4155D">
        <w:rPr>
          <w:rFonts w:ascii="Times New Roman" w:eastAsia="Times New Roman" w:hAnsi="Times New Roman"/>
          <w:bCs/>
          <w:color w:val="000000" w:themeColor="text1"/>
          <w:sz w:val="28"/>
          <w:szCs w:val="28"/>
        </w:rPr>
        <w:t xml:space="preserve"> chưa sử dụng</w:t>
      </w:r>
      <w:r w:rsidR="00D50F01" w:rsidRPr="00E4155D">
        <w:rPr>
          <w:rFonts w:ascii="Times New Roman" w:eastAsia="Times New Roman" w:hAnsi="Times New Roman"/>
          <w:bCs/>
          <w:color w:val="000000" w:themeColor="text1"/>
          <w:sz w:val="28"/>
          <w:szCs w:val="28"/>
        </w:rPr>
        <w:t xml:space="preserve"> đưa </w:t>
      </w:r>
      <w:r w:rsidR="009A60ED" w:rsidRPr="00E4155D">
        <w:rPr>
          <w:rFonts w:ascii="Times New Roman" w:eastAsia="Times New Roman" w:hAnsi="Times New Roman"/>
          <w:bCs/>
          <w:color w:val="000000" w:themeColor="text1"/>
          <w:sz w:val="28"/>
          <w:szCs w:val="28"/>
        </w:rPr>
        <w:t xml:space="preserve">vào sử dụng </w:t>
      </w:r>
      <w:r w:rsidR="00D50F01" w:rsidRPr="00E4155D">
        <w:rPr>
          <w:rFonts w:ascii="Times New Roman" w:eastAsia="Times New Roman" w:hAnsi="Times New Roman"/>
          <w:bCs/>
          <w:color w:val="000000" w:themeColor="text1"/>
          <w:sz w:val="28"/>
          <w:szCs w:val="28"/>
        </w:rPr>
        <w:t xml:space="preserve">với </w:t>
      </w:r>
      <w:r w:rsidR="009A60ED" w:rsidRPr="00E4155D">
        <w:rPr>
          <w:rFonts w:ascii="Times New Roman" w:eastAsia="Times New Roman" w:hAnsi="Times New Roman"/>
          <w:bCs/>
          <w:color w:val="000000" w:themeColor="text1"/>
          <w:sz w:val="28"/>
          <w:szCs w:val="28"/>
        </w:rPr>
        <w:t>các mục đích</w:t>
      </w:r>
      <w:r w:rsidR="00E3570C" w:rsidRPr="00E4155D">
        <w:rPr>
          <w:rFonts w:ascii="Times New Roman" w:eastAsia="Times New Roman" w:hAnsi="Times New Roman"/>
          <w:bCs/>
          <w:color w:val="000000" w:themeColor="text1"/>
          <w:sz w:val="28"/>
          <w:szCs w:val="28"/>
        </w:rPr>
        <w:t xml:space="preserve"> </w:t>
      </w:r>
      <w:bookmarkStart w:id="218" w:name="_Toc67036939"/>
      <w:r w:rsidR="00D50F01" w:rsidRPr="00E4155D">
        <w:rPr>
          <w:rFonts w:ascii="Times New Roman" w:eastAsia="Times New Roman" w:hAnsi="Times New Roman"/>
          <w:bCs/>
          <w:color w:val="000000" w:themeColor="text1"/>
          <w:sz w:val="28"/>
          <w:szCs w:val="28"/>
        </w:rPr>
        <w:t>sản xuất nông nghiệp, phát triển lâm nghiệp để đảm bảo vấn đề an ninh lương thực,</w:t>
      </w:r>
      <w:r w:rsidR="00772923" w:rsidRPr="00E4155D">
        <w:rPr>
          <w:rFonts w:ascii="Times New Roman" w:eastAsia="Times New Roman" w:hAnsi="Times New Roman"/>
          <w:bCs/>
          <w:color w:val="000000" w:themeColor="text1"/>
          <w:sz w:val="28"/>
          <w:szCs w:val="28"/>
        </w:rPr>
        <w:t xml:space="preserve"> phát triển kinh tế của người dân và</w:t>
      </w:r>
      <w:r w:rsidR="00D50F01" w:rsidRPr="00E4155D">
        <w:rPr>
          <w:rFonts w:ascii="Times New Roman" w:eastAsia="Times New Roman" w:hAnsi="Times New Roman"/>
          <w:bCs/>
          <w:color w:val="000000" w:themeColor="text1"/>
          <w:sz w:val="28"/>
          <w:szCs w:val="28"/>
        </w:rPr>
        <w:t xml:space="preserve"> ứng phó với biến đổi khí hậu; chuyển sang các mục đích </w:t>
      </w:r>
      <w:r w:rsidR="00772923" w:rsidRPr="00E4155D">
        <w:rPr>
          <w:rFonts w:ascii="Times New Roman" w:eastAsia="Times New Roman" w:hAnsi="Times New Roman"/>
          <w:bCs/>
          <w:color w:val="000000" w:themeColor="text1"/>
          <w:sz w:val="28"/>
          <w:szCs w:val="28"/>
        </w:rPr>
        <w:t>đất</w:t>
      </w:r>
      <w:r w:rsidR="00D50F01" w:rsidRPr="00E4155D">
        <w:rPr>
          <w:rFonts w:ascii="Times New Roman" w:eastAsia="Times New Roman" w:hAnsi="Times New Roman"/>
          <w:bCs/>
          <w:color w:val="000000" w:themeColor="text1"/>
          <w:sz w:val="28"/>
          <w:szCs w:val="28"/>
        </w:rPr>
        <w:t xml:space="preserve"> phi nông nghiệp để xây dựng các cơ sở hạ tầng phục vụ phát triển kinh tế - xã hội, đáp ứng nhu cầu sử dụng của người dân và </w:t>
      </w:r>
      <w:r w:rsidR="00772923" w:rsidRPr="00E4155D">
        <w:rPr>
          <w:rFonts w:ascii="Times New Roman" w:eastAsia="Times New Roman" w:hAnsi="Times New Roman"/>
          <w:bCs/>
          <w:color w:val="000000" w:themeColor="text1"/>
          <w:sz w:val="28"/>
          <w:szCs w:val="28"/>
        </w:rPr>
        <w:t>cho mục đích</w:t>
      </w:r>
      <w:r w:rsidR="00D50F01" w:rsidRPr="00E4155D">
        <w:rPr>
          <w:rFonts w:ascii="Times New Roman" w:eastAsia="Times New Roman" w:hAnsi="Times New Roman"/>
          <w:bCs/>
          <w:color w:val="000000" w:themeColor="text1"/>
          <w:sz w:val="28"/>
          <w:szCs w:val="28"/>
        </w:rPr>
        <w:t xml:space="preserve"> quốc phòng, an ninh để đảm bảo an ninh chính trị</w:t>
      </w:r>
      <w:r w:rsidR="00772923" w:rsidRPr="00E4155D">
        <w:rPr>
          <w:rFonts w:ascii="Times New Roman" w:eastAsia="Times New Roman" w:hAnsi="Times New Roman"/>
          <w:bCs/>
          <w:color w:val="000000" w:themeColor="text1"/>
          <w:sz w:val="28"/>
          <w:szCs w:val="28"/>
        </w:rPr>
        <w:t>, trật tự an toàn xã hội</w:t>
      </w:r>
      <w:r w:rsidR="00D50F01" w:rsidRPr="00E4155D">
        <w:rPr>
          <w:rFonts w:ascii="Times New Roman" w:eastAsia="Times New Roman" w:hAnsi="Times New Roman"/>
          <w:bCs/>
          <w:color w:val="000000" w:themeColor="text1"/>
          <w:sz w:val="28"/>
          <w:szCs w:val="28"/>
        </w:rPr>
        <w:t xml:space="preserve">.  </w:t>
      </w:r>
    </w:p>
    <w:p w14:paraId="12B8AB37" w14:textId="77777777" w:rsidR="0005363B" w:rsidRPr="00E4155D" w:rsidRDefault="00E1071A" w:rsidP="00C94327">
      <w:pPr>
        <w:pStyle w:val="Heading1"/>
        <w:rPr>
          <w:color w:val="000000" w:themeColor="text1"/>
        </w:rPr>
      </w:pPr>
      <w:r w:rsidRPr="00E4155D">
        <w:rPr>
          <w:color w:val="000000" w:themeColor="text1"/>
          <w:szCs w:val="28"/>
        </w:rPr>
        <w:br w:type="page"/>
      </w:r>
      <w:bookmarkStart w:id="219" w:name="_Toc127100003"/>
      <w:r w:rsidR="0005363B" w:rsidRPr="00E4155D">
        <w:rPr>
          <w:color w:val="000000" w:themeColor="text1"/>
        </w:rPr>
        <w:lastRenderedPageBreak/>
        <w:t>PHẦ</w:t>
      </w:r>
      <w:r w:rsidR="000C6CD7" w:rsidRPr="00E4155D">
        <w:rPr>
          <w:color w:val="000000" w:themeColor="text1"/>
        </w:rPr>
        <w:t>N III</w:t>
      </w:r>
      <w:r w:rsidR="00267D44" w:rsidRPr="00E4155D">
        <w:rPr>
          <w:color w:val="000000" w:themeColor="text1"/>
        </w:rPr>
        <w:t xml:space="preserve">. </w:t>
      </w:r>
      <w:r w:rsidR="0005363B" w:rsidRPr="00E4155D">
        <w:rPr>
          <w:color w:val="000000" w:themeColor="text1"/>
        </w:rPr>
        <w:t>PHÂN TÍCH, ĐÁNH GIÁ NHU CẦU SỬ DỤNG ĐẤT CỦA CÁC NGÀNH, LĨNH VỰC VÀ UỶ BAN NHÂN DÂN CẤP HUYỆN</w:t>
      </w:r>
      <w:bookmarkEnd w:id="219"/>
    </w:p>
    <w:p w14:paraId="518D06E7" w14:textId="77777777" w:rsidR="0005363B" w:rsidRPr="00E4155D" w:rsidRDefault="0005363B" w:rsidP="00C94327">
      <w:pPr>
        <w:pStyle w:val="Heading2"/>
        <w:widowControl w:val="0"/>
        <w:spacing w:before="120" w:line="326" w:lineRule="auto"/>
        <w:rPr>
          <w:color w:val="000000" w:themeColor="text1"/>
          <w:szCs w:val="28"/>
          <w:lang w:eastAsia="en-GB"/>
        </w:rPr>
      </w:pPr>
      <w:bookmarkStart w:id="220" w:name="_Toc127100004"/>
      <w:r w:rsidRPr="00E4155D">
        <w:rPr>
          <w:color w:val="000000" w:themeColor="text1"/>
          <w:szCs w:val="28"/>
          <w:lang w:eastAsia="en-GB"/>
        </w:rPr>
        <w:t>I. NHU CẦU SỬ DỤNG ĐẤT CỦA CÁC NGÀNH, LĨNH VỰC</w:t>
      </w:r>
      <w:bookmarkEnd w:id="220"/>
    </w:p>
    <w:p w14:paraId="2A4EAAAB" w14:textId="77777777" w:rsidR="005275F2" w:rsidRPr="00E4155D" w:rsidRDefault="005275F2" w:rsidP="00C94327">
      <w:pPr>
        <w:pStyle w:val="Heading2"/>
        <w:widowControl w:val="0"/>
        <w:spacing w:line="326" w:lineRule="auto"/>
        <w:rPr>
          <w:color w:val="000000" w:themeColor="text1"/>
          <w:szCs w:val="28"/>
          <w:lang w:eastAsia="en-GB"/>
        </w:rPr>
      </w:pPr>
      <w:bookmarkStart w:id="221" w:name="_Toc127100005"/>
      <w:bookmarkEnd w:id="218"/>
      <w:r w:rsidRPr="00E4155D">
        <w:rPr>
          <w:color w:val="000000" w:themeColor="text1"/>
          <w:szCs w:val="28"/>
          <w:lang w:eastAsia="en-GB"/>
        </w:rPr>
        <w:t>1.1. Ngành nông nghiệp</w:t>
      </w:r>
      <w:bookmarkEnd w:id="221"/>
    </w:p>
    <w:p w14:paraId="26F61CB8" w14:textId="692AB031" w:rsidR="00715243" w:rsidRPr="00E4155D" w:rsidRDefault="00727538" w:rsidP="00F70785">
      <w:pPr>
        <w:widowControl w:val="0"/>
        <w:spacing w:after="0" w:line="312" w:lineRule="auto"/>
        <w:ind w:firstLine="720"/>
        <w:jc w:val="both"/>
        <w:rPr>
          <w:rFonts w:ascii="Times New Roman" w:hAnsi="Times New Roman"/>
          <w:bCs/>
          <w:color w:val="000000" w:themeColor="text1"/>
          <w:sz w:val="28"/>
          <w:szCs w:val="28"/>
        </w:rPr>
      </w:pPr>
      <w:r w:rsidRPr="00E4155D">
        <w:rPr>
          <w:rFonts w:ascii="Times New Roman" w:hAnsi="Times New Roman"/>
          <w:bCs/>
          <w:color w:val="000000" w:themeColor="text1"/>
          <w:sz w:val="28"/>
          <w:szCs w:val="28"/>
        </w:rPr>
        <w:t xml:space="preserve">Trồng trọt: </w:t>
      </w:r>
      <w:r w:rsidR="00715243" w:rsidRPr="00E4155D">
        <w:rPr>
          <w:rFonts w:ascii="Times New Roman" w:hAnsi="Times New Roman"/>
          <w:bCs/>
          <w:color w:val="000000" w:themeColor="text1"/>
          <w:sz w:val="28"/>
          <w:szCs w:val="28"/>
        </w:rPr>
        <w:t>Duy trì, phát triển ổn định diện tích đất trồng lúa trên</w:t>
      </w:r>
      <w:r w:rsidR="000A11CF" w:rsidRPr="00E4155D">
        <w:rPr>
          <w:rFonts w:ascii="Times New Roman" w:hAnsi="Times New Roman"/>
          <w:bCs/>
          <w:color w:val="000000" w:themeColor="text1"/>
          <w:sz w:val="28"/>
          <w:szCs w:val="28"/>
        </w:rPr>
        <w:t xml:space="preserve"> 32.600</w:t>
      </w:r>
      <w:r w:rsidR="006A45C1" w:rsidRPr="00E4155D">
        <w:rPr>
          <w:rFonts w:ascii="Times New Roman" w:hAnsi="Times New Roman"/>
          <w:bCs/>
          <w:color w:val="000000" w:themeColor="text1"/>
          <w:sz w:val="28"/>
          <w:szCs w:val="28"/>
        </w:rPr>
        <w:t xml:space="preserve"> </w:t>
      </w:r>
      <w:r w:rsidR="00715243" w:rsidRPr="00E4155D">
        <w:rPr>
          <w:rFonts w:ascii="Times New Roman" w:hAnsi="Times New Roman"/>
          <w:bCs/>
          <w:color w:val="000000" w:themeColor="text1"/>
          <w:sz w:val="28"/>
          <w:szCs w:val="28"/>
        </w:rPr>
        <w:t>ha</w:t>
      </w:r>
      <w:r w:rsidR="00E01722" w:rsidRPr="00E4155D">
        <w:rPr>
          <w:rFonts w:ascii="Times New Roman" w:hAnsi="Times New Roman"/>
          <w:bCs/>
          <w:color w:val="000000" w:themeColor="text1"/>
          <w:sz w:val="28"/>
          <w:szCs w:val="28"/>
        </w:rPr>
        <w:t>;</w:t>
      </w:r>
      <w:r w:rsidR="00715243" w:rsidRPr="00E4155D">
        <w:rPr>
          <w:rFonts w:ascii="Times New Roman" w:hAnsi="Times New Roman"/>
          <w:bCs/>
          <w:color w:val="000000" w:themeColor="text1"/>
          <w:sz w:val="28"/>
          <w:szCs w:val="28"/>
        </w:rPr>
        <w:t xml:space="preserve"> </w:t>
      </w:r>
      <w:r w:rsidR="00E01722" w:rsidRPr="00E4155D">
        <w:rPr>
          <w:rFonts w:ascii="Times New Roman" w:hAnsi="Times New Roman"/>
          <w:bCs/>
          <w:color w:val="000000" w:themeColor="text1"/>
          <w:sz w:val="28"/>
          <w:szCs w:val="28"/>
        </w:rPr>
        <w:t xml:space="preserve">hàng năm khác trên </w:t>
      </w:r>
      <w:r w:rsidR="000A11CF" w:rsidRPr="00E4155D">
        <w:rPr>
          <w:rFonts w:ascii="Times New Roman" w:hAnsi="Times New Roman"/>
          <w:bCs/>
          <w:color w:val="000000" w:themeColor="text1"/>
          <w:sz w:val="28"/>
          <w:szCs w:val="28"/>
        </w:rPr>
        <w:t>48.700</w:t>
      </w:r>
      <w:r w:rsidR="006A45C1" w:rsidRPr="00E4155D">
        <w:rPr>
          <w:rFonts w:ascii="Times New Roman" w:hAnsi="Times New Roman"/>
          <w:bCs/>
          <w:color w:val="000000" w:themeColor="text1"/>
          <w:sz w:val="28"/>
          <w:szCs w:val="28"/>
        </w:rPr>
        <w:t xml:space="preserve"> </w:t>
      </w:r>
      <w:r w:rsidR="00E01722" w:rsidRPr="00E4155D">
        <w:rPr>
          <w:rFonts w:ascii="Times New Roman" w:hAnsi="Times New Roman"/>
          <w:bCs/>
          <w:color w:val="000000" w:themeColor="text1"/>
          <w:sz w:val="28"/>
          <w:szCs w:val="28"/>
        </w:rPr>
        <w:t xml:space="preserve">ha; cây lâu năm trên </w:t>
      </w:r>
      <w:r w:rsidR="000A11CF" w:rsidRPr="00E4155D">
        <w:rPr>
          <w:rFonts w:ascii="Times New Roman" w:hAnsi="Times New Roman"/>
          <w:bCs/>
          <w:color w:val="000000" w:themeColor="text1"/>
          <w:sz w:val="28"/>
          <w:szCs w:val="28"/>
        </w:rPr>
        <w:t>35.600</w:t>
      </w:r>
      <w:r w:rsidR="006A45C1" w:rsidRPr="00E4155D">
        <w:rPr>
          <w:rFonts w:ascii="Times New Roman" w:hAnsi="Times New Roman"/>
          <w:bCs/>
          <w:color w:val="000000" w:themeColor="text1"/>
          <w:sz w:val="28"/>
          <w:szCs w:val="28"/>
        </w:rPr>
        <w:t xml:space="preserve"> </w:t>
      </w:r>
      <w:r w:rsidR="00E01722" w:rsidRPr="00E4155D">
        <w:rPr>
          <w:rFonts w:ascii="Times New Roman" w:hAnsi="Times New Roman"/>
          <w:bCs/>
          <w:color w:val="000000" w:themeColor="text1"/>
          <w:sz w:val="28"/>
          <w:szCs w:val="28"/>
        </w:rPr>
        <w:t xml:space="preserve">ha, </w:t>
      </w:r>
      <w:r w:rsidR="00715243" w:rsidRPr="00E4155D">
        <w:rPr>
          <w:rFonts w:ascii="Times New Roman" w:hAnsi="Times New Roman"/>
          <w:bCs/>
          <w:color w:val="000000" w:themeColor="text1"/>
          <w:sz w:val="28"/>
          <w:szCs w:val="28"/>
        </w:rPr>
        <w:t>tổng sản lượng lương thực có hạt trên 226 nghìn tấ</w:t>
      </w:r>
      <w:r w:rsidR="00E01722" w:rsidRPr="00E4155D">
        <w:rPr>
          <w:rFonts w:ascii="Times New Roman" w:hAnsi="Times New Roman"/>
          <w:bCs/>
          <w:color w:val="000000" w:themeColor="text1"/>
          <w:sz w:val="28"/>
          <w:szCs w:val="28"/>
        </w:rPr>
        <w:t>n</w:t>
      </w:r>
      <w:r w:rsidR="00715243" w:rsidRPr="00E4155D">
        <w:rPr>
          <w:rFonts w:ascii="Times New Roman" w:hAnsi="Times New Roman"/>
          <w:bCs/>
          <w:color w:val="000000" w:themeColor="text1"/>
          <w:sz w:val="28"/>
          <w:szCs w:val="28"/>
        </w:rPr>
        <w:t xml:space="preserve">. </w:t>
      </w:r>
      <w:r w:rsidR="00715243" w:rsidRPr="00E4155D">
        <w:rPr>
          <w:rFonts w:ascii="Times New Roman" w:hAnsi="Times New Roman"/>
          <w:bCs/>
          <w:color w:val="000000" w:themeColor="text1"/>
          <w:sz w:val="28"/>
          <w:szCs w:val="28"/>
          <w:lang w:val="nl-BE"/>
        </w:rPr>
        <w:t>Đẩy mạnh phát triển sản xuất theo hướng hàng hoá, tậ</w:t>
      </w:r>
      <w:r w:rsidR="00E01722" w:rsidRPr="00E4155D">
        <w:rPr>
          <w:rFonts w:ascii="Times New Roman" w:hAnsi="Times New Roman"/>
          <w:bCs/>
          <w:color w:val="000000" w:themeColor="text1"/>
          <w:sz w:val="28"/>
          <w:szCs w:val="28"/>
          <w:lang w:val="nl-BE"/>
        </w:rPr>
        <w:t xml:space="preserve">p trung vào các </w:t>
      </w:r>
      <w:r w:rsidR="00715243" w:rsidRPr="00E4155D">
        <w:rPr>
          <w:rFonts w:ascii="Times New Roman" w:hAnsi="Times New Roman"/>
          <w:bCs/>
          <w:color w:val="000000" w:themeColor="text1"/>
          <w:sz w:val="28"/>
          <w:szCs w:val="28"/>
          <w:lang w:val="nl-BE"/>
        </w:rPr>
        <w:t xml:space="preserve">cây trồng mũi nhọn có hiệu quả kinh tế cao </w:t>
      </w:r>
      <w:r w:rsidR="00E01722" w:rsidRPr="00E4155D">
        <w:rPr>
          <w:rFonts w:ascii="Times New Roman" w:hAnsi="Times New Roman"/>
          <w:bCs/>
          <w:color w:val="000000" w:themeColor="text1"/>
          <w:sz w:val="28"/>
          <w:szCs w:val="28"/>
          <w:lang w:val="nl-BE"/>
        </w:rPr>
        <w:t>như</w:t>
      </w:r>
      <w:r w:rsidR="00715243" w:rsidRPr="00E4155D">
        <w:rPr>
          <w:rFonts w:ascii="Times New Roman" w:hAnsi="Times New Roman"/>
          <w:bCs/>
          <w:color w:val="000000" w:themeColor="text1"/>
          <w:sz w:val="28"/>
          <w:szCs w:val="28"/>
          <w:lang w:val="nl-BE"/>
        </w:rPr>
        <w:t xml:space="preserve">: Cao su, chè, mắc ca, rau đặc sản, cây ăn quả đặc sản của </w:t>
      </w:r>
      <w:r w:rsidR="00E01722" w:rsidRPr="00E4155D">
        <w:rPr>
          <w:rFonts w:ascii="Times New Roman" w:hAnsi="Times New Roman"/>
          <w:bCs/>
          <w:color w:val="000000" w:themeColor="text1"/>
          <w:sz w:val="28"/>
          <w:szCs w:val="28"/>
          <w:lang w:val="nl-BE"/>
        </w:rPr>
        <w:t xml:space="preserve">tỉnh, </w:t>
      </w:r>
      <w:r w:rsidR="00715243" w:rsidRPr="00E4155D">
        <w:rPr>
          <w:rFonts w:ascii="Times New Roman" w:hAnsi="Times New Roman"/>
          <w:bCs/>
          <w:color w:val="000000" w:themeColor="text1"/>
          <w:sz w:val="28"/>
          <w:szCs w:val="28"/>
          <w:lang w:val="nl-BE"/>
        </w:rPr>
        <w:t>cây dược liệu</w:t>
      </w:r>
      <w:r w:rsidR="000A17E5" w:rsidRPr="00E4155D">
        <w:rPr>
          <w:rFonts w:ascii="Times New Roman" w:hAnsi="Times New Roman"/>
          <w:bCs/>
          <w:color w:val="000000" w:themeColor="text1"/>
          <w:sz w:val="28"/>
          <w:szCs w:val="28"/>
          <w:lang w:val="nl-BE"/>
        </w:rPr>
        <w:t>.</w:t>
      </w:r>
    </w:p>
    <w:p w14:paraId="4AB873F8" w14:textId="77777777" w:rsidR="00727538" w:rsidRPr="00E4155D" w:rsidRDefault="00727538" w:rsidP="00F70785">
      <w:pPr>
        <w:widowControl w:val="0"/>
        <w:spacing w:after="0" w:line="312" w:lineRule="auto"/>
        <w:ind w:firstLine="720"/>
        <w:jc w:val="both"/>
        <w:rPr>
          <w:rFonts w:ascii="Times New Roman" w:hAnsi="Times New Roman"/>
          <w:bCs/>
          <w:color w:val="000000" w:themeColor="text1"/>
          <w:sz w:val="28"/>
          <w:szCs w:val="28"/>
        </w:rPr>
      </w:pPr>
      <w:r w:rsidRPr="00E4155D">
        <w:rPr>
          <w:rFonts w:ascii="Times New Roman" w:hAnsi="Times New Roman"/>
          <w:bCs/>
          <w:color w:val="000000" w:themeColor="text1"/>
          <w:spacing w:val="-6"/>
          <w:sz w:val="28"/>
          <w:szCs w:val="28"/>
        </w:rPr>
        <w:t xml:space="preserve">Chăn nuôi: Tập trung phát triển chăn nuôi dưới hình thức các cơ sở chăn nuôi tập trung, áp dụng quy trình sản xuất theo hướng an toàn sinh học, an toàn dịch bệnh. </w:t>
      </w:r>
      <w:r w:rsidR="008D10F3" w:rsidRPr="00E4155D">
        <w:rPr>
          <w:rFonts w:ascii="Times New Roman" w:hAnsi="Times New Roman"/>
          <w:bCs/>
          <w:color w:val="000000" w:themeColor="text1"/>
          <w:sz w:val="28"/>
          <w:szCs w:val="28"/>
          <w:lang w:val="vi-VN"/>
        </w:rPr>
        <w:t>Tập trung vào hình thức chăn nuôi trang trại lớn và vừa, kết hợp với chăn nuôi hộ gia đình. Tăng nhanh tỷ trọng chăn nuôi trong nội bộ ngành nông nghiệp</w:t>
      </w:r>
      <w:r w:rsidRPr="00E4155D">
        <w:rPr>
          <w:rFonts w:ascii="Times New Roman" w:hAnsi="Times New Roman"/>
          <w:bCs/>
          <w:color w:val="000000" w:themeColor="text1"/>
          <w:sz w:val="28"/>
          <w:szCs w:val="28"/>
        </w:rPr>
        <w:t>.</w:t>
      </w:r>
    </w:p>
    <w:p w14:paraId="2145C29E" w14:textId="6ABA2C8E" w:rsidR="00727538" w:rsidRPr="00E4155D" w:rsidRDefault="00727538" w:rsidP="00F70785">
      <w:pPr>
        <w:widowControl w:val="0"/>
        <w:spacing w:after="0" w:line="312" w:lineRule="auto"/>
        <w:ind w:firstLine="720"/>
        <w:jc w:val="both"/>
        <w:rPr>
          <w:rFonts w:ascii="Times New Roman" w:hAnsi="Times New Roman"/>
          <w:bCs/>
          <w:color w:val="000000" w:themeColor="text1"/>
          <w:spacing w:val="-2"/>
          <w:sz w:val="28"/>
          <w:szCs w:val="28"/>
        </w:rPr>
      </w:pPr>
      <w:r w:rsidRPr="00E4155D">
        <w:rPr>
          <w:rFonts w:ascii="Times New Roman" w:hAnsi="Times New Roman"/>
          <w:bCs/>
          <w:color w:val="000000" w:themeColor="text1"/>
          <w:spacing w:val="-2"/>
          <w:sz w:val="28"/>
          <w:szCs w:val="28"/>
        </w:rPr>
        <w:t xml:space="preserve">Nuôi trồng thủy sản: </w:t>
      </w:r>
      <w:r w:rsidR="008D10F3" w:rsidRPr="00E4155D">
        <w:rPr>
          <w:rFonts w:ascii="Times New Roman" w:hAnsi="Times New Roman"/>
          <w:bCs/>
          <w:color w:val="000000" w:themeColor="text1"/>
          <w:spacing w:val="-2"/>
          <w:sz w:val="28"/>
          <w:szCs w:val="28"/>
        </w:rPr>
        <w:t xml:space="preserve">Khai thác tối đa diện tích mặt nước </w:t>
      </w:r>
      <w:r w:rsidR="003E74E4" w:rsidRPr="00E4155D">
        <w:rPr>
          <w:rFonts w:ascii="Times New Roman" w:hAnsi="Times New Roman"/>
          <w:bCs/>
          <w:color w:val="000000" w:themeColor="text1"/>
          <w:spacing w:val="-2"/>
          <w:sz w:val="28"/>
          <w:szCs w:val="28"/>
        </w:rPr>
        <w:t>nuôi trồng thủy sản hiện có</w:t>
      </w:r>
      <w:r w:rsidR="008D10F3" w:rsidRPr="00E4155D">
        <w:rPr>
          <w:rFonts w:ascii="Times New Roman" w:hAnsi="Times New Roman"/>
          <w:bCs/>
          <w:color w:val="000000" w:themeColor="text1"/>
          <w:spacing w:val="-2"/>
          <w:sz w:val="28"/>
          <w:szCs w:val="28"/>
        </w:rPr>
        <w:t xml:space="preserve"> và</w:t>
      </w:r>
      <w:r w:rsidR="003E74E4" w:rsidRPr="00E4155D">
        <w:rPr>
          <w:rFonts w:ascii="Times New Roman" w:hAnsi="Times New Roman"/>
          <w:bCs/>
          <w:color w:val="000000" w:themeColor="text1"/>
          <w:spacing w:val="-2"/>
          <w:sz w:val="28"/>
          <w:szCs w:val="28"/>
        </w:rPr>
        <w:t xml:space="preserve"> mặt nước</w:t>
      </w:r>
      <w:r w:rsidR="008D10F3" w:rsidRPr="00E4155D">
        <w:rPr>
          <w:rFonts w:ascii="Times New Roman" w:hAnsi="Times New Roman"/>
          <w:bCs/>
          <w:color w:val="000000" w:themeColor="text1"/>
          <w:spacing w:val="-2"/>
          <w:sz w:val="28"/>
          <w:szCs w:val="28"/>
        </w:rPr>
        <w:t xml:space="preserve"> lòng hồ thủy điện để </w:t>
      </w:r>
      <w:r w:rsidR="003E74E4" w:rsidRPr="00E4155D">
        <w:rPr>
          <w:rFonts w:ascii="Times New Roman" w:hAnsi="Times New Roman"/>
          <w:bCs/>
          <w:color w:val="000000" w:themeColor="text1"/>
          <w:spacing w:val="-2"/>
          <w:sz w:val="28"/>
          <w:szCs w:val="28"/>
        </w:rPr>
        <w:t xml:space="preserve">sử dụng có hiệu quả giữa các khu vực nuôi trồng thủy sản hiện nay, đẩy mạnh </w:t>
      </w:r>
      <w:r w:rsidR="008D10F3" w:rsidRPr="00E4155D">
        <w:rPr>
          <w:rFonts w:ascii="Times New Roman" w:hAnsi="Times New Roman"/>
          <w:bCs/>
          <w:color w:val="000000" w:themeColor="text1"/>
          <w:spacing w:val="-2"/>
          <w:sz w:val="28"/>
          <w:szCs w:val="28"/>
        </w:rPr>
        <w:t>nuôi trồng thủy sả</w:t>
      </w:r>
      <w:r w:rsidR="003E74E4" w:rsidRPr="00E4155D">
        <w:rPr>
          <w:rFonts w:ascii="Times New Roman" w:hAnsi="Times New Roman"/>
          <w:bCs/>
          <w:color w:val="000000" w:themeColor="text1"/>
          <w:spacing w:val="-2"/>
          <w:sz w:val="28"/>
          <w:szCs w:val="28"/>
        </w:rPr>
        <w:t xml:space="preserve">n. Tiếp tục </w:t>
      </w:r>
      <w:r w:rsidRPr="00E4155D">
        <w:rPr>
          <w:rFonts w:ascii="Times New Roman" w:hAnsi="Times New Roman"/>
          <w:bCs/>
          <w:color w:val="000000" w:themeColor="text1"/>
          <w:spacing w:val="-2"/>
          <w:sz w:val="28"/>
          <w:szCs w:val="28"/>
        </w:rPr>
        <w:t>phát triển nuôi cá lồng với các giống cá có giá trị kinh tế</w:t>
      </w:r>
      <w:r w:rsidR="003E74E4" w:rsidRPr="00E4155D">
        <w:rPr>
          <w:rFonts w:ascii="Times New Roman" w:hAnsi="Times New Roman"/>
          <w:bCs/>
          <w:color w:val="000000" w:themeColor="text1"/>
          <w:spacing w:val="-2"/>
          <w:sz w:val="28"/>
          <w:szCs w:val="28"/>
        </w:rPr>
        <w:t xml:space="preserve"> cao (</w:t>
      </w:r>
      <w:r w:rsidRPr="00E4155D">
        <w:rPr>
          <w:rFonts w:ascii="Times New Roman" w:hAnsi="Times New Roman"/>
          <w:bCs/>
          <w:color w:val="000000" w:themeColor="text1"/>
          <w:spacing w:val="-2"/>
          <w:sz w:val="28"/>
          <w:szCs w:val="28"/>
        </w:rPr>
        <w:t>cá tầm, cá lăng, cá chiên</w:t>
      </w:r>
      <w:r w:rsidR="003E74E4" w:rsidRPr="00E4155D">
        <w:rPr>
          <w:rFonts w:ascii="Times New Roman" w:hAnsi="Times New Roman"/>
          <w:bCs/>
          <w:color w:val="000000" w:themeColor="text1"/>
          <w:spacing w:val="-2"/>
          <w:sz w:val="28"/>
          <w:szCs w:val="28"/>
        </w:rPr>
        <w:t>); t</w:t>
      </w:r>
      <w:r w:rsidRPr="00E4155D">
        <w:rPr>
          <w:rFonts w:ascii="Times New Roman" w:hAnsi="Times New Roman"/>
          <w:bCs/>
          <w:color w:val="000000" w:themeColor="text1"/>
          <w:spacing w:val="-2"/>
          <w:sz w:val="28"/>
          <w:szCs w:val="28"/>
        </w:rPr>
        <w:t>iếp tục phát triển nuôi trồng thủy sản nước lạnh tại các huyện Tam Đường, Phong Thổ.</w:t>
      </w:r>
    </w:p>
    <w:p w14:paraId="0C47F2DB" w14:textId="6D31B5A1" w:rsidR="00727538" w:rsidRPr="00E4155D" w:rsidRDefault="00727538" w:rsidP="00F70785">
      <w:pPr>
        <w:widowControl w:val="0"/>
        <w:spacing w:after="0" w:line="312" w:lineRule="auto"/>
        <w:ind w:firstLine="720"/>
        <w:jc w:val="both"/>
        <w:rPr>
          <w:rFonts w:ascii="Times New Roman" w:hAnsi="Times New Roman"/>
          <w:bCs/>
          <w:color w:val="000000" w:themeColor="text1"/>
          <w:spacing w:val="-4"/>
          <w:sz w:val="28"/>
          <w:szCs w:val="28"/>
          <w:lang w:val="nl-NL"/>
        </w:rPr>
      </w:pPr>
      <w:r w:rsidRPr="00E4155D">
        <w:rPr>
          <w:rFonts w:ascii="Times New Roman" w:hAnsi="Times New Roman"/>
          <w:bCs/>
          <w:color w:val="000000" w:themeColor="text1"/>
          <w:spacing w:val="-4"/>
          <w:sz w:val="28"/>
          <w:szCs w:val="28"/>
        </w:rPr>
        <w:t xml:space="preserve">Lâm nghiệp: </w:t>
      </w:r>
      <w:r w:rsidR="008D10F3" w:rsidRPr="00E4155D">
        <w:rPr>
          <w:rFonts w:ascii="Times New Roman" w:hAnsi="Times New Roman"/>
          <w:bCs/>
          <w:color w:val="000000" w:themeColor="text1"/>
          <w:spacing w:val="-4"/>
          <w:sz w:val="28"/>
          <w:szCs w:val="28"/>
        </w:rPr>
        <w:t>Bảo vệ diện tích rừng phòng hộ</w:t>
      </w:r>
      <w:r w:rsidR="003E74E4" w:rsidRPr="00E4155D">
        <w:rPr>
          <w:rFonts w:ascii="Times New Roman" w:hAnsi="Times New Roman"/>
          <w:bCs/>
          <w:color w:val="000000" w:themeColor="text1"/>
          <w:spacing w:val="-4"/>
          <w:sz w:val="28"/>
          <w:szCs w:val="28"/>
        </w:rPr>
        <w:t xml:space="preserve">, rừng đặc dụng </w:t>
      </w:r>
      <w:r w:rsidR="008D10F3" w:rsidRPr="00E4155D">
        <w:rPr>
          <w:rFonts w:ascii="Times New Roman" w:hAnsi="Times New Roman"/>
          <w:bCs/>
          <w:color w:val="000000" w:themeColor="text1"/>
          <w:spacing w:val="-4"/>
          <w:sz w:val="28"/>
          <w:szCs w:val="28"/>
        </w:rPr>
        <w:t>hiện có, bảo tồn và phát triển đa dạng sinh học; phát triển kinh tế trên diện tích rừng sản xuất hiện có; đẩy mạnh khoanh nuôi tái sinh tự nhiên, trồng cây gỗ lớn</w:t>
      </w:r>
      <w:r w:rsidR="003E74E4" w:rsidRPr="00E4155D">
        <w:rPr>
          <w:rFonts w:ascii="Times New Roman" w:hAnsi="Times New Roman"/>
          <w:bCs/>
          <w:color w:val="000000" w:themeColor="text1"/>
          <w:spacing w:val="-4"/>
          <w:sz w:val="28"/>
          <w:szCs w:val="28"/>
        </w:rPr>
        <w:t>.</w:t>
      </w:r>
      <w:r w:rsidR="008D10F3" w:rsidRPr="00E4155D">
        <w:rPr>
          <w:rFonts w:ascii="Times New Roman" w:hAnsi="Times New Roman"/>
          <w:bCs/>
          <w:color w:val="000000" w:themeColor="text1"/>
          <w:spacing w:val="-4"/>
          <w:sz w:val="28"/>
          <w:szCs w:val="28"/>
        </w:rPr>
        <w:t xml:space="preserve"> Đồng thời, công tác bảo vệ rừng gắn chặt với cung ứng, chi trả dịch vụ môi trường rừng; phát triển rừng bền vững và cấp chứng chỉ rừng; hình thành vùng nguyên liệu tập trung, phát triển công nghiệp chế biến và thương mại lâm sản; trồng dược liệu dưới tán rừng.</w:t>
      </w:r>
      <w:r w:rsidR="003E74E4" w:rsidRPr="00E4155D">
        <w:rPr>
          <w:rFonts w:ascii="Times New Roman" w:hAnsi="Times New Roman"/>
          <w:bCs/>
          <w:color w:val="000000" w:themeColor="text1"/>
          <w:spacing w:val="-4"/>
          <w:sz w:val="28"/>
          <w:szCs w:val="28"/>
        </w:rPr>
        <w:t xml:space="preserve"> Tiếp tục khai thác quỹ đất chưa sử dụng đưa vào trồng rừng, phủ xanh đất trống, đồi núi trọc, tăng tỷ lệ che phủ rừng, bảo vệ đất, bảo vệ môi trường sinh thái.</w:t>
      </w:r>
    </w:p>
    <w:p w14:paraId="3F3C6BAA" w14:textId="77777777" w:rsidR="00727538" w:rsidRPr="00E4155D" w:rsidRDefault="00727538" w:rsidP="00F70785">
      <w:pPr>
        <w:pStyle w:val="Heading2"/>
        <w:widowControl w:val="0"/>
        <w:rPr>
          <w:color w:val="000000" w:themeColor="text1"/>
          <w:szCs w:val="28"/>
          <w:lang w:eastAsia="en-GB"/>
        </w:rPr>
      </w:pPr>
      <w:bookmarkStart w:id="222" w:name="_Toc127100006"/>
      <w:r w:rsidRPr="00E4155D">
        <w:rPr>
          <w:color w:val="000000" w:themeColor="text1"/>
          <w:szCs w:val="28"/>
          <w:lang w:eastAsia="en-GB"/>
        </w:rPr>
        <w:t>1.2. Ngành công nghiệp - xây dựng</w:t>
      </w:r>
      <w:bookmarkEnd w:id="222"/>
    </w:p>
    <w:p w14:paraId="0BFB23C4" w14:textId="77777777" w:rsidR="00727538" w:rsidRPr="00E4155D" w:rsidRDefault="00727538" w:rsidP="00F70785">
      <w:pPr>
        <w:widowControl w:val="0"/>
        <w:spacing w:after="0" w:line="312" w:lineRule="auto"/>
        <w:ind w:firstLine="720"/>
        <w:jc w:val="both"/>
        <w:rPr>
          <w:rFonts w:ascii="Times New Roman" w:hAnsi="Times New Roman"/>
          <w:bCs/>
          <w:color w:val="000000" w:themeColor="text1"/>
          <w:sz w:val="28"/>
          <w:szCs w:val="28"/>
        </w:rPr>
      </w:pPr>
      <w:r w:rsidRPr="00E4155D">
        <w:rPr>
          <w:rFonts w:ascii="Times New Roman" w:hAnsi="Times New Roman"/>
          <w:bCs/>
          <w:color w:val="000000" w:themeColor="text1"/>
          <w:sz w:val="28"/>
          <w:szCs w:val="28"/>
        </w:rPr>
        <w:t>Trong giai đoạn tới, tỉnh Lai Châu tập trung phát triển các ngành công nghiệp phù hợp với tiềm năng thế mạnh của tỉnh theo hướng chuyên sâu một số ngành: công nghiệp sản xuất điện, chế biến nông lâm sản, công nghiệp khai thác và chế biến khoáng sản, sản xuất vật liệu xây dựng, cơ khí chế tạo.</w:t>
      </w:r>
    </w:p>
    <w:p w14:paraId="3C97C2DC" w14:textId="1F0BB67F" w:rsidR="00727538" w:rsidRPr="00E4155D" w:rsidRDefault="00727538" w:rsidP="00F11792">
      <w:pPr>
        <w:widowControl w:val="0"/>
        <w:spacing w:after="0" w:line="336" w:lineRule="auto"/>
        <w:ind w:firstLine="720"/>
        <w:jc w:val="both"/>
        <w:rPr>
          <w:rFonts w:ascii="Times New Roman" w:hAnsi="Times New Roman"/>
          <w:color w:val="000000" w:themeColor="text1"/>
          <w:sz w:val="28"/>
          <w:szCs w:val="28"/>
          <w:lang w:val="nl-NL"/>
        </w:rPr>
      </w:pPr>
      <w:r w:rsidRPr="00E4155D">
        <w:rPr>
          <w:rFonts w:ascii="Times New Roman" w:hAnsi="Times New Roman"/>
          <w:bCs/>
          <w:color w:val="000000" w:themeColor="text1"/>
          <w:sz w:val="28"/>
          <w:szCs w:val="28"/>
        </w:rPr>
        <w:t xml:space="preserve">Đến năm 2030, tỉnh cần khoảng </w:t>
      </w:r>
      <w:r w:rsidR="006A45C1" w:rsidRPr="00E4155D">
        <w:rPr>
          <w:rFonts w:ascii="Times New Roman" w:hAnsi="Times New Roman"/>
          <w:bCs/>
          <w:color w:val="000000" w:themeColor="text1"/>
          <w:sz w:val="28"/>
          <w:szCs w:val="28"/>
        </w:rPr>
        <w:t>1</w:t>
      </w:r>
      <w:r w:rsidR="00725BBB" w:rsidRPr="00E4155D">
        <w:rPr>
          <w:rFonts w:ascii="Times New Roman" w:hAnsi="Times New Roman"/>
          <w:bCs/>
          <w:color w:val="000000" w:themeColor="text1"/>
          <w:sz w:val="28"/>
          <w:szCs w:val="28"/>
        </w:rPr>
        <w:t>.</w:t>
      </w:r>
      <w:r w:rsidR="000A11CF" w:rsidRPr="00E4155D">
        <w:rPr>
          <w:rFonts w:ascii="Times New Roman" w:hAnsi="Times New Roman"/>
          <w:bCs/>
          <w:color w:val="000000" w:themeColor="text1"/>
          <w:sz w:val="28"/>
          <w:szCs w:val="28"/>
        </w:rPr>
        <w:t>200</w:t>
      </w:r>
      <w:r w:rsidRPr="00E4155D">
        <w:rPr>
          <w:rFonts w:ascii="Times New Roman" w:hAnsi="Times New Roman"/>
          <w:bCs/>
          <w:color w:val="000000" w:themeColor="text1"/>
          <w:sz w:val="28"/>
          <w:szCs w:val="28"/>
        </w:rPr>
        <w:t xml:space="preserve"> ha đất để phát triển các cơ sở sản xuất chế biến nông, lâm, thủy sản, dược liệu tại các vùng nguyên liệu (chè, quế, mắc ca, cây dược </w:t>
      </w:r>
      <w:proofErr w:type="gramStart"/>
      <w:r w:rsidRPr="00E4155D">
        <w:rPr>
          <w:rFonts w:ascii="Times New Roman" w:hAnsi="Times New Roman"/>
          <w:bCs/>
          <w:color w:val="000000" w:themeColor="text1"/>
          <w:sz w:val="28"/>
          <w:szCs w:val="28"/>
        </w:rPr>
        <w:t>liệu</w:t>
      </w:r>
      <w:r w:rsidR="005D50AD" w:rsidRPr="00E4155D">
        <w:rPr>
          <w:rFonts w:ascii="Times New Roman" w:hAnsi="Times New Roman"/>
          <w:bCs/>
          <w:color w:val="000000" w:themeColor="text1"/>
          <w:sz w:val="28"/>
          <w:szCs w:val="28"/>
        </w:rPr>
        <w:t>,</w:t>
      </w:r>
      <w:r w:rsidRPr="00E4155D">
        <w:rPr>
          <w:rFonts w:ascii="Times New Roman" w:hAnsi="Times New Roman"/>
          <w:bCs/>
          <w:color w:val="000000" w:themeColor="text1"/>
          <w:sz w:val="28"/>
          <w:szCs w:val="28"/>
        </w:rPr>
        <w:t>...</w:t>
      </w:r>
      <w:proofErr w:type="gramEnd"/>
      <w:r w:rsidRPr="00E4155D">
        <w:rPr>
          <w:rFonts w:ascii="Times New Roman" w:hAnsi="Times New Roman"/>
          <w:bCs/>
          <w:color w:val="000000" w:themeColor="text1"/>
          <w:sz w:val="28"/>
          <w:szCs w:val="28"/>
        </w:rPr>
        <w:t>); cần khoảng</w:t>
      </w:r>
      <w:r w:rsidR="009836D6" w:rsidRPr="00E4155D">
        <w:rPr>
          <w:rFonts w:ascii="Times New Roman" w:hAnsi="Times New Roman"/>
          <w:bCs/>
          <w:color w:val="000000" w:themeColor="text1"/>
          <w:sz w:val="28"/>
          <w:szCs w:val="28"/>
        </w:rPr>
        <w:t xml:space="preserve"> 4.</w:t>
      </w:r>
      <w:r w:rsidR="000A11CF" w:rsidRPr="00E4155D">
        <w:rPr>
          <w:rFonts w:ascii="Times New Roman" w:hAnsi="Times New Roman"/>
          <w:bCs/>
          <w:color w:val="000000" w:themeColor="text1"/>
          <w:sz w:val="28"/>
          <w:szCs w:val="28"/>
        </w:rPr>
        <w:t>200</w:t>
      </w:r>
      <w:r w:rsidR="009836D6" w:rsidRPr="00E4155D">
        <w:rPr>
          <w:rFonts w:ascii="Times New Roman" w:hAnsi="Times New Roman"/>
          <w:bCs/>
          <w:color w:val="000000" w:themeColor="text1"/>
          <w:sz w:val="28"/>
          <w:szCs w:val="28"/>
        </w:rPr>
        <w:t xml:space="preserve"> </w:t>
      </w:r>
      <w:r w:rsidRPr="00E4155D">
        <w:rPr>
          <w:rFonts w:ascii="Times New Roman" w:hAnsi="Times New Roman"/>
          <w:bCs/>
          <w:color w:val="000000" w:themeColor="text1"/>
          <w:sz w:val="28"/>
          <w:szCs w:val="28"/>
        </w:rPr>
        <w:t xml:space="preserve">ha đất để phát triển công nghiệp sản </w:t>
      </w:r>
      <w:r w:rsidRPr="00E4155D">
        <w:rPr>
          <w:rFonts w:ascii="Times New Roman" w:hAnsi="Times New Roman"/>
          <w:bCs/>
          <w:color w:val="000000" w:themeColor="text1"/>
          <w:sz w:val="28"/>
          <w:szCs w:val="28"/>
        </w:rPr>
        <w:lastRenderedPageBreak/>
        <w:t>xuất điện (thủy điện, điện gió,...); cần khoảng</w:t>
      </w:r>
      <w:r w:rsidR="001557F8" w:rsidRPr="00E4155D">
        <w:rPr>
          <w:rFonts w:ascii="Times New Roman" w:hAnsi="Times New Roman"/>
          <w:bCs/>
          <w:color w:val="000000" w:themeColor="text1"/>
          <w:sz w:val="28"/>
          <w:szCs w:val="28"/>
        </w:rPr>
        <w:t xml:space="preserve"> </w:t>
      </w:r>
      <w:r w:rsidR="009836D6" w:rsidRPr="00E4155D">
        <w:rPr>
          <w:rFonts w:ascii="Times New Roman" w:hAnsi="Times New Roman"/>
          <w:bCs/>
          <w:color w:val="000000" w:themeColor="text1"/>
          <w:sz w:val="28"/>
          <w:szCs w:val="28"/>
        </w:rPr>
        <w:t xml:space="preserve">1.704,26 </w:t>
      </w:r>
      <w:r w:rsidRPr="00E4155D">
        <w:rPr>
          <w:rFonts w:ascii="Times New Roman" w:hAnsi="Times New Roman"/>
          <w:bCs/>
          <w:color w:val="000000" w:themeColor="text1"/>
          <w:sz w:val="28"/>
          <w:szCs w:val="28"/>
        </w:rPr>
        <w:t>ha đất</w:t>
      </w:r>
      <w:r w:rsidR="005D50AD" w:rsidRPr="00E4155D">
        <w:rPr>
          <w:rFonts w:ascii="Times New Roman" w:hAnsi="Times New Roman"/>
          <w:bCs/>
          <w:color w:val="000000" w:themeColor="text1"/>
          <w:sz w:val="28"/>
          <w:szCs w:val="28"/>
        </w:rPr>
        <w:t xml:space="preserve"> để</w:t>
      </w:r>
      <w:r w:rsidRPr="00E4155D">
        <w:rPr>
          <w:rFonts w:ascii="Times New Roman" w:hAnsi="Times New Roman"/>
          <w:bCs/>
          <w:color w:val="000000" w:themeColor="text1"/>
          <w:sz w:val="28"/>
          <w:szCs w:val="28"/>
        </w:rPr>
        <w:t xml:space="preserve"> phát triển công nghiệp khai thác, chế biến khoáng sản (mỏ vàng, đất hiếm...); cần khoảng </w:t>
      </w:r>
      <w:r w:rsidR="009836D6" w:rsidRPr="00E4155D">
        <w:rPr>
          <w:rFonts w:ascii="Times New Roman" w:hAnsi="Times New Roman"/>
          <w:bCs/>
          <w:color w:val="000000" w:themeColor="text1"/>
          <w:sz w:val="28"/>
          <w:szCs w:val="28"/>
        </w:rPr>
        <w:t xml:space="preserve"> 749,84 </w:t>
      </w:r>
      <w:r w:rsidRPr="00E4155D">
        <w:rPr>
          <w:rFonts w:ascii="Times New Roman" w:hAnsi="Times New Roman"/>
          <w:bCs/>
          <w:color w:val="000000" w:themeColor="text1"/>
          <w:sz w:val="28"/>
          <w:szCs w:val="28"/>
        </w:rPr>
        <w:t xml:space="preserve">ha đất </w:t>
      </w:r>
      <w:r w:rsidR="005D50AD" w:rsidRPr="00E4155D">
        <w:rPr>
          <w:rFonts w:ascii="Times New Roman" w:hAnsi="Times New Roman"/>
          <w:bCs/>
          <w:color w:val="000000" w:themeColor="text1"/>
          <w:sz w:val="28"/>
          <w:szCs w:val="28"/>
        </w:rPr>
        <w:t xml:space="preserve">để </w:t>
      </w:r>
      <w:r w:rsidRPr="00E4155D">
        <w:rPr>
          <w:rFonts w:ascii="Times New Roman" w:hAnsi="Times New Roman"/>
          <w:bCs/>
          <w:color w:val="000000" w:themeColor="text1"/>
          <w:sz w:val="28"/>
          <w:szCs w:val="28"/>
        </w:rPr>
        <w:t>phát triển công nghiệp sản xuất vật liệu xây dựng.</w:t>
      </w:r>
    </w:p>
    <w:p w14:paraId="251B55A7" w14:textId="77777777" w:rsidR="00727538" w:rsidRPr="00E4155D" w:rsidRDefault="00727538" w:rsidP="00F11792">
      <w:pPr>
        <w:pStyle w:val="Heading2"/>
        <w:widowControl w:val="0"/>
        <w:spacing w:line="336" w:lineRule="auto"/>
        <w:rPr>
          <w:color w:val="000000" w:themeColor="text1"/>
          <w:szCs w:val="28"/>
          <w:lang w:eastAsia="en-GB"/>
        </w:rPr>
      </w:pPr>
      <w:bookmarkStart w:id="223" w:name="_Toc127100007"/>
      <w:r w:rsidRPr="00E4155D">
        <w:rPr>
          <w:color w:val="000000" w:themeColor="text1"/>
          <w:szCs w:val="28"/>
          <w:lang w:eastAsia="en-GB"/>
        </w:rPr>
        <w:t>1.3. Ngành thương mại, dịch vụ - du lịch</w:t>
      </w:r>
      <w:bookmarkEnd w:id="223"/>
    </w:p>
    <w:p w14:paraId="24B1B871" w14:textId="013FE8DA" w:rsidR="00E2082E" w:rsidRPr="00E4155D" w:rsidRDefault="00E2082E" w:rsidP="00F11792">
      <w:pPr>
        <w:widowControl w:val="0"/>
        <w:spacing w:after="0" w:line="336" w:lineRule="auto"/>
        <w:ind w:firstLine="720"/>
        <w:jc w:val="both"/>
        <w:rPr>
          <w:rFonts w:ascii="Times New Roman" w:hAnsi="Times New Roman"/>
          <w:bCs/>
          <w:color w:val="000000" w:themeColor="text1"/>
          <w:sz w:val="28"/>
          <w:szCs w:val="28"/>
          <w:lang w:val="vi-VN"/>
        </w:rPr>
      </w:pPr>
      <w:r w:rsidRPr="00E4155D">
        <w:rPr>
          <w:rFonts w:ascii="Times New Roman" w:hAnsi="Times New Roman"/>
          <w:bCs/>
          <w:color w:val="000000" w:themeColor="text1"/>
          <w:sz w:val="28"/>
          <w:szCs w:val="28"/>
        </w:rPr>
        <w:t xml:space="preserve">- </w:t>
      </w:r>
      <w:r w:rsidR="005D50AD" w:rsidRPr="00E4155D">
        <w:rPr>
          <w:rFonts w:ascii="Times New Roman" w:hAnsi="Times New Roman"/>
          <w:bCs/>
          <w:color w:val="000000" w:themeColor="text1"/>
          <w:sz w:val="28"/>
          <w:szCs w:val="28"/>
        </w:rPr>
        <w:t>N</w:t>
      </w:r>
      <w:r w:rsidRPr="00E4155D">
        <w:rPr>
          <w:rFonts w:ascii="Times New Roman" w:hAnsi="Times New Roman"/>
          <w:bCs/>
          <w:color w:val="000000" w:themeColor="text1"/>
          <w:sz w:val="28"/>
          <w:szCs w:val="28"/>
          <w:lang w:val="vi-VN"/>
        </w:rPr>
        <w:t>gành thương mạ</w:t>
      </w:r>
      <w:r w:rsidR="005D50AD" w:rsidRPr="00E4155D">
        <w:rPr>
          <w:rFonts w:ascii="Times New Roman" w:hAnsi="Times New Roman"/>
          <w:bCs/>
          <w:color w:val="000000" w:themeColor="text1"/>
          <w:sz w:val="28"/>
          <w:szCs w:val="28"/>
          <w:lang w:val="vi-VN"/>
        </w:rPr>
        <w:t xml:space="preserve">i, </w:t>
      </w:r>
      <w:r w:rsidRPr="00E4155D">
        <w:rPr>
          <w:rFonts w:ascii="Times New Roman" w:hAnsi="Times New Roman"/>
          <w:bCs/>
          <w:color w:val="000000" w:themeColor="text1"/>
          <w:sz w:val="28"/>
          <w:szCs w:val="28"/>
          <w:lang w:val="vi-VN"/>
        </w:rPr>
        <w:t xml:space="preserve">dịch vụ </w:t>
      </w:r>
      <w:r w:rsidR="005D50AD" w:rsidRPr="00E4155D">
        <w:rPr>
          <w:rFonts w:ascii="Times New Roman" w:hAnsi="Times New Roman"/>
          <w:bCs/>
          <w:color w:val="000000" w:themeColor="text1"/>
          <w:sz w:val="28"/>
          <w:szCs w:val="28"/>
        </w:rPr>
        <w:t>-</w:t>
      </w:r>
      <w:r w:rsidRPr="00E4155D">
        <w:rPr>
          <w:rFonts w:ascii="Times New Roman" w:hAnsi="Times New Roman"/>
          <w:bCs/>
          <w:color w:val="000000" w:themeColor="text1"/>
          <w:sz w:val="28"/>
          <w:szCs w:val="28"/>
          <w:lang w:val="vi-VN"/>
        </w:rPr>
        <w:t xml:space="preserve"> du lị</w:t>
      </w:r>
      <w:r w:rsidR="005D50AD" w:rsidRPr="00E4155D">
        <w:rPr>
          <w:rFonts w:ascii="Times New Roman" w:hAnsi="Times New Roman"/>
          <w:bCs/>
          <w:color w:val="000000" w:themeColor="text1"/>
          <w:sz w:val="28"/>
          <w:szCs w:val="28"/>
          <w:lang w:val="vi-VN"/>
        </w:rPr>
        <w:t>ch</w:t>
      </w:r>
      <w:r w:rsidRPr="00E4155D">
        <w:rPr>
          <w:rFonts w:ascii="Times New Roman" w:hAnsi="Times New Roman"/>
          <w:bCs/>
          <w:color w:val="000000" w:themeColor="text1"/>
          <w:sz w:val="28"/>
          <w:szCs w:val="28"/>
          <w:lang w:val="vi-VN"/>
        </w:rPr>
        <w:t xml:space="preserve"> là một trong ba trụ cột phát triển kinh tế của tỉnh Lai Châu trong giai đoạn tới. Tập trung phát triển ngành một cách hiệu quả, bền vững, đảm bảo các dịch vụ cơ bản với chất lượng ngày càng cao</w:t>
      </w:r>
      <w:r w:rsidRPr="00E4155D">
        <w:rPr>
          <w:rFonts w:ascii="Times New Roman" w:hAnsi="Times New Roman"/>
          <w:bCs/>
          <w:color w:val="000000" w:themeColor="text1"/>
          <w:sz w:val="28"/>
          <w:szCs w:val="28"/>
        </w:rPr>
        <w:t>,</w:t>
      </w:r>
      <w:r w:rsidRPr="00E4155D">
        <w:rPr>
          <w:rFonts w:ascii="Times New Roman" w:hAnsi="Times New Roman"/>
          <w:bCs/>
          <w:color w:val="000000" w:themeColor="text1"/>
          <w:sz w:val="28"/>
          <w:szCs w:val="28"/>
          <w:lang w:val="vi-VN"/>
        </w:rPr>
        <w:t xml:space="preserve"> phù hợp với các giai đoạn phát triển kinh tế của tỉnh; huy động mọi nguồn lực của các thành phần kinh tế</w:t>
      </w:r>
      <w:r w:rsidR="005D50AD" w:rsidRPr="00E4155D">
        <w:rPr>
          <w:rFonts w:ascii="Times New Roman" w:hAnsi="Times New Roman"/>
          <w:bCs/>
          <w:color w:val="000000" w:themeColor="text1"/>
          <w:sz w:val="28"/>
          <w:szCs w:val="28"/>
          <w:lang w:val="vi-VN"/>
        </w:rPr>
        <w:t xml:space="preserve"> </w:t>
      </w:r>
      <w:r w:rsidR="005D50AD" w:rsidRPr="00E4155D">
        <w:rPr>
          <w:rFonts w:ascii="Times New Roman" w:hAnsi="Times New Roman"/>
          <w:bCs/>
          <w:color w:val="000000" w:themeColor="text1"/>
          <w:sz w:val="28"/>
          <w:szCs w:val="28"/>
        </w:rPr>
        <w:t>(</w:t>
      </w:r>
      <w:r w:rsidRPr="00E4155D">
        <w:rPr>
          <w:rFonts w:ascii="Times New Roman" w:hAnsi="Times New Roman"/>
          <w:bCs/>
          <w:color w:val="000000" w:themeColor="text1"/>
          <w:sz w:val="28"/>
          <w:szCs w:val="28"/>
          <w:lang w:val="vi-VN"/>
        </w:rPr>
        <w:t>nhất là kinh tế tư nhân</w:t>
      </w:r>
      <w:r w:rsidR="005D50AD" w:rsidRPr="00E4155D">
        <w:rPr>
          <w:rFonts w:ascii="Times New Roman" w:hAnsi="Times New Roman"/>
          <w:bCs/>
          <w:color w:val="000000" w:themeColor="text1"/>
          <w:sz w:val="28"/>
          <w:szCs w:val="28"/>
        </w:rPr>
        <w:t>)</w:t>
      </w:r>
      <w:r w:rsidRPr="00E4155D">
        <w:rPr>
          <w:rFonts w:ascii="Times New Roman" w:hAnsi="Times New Roman"/>
          <w:bCs/>
          <w:color w:val="000000" w:themeColor="text1"/>
          <w:sz w:val="28"/>
          <w:szCs w:val="28"/>
          <w:lang w:val="vi-VN"/>
        </w:rPr>
        <w:t>; phát huy hiệu quả tiềm năng, lợi thế, sáng tạo, ứng dụng hiệu quả thành tựu khoa học, công nghệ trong bối cảnh Cách mạng công nghiệp 4.0.</w:t>
      </w:r>
    </w:p>
    <w:p w14:paraId="50FD998C" w14:textId="26BD780E" w:rsidR="00727538" w:rsidRPr="00E4155D" w:rsidRDefault="00727538" w:rsidP="00F11792">
      <w:pPr>
        <w:widowControl w:val="0"/>
        <w:spacing w:after="0" w:line="336" w:lineRule="auto"/>
        <w:ind w:firstLine="720"/>
        <w:jc w:val="both"/>
        <w:rPr>
          <w:rFonts w:ascii="Times New Roman" w:hAnsi="Times New Roman"/>
          <w:bCs/>
          <w:color w:val="000000" w:themeColor="text1"/>
          <w:sz w:val="28"/>
          <w:szCs w:val="28"/>
        </w:rPr>
      </w:pPr>
      <w:r w:rsidRPr="00E4155D">
        <w:rPr>
          <w:rFonts w:ascii="Times New Roman" w:hAnsi="Times New Roman"/>
          <w:bCs/>
          <w:color w:val="000000" w:themeColor="text1"/>
          <w:sz w:val="28"/>
          <w:szCs w:val="28"/>
        </w:rPr>
        <w:t>- Phát triển thương mại tỉnh Lai Châu phải phù hợp với nền kinh tế thị trường định hướ</w:t>
      </w:r>
      <w:r w:rsidR="00D52170" w:rsidRPr="00E4155D">
        <w:rPr>
          <w:rFonts w:ascii="Times New Roman" w:hAnsi="Times New Roman"/>
          <w:bCs/>
          <w:color w:val="000000" w:themeColor="text1"/>
          <w:sz w:val="28"/>
          <w:szCs w:val="28"/>
        </w:rPr>
        <w:t xml:space="preserve">ng </w:t>
      </w:r>
      <w:r w:rsidR="00DE6036" w:rsidRPr="00E4155D">
        <w:rPr>
          <w:rFonts w:ascii="Times New Roman" w:hAnsi="Times New Roman"/>
          <w:bCs/>
          <w:color w:val="000000" w:themeColor="text1"/>
          <w:sz w:val="28"/>
          <w:szCs w:val="28"/>
        </w:rPr>
        <w:t>xã hội chủ nghĩa</w:t>
      </w:r>
      <w:r w:rsidRPr="00E4155D">
        <w:rPr>
          <w:rFonts w:ascii="Times New Roman" w:hAnsi="Times New Roman"/>
          <w:bCs/>
          <w:color w:val="000000" w:themeColor="text1"/>
          <w:sz w:val="28"/>
          <w:szCs w:val="28"/>
        </w:rPr>
        <w:t xml:space="preserve">, phát huy cao độ những thế mạnh của tỉnh, đem lại những lợi ích kinh tế lớn hơn. Xây dựng các hệ thống trung tâm thương mại, chợ trung tâm các huyện, thành phố gắn với kinh tế cửa khẩu. </w:t>
      </w:r>
      <w:r w:rsidR="00E2082E" w:rsidRPr="00E4155D">
        <w:rPr>
          <w:rFonts w:ascii="Times New Roman" w:hAnsi="Times New Roman"/>
          <w:bCs/>
          <w:color w:val="000000" w:themeColor="text1"/>
          <w:sz w:val="28"/>
          <w:szCs w:val="28"/>
        </w:rPr>
        <w:t>H</w:t>
      </w:r>
      <w:r w:rsidR="007B396D" w:rsidRPr="00E4155D">
        <w:rPr>
          <w:rFonts w:ascii="Times New Roman" w:hAnsi="Times New Roman"/>
          <w:bCs/>
          <w:color w:val="000000" w:themeColor="text1"/>
          <w:sz w:val="28"/>
          <w:szCs w:val="28"/>
        </w:rPr>
        <w:t>oàn thiện đồng bộ hệ thống hạ tầng cơ sở, đáp ứng yêu cầu của một cửa khẩu quốc tế, đưa ngành thương mại dịch vụ trở thành một trong những động lực phát triển kinh tế của tỉnh Lai Châu.</w:t>
      </w:r>
      <w:r w:rsidRPr="00E4155D">
        <w:rPr>
          <w:rFonts w:ascii="Times New Roman" w:hAnsi="Times New Roman"/>
          <w:bCs/>
          <w:color w:val="000000" w:themeColor="text1"/>
          <w:sz w:val="28"/>
          <w:szCs w:val="28"/>
        </w:rPr>
        <w:t xml:space="preserve"> Ngoài ra, trong giai đoạn 2021 - 2030, tỉnh đề xuất mở cặp cửa khẩu song phương U Ma Tu Khoòng (Việt Nam) - Bình Hà (Trung Quốc); bổ sung quy hoạch cửa khẩu song phương Kẻng Mỏ (Việt Nam) - Pắc Po (Trung Quốc); phát triển lối mở Pô Tô (Việt Nam) - Cửa Cải (Trung Quốc) trở thành cửa khẩu phụ và đề xuất mở chính thức các lối mở trên địa bàn tỉnh nhằm đẩy mạnh hoạt động xuất nhập khẩu. </w:t>
      </w:r>
    </w:p>
    <w:p w14:paraId="2BF8692D" w14:textId="3C30C993" w:rsidR="00727538" w:rsidRPr="00E4155D" w:rsidRDefault="00727538" w:rsidP="00F11792">
      <w:pPr>
        <w:widowControl w:val="0"/>
        <w:spacing w:after="0" w:line="336" w:lineRule="auto"/>
        <w:ind w:firstLine="720"/>
        <w:jc w:val="both"/>
        <w:rPr>
          <w:rFonts w:ascii="Times New Roman" w:hAnsi="Times New Roman"/>
          <w:color w:val="000000" w:themeColor="text1"/>
          <w:sz w:val="28"/>
          <w:szCs w:val="28"/>
          <w:lang w:val="nl-NL"/>
        </w:rPr>
      </w:pPr>
      <w:r w:rsidRPr="00E4155D">
        <w:rPr>
          <w:rFonts w:ascii="Times New Roman" w:hAnsi="Times New Roman"/>
          <w:bCs/>
          <w:color w:val="000000" w:themeColor="text1"/>
          <w:sz w:val="28"/>
          <w:szCs w:val="28"/>
        </w:rPr>
        <w:t xml:space="preserve">- </w:t>
      </w:r>
      <w:r w:rsidR="0091423C" w:rsidRPr="00E4155D">
        <w:rPr>
          <w:rFonts w:ascii="Times New Roman" w:hAnsi="Times New Roman"/>
          <w:bCs/>
          <w:color w:val="000000" w:themeColor="text1"/>
          <w:sz w:val="28"/>
          <w:szCs w:val="28"/>
        </w:rPr>
        <w:t>Phát triển du lịch Lai Châu theo hướng bền vững gắn với việc bảo tồn, phát huy các giá trị văn hóa dân tộc. Tập trung phát triển các loại hình du lịch dựa trên tiềm năng, lợi thế của tỉnh như: D</w:t>
      </w:r>
      <w:r w:rsidRPr="00E4155D">
        <w:rPr>
          <w:rFonts w:ascii="Times New Roman" w:hAnsi="Times New Roman"/>
          <w:bCs/>
          <w:color w:val="000000" w:themeColor="text1"/>
          <w:sz w:val="28"/>
          <w:szCs w:val="28"/>
        </w:rPr>
        <w:t>u lịch sinh thái - nghỉ dưỡng, du lịch lịch sử - văn hóa, thể thao mạo hiểm được phân vùng và phát triển hài hòa trên cơ sở tiêu chuẩn và văn hóa địa phương đặc trưng. Các khu du lịch Pu Sam Cáp (thành phố Lai Châu), khu du lịch Sin Suối Hồ (huyện Phong Thổ), thác Tác Tình (huyện Tam Đường), khu du lịch sinh thái cao nguyên Sìn Hồ cần được quan tâm đầu tư để kết nối chặt chẽ trong không gian phát triển du lịch chung của thành phố Lai Châu và các địa phương lân cận.</w:t>
      </w:r>
      <w:r w:rsidRPr="00E4155D">
        <w:rPr>
          <w:rFonts w:ascii="Times New Roman" w:hAnsi="Times New Roman"/>
          <w:color w:val="000000" w:themeColor="text1"/>
          <w:sz w:val="28"/>
          <w:szCs w:val="28"/>
          <w:lang w:val="nl-NL"/>
        </w:rPr>
        <w:t xml:space="preserve">    </w:t>
      </w:r>
    </w:p>
    <w:p w14:paraId="73E7AA9A" w14:textId="77777777" w:rsidR="00727538" w:rsidRPr="00E4155D" w:rsidRDefault="00727538" w:rsidP="00F11792">
      <w:pPr>
        <w:pStyle w:val="Heading2"/>
        <w:widowControl w:val="0"/>
        <w:spacing w:line="360" w:lineRule="auto"/>
        <w:rPr>
          <w:color w:val="000000" w:themeColor="text1"/>
          <w:spacing w:val="-8"/>
          <w:szCs w:val="28"/>
          <w:lang w:eastAsia="en-GB"/>
        </w:rPr>
      </w:pPr>
      <w:bookmarkStart w:id="224" w:name="_Toc127100008"/>
      <w:r w:rsidRPr="00E4155D">
        <w:rPr>
          <w:color w:val="000000" w:themeColor="text1"/>
          <w:spacing w:val="-8"/>
          <w:szCs w:val="28"/>
          <w:lang w:eastAsia="en-GB"/>
        </w:rPr>
        <w:lastRenderedPageBreak/>
        <w:t>II. NHU CẦU SỬ DỤNG ĐẤT CỦA UỶ BAN NHÂN DÂN CẤP HUYỆN</w:t>
      </w:r>
      <w:bookmarkEnd w:id="224"/>
    </w:p>
    <w:p w14:paraId="1988CC2F" w14:textId="77777777" w:rsidR="00727538" w:rsidRPr="00E4155D" w:rsidRDefault="00727538" w:rsidP="00F11792">
      <w:pPr>
        <w:pStyle w:val="Heading2"/>
        <w:widowControl w:val="0"/>
        <w:spacing w:line="360" w:lineRule="auto"/>
        <w:rPr>
          <w:color w:val="000000" w:themeColor="text1"/>
          <w:szCs w:val="28"/>
          <w:lang w:eastAsia="en-GB"/>
        </w:rPr>
      </w:pPr>
      <w:bookmarkStart w:id="225" w:name="_Toc127100009"/>
      <w:r w:rsidRPr="00E4155D">
        <w:rPr>
          <w:color w:val="000000" w:themeColor="text1"/>
          <w:szCs w:val="28"/>
          <w:lang w:eastAsia="en-GB"/>
        </w:rPr>
        <w:t>2.1. Thành phố Lai Châu</w:t>
      </w:r>
      <w:bookmarkEnd w:id="225"/>
    </w:p>
    <w:p w14:paraId="6E2C1BC4" w14:textId="5F16D473" w:rsidR="005E3B61" w:rsidRPr="00E4155D" w:rsidRDefault="005E3B61" w:rsidP="00F11792">
      <w:pPr>
        <w:spacing w:after="0" w:line="360" w:lineRule="auto"/>
        <w:ind w:firstLine="720"/>
        <w:jc w:val="both"/>
        <w:rPr>
          <w:rFonts w:ascii="Times New Roman" w:hAnsi="Times New Roman"/>
          <w:bCs/>
          <w:color w:val="000000" w:themeColor="text1"/>
          <w:sz w:val="28"/>
          <w:szCs w:val="28"/>
        </w:rPr>
      </w:pPr>
      <w:r w:rsidRPr="00E4155D">
        <w:rPr>
          <w:rFonts w:ascii="Times New Roman" w:hAnsi="Times New Roman"/>
          <w:bCs/>
          <w:color w:val="000000" w:themeColor="text1"/>
          <w:sz w:val="28"/>
          <w:szCs w:val="28"/>
        </w:rPr>
        <w:t xml:space="preserve">Xây </w:t>
      </w:r>
      <w:r w:rsidR="008F6EB8" w:rsidRPr="00E4155D">
        <w:rPr>
          <w:rFonts w:ascii="Times New Roman" w:hAnsi="Times New Roman"/>
          <w:bCs/>
          <w:color w:val="000000" w:themeColor="text1"/>
          <w:sz w:val="28"/>
          <w:szCs w:val="28"/>
        </w:rPr>
        <w:t>thành phố Lai Châu trở thành thành phố đô thị loại II theo hướng đô thị thông minh, đô thị sinh thái, mang bản sắc văn hóa Tây Bắc</w:t>
      </w:r>
      <w:r w:rsidRPr="00E4155D">
        <w:rPr>
          <w:rFonts w:ascii="Times New Roman" w:hAnsi="Times New Roman"/>
          <w:bCs/>
          <w:color w:val="000000" w:themeColor="text1"/>
          <w:sz w:val="28"/>
          <w:szCs w:val="28"/>
        </w:rPr>
        <w:t xml:space="preserve">; có hệ thống kết cấu hạ tầng đồng bộ; kinh tế phát triển nhanh và bền vững; là vùng đô thị động lực quan trọng nhất của tỉnh Lai Châu, với các trụ cột phát triển là thương mại - dịch vụ - du lịch. Sản xuất nông nghiệp hàng hóa, chất lượng cao gắn với xây dựng nông thôn mới nâng cao. Bảo tồn và phát huy hiệu quả bản sắc văn hóa truyền thống các dân tộc gắn với phát triển du lịch, dịch vụ; bảo vệ và nâng cao chất lượng môi trường, cảnh quan thiên nhiên; nâng cao chất lượng đời sống vật chất, tinh thần cho nhân dân; giữ vững quốc phòng - an ninh và không ngừng mở rộng quan hệ đối ngoại. </w:t>
      </w:r>
    </w:p>
    <w:p w14:paraId="22297AFF" w14:textId="77777777" w:rsidR="00727538" w:rsidRPr="00E4155D" w:rsidRDefault="00727538" w:rsidP="00F11792">
      <w:pPr>
        <w:spacing w:after="0" w:line="360" w:lineRule="auto"/>
        <w:ind w:firstLine="720"/>
        <w:jc w:val="both"/>
        <w:rPr>
          <w:rFonts w:ascii="Times New Roman" w:hAnsi="Times New Roman"/>
          <w:bCs/>
          <w:color w:val="000000" w:themeColor="text1"/>
          <w:sz w:val="28"/>
          <w:szCs w:val="28"/>
        </w:rPr>
      </w:pPr>
      <w:r w:rsidRPr="00E4155D">
        <w:rPr>
          <w:rFonts w:ascii="Times New Roman" w:hAnsi="Times New Roman"/>
          <w:bCs/>
          <w:color w:val="000000" w:themeColor="text1"/>
          <w:sz w:val="28"/>
          <w:szCs w:val="28"/>
        </w:rPr>
        <w:t>Nhu cầu sử dụng đất đến năm 2030 của thành phố Lai Châu như sau:</w:t>
      </w:r>
    </w:p>
    <w:p w14:paraId="5E3A9A7B" w14:textId="77777777" w:rsidR="005C5610" w:rsidRPr="00E4155D" w:rsidRDefault="00727538" w:rsidP="00F11792">
      <w:pPr>
        <w:pStyle w:val="Heading8"/>
        <w:spacing w:line="360" w:lineRule="auto"/>
        <w:rPr>
          <w:color w:val="000000" w:themeColor="text1"/>
        </w:rPr>
      </w:pPr>
      <w:bookmarkStart w:id="226" w:name="_Toc82438296"/>
      <w:bookmarkStart w:id="227" w:name="_Toc82671889"/>
      <w:bookmarkStart w:id="228" w:name="_Toc82790076"/>
      <w:bookmarkStart w:id="229" w:name="_Toc96765664"/>
      <w:bookmarkStart w:id="230" w:name="_Toc98604092"/>
      <w:bookmarkStart w:id="231" w:name="_Toc106725171"/>
      <w:r w:rsidRPr="00E4155D">
        <w:rPr>
          <w:color w:val="000000" w:themeColor="text1"/>
        </w:rPr>
        <w:t xml:space="preserve">Bảng </w:t>
      </w:r>
      <w:r w:rsidR="00B60A69" w:rsidRPr="00E4155D">
        <w:rPr>
          <w:color w:val="000000" w:themeColor="text1"/>
        </w:rPr>
        <w:t>14</w:t>
      </w:r>
      <w:r w:rsidRPr="00E4155D">
        <w:rPr>
          <w:color w:val="000000" w:themeColor="text1"/>
        </w:rPr>
        <w:t>: Nhu cầu sử dụng đất của thành phố Lai Châu đến năm 2030</w:t>
      </w:r>
      <w:bookmarkEnd w:id="226"/>
      <w:bookmarkEnd w:id="227"/>
      <w:bookmarkEnd w:id="228"/>
      <w:bookmarkEnd w:id="229"/>
      <w:bookmarkEnd w:id="230"/>
      <w:bookmarkEnd w:id="231"/>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6018"/>
        <w:gridCol w:w="763"/>
        <w:gridCol w:w="1664"/>
      </w:tblGrid>
      <w:tr w:rsidR="00E4155D" w:rsidRPr="00E4155D" w14:paraId="5F34A734" w14:textId="77777777" w:rsidTr="00F11792">
        <w:trPr>
          <w:trHeight w:val="357"/>
          <w:tblHeader/>
        </w:trPr>
        <w:tc>
          <w:tcPr>
            <w:tcW w:w="640" w:type="dxa"/>
            <w:shd w:val="clear" w:color="auto" w:fill="auto"/>
            <w:vAlign w:val="center"/>
            <w:hideMark/>
          </w:tcPr>
          <w:p w14:paraId="149C8A4D" w14:textId="7AF16DFD" w:rsidR="0020603F" w:rsidRPr="00E4155D" w:rsidRDefault="0020603F" w:rsidP="0020603F">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TT</w:t>
            </w:r>
          </w:p>
        </w:tc>
        <w:tc>
          <w:tcPr>
            <w:tcW w:w="6018" w:type="dxa"/>
            <w:shd w:val="clear" w:color="auto" w:fill="auto"/>
            <w:vAlign w:val="center"/>
            <w:hideMark/>
          </w:tcPr>
          <w:p w14:paraId="54727973" w14:textId="77777777" w:rsidR="0020603F" w:rsidRPr="00E4155D" w:rsidRDefault="0020603F" w:rsidP="000D2433">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 xml:space="preserve"> Chỉ tiêu sử dụng đất </w:t>
            </w:r>
          </w:p>
        </w:tc>
        <w:tc>
          <w:tcPr>
            <w:tcW w:w="708" w:type="dxa"/>
            <w:shd w:val="clear" w:color="auto" w:fill="auto"/>
            <w:vAlign w:val="center"/>
            <w:hideMark/>
          </w:tcPr>
          <w:p w14:paraId="46AA0393" w14:textId="77777777" w:rsidR="0020603F" w:rsidRPr="00E4155D" w:rsidRDefault="0020603F" w:rsidP="000D2433">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 xml:space="preserve"> Mã </w:t>
            </w:r>
          </w:p>
        </w:tc>
        <w:tc>
          <w:tcPr>
            <w:tcW w:w="1719" w:type="dxa"/>
            <w:shd w:val="clear" w:color="auto" w:fill="auto"/>
            <w:vAlign w:val="center"/>
            <w:hideMark/>
          </w:tcPr>
          <w:p w14:paraId="0357ED3B" w14:textId="5B48AB07" w:rsidR="0020603F" w:rsidRPr="00E4155D" w:rsidRDefault="0020603F" w:rsidP="000D2433">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Diện tích</w:t>
            </w:r>
            <w:r w:rsidR="00F11792" w:rsidRPr="00E4155D">
              <w:rPr>
                <w:rFonts w:ascii="Times New Roman" w:eastAsia="Times New Roman" w:hAnsi="Times New Roman"/>
                <w:b/>
                <w:bCs/>
                <w:color w:val="000000" w:themeColor="text1"/>
                <w:sz w:val="24"/>
                <w:szCs w:val="24"/>
              </w:rPr>
              <w:t xml:space="preserve"> (ha)</w:t>
            </w:r>
          </w:p>
        </w:tc>
      </w:tr>
      <w:tr w:rsidR="00E4155D" w:rsidRPr="00E4155D" w14:paraId="1F7F439D" w14:textId="77777777" w:rsidTr="00F11792">
        <w:trPr>
          <w:trHeight w:val="357"/>
        </w:trPr>
        <w:tc>
          <w:tcPr>
            <w:tcW w:w="640" w:type="dxa"/>
            <w:shd w:val="clear" w:color="auto" w:fill="auto"/>
            <w:vAlign w:val="center"/>
            <w:hideMark/>
          </w:tcPr>
          <w:p w14:paraId="77335D4D" w14:textId="22CF873C" w:rsidR="000D2433" w:rsidRPr="00E4155D" w:rsidRDefault="000D2433" w:rsidP="0020603F">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I</w:t>
            </w:r>
          </w:p>
        </w:tc>
        <w:tc>
          <w:tcPr>
            <w:tcW w:w="6018" w:type="dxa"/>
            <w:shd w:val="clear" w:color="auto" w:fill="auto"/>
            <w:vAlign w:val="center"/>
            <w:hideMark/>
          </w:tcPr>
          <w:p w14:paraId="088F4D42" w14:textId="77777777" w:rsidR="000D2433" w:rsidRPr="00E4155D" w:rsidRDefault="000D2433" w:rsidP="000D2433">
            <w:pPr>
              <w:spacing w:after="0" w:line="240" w:lineRule="auto"/>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 xml:space="preserve"> LOẠI ĐẤT </w:t>
            </w:r>
          </w:p>
        </w:tc>
        <w:tc>
          <w:tcPr>
            <w:tcW w:w="708" w:type="dxa"/>
            <w:shd w:val="clear" w:color="auto" w:fill="auto"/>
            <w:vAlign w:val="center"/>
            <w:hideMark/>
          </w:tcPr>
          <w:p w14:paraId="7C93A13C" w14:textId="77777777" w:rsidR="000D2433" w:rsidRPr="00E4155D" w:rsidRDefault="000D2433" w:rsidP="000D2433">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 </w:t>
            </w:r>
          </w:p>
        </w:tc>
        <w:tc>
          <w:tcPr>
            <w:tcW w:w="1719" w:type="dxa"/>
            <w:shd w:val="clear" w:color="auto" w:fill="auto"/>
            <w:vAlign w:val="center"/>
            <w:hideMark/>
          </w:tcPr>
          <w:p w14:paraId="469D66D8" w14:textId="77777777" w:rsidR="000D2433" w:rsidRPr="00E4155D" w:rsidRDefault="000D2433" w:rsidP="00F11792">
            <w:pPr>
              <w:spacing w:after="0" w:line="240" w:lineRule="auto"/>
              <w:jc w:val="right"/>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 xml:space="preserve">     9.687,99 </w:t>
            </w:r>
          </w:p>
        </w:tc>
      </w:tr>
      <w:tr w:rsidR="00E4155D" w:rsidRPr="00E4155D" w14:paraId="16691167" w14:textId="77777777" w:rsidTr="000A11CF">
        <w:trPr>
          <w:trHeight w:val="357"/>
        </w:trPr>
        <w:tc>
          <w:tcPr>
            <w:tcW w:w="640" w:type="dxa"/>
            <w:shd w:val="clear" w:color="auto" w:fill="auto"/>
            <w:noWrap/>
            <w:vAlign w:val="center"/>
            <w:hideMark/>
          </w:tcPr>
          <w:p w14:paraId="70519B06" w14:textId="6F7E73BA" w:rsidR="000D2433" w:rsidRPr="00E4155D" w:rsidRDefault="000D2433" w:rsidP="0020603F">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1</w:t>
            </w:r>
          </w:p>
        </w:tc>
        <w:tc>
          <w:tcPr>
            <w:tcW w:w="6018" w:type="dxa"/>
            <w:shd w:val="clear" w:color="auto" w:fill="auto"/>
            <w:vAlign w:val="center"/>
            <w:hideMark/>
          </w:tcPr>
          <w:p w14:paraId="05B52FD7" w14:textId="77777777" w:rsidR="000D2433" w:rsidRPr="00E4155D" w:rsidRDefault="000D2433" w:rsidP="000D2433">
            <w:pPr>
              <w:spacing w:after="0" w:line="240" w:lineRule="auto"/>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 xml:space="preserve"> Đất nông nghiệp </w:t>
            </w:r>
          </w:p>
        </w:tc>
        <w:tc>
          <w:tcPr>
            <w:tcW w:w="708" w:type="dxa"/>
            <w:shd w:val="clear" w:color="auto" w:fill="auto"/>
            <w:noWrap/>
            <w:vAlign w:val="center"/>
            <w:hideMark/>
          </w:tcPr>
          <w:p w14:paraId="12F90BEC" w14:textId="48A3DA20" w:rsidR="000D2433" w:rsidRPr="00E4155D" w:rsidRDefault="000D2433" w:rsidP="000A11CF">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NNP</w:t>
            </w:r>
          </w:p>
        </w:tc>
        <w:tc>
          <w:tcPr>
            <w:tcW w:w="1719" w:type="dxa"/>
            <w:shd w:val="clear" w:color="auto" w:fill="auto"/>
            <w:vAlign w:val="center"/>
            <w:hideMark/>
          </w:tcPr>
          <w:p w14:paraId="774B14C7" w14:textId="77777777" w:rsidR="000D2433" w:rsidRPr="00E4155D" w:rsidRDefault="000D2433" w:rsidP="00F11792">
            <w:pPr>
              <w:spacing w:after="0" w:line="240" w:lineRule="auto"/>
              <w:jc w:val="right"/>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 xml:space="preserve">     6.798,53 </w:t>
            </w:r>
          </w:p>
        </w:tc>
      </w:tr>
      <w:tr w:rsidR="00E4155D" w:rsidRPr="00E4155D" w14:paraId="1DF6FE42" w14:textId="77777777" w:rsidTr="000A11CF">
        <w:trPr>
          <w:trHeight w:val="357"/>
        </w:trPr>
        <w:tc>
          <w:tcPr>
            <w:tcW w:w="640" w:type="dxa"/>
            <w:shd w:val="clear" w:color="auto" w:fill="auto"/>
            <w:noWrap/>
            <w:vAlign w:val="center"/>
            <w:hideMark/>
          </w:tcPr>
          <w:p w14:paraId="57CD60AD" w14:textId="612AA19A" w:rsidR="000D2433" w:rsidRPr="00E4155D" w:rsidRDefault="000D2433" w:rsidP="0020603F">
            <w:pPr>
              <w:spacing w:after="0" w:line="240" w:lineRule="auto"/>
              <w:jc w:val="center"/>
              <w:rPr>
                <w:rFonts w:ascii="Times New Roman" w:eastAsia="Times New Roman" w:hAnsi="Times New Roman"/>
                <w:i/>
                <w:iCs/>
                <w:color w:val="000000" w:themeColor="text1"/>
                <w:sz w:val="24"/>
                <w:szCs w:val="24"/>
              </w:rPr>
            </w:pPr>
          </w:p>
        </w:tc>
        <w:tc>
          <w:tcPr>
            <w:tcW w:w="6018" w:type="dxa"/>
            <w:shd w:val="clear" w:color="auto" w:fill="auto"/>
            <w:vAlign w:val="center"/>
            <w:hideMark/>
          </w:tcPr>
          <w:p w14:paraId="7D02B8E4" w14:textId="77777777" w:rsidR="000D2433" w:rsidRPr="00E4155D" w:rsidRDefault="000D2433" w:rsidP="000D2433">
            <w:pPr>
              <w:spacing w:after="0" w:line="240" w:lineRule="auto"/>
              <w:rPr>
                <w:rFonts w:ascii="Times New Roman" w:eastAsia="Times New Roman" w:hAnsi="Times New Roman"/>
                <w:i/>
                <w:iCs/>
                <w:color w:val="000000" w:themeColor="text1"/>
                <w:sz w:val="24"/>
                <w:szCs w:val="24"/>
              </w:rPr>
            </w:pPr>
            <w:r w:rsidRPr="00E4155D">
              <w:rPr>
                <w:rFonts w:ascii="Times New Roman" w:eastAsia="Times New Roman" w:hAnsi="Times New Roman"/>
                <w:i/>
                <w:iCs/>
                <w:color w:val="000000" w:themeColor="text1"/>
                <w:sz w:val="24"/>
                <w:szCs w:val="24"/>
              </w:rPr>
              <w:t xml:space="preserve"> Trong đó: </w:t>
            </w:r>
          </w:p>
        </w:tc>
        <w:tc>
          <w:tcPr>
            <w:tcW w:w="708" w:type="dxa"/>
            <w:shd w:val="clear" w:color="auto" w:fill="auto"/>
            <w:noWrap/>
            <w:vAlign w:val="center"/>
            <w:hideMark/>
          </w:tcPr>
          <w:p w14:paraId="6C7C002E" w14:textId="50F3D4FE" w:rsidR="000D2433" w:rsidRPr="00E4155D" w:rsidRDefault="000D2433" w:rsidP="000A11CF">
            <w:pPr>
              <w:spacing w:after="0" w:line="240" w:lineRule="auto"/>
              <w:jc w:val="center"/>
              <w:rPr>
                <w:rFonts w:ascii="Times New Roman" w:eastAsia="Times New Roman" w:hAnsi="Times New Roman"/>
                <w:i/>
                <w:iCs/>
                <w:color w:val="000000" w:themeColor="text1"/>
                <w:sz w:val="24"/>
                <w:szCs w:val="24"/>
              </w:rPr>
            </w:pPr>
          </w:p>
        </w:tc>
        <w:tc>
          <w:tcPr>
            <w:tcW w:w="1719" w:type="dxa"/>
            <w:shd w:val="clear" w:color="auto" w:fill="auto"/>
            <w:vAlign w:val="center"/>
            <w:hideMark/>
          </w:tcPr>
          <w:p w14:paraId="6C1FE091" w14:textId="77777777" w:rsidR="000D2433" w:rsidRPr="00E4155D" w:rsidRDefault="000D2433" w:rsidP="00F11792">
            <w:pPr>
              <w:spacing w:after="0" w:line="240" w:lineRule="auto"/>
              <w:jc w:val="right"/>
              <w:rPr>
                <w:rFonts w:ascii="Times New Roman" w:eastAsia="Times New Roman" w:hAnsi="Times New Roman"/>
                <w:i/>
                <w:iCs/>
                <w:color w:val="000000" w:themeColor="text1"/>
                <w:sz w:val="24"/>
                <w:szCs w:val="24"/>
              </w:rPr>
            </w:pPr>
            <w:r w:rsidRPr="00E4155D">
              <w:rPr>
                <w:rFonts w:ascii="Times New Roman" w:eastAsia="Times New Roman" w:hAnsi="Times New Roman"/>
                <w:i/>
                <w:iCs/>
                <w:color w:val="000000" w:themeColor="text1"/>
                <w:sz w:val="24"/>
                <w:szCs w:val="24"/>
              </w:rPr>
              <w:t> </w:t>
            </w:r>
          </w:p>
        </w:tc>
      </w:tr>
      <w:tr w:rsidR="00E4155D" w:rsidRPr="00E4155D" w14:paraId="76D41469" w14:textId="77777777" w:rsidTr="000A11CF">
        <w:trPr>
          <w:trHeight w:val="357"/>
        </w:trPr>
        <w:tc>
          <w:tcPr>
            <w:tcW w:w="640" w:type="dxa"/>
            <w:shd w:val="clear" w:color="auto" w:fill="auto"/>
            <w:noWrap/>
            <w:vAlign w:val="center"/>
            <w:hideMark/>
          </w:tcPr>
          <w:p w14:paraId="2784ECE4" w14:textId="3036E19F" w:rsidR="000D2433" w:rsidRPr="00E4155D" w:rsidRDefault="000D2433" w:rsidP="0020603F">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1.1</w:t>
            </w:r>
          </w:p>
        </w:tc>
        <w:tc>
          <w:tcPr>
            <w:tcW w:w="6018" w:type="dxa"/>
            <w:shd w:val="clear" w:color="auto" w:fill="auto"/>
            <w:vAlign w:val="center"/>
            <w:hideMark/>
          </w:tcPr>
          <w:p w14:paraId="3180A22C" w14:textId="77777777" w:rsidR="000D2433" w:rsidRPr="00E4155D" w:rsidRDefault="000D2433" w:rsidP="000D2433">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Đất trồng lúa </w:t>
            </w:r>
          </w:p>
        </w:tc>
        <w:tc>
          <w:tcPr>
            <w:tcW w:w="708" w:type="dxa"/>
            <w:shd w:val="clear" w:color="auto" w:fill="auto"/>
            <w:noWrap/>
            <w:vAlign w:val="center"/>
            <w:hideMark/>
          </w:tcPr>
          <w:p w14:paraId="2EDA466E" w14:textId="353EE62C" w:rsidR="000D2433" w:rsidRPr="00E4155D" w:rsidRDefault="000D2433" w:rsidP="000A11CF">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LUA</w:t>
            </w:r>
          </w:p>
        </w:tc>
        <w:tc>
          <w:tcPr>
            <w:tcW w:w="1719" w:type="dxa"/>
            <w:shd w:val="clear" w:color="auto" w:fill="auto"/>
            <w:vAlign w:val="center"/>
            <w:hideMark/>
          </w:tcPr>
          <w:p w14:paraId="06CCB8A4" w14:textId="77777777" w:rsidR="000D2433" w:rsidRPr="00E4155D" w:rsidRDefault="000D2433" w:rsidP="00F11792">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769,15 </w:t>
            </w:r>
          </w:p>
        </w:tc>
      </w:tr>
      <w:tr w:rsidR="00E4155D" w:rsidRPr="00E4155D" w14:paraId="2755E041" w14:textId="77777777" w:rsidTr="000A11CF">
        <w:trPr>
          <w:trHeight w:val="357"/>
        </w:trPr>
        <w:tc>
          <w:tcPr>
            <w:tcW w:w="640" w:type="dxa"/>
            <w:shd w:val="clear" w:color="auto" w:fill="auto"/>
            <w:noWrap/>
            <w:vAlign w:val="center"/>
            <w:hideMark/>
          </w:tcPr>
          <w:p w14:paraId="4120001F" w14:textId="447A6342" w:rsidR="000D2433" w:rsidRPr="00E4155D" w:rsidRDefault="000D2433" w:rsidP="0020603F">
            <w:pPr>
              <w:spacing w:after="0" w:line="240" w:lineRule="auto"/>
              <w:jc w:val="center"/>
              <w:rPr>
                <w:rFonts w:ascii="Times New Roman" w:eastAsia="Times New Roman" w:hAnsi="Times New Roman"/>
                <w:i/>
                <w:iCs/>
                <w:color w:val="000000" w:themeColor="text1"/>
                <w:sz w:val="24"/>
                <w:szCs w:val="24"/>
              </w:rPr>
            </w:pPr>
          </w:p>
        </w:tc>
        <w:tc>
          <w:tcPr>
            <w:tcW w:w="6018" w:type="dxa"/>
            <w:shd w:val="clear" w:color="auto" w:fill="auto"/>
            <w:vAlign w:val="center"/>
            <w:hideMark/>
          </w:tcPr>
          <w:p w14:paraId="03B18865" w14:textId="77777777" w:rsidR="000D2433" w:rsidRPr="00E4155D" w:rsidRDefault="000D2433" w:rsidP="000D2433">
            <w:pPr>
              <w:spacing w:after="0" w:line="240" w:lineRule="auto"/>
              <w:rPr>
                <w:rFonts w:ascii="Times New Roman" w:eastAsia="Times New Roman" w:hAnsi="Times New Roman"/>
                <w:i/>
                <w:iCs/>
                <w:color w:val="000000" w:themeColor="text1"/>
                <w:sz w:val="24"/>
                <w:szCs w:val="24"/>
              </w:rPr>
            </w:pPr>
            <w:r w:rsidRPr="00E4155D">
              <w:rPr>
                <w:rFonts w:ascii="Times New Roman" w:eastAsia="Times New Roman" w:hAnsi="Times New Roman"/>
                <w:i/>
                <w:iCs/>
                <w:color w:val="000000" w:themeColor="text1"/>
                <w:sz w:val="24"/>
                <w:szCs w:val="24"/>
              </w:rPr>
              <w:t xml:space="preserve"> Trong đó: Đất chuyên trồng lúa nước  </w:t>
            </w:r>
          </w:p>
        </w:tc>
        <w:tc>
          <w:tcPr>
            <w:tcW w:w="708" w:type="dxa"/>
            <w:shd w:val="clear" w:color="auto" w:fill="auto"/>
            <w:noWrap/>
            <w:vAlign w:val="center"/>
            <w:hideMark/>
          </w:tcPr>
          <w:p w14:paraId="4CCA4A15" w14:textId="2984123C" w:rsidR="000D2433" w:rsidRPr="00E4155D" w:rsidRDefault="000D2433" w:rsidP="000A11CF">
            <w:pPr>
              <w:spacing w:after="0" w:line="240" w:lineRule="auto"/>
              <w:jc w:val="center"/>
              <w:rPr>
                <w:rFonts w:ascii="Times New Roman" w:eastAsia="Times New Roman" w:hAnsi="Times New Roman"/>
                <w:i/>
                <w:iCs/>
                <w:color w:val="000000" w:themeColor="text1"/>
                <w:sz w:val="24"/>
                <w:szCs w:val="24"/>
              </w:rPr>
            </w:pPr>
            <w:r w:rsidRPr="00E4155D">
              <w:rPr>
                <w:rFonts w:ascii="Times New Roman" w:eastAsia="Times New Roman" w:hAnsi="Times New Roman"/>
                <w:i/>
                <w:iCs/>
                <w:color w:val="000000" w:themeColor="text1"/>
                <w:sz w:val="24"/>
                <w:szCs w:val="24"/>
              </w:rPr>
              <w:t>LUC</w:t>
            </w:r>
          </w:p>
        </w:tc>
        <w:tc>
          <w:tcPr>
            <w:tcW w:w="1719" w:type="dxa"/>
            <w:shd w:val="clear" w:color="auto" w:fill="auto"/>
            <w:vAlign w:val="center"/>
            <w:hideMark/>
          </w:tcPr>
          <w:p w14:paraId="0788D4BC" w14:textId="77777777" w:rsidR="000D2433" w:rsidRPr="00E4155D" w:rsidRDefault="000D2433" w:rsidP="00F11792">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   </w:t>
            </w:r>
          </w:p>
        </w:tc>
      </w:tr>
      <w:tr w:rsidR="00E4155D" w:rsidRPr="00E4155D" w14:paraId="26F2F2B5" w14:textId="77777777" w:rsidTr="000A11CF">
        <w:trPr>
          <w:trHeight w:val="357"/>
        </w:trPr>
        <w:tc>
          <w:tcPr>
            <w:tcW w:w="640" w:type="dxa"/>
            <w:shd w:val="clear" w:color="auto" w:fill="auto"/>
            <w:noWrap/>
            <w:vAlign w:val="center"/>
            <w:hideMark/>
          </w:tcPr>
          <w:p w14:paraId="2488DAAF" w14:textId="4E976881" w:rsidR="000D2433" w:rsidRPr="00E4155D" w:rsidRDefault="000D2433" w:rsidP="0020603F">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1.3</w:t>
            </w:r>
          </w:p>
        </w:tc>
        <w:tc>
          <w:tcPr>
            <w:tcW w:w="6018" w:type="dxa"/>
            <w:shd w:val="clear" w:color="auto" w:fill="auto"/>
            <w:vAlign w:val="center"/>
            <w:hideMark/>
          </w:tcPr>
          <w:p w14:paraId="313A207A" w14:textId="77777777" w:rsidR="000D2433" w:rsidRPr="00E4155D" w:rsidRDefault="000D2433" w:rsidP="000D2433">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Đất trồng cây hàng năm khác </w:t>
            </w:r>
          </w:p>
        </w:tc>
        <w:tc>
          <w:tcPr>
            <w:tcW w:w="708" w:type="dxa"/>
            <w:shd w:val="clear" w:color="auto" w:fill="auto"/>
            <w:noWrap/>
            <w:vAlign w:val="center"/>
            <w:hideMark/>
          </w:tcPr>
          <w:p w14:paraId="1DFCA4F1" w14:textId="4ABC54AC" w:rsidR="000D2433" w:rsidRPr="00E4155D" w:rsidRDefault="000D2433" w:rsidP="000A11CF">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HNK</w:t>
            </w:r>
          </w:p>
        </w:tc>
        <w:tc>
          <w:tcPr>
            <w:tcW w:w="1719" w:type="dxa"/>
            <w:shd w:val="clear" w:color="auto" w:fill="auto"/>
            <w:vAlign w:val="center"/>
            <w:hideMark/>
          </w:tcPr>
          <w:p w14:paraId="00506302" w14:textId="77777777" w:rsidR="000D2433" w:rsidRPr="00E4155D" w:rsidRDefault="000D2433" w:rsidP="00F11792">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1.495,68 </w:t>
            </w:r>
          </w:p>
        </w:tc>
      </w:tr>
      <w:tr w:rsidR="00E4155D" w:rsidRPr="00E4155D" w14:paraId="147178B1" w14:textId="77777777" w:rsidTr="000A11CF">
        <w:trPr>
          <w:trHeight w:val="357"/>
        </w:trPr>
        <w:tc>
          <w:tcPr>
            <w:tcW w:w="640" w:type="dxa"/>
            <w:shd w:val="clear" w:color="auto" w:fill="auto"/>
            <w:noWrap/>
            <w:vAlign w:val="center"/>
            <w:hideMark/>
          </w:tcPr>
          <w:p w14:paraId="5155DF53" w14:textId="4FD6DA43" w:rsidR="000D2433" w:rsidRPr="00E4155D" w:rsidRDefault="000D2433" w:rsidP="0020603F">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1.4</w:t>
            </w:r>
          </w:p>
        </w:tc>
        <w:tc>
          <w:tcPr>
            <w:tcW w:w="6018" w:type="dxa"/>
            <w:shd w:val="clear" w:color="auto" w:fill="auto"/>
            <w:vAlign w:val="center"/>
            <w:hideMark/>
          </w:tcPr>
          <w:p w14:paraId="666545A5" w14:textId="77777777" w:rsidR="000D2433" w:rsidRPr="00E4155D" w:rsidRDefault="000D2433" w:rsidP="000D2433">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Đất trồng cây lâu năm </w:t>
            </w:r>
          </w:p>
        </w:tc>
        <w:tc>
          <w:tcPr>
            <w:tcW w:w="708" w:type="dxa"/>
            <w:shd w:val="clear" w:color="auto" w:fill="auto"/>
            <w:noWrap/>
            <w:vAlign w:val="center"/>
            <w:hideMark/>
          </w:tcPr>
          <w:p w14:paraId="562DCA9E" w14:textId="19D9FDC6" w:rsidR="000D2433" w:rsidRPr="00E4155D" w:rsidRDefault="000D2433" w:rsidP="000A11CF">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CLN</w:t>
            </w:r>
          </w:p>
        </w:tc>
        <w:tc>
          <w:tcPr>
            <w:tcW w:w="1719" w:type="dxa"/>
            <w:shd w:val="clear" w:color="auto" w:fill="auto"/>
            <w:vAlign w:val="center"/>
            <w:hideMark/>
          </w:tcPr>
          <w:p w14:paraId="35C2FD05" w14:textId="77777777" w:rsidR="000D2433" w:rsidRPr="00E4155D" w:rsidRDefault="000D2433" w:rsidP="00F11792">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643,29 </w:t>
            </w:r>
          </w:p>
        </w:tc>
      </w:tr>
      <w:tr w:rsidR="00E4155D" w:rsidRPr="00E4155D" w14:paraId="7F7487FA" w14:textId="77777777" w:rsidTr="000A11CF">
        <w:trPr>
          <w:trHeight w:val="357"/>
        </w:trPr>
        <w:tc>
          <w:tcPr>
            <w:tcW w:w="640" w:type="dxa"/>
            <w:shd w:val="clear" w:color="auto" w:fill="auto"/>
            <w:noWrap/>
            <w:vAlign w:val="center"/>
            <w:hideMark/>
          </w:tcPr>
          <w:p w14:paraId="602FE9E7" w14:textId="4E750226" w:rsidR="000D2433" w:rsidRPr="00E4155D" w:rsidRDefault="000D2433" w:rsidP="0020603F">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1.5</w:t>
            </w:r>
          </w:p>
        </w:tc>
        <w:tc>
          <w:tcPr>
            <w:tcW w:w="6018" w:type="dxa"/>
            <w:shd w:val="clear" w:color="auto" w:fill="auto"/>
            <w:vAlign w:val="center"/>
            <w:hideMark/>
          </w:tcPr>
          <w:p w14:paraId="292D2753" w14:textId="77777777" w:rsidR="000D2433" w:rsidRPr="00E4155D" w:rsidRDefault="000D2433" w:rsidP="000D2433">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Đất rừng phòng hộ </w:t>
            </w:r>
          </w:p>
        </w:tc>
        <w:tc>
          <w:tcPr>
            <w:tcW w:w="708" w:type="dxa"/>
            <w:shd w:val="clear" w:color="auto" w:fill="auto"/>
            <w:noWrap/>
            <w:vAlign w:val="center"/>
            <w:hideMark/>
          </w:tcPr>
          <w:p w14:paraId="444A5DEA" w14:textId="42970EF0" w:rsidR="000D2433" w:rsidRPr="00E4155D" w:rsidRDefault="000D2433" w:rsidP="000A11CF">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RPH</w:t>
            </w:r>
          </w:p>
        </w:tc>
        <w:tc>
          <w:tcPr>
            <w:tcW w:w="1719" w:type="dxa"/>
            <w:shd w:val="clear" w:color="auto" w:fill="auto"/>
            <w:vAlign w:val="center"/>
            <w:hideMark/>
          </w:tcPr>
          <w:p w14:paraId="7401ADC6" w14:textId="77777777" w:rsidR="000D2433" w:rsidRPr="00E4155D" w:rsidRDefault="000D2433" w:rsidP="00F11792">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2.352,10 </w:t>
            </w:r>
          </w:p>
        </w:tc>
      </w:tr>
      <w:tr w:rsidR="00E4155D" w:rsidRPr="00E4155D" w14:paraId="5637437F" w14:textId="77777777" w:rsidTr="000A11CF">
        <w:trPr>
          <w:trHeight w:val="357"/>
        </w:trPr>
        <w:tc>
          <w:tcPr>
            <w:tcW w:w="640" w:type="dxa"/>
            <w:shd w:val="clear" w:color="auto" w:fill="auto"/>
            <w:noWrap/>
            <w:vAlign w:val="center"/>
            <w:hideMark/>
          </w:tcPr>
          <w:p w14:paraId="3491762F" w14:textId="2AF3D28E" w:rsidR="000D2433" w:rsidRPr="00E4155D" w:rsidRDefault="000D2433" w:rsidP="0020603F">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1.6</w:t>
            </w:r>
          </w:p>
        </w:tc>
        <w:tc>
          <w:tcPr>
            <w:tcW w:w="6018" w:type="dxa"/>
            <w:shd w:val="clear" w:color="auto" w:fill="auto"/>
            <w:vAlign w:val="center"/>
            <w:hideMark/>
          </w:tcPr>
          <w:p w14:paraId="4B6FC65C" w14:textId="77777777" w:rsidR="000D2433" w:rsidRPr="00E4155D" w:rsidRDefault="000D2433" w:rsidP="000D2433">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Đất rừng đặc dụng </w:t>
            </w:r>
          </w:p>
        </w:tc>
        <w:tc>
          <w:tcPr>
            <w:tcW w:w="708" w:type="dxa"/>
            <w:shd w:val="clear" w:color="auto" w:fill="auto"/>
            <w:noWrap/>
            <w:vAlign w:val="center"/>
            <w:hideMark/>
          </w:tcPr>
          <w:p w14:paraId="1A1996BC" w14:textId="3824D618" w:rsidR="000D2433" w:rsidRPr="00E4155D" w:rsidRDefault="000D2433" w:rsidP="000A11CF">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RDD</w:t>
            </w:r>
          </w:p>
        </w:tc>
        <w:tc>
          <w:tcPr>
            <w:tcW w:w="1719" w:type="dxa"/>
            <w:shd w:val="clear" w:color="auto" w:fill="auto"/>
            <w:vAlign w:val="center"/>
            <w:hideMark/>
          </w:tcPr>
          <w:p w14:paraId="62B85F92" w14:textId="77777777" w:rsidR="000D2433" w:rsidRPr="00E4155D" w:rsidRDefault="000D2433" w:rsidP="00F11792">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   </w:t>
            </w:r>
          </w:p>
        </w:tc>
      </w:tr>
      <w:tr w:rsidR="00E4155D" w:rsidRPr="00E4155D" w14:paraId="25D5144A" w14:textId="77777777" w:rsidTr="000A11CF">
        <w:trPr>
          <w:trHeight w:val="357"/>
        </w:trPr>
        <w:tc>
          <w:tcPr>
            <w:tcW w:w="640" w:type="dxa"/>
            <w:shd w:val="clear" w:color="auto" w:fill="auto"/>
            <w:noWrap/>
            <w:vAlign w:val="center"/>
            <w:hideMark/>
          </w:tcPr>
          <w:p w14:paraId="212548B6" w14:textId="6DEC2869" w:rsidR="000D2433" w:rsidRPr="00E4155D" w:rsidRDefault="000D2433" w:rsidP="0020603F">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1.7</w:t>
            </w:r>
          </w:p>
        </w:tc>
        <w:tc>
          <w:tcPr>
            <w:tcW w:w="6018" w:type="dxa"/>
            <w:shd w:val="clear" w:color="auto" w:fill="auto"/>
            <w:vAlign w:val="center"/>
            <w:hideMark/>
          </w:tcPr>
          <w:p w14:paraId="2E634556" w14:textId="77777777" w:rsidR="000D2433" w:rsidRPr="00E4155D" w:rsidRDefault="000D2433" w:rsidP="000D2433">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Đất rừng sản xuất </w:t>
            </w:r>
          </w:p>
        </w:tc>
        <w:tc>
          <w:tcPr>
            <w:tcW w:w="708" w:type="dxa"/>
            <w:shd w:val="clear" w:color="auto" w:fill="auto"/>
            <w:noWrap/>
            <w:vAlign w:val="center"/>
            <w:hideMark/>
          </w:tcPr>
          <w:p w14:paraId="3167B834" w14:textId="506DA114" w:rsidR="000D2433" w:rsidRPr="00E4155D" w:rsidRDefault="000D2433" w:rsidP="000A11CF">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RSX</w:t>
            </w:r>
          </w:p>
        </w:tc>
        <w:tc>
          <w:tcPr>
            <w:tcW w:w="1719" w:type="dxa"/>
            <w:shd w:val="clear" w:color="auto" w:fill="auto"/>
            <w:vAlign w:val="center"/>
            <w:hideMark/>
          </w:tcPr>
          <w:p w14:paraId="73127310" w14:textId="77777777" w:rsidR="000D2433" w:rsidRPr="00E4155D" w:rsidRDefault="000D2433" w:rsidP="00F11792">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1.255,34 </w:t>
            </w:r>
          </w:p>
        </w:tc>
      </w:tr>
      <w:tr w:rsidR="00E4155D" w:rsidRPr="00E4155D" w14:paraId="404F09D3" w14:textId="77777777" w:rsidTr="000A11CF">
        <w:trPr>
          <w:trHeight w:val="357"/>
        </w:trPr>
        <w:tc>
          <w:tcPr>
            <w:tcW w:w="640" w:type="dxa"/>
            <w:shd w:val="clear" w:color="auto" w:fill="auto"/>
            <w:noWrap/>
            <w:vAlign w:val="center"/>
            <w:hideMark/>
          </w:tcPr>
          <w:p w14:paraId="7A782EE0" w14:textId="17D72B53" w:rsidR="000D2433" w:rsidRPr="00E4155D" w:rsidRDefault="000D2433" w:rsidP="0020603F">
            <w:pPr>
              <w:spacing w:after="0" w:line="240" w:lineRule="auto"/>
              <w:jc w:val="center"/>
              <w:rPr>
                <w:rFonts w:ascii="Times New Roman" w:eastAsia="Times New Roman" w:hAnsi="Times New Roman"/>
                <w:i/>
                <w:iCs/>
                <w:color w:val="000000" w:themeColor="text1"/>
                <w:sz w:val="24"/>
                <w:szCs w:val="24"/>
              </w:rPr>
            </w:pPr>
          </w:p>
        </w:tc>
        <w:tc>
          <w:tcPr>
            <w:tcW w:w="6018" w:type="dxa"/>
            <w:shd w:val="clear" w:color="auto" w:fill="auto"/>
            <w:noWrap/>
            <w:vAlign w:val="center"/>
            <w:hideMark/>
          </w:tcPr>
          <w:p w14:paraId="6FAB38F7" w14:textId="77777777" w:rsidR="000D2433" w:rsidRPr="00E4155D" w:rsidRDefault="000D2433" w:rsidP="000D2433">
            <w:pPr>
              <w:spacing w:after="0" w:line="240" w:lineRule="auto"/>
              <w:rPr>
                <w:rFonts w:ascii="Times New Roman" w:eastAsia="Times New Roman" w:hAnsi="Times New Roman"/>
                <w:i/>
                <w:iCs/>
                <w:color w:val="000000" w:themeColor="text1"/>
                <w:sz w:val="24"/>
                <w:szCs w:val="24"/>
              </w:rPr>
            </w:pPr>
            <w:r w:rsidRPr="00E4155D">
              <w:rPr>
                <w:rFonts w:ascii="Times New Roman" w:eastAsia="Times New Roman" w:hAnsi="Times New Roman"/>
                <w:i/>
                <w:iCs/>
                <w:color w:val="000000" w:themeColor="text1"/>
                <w:sz w:val="24"/>
                <w:szCs w:val="24"/>
              </w:rPr>
              <w:t xml:space="preserve"> Trong đó: Đất có rừng sản xuất là rừng tự nhiên </w:t>
            </w:r>
          </w:p>
        </w:tc>
        <w:tc>
          <w:tcPr>
            <w:tcW w:w="708" w:type="dxa"/>
            <w:shd w:val="clear" w:color="auto" w:fill="auto"/>
            <w:noWrap/>
            <w:vAlign w:val="center"/>
            <w:hideMark/>
          </w:tcPr>
          <w:p w14:paraId="16B543A9" w14:textId="01CD7AE5" w:rsidR="000D2433" w:rsidRPr="00E4155D" w:rsidRDefault="000D2433" w:rsidP="000A11CF">
            <w:pPr>
              <w:spacing w:after="0" w:line="240" w:lineRule="auto"/>
              <w:jc w:val="center"/>
              <w:rPr>
                <w:rFonts w:ascii="Times New Roman" w:eastAsia="Times New Roman" w:hAnsi="Times New Roman"/>
                <w:i/>
                <w:iCs/>
                <w:color w:val="000000" w:themeColor="text1"/>
                <w:sz w:val="24"/>
                <w:szCs w:val="24"/>
              </w:rPr>
            </w:pPr>
            <w:r w:rsidRPr="00E4155D">
              <w:rPr>
                <w:rFonts w:ascii="Times New Roman" w:eastAsia="Times New Roman" w:hAnsi="Times New Roman"/>
                <w:i/>
                <w:iCs/>
                <w:color w:val="000000" w:themeColor="text1"/>
                <w:sz w:val="24"/>
                <w:szCs w:val="24"/>
              </w:rPr>
              <w:t>RSN</w:t>
            </w:r>
          </w:p>
        </w:tc>
        <w:tc>
          <w:tcPr>
            <w:tcW w:w="1719" w:type="dxa"/>
            <w:shd w:val="clear" w:color="auto" w:fill="auto"/>
            <w:vAlign w:val="center"/>
            <w:hideMark/>
          </w:tcPr>
          <w:p w14:paraId="42F15B79" w14:textId="77777777" w:rsidR="000D2433" w:rsidRPr="00E4155D" w:rsidRDefault="000D2433" w:rsidP="00F11792">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647,57 </w:t>
            </w:r>
          </w:p>
        </w:tc>
      </w:tr>
      <w:tr w:rsidR="00E4155D" w:rsidRPr="00E4155D" w14:paraId="67ED5E14" w14:textId="77777777" w:rsidTr="000A11CF">
        <w:trPr>
          <w:trHeight w:val="357"/>
        </w:trPr>
        <w:tc>
          <w:tcPr>
            <w:tcW w:w="640" w:type="dxa"/>
            <w:shd w:val="clear" w:color="auto" w:fill="auto"/>
            <w:noWrap/>
            <w:vAlign w:val="center"/>
            <w:hideMark/>
          </w:tcPr>
          <w:p w14:paraId="3338A777" w14:textId="56DAA424" w:rsidR="000D2433" w:rsidRPr="00E4155D" w:rsidRDefault="000D2433" w:rsidP="0020603F">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1.8</w:t>
            </w:r>
          </w:p>
        </w:tc>
        <w:tc>
          <w:tcPr>
            <w:tcW w:w="6018" w:type="dxa"/>
            <w:shd w:val="clear" w:color="auto" w:fill="auto"/>
            <w:vAlign w:val="center"/>
            <w:hideMark/>
          </w:tcPr>
          <w:p w14:paraId="1F7D4278" w14:textId="77777777" w:rsidR="000D2433" w:rsidRPr="00E4155D" w:rsidRDefault="000D2433" w:rsidP="000D2433">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Đất nuôi trồng thuỷ sản </w:t>
            </w:r>
          </w:p>
        </w:tc>
        <w:tc>
          <w:tcPr>
            <w:tcW w:w="708" w:type="dxa"/>
            <w:shd w:val="clear" w:color="auto" w:fill="auto"/>
            <w:noWrap/>
            <w:vAlign w:val="center"/>
            <w:hideMark/>
          </w:tcPr>
          <w:p w14:paraId="236BBEF3" w14:textId="18C0F53B" w:rsidR="000D2433" w:rsidRPr="00E4155D" w:rsidRDefault="000D2433" w:rsidP="000A11CF">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NTS</w:t>
            </w:r>
          </w:p>
        </w:tc>
        <w:tc>
          <w:tcPr>
            <w:tcW w:w="1719" w:type="dxa"/>
            <w:shd w:val="clear" w:color="auto" w:fill="auto"/>
            <w:vAlign w:val="center"/>
            <w:hideMark/>
          </w:tcPr>
          <w:p w14:paraId="77894372" w14:textId="77777777" w:rsidR="000D2433" w:rsidRPr="00E4155D" w:rsidRDefault="000D2433" w:rsidP="00F11792">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91,74 </w:t>
            </w:r>
          </w:p>
        </w:tc>
      </w:tr>
      <w:tr w:rsidR="00E4155D" w:rsidRPr="00E4155D" w14:paraId="0A73AECD" w14:textId="77777777" w:rsidTr="000A11CF">
        <w:trPr>
          <w:trHeight w:val="357"/>
        </w:trPr>
        <w:tc>
          <w:tcPr>
            <w:tcW w:w="640" w:type="dxa"/>
            <w:shd w:val="clear" w:color="auto" w:fill="auto"/>
            <w:noWrap/>
            <w:vAlign w:val="center"/>
            <w:hideMark/>
          </w:tcPr>
          <w:p w14:paraId="183F143D" w14:textId="20A63D52" w:rsidR="000D2433" w:rsidRPr="00E4155D" w:rsidRDefault="000D2433" w:rsidP="0020603F">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1.9</w:t>
            </w:r>
          </w:p>
        </w:tc>
        <w:tc>
          <w:tcPr>
            <w:tcW w:w="6018" w:type="dxa"/>
            <w:shd w:val="clear" w:color="auto" w:fill="auto"/>
            <w:vAlign w:val="center"/>
            <w:hideMark/>
          </w:tcPr>
          <w:p w14:paraId="46F81C03" w14:textId="77777777" w:rsidR="000D2433" w:rsidRPr="00E4155D" w:rsidRDefault="000D2433" w:rsidP="000D2433">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Đất làm muối </w:t>
            </w:r>
          </w:p>
        </w:tc>
        <w:tc>
          <w:tcPr>
            <w:tcW w:w="708" w:type="dxa"/>
            <w:shd w:val="clear" w:color="auto" w:fill="auto"/>
            <w:noWrap/>
            <w:vAlign w:val="center"/>
            <w:hideMark/>
          </w:tcPr>
          <w:p w14:paraId="37576D3E" w14:textId="3D8C8FBB" w:rsidR="000D2433" w:rsidRPr="00E4155D" w:rsidRDefault="000D2433" w:rsidP="000A11CF">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LMU</w:t>
            </w:r>
          </w:p>
        </w:tc>
        <w:tc>
          <w:tcPr>
            <w:tcW w:w="1719" w:type="dxa"/>
            <w:shd w:val="clear" w:color="auto" w:fill="auto"/>
            <w:vAlign w:val="center"/>
            <w:hideMark/>
          </w:tcPr>
          <w:p w14:paraId="3006A84F" w14:textId="77777777" w:rsidR="000D2433" w:rsidRPr="00E4155D" w:rsidRDefault="000D2433" w:rsidP="00F11792">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   </w:t>
            </w:r>
          </w:p>
        </w:tc>
      </w:tr>
      <w:tr w:rsidR="00E4155D" w:rsidRPr="00E4155D" w14:paraId="39E12AED" w14:textId="77777777" w:rsidTr="000A11CF">
        <w:trPr>
          <w:trHeight w:val="357"/>
        </w:trPr>
        <w:tc>
          <w:tcPr>
            <w:tcW w:w="640" w:type="dxa"/>
            <w:shd w:val="clear" w:color="auto" w:fill="auto"/>
            <w:noWrap/>
            <w:vAlign w:val="center"/>
            <w:hideMark/>
          </w:tcPr>
          <w:p w14:paraId="1305A89F" w14:textId="08F19442" w:rsidR="000D2433" w:rsidRPr="00E4155D" w:rsidRDefault="000D2433" w:rsidP="0020603F">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1.10</w:t>
            </w:r>
          </w:p>
        </w:tc>
        <w:tc>
          <w:tcPr>
            <w:tcW w:w="6018" w:type="dxa"/>
            <w:shd w:val="clear" w:color="auto" w:fill="auto"/>
            <w:vAlign w:val="center"/>
            <w:hideMark/>
          </w:tcPr>
          <w:p w14:paraId="5B228D70" w14:textId="77777777" w:rsidR="000D2433" w:rsidRPr="00E4155D" w:rsidRDefault="000D2433" w:rsidP="000D2433">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Đất nông nghiệp khác </w:t>
            </w:r>
          </w:p>
        </w:tc>
        <w:tc>
          <w:tcPr>
            <w:tcW w:w="708" w:type="dxa"/>
            <w:shd w:val="clear" w:color="auto" w:fill="auto"/>
            <w:noWrap/>
            <w:vAlign w:val="center"/>
            <w:hideMark/>
          </w:tcPr>
          <w:p w14:paraId="5798EBEF" w14:textId="5472D4B8" w:rsidR="000D2433" w:rsidRPr="00E4155D" w:rsidRDefault="000D2433" w:rsidP="000A11CF">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NKH</w:t>
            </w:r>
          </w:p>
        </w:tc>
        <w:tc>
          <w:tcPr>
            <w:tcW w:w="1719" w:type="dxa"/>
            <w:shd w:val="clear" w:color="auto" w:fill="auto"/>
            <w:vAlign w:val="center"/>
            <w:hideMark/>
          </w:tcPr>
          <w:p w14:paraId="20A01F65" w14:textId="77777777" w:rsidR="000D2433" w:rsidRPr="00E4155D" w:rsidRDefault="000D2433" w:rsidP="00F11792">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191,23 </w:t>
            </w:r>
          </w:p>
        </w:tc>
      </w:tr>
      <w:tr w:rsidR="00E4155D" w:rsidRPr="00E4155D" w14:paraId="4E21C6A4" w14:textId="77777777" w:rsidTr="000A11CF">
        <w:trPr>
          <w:trHeight w:val="357"/>
        </w:trPr>
        <w:tc>
          <w:tcPr>
            <w:tcW w:w="640" w:type="dxa"/>
            <w:shd w:val="clear" w:color="auto" w:fill="auto"/>
            <w:noWrap/>
            <w:vAlign w:val="center"/>
            <w:hideMark/>
          </w:tcPr>
          <w:p w14:paraId="0E3899A5" w14:textId="19E4B4D9" w:rsidR="000D2433" w:rsidRPr="00E4155D" w:rsidRDefault="000D2433" w:rsidP="0020603F">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2</w:t>
            </w:r>
          </w:p>
        </w:tc>
        <w:tc>
          <w:tcPr>
            <w:tcW w:w="6018" w:type="dxa"/>
            <w:shd w:val="clear" w:color="auto" w:fill="auto"/>
            <w:vAlign w:val="center"/>
            <w:hideMark/>
          </w:tcPr>
          <w:p w14:paraId="2C6B16B9" w14:textId="77777777" w:rsidR="000D2433" w:rsidRPr="00E4155D" w:rsidRDefault="000D2433" w:rsidP="000D2433">
            <w:pPr>
              <w:spacing w:after="0" w:line="240" w:lineRule="auto"/>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 xml:space="preserve"> Đất phi nông nghiệp </w:t>
            </w:r>
          </w:p>
        </w:tc>
        <w:tc>
          <w:tcPr>
            <w:tcW w:w="708" w:type="dxa"/>
            <w:shd w:val="clear" w:color="auto" w:fill="auto"/>
            <w:noWrap/>
            <w:vAlign w:val="center"/>
            <w:hideMark/>
          </w:tcPr>
          <w:p w14:paraId="2353917F" w14:textId="5457843D" w:rsidR="000D2433" w:rsidRPr="00E4155D" w:rsidRDefault="000D2433" w:rsidP="000A11CF">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PNN</w:t>
            </w:r>
          </w:p>
        </w:tc>
        <w:tc>
          <w:tcPr>
            <w:tcW w:w="1719" w:type="dxa"/>
            <w:shd w:val="clear" w:color="auto" w:fill="auto"/>
            <w:vAlign w:val="center"/>
            <w:hideMark/>
          </w:tcPr>
          <w:p w14:paraId="58018A41" w14:textId="77777777" w:rsidR="000D2433" w:rsidRPr="00E4155D" w:rsidRDefault="000D2433" w:rsidP="00F11792">
            <w:pPr>
              <w:spacing w:after="0" w:line="240" w:lineRule="auto"/>
              <w:jc w:val="right"/>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 xml:space="preserve">     2.750,96 </w:t>
            </w:r>
          </w:p>
        </w:tc>
      </w:tr>
      <w:tr w:rsidR="00E4155D" w:rsidRPr="00E4155D" w14:paraId="3FA4E31C" w14:textId="77777777" w:rsidTr="000A11CF">
        <w:trPr>
          <w:trHeight w:val="357"/>
        </w:trPr>
        <w:tc>
          <w:tcPr>
            <w:tcW w:w="640" w:type="dxa"/>
            <w:shd w:val="clear" w:color="auto" w:fill="auto"/>
            <w:noWrap/>
            <w:vAlign w:val="center"/>
            <w:hideMark/>
          </w:tcPr>
          <w:p w14:paraId="00CE520E" w14:textId="75FAAB24" w:rsidR="000D2433" w:rsidRPr="00E4155D" w:rsidRDefault="000D2433" w:rsidP="0020603F">
            <w:pPr>
              <w:spacing w:after="0" w:line="240" w:lineRule="auto"/>
              <w:jc w:val="center"/>
              <w:rPr>
                <w:rFonts w:ascii="Times New Roman" w:eastAsia="Times New Roman" w:hAnsi="Times New Roman"/>
                <w:b/>
                <w:bCs/>
                <w:color w:val="000000" w:themeColor="text1"/>
                <w:sz w:val="24"/>
                <w:szCs w:val="24"/>
              </w:rPr>
            </w:pPr>
          </w:p>
        </w:tc>
        <w:tc>
          <w:tcPr>
            <w:tcW w:w="6018" w:type="dxa"/>
            <w:shd w:val="clear" w:color="auto" w:fill="auto"/>
            <w:vAlign w:val="center"/>
            <w:hideMark/>
          </w:tcPr>
          <w:p w14:paraId="062E99B6" w14:textId="77777777" w:rsidR="000D2433" w:rsidRPr="00E4155D" w:rsidRDefault="000D2433" w:rsidP="000D2433">
            <w:pPr>
              <w:spacing w:after="0" w:line="240" w:lineRule="auto"/>
              <w:rPr>
                <w:rFonts w:ascii="Times New Roman" w:eastAsia="Times New Roman" w:hAnsi="Times New Roman"/>
                <w:i/>
                <w:iCs/>
                <w:color w:val="000000" w:themeColor="text1"/>
                <w:sz w:val="24"/>
                <w:szCs w:val="24"/>
              </w:rPr>
            </w:pPr>
            <w:r w:rsidRPr="00E4155D">
              <w:rPr>
                <w:rFonts w:ascii="Times New Roman" w:eastAsia="Times New Roman" w:hAnsi="Times New Roman"/>
                <w:i/>
                <w:iCs/>
                <w:color w:val="000000" w:themeColor="text1"/>
                <w:sz w:val="24"/>
                <w:szCs w:val="24"/>
              </w:rPr>
              <w:t xml:space="preserve"> Trong đó: </w:t>
            </w:r>
          </w:p>
        </w:tc>
        <w:tc>
          <w:tcPr>
            <w:tcW w:w="708" w:type="dxa"/>
            <w:shd w:val="clear" w:color="auto" w:fill="auto"/>
            <w:noWrap/>
            <w:vAlign w:val="center"/>
            <w:hideMark/>
          </w:tcPr>
          <w:p w14:paraId="44CB9E8E" w14:textId="3C78F97E" w:rsidR="000D2433" w:rsidRPr="00E4155D" w:rsidRDefault="000D2433" w:rsidP="000A11CF">
            <w:pPr>
              <w:spacing w:after="0" w:line="240" w:lineRule="auto"/>
              <w:jc w:val="center"/>
              <w:rPr>
                <w:rFonts w:ascii="Times New Roman" w:eastAsia="Times New Roman" w:hAnsi="Times New Roman"/>
                <w:b/>
                <w:bCs/>
                <w:color w:val="000000" w:themeColor="text1"/>
                <w:sz w:val="24"/>
                <w:szCs w:val="24"/>
              </w:rPr>
            </w:pPr>
          </w:p>
        </w:tc>
        <w:tc>
          <w:tcPr>
            <w:tcW w:w="1719" w:type="dxa"/>
            <w:shd w:val="clear" w:color="auto" w:fill="auto"/>
            <w:vAlign w:val="center"/>
            <w:hideMark/>
          </w:tcPr>
          <w:p w14:paraId="528E7ED7" w14:textId="77777777" w:rsidR="000D2433" w:rsidRPr="00E4155D" w:rsidRDefault="000D2433" w:rsidP="00F11792">
            <w:pPr>
              <w:spacing w:after="0" w:line="240" w:lineRule="auto"/>
              <w:jc w:val="right"/>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 </w:t>
            </w:r>
          </w:p>
        </w:tc>
      </w:tr>
      <w:tr w:rsidR="00E4155D" w:rsidRPr="00E4155D" w14:paraId="338E891B" w14:textId="77777777" w:rsidTr="000A11CF">
        <w:trPr>
          <w:trHeight w:val="357"/>
        </w:trPr>
        <w:tc>
          <w:tcPr>
            <w:tcW w:w="640" w:type="dxa"/>
            <w:shd w:val="clear" w:color="auto" w:fill="auto"/>
            <w:noWrap/>
            <w:vAlign w:val="center"/>
            <w:hideMark/>
          </w:tcPr>
          <w:p w14:paraId="33A97D51" w14:textId="71668040" w:rsidR="000D2433" w:rsidRPr="00E4155D" w:rsidRDefault="000D2433" w:rsidP="0020603F">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2.1</w:t>
            </w:r>
          </w:p>
        </w:tc>
        <w:tc>
          <w:tcPr>
            <w:tcW w:w="6018" w:type="dxa"/>
            <w:shd w:val="clear" w:color="auto" w:fill="auto"/>
            <w:vAlign w:val="center"/>
            <w:hideMark/>
          </w:tcPr>
          <w:p w14:paraId="08396598" w14:textId="77777777" w:rsidR="000D2433" w:rsidRPr="00E4155D" w:rsidRDefault="000D2433" w:rsidP="000D2433">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Đất quốc phòng </w:t>
            </w:r>
          </w:p>
        </w:tc>
        <w:tc>
          <w:tcPr>
            <w:tcW w:w="708" w:type="dxa"/>
            <w:shd w:val="clear" w:color="auto" w:fill="auto"/>
            <w:noWrap/>
            <w:vAlign w:val="center"/>
            <w:hideMark/>
          </w:tcPr>
          <w:p w14:paraId="1CFB318B" w14:textId="3CF5EBF1" w:rsidR="000D2433" w:rsidRPr="00E4155D" w:rsidRDefault="000D2433" w:rsidP="000A11CF">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CQP</w:t>
            </w:r>
          </w:p>
        </w:tc>
        <w:tc>
          <w:tcPr>
            <w:tcW w:w="1719" w:type="dxa"/>
            <w:shd w:val="clear" w:color="auto" w:fill="auto"/>
            <w:vAlign w:val="center"/>
            <w:hideMark/>
          </w:tcPr>
          <w:p w14:paraId="6BA8533F" w14:textId="77777777" w:rsidR="000D2433" w:rsidRPr="00E4155D" w:rsidRDefault="000D2433" w:rsidP="00F11792">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67,46 </w:t>
            </w:r>
          </w:p>
        </w:tc>
      </w:tr>
      <w:tr w:rsidR="00E4155D" w:rsidRPr="00E4155D" w14:paraId="59FB0C29" w14:textId="77777777" w:rsidTr="000A11CF">
        <w:trPr>
          <w:trHeight w:val="357"/>
        </w:trPr>
        <w:tc>
          <w:tcPr>
            <w:tcW w:w="640" w:type="dxa"/>
            <w:shd w:val="clear" w:color="auto" w:fill="auto"/>
            <w:noWrap/>
            <w:vAlign w:val="center"/>
            <w:hideMark/>
          </w:tcPr>
          <w:p w14:paraId="7E2E95F7" w14:textId="00984769" w:rsidR="000D2433" w:rsidRPr="00E4155D" w:rsidRDefault="000D2433" w:rsidP="0020603F">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2.2</w:t>
            </w:r>
          </w:p>
        </w:tc>
        <w:tc>
          <w:tcPr>
            <w:tcW w:w="6018" w:type="dxa"/>
            <w:shd w:val="clear" w:color="auto" w:fill="auto"/>
            <w:vAlign w:val="center"/>
            <w:hideMark/>
          </w:tcPr>
          <w:p w14:paraId="5C3C17AB" w14:textId="77777777" w:rsidR="000D2433" w:rsidRPr="00E4155D" w:rsidRDefault="000D2433" w:rsidP="000D2433">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Đất an ninh </w:t>
            </w:r>
          </w:p>
        </w:tc>
        <w:tc>
          <w:tcPr>
            <w:tcW w:w="708" w:type="dxa"/>
            <w:shd w:val="clear" w:color="auto" w:fill="auto"/>
            <w:noWrap/>
            <w:vAlign w:val="center"/>
            <w:hideMark/>
          </w:tcPr>
          <w:p w14:paraId="0864ED8A" w14:textId="416949E1" w:rsidR="000D2433" w:rsidRPr="00E4155D" w:rsidRDefault="000D2433" w:rsidP="000A11CF">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CAN</w:t>
            </w:r>
          </w:p>
        </w:tc>
        <w:tc>
          <w:tcPr>
            <w:tcW w:w="1719" w:type="dxa"/>
            <w:shd w:val="clear" w:color="auto" w:fill="auto"/>
            <w:vAlign w:val="center"/>
            <w:hideMark/>
          </w:tcPr>
          <w:p w14:paraId="22F9889F" w14:textId="77777777" w:rsidR="000D2433" w:rsidRPr="00E4155D" w:rsidRDefault="000D2433" w:rsidP="00F11792">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54,38 </w:t>
            </w:r>
          </w:p>
        </w:tc>
      </w:tr>
      <w:tr w:rsidR="00E4155D" w:rsidRPr="00E4155D" w14:paraId="35031E5D" w14:textId="77777777" w:rsidTr="000A11CF">
        <w:trPr>
          <w:trHeight w:val="357"/>
        </w:trPr>
        <w:tc>
          <w:tcPr>
            <w:tcW w:w="640" w:type="dxa"/>
            <w:shd w:val="clear" w:color="auto" w:fill="auto"/>
            <w:noWrap/>
            <w:vAlign w:val="center"/>
            <w:hideMark/>
          </w:tcPr>
          <w:p w14:paraId="0F0E56EA" w14:textId="07F0EE54" w:rsidR="000D2433" w:rsidRPr="00E4155D" w:rsidRDefault="000D2433" w:rsidP="0020603F">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2.3</w:t>
            </w:r>
          </w:p>
        </w:tc>
        <w:tc>
          <w:tcPr>
            <w:tcW w:w="6018" w:type="dxa"/>
            <w:shd w:val="clear" w:color="auto" w:fill="auto"/>
            <w:vAlign w:val="center"/>
            <w:hideMark/>
          </w:tcPr>
          <w:p w14:paraId="34291691" w14:textId="77777777" w:rsidR="000D2433" w:rsidRPr="00E4155D" w:rsidRDefault="000D2433" w:rsidP="000D2433">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Đất khu công nghiệp </w:t>
            </w:r>
          </w:p>
        </w:tc>
        <w:tc>
          <w:tcPr>
            <w:tcW w:w="708" w:type="dxa"/>
            <w:shd w:val="clear" w:color="auto" w:fill="auto"/>
            <w:noWrap/>
            <w:vAlign w:val="center"/>
            <w:hideMark/>
          </w:tcPr>
          <w:p w14:paraId="27537E10" w14:textId="6EFE21A5" w:rsidR="000D2433" w:rsidRPr="00E4155D" w:rsidRDefault="000D2433" w:rsidP="000A11CF">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SKK</w:t>
            </w:r>
          </w:p>
        </w:tc>
        <w:tc>
          <w:tcPr>
            <w:tcW w:w="1719" w:type="dxa"/>
            <w:shd w:val="clear" w:color="auto" w:fill="auto"/>
            <w:vAlign w:val="center"/>
            <w:hideMark/>
          </w:tcPr>
          <w:p w14:paraId="4917E6EE" w14:textId="77777777" w:rsidR="000D2433" w:rsidRPr="00E4155D" w:rsidRDefault="000D2433" w:rsidP="00F11792">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   </w:t>
            </w:r>
          </w:p>
        </w:tc>
      </w:tr>
      <w:tr w:rsidR="00E4155D" w:rsidRPr="00E4155D" w14:paraId="384A863A" w14:textId="77777777" w:rsidTr="000A11CF">
        <w:trPr>
          <w:trHeight w:val="357"/>
        </w:trPr>
        <w:tc>
          <w:tcPr>
            <w:tcW w:w="640" w:type="dxa"/>
            <w:shd w:val="clear" w:color="auto" w:fill="auto"/>
            <w:noWrap/>
            <w:vAlign w:val="center"/>
            <w:hideMark/>
          </w:tcPr>
          <w:p w14:paraId="53B0B0D2" w14:textId="63D9B0C5" w:rsidR="000D2433" w:rsidRPr="00E4155D" w:rsidRDefault="000D2433" w:rsidP="0020603F">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2.4</w:t>
            </w:r>
          </w:p>
        </w:tc>
        <w:tc>
          <w:tcPr>
            <w:tcW w:w="6018" w:type="dxa"/>
            <w:shd w:val="clear" w:color="auto" w:fill="auto"/>
            <w:vAlign w:val="center"/>
            <w:hideMark/>
          </w:tcPr>
          <w:p w14:paraId="3C7C5CBA" w14:textId="77777777" w:rsidR="000D2433" w:rsidRPr="00E4155D" w:rsidRDefault="000D2433" w:rsidP="000D2433">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Đất cụm công nghiệp </w:t>
            </w:r>
          </w:p>
        </w:tc>
        <w:tc>
          <w:tcPr>
            <w:tcW w:w="708" w:type="dxa"/>
            <w:shd w:val="clear" w:color="auto" w:fill="auto"/>
            <w:noWrap/>
            <w:vAlign w:val="center"/>
            <w:hideMark/>
          </w:tcPr>
          <w:p w14:paraId="09FE2FC1" w14:textId="74AF5388" w:rsidR="000D2433" w:rsidRPr="00E4155D" w:rsidRDefault="000D2433" w:rsidP="000A11CF">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SKN</w:t>
            </w:r>
          </w:p>
        </w:tc>
        <w:tc>
          <w:tcPr>
            <w:tcW w:w="1719" w:type="dxa"/>
            <w:shd w:val="clear" w:color="auto" w:fill="auto"/>
            <w:vAlign w:val="center"/>
            <w:hideMark/>
          </w:tcPr>
          <w:p w14:paraId="777AACF7" w14:textId="77777777" w:rsidR="000D2433" w:rsidRPr="00E4155D" w:rsidRDefault="000D2433" w:rsidP="00F11792">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   </w:t>
            </w:r>
          </w:p>
        </w:tc>
      </w:tr>
      <w:tr w:rsidR="00E4155D" w:rsidRPr="00E4155D" w14:paraId="1BE8B4C7" w14:textId="77777777" w:rsidTr="000A11CF">
        <w:trPr>
          <w:trHeight w:val="357"/>
        </w:trPr>
        <w:tc>
          <w:tcPr>
            <w:tcW w:w="640" w:type="dxa"/>
            <w:shd w:val="clear" w:color="auto" w:fill="auto"/>
            <w:noWrap/>
            <w:vAlign w:val="center"/>
            <w:hideMark/>
          </w:tcPr>
          <w:p w14:paraId="1E0C3AB6" w14:textId="31C94B32" w:rsidR="000D2433" w:rsidRPr="00E4155D" w:rsidRDefault="000D2433" w:rsidP="0020603F">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lastRenderedPageBreak/>
              <w:t>2.5</w:t>
            </w:r>
          </w:p>
        </w:tc>
        <w:tc>
          <w:tcPr>
            <w:tcW w:w="6018" w:type="dxa"/>
            <w:shd w:val="clear" w:color="auto" w:fill="auto"/>
            <w:vAlign w:val="center"/>
            <w:hideMark/>
          </w:tcPr>
          <w:p w14:paraId="56351136" w14:textId="77777777" w:rsidR="000D2433" w:rsidRPr="00E4155D" w:rsidRDefault="000D2433" w:rsidP="000D2433">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Đất thương mại dịch vụ </w:t>
            </w:r>
          </w:p>
        </w:tc>
        <w:tc>
          <w:tcPr>
            <w:tcW w:w="708" w:type="dxa"/>
            <w:shd w:val="clear" w:color="auto" w:fill="auto"/>
            <w:noWrap/>
            <w:vAlign w:val="center"/>
            <w:hideMark/>
          </w:tcPr>
          <w:p w14:paraId="4CE22E31" w14:textId="05246DDD" w:rsidR="000D2433" w:rsidRPr="00E4155D" w:rsidRDefault="000D2433" w:rsidP="000A11CF">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TMD</w:t>
            </w:r>
          </w:p>
        </w:tc>
        <w:tc>
          <w:tcPr>
            <w:tcW w:w="1719" w:type="dxa"/>
            <w:shd w:val="clear" w:color="auto" w:fill="auto"/>
            <w:vAlign w:val="center"/>
            <w:hideMark/>
          </w:tcPr>
          <w:p w14:paraId="1C12E505" w14:textId="77777777" w:rsidR="000D2433" w:rsidRPr="00E4155D" w:rsidRDefault="000D2433" w:rsidP="00F11792">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329,81 </w:t>
            </w:r>
          </w:p>
        </w:tc>
      </w:tr>
      <w:tr w:rsidR="00E4155D" w:rsidRPr="00E4155D" w14:paraId="7A3EA1DA" w14:textId="77777777" w:rsidTr="000A11CF">
        <w:trPr>
          <w:trHeight w:val="357"/>
        </w:trPr>
        <w:tc>
          <w:tcPr>
            <w:tcW w:w="640" w:type="dxa"/>
            <w:shd w:val="clear" w:color="auto" w:fill="auto"/>
            <w:noWrap/>
            <w:vAlign w:val="center"/>
            <w:hideMark/>
          </w:tcPr>
          <w:p w14:paraId="496C0677" w14:textId="1AF8008F" w:rsidR="000D2433" w:rsidRPr="00E4155D" w:rsidRDefault="000D2433" w:rsidP="0020603F">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2.6</w:t>
            </w:r>
          </w:p>
        </w:tc>
        <w:tc>
          <w:tcPr>
            <w:tcW w:w="6018" w:type="dxa"/>
            <w:shd w:val="clear" w:color="auto" w:fill="auto"/>
            <w:vAlign w:val="center"/>
            <w:hideMark/>
          </w:tcPr>
          <w:p w14:paraId="5040EAB5" w14:textId="77777777" w:rsidR="000D2433" w:rsidRPr="00E4155D" w:rsidRDefault="000D2433" w:rsidP="000D2433">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Đất cơ sở sản xuất phi nông nghiệp </w:t>
            </w:r>
          </w:p>
        </w:tc>
        <w:tc>
          <w:tcPr>
            <w:tcW w:w="708" w:type="dxa"/>
            <w:shd w:val="clear" w:color="auto" w:fill="auto"/>
            <w:noWrap/>
            <w:vAlign w:val="center"/>
            <w:hideMark/>
          </w:tcPr>
          <w:p w14:paraId="6578F5AC" w14:textId="08971023" w:rsidR="000D2433" w:rsidRPr="00E4155D" w:rsidRDefault="000D2433" w:rsidP="000A11CF">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SKC</w:t>
            </w:r>
          </w:p>
        </w:tc>
        <w:tc>
          <w:tcPr>
            <w:tcW w:w="1719" w:type="dxa"/>
            <w:shd w:val="clear" w:color="auto" w:fill="auto"/>
            <w:vAlign w:val="center"/>
            <w:hideMark/>
          </w:tcPr>
          <w:p w14:paraId="6C75B21B" w14:textId="77777777" w:rsidR="000D2433" w:rsidRPr="00E4155D" w:rsidRDefault="000D2433" w:rsidP="00F11792">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87,79 </w:t>
            </w:r>
          </w:p>
        </w:tc>
      </w:tr>
      <w:tr w:rsidR="00E4155D" w:rsidRPr="00E4155D" w14:paraId="0D385AE5" w14:textId="77777777" w:rsidTr="000A11CF">
        <w:trPr>
          <w:trHeight w:val="357"/>
        </w:trPr>
        <w:tc>
          <w:tcPr>
            <w:tcW w:w="640" w:type="dxa"/>
            <w:shd w:val="clear" w:color="auto" w:fill="auto"/>
            <w:noWrap/>
            <w:vAlign w:val="center"/>
            <w:hideMark/>
          </w:tcPr>
          <w:p w14:paraId="4FD425B3" w14:textId="50BBAF3F" w:rsidR="000D2433" w:rsidRPr="00E4155D" w:rsidRDefault="000D2433" w:rsidP="0020603F">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2.7</w:t>
            </w:r>
          </w:p>
        </w:tc>
        <w:tc>
          <w:tcPr>
            <w:tcW w:w="6018" w:type="dxa"/>
            <w:shd w:val="clear" w:color="auto" w:fill="auto"/>
            <w:vAlign w:val="center"/>
            <w:hideMark/>
          </w:tcPr>
          <w:p w14:paraId="18B72776" w14:textId="77777777" w:rsidR="000D2433" w:rsidRPr="00E4155D" w:rsidRDefault="000D2433" w:rsidP="000D2433">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Đất sử dụng cho hoạt động khoáng sản </w:t>
            </w:r>
          </w:p>
        </w:tc>
        <w:tc>
          <w:tcPr>
            <w:tcW w:w="708" w:type="dxa"/>
            <w:shd w:val="clear" w:color="auto" w:fill="auto"/>
            <w:noWrap/>
            <w:vAlign w:val="center"/>
            <w:hideMark/>
          </w:tcPr>
          <w:p w14:paraId="45718EC4" w14:textId="4FEAE3BB" w:rsidR="000D2433" w:rsidRPr="00E4155D" w:rsidRDefault="000D2433" w:rsidP="000A11CF">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SKS</w:t>
            </w:r>
          </w:p>
        </w:tc>
        <w:tc>
          <w:tcPr>
            <w:tcW w:w="1719" w:type="dxa"/>
            <w:shd w:val="clear" w:color="auto" w:fill="auto"/>
            <w:vAlign w:val="center"/>
            <w:hideMark/>
          </w:tcPr>
          <w:p w14:paraId="307ED82F" w14:textId="77777777" w:rsidR="000D2433" w:rsidRPr="00E4155D" w:rsidRDefault="000D2433" w:rsidP="00F11792">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   </w:t>
            </w:r>
          </w:p>
        </w:tc>
      </w:tr>
      <w:tr w:rsidR="00E4155D" w:rsidRPr="00E4155D" w14:paraId="6D08C329" w14:textId="77777777" w:rsidTr="000A11CF">
        <w:trPr>
          <w:trHeight w:val="357"/>
        </w:trPr>
        <w:tc>
          <w:tcPr>
            <w:tcW w:w="640" w:type="dxa"/>
            <w:shd w:val="clear" w:color="auto" w:fill="auto"/>
            <w:noWrap/>
            <w:vAlign w:val="center"/>
            <w:hideMark/>
          </w:tcPr>
          <w:p w14:paraId="4603B22C" w14:textId="457C7DDD" w:rsidR="000D2433" w:rsidRPr="00E4155D" w:rsidRDefault="000D2433" w:rsidP="0020603F">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2.8</w:t>
            </w:r>
          </w:p>
        </w:tc>
        <w:tc>
          <w:tcPr>
            <w:tcW w:w="6018" w:type="dxa"/>
            <w:shd w:val="clear" w:color="auto" w:fill="auto"/>
            <w:vAlign w:val="center"/>
            <w:hideMark/>
          </w:tcPr>
          <w:p w14:paraId="16D7178E" w14:textId="77777777" w:rsidR="000D2433" w:rsidRPr="00E4155D" w:rsidRDefault="000D2433" w:rsidP="000D2433">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Đất sản xuất vật liệu xây dựng, làm đồ gốm </w:t>
            </w:r>
          </w:p>
        </w:tc>
        <w:tc>
          <w:tcPr>
            <w:tcW w:w="708" w:type="dxa"/>
            <w:shd w:val="clear" w:color="auto" w:fill="auto"/>
            <w:noWrap/>
            <w:vAlign w:val="center"/>
            <w:hideMark/>
          </w:tcPr>
          <w:p w14:paraId="54AF66B2" w14:textId="114BAE28" w:rsidR="000D2433" w:rsidRPr="00E4155D" w:rsidRDefault="000D2433" w:rsidP="000A11CF">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SKX</w:t>
            </w:r>
          </w:p>
        </w:tc>
        <w:tc>
          <w:tcPr>
            <w:tcW w:w="1719" w:type="dxa"/>
            <w:shd w:val="clear" w:color="auto" w:fill="auto"/>
            <w:vAlign w:val="center"/>
            <w:hideMark/>
          </w:tcPr>
          <w:p w14:paraId="680398C6" w14:textId="77777777" w:rsidR="000D2433" w:rsidRPr="00E4155D" w:rsidRDefault="000D2433" w:rsidP="00F11792">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38,71 </w:t>
            </w:r>
          </w:p>
        </w:tc>
      </w:tr>
      <w:tr w:rsidR="00E4155D" w:rsidRPr="00E4155D" w14:paraId="1E11C20E" w14:textId="77777777" w:rsidTr="000A11CF">
        <w:trPr>
          <w:trHeight w:val="357"/>
        </w:trPr>
        <w:tc>
          <w:tcPr>
            <w:tcW w:w="640" w:type="dxa"/>
            <w:shd w:val="clear" w:color="auto" w:fill="auto"/>
            <w:noWrap/>
            <w:vAlign w:val="center"/>
            <w:hideMark/>
          </w:tcPr>
          <w:p w14:paraId="0433F6EE" w14:textId="07961A8F" w:rsidR="000D2433" w:rsidRPr="00E4155D" w:rsidRDefault="000D2433" w:rsidP="0020603F">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2.9</w:t>
            </w:r>
          </w:p>
        </w:tc>
        <w:tc>
          <w:tcPr>
            <w:tcW w:w="6018" w:type="dxa"/>
            <w:shd w:val="clear" w:color="auto" w:fill="auto"/>
            <w:vAlign w:val="center"/>
            <w:hideMark/>
          </w:tcPr>
          <w:p w14:paraId="5894C5D3" w14:textId="77777777" w:rsidR="000D2433" w:rsidRPr="00E4155D" w:rsidRDefault="000D2433" w:rsidP="000D2433">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Đất phát triển hạ tầng cấp quốc gia, cấp tỉnh, cấp huyện, cấp xã </w:t>
            </w:r>
          </w:p>
        </w:tc>
        <w:tc>
          <w:tcPr>
            <w:tcW w:w="708" w:type="dxa"/>
            <w:shd w:val="clear" w:color="auto" w:fill="auto"/>
            <w:noWrap/>
            <w:vAlign w:val="center"/>
            <w:hideMark/>
          </w:tcPr>
          <w:p w14:paraId="5E7626C9" w14:textId="1F64E0F8" w:rsidR="000D2433" w:rsidRPr="00E4155D" w:rsidRDefault="000D2433" w:rsidP="000A11CF">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DHT</w:t>
            </w:r>
          </w:p>
        </w:tc>
        <w:tc>
          <w:tcPr>
            <w:tcW w:w="1719" w:type="dxa"/>
            <w:shd w:val="clear" w:color="auto" w:fill="auto"/>
            <w:vAlign w:val="center"/>
            <w:hideMark/>
          </w:tcPr>
          <w:p w14:paraId="75BAE5E0" w14:textId="77777777" w:rsidR="000D2433" w:rsidRPr="00E4155D" w:rsidRDefault="000D2433" w:rsidP="00F11792">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912,50 </w:t>
            </w:r>
          </w:p>
        </w:tc>
      </w:tr>
      <w:tr w:rsidR="00E4155D" w:rsidRPr="00E4155D" w14:paraId="187DF3AE" w14:textId="77777777" w:rsidTr="000A11CF">
        <w:trPr>
          <w:trHeight w:val="357"/>
        </w:trPr>
        <w:tc>
          <w:tcPr>
            <w:tcW w:w="640" w:type="dxa"/>
            <w:shd w:val="clear" w:color="auto" w:fill="auto"/>
            <w:noWrap/>
            <w:vAlign w:val="center"/>
            <w:hideMark/>
          </w:tcPr>
          <w:p w14:paraId="2A4E5A58" w14:textId="24859B38" w:rsidR="000D2433" w:rsidRPr="00E4155D" w:rsidRDefault="000D2433" w:rsidP="0020603F">
            <w:pPr>
              <w:spacing w:after="0" w:line="240" w:lineRule="auto"/>
              <w:jc w:val="center"/>
              <w:rPr>
                <w:rFonts w:ascii="Times New Roman" w:eastAsia="Times New Roman" w:hAnsi="Times New Roman"/>
                <w:i/>
                <w:iCs/>
                <w:color w:val="000000" w:themeColor="text1"/>
                <w:sz w:val="24"/>
                <w:szCs w:val="24"/>
              </w:rPr>
            </w:pPr>
          </w:p>
        </w:tc>
        <w:tc>
          <w:tcPr>
            <w:tcW w:w="6018" w:type="dxa"/>
            <w:shd w:val="clear" w:color="auto" w:fill="auto"/>
            <w:vAlign w:val="center"/>
            <w:hideMark/>
          </w:tcPr>
          <w:p w14:paraId="1AECB1D8" w14:textId="77777777" w:rsidR="000D2433" w:rsidRPr="00E4155D" w:rsidRDefault="000D2433" w:rsidP="000D2433">
            <w:pPr>
              <w:spacing w:after="0" w:line="240" w:lineRule="auto"/>
              <w:rPr>
                <w:rFonts w:ascii="Times New Roman" w:eastAsia="Times New Roman" w:hAnsi="Times New Roman"/>
                <w:i/>
                <w:iCs/>
                <w:color w:val="000000" w:themeColor="text1"/>
                <w:sz w:val="24"/>
                <w:szCs w:val="24"/>
              </w:rPr>
            </w:pPr>
            <w:r w:rsidRPr="00E4155D">
              <w:rPr>
                <w:rFonts w:ascii="Times New Roman" w:eastAsia="Times New Roman" w:hAnsi="Times New Roman"/>
                <w:i/>
                <w:iCs/>
                <w:color w:val="000000" w:themeColor="text1"/>
                <w:sz w:val="24"/>
                <w:szCs w:val="24"/>
              </w:rPr>
              <w:t xml:space="preserve"> Trong đó: </w:t>
            </w:r>
          </w:p>
        </w:tc>
        <w:tc>
          <w:tcPr>
            <w:tcW w:w="708" w:type="dxa"/>
            <w:shd w:val="clear" w:color="auto" w:fill="auto"/>
            <w:noWrap/>
            <w:vAlign w:val="center"/>
            <w:hideMark/>
          </w:tcPr>
          <w:p w14:paraId="056F7713" w14:textId="7C173E0E" w:rsidR="000D2433" w:rsidRPr="00E4155D" w:rsidRDefault="000D2433" w:rsidP="000A11CF">
            <w:pPr>
              <w:spacing w:after="0" w:line="240" w:lineRule="auto"/>
              <w:jc w:val="center"/>
              <w:rPr>
                <w:rFonts w:ascii="Times New Roman" w:eastAsia="Times New Roman" w:hAnsi="Times New Roman"/>
                <w:i/>
                <w:iCs/>
                <w:color w:val="000000" w:themeColor="text1"/>
                <w:sz w:val="24"/>
                <w:szCs w:val="24"/>
              </w:rPr>
            </w:pPr>
          </w:p>
        </w:tc>
        <w:tc>
          <w:tcPr>
            <w:tcW w:w="1719" w:type="dxa"/>
            <w:shd w:val="clear" w:color="auto" w:fill="auto"/>
            <w:vAlign w:val="center"/>
            <w:hideMark/>
          </w:tcPr>
          <w:p w14:paraId="2037D1F2" w14:textId="77777777" w:rsidR="000D2433" w:rsidRPr="00E4155D" w:rsidRDefault="000D2433" w:rsidP="00F11792">
            <w:pPr>
              <w:spacing w:after="0" w:line="240" w:lineRule="auto"/>
              <w:jc w:val="right"/>
              <w:rPr>
                <w:rFonts w:ascii="Times New Roman" w:eastAsia="Times New Roman" w:hAnsi="Times New Roman"/>
                <w:i/>
                <w:iCs/>
                <w:color w:val="000000" w:themeColor="text1"/>
                <w:sz w:val="24"/>
                <w:szCs w:val="24"/>
              </w:rPr>
            </w:pPr>
            <w:r w:rsidRPr="00E4155D">
              <w:rPr>
                <w:rFonts w:ascii="Times New Roman" w:eastAsia="Times New Roman" w:hAnsi="Times New Roman"/>
                <w:i/>
                <w:iCs/>
                <w:color w:val="000000" w:themeColor="text1"/>
                <w:sz w:val="24"/>
                <w:szCs w:val="24"/>
              </w:rPr>
              <w:t> </w:t>
            </w:r>
          </w:p>
        </w:tc>
      </w:tr>
      <w:tr w:rsidR="00E4155D" w:rsidRPr="00E4155D" w14:paraId="4F17267F" w14:textId="77777777" w:rsidTr="000A11CF">
        <w:trPr>
          <w:trHeight w:val="357"/>
        </w:trPr>
        <w:tc>
          <w:tcPr>
            <w:tcW w:w="640" w:type="dxa"/>
            <w:shd w:val="clear" w:color="auto" w:fill="auto"/>
            <w:noWrap/>
            <w:vAlign w:val="center"/>
            <w:hideMark/>
          </w:tcPr>
          <w:p w14:paraId="32FA079E" w14:textId="0C7ACB17" w:rsidR="000D2433" w:rsidRPr="00E4155D" w:rsidRDefault="000D2433" w:rsidP="0020603F">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w:t>
            </w:r>
          </w:p>
        </w:tc>
        <w:tc>
          <w:tcPr>
            <w:tcW w:w="6018" w:type="dxa"/>
            <w:shd w:val="clear" w:color="auto" w:fill="auto"/>
            <w:vAlign w:val="center"/>
            <w:hideMark/>
          </w:tcPr>
          <w:p w14:paraId="3D031516" w14:textId="77777777" w:rsidR="000D2433" w:rsidRPr="00E4155D" w:rsidRDefault="000D2433" w:rsidP="000D2433">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Đất giao thông </w:t>
            </w:r>
          </w:p>
        </w:tc>
        <w:tc>
          <w:tcPr>
            <w:tcW w:w="708" w:type="dxa"/>
            <w:shd w:val="clear" w:color="auto" w:fill="auto"/>
            <w:noWrap/>
            <w:vAlign w:val="center"/>
            <w:hideMark/>
          </w:tcPr>
          <w:p w14:paraId="3A4CBAEB" w14:textId="22B48ADF" w:rsidR="000D2433" w:rsidRPr="00E4155D" w:rsidRDefault="000D2433" w:rsidP="000A11CF">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DGT</w:t>
            </w:r>
          </w:p>
        </w:tc>
        <w:tc>
          <w:tcPr>
            <w:tcW w:w="1719" w:type="dxa"/>
            <w:shd w:val="clear" w:color="auto" w:fill="auto"/>
            <w:vAlign w:val="center"/>
            <w:hideMark/>
          </w:tcPr>
          <w:p w14:paraId="2CAB9F9D" w14:textId="77777777" w:rsidR="000D2433" w:rsidRPr="00E4155D" w:rsidRDefault="000D2433" w:rsidP="00F11792">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529,79 </w:t>
            </w:r>
          </w:p>
        </w:tc>
      </w:tr>
      <w:tr w:rsidR="00E4155D" w:rsidRPr="00E4155D" w14:paraId="3C5BD141" w14:textId="77777777" w:rsidTr="000A11CF">
        <w:trPr>
          <w:trHeight w:val="357"/>
        </w:trPr>
        <w:tc>
          <w:tcPr>
            <w:tcW w:w="640" w:type="dxa"/>
            <w:shd w:val="clear" w:color="auto" w:fill="auto"/>
            <w:noWrap/>
            <w:vAlign w:val="center"/>
            <w:hideMark/>
          </w:tcPr>
          <w:p w14:paraId="462CB585" w14:textId="3D2A0410" w:rsidR="000D2433" w:rsidRPr="00E4155D" w:rsidRDefault="000D2433" w:rsidP="0020603F">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w:t>
            </w:r>
          </w:p>
        </w:tc>
        <w:tc>
          <w:tcPr>
            <w:tcW w:w="6018" w:type="dxa"/>
            <w:shd w:val="clear" w:color="auto" w:fill="auto"/>
            <w:vAlign w:val="center"/>
            <w:hideMark/>
          </w:tcPr>
          <w:p w14:paraId="3C3C91EC" w14:textId="77777777" w:rsidR="000D2433" w:rsidRPr="00E4155D" w:rsidRDefault="000D2433" w:rsidP="000D2433">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Đất thủy lợi </w:t>
            </w:r>
          </w:p>
        </w:tc>
        <w:tc>
          <w:tcPr>
            <w:tcW w:w="708" w:type="dxa"/>
            <w:shd w:val="clear" w:color="auto" w:fill="auto"/>
            <w:noWrap/>
            <w:vAlign w:val="center"/>
            <w:hideMark/>
          </w:tcPr>
          <w:p w14:paraId="7AB6E612" w14:textId="5785D893" w:rsidR="000D2433" w:rsidRPr="00E4155D" w:rsidRDefault="000D2433" w:rsidP="000A11CF">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DTL</w:t>
            </w:r>
          </w:p>
        </w:tc>
        <w:tc>
          <w:tcPr>
            <w:tcW w:w="1719" w:type="dxa"/>
            <w:shd w:val="clear" w:color="auto" w:fill="auto"/>
            <w:vAlign w:val="center"/>
            <w:hideMark/>
          </w:tcPr>
          <w:p w14:paraId="55A52A7D" w14:textId="77777777" w:rsidR="000D2433" w:rsidRPr="00E4155D" w:rsidRDefault="000D2433" w:rsidP="00F11792">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62,29 </w:t>
            </w:r>
          </w:p>
        </w:tc>
      </w:tr>
      <w:tr w:rsidR="00E4155D" w:rsidRPr="00E4155D" w14:paraId="1E0052BE" w14:textId="77777777" w:rsidTr="000A11CF">
        <w:trPr>
          <w:trHeight w:val="357"/>
        </w:trPr>
        <w:tc>
          <w:tcPr>
            <w:tcW w:w="640" w:type="dxa"/>
            <w:shd w:val="clear" w:color="auto" w:fill="auto"/>
            <w:noWrap/>
            <w:vAlign w:val="center"/>
            <w:hideMark/>
          </w:tcPr>
          <w:p w14:paraId="29778E45" w14:textId="38B60DF4" w:rsidR="000D2433" w:rsidRPr="00E4155D" w:rsidRDefault="000D2433" w:rsidP="0020603F">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w:t>
            </w:r>
          </w:p>
        </w:tc>
        <w:tc>
          <w:tcPr>
            <w:tcW w:w="6018" w:type="dxa"/>
            <w:shd w:val="clear" w:color="auto" w:fill="auto"/>
            <w:vAlign w:val="center"/>
            <w:hideMark/>
          </w:tcPr>
          <w:p w14:paraId="6A99B6DE" w14:textId="77777777" w:rsidR="000D2433" w:rsidRPr="00E4155D" w:rsidRDefault="000D2433" w:rsidP="000D2433">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Đất xây dựng cơ sở văn hóa </w:t>
            </w:r>
          </w:p>
        </w:tc>
        <w:tc>
          <w:tcPr>
            <w:tcW w:w="708" w:type="dxa"/>
            <w:shd w:val="clear" w:color="auto" w:fill="auto"/>
            <w:noWrap/>
            <w:vAlign w:val="center"/>
            <w:hideMark/>
          </w:tcPr>
          <w:p w14:paraId="26095FA1" w14:textId="44D267A1" w:rsidR="000D2433" w:rsidRPr="00E4155D" w:rsidRDefault="000D2433" w:rsidP="000A11CF">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DVH</w:t>
            </w:r>
          </w:p>
        </w:tc>
        <w:tc>
          <w:tcPr>
            <w:tcW w:w="1719" w:type="dxa"/>
            <w:shd w:val="clear" w:color="auto" w:fill="auto"/>
            <w:vAlign w:val="center"/>
            <w:hideMark/>
          </w:tcPr>
          <w:p w14:paraId="50A67C6D" w14:textId="77777777" w:rsidR="000D2433" w:rsidRPr="00E4155D" w:rsidRDefault="000D2433" w:rsidP="00F11792">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56,07 </w:t>
            </w:r>
          </w:p>
        </w:tc>
      </w:tr>
      <w:tr w:rsidR="00E4155D" w:rsidRPr="00E4155D" w14:paraId="19948399" w14:textId="77777777" w:rsidTr="000A11CF">
        <w:trPr>
          <w:trHeight w:val="357"/>
        </w:trPr>
        <w:tc>
          <w:tcPr>
            <w:tcW w:w="640" w:type="dxa"/>
            <w:shd w:val="clear" w:color="auto" w:fill="auto"/>
            <w:noWrap/>
            <w:vAlign w:val="center"/>
            <w:hideMark/>
          </w:tcPr>
          <w:p w14:paraId="0D730124" w14:textId="7412CEF2" w:rsidR="000D2433" w:rsidRPr="00E4155D" w:rsidRDefault="000D2433" w:rsidP="0020603F">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w:t>
            </w:r>
          </w:p>
        </w:tc>
        <w:tc>
          <w:tcPr>
            <w:tcW w:w="6018" w:type="dxa"/>
            <w:shd w:val="clear" w:color="auto" w:fill="auto"/>
            <w:vAlign w:val="center"/>
            <w:hideMark/>
          </w:tcPr>
          <w:p w14:paraId="0FFF8BD0" w14:textId="77777777" w:rsidR="000D2433" w:rsidRPr="00E4155D" w:rsidRDefault="000D2433" w:rsidP="000D2433">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Đất xây dựng cơ sở y tế </w:t>
            </w:r>
          </w:p>
        </w:tc>
        <w:tc>
          <w:tcPr>
            <w:tcW w:w="708" w:type="dxa"/>
            <w:shd w:val="clear" w:color="auto" w:fill="auto"/>
            <w:noWrap/>
            <w:vAlign w:val="center"/>
            <w:hideMark/>
          </w:tcPr>
          <w:p w14:paraId="59A353D9" w14:textId="56DE6F5E" w:rsidR="000D2433" w:rsidRPr="00E4155D" w:rsidRDefault="000D2433" w:rsidP="000A11CF">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DYT</w:t>
            </w:r>
          </w:p>
        </w:tc>
        <w:tc>
          <w:tcPr>
            <w:tcW w:w="1719" w:type="dxa"/>
            <w:shd w:val="clear" w:color="auto" w:fill="auto"/>
            <w:vAlign w:val="center"/>
            <w:hideMark/>
          </w:tcPr>
          <w:p w14:paraId="69D488E4" w14:textId="77777777" w:rsidR="000D2433" w:rsidRPr="00E4155D" w:rsidRDefault="000D2433" w:rsidP="00F11792">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20,00 </w:t>
            </w:r>
          </w:p>
        </w:tc>
      </w:tr>
      <w:tr w:rsidR="00E4155D" w:rsidRPr="00E4155D" w14:paraId="4B4E8693" w14:textId="77777777" w:rsidTr="000A11CF">
        <w:trPr>
          <w:trHeight w:val="357"/>
        </w:trPr>
        <w:tc>
          <w:tcPr>
            <w:tcW w:w="640" w:type="dxa"/>
            <w:shd w:val="clear" w:color="auto" w:fill="auto"/>
            <w:noWrap/>
            <w:vAlign w:val="center"/>
            <w:hideMark/>
          </w:tcPr>
          <w:p w14:paraId="71894637" w14:textId="02F16256" w:rsidR="000D2433" w:rsidRPr="00E4155D" w:rsidRDefault="000D2433" w:rsidP="0020603F">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w:t>
            </w:r>
          </w:p>
        </w:tc>
        <w:tc>
          <w:tcPr>
            <w:tcW w:w="6018" w:type="dxa"/>
            <w:shd w:val="clear" w:color="auto" w:fill="auto"/>
            <w:vAlign w:val="center"/>
            <w:hideMark/>
          </w:tcPr>
          <w:p w14:paraId="3A57B0AE" w14:textId="77777777" w:rsidR="000D2433" w:rsidRPr="00E4155D" w:rsidRDefault="000D2433" w:rsidP="000D2433">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Đất xây dựng cơ sở giáo dục đào tạo </w:t>
            </w:r>
          </w:p>
        </w:tc>
        <w:tc>
          <w:tcPr>
            <w:tcW w:w="708" w:type="dxa"/>
            <w:shd w:val="clear" w:color="auto" w:fill="auto"/>
            <w:noWrap/>
            <w:vAlign w:val="center"/>
            <w:hideMark/>
          </w:tcPr>
          <w:p w14:paraId="5121D110" w14:textId="2E6347DC" w:rsidR="000D2433" w:rsidRPr="00E4155D" w:rsidRDefault="000D2433" w:rsidP="000A11CF">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DGD</w:t>
            </w:r>
          </w:p>
        </w:tc>
        <w:tc>
          <w:tcPr>
            <w:tcW w:w="1719" w:type="dxa"/>
            <w:shd w:val="clear" w:color="auto" w:fill="auto"/>
            <w:vAlign w:val="center"/>
            <w:hideMark/>
          </w:tcPr>
          <w:p w14:paraId="195E2217" w14:textId="77777777" w:rsidR="000D2433" w:rsidRPr="00E4155D" w:rsidRDefault="000D2433" w:rsidP="00F11792">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117,97 </w:t>
            </w:r>
          </w:p>
        </w:tc>
      </w:tr>
      <w:tr w:rsidR="00E4155D" w:rsidRPr="00E4155D" w14:paraId="26A23EC7" w14:textId="77777777" w:rsidTr="000A11CF">
        <w:trPr>
          <w:trHeight w:val="357"/>
        </w:trPr>
        <w:tc>
          <w:tcPr>
            <w:tcW w:w="640" w:type="dxa"/>
            <w:shd w:val="clear" w:color="auto" w:fill="auto"/>
            <w:noWrap/>
            <w:vAlign w:val="center"/>
            <w:hideMark/>
          </w:tcPr>
          <w:p w14:paraId="1E8D946A" w14:textId="62C2F294" w:rsidR="000D2433" w:rsidRPr="00E4155D" w:rsidRDefault="000D2433" w:rsidP="0020603F">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w:t>
            </w:r>
          </w:p>
        </w:tc>
        <w:tc>
          <w:tcPr>
            <w:tcW w:w="6018" w:type="dxa"/>
            <w:shd w:val="clear" w:color="auto" w:fill="auto"/>
            <w:vAlign w:val="center"/>
            <w:hideMark/>
          </w:tcPr>
          <w:p w14:paraId="38836646" w14:textId="77777777" w:rsidR="000D2433" w:rsidRPr="00E4155D" w:rsidRDefault="000D2433" w:rsidP="000D2433">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Đất xây dựng cơ sở thể dục thể thao </w:t>
            </w:r>
          </w:p>
        </w:tc>
        <w:tc>
          <w:tcPr>
            <w:tcW w:w="708" w:type="dxa"/>
            <w:shd w:val="clear" w:color="auto" w:fill="auto"/>
            <w:noWrap/>
            <w:vAlign w:val="center"/>
            <w:hideMark/>
          </w:tcPr>
          <w:p w14:paraId="23F75503" w14:textId="75DCD169" w:rsidR="000D2433" w:rsidRPr="00E4155D" w:rsidRDefault="000D2433" w:rsidP="000A11CF">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DTT</w:t>
            </w:r>
          </w:p>
        </w:tc>
        <w:tc>
          <w:tcPr>
            <w:tcW w:w="1719" w:type="dxa"/>
            <w:shd w:val="clear" w:color="auto" w:fill="auto"/>
            <w:vAlign w:val="center"/>
            <w:hideMark/>
          </w:tcPr>
          <w:p w14:paraId="628515CD" w14:textId="77777777" w:rsidR="000D2433" w:rsidRPr="00E4155D" w:rsidRDefault="000D2433" w:rsidP="00F11792">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21,32 </w:t>
            </w:r>
          </w:p>
        </w:tc>
      </w:tr>
      <w:tr w:rsidR="00E4155D" w:rsidRPr="00E4155D" w14:paraId="34B232C1" w14:textId="77777777" w:rsidTr="000A11CF">
        <w:trPr>
          <w:trHeight w:val="357"/>
        </w:trPr>
        <w:tc>
          <w:tcPr>
            <w:tcW w:w="640" w:type="dxa"/>
            <w:shd w:val="clear" w:color="auto" w:fill="auto"/>
            <w:noWrap/>
            <w:vAlign w:val="center"/>
            <w:hideMark/>
          </w:tcPr>
          <w:p w14:paraId="394F21F3" w14:textId="2F7EE110" w:rsidR="000D2433" w:rsidRPr="00E4155D" w:rsidRDefault="000D2433" w:rsidP="0020603F">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w:t>
            </w:r>
          </w:p>
        </w:tc>
        <w:tc>
          <w:tcPr>
            <w:tcW w:w="6018" w:type="dxa"/>
            <w:shd w:val="clear" w:color="auto" w:fill="auto"/>
            <w:vAlign w:val="center"/>
            <w:hideMark/>
          </w:tcPr>
          <w:p w14:paraId="2BD62FF6" w14:textId="77777777" w:rsidR="000D2433" w:rsidRPr="00E4155D" w:rsidRDefault="000D2433" w:rsidP="000D2433">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Đất xây dựng công trình sự nghiệp khác </w:t>
            </w:r>
          </w:p>
        </w:tc>
        <w:tc>
          <w:tcPr>
            <w:tcW w:w="708" w:type="dxa"/>
            <w:shd w:val="clear" w:color="auto" w:fill="auto"/>
            <w:noWrap/>
            <w:vAlign w:val="center"/>
            <w:hideMark/>
          </w:tcPr>
          <w:p w14:paraId="52FAAB2F" w14:textId="3448794F" w:rsidR="000D2433" w:rsidRPr="00E4155D" w:rsidRDefault="000D2433" w:rsidP="000A11CF">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DSK</w:t>
            </w:r>
          </w:p>
        </w:tc>
        <w:tc>
          <w:tcPr>
            <w:tcW w:w="1719" w:type="dxa"/>
            <w:shd w:val="clear" w:color="auto" w:fill="auto"/>
            <w:vAlign w:val="center"/>
            <w:hideMark/>
          </w:tcPr>
          <w:p w14:paraId="75861A77" w14:textId="77777777" w:rsidR="000D2433" w:rsidRPr="00E4155D" w:rsidRDefault="000D2433" w:rsidP="00F11792">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0,27 </w:t>
            </w:r>
          </w:p>
        </w:tc>
      </w:tr>
      <w:tr w:rsidR="00E4155D" w:rsidRPr="00E4155D" w14:paraId="47B04FF5" w14:textId="77777777" w:rsidTr="000A11CF">
        <w:trPr>
          <w:trHeight w:val="357"/>
        </w:trPr>
        <w:tc>
          <w:tcPr>
            <w:tcW w:w="640" w:type="dxa"/>
            <w:shd w:val="clear" w:color="auto" w:fill="auto"/>
            <w:noWrap/>
            <w:vAlign w:val="center"/>
            <w:hideMark/>
          </w:tcPr>
          <w:p w14:paraId="3351E2C4" w14:textId="088BE6EE" w:rsidR="000D2433" w:rsidRPr="00E4155D" w:rsidRDefault="000D2433" w:rsidP="0020603F">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w:t>
            </w:r>
          </w:p>
        </w:tc>
        <w:tc>
          <w:tcPr>
            <w:tcW w:w="6018" w:type="dxa"/>
            <w:shd w:val="clear" w:color="auto" w:fill="auto"/>
            <w:vAlign w:val="center"/>
            <w:hideMark/>
          </w:tcPr>
          <w:p w14:paraId="67754C12" w14:textId="77777777" w:rsidR="000D2433" w:rsidRPr="00E4155D" w:rsidRDefault="000D2433" w:rsidP="000D2433">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Đất công trình năng lượng </w:t>
            </w:r>
          </w:p>
        </w:tc>
        <w:tc>
          <w:tcPr>
            <w:tcW w:w="708" w:type="dxa"/>
            <w:shd w:val="clear" w:color="auto" w:fill="auto"/>
            <w:noWrap/>
            <w:vAlign w:val="center"/>
            <w:hideMark/>
          </w:tcPr>
          <w:p w14:paraId="19F44AB3" w14:textId="5B62A204" w:rsidR="000D2433" w:rsidRPr="00E4155D" w:rsidRDefault="000D2433" w:rsidP="000A11CF">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DNL</w:t>
            </w:r>
          </w:p>
        </w:tc>
        <w:tc>
          <w:tcPr>
            <w:tcW w:w="1719" w:type="dxa"/>
            <w:shd w:val="clear" w:color="auto" w:fill="auto"/>
            <w:vAlign w:val="center"/>
            <w:hideMark/>
          </w:tcPr>
          <w:p w14:paraId="4BE267AE" w14:textId="77777777" w:rsidR="000D2433" w:rsidRPr="00E4155D" w:rsidRDefault="000D2433" w:rsidP="00F11792">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17,04 </w:t>
            </w:r>
          </w:p>
        </w:tc>
      </w:tr>
      <w:tr w:rsidR="00E4155D" w:rsidRPr="00E4155D" w14:paraId="56F8CB25" w14:textId="77777777" w:rsidTr="000A11CF">
        <w:trPr>
          <w:trHeight w:val="357"/>
        </w:trPr>
        <w:tc>
          <w:tcPr>
            <w:tcW w:w="640" w:type="dxa"/>
            <w:shd w:val="clear" w:color="auto" w:fill="auto"/>
            <w:noWrap/>
            <w:vAlign w:val="center"/>
            <w:hideMark/>
          </w:tcPr>
          <w:p w14:paraId="51F84A5C" w14:textId="42FF5ECF" w:rsidR="000D2433" w:rsidRPr="00E4155D" w:rsidRDefault="000D2433" w:rsidP="0020603F">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w:t>
            </w:r>
          </w:p>
        </w:tc>
        <w:tc>
          <w:tcPr>
            <w:tcW w:w="6018" w:type="dxa"/>
            <w:shd w:val="clear" w:color="auto" w:fill="auto"/>
            <w:vAlign w:val="center"/>
            <w:hideMark/>
          </w:tcPr>
          <w:p w14:paraId="3D499BE4" w14:textId="77777777" w:rsidR="000D2433" w:rsidRPr="00E4155D" w:rsidRDefault="000D2433" w:rsidP="000D2433">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Đất công trình bưu chính viễn thông </w:t>
            </w:r>
          </w:p>
        </w:tc>
        <w:tc>
          <w:tcPr>
            <w:tcW w:w="708" w:type="dxa"/>
            <w:shd w:val="clear" w:color="auto" w:fill="auto"/>
            <w:noWrap/>
            <w:vAlign w:val="center"/>
            <w:hideMark/>
          </w:tcPr>
          <w:p w14:paraId="4BEE45F4" w14:textId="71EE56E1" w:rsidR="000D2433" w:rsidRPr="00E4155D" w:rsidRDefault="000D2433" w:rsidP="000A11CF">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DBV</w:t>
            </w:r>
          </w:p>
        </w:tc>
        <w:tc>
          <w:tcPr>
            <w:tcW w:w="1719" w:type="dxa"/>
            <w:shd w:val="clear" w:color="auto" w:fill="auto"/>
            <w:vAlign w:val="center"/>
            <w:hideMark/>
          </w:tcPr>
          <w:p w14:paraId="0EFE9076" w14:textId="77777777" w:rsidR="000D2433" w:rsidRPr="00E4155D" w:rsidRDefault="000D2433" w:rsidP="00F11792">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2,02 </w:t>
            </w:r>
          </w:p>
        </w:tc>
      </w:tr>
      <w:tr w:rsidR="00E4155D" w:rsidRPr="00E4155D" w14:paraId="309A3282" w14:textId="77777777" w:rsidTr="000A11CF">
        <w:trPr>
          <w:trHeight w:val="357"/>
        </w:trPr>
        <w:tc>
          <w:tcPr>
            <w:tcW w:w="640" w:type="dxa"/>
            <w:shd w:val="clear" w:color="auto" w:fill="auto"/>
            <w:noWrap/>
            <w:vAlign w:val="center"/>
            <w:hideMark/>
          </w:tcPr>
          <w:p w14:paraId="219620D6" w14:textId="3EF1457B" w:rsidR="000D2433" w:rsidRPr="00E4155D" w:rsidRDefault="000D2433" w:rsidP="0020603F">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w:t>
            </w:r>
          </w:p>
        </w:tc>
        <w:tc>
          <w:tcPr>
            <w:tcW w:w="6018" w:type="dxa"/>
            <w:shd w:val="clear" w:color="auto" w:fill="auto"/>
            <w:vAlign w:val="center"/>
            <w:hideMark/>
          </w:tcPr>
          <w:p w14:paraId="177675C8" w14:textId="77777777" w:rsidR="000D2433" w:rsidRPr="00E4155D" w:rsidRDefault="000D2433" w:rsidP="000D2433">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Đất xây dựng kho dự trữ quốc gia </w:t>
            </w:r>
          </w:p>
        </w:tc>
        <w:tc>
          <w:tcPr>
            <w:tcW w:w="708" w:type="dxa"/>
            <w:shd w:val="clear" w:color="auto" w:fill="auto"/>
            <w:noWrap/>
            <w:vAlign w:val="center"/>
            <w:hideMark/>
          </w:tcPr>
          <w:p w14:paraId="36912A6F" w14:textId="5F87F75D" w:rsidR="000D2433" w:rsidRPr="00E4155D" w:rsidRDefault="000D2433" w:rsidP="000A11CF">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DKG</w:t>
            </w:r>
          </w:p>
        </w:tc>
        <w:tc>
          <w:tcPr>
            <w:tcW w:w="1719" w:type="dxa"/>
            <w:shd w:val="clear" w:color="auto" w:fill="auto"/>
            <w:vAlign w:val="center"/>
            <w:hideMark/>
          </w:tcPr>
          <w:p w14:paraId="7A15C7AD" w14:textId="77777777" w:rsidR="000D2433" w:rsidRPr="00E4155D" w:rsidRDefault="000D2433" w:rsidP="00F11792">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3,00 </w:t>
            </w:r>
          </w:p>
        </w:tc>
      </w:tr>
      <w:tr w:rsidR="00E4155D" w:rsidRPr="00E4155D" w14:paraId="1C32E556" w14:textId="77777777" w:rsidTr="000A11CF">
        <w:trPr>
          <w:trHeight w:val="357"/>
        </w:trPr>
        <w:tc>
          <w:tcPr>
            <w:tcW w:w="640" w:type="dxa"/>
            <w:shd w:val="clear" w:color="auto" w:fill="auto"/>
            <w:noWrap/>
            <w:vAlign w:val="center"/>
            <w:hideMark/>
          </w:tcPr>
          <w:p w14:paraId="2690660B" w14:textId="21BEEDA5" w:rsidR="000D2433" w:rsidRPr="00E4155D" w:rsidRDefault="000D2433" w:rsidP="0020603F">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w:t>
            </w:r>
          </w:p>
        </w:tc>
        <w:tc>
          <w:tcPr>
            <w:tcW w:w="6018" w:type="dxa"/>
            <w:shd w:val="clear" w:color="auto" w:fill="auto"/>
            <w:vAlign w:val="center"/>
            <w:hideMark/>
          </w:tcPr>
          <w:p w14:paraId="0CA76C0C" w14:textId="77777777" w:rsidR="000D2433" w:rsidRPr="00E4155D" w:rsidRDefault="000D2433" w:rsidP="000D2433">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Đất có di tích lịch sử văn hóa </w:t>
            </w:r>
          </w:p>
        </w:tc>
        <w:tc>
          <w:tcPr>
            <w:tcW w:w="708" w:type="dxa"/>
            <w:shd w:val="clear" w:color="auto" w:fill="auto"/>
            <w:noWrap/>
            <w:vAlign w:val="center"/>
            <w:hideMark/>
          </w:tcPr>
          <w:p w14:paraId="0DE8B6BE" w14:textId="7E298DE9" w:rsidR="000D2433" w:rsidRPr="00E4155D" w:rsidRDefault="000D2433" w:rsidP="000A11CF">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DDT</w:t>
            </w:r>
          </w:p>
        </w:tc>
        <w:tc>
          <w:tcPr>
            <w:tcW w:w="1719" w:type="dxa"/>
            <w:shd w:val="clear" w:color="auto" w:fill="auto"/>
            <w:vAlign w:val="center"/>
            <w:hideMark/>
          </w:tcPr>
          <w:p w14:paraId="33B75B36" w14:textId="77777777" w:rsidR="000D2433" w:rsidRPr="00E4155D" w:rsidRDefault="000D2433" w:rsidP="00F11792">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   </w:t>
            </w:r>
          </w:p>
        </w:tc>
      </w:tr>
      <w:tr w:rsidR="00E4155D" w:rsidRPr="00E4155D" w14:paraId="10D4B145" w14:textId="77777777" w:rsidTr="000A11CF">
        <w:trPr>
          <w:trHeight w:val="357"/>
        </w:trPr>
        <w:tc>
          <w:tcPr>
            <w:tcW w:w="640" w:type="dxa"/>
            <w:shd w:val="clear" w:color="auto" w:fill="auto"/>
            <w:noWrap/>
            <w:vAlign w:val="center"/>
            <w:hideMark/>
          </w:tcPr>
          <w:p w14:paraId="6794C8FD" w14:textId="5039E0B6" w:rsidR="000D2433" w:rsidRPr="00E4155D" w:rsidRDefault="000D2433" w:rsidP="0020603F">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w:t>
            </w:r>
          </w:p>
        </w:tc>
        <w:tc>
          <w:tcPr>
            <w:tcW w:w="6018" w:type="dxa"/>
            <w:shd w:val="clear" w:color="auto" w:fill="auto"/>
            <w:vAlign w:val="center"/>
            <w:hideMark/>
          </w:tcPr>
          <w:p w14:paraId="51EF8D51" w14:textId="77777777" w:rsidR="000D2433" w:rsidRPr="00E4155D" w:rsidRDefault="000D2433" w:rsidP="000D2433">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Đất bãi thải, xử lý chất thải </w:t>
            </w:r>
          </w:p>
        </w:tc>
        <w:tc>
          <w:tcPr>
            <w:tcW w:w="708" w:type="dxa"/>
            <w:shd w:val="clear" w:color="000000" w:fill="FFFFFF"/>
            <w:noWrap/>
            <w:vAlign w:val="center"/>
            <w:hideMark/>
          </w:tcPr>
          <w:p w14:paraId="6E0D3C7B" w14:textId="1B362FC3" w:rsidR="000D2433" w:rsidRPr="00E4155D" w:rsidRDefault="000D2433" w:rsidP="000A11CF">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DRA</w:t>
            </w:r>
          </w:p>
        </w:tc>
        <w:tc>
          <w:tcPr>
            <w:tcW w:w="1719" w:type="dxa"/>
            <w:shd w:val="clear" w:color="auto" w:fill="auto"/>
            <w:vAlign w:val="center"/>
            <w:hideMark/>
          </w:tcPr>
          <w:p w14:paraId="0CD635A5" w14:textId="77777777" w:rsidR="000D2433" w:rsidRPr="00E4155D" w:rsidRDefault="000D2433" w:rsidP="00F11792">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12,20 </w:t>
            </w:r>
          </w:p>
        </w:tc>
      </w:tr>
      <w:tr w:rsidR="00E4155D" w:rsidRPr="00E4155D" w14:paraId="193FF083" w14:textId="77777777" w:rsidTr="000A11CF">
        <w:trPr>
          <w:trHeight w:val="357"/>
        </w:trPr>
        <w:tc>
          <w:tcPr>
            <w:tcW w:w="640" w:type="dxa"/>
            <w:shd w:val="clear" w:color="auto" w:fill="auto"/>
            <w:noWrap/>
            <w:vAlign w:val="center"/>
            <w:hideMark/>
          </w:tcPr>
          <w:p w14:paraId="4AA14BA1" w14:textId="449FF224" w:rsidR="000D2433" w:rsidRPr="00E4155D" w:rsidRDefault="000D2433" w:rsidP="0020603F">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w:t>
            </w:r>
          </w:p>
        </w:tc>
        <w:tc>
          <w:tcPr>
            <w:tcW w:w="6018" w:type="dxa"/>
            <w:shd w:val="clear" w:color="auto" w:fill="auto"/>
            <w:vAlign w:val="center"/>
            <w:hideMark/>
          </w:tcPr>
          <w:p w14:paraId="28DF35BC" w14:textId="77777777" w:rsidR="000D2433" w:rsidRPr="00E4155D" w:rsidRDefault="000D2433" w:rsidP="000D2433">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Đất cơ sở tôn giáo </w:t>
            </w:r>
          </w:p>
        </w:tc>
        <w:tc>
          <w:tcPr>
            <w:tcW w:w="708" w:type="dxa"/>
            <w:shd w:val="clear" w:color="auto" w:fill="auto"/>
            <w:noWrap/>
            <w:vAlign w:val="center"/>
            <w:hideMark/>
          </w:tcPr>
          <w:p w14:paraId="161D2366" w14:textId="08D31918" w:rsidR="000D2433" w:rsidRPr="00E4155D" w:rsidRDefault="000D2433" w:rsidP="000A11CF">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TON</w:t>
            </w:r>
          </w:p>
        </w:tc>
        <w:tc>
          <w:tcPr>
            <w:tcW w:w="1719" w:type="dxa"/>
            <w:shd w:val="clear" w:color="auto" w:fill="auto"/>
            <w:vAlign w:val="center"/>
            <w:hideMark/>
          </w:tcPr>
          <w:p w14:paraId="76E3B912" w14:textId="77777777" w:rsidR="000D2433" w:rsidRPr="00E4155D" w:rsidRDefault="000D2433" w:rsidP="00F11792">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4,27 </w:t>
            </w:r>
          </w:p>
        </w:tc>
      </w:tr>
      <w:tr w:rsidR="00E4155D" w:rsidRPr="00E4155D" w14:paraId="03959BF6" w14:textId="77777777" w:rsidTr="000A11CF">
        <w:trPr>
          <w:trHeight w:val="357"/>
        </w:trPr>
        <w:tc>
          <w:tcPr>
            <w:tcW w:w="640" w:type="dxa"/>
            <w:shd w:val="clear" w:color="auto" w:fill="auto"/>
            <w:noWrap/>
            <w:vAlign w:val="center"/>
            <w:hideMark/>
          </w:tcPr>
          <w:p w14:paraId="44FA8690" w14:textId="2D547940" w:rsidR="000D2433" w:rsidRPr="00E4155D" w:rsidRDefault="000D2433" w:rsidP="0020603F">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w:t>
            </w:r>
          </w:p>
        </w:tc>
        <w:tc>
          <w:tcPr>
            <w:tcW w:w="6018" w:type="dxa"/>
            <w:shd w:val="clear" w:color="auto" w:fill="auto"/>
            <w:vAlign w:val="center"/>
            <w:hideMark/>
          </w:tcPr>
          <w:p w14:paraId="5A092C43" w14:textId="77777777" w:rsidR="000D2433" w:rsidRPr="00E4155D" w:rsidRDefault="000D2433" w:rsidP="000D2433">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Đất làm nghĩa trang, nghĩa địa, nhà tang lễ, nhà hỏa táng </w:t>
            </w:r>
          </w:p>
        </w:tc>
        <w:tc>
          <w:tcPr>
            <w:tcW w:w="708" w:type="dxa"/>
            <w:shd w:val="clear" w:color="000000" w:fill="FFFFFF"/>
            <w:noWrap/>
            <w:vAlign w:val="center"/>
            <w:hideMark/>
          </w:tcPr>
          <w:p w14:paraId="2CF3DA09" w14:textId="25766B9D" w:rsidR="000D2433" w:rsidRPr="00E4155D" w:rsidRDefault="000D2433" w:rsidP="000A11CF">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NTD</w:t>
            </w:r>
          </w:p>
        </w:tc>
        <w:tc>
          <w:tcPr>
            <w:tcW w:w="1719" w:type="dxa"/>
            <w:shd w:val="clear" w:color="auto" w:fill="auto"/>
            <w:vAlign w:val="center"/>
            <w:hideMark/>
          </w:tcPr>
          <w:p w14:paraId="220060FD" w14:textId="77777777" w:rsidR="000D2433" w:rsidRPr="00E4155D" w:rsidRDefault="000D2433" w:rsidP="00F11792">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33,50 </w:t>
            </w:r>
          </w:p>
        </w:tc>
      </w:tr>
      <w:tr w:rsidR="00E4155D" w:rsidRPr="00E4155D" w14:paraId="361A5F90" w14:textId="77777777" w:rsidTr="000A11CF">
        <w:trPr>
          <w:trHeight w:val="357"/>
        </w:trPr>
        <w:tc>
          <w:tcPr>
            <w:tcW w:w="640" w:type="dxa"/>
            <w:shd w:val="clear" w:color="auto" w:fill="auto"/>
            <w:noWrap/>
            <w:vAlign w:val="center"/>
            <w:hideMark/>
          </w:tcPr>
          <w:p w14:paraId="1D8CDBE0" w14:textId="7E2D457F" w:rsidR="000D2433" w:rsidRPr="00E4155D" w:rsidRDefault="000D2433" w:rsidP="0020603F">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w:t>
            </w:r>
          </w:p>
        </w:tc>
        <w:tc>
          <w:tcPr>
            <w:tcW w:w="6018" w:type="dxa"/>
            <w:shd w:val="clear" w:color="auto" w:fill="auto"/>
            <w:vAlign w:val="center"/>
            <w:hideMark/>
          </w:tcPr>
          <w:p w14:paraId="3FDBD9FF" w14:textId="77777777" w:rsidR="000D2433" w:rsidRPr="00E4155D" w:rsidRDefault="000D2433" w:rsidP="000D2433">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Đất xây dựng cơ sở khoa học và công nghệ </w:t>
            </w:r>
          </w:p>
        </w:tc>
        <w:tc>
          <w:tcPr>
            <w:tcW w:w="708" w:type="dxa"/>
            <w:shd w:val="clear" w:color="auto" w:fill="auto"/>
            <w:noWrap/>
            <w:vAlign w:val="center"/>
            <w:hideMark/>
          </w:tcPr>
          <w:p w14:paraId="7046D943" w14:textId="4B0B1ADC" w:rsidR="000D2433" w:rsidRPr="00E4155D" w:rsidRDefault="000D2433" w:rsidP="000A11CF">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DKH</w:t>
            </w:r>
          </w:p>
        </w:tc>
        <w:tc>
          <w:tcPr>
            <w:tcW w:w="1719" w:type="dxa"/>
            <w:shd w:val="clear" w:color="auto" w:fill="auto"/>
            <w:vAlign w:val="center"/>
            <w:hideMark/>
          </w:tcPr>
          <w:p w14:paraId="6909C012" w14:textId="77777777" w:rsidR="000D2433" w:rsidRPr="00E4155D" w:rsidRDefault="000D2433" w:rsidP="00F11792">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   </w:t>
            </w:r>
          </w:p>
        </w:tc>
      </w:tr>
      <w:tr w:rsidR="00E4155D" w:rsidRPr="00E4155D" w14:paraId="34FCCEDB" w14:textId="77777777" w:rsidTr="000A11CF">
        <w:trPr>
          <w:trHeight w:val="357"/>
        </w:trPr>
        <w:tc>
          <w:tcPr>
            <w:tcW w:w="640" w:type="dxa"/>
            <w:shd w:val="clear" w:color="auto" w:fill="auto"/>
            <w:noWrap/>
            <w:vAlign w:val="center"/>
            <w:hideMark/>
          </w:tcPr>
          <w:p w14:paraId="2CD0D5CE" w14:textId="2DED816D" w:rsidR="000D2433" w:rsidRPr="00E4155D" w:rsidRDefault="000D2433" w:rsidP="0020603F">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w:t>
            </w:r>
          </w:p>
        </w:tc>
        <w:tc>
          <w:tcPr>
            <w:tcW w:w="6018" w:type="dxa"/>
            <w:shd w:val="clear" w:color="auto" w:fill="auto"/>
            <w:vAlign w:val="center"/>
            <w:hideMark/>
          </w:tcPr>
          <w:p w14:paraId="62A7060B" w14:textId="77777777" w:rsidR="000D2433" w:rsidRPr="00E4155D" w:rsidRDefault="000D2433" w:rsidP="000D2433">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Đất xây dựng cơ sở dịch vụ xã hội </w:t>
            </w:r>
          </w:p>
        </w:tc>
        <w:tc>
          <w:tcPr>
            <w:tcW w:w="708" w:type="dxa"/>
            <w:shd w:val="clear" w:color="auto" w:fill="auto"/>
            <w:vAlign w:val="center"/>
            <w:hideMark/>
          </w:tcPr>
          <w:p w14:paraId="3C9FB567" w14:textId="041245F0" w:rsidR="000D2433" w:rsidRPr="00E4155D" w:rsidRDefault="000D2433" w:rsidP="000A11CF">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DXH</w:t>
            </w:r>
          </w:p>
        </w:tc>
        <w:tc>
          <w:tcPr>
            <w:tcW w:w="1719" w:type="dxa"/>
            <w:shd w:val="clear" w:color="auto" w:fill="auto"/>
            <w:vAlign w:val="center"/>
            <w:hideMark/>
          </w:tcPr>
          <w:p w14:paraId="55FF0F5A" w14:textId="77777777" w:rsidR="000D2433" w:rsidRPr="00E4155D" w:rsidRDefault="000D2433" w:rsidP="00F11792">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9,93 </w:t>
            </w:r>
          </w:p>
        </w:tc>
      </w:tr>
      <w:tr w:rsidR="00E4155D" w:rsidRPr="00E4155D" w14:paraId="67DDB331" w14:textId="77777777" w:rsidTr="000A11CF">
        <w:trPr>
          <w:trHeight w:val="357"/>
        </w:trPr>
        <w:tc>
          <w:tcPr>
            <w:tcW w:w="640" w:type="dxa"/>
            <w:shd w:val="clear" w:color="auto" w:fill="auto"/>
            <w:noWrap/>
            <w:vAlign w:val="center"/>
            <w:hideMark/>
          </w:tcPr>
          <w:p w14:paraId="61987542" w14:textId="6CABC16C" w:rsidR="000D2433" w:rsidRPr="00E4155D" w:rsidRDefault="000D2433" w:rsidP="0020603F">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w:t>
            </w:r>
          </w:p>
        </w:tc>
        <w:tc>
          <w:tcPr>
            <w:tcW w:w="6018" w:type="dxa"/>
            <w:shd w:val="clear" w:color="auto" w:fill="auto"/>
            <w:vAlign w:val="center"/>
            <w:hideMark/>
          </w:tcPr>
          <w:p w14:paraId="30D74CAE" w14:textId="77777777" w:rsidR="000D2433" w:rsidRPr="00E4155D" w:rsidRDefault="000D2433" w:rsidP="000D2433">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Đất chợ </w:t>
            </w:r>
          </w:p>
        </w:tc>
        <w:tc>
          <w:tcPr>
            <w:tcW w:w="708" w:type="dxa"/>
            <w:shd w:val="clear" w:color="auto" w:fill="auto"/>
            <w:vAlign w:val="center"/>
            <w:hideMark/>
          </w:tcPr>
          <w:p w14:paraId="4EA571AC" w14:textId="4C11BDC3" w:rsidR="000D2433" w:rsidRPr="00E4155D" w:rsidRDefault="000D2433" w:rsidP="000A11CF">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DCH</w:t>
            </w:r>
          </w:p>
        </w:tc>
        <w:tc>
          <w:tcPr>
            <w:tcW w:w="1719" w:type="dxa"/>
            <w:shd w:val="clear" w:color="auto" w:fill="auto"/>
            <w:vAlign w:val="center"/>
            <w:hideMark/>
          </w:tcPr>
          <w:p w14:paraId="3C06B1BF" w14:textId="77777777" w:rsidR="000D2433" w:rsidRPr="00E4155D" w:rsidRDefault="000D2433" w:rsidP="00F11792">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3,60 </w:t>
            </w:r>
          </w:p>
        </w:tc>
      </w:tr>
      <w:tr w:rsidR="00E4155D" w:rsidRPr="00E4155D" w14:paraId="0334AE8B" w14:textId="77777777" w:rsidTr="000A11CF">
        <w:trPr>
          <w:trHeight w:val="357"/>
        </w:trPr>
        <w:tc>
          <w:tcPr>
            <w:tcW w:w="640" w:type="dxa"/>
            <w:shd w:val="clear" w:color="auto" w:fill="auto"/>
            <w:noWrap/>
            <w:vAlign w:val="center"/>
            <w:hideMark/>
          </w:tcPr>
          <w:p w14:paraId="3F305197" w14:textId="67A7A644" w:rsidR="000D2433" w:rsidRPr="00E4155D" w:rsidRDefault="000D2433" w:rsidP="0020603F">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w:t>
            </w:r>
          </w:p>
        </w:tc>
        <w:tc>
          <w:tcPr>
            <w:tcW w:w="6018" w:type="dxa"/>
            <w:shd w:val="clear" w:color="auto" w:fill="auto"/>
            <w:vAlign w:val="center"/>
            <w:hideMark/>
          </w:tcPr>
          <w:p w14:paraId="3BB6F22F" w14:textId="77777777" w:rsidR="000D2433" w:rsidRPr="00E4155D" w:rsidRDefault="000D2433" w:rsidP="000D2433">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Đất công trình công cộng khác </w:t>
            </w:r>
          </w:p>
        </w:tc>
        <w:tc>
          <w:tcPr>
            <w:tcW w:w="708" w:type="dxa"/>
            <w:shd w:val="clear" w:color="auto" w:fill="auto"/>
            <w:vAlign w:val="center"/>
            <w:hideMark/>
          </w:tcPr>
          <w:p w14:paraId="7475D73A" w14:textId="5FA9B6CF" w:rsidR="000D2433" w:rsidRPr="00E4155D" w:rsidRDefault="000D2433" w:rsidP="000A11CF">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DCK</w:t>
            </w:r>
          </w:p>
        </w:tc>
        <w:tc>
          <w:tcPr>
            <w:tcW w:w="1719" w:type="dxa"/>
            <w:shd w:val="clear" w:color="auto" w:fill="auto"/>
            <w:vAlign w:val="center"/>
            <w:hideMark/>
          </w:tcPr>
          <w:p w14:paraId="67CECA53" w14:textId="77777777" w:rsidR="000D2433" w:rsidRPr="00E4155D" w:rsidRDefault="000D2433" w:rsidP="00F11792">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19,23 </w:t>
            </w:r>
          </w:p>
        </w:tc>
      </w:tr>
      <w:tr w:rsidR="00E4155D" w:rsidRPr="00E4155D" w14:paraId="44179668" w14:textId="77777777" w:rsidTr="000A11CF">
        <w:trPr>
          <w:trHeight w:val="357"/>
        </w:trPr>
        <w:tc>
          <w:tcPr>
            <w:tcW w:w="640" w:type="dxa"/>
            <w:shd w:val="clear" w:color="auto" w:fill="auto"/>
            <w:noWrap/>
            <w:vAlign w:val="center"/>
            <w:hideMark/>
          </w:tcPr>
          <w:p w14:paraId="1718BC8D" w14:textId="6153B0D8" w:rsidR="000D2433" w:rsidRPr="00E4155D" w:rsidRDefault="000D2433" w:rsidP="0020603F">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2.10</w:t>
            </w:r>
          </w:p>
        </w:tc>
        <w:tc>
          <w:tcPr>
            <w:tcW w:w="6018" w:type="dxa"/>
            <w:shd w:val="clear" w:color="auto" w:fill="auto"/>
            <w:vAlign w:val="center"/>
            <w:hideMark/>
          </w:tcPr>
          <w:p w14:paraId="2B062D97" w14:textId="77777777" w:rsidR="000D2433" w:rsidRPr="00E4155D" w:rsidRDefault="000D2433" w:rsidP="000D2433">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Đất danh lam thắng cảnh </w:t>
            </w:r>
          </w:p>
        </w:tc>
        <w:tc>
          <w:tcPr>
            <w:tcW w:w="708" w:type="dxa"/>
            <w:shd w:val="clear" w:color="auto" w:fill="auto"/>
            <w:vAlign w:val="center"/>
            <w:hideMark/>
          </w:tcPr>
          <w:p w14:paraId="270FC576" w14:textId="0CD6FC4B" w:rsidR="000D2433" w:rsidRPr="00E4155D" w:rsidRDefault="000D2433" w:rsidP="000A11CF">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DDL</w:t>
            </w:r>
          </w:p>
        </w:tc>
        <w:tc>
          <w:tcPr>
            <w:tcW w:w="1719" w:type="dxa"/>
            <w:shd w:val="clear" w:color="auto" w:fill="auto"/>
            <w:vAlign w:val="center"/>
            <w:hideMark/>
          </w:tcPr>
          <w:p w14:paraId="2316FDE9" w14:textId="77777777" w:rsidR="000D2433" w:rsidRPr="00E4155D" w:rsidRDefault="000D2433" w:rsidP="00F11792">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17,64 </w:t>
            </w:r>
          </w:p>
        </w:tc>
      </w:tr>
      <w:tr w:rsidR="00E4155D" w:rsidRPr="00E4155D" w14:paraId="15EE21B2" w14:textId="77777777" w:rsidTr="000A11CF">
        <w:trPr>
          <w:trHeight w:val="357"/>
        </w:trPr>
        <w:tc>
          <w:tcPr>
            <w:tcW w:w="640" w:type="dxa"/>
            <w:shd w:val="clear" w:color="auto" w:fill="auto"/>
            <w:noWrap/>
            <w:vAlign w:val="center"/>
            <w:hideMark/>
          </w:tcPr>
          <w:p w14:paraId="57F1E78D" w14:textId="39CAD333" w:rsidR="000D2433" w:rsidRPr="00E4155D" w:rsidRDefault="000D2433" w:rsidP="0020603F">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2.11</w:t>
            </w:r>
          </w:p>
        </w:tc>
        <w:tc>
          <w:tcPr>
            <w:tcW w:w="6018" w:type="dxa"/>
            <w:shd w:val="clear" w:color="auto" w:fill="auto"/>
            <w:vAlign w:val="center"/>
            <w:hideMark/>
          </w:tcPr>
          <w:p w14:paraId="764CE8E8" w14:textId="77777777" w:rsidR="000D2433" w:rsidRPr="00E4155D" w:rsidRDefault="000D2433" w:rsidP="000D2433">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Đất sinh hoạt cộng đồng </w:t>
            </w:r>
          </w:p>
        </w:tc>
        <w:tc>
          <w:tcPr>
            <w:tcW w:w="708" w:type="dxa"/>
            <w:shd w:val="clear" w:color="auto" w:fill="auto"/>
            <w:vAlign w:val="center"/>
            <w:hideMark/>
          </w:tcPr>
          <w:p w14:paraId="7F900091" w14:textId="512778D1" w:rsidR="000D2433" w:rsidRPr="00E4155D" w:rsidRDefault="000D2433" w:rsidP="000A11CF">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DSH</w:t>
            </w:r>
          </w:p>
        </w:tc>
        <w:tc>
          <w:tcPr>
            <w:tcW w:w="1719" w:type="dxa"/>
            <w:shd w:val="clear" w:color="auto" w:fill="auto"/>
            <w:vAlign w:val="center"/>
            <w:hideMark/>
          </w:tcPr>
          <w:p w14:paraId="5272B748" w14:textId="77777777" w:rsidR="000D2433" w:rsidRPr="00E4155D" w:rsidRDefault="000D2433" w:rsidP="00F11792">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   </w:t>
            </w:r>
          </w:p>
        </w:tc>
      </w:tr>
      <w:tr w:rsidR="00E4155D" w:rsidRPr="00E4155D" w14:paraId="768E9D78" w14:textId="77777777" w:rsidTr="000A11CF">
        <w:trPr>
          <w:trHeight w:val="357"/>
        </w:trPr>
        <w:tc>
          <w:tcPr>
            <w:tcW w:w="640" w:type="dxa"/>
            <w:shd w:val="clear" w:color="auto" w:fill="auto"/>
            <w:noWrap/>
            <w:vAlign w:val="center"/>
            <w:hideMark/>
          </w:tcPr>
          <w:p w14:paraId="6B8F69A7" w14:textId="084CED0E" w:rsidR="000D2433" w:rsidRPr="00E4155D" w:rsidRDefault="000D2433" w:rsidP="0020603F">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2.12</w:t>
            </w:r>
          </w:p>
        </w:tc>
        <w:tc>
          <w:tcPr>
            <w:tcW w:w="6018" w:type="dxa"/>
            <w:shd w:val="clear" w:color="auto" w:fill="auto"/>
            <w:vAlign w:val="center"/>
            <w:hideMark/>
          </w:tcPr>
          <w:p w14:paraId="77D50A26" w14:textId="77777777" w:rsidR="000D2433" w:rsidRPr="00E4155D" w:rsidRDefault="000D2433" w:rsidP="000D2433">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Đất khu vui chơi giải trí công cộng </w:t>
            </w:r>
          </w:p>
        </w:tc>
        <w:tc>
          <w:tcPr>
            <w:tcW w:w="708" w:type="dxa"/>
            <w:shd w:val="clear" w:color="auto" w:fill="auto"/>
            <w:vAlign w:val="center"/>
            <w:hideMark/>
          </w:tcPr>
          <w:p w14:paraId="42F355F5" w14:textId="7252DAC4" w:rsidR="000D2433" w:rsidRPr="00E4155D" w:rsidRDefault="000D2433" w:rsidP="000A11CF">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DKV</w:t>
            </w:r>
          </w:p>
        </w:tc>
        <w:tc>
          <w:tcPr>
            <w:tcW w:w="1719" w:type="dxa"/>
            <w:shd w:val="clear" w:color="auto" w:fill="auto"/>
            <w:vAlign w:val="center"/>
            <w:hideMark/>
          </w:tcPr>
          <w:p w14:paraId="0C355F1D" w14:textId="77777777" w:rsidR="000D2433" w:rsidRPr="00E4155D" w:rsidRDefault="000D2433" w:rsidP="00F11792">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287,62 </w:t>
            </w:r>
          </w:p>
        </w:tc>
      </w:tr>
      <w:tr w:rsidR="00E4155D" w:rsidRPr="00E4155D" w14:paraId="5FCB4FED" w14:textId="77777777" w:rsidTr="000A11CF">
        <w:trPr>
          <w:trHeight w:val="357"/>
        </w:trPr>
        <w:tc>
          <w:tcPr>
            <w:tcW w:w="640" w:type="dxa"/>
            <w:shd w:val="clear" w:color="auto" w:fill="auto"/>
            <w:noWrap/>
            <w:vAlign w:val="center"/>
            <w:hideMark/>
          </w:tcPr>
          <w:p w14:paraId="583BFECD" w14:textId="4562E8E3" w:rsidR="000D2433" w:rsidRPr="00E4155D" w:rsidRDefault="000D2433" w:rsidP="0020603F">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2.13</w:t>
            </w:r>
          </w:p>
        </w:tc>
        <w:tc>
          <w:tcPr>
            <w:tcW w:w="6018" w:type="dxa"/>
            <w:shd w:val="clear" w:color="auto" w:fill="auto"/>
            <w:vAlign w:val="center"/>
            <w:hideMark/>
          </w:tcPr>
          <w:p w14:paraId="10AAE235" w14:textId="77777777" w:rsidR="000D2433" w:rsidRPr="00E4155D" w:rsidRDefault="000D2433" w:rsidP="000D2433">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Đất ở tại nông thôn </w:t>
            </w:r>
          </w:p>
        </w:tc>
        <w:tc>
          <w:tcPr>
            <w:tcW w:w="708" w:type="dxa"/>
            <w:shd w:val="clear" w:color="auto" w:fill="auto"/>
            <w:vAlign w:val="center"/>
            <w:hideMark/>
          </w:tcPr>
          <w:p w14:paraId="06B4B5AB" w14:textId="6F9F802B" w:rsidR="000D2433" w:rsidRPr="00E4155D" w:rsidRDefault="000D2433" w:rsidP="000A11CF">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ONT</w:t>
            </w:r>
          </w:p>
        </w:tc>
        <w:tc>
          <w:tcPr>
            <w:tcW w:w="1719" w:type="dxa"/>
            <w:shd w:val="clear" w:color="auto" w:fill="auto"/>
            <w:vAlign w:val="center"/>
            <w:hideMark/>
          </w:tcPr>
          <w:p w14:paraId="5DAA0D41" w14:textId="77777777" w:rsidR="000D2433" w:rsidRPr="00E4155D" w:rsidRDefault="000D2433" w:rsidP="00F11792">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85,01 </w:t>
            </w:r>
          </w:p>
        </w:tc>
      </w:tr>
      <w:tr w:rsidR="00E4155D" w:rsidRPr="00E4155D" w14:paraId="03B9ABED" w14:textId="77777777" w:rsidTr="000A11CF">
        <w:trPr>
          <w:trHeight w:val="357"/>
        </w:trPr>
        <w:tc>
          <w:tcPr>
            <w:tcW w:w="640" w:type="dxa"/>
            <w:shd w:val="clear" w:color="auto" w:fill="auto"/>
            <w:noWrap/>
            <w:vAlign w:val="center"/>
            <w:hideMark/>
          </w:tcPr>
          <w:p w14:paraId="15C624B8" w14:textId="099E5D85" w:rsidR="000D2433" w:rsidRPr="00E4155D" w:rsidRDefault="000D2433" w:rsidP="0020603F">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2.14</w:t>
            </w:r>
          </w:p>
        </w:tc>
        <w:tc>
          <w:tcPr>
            <w:tcW w:w="6018" w:type="dxa"/>
            <w:shd w:val="clear" w:color="auto" w:fill="auto"/>
            <w:vAlign w:val="center"/>
            <w:hideMark/>
          </w:tcPr>
          <w:p w14:paraId="6D7B76B7" w14:textId="77777777" w:rsidR="000D2433" w:rsidRPr="00E4155D" w:rsidRDefault="000D2433" w:rsidP="000D2433">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Đất ở tại đô thị </w:t>
            </w:r>
          </w:p>
        </w:tc>
        <w:tc>
          <w:tcPr>
            <w:tcW w:w="708" w:type="dxa"/>
            <w:shd w:val="clear" w:color="auto" w:fill="auto"/>
            <w:vAlign w:val="center"/>
            <w:hideMark/>
          </w:tcPr>
          <w:p w14:paraId="34863C73" w14:textId="5504F246" w:rsidR="000D2433" w:rsidRPr="00E4155D" w:rsidRDefault="000D2433" w:rsidP="000A11CF">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ODT</w:t>
            </w:r>
          </w:p>
        </w:tc>
        <w:tc>
          <w:tcPr>
            <w:tcW w:w="1719" w:type="dxa"/>
            <w:shd w:val="clear" w:color="auto" w:fill="auto"/>
            <w:vAlign w:val="center"/>
            <w:hideMark/>
          </w:tcPr>
          <w:p w14:paraId="1CC9C5E5" w14:textId="77777777" w:rsidR="000D2433" w:rsidRPr="00E4155D" w:rsidRDefault="000D2433" w:rsidP="00F11792">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737,04 </w:t>
            </w:r>
          </w:p>
        </w:tc>
      </w:tr>
      <w:tr w:rsidR="00E4155D" w:rsidRPr="00E4155D" w14:paraId="3DF2B787" w14:textId="77777777" w:rsidTr="000A11CF">
        <w:trPr>
          <w:trHeight w:val="357"/>
        </w:trPr>
        <w:tc>
          <w:tcPr>
            <w:tcW w:w="640" w:type="dxa"/>
            <w:shd w:val="clear" w:color="auto" w:fill="auto"/>
            <w:noWrap/>
            <w:vAlign w:val="center"/>
            <w:hideMark/>
          </w:tcPr>
          <w:p w14:paraId="05054C63" w14:textId="26C997FE" w:rsidR="000D2433" w:rsidRPr="00E4155D" w:rsidRDefault="000D2433" w:rsidP="0020603F">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2.15</w:t>
            </w:r>
          </w:p>
        </w:tc>
        <w:tc>
          <w:tcPr>
            <w:tcW w:w="6018" w:type="dxa"/>
            <w:shd w:val="clear" w:color="auto" w:fill="auto"/>
            <w:vAlign w:val="center"/>
            <w:hideMark/>
          </w:tcPr>
          <w:p w14:paraId="375028AA" w14:textId="77777777" w:rsidR="000D2433" w:rsidRPr="00E4155D" w:rsidRDefault="000D2433" w:rsidP="000D2433">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Đất xây dựng trụ sở cơ quan </w:t>
            </w:r>
          </w:p>
        </w:tc>
        <w:tc>
          <w:tcPr>
            <w:tcW w:w="708" w:type="dxa"/>
            <w:shd w:val="clear" w:color="auto" w:fill="auto"/>
            <w:vAlign w:val="center"/>
            <w:hideMark/>
          </w:tcPr>
          <w:p w14:paraId="1934CC2A" w14:textId="5E558DC1" w:rsidR="000D2433" w:rsidRPr="00E4155D" w:rsidRDefault="000D2433" w:rsidP="000A11CF">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TSC</w:t>
            </w:r>
          </w:p>
        </w:tc>
        <w:tc>
          <w:tcPr>
            <w:tcW w:w="1719" w:type="dxa"/>
            <w:shd w:val="clear" w:color="auto" w:fill="auto"/>
            <w:vAlign w:val="center"/>
            <w:hideMark/>
          </w:tcPr>
          <w:p w14:paraId="198928E6" w14:textId="77777777" w:rsidR="000D2433" w:rsidRPr="00E4155D" w:rsidRDefault="000D2433" w:rsidP="00F11792">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29,98 </w:t>
            </w:r>
          </w:p>
        </w:tc>
      </w:tr>
      <w:tr w:rsidR="00E4155D" w:rsidRPr="00E4155D" w14:paraId="21ED41CD" w14:textId="77777777" w:rsidTr="000A11CF">
        <w:trPr>
          <w:trHeight w:val="357"/>
        </w:trPr>
        <w:tc>
          <w:tcPr>
            <w:tcW w:w="640" w:type="dxa"/>
            <w:shd w:val="clear" w:color="auto" w:fill="auto"/>
            <w:noWrap/>
            <w:vAlign w:val="center"/>
            <w:hideMark/>
          </w:tcPr>
          <w:p w14:paraId="237783D2" w14:textId="79996309" w:rsidR="000D2433" w:rsidRPr="00E4155D" w:rsidRDefault="000D2433" w:rsidP="0020603F">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2.16</w:t>
            </w:r>
          </w:p>
        </w:tc>
        <w:tc>
          <w:tcPr>
            <w:tcW w:w="6018" w:type="dxa"/>
            <w:shd w:val="clear" w:color="auto" w:fill="auto"/>
            <w:vAlign w:val="center"/>
            <w:hideMark/>
          </w:tcPr>
          <w:p w14:paraId="3B08D798" w14:textId="77777777" w:rsidR="000D2433" w:rsidRPr="00E4155D" w:rsidRDefault="000D2433" w:rsidP="000D2433">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Đất xây dựng trụ sở của tổ chức sự nghiệp </w:t>
            </w:r>
          </w:p>
        </w:tc>
        <w:tc>
          <w:tcPr>
            <w:tcW w:w="708" w:type="dxa"/>
            <w:shd w:val="clear" w:color="auto" w:fill="auto"/>
            <w:vAlign w:val="center"/>
            <w:hideMark/>
          </w:tcPr>
          <w:p w14:paraId="5D43C6EC" w14:textId="1D9AFD61" w:rsidR="000D2433" w:rsidRPr="00E4155D" w:rsidRDefault="000D2433" w:rsidP="000A11CF">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DTS</w:t>
            </w:r>
          </w:p>
        </w:tc>
        <w:tc>
          <w:tcPr>
            <w:tcW w:w="1719" w:type="dxa"/>
            <w:shd w:val="clear" w:color="auto" w:fill="auto"/>
            <w:vAlign w:val="center"/>
            <w:hideMark/>
          </w:tcPr>
          <w:p w14:paraId="0C332A5F" w14:textId="77777777" w:rsidR="000D2433" w:rsidRPr="00E4155D" w:rsidRDefault="000D2433" w:rsidP="00F11792">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25,54 </w:t>
            </w:r>
          </w:p>
        </w:tc>
      </w:tr>
      <w:tr w:rsidR="00E4155D" w:rsidRPr="00E4155D" w14:paraId="59E82D7C" w14:textId="77777777" w:rsidTr="000A11CF">
        <w:trPr>
          <w:trHeight w:val="357"/>
        </w:trPr>
        <w:tc>
          <w:tcPr>
            <w:tcW w:w="640" w:type="dxa"/>
            <w:shd w:val="clear" w:color="auto" w:fill="auto"/>
            <w:noWrap/>
            <w:vAlign w:val="center"/>
            <w:hideMark/>
          </w:tcPr>
          <w:p w14:paraId="26020D4C" w14:textId="257E3ECB" w:rsidR="000D2433" w:rsidRPr="00E4155D" w:rsidRDefault="000D2433" w:rsidP="0020603F">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2.17</w:t>
            </w:r>
          </w:p>
        </w:tc>
        <w:tc>
          <w:tcPr>
            <w:tcW w:w="6018" w:type="dxa"/>
            <w:shd w:val="clear" w:color="auto" w:fill="auto"/>
            <w:vAlign w:val="center"/>
            <w:hideMark/>
          </w:tcPr>
          <w:p w14:paraId="37C4DC73" w14:textId="77777777" w:rsidR="000D2433" w:rsidRPr="00E4155D" w:rsidRDefault="000D2433" w:rsidP="000D2433">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Đất xây dựng cơ sở ngoại giao </w:t>
            </w:r>
          </w:p>
        </w:tc>
        <w:tc>
          <w:tcPr>
            <w:tcW w:w="708" w:type="dxa"/>
            <w:shd w:val="clear" w:color="auto" w:fill="auto"/>
            <w:vAlign w:val="center"/>
            <w:hideMark/>
          </w:tcPr>
          <w:p w14:paraId="1649F854" w14:textId="5DF73227" w:rsidR="000D2433" w:rsidRPr="00E4155D" w:rsidRDefault="000D2433" w:rsidP="000A11CF">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DNG</w:t>
            </w:r>
          </w:p>
        </w:tc>
        <w:tc>
          <w:tcPr>
            <w:tcW w:w="1719" w:type="dxa"/>
            <w:shd w:val="clear" w:color="auto" w:fill="auto"/>
            <w:vAlign w:val="center"/>
            <w:hideMark/>
          </w:tcPr>
          <w:p w14:paraId="2EC86C1C" w14:textId="77777777" w:rsidR="000D2433" w:rsidRPr="00E4155D" w:rsidRDefault="000D2433" w:rsidP="00F11792">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   </w:t>
            </w:r>
          </w:p>
        </w:tc>
      </w:tr>
      <w:tr w:rsidR="00E4155D" w:rsidRPr="00E4155D" w14:paraId="45EA4EFA" w14:textId="77777777" w:rsidTr="000A11CF">
        <w:trPr>
          <w:trHeight w:val="357"/>
        </w:trPr>
        <w:tc>
          <w:tcPr>
            <w:tcW w:w="640" w:type="dxa"/>
            <w:shd w:val="clear" w:color="auto" w:fill="auto"/>
            <w:noWrap/>
            <w:vAlign w:val="center"/>
            <w:hideMark/>
          </w:tcPr>
          <w:p w14:paraId="3B25DA8B" w14:textId="46BFA78F" w:rsidR="000D2433" w:rsidRPr="00E4155D" w:rsidRDefault="000D2433" w:rsidP="0020603F">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2.18</w:t>
            </w:r>
          </w:p>
        </w:tc>
        <w:tc>
          <w:tcPr>
            <w:tcW w:w="6018" w:type="dxa"/>
            <w:shd w:val="clear" w:color="auto" w:fill="auto"/>
            <w:vAlign w:val="center"/>
            <w:hideMark/>
          </w:tcPr>
          <w:p w14:paraId="363DE0EF" w14:textId="77777777" w:rsidR="000D2433" w:rsidRPr="00E4155D" w:rsidRDefault="000D2433" w:rsidP="000D2433">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Đất cơ sở tín ngưỡng </w:t>
            </w:r>
          </w:p>
        </w:tc>
        <w:tc>
          <w:tcPr>
            <w:tcW w:w="708" w:type="dxa"/>
            <w:shd w:val="clear" w:color="auto" w:fill="auto"/>
            <w:vAlign w:val="center"/>
            <w:hideMark/>
          </w:tcPr>
          <w:p w14:paraId="7EEB13E0" w14:textId="4BEAEE68" w:rsidR="000D2433" w:rsidRPr="00E4155D" w:rsidRDefault="000D2433" w:rsidP="000A11CF">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TIN</w:t>
            </w:r>
          </w:p>
        </w:tc>
        <w:tc>
          <w:tcPr>
            <w:tcW w:w="1719" w:type="dxa"/>
            <w:shd w:val="clear" w:color="auto" w:fill="auto"/>
            <w:vAlign w:val="center"/>
            <w:hideMark/>
          </w:tcPr>
          <w:p w14:paraId="1B667D86" w14:textId="77777777" w:rsidR="000D2433" w:rsidRPr="00E4155D" w:rsidRDefault="000D2433" w:rsidP="00F11792">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2,51 </w:t>
            </w:r>
          </w:p>
        </w:tc>
      </w:tr>
      <w:tr w:rsidR="00E4155D" w:rsidRPr="00E4155D" w14:paraId="3370DBCD" w14:textId="77777777" w:rsidTr="000A11CF">
        <w:trPr>
          <w:trHeight w:val="357"/>
        </w:trPr>
        <w:tc>
          <w:tcPr>
            <w:tcW w:w="640" w:type="dxa"/>
            <w:shd w:val="clear" w:color="auto" w:fill="auto"/>
            <w:noWrap/>
            <w:vAlign w:val="center"/>
            <w:hideMark/>
          </w:tcPr>
          <w:p w14:paraId="48E4A9BB" w14:textId="31D3F6B6" w:rsidR="000D2433" w:rsidRPr="00E4155D" w:rsidRDefault="000D2433" w:rsidP="0020603F">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2.19</w:t>
            </w:r>
          </w:p>
        </w:tc>
        <w:tc>
          <w:tcPr>
            <w:tcW w:w="6018" w:type="dxa"/>
            <w:shd w:val="clear" w:color="auto" w:fill="auto"/>
            <w:vAlign w:val="center"/>
            <w:hideMark/>
          </w:tcPr>
          <w:p w14:paraId="07504DC5" w14:textId="77777777" w:rsidR="000D2433" w:rsidRPr="00E4155D" w:rsidRDefault="000D2433" w:rsidP="000D2433">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Đất sông, ngòi, kênh, rạch, suối </w:t>
            </w:r>
          </w:p>
        </w:tc>
        <w:tc>
          <w:tcPr>
            <w:tcW w:w="708" w:type="dxa"/>
            <w:shd w:val="clear" w:color="auto" w:fill="auto"/>
            <w:noWrap/>
            <w:vAlign w:val="center"/>
            <w:hideMark/>
          </w:tcPr>
          <w:p w14:paraId="2EC42215" w14:textId="4DF54139" w:rsidR="000D2433" w:rsidRPr="00E4155D" w:rsidRDefault="000D2433" w:rsidP="000A11CF">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SON</w:t>
            </w:r>
          </w:p>
        </w:tc>
        <w:tc>
          <w:tcPr>
            <w:tcW w:w="1719" w:type="dxa"/>
            <w:shd w:val="clear" w:color="auto" w:fill="auto"/>
            <w:vAlign w:val="center"/>
            <w:hideMark/>
          </w:tcPr>
          <w:p w14:paraId="355C5D37" w14:textId="77777777" w:rsidR="000D2433" w:rsidRPr="00E4155D" w:rsidRDefault="000D2433" w:rsidP="00F11792">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39,95 </w:t>
            </w:r>
          </w:p>
        </w:tc>
      </w:tr>
      <w:tr w:rsidR="00E4155D" w:rsidRPr="00E4155D" w14:paraId="0FEECCB1" w14:textId="77777777" w:rsidTr="000A11CF">
        <w:trPr>
          <w:trHeight w:val="357"/>
        </w:trPr>
        <w:tc>
          <w:tcPr>
            <w:tcW w:w="640" w:type="dxa"/>
            <w:shd w:val="clear" w:color="auto" w:fill="auto"/>
            <w:noWrap/>
            <w:vAlign w:val="center"/>
            <w:hideMark/>
          </w:tcPr>
          <w:p w14:paraId="0BAD12A1" w14:textId="0FEDD9C5" w:rsidR="000D2433" w:rsidRPr="00E4155D" w:rsidRDefault="000D2433" w:rsidP="0020603F">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2.20</w:t>
            </w:r>
          </w:p>
        </w:tc>
        <w:tc>
          <w:tcPr>
            <w:tcW w:w="6018" w:type="dxa"/>
            <w:shd w:val="clear" w:color="auto" w:fill="auto"/>
            <w:vAlign w:val="center"/>
            <w:hideMark/>
          </w:tcPr>
          <w:p w14:paraId="09B06516" w14:textId="77777777" w:rsidR="000D2433" w:rsidRPr="00E4155D" w:rsidRDefault="000D2433" w:rsidP="000D2433">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Đất có mặt nước chuyên dùng </w:t>
            </w:r>
          </w:p>
        </w:tc>
        <w:tc>
          <w:tcPr>
            <w:tcW w:w="708" w:type="dxa"/>
            <w:shd w:val="clear" w:color="auto" w:fill="auto"/>
            <w:vAlign w:val="center"/>
            <w:hideMark/>
          </w:tcPr>
          <w:p w14:paraId="4F22B21E" w14:textId="54D40FC8" w:rsidR="000D2433" w:rsidRPr="00E4155D" w:rsidRDefault="000D2433" w:rsidP="000A11CF">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MNC</w:t>
            </w:r>
          </w:p>
        </w:tc>
        <w:tc>
          <w:tcPr>
            <w:tcW w:w="1719" w:type="dxa"/>
            <w:shd w:val="clear" w:color="auto" w:fill="auto"/>
            <w:vAlign w:val="center"/>
            <w:hideMark/>
          </w:tcPr>
          <w:p w14:paraId="0117FA6D" w14:textId="77777777" w:rsidR="000D2433" w:rsidRPr="00E4155D" w:rsidRDefault="000D2433" w:rsidP="00F11792">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25,89 </w:t>
            </w:r>
          </w:p>
        </w:tc>
      </w:tr>
      <w:tr w:rsidR="00E4155D" w:rsidRPr="00E4155D" w14:paraId="64FBD7A0" w14:textId="77777777" w:rsidTr="000A11CF">
        <w:trPr>
          <w:trHeight w:val="357"/>
        </w:trPr>
        <w:tc>
          <w:tcPr>
            <w:tcW w:w="640" w:type="dxa"/>
            <w:shd w:val="clear" w:color="auto" w:fill="auto"/>
            <w:noWrap/>
            <w:vAlign w:val="center"/>
            <w:hideMark/>
          </w:tcPr>
          <w:p w14:paraId="572F5268" w14:textId="4178FA87" w:rsidR="000D2433" w:rsidRPr="00E4155D" w:rsidRDefault="000D2433" w:rsidP="0020603F">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2.21</w:t>
            </w:r>
          </w:p>
        </w:tc>
        <w:tc>
          <w:tcPr>
            <w:tcW w:w="6018" w:type="dxa"/>
            <w:shd w:val="clear" w:color="auto" w:fill="auto"/>
            <w:vAlign w:val="center"/>
            <w:hideMark/>
          </w:tcPr>
          <w:p w14:paraId="4D793649" w14:textId="77777777" w:rsidR="000D2433" w:rsidRPr="00E4155D" w:rsidRDefault="000D2433" w:rsidP="000D2433">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Đất phi nông nghiệp khác </w:t>
            </w:r>
          </w:p>
        </w:tc>
        <w:tc>
          <w:tcPr>
            <w:tcW w:w="708" w:type="dxa"/>
            <w:shd w:val="clear" w:color="auto" w:fill="auto"/>
            <w:vAlign w:val="center"/>
            <w:hideMark/>
          </w:tcPr>
          <w:p w14:paraId="3E24703A" w14:textId="3124B706" w:rsidR="000D2433" w:rsidRPr="00E4155D" w:rsidRDefault="000D2433" w:rsidP="000A11CF">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PNK</w:t>
            </w:r>
          </w:p>
        </w:tc>
        <w:tc>
          <w:tcPr>
            <w:tcW w:w="1719" w:type="dxa"/>
            <w:shd w:val="clear" w:color="auto" w:fill="auto"/>
            <w:vAlign w:val="center"/>
            <w:hideMark/>
          </w:tcPr>
          <w:p w14:paraId="16F23584" w14:textId="77777777" w:rsidR="000D2433" w:rsidRPr="00E4155D" w:rsidRDefault="000D2433" w:rsidP="00F11792">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9,13 </w:t>
            </w:r>
          </w:p>
        </w:tc>
      </w:tr>
      <w:tr w:rsidR="000D2433" w:rsidRPr="00E4155D" w14:paraId="628F0DE0" w14:textId="77777777" w:rsidTr="000A11CF">
        <w:trPr>
          <w:trHeight w:val="357"/>
        </w:trPr>
        <w:tc>
          <w:tcPr>
            <w:tcW w:w="640" w:type="dxa"/>
            <w:shd w:val="clear" w:color="auto" w:fill="auto"/>
            <w:noWrap/>
            <w:vAlign w:val="center"/>
            <w:hideMark/>
          </w:tcPr>
          <w:p w14:paraId="2C8C0AB0" w14:textId="1E3D77D4" w:rsidR="000D2433" w:rsidRPr="00E4155D" w:rsidRDefault="000D2433" w:rsidP="0020603F">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3</w:t>
            </w:r>
          </w:p>
        </w:tc>
        <w:tc>
          <w:tcPr>
            <w:tcW w:w="6018" w:type="dxa"/>
            <w:shd w:val="clear" w:color="auto" w:fill="auto"/>
            <w:vAlign w:val="center"/>
            <w:hideMark/>
          </w:tcPr>
          <w:p w14:paraId="1382DB8E" w14:textId="77777777" w:rsidR="000D2433" w:rsidRPr="00E4155D" w:rsidRDefault="000D2433" w:rsidP="000D2433">
            <w:pPr>
              <w:spacing w:after="0" w:line="240" w:lineRule="auto"/>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 xml:space="preserve"> Đất chưa sử dụng </w:t>
            </w:r>
          </w:p>
        </w:tc>
        <w:tc>
          <w:tcPr>
            <w:tcW w:w="708" w:type="dxa"/>
            <w:shd w:val="clear" w:color="auto" w:fill="auto"/>
            <w:vAlign w:val="center"/>
            <w:hideMark/>
          </w:tcPr>
          <w:p w14:paraId="1E2D935B" w14:textId="30E8BE1B" w:rsidR="000D2433" w:rsidRPr="00E4155D" w:rsidRDefault="000D2433" w:rsidP="000A11CF">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CSD</w:t>
            </w:r>
          </w:p>
        </w:tc>
        <w:tc>
          <w:tcPr>
            <w:tcW w:w="1719" w:type="dxa"/>
            <w:shd w:val="clear" w:color="auto" w:fill="auto"/>
            <w:vAlign w:val="center"/>
            <w:hideMark/>
          </w:tcPr>
          <w:p w14:paraId="557AC972" w14:textId="77777777" w:rsidR="000D2433" w:rsidRPr="00E4155D" w:rsidRDefault="000D2433" w:rsidP="00F11792">
            <w:pPr>
              <w:spacing w:after="0" w:line="240" w:lineRule="auto"/>
              <w:jc w:val="right"/>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 xml:space="preserve">        138,50 </w:t>
            </w:r>
          </w:p>
        </w:tc>
      </w:tr>
    </w:tbl>
    <w:p w14:paraId="2C604328" w14:textId="47673A76" w:rsidR="00727538" w:rsidRPr="00E4155D" w:rsidRDefault="00727538" w:rsidP="00725BBB">
      <w:pPr>
        <w:pStyle w:val="Heading8"/>
        <w:jc w:val="left"/>
        <w:rPr>
          <w:color w:val="000000" w:themeColor="text1"/>
          <w:sz w:val="16"/>
          <w:szCs w:val="16"/>
        </w:rPr>
      </w:pPr>
    </w:p>
    <w:p w14:paraId="22A66456" w14:textId="78751B39" w:rsidR="00727538" w:rsidRPr="00E4155D" w:rsidRDefault="00727538" w:rsidP="001855F7">
      <w:pPr>
        <w:pStyle w:val="Heading2"/>
        <w:widowControl w:val="0"/>
        <w:spacing w:before="120" w:line="336" w:lineRule="auto"/>
        <w:rPr>
          <w:rFonts w:ascii="Times New Roman Bold" w:hAnsi="Times New Roman Bold"/>
          <w:color w:val="000000" w:themeColor="text1"/>
          <w:szCs w:val="28"/>
          <w:lang w:eastAsia="en-GB"/>
        </w:rPr>
      </w:pPr>
      <w:bookmarkStart w:id="232" w:name="_Toc127100010"/>
      <w:r w:rsidRPr="00E4155D">
        <w:rPr>
          <w:rFonts w:ascii="Times New Roman Bold" w:hAnsi="Times New Roman Bold"/>
          <w:color w:val="000000" w:themeColor="text1"/>
          <w:szCs w:val="28"/>
          <w:lang w:eastAsia="en-GB"/>
        </w:rPr>
        <w:lastRenderedPageBreak/>
        <w:t>2.2. Huyện Tam Đường</w:t>
      </w:r>
      <w:bookmarkEnd w:id="232"/>
    </w:p>
    <w:p w14:paraId="6463EE2A" w14:textId="50388D90" w:rsidR="00727538" w:rsidRPr="00E4155D" w:rsidRDefault="00727538" w:rsidP="001855F7">
      <w:pPr>
        <w:spacing w:after="0" w:line="336" w:lineRule="auto"/>
        <w:ind w:firstLine="720"/>
        <w:jc w:val="both"/>
        <w:rPr>
          <w:rFonts w:ascii="Times New Roman" w:hAnsi="Times New Roman"/>
          <w:bCs/>
          <w:color w:val="000000" w:themeColor="text1"/>
          <w:sz w:val="28"/>
          <w:szCs w:val="28"/>
        </w:rPr>
      </w:pPr>
      <w:r w:rsidRPr="00E4155D">
        <w:rPr>
          <w:rFonts w:ascii="Times New Roman" w:hAnsi="Times New Roman"/>
          <w:bCs/>
          <w:color w:val="000000" w:themeColor="text1"/>
          <w:sz w:val="28"/>
          <w:szCs w:val="28"/>
        </w:rPr>
        <w:t xml:space="preserve">Trong giai đoạn tới, tập trung phát triển huyện </w:t>
      </w:r>
      <w:r w:rsidR="00374401" w:rsidRPr="00E4155D">
        <w:rPr>
          <w:rFonts w:ascii="Times New Roman" w:hAnsi="Times New Roman"/>
          <w:bCs/>
          <w:color w:val="000000" w:themeColor="text1"/>
          <w:sz w:val="28"/>
          <w:szCs w:val="28"/>
        </w:rPr>
        <w:t xml:space="preserve">Tam Đường </w:t>
      </w:r>
      <w:r w:rsidRPr="00E4155D">
        <w:rPr>
          <w:rFonts w:ascii="Times New Roman" w:hAnsi="Times New Roman"/>
          <w:bCs/>
          <w:color w:val="000000" w:themeColor="text1"/>
          <w:sz w:val="28"/>
          <w:szCs w:val="28"/>
        </w:rPr>
        <w:t xml:space="preserve">trở thành trung tâm du lịch trọng điểm của tỉnh Lai Châu và vùng Tây Bắc; phát triển ngành nông nghiệp hữu cơ, nông nghiệp xanh, nông nghiệp công nghệ cao, phát triển vùng kinh tế lâm nghiệp; </w:t>
      </w:r>
      <w:r w:rsidR="00374401" w:rsidRPr="00E4155D">
        <w:rPr>
          <w:rFonts w:ascii="Times New Roman" w:hAnsi="Times New Roman"/>
          <w:bCs/>
          <w:color w:val="000000" w:themeColor="text1"/>
          <w:sz w:val="28"/>
          <w:szCs w:val="28"/>
        </w:rPr>
        <w:t>đưa</w:t>
      </w:r>
      <w:r w:rsidRPr="00E4155D">
        <w:rPr>
          <w:rFonts w:ascii="Times New Roman" w:hAnsi="Times New Roman"/>
          <w:bCs/>
          <w:color w:val="000000" w:themeColor="text1"/>
          <w:sz w:val="28"/>
          <w:szCs w:val="28"/>
        </w:rPr>
        <w:t xml:space="preserve"> huyện trở thành vùng sản xuất công nghiệp, tiểu thủ công nghiệp lớn của tỉnh. Hoàn thiện kết cấu hạ tầng kinh tế xã hội của huyệ</w:t>
      </w:r>
      <w:r w:rsidR="001C4D0A" w:rsidRPr="00E4155D">
        <w:rPr>
          <w:rFonts w:ascii="Times New Roman" w:hAnsi="Times New Roman"/>
          <w:bCs/>
          <w:color w:val="000000" w:themeColor="text1"/>
          <w:sz w:val="28"/>
          <w:szCs w:val="28"/>
        </w:rPr>
        <w:t>n</w:t>
      </w:r>
      <w:r w:rsidRPr="00E4155D">
        <w:rPr>
          <w:rFonts w:ascii="Times New Roman" w:hAnsi="Times New Roman"/>
          <w:bCs/>
          <w:color w:val="000000" w:themeColor="text1"/>
          <w:sz w:val="28"/>
          <w:szCs w:val="28"/>
        </w:rPr>
        <w:t xml:space="preserve">, đặc biệt là hạ tầng giao thông; tăng cường công tác quản lý quy hoạch, kiến trúc đô thị, quản lý đất đai, môi trường. </w:t>
      </w:r>
    </w:p>
    <w:p w14:paraId="68B4A090" w14:textId="77777777" w:rsidR="00727538" w:rsidRPr="00E4155D" w:rsidRDefault="00727538" w:rsidP="001855F7">
      <w:pPr>
        <w:spacing w:after="0" w:line="336" w:lineRule="auto"/>
        <w:ind w:firstLine="720"/>
        <w:jc w:val="both"/>
        <w:rPr>
          <w:rFonts w:ascii="Times New Roman" w:hAnsi="Times New Roman"/>
          <w:bCs/>
          <w:color w:val="000000" w:themeColor="text1"/>
          <w:sz w:val="28"/>
          <w:szCs w:val="28"/>
        </w:rPr>
      </w:pPr>
      <w:r w:rsidRPr="00E4155D">
        <w:rPr>
          <w:rFonts w:ascii="Times New Roman" w:hAnsi="Times New Roman"/>
          <w:bCs/>
          <w:color w:val="000000" w:themeColor="text1"/>
          <w:sz w:val="28"/>
          <w:szCs w:val="28"/>
        </w:rPr>
        <w:t>Nhu cầu sử dụng đất đến năm 2030 của huyện Tam Đường như sau:</w:t>
      </w:r>
    </w:p>
    <w:p w14:paraId="7480B64F" w14:textId="6EAA2323" w:rsidR="00727538" w:rsidRPr="00E4155D" w:rsidRDefault="00727538" w:rsidP="001855F7">
      <w:pPr>
        <w:pStyle w:val="Heading8"/>
        <w:rPr>
          <w:color w:val="000000" w:themeColor="text1"/>
        </w:rPr>
      </w:pPr>
      <w:bookmarkStart w:id="233" w:name="_Toc82438297"/>
      <w:bookmarkStart w:id="234" w:name="_Toc82671890"/>
      <w:bookmarkStart w:id="235" w:name="_Toc82790077"/>
      <w:bookmarkStart w:id="236" w:name="_Toc96765665"/>
      <w:bookmarkStart w:id="237" w:name="_Toc98604093"/>
      <w:bookmarkStart w:id="238" w:name="_Toc106725172"/>
      <w:r w:rsidRPr="00E4155D">
        <w:rPr>
          <w:color w:val="000000" w:themeColor="text1"/>
        </w:rPr>
        <w:t xml:space="preserve">Bảng </w:t>
      </w:r>
      <w:r w:rsidR="00CE0717" w:rsidRPr="00E4155D">
        <w:rPr>
          <w:color w:val="000000" w:themeColor="text1"/>
        </w:rPr>
        <w:t>1</w:t>
      </w:r>
      <w:r w:rsidR="00B60A69" w:rsidRPr="00E4155D">
        <w:rPr>
          <w:color w:val="000000" w:themeColor="text1"/>
        </w:rPr>
        <w:t>5</w:t>
      </w:r>
      <w:r w:rsidRPr="00E4155D">
        <w:rPr>
          <w:color w:val="000000" w:themeColor="text1"/>
        </w:rPr>
        <w:t>: Nhu cầu sử dụng đất của huyện Tam Đường đến năm 2030</w:t>
      </w:r>
      <w:bookmarkEnd w:id="233"/>
      <w:bookmarkEnd w:id="234"/>
      <w:bookmarkEnd w:id="235"/>
      <w:bookmarkEnd w:id="236"/>
      <w:bookmarkEnd w:id="237"/>
      <w:bookmarkEnd w:id="23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3"/>
        <w:gridCol w:w="5956"/>
        <w:gridCol w:w="872"/>
        <w:gridCol w:w="1481"/>
      </w:tblGrid>
      <w:tr w:rsidR="00E4155D" w:rsidRPr="00E4155D" w14:paraId="5EAACDC5" w14:textId="77777777" w:rsidTr="00EB736B">
        <w:trPr>
          <w:trHeight w:val="57"/>
          <w:tblHeader/>
        </w:trPr>
        <w:tc>
          <w:tcPr>
            <w:tcW w:w="416" w:type="pct"/>
            <w:shd w:val="clear" w:color="auto" w:fill="auto"/>
            <w:vAlign w:val="center"/>
            <w:hideMark/>
          </w:tcPr>
          <w:p w14:paraId="6C3B7672" w14:textId="4CD60106" w:rsidR="00C511DA" w:rsidRPr="00E4155D" w:rsidRDefault="00C511DA" w:rsidP="00C511DA">
            <w:pPr>
              <w:spacing w:after="0" w:line="240" w:lineRule="auto"/>
              <w:jc w:val="center"/>
              <w:rPr>
                <w:rFonts w:ascii="Times New Roman" w:eastAsia="Times New Roman" w:hAnsi="Times New Roman"/>
                <w:b/>
                <w:color w:val="000000" w:themeColor="text1"/>
                <w:sz w:val="24"/>
                <w:szCs w:val="24"/>
              </w:rPr>
            </w:pPr>
            <w:r w:rsidRPr="00E4155D">
              <w:rPr>
                <w:rFonts w:ascii="Times New Roman" w:eastAsia="Times New Roman" w:hAnsi="Times New Roman"/>
                <w:b/>
                <w:color w:val="000000" w:themeColor="text1"/>
                <w:sz w:val="24"/>
                <w:szCs w:val="24"/>
              </w:rPr>
              <w:t>TT</w:t>
            </w:r>
          </w:p>
        </w:tc>
        <w:tc>
          <w:tcPr>
            <w:tcW w:w="3286" w:type="pct"/>
            <w:shd w:val="clear" w:color="auto" w:fill="auto"/>
            <w:vAlign w:val="center"/>
            <w:hideMark/>
          </w:tcPr>
          <w:p w14:paraId="403BD858" w14:textId="09F72A03" w:rsidR="00C511DA" w:rsidRPr="00E4155D" w:rsidRDefault="00C511DA" w:rsidP="00EB736B">
            <w:pPr>
              <w:spacing w:after="0" w:line="240" w:lineRule="auto"/>
              <w:jc w:val="center"/>
              <w:rPr>
                <w:rFonts w:ascii="Times New Roman" w:eastAsia="Times New Roman" w:hAnsi="Times New Roman"/>
                <w:b/>
                <w:color w:val="000000" w:themeColor="text1"/>
                <w:sz w:val="24"/>
                <w:szCs w:val="24"/>
              </w:rPr>
            </w:pPr>
            <w:r w:rsidRPr="00E4155D">
              <w:rPr>
                <w:rFonts w:ascii="Times New Roman" w:eastAsia="Times New Roman" w:hAnsi="Times New Roman"/>
                <w:b/>
                <w:color w:val="000000" w:themeColor="text1"/>
                <w:sz w:val="24"/>
                <w:szCs w:val="24"/>
              </w:rPr>
              <w:t>Chỉ tiêu sử dụng đất</w:t>
            </w:r>
          </w:p>
        </w:tc>
        <w:tc>
          <w:tcPr>
            <w:tcW w:w="481" w:type="pct"/>
            <w:shd w:val="clear" w:color="auto" w:fill="auto"/>
            <w:vAlign w:val="center"/>
            <w:hideMark/>
          </w:tcPr>
          <w:p w14:paraId="52E77538" w14:textId="04ED1C5F" w:rsidR="00C511DA" w:rsidRPr="00E4155D" w:rsidRDefault="00C511DA" w:rsidP="00EB736B">
            <w:pPr>
              <w:spacing w:after="0" w:line="240" w:lineRule="auto"/>
              <w:jc w:val="center"/>
              <w:rPr>
                <w:rFonts w:ascii="Times New Roman" w:eastAsia="Times New Roman" w:hAnsi="Times New Roman"/>
                <w:b/>
                <w:color w:val="000000" w:themeColor="text1"/>
                <w:sz w:val="24"/>
                <w:szCs w:val="24"/>
              </w:rPr>
            </w:pPr>
            <w:r w:rsidRPr="00E4155D">
              <w:rPr>
                <w:rFonts w:ascii="Times New Roman" w:eastAsia="Times New Roman" w:hAnsi="Times New Roman"/>
                <w:b/>
                <w:color w:val="000000" w:themeColor="text1"/>
                <w:sz w:val="24"/>
                <w:szCs w:val="24"/>
              </w:rPr>
              <w:t>Mã</w:t>
            </w:r>
          </w:p>
        </w:tc>
        <w:tc>
          <w:tcPr>
            <w:tcW w:w="818" w:type="pct"/>
            <w:shd w:val="clear" w:color="auto" w:fill="auto"/>
            <w:vAlign w:val="center"/>
            <w:hideMark/>
          </w:tcPr>
          <w:p w14:paraId="1488C99A" w14:textId="05327F95" w:rsidR="00C511DA" w:rsidRPr="00E4155D" w:rsidRDefault="00C511DA" w:rsidP="00EB736B">
            <w:pPr>
              <w:spacing w:after="0" w:line="240" w:lineRule="auto"/>
              <w:jc w:val="right"/>
              <w:rPr>
                <w:rFonts w:ascii="Times New Roman" w:eastAsia="Times New Roman" w:hAnsi="Times New Roman"/>
                <w:b/>
                <w:color w:val="000000" w:themeColor="text1"/>
                <w:sz w:val="24"/>
                <w:szCs w:val="24"/>
              </w:rPr>
            </w:pPr>
            <w:r w:rsidRPr="00E4155D">
              <w:rPr>
                <w:rFonts w:ascii="Times New Roman" w:eastAsia="Times New Roman" w:hAnsi="Times New Roman"/>
                <w:b/>
                <w:color w:val="000000" w:themeColor="text1"/>
                <w:sz w:val="24"/>
                <w:szCs w:val="24"/>
              </w:rPr>
              <w:t>Diện tích (ha)</w:t>
            </w:r>
          </w:p>
        </w:tc>
      </w:tr>
      <w:tr w:rsidR="00E4155D" w:rsidRPr="00E4155D" w14:paraId="2677E93F" w14:textId="77777777" w:rsidTr="00EB736B">
        <w:trPr>
          <w:trHeight w:val="369"/>
        </w:trPr>
        <w:tc>
          <w:tcPr>
            <w:tcW w:w="416" w:type="pct"/>
            <w:shd w:val="clear" w:color="auto" w:fill="auto"/>
            <w:vAlign w:val="center"/>
            <w:hideMark/>
          </w:tcPr>
          <w:p w14:paraId="1C2A4193" w14:textId="414721DC" w:rsidR="00C511DA" w:rsidRPr="00E4155D" w:rsidRDefault="00C511DA" w:rsidP="00EB736B">
            <w:pPr>
              <w:spacing w:after="0" w:line="240" w:lineRule="auto"/>
              <w:jc w:val="center"/>
              <w:rPr>
                <w:rFonts w:ascii="Times New Roman" w:eastAsia="Times New Roman" w:hAnsi="Times New Roman"/>
                <w:b/>
                <w:color w:val="000000" w:themeColor="text1"/>
                <w:sz w:val="24"/>
                <w:szCs w:val="24"/>
              </w:rPr>
            </w:pPr>
            <w:r w:rsidRPr="00E4155D">
              <w:rPr>
                <w:rFonts w:ascii="Times New Roman" w:eastAsia="Times New Roman" w:hAnsi="Times New Roman"/>
                <w:b/>
                <w:color w:val="000000" w:themeColor="text1"/>
                <w:sz w:val="24"/>
                <w:szCs w:val="24"/>
              </w:rPr>
              <w:t>I</w:t>
            </w:r>
          </w:p>
        </w:tc>
        <w:tc>
          <w:tcPr>
            <w:tcW w:w="3286" w:type="pct"/>
            <w:shd w:val="clear" w:color="auto" w:fill="auto"/>
            <w:vAlign w:val="center"/>
            <w:hideMark/>
          </w:tcPr>
          <w:p w14:paraId="1C226EE2" w14:textId="2CE80B0C" w:rsidR="00C511DA" w:rsidRPr="00E4155D" w:rsidRDefault="00C511DA" w:rsidP="00EB736B">
            <w:pPr>
              <w:spacing w:after="0" w:line="240" w:lineRule="auto"/>
              <w:rPr>
                <w:rFonts w:ascii="Times New Roman" w:eastAsia="Times New Roman" w:hAnsi="Times New Roman"/>
                <w:b/>
                <w:color w:val="000000" w:themeColor="text1"/>
                <w:sz w:val="24"/>
                <w:szCs w:val="24"/>
              </w:rPr>
            </w:pPr>
            <w:r w:rsidRPr="00E4155D">
              <w:rPr>
                <w:rFonts w:ascii="Times New Roman" w:eastAsia="Times New Roman" w:hAnsi="Times New Roman"/>
                <w:b/>
                <w:color w:val="000000" w:themeColor="text1"/>
                <w:sz w:val="24"/>
                <w:szCs w:val="24"/>
              </w:rPr>
              <w:t>LOẠI ĐẤT</w:t>
            </w:r>
          </w:p>
        </w:tc>
        <w:tc>
          <w:tcPr>
            <w:tcW w:w="481" w:type="pct"/>
            <w:shd w:val="clear" w:color="auto" w:fill="auto"/>
            <w:vAlign w:val="center"/>
            <w:hideMark/>
          </w:tcPr>
          <w:p w14:paraId="70049CB4" w14:textId="5CFC84D4" w:rsidR="00C511DA" w:rsidRPr="00E4155D" w:rsidRDefault="00C511DA" w:rsidP="00EB736B">
            <w:pPr>
              <w:spacing w:after="0" w:line="240" w:lineRule="auto"/>
              <w:jc w:val="center"/>
              <w:rPr>
                <w:rFonts w:ascii="Times New Roman" w:eastAsia="Times New Roman" w:hAnsi="Times New Roman"/>
                <w:b/>
                <w:color w:val="000000" w:themeColor="text1"/>
                <w:sz w:val="24"/>
                <w:szCs w:val="24"/>
              </w:rPr>
            </w:pPr>
          </w:p>
        </w:tc>
        <w:tc>
          <w:tcPr>
            <w:tcW w:w="818" w:type="pct"/>
            <w:shd w:val="clear" w:color="auto" w:fill="auto"/>
            <w:vAlign w:val="center"/>
            <w:hideMark/>
          </w:tcPr>
          <w:p w14:paraId="7BFCA5F7" w14:textId="07633827" w:rsidR="00C511DA" w:rsidRPr="00E4155D" w:rsidRDefault="00C511DA" w:rsidP="00EB736B">
            <w:pPr>
              <w:spacing w:after="0" w:line="240" w:lineRule="auto"/>
              <w:jc w:val="right"/>
              <w:rPr>
                <w:rFonts w:ascii="Times New Roman" w:eastAsia="Times New Roman" w:hAnsi="Times New Roman"/>
                <w:b/>
                <w:color w:val="000000" w:themeColor="text1"/>
                <w:sz w:val="24"/>
                <w:szCs w:val="24"/>
              </w:rPr>
            </w:pPr>
            <w:r w:rsidRPr="00E4155D">
              <w:rPr>
                <w:rFonts w:ascii="Times New Roman" w:eastAsia="Times New Roman" w:hAnsi="Times New Roman"/>
                <w:b/>
                <w:color w:val="000000" w:themeColor="text1"/>
                <w:sz w:val="24"/>
                <w:szCs w:val="24"/>
              </w:rPr>
              <w:t>66.315,43</w:t>
            </w:r>
          </w:p>
        </w:tc>
      </w:tr>
      <w:tr w:rsidR="00E4155D" w:rsidRPr="00E4155D" w14:paraId="240B4C3C" w14:textId="77777777" w:rsidTr="00EB736B">
        <w:trPr>
          <w:trHeight w:val="369"/>
        </w:trPr>
        <w:tc>
          <w:tcPr>
            <w:tcW w:w="416" w:type="pct"/>
            <w:shd w:val="clear" w:color="auto" w:fill="auto"/>
            <w:noWrap/>
            <w:vAlign w:val="center"/>
            <w:hideMark/>
          </w:tcPr>
          <w:p w14:paraId="613BDABE" w14:textId="098342EF" w:rsidR="00C511DA" w:rsidRPr="00E4155D" w:rsidRDefault="00C511DA" w:rsidP="00EB736B">
            <w:pPr>
              <w:spacing w:after="0" w:line="240" w:lineRule="auto"/>
              <w:jc w:val="center"/>
              <w:rPr>
                <w:rFonts w:ascii="Times New Roman" w:eastAsia="Times New Roman" w:hAnsi="Times New Roman"/>
                <w:b/>
                <w:color w:val="000000" w:themeColor="text1"/>
                <w:sz w:val="24"/>
                <w:szCs w:val="24"/>
              </w:rPr>
            </w:pPr>
            <w:r w:rsidRPr="00E4155D">
              <w:rPr>
                <w:rFonts w:ascii="Times New Roman" w:eastAsia="Times New Roman" w:hAnsi="Times New Roman"/>
                <w:b/>
                <w:color w:val="000000" w:themeColor="text1"/>
                <w:sz w:val="24"/>
                <w:szCs w:val="24"/>
              </w:rPr>
              <w:t>1</w:t>
            </w:r>
          </w:p>
        </w:tc>
        <w:tc>
          <w:tcPr>
            <w:tcW w:w="3286" w:type="pct"/>
            <w:shd w:val="clear" w:color="auto" w:fill="auto"/>
            <w:vAlign w:val="center"/>
            <w:hideMark/>
          </w:tcPr>
          <w:p w14:paraId="5043A874" w14:textId="4B335780" w:rsidR="00C511DA" w:rsidRPr="00E4155D" w:rsidRDefault="00C511DA" w:rsidP="00EB736B">
            <w:pPr>
              <w:spacing w:after="0" w:line="240" w:lineRule="auto"/>
              <w:rPr>
                <w:rFonts w:ascii="Times New Roman" w:eastAsia="Times New Roman" w:hAnsi="Times New Roman"/>
                <w:b/>
                <w:color w:val="000000" w:themeColor="text1"/>
                <w:sz w:val="24"/>
                <w:szCs w:val="24"/>
              </w:rPr>
            </w:pPr>
            <w:r w:rsidRPr="00E4155D">
              <w:rPr>
                <w:rFonts w:ascii="Times New Roman" w:eastAsia="Times New Roman" w:hAnsi="Times New Roman"/>
                <w:b/>
                <w:color w:val="000000" w:themeColor="text1"/>
                <w:sz w:val="24"/>
                <w:szCs w:val="24"/>
              </w:rPr>
              <w:t>Đất nông nghiệp</w:t>
            </w:r>
          </w:p>
        </w:tc>
        <w:tc>
          <w:tcPr>
            <w:tcW w:w="481" w:type="pct"/>
            <w:shd w:val="clear" w:color="auto" w:fill="auto"/>
            <w:noWrap/>
            <w:vAlign w:val="center"/>
            <w:hideMark/>
          </w:tcPr>
          <w:p w14:paraId="4EA24687" w14:textId="1348E8D7" w:rsidR="00C511DA" w:rsidRPr="00E4155D" w:rsidRDefault="00C511DA" w:rsidP="00EB736B">
            <w:pPr>
              <w:spacing w:after="0" w:line="240" w:lineRule="auto"/>
              <w:jc w:val="center"/>
              <w:rPr>
                <w:rFonts w:ascii="Times New Roman" w:eastAsia="Times New Roman" w:hAnsi="Times New Roman"/>
                <w:b/>
                <w:color w:val="000000" w:themeColor="text1"/>
                <w:sz w:val="24"/>
                <w:szCs w:val="24"/>
              </w:rPr>
            </w:pPr>
            <w:r w:rsidRPr="00E4155D">
              <w:rPr>
                <w:rFonts w:ascii="Times New Roman" w:eastAsia="Times New Roman" w:hAnsi="Times New Roman"/>
                <w:b/>
                <w:color w:val="000000" w:themeColor="text1"/>
                <w:sz w:val="24"/>
                <w:szCs w:val="24"/>
              </w:rPr>
              <w:t>NNP</w:t>
            </w:r>
          </w:p>
        </w:tc>
        <w:tc>
          <w:tcPr>
            <w:tcW w:w="818" w:type="pct"/>
            <w:shd w:val="clear" w:color="auto" w:fill="auto"/>
            <w:vAlign w:val="center"/>
            <w:hideMark/>
          </w:tcPr>
          <w:p w14:paraId="42788175" w14:textId="35B4431A" w:rsidR="00C511DA" w:rsidRPr="00E4155D" w:rsidRDefault="00C511DA" w:rsidP="00EB736B">
            <w:pPr>
              <w:spacing w:after="0" w:line="240" w:lineRule="auto"/>
              <w:jc w:val="right"/>
              <w:rPr>
                <w:rFonts w:ascii="Times New Roman" w:eastAsia="Times New Roman" w:hAnsi="Times New Roman"/>
                <w:b/>
                <w:color w:val="000000" w:themeColor="text1"/>
                <w:sz w:val="24"/>
                <w:szCs w:val="24"/>
              </w:rPr>
            </w:pPr>
            <w:r w:rsidRPr="00E4155D">
              <w:rPr>
                <w:rFonts w:ascii="Times New Roman" w:eastAsia="Times New Roman" w:hAnsi="Times New Roman"/>
                <w:b/>
                <w:color w:val="000000" w:themeColor="text1"/>
                <w:sz w:val="24"/>
                <w:szCs w:val="24"/>
              </w:rPr>
              <w:t>55.847,24</w:t>
            </w:r>
          </w:p>
        </w:tc>
      </w:tr>
      <w:tr w:rsidR="00E4155D" w:rsidRPr="00E4155D" w14:paraId="08CF4463" w14:textId="77777777" w:rsidTr="00EB736B">
        <w:trPr>
          <w:trHeight w:val="369"/>
        </w:trPr>
        <w:tc>
          <w:tcPr>
            <w:tcW w:w="416" w:type="pct"/>
            <w:shd w:val="clear" w:color="auto" w:fill="auto"/>
            <w:noWrap/>
            <w:vAlign w:val="center"/>
            <w:hideMark/>
          </w:tcPr>
          <w:p w14:paraId="60784E65" w14:textId="5F7F13BC" w:rsidR="00C511DA" w:rsidRPr="00E4155D" w:rsidRDefault="00C511DA" w:rsidP="00EB736B">
            <w:pPr>
              <w:spacing w:after="0" w:line="240" w:lineRule="auto"/>
              <w:jc w:val="center"/>
              <w:rPr>
                <w:rFonts w:ascii="Times New Roman" w:eastAsia="Times New Roman" w:hAnsi="Times New Roman"/>
                <w:color w:val="000000" w:themeColor="text1"/>
                <w:sz w:val="24"/>
                <w:szCs w:val="24"/>
              </w:rPr>
            </w:pPr>
          </w:p>
        </w:tc>
        <w:tc>
          <w:tcPr>
            <w:tcW w:w="3286" w:type="pct"/>
            <w:shd w:val="clear" w:color="auto" w:fill="auto"/>
            <w:vAlign w:val="center"/>
            <w:hideMark/>
          </w:tcPr>
          <w:p w14:paraId="0264662A" w14:textId="0C2DE0E9" w:rsidR="00C511DA" w:rsidRPr="00E4155D" w:rsidRDefault="00C511DA" w:rsidP="00EB736B">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Trong đó:</w:t>
            </w:r>
          </w:p>
        </w:tc>
        <w:tc>
          <w:tcPr>
            <w:tcW w:w="481" w:type="pct"/>
            <w:shd w:val="clear" w:color="auto" w:fill="auto"/>
            <w:noWrap/>
            <w:vAlign w:val="center"/>
            <w:hideMark/>
          </w:tcPr>
          <w:p w14:paraId="60B01B31" w14:textId="571A0C21" w:rsidR="00C511DA" w:rsidRPr="00E4155D" w:rsidRDefault="00C511DA" w:rsidP="00EB736B">
            <w:pPr>
              <w:spacing w:after="0" w:line="240" w:lineRule="auto"/>
              <w:jc w:val="center"/>
              <w:rPr>
                <w:rFonts w:ascii="Times New Roman" w:eastAsia="Times New Roman" w:hAnsi="Times New Roman"/>
                <w:color w:val="000000" w:themeColor="text1"/>
                <w:sz w:val="24"/>
                <w:szCs w:val="24"/>
              </w:rPr>
            </w:pPr>
          </w:p>
        </w:tc>
        <w:tc>
          <w:tcPr>
            <w:tcW w:w="818" w:type="pct"/>
            <w:shd w:val="clear" w:color="auto" w:fill="auto"/>
            <w:vAlign w:val="center"/>
            <w:hideMark/>
          </w:tcPr>
          <w:p w14:paraId="5F102102" w14:textId="1D5044C1" w:rsidR="00C511DA" w:rsidRPr="00E4155D" w:rsidRDefault="00C511DA" w:rsidP="00EB736B">
            <w:pPr>
              <w:spacing w:after="0" w:line="240" w:lineRule="auto"/>
              <w:jc w:val="right"/>
              <w:rPr>
                <w:rFonts w:ascii="Times New Roman" w:eastAsia="Times New Roman" w:hAnsi="Times New Roman"/>
                <w:color w:val="000000" w:themeColor="text1"/>
                <w:sz w:val="24"/>
                <w:szCs w:val="24"/>
              </w:rPr>
            </w:pPr>
          </w:p>
        </w:tc>
      </w:tr>
      <w:tr w:rsidR="00E4155D" w:rsidRPr="00E4155D" w14:paraId="7FC2D743" w14:textId="77777777" w:rsidTr="00EB736B">
        <w:trPr>
          <w:trHeight w:val="369"/>
        </w:trPr>
        <w:tc>
          <w:tcPr>
            <w:tcW w:w="416" w:type="pct"/>
            <w:shd w:val="clear" w:color="auto" w:fill="auto"/>
            <w:noWrap/>
            <w:vAlign w:val="center"/>
            <w:hideMark/>
          </w:tcPr>
          <w:p w14:paraId="127F4AB5" w14:textId="28830020" w:rsidR="00C511DA" w:rsidRPr="00E4155D" w:rsidRDefault="00C511DA"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1.1</w:t>
            </w:r>
          </w:p>
        </w:tc>
        <w:tc>
          <w:tcPr>
            <w:tcW w:w="3286" w:type="pct"/>
            <w:shd w:val="clear" w:color="auto" w:fill="auto"/>
            <w:vAlign w:val="center"/>
            <w:hideMark/>
          </w:tcPr>
          <w:p w14:paraId="3861B2D5" w14:textId="11CFDB36" w:rsidR="00C511DA" w:rsidRPr="00E4155D" w:rsidRDefault="00C511DA" w:rsidP="00EB736B">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Đất trồng lúa</w:t>
            </w:r>
          </w:p>
        </w:tc>
        <w:tc>
          <w:tcPr>
            <w:tcW w:w="481" w:type="pct"/>
            <w:shd w:val="clear" w:color="auto" w:fill="auto"/>
            <w:noWrap/>
            <w:vAlign w:val="center"/>
            <w:hideMark/>
          </w:tcPr>
          <w:p w14:paraId="17166E3F" w14:textId="5F70E791" w:rsidR="00C511DA" w:rsidRPr="00E4155D" w:rsidRDefault="00C511DA"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LUA</w:t>
            </w:r>
          </w:p>
        </w:tc>
        <w:tc>
          <w:tcPr>
            <w:tcW w:w="818" w:type="pct"/>
            <w:shd w:val="clear" w:color="auto" w:fill="auto"/>
            <w:vAlign w:val="center"/>
            <w:hideMark/>
          </w:tcPr>
          <w:p w14:paraId="52902AB2" w14:textId="3FD80E96" w:rsidR="00C511DA" w:rsidRPr="00E4155D" w:rsidRDefault="00C511DA" w:rsidP="00EB736B">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5.295,36</w:t>
            </w:r>
          </w:p>
        </w:tc>
      </w:tr>
      <w:tr w:rsidR="00E4155D" w:rsidRPr="00E4155D" w14:paraId="60E366F6" w14:textId="77777777" w:rsidTr="00EB736B">
        <w:trPr>
          <w:trHeight w:val="369"/>
        </w:trPr>
        <w:tc>
          <w:tcPr>
            <w:tcW w:w="416" w:type="pct"/>
            <w:shd w:val="clear" w:color="auto" w:fill="auto"/>
            <w:noWrap/>
            <w:vAlign w:val="center"/>
            <w:hideMark/>
          </w:tcPr>
          <w:p w14:paraId="70C9150E" w14:textId="5EB46097" w:rsidR="00C511DA" w:rsidRPr="00E4155D" w:rsidRDefault="00C511DA" w:rsidP="00EB736B">
            <w:pPr>
              <w:spacing w:after="0" w:line="240" w:lineRule="auto"/>
              <w:jc w:val="center"/>
              <w:rPr>
                <w:rFonts w:ascii="Times New Roman" w:eastAsia="Times New Roman" w:hAnsi="Times New Roman"/>
                <w:color w:val="000000" w:themeColor="text1"/>
                <w:sz w:val="24"/>
                <w:szCs w:val="24"/>
              </w:rPr>
            </w:pPr>
          </w:p>
        </w:tc>
        <w:tc>
          <w:tcPr>
            <w:tcW w:w="3286" w:type="pct"/>
            <w:shd w:val="clear" w:color="auto" w:fill="auto"/>
            <w:vAlign w:val="center"/>
            <w:hideMark/>
          </w:tcPr>
          <w:p w14:paraId="6D39B3B1" w14:textId="62A604D3" w:rsidR="00C511DA" w:rsidRPr="00E4155D" w:rsidRDefault="00C511DA" w:rsidP="00EB736B">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Trong đó: Đất chuyên trồng lúa nước</w:t>
            </w:r>
          </w:p>
        </w:tc>
        <w:tc>
          <w:tcPr>
            <w:tcW w:w="481" w:type="pct"/>
            <w:shd w:val="clear" w:color="auto" w:fill="auto"/>
            <w:noWrap/>
            <w:vAlign w:val="center"/>
            <w:hideMark/>
          </w:tcPr>
          <w:p w14:paraId="59AF8602" w14:textId="17D9F320" w:rsidR="00C511DA" w:rsidRPr="00E4155D" w:rsidRDefault="00C511DA"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LUC</w:t>
            </w:r>
          </w:p>
        </w:tc>
        <w:tc>
          <w:tcPr>
            <w:tcW w:w="818" w:type="pct"/>
            <w:shd w:val="clear" w:color="auto" w:fill="auto"/>
            <w:vAlign w:val="center"/>
            <w:hideMark/>
          </w:tcPr>
          <w:p w14:paraId="3DB4EC8B" w14:textId="7B75E677" w:rsidR="00C511DA" w:rsidRPr="00E4155D" w:rsidRDefault="00C511DA" w:rsidP="00EB736B">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815,14</w:t>
            </w:r>
          </w:p>
        </w:tc>
      </w:tr>
      <w:tr w:rsidR="00E4155D" w:rsidRPr="00E4155D" w14:paraId="7479ABC6" w14:textId="77777777" w:rsidTr="00EB736B">
        <w:trPr>
          <w:trHeight w:val="369"/>
        </w:trPr>
        <w:tc>
          <w:tcPr>
            <w:tcW w:w="416" w:type="pct"/>
            <w:shd w:val="clear" w:color="auto" w:fill="auto"/>
            <w:noWrap/>
            <w:vAlign w:val="center"/>
            <w:hideMark/>
          </w:tcPr>
          <w:p w14:paraId="0EF1DCBD" w14:textId="7517515F" w:rsidR="00C511DA" w:rsidRPr="00E4155D" w:rsidRDefault="00C511DA" w:rsidP="00EB736B">
            <w:pPr>
              <w:spacing w:after="0" w:line="240" w:lineRule="auto"/>
              <w:jc w:val="center"/>
              <w:rPr>
                <w:rFonts w:ascii="Times New Roman" w:eastAsia="Times New Roman" w:hAnsi="Times New Roman"/>
                <w:color w:val="000000" w:themeColor="text1"/>
                <w:sz w:val="24"/>
                <w:szCs w:val="24"/>
              </w:rPr>
            </w:pPr>
          </w:p>
        </w:tc>
        <w:tc>
          <w:tcPr>
            <w:tcW w:w="3286" w:type="pct"/>
            <w:shd w:val="clear" w:color="auto" w:fill="auto"/>
            <w:vAlign w:val="center"/>
            <w:hideMark/>
          </w:tcPr>
          <w:p w14:paraId="6FADEB51" w14:textId="1427A232" w:rsidR="00C511DA" w:rsidRPr="00E4155D" w:rsidRDefault="00C511DA" w:rsidP="00EB736B">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Đất trồng cây hàng năm khác</w:t>
            </w:r>
          </w:p>
        </w:tc>
        <w:tc>
          <w:tcPr>
            <w:tcW w:w="481" w:type="pct"/>
            <w:shd w:val="clear" w:color="auto" w:fill="auto"/>
            <w:noWrap/>
            <w:vAlign w:val="center"/>
            <w:hideMark/>
          </w:tcPr>
          <w:p w14:paraId="7E296627" w14:textId="66426FAF" w:rsidR="00C511DA" w:rsidRPr="00E4155D" w:rsidRDefault="00C511DA"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HNK</w:t>
            </w:r>
          </w:p>
        </w:tc>
        <w:tc>
          <w:tcPr>
            <w:tcW w:w="818" w:type="pct"/>
            <w:shd w:val="clear" w:color="auto" w:fill="auto"/>
            <w:vAlign w:val="center"/>
            <w:hideMark/>
          </w:tcPr>
          <w:p w14:paraId="1540DD62" w14:textId="7175660A" w:rsidR="00C511DA" w:rsidRPr="00E4155D" w:rsidRDefault="00C511DA" w:rsidP="00EB736B">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4.893,22</w:t>
            </w:r>
          </w:p>
        </w:tc>
      </w:tr>
      <w:tr w:rsidR="00E4155D" w:rsidRPr="00E4155D" w14:paraId="693CF230" w14:textId="77777777" w:rsidTr="00EB736B">
        <w:trPr>
          <w:trHeight w:val="369"/>
        </w:trPr>
        <w:tc>
          <w:tcPr>
            <w:tcW w:w="416" w:type="pct"/>
            <w:shd w:val="clear" w:color="auto" w:fill="auto"/>
            <w:noWrap/>
            <w:vAlign w:val="center"/>
            <w:hideMark/>
          </w:tcPr>
          <w:p w14:paraId="7ABFCD74" w14:textId="71FCBA1B" w:rsidR="00C511DA" w:rsidRPr="00E4155D" w:rsidRDefault="00C511DA"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1.2</w:t>
            </w:r>
          </w:p>
        </w:tc>
        <w:tc>
          <w:tcPr>
            <w:tcW w:w="3286" w:type="pct"/>
            <w:shd w:val="clear" w:color="auto" w:fill="auto"/>
            <w:vAlign w:val="center"/>
            <w:hideMark/>
          </w:tcPr>
          <w:p w14:paraId="2B39C52A" w14:textId="4ECFF890" w:rsidR="00C511DA" w:rsidRPr="00E4155D" w:rsidRDefault="00C511DA" w:rsidP="00EB736B">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Đất trồng cây lâu năm</w:t>
            </w:r>
          </w:p>
        </w:tc>
        <w:tc>
          <w:tcPr>
            <w:tcW w:w="481" w:type="pct"/>
            <w:shd w:val="clear" w:color="auto" w:fill="auto"/>
            <w:noWrap/>
            <w:vAlign w:val="center"/>
            <w:hideMark/>
          </w:tcPr>
          <w:p w14:paraId="624DB6FF" w14:textId="07D9E5DE" w:rsidR="00C511DA" w:rsidRPr="00E4155D" w:rsidRDefault="00C511DA"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CLN</w:t>
            </w:r>
          </w:p>
        </w:tc>
        <w:tc>
          <w:tcPr>
            <w:tcW w:w="818" w:type="pct"/>
            <w:shd w:val="clear" w:color="auto" w:fill="auto"/>
            <w:vAlign w:val="center"/>
            <w:hideMark/>
          </w:tcPr>
          <w:p w14:paraId="5A722D33" w14:textId="310DDE8C" w:rsidR="00C511DA" w:rsidRPr="00E4155D" w:rsidRDefault="00C511DA" w:rsidP="00EB736B">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3.279,16</w:t>
            </w:r>
          </w:p>
        </w:tc>
      </w:tr>
      <w:tr w:rsidR="00E4155D" w:rsidRPr="00E4155D" w14:paraId="77BDEF9B" w14:textId="77777777" w:rsidTr="00EB736B">
        <w:trPr>
          <w:trHeight w:val="369"/>
        </w:trPr>
        <w:tc>
          <w:tcPr>
            <w:tcW w:w="416" w:type="pct"/>
            <w:shd w:val="clear" w:color="auto" w:fill="auto"/>
            <w:noWrap/>
            <w:vAlign w:val="center"/>
            <w:hideMark/>
          </w:tcPr>
          <w:p w14:paraId="62241485" w14:textId="5DF81F1B" w:rsidR="00C511DA" w:rsidRPr="00E4155D" w:rsidRDefault="00C511DA"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1.3</w:t>
            </w:r>
          </w:p>
        </w:tc>
        <w:tc>
          <w:tcPr>
            <w:tcW w:w="3286" w:type="pct"/>
            <w:shd w:val="clear" w:color="auto" w:fill="auto"/>
            <w:vAlign w:val="center"/>
            <w:hideMark/>
          </w:tcPr>
          <w:p w14:paraId="1D34208A" w14:textId="09D1FBCA" w:rsidR="00C511DA" w:rsidRPr="00E4155D" w:rsidRDefault="00C511DA" w:rsidP="00EB736B">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Đất rừng phòng hộ</w:t>
            </w:r>
          </w:p>
        </w:tc>
        <w:tc>
          <w:tcPr>
            <w:tcW w:w="481" w:type="pct"/>
            <w:shd w:val="clear" w:color="auto" w:fill="auto"/>
            <w:noWrap/>
            <w:vAlign w:val="center"/>
            <w:hideMark/>
          </w:tcPr>
          <w:p w14:paraId="73D10906" w14:textId="5E9B5401" w:rsidR="00C511DA" w:rsidRPr="00E4155D" w:rsidRDefault="00C511DA"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RPH</w:t>
            </w:r>
          </w:p>
        </w:tc>
        <w:tc>
          <w:tcPr>
            <w:tcW w:w="818" w:type="pct"/>
            <w:shd w:val="clear" w:color="auto" w:fill="auto"/>
            <w:vAlign w:val="center"/>
            <w:hideMark/>
          </w:tcPr>
          <w:p w14:paraId="3554228B" w14:textId="7D4DD5FE" w:rsidR="00C511DA" w:rsidRPr="00E4155D" w:rsidRDefault="00C511DA" w:rsidP="00EB736B">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28.665,90</w:t>
            </w:r>
          </w:p>
        </w:tc>
      </w:tr>
      <w:tr w:rsidR="00E4155D" w:rsidRPr="00E4155D" w14:paraId="730A957E" w14:textId="77777777" w:rsidTr="00EB736B">
        <w:trPr>
          <w:trHeight w:val="369"/>
        </w:trPr>
        <w:tc>
          <w:tcPr>
            <w:tcW w:w="416" w:type="pct"/>
            <w:shd w:val="clear" w:color="auto" w:fill="auto"/>
            <w:noWrap/>
            <w:vAlign w:val="center"/>
            <w:hideMark/>
          </w:tcPr>
          <w:p w14:paraId="4C9E0797" w14:textId="5189482C" w:rsidR="00C511DA" w:rsidRPr="00E4155D" w:rsidRDefault="00C511DA"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1.4</w:t>
            </w:r>
          </w:p>
        </w:tc>
        <w:tc>
          <w:tcPr>
            <w:tcW w:w="3286" w:type="pct"/>
            <w:shd w:val="clear" w:color="auto" w:fill="auto"/>
            <w:vAlign w:val="center"/>
            <w:hideMark/>
          </w:tcPr>
          <w:p w14:paraId="6596167A" w14:textId="6ECDF8F6" w:rsidR="00C511DA" w:rsidRPr="00E4155D" w:rsidRDefault="00C511DA" w:rsidP="00EB736B">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Đất rừng đặc dụng</w:t>
            </w:r>
          </w:p>
        </w:tc>
        <w:tc>
          <w:tcPr>
            <w:tcW w:w="481" w:type="pct"/>
            <w:shd w:val="clear" w:color="auto" w:fill="auto"/>
            <w:noWrap/>
            <w:vAlign w:val="center"/>
            <w:hideMark/>
          </w:tcPr>
          <w:p w14:paraId="49E9325E" w14:textId="7BAF8A44" w:rsidR="00C511DA" w:rsidRPr="00E4155D" w:rsidRDefault="00C511DA"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RDD</w:t>
            </w:r>
          </w:p>
        </w:tc>
        <w:tc>
          <w:tcPr>
            <w:tcW w:w="818" w:type="pct"/>
            <w:shd w:val="clear" w:color="auto" w:fill="auto"/>
            <w:vAlign w:val="center"/>
            <w:hideMark/>
          </w:tcPr>
          <w:p w14:paraId="123E1725" w14:textId="104BD634" w:rsidR="00C511DA" w:rsidRPr="00E4155D" w:rsidRDefault="00C511DA" w:rsidP="00EB736B">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w:t>
            </w:r>
          </w:p>
        </w:tc>
      </w:tr>
      <w:tr w:rsidR="00E4155D" w:rsidRPr="00E4155D" w14:paraId="31F33620" w14:textId="77777777" w:rsidTr="00EB736B">
        <w:trPr>
          <w:trHeight w:val="369"/>
        </w:trPr>
        <w:tc>
          <w:tcPr>
            <w:tcW w:w="416" w:type="pct"/>
            <w:shd w:val="clear" w:color="auto" w:fill="auto"/>
            <w:noWrap/>
            <w:vAlign w:val="center"/>
            <w:hideMark/>
          </w:tcPr>
          <w:p w14:paraId="781605AC" w14:textId="6ED2536E" w:rsidR="00C511DA" w:rsidRPr="00E4155D" w:rsidRDefault="00C511DA"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1.5</w:t>
            </w:r>
          </w:p>
        </w:tc>
        <w:tc>
          <w:tcPr>
            <w:tcW w:w="3286" w:type="pct"/>
            <w:shd w:val="clear" w:color="auto" w:fill="auto"/>
            <w:vAlign w:val="center"/>
            <w:hideMark/>
          </w:tcPr>
          <w:p w14:paraId="7FE47DE8" w14:textId="0AAFCA0C" w:rsidR="00C511DA" w:rsidRPr="00E4155D" w:rsidRDefault="00C511DA" w:rsidP="00EB736B">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Đất rừng sản xuất</w:t>
            </w:r>
          </w:p>
        </w:tc>
        <w:tc>
          <w:tcPr>
            <w:tcW w:w="481" w:type="pct"/>
            <w:shd w:val="clear" w:color="auto" w:fill="auto"/>
            <w:noWrap/>
            <w:vAlign w:val="center"/>
            <w:hideMark/>
          </w:tcPr>
          <w:p w14:paraId="7BBF392B" w14:textId="7A80A8BF" w:rsidR="00C511DA" w:rsidRPr="00E4155D" w:rsidRDefault="00C511DA"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RSX</w:t>
            </w:r>
          </w:p>
        </w:tc>
        <w:tc>
          <w:tcPr>
            <w:tcW w:w="818" w:type="pct"/>
            <w:shd w:val="clear" w:color="auto" w:fill="auto"/>
            <w:vAlign w:val="center"/>
            <w:hideMark/>
          </w:tcPr>
          <w:p w14:paraId="72012B9E" w14:textId="260E29E3" w:rsidR="00C511DA" w:rsidRPr="00E4155D" w:rsidRDefault="00C511DA" w:rsidP="00EB736B">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13.254,24</w:t>
            </w:r>
          </w:p>
        </w:tc>
      </w:tr>
      <w:tr w:rsidR="00E4155D" w:rsidRPr="00E4155D" w14:paraId="21516704" w14:textId="77777777" w:rsidTr="00EB736B">
        <w:trPr>
          <w:trHeight w:val="369"/>
        </w:trPr>
        <w:tc>
          <w:tcPr>
            <w:tcW w:w="416" w:type="pct"/>
            <w:shd w:val="clear" w:color="auto" w:fill="auto"/>
            <w:noWrap/>
            <w:vAlign w:val="center"/>
            <w:hideMark/>
          </w:tcPr>
          <w:p w14:paraId="5A70287D" w14:textId="1F6838F5" w:rsidR="00C511DA" w:rsidRPr="00E4155D" w:rsidRDefault="00EB736B"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1.6</w:t>
            </w:r>
          </w:p>
        </w:tc>
        <w:tc>
          <w:tcPr>
            <w:tcW w:w="3286" w:type="pct"/>
            <w:shd w:val="clear" w:color="auto" w:fill="auto"/>
            <w:noWrap/>
            <w:vAlign w:val="center"/>
            <w:hideMark/>
          </w:tcPr>
          <w:p w14:paraId="1BCE2C76" w14:textId="25E05269" w:rsidR="00C511DA" w:rsidRPr="00E4155D" w:rsidRDefault="00C511DA" w:rsidP="00EB736B">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Trong đó: Đất có rừng sản xuất là rừng tự nhiên</w:t>
            </w:r>
          </w:p>
        </w:tc>
        <w:tc>
          <w:tcPr>
            <w:tcW w:w="481" w:type="pct"/>
            <w:shd w:val="clear" w:color="auto" w:fill="auto"/>
            <w:noWrap/>
            <w:vAlign w:val="center"/>
            <w:hideMark/>
          </w:tcPr>
          <w:p w14:paraId="4F8C77AB" w14:textId="3999A103" w:rsidR="00C511DA" w:rsidRPr="00E4155D" w:rsidRDefault="00C511DA"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RSN</w:t>
            </w:r>
          </w:p>
        </w:tc>
        <w:tc>
          <w:tcPr>
            <w:tcW w:w="818" w:type="pct"/>
            <w:shd w:val="clear" w:color="auto" w:fill="auto"/>
            <w:vAlign w:val="center"/>
            <w:hideMark/>
          </w:tcPr>
          <w:p w14:paraId="5AD7BBED" w14:textId="2E78ADBC" w:rsidR="00C511DA" w:rsidRPr="00E4155D" w:rsidRDefault="00C511DA" w:rsidP="00EB736B">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8.199,69</w:t>
            </w:r>
          </w:p>
        </w:tc>
      </w:tr>
      <w:tr w:rsidR="00E4155D" w:rsidRPr="00E4155D" w14:paraId="104379A4" w14:textId="77777777" w:rsidTr="00EB736B">
        <w:trPr>
          <w:trHeight w:val="369"/>
        </w:trPr>
        <w:tc>
          <w:tcPr>
            <w:tcW w:w="416" w:type="pct"/>
            <w:shd w:val="clear" w:color="auto" w:fill="auto"/>
            <w:noWrap/>
            <w:vAlign w:val="center"/>
            <w:hideMark/>
          </w:tcPr>
          <w:p w14:paraId="4AE9B7DB" w14:textId="3E4A923E" w:rsidR="00C511DA" w:rsidRPr="00E4155D" w:rsidRDefault="00EB736B"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1.7</w:t>
            </w:r>
          </w:p>
        </w:tc>
        <w:tc>
          <w:tcPr>
            <w:tcW w:w="3286" w:type="pct"/>
            <w:shd w:val="clear" w:color="auto" w:fill="auto"/>
            <w:vAlign w:val="center"/>
            <w:hideMark/>
          </w:tcPr>
          <w:p w14:paraId="033F1744" w14:textId="6A981D59" w:rsidR="00C511DA" w:rsidRPr="00E4155D" w:rsidRDefault="00C511DA" w:rsidP="00EB736B">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Đất nuôi trồng thuỷ sản</w:t>
            </w:r>
          </w:p>
        </w:tc>
        <w:tc>
          <w:tcPr>
            <w:tcW w:w="481" w:type="pct"/>
            <w:shd w:val="clear" w:color="auto" w:fill="auto"/>
            <w:noWrap/>
            <w:vAlign w:val="center"/>
            <w:hideMark/>
          </w:tcPr>
          <w:p w14:paraId="266C42DA" w14:textId="7EB8B7A7" w:rsidR="00C511DA" w:rsidRPr="00E4155D" w:rsidRDefault="00C511DA"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NTS</w:t>
            </w:r>
          </w:p>
        </w:tc>
        <w:tc>
          <w:tcPr>
            <w:tcW w:w="818" w:type="pct"/>
            <w:shd w:val="clear" w:color="auto" w:fill="auto"/>
            <w:vAlign w:val="center"/>
            <w:hideMark/>
          </w:tcPr>
          <w:p w14:paraId="224D730D" w14:textId="041938EF" w:rsidR="00C511DA" w:rsidRPr="00E4155D" w:rsidRDefault="00C511DA" w:rsidP="00EB736B">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292,44</w:t>
            </w:r>
          </w:p>
        </w:tc>
      </w:tr>
      <w:tr w:rsidR="00E4155D" w:rsidRPr="00E4155D" w14:paraId="0DF2E3B1" w14:textId="77777777" w:rsidTr="00EB736B">
        <w:trPr>
          <w:trHeight w:val="369"/>
        </w:trPr>
        <w:tc>
          <w:tcPr>
            <w:tcW w:w="416" w:type="pct"/>
            <w:shd w:val="clear" w:color="auto" w:fill="auto"/>
            <w:noWrap/>
            <w:vAlign w:val="center"/>
            <w:hideMark/>
          </w:tcPr>
          <w:p w14:paraId="079E39BC" w14:textId="752BA942" w:rsidR="00C511DA" w:rsidRPr="00E4155D" w:rsidRDefault="00EB736B"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1.8</w:t>
            </w:r>
          </w:p>
        </w:tc>
        <w:tc>
          <w:tcPr>
            <w:tcW w:w="3286" w:type="pct"/>
            <w:shd w:val="clear" w:color="auto" w:fill="auto"/>
            <w:vAlign w:val="center"/>
            <w:hideMark/>
          </w:tcPr>
          <w:p w14:paraId="5C199AC4" w14:textId="58E792BE" w:rsidR="00C511DA" w:rsidRPr="00E4155D" w:rsidRDefault="00C511DA" w:rsidP="00EB736B">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Đất nông nghiệp khác</w:t>
            </w:r>
          </w:p>
        </w:tc>
        <w:tc>
          <w:tcPr>
            <w:tcW w:w="481" w:type="pct"/>
            <w:shd w:val="clear" w:color="auto" w:fill="auto"/>
            <w:noWrap/>
            <w:vAlign w:val="center"/>
            <w:hideMark/>
          </w:tcPr>
          <w:p w14:paraId="5D533741" w14:textId="51F7ADEB" w:rsidR="00C511DA" w:rsidRPr="00E4155D" w:rsidRDefault="00C511DA"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NKH</w:t>
            </w:r>
          </w:p>
        </w:tc>
        <w:tc>
          <w:tcPr>
            <w:tcW w:w="818" w:type="pct"/>
            <w:shd w:val="clear" w:color="auto" w:fill="auto"/>
            <w:vAlign w:val="center"/>
            <w:hideMark/>
          </w:tcPr>
          <w:p w14:paraId="5C7BA196" w14:textId="65CB3C19" w:rsidR="00C511DA" w:rsidRPr="00E4155D" w:rsidRDefault="00C511DA" w:rsidP="00EB736B">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166,92</w:t>
            </w:r>
          </w:p>
        </w:tc>
      </w:tr>
      <w:tr w:rsidR="00E4155D" w:rsidRPr="00E4155D" w14:paraId="3F8914B8" w14:textId="77777777" w:rsidTr="00EB736B">
        <w:trPr>
          <w:trHeight w:val="369"/>
        </w:trPr>
        <w:tc>
          <w:tcPr>
            <w:tcW w:w="416" w:type="pct"/>
            <w:shd w:val="clear" w:color="auto" w:fill="auto"/>
            <w:noWrap/>
            <w:vAlign w:val="center"/>
            <w:hideMark/>
          </w:tcPr>
          <w:p w14:paraId="3A15BBDE" w14:textId="2820444C" w:rsidR="00C511DA" w:rsidRPr="00E4155D" w:rsidRDefault="00C511DA" w:rsidP="00EB736B">
            <w:pPr>
              <w:spacing w:after="0" w:line="240" w:lineRule="auto"/>
              <w:jc w:val="center"/>
              <w:rPr>
                <w:rFonts w:ascii="Times New Roman" w:eastAsia="Times New Roman" w:hAnsi="Times New Roman"/>
                <w:b/>
                <w:color w:val="000000" w:themeColor="text1"/>
                <w:sz w:val="24"/>
                <w:szCs w:val="24"/>
              </w:rPr>
            </w:pPr>
            <w:r w:rsidRPr="00E4155D">
              <w:rPr>
                <w:rFonts w:ascii="Times New Roman" w:eastAsia="Times New Roman" w:hAnsi="Times New Roman"/>
                <w:b/>
                <w:color w:val="000000" w:themeColor="text1"/>
                <w:sz w:val="24"/>
                <w:szCs w:val="24"/>
              </w:rPr>
              <w:t>2</w:t>
            </w:r>
          </w:p>
        </w:tc>
        <w:tc>
          <w:tcPr>
            <w:tcW w:w="3286" w:type="pct"/>
            <w:shd w:val="clear" w:color="auto" w:fill="auto"/>
            <w:vAlign w:val="center"/>
            <w:hideMark/>
          </w:tcPr>
          <w:p w14:paraId="6ED500D2" w14:textId="1905772A" w:rsidR="00C511DA" w:rsidRPr="00E4155D" w:rsidRDefault="00C511DA" w:rsidP="00EB736B">
            <w:pPr>
              <w:spacing w:after="0" w:line="240" w:lineRule="auto"/>
              <w:rPr>
                <w:rFonts w:ascii="Times New Roman" w:eastAsia="Times New Roman" w:hAnsi="Times New Roman"/>
                <w:b/>
                <w:color w:val="000000" w:themeColor="text1"/>
                <w:sz w:val="24"/>
                <w:szCs w:val="24"/>
              </w:rPr>
            </w:pPr>
            <w:r w:rsidRPr="00E4155D">
              <w:rPr>
                <w:rFonts w:ascii="Times New Roman" w:eastAsia="Times New Roman" w:hAnsi="Times New Roman"/>
                <w:b/>
                <w:color w:val="000000" w:themeColor="text1"/>
                <w:sz w:val="24"/>
                <w:szCs w:val="24"/>
              </w:rPr>
              <w:t>Đất phi nông nghiệp</w:t>
            </w:r>
          </w:p>
        </w:tc>
        <w:tc>
          <w:tcPr>
            <w:tcW w:w="481" w:type="pct"/>
            <w:shd w:val="clear" w:color="auto" w:fill="auto"/>
            <w:noWrap/>
            <w:vAlign w:val="center"/>
            <w:hideMark/>
          </w:tcPr>
          <w:p w14:paraId="7C8D7BEF" w14:textId="38F73DD5" w:rsidR="00C511DA" w:rsidRPr="00E4155D" w:rsidRDefault="00C511DA" w:rsidP="00EB736B">
            <w:pPr>
              <w:spacing w:after="0" w:line="240" w:lineRule="auto"/>
              <w:jc w:val="center"/>
              <w:rPr>
                <w:rFonts w:ascii="Times New Roman" w:eastAsia="Times New Roman" w:hAnsi="Times New Roman"/>
                <w:b/>
                <w:color w:val="000000" w:themeColor="text1"/>
                <w:sz w:val="24"/>
                <w:szCs w:val="24"/>
              </w:rPr>
            </w:pPr>
            <w:r w:rsidRPr="00E4155D">
              <w:rPr>
                <w:rFonts w:ascii="Times New Roman" w:eastAsia="Times New Roman" w:hAnsi="Times New Roman"/>
                <w:b/>
                <w:color w:val="000000" w:themeColor="text1"/>
                <w:sz w:val="24"/>
                <w:szCs w:val="24"/>
              </w:rPr>
              <w:t>PNN</w:t>
            </w:r>
          </w:p>
        </w:tc>
        <w:tc>
          <w:tcPr>
            <w:tcW w:w="818" w:type="pct"/>
            <w:shd w:val="clear" w:color="auto" w:fill="auto"/>
            <w:vAlign w:val="center"/>
            <w:hideMark/>
          </w:tcPr>
          <w:p w14:paraId="5AD88592" w14:textId="64D0023E" w:rsidR="00C511DA" w:rsidRPr="00E4155D" w:rsidRDefault="00C511DA" w:rsidP="00EB736B">
            <w:pPr>
              <w:spacing w:after="0" w:line="240" w:lineRule="auto"/>
              <w:jc w:val="right"/>
              <w:rPr>
                <w:rFonts w:ascii="Times New Roman" w:eastAsia="Times New Roman" w:hAnsi="Times New Roman"/>
                <w:b/>
                <w:color w:val="000000" w:themeColor="text1"/>
                <w:sz w:val="24"/>
                <w:szCs w:val="24"/>
              </w:rPr>
            </w:pPr>
            <w:r w:rsidRPr="00E4155D">
              <w:rPr>
                <w:rFonts w:ascii="Times New Roman" w:eastAsia="Times New Roman" w:hAnsi="Times New Roman"/>
                <w:b/>
                <w:color w:val="000000" w:themeColor="text1"/>
                <w:sz w:val="24"/>
                <w:szCs w:val="24"/>
              </w:rPr>
              <w:t>3.745,09</w:t>
            </w:r>
          </w:p>
        </w:tc>
      </w:tr>
      <w:tr w:rsidR="00E4155D" w:rsidRPr="00E4155D" w14:paraId="670BC702" w14:textId="77777777" w:rsidTr="00EB736B">
        <w:trPr>
          <w:trHeight w:val="369"/>
        </w:trPr>
        <w:tc>
          <w:tcPr>
            <w:tcW w:w="416" w:type="pct"/>
            <w:shd w:val="clear" w:color="auto" w:fill="auto"/>
            <w:noWrap/>
            <w:vAlign w:val="center"/>
            <w:hideMark/>
          </w:tcPr>
          <w:p w14:paraId="08ECB927" w14:textId="1AF2E27D" w:rsidR="00C511DA" w:rsidRPr="00E4155D" w:rsidRDefault="00C511DA" w:rsidP="00EB736B">
            <w:pPr>
              <w:spacing w:after="0" w:line="240" w:lineRule="auto"/>
              <w:jc w:val="center"/>
              <w:rPr>
                <w:rFonts w:ascii="Times New Roman" w:eastAsia="Times New Roman" w:hAnsi="Times New Roman"/>
                <w:color w:val="000000" w:themeColor="text1"/>
                <w:sz w:val="24"/>
                <w:szCs w:val="24"/>
              </w:rPr>
            </w:pPr>
          </w:p>
        </w:tc>
        <w:tc>
          <w:tcPr>
            <w:tcW w:w="3286" w:type="pct"/>
            <w:shd w:val="clear" w:color="auto" w:fill="auto"/>
            <w:vAlign w:val="center"/>
            <w:hideMark/>
          </w:tcPr>
          <w:p w14:paraId="7C87CCA1" w14:textId="383EB558" w:rsidR="00C511DA" w:rsidRPr="00E4155D" w:rsidRDefault="00C511DA" w:rsidP="00EB736B">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Trong đó:</w:t>
            </w:r>
          </w:p>
        </w:tc>
        <w:tc>
          <w:tcPr>
            <w:tcW w:w="481" w:type="pct"/>
            <w:shd w:val="clear" w:color="auto" w:fill="auto"/>
            <w:noWrap/>
            <w:vAlign w:val="center"/>
            <w:hideMark/>
          </w:tcPr>
          <w:p w14:paraId="00C236ED" w14:textId="58BFBED1" w:rsidR="00C511DA" w:rsidRPr="00E4155D" w:rsidRDefault="00C511DA" w:rsidP="00EB736B">
            <w:pPr>
              <w:spacing w:after="0" w:line="240" w:lineRule="auto"/>
              <w:jc w:val="center"/>
              <w:rPr>
                <w:rFonts w:ascii="Times New Roman" w:eastAsia="Times New Roman" w:hAnsi="Times New Roman"/>
                <w:color w:val="000000" w:themeColor="text1"/>
                <w:sz w:val="24"/>
                <w:szCs w:val="24"/>
              </w:rPr>
            </w:pPr>
          </w:p>
        </w:tc>
        <w:tc>
          <w:tcPr>
            <w:tcW w:w="818" w:type="pct"/>
            <w:shd w:val="clear" w:color="auto" w:fill="auto"/>
            <w:vAlign w:val="center"/>
            <w:hideMark/>
          </w:tcPr>
          <w:p w14:paraId="35C1CE15" w14:textId="4F084D90" w:rsidR="00C511DA" w:rsidRPr="00E4155D" w:rsidRDefault="00C511DA" w:rsidP="00EB736B">
            <w:pPr>
              <w:spacing w:after="0" w:line="240" w:lineRule="auto"/>
              <w:jc w:val="right"/>
              <w:rPr>
                <w:rFonts w:ascii="Times New Roman" w:eastAsia="Times New Roman" w:hAnsi="Times New Roman"/>
                <w:color w:val="000000" w:themeColor="text1"/>
                <w:sz w:val="24"/>
                <w:szCs w:val="24"/>
              </w:rPr>
            </w:pPr>
          </w:p>
        </w:tc>
      </w:tr>
      <w:tr w:rsidR="00E4155D" w:rsidRPr="00E4155D" w14:paraId="64ACFB9C" w14:textId="77777777" w:rsidTr="00EB736B">
        <w:trPr>
          <w:trHeight w:val="369"/>
        </w:trPr>
        <w:tc>
          <w:tcPr>
            <w:tcW w:w="416" w:type="pct"/>
            <w:shd w:val="clear" w:color="auto" w:fill="auto"/>
            <w:noWrap/>
            <w:vAlign w:val="center"/>
            <w:hideMark/>
          </w:tcPr>
          <w:p w14:paraId="49DE72B0" w14:textId="3548C934" w:rsidR="00C511DA" w:rsidRPr="00E4155D" w:rsidRDefault="00C511DA"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2.1</w:t>
            </w:r>
          </w:p>
        </w:tc>
        <w:tc>
          <w:tcPr>
            <w:tcW w:w="3286" w:type="pct"/>
            <w:shd w:val="clear" w:color="auto" w:fill="auto"/>
            <w:vAlign w:val="center"/>
            <w:hideMark/>
          </w:tcPr>
          <w:p w14:paraId="75E2B768" w14:textId="07A2E99D" w:rsidR="00C511DA" w:rsidRPr="00E4155D" w:rsidRDefault="00C511DA" w:rsidP="00EB736B">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Đất quốc phòng</w:t>
            </w:r>
          </w:p>
        </w:tc>
        <w:tc>
          <w:tcPr>
            <w:tcW w:w="481" w:type="pct"/>
            <w:shd w:val="clear" w:color="auto" w:fill="auto"/>
            <w:noWrap/>
            <w:vAlign w:val="center"/>
            <w:hideMark/>
          </w:tcPr>
          <w:p w14:paraId="15A2F916" w14:textId="75F59DB0" w:rsidR="00C511DA" w:rsidRPr="00E4155D" w:rsidRDefault="00C511DA"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CQP</w:t>
            </w:r>
          </w:p>
        </w:tc>
        <w:tc>
          <w:tcPr>
            <w:tcW w:w="818" w:type="pct"/>
            <w:shd w:val="clear" w:color="auto" w:fill="auto"/>
            <w:vAlign w:val="center"/>
            <w:hideMark/>
          </w:tcPr>
          <w:p w14:paraId="283A6E7A" w14:textId="63F477C2" w:rsidR="00C511DA" w:rsidRPr="00E4155D" w:rsidRDefault="00C511DA" w:rsidP="00EB736B">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54,69</w:t>
            </w:r>
          </w:p>
        </w:tc>
      </w:tr>
      <w:tr w:rsidR="00E4155D" w:rsidRPr="00E4155D" w14:paraId="4405DBC2" w14:textId="77777777" w:rsidTr="00EB736B">
        <w:trPr>
          <w:trHeight w:val="369"/>
        </w:trPr>
        <w:tc>
          <w:tcPr>
            <w:tcW w:w="416" w:type="pct"/>
            <w:shd w:val="clear" w:color="auto" w:fill="auto"/>
            <w:noWrap/>
            <w:vAlign w:val="center"/>
            <w:hideMark/>
          </w:tcPr>
          <w:p w14:paraId="5B3D7FD7" w14:textId="744D2765" w:rsidR="00C511DA" w:rsidRPr="00E4155D" w:rsidRDefault="00C511DA"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2.2</w:t>
            </w:r>
          </w:p>
        </w:tc>
        <w:tc>
          <w:tcPr>
            <w:tcW w:w="3286" w:type="pct"/>
            <w:shd w:val="clear" w:color="auto" w:fill="auto"/>
            <w:vAlign w:val="center"/>
            <w:hideMark/>
          </w:tcPr>
          <w:p w14:paraId="615E31B9" w14:textId="7DC71EE8" w:rsidR="00C511DA" w:rsidRPr="00E4155D" w:rsidRDefault="00C511DA" w:rsidP="00EB736B">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Đất an ninh</w:t>
            </w:r>
          </w:p>
        </w:tc>
        <w:tc>
          <w:tcPr>
            <w:tcW w:w="481" w:type="pct"/>
            <w:shd w:val="clear" w:color="auto" w:fill="auto"/>
            <w:noWrap/>
            <w:vAlign w:val="center"/>
            <w:hideMark/>
          </w:tcPr>
          <w:p w14:paraId="75A65F25" w14:textId="37A0C246" w:rsidR="00C511DA" w:rsidRPr="00E4155D" w:rsidRDefault="00C511DA"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CAN</w:t>
            </w:r>
          </w:p>
        </w:tc>
        <w:tc>
          <w:tcPr>
            <w:tcW w:w="818" w:type="pct"/>
            <w:shd w:val="clear" w:color="auto" w:fill="auto"/>
            <w:vAlign w:val="center"/>
            <w:hideMark/>
          </w:tcPr>
          <w:p w14:paraId="0A9CFF96" w14:textId="03333E26" w:rsidR="00C511DA" w:rsidRPr="00E4155D" w:rsidRDefault="00C511DA" w:rsidP="00EB736B">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5,42</w:t>
            </w:r>
          </w:p>
        </w:tc>
      </w:tr>
      <w:tr w:rsidR="00E4155D" w:rsidRPr="00E4155D" w14:paraId="564A2D33" w14:textId="77777777" w:rsidTr="00EB736B">
        <w:trPr>
          <w:trHeight w:val="369"/>
        </w:trPr>
        <w:tc>
          <w:tcPr>
            <w:tcW w:w="416" w:type="pct"/>
            <w:shd w:val="clear" w:color="auto" w:fill="auto"/>
            <w:noWrap/>
            <w:vAlign w:val="center"/>
            <w:hideMark/>
          </w:tcPr>
          <w:p w14:paraId="2FCC7925" w14:textId="459ADCC5" w:rsidR="00C511DA" w:rsidRPr="00E4155D" w:rsidRDefault="00C511DA"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2.3</w:t>
            </w:r>
          </w:p>
        </w:tc>
        <w:tc>
          <w:tcPr>
            <w:tcW w:w="3286" w:type="pct"/>
            <w:shd w:val="clear" w:color="auto" w:fill="auto"/>
            <w:vAlign w:val="center"/>
            <w:hideMark/>
          </w:tcPr>
          <w:p w14:paraId="525047D9" w14:textId="63C2D943" w:rsidR="00C511DA" w:rsidRPr="00E4155D" w:rsidRDefault="00C511DA" w:rsidP="00EB736B">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Đất khu công nghiệp</w:t>
            </w:r>
          </w:p>
        </w:tc>
        <w:tc>
          <w:tcPr>
            <w:tcW w:w="481" w:type="pct"/>
            <w:shd w:val="clear" w:color="auto" w:fill="auto"/>
            <w:noWrap/>
            <w:vAlign w:val="center"/>
            <w:hideMark/>
          </w:tcPr>
          <w:p w14:paraId="6CE12DA4" w14:textId="6D9BE950" w:rsidR="00C511DA" w:rsidRPr="00E4155D" w:rsidRDefault="00C511DA"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SKK</w:t>
            </w:r>
          </w:p>
        </w:tc>
        <w:tc>
          <w:tcPr>
            <w:tcW w:w="818" w:type="pct"/>
            <w:shd w:val="clear" w:color="auto" w:fill="auto"/>
            <w:vAlign w:val="center"/>
            <w:hideMark/>
          </w:tcPr>
          <w:p w14:paraId="15A0D64E" w14:textId="25F4CCD2" w:rsidR="00C511DA" w:rsidRPr="00E4155D" w:rsidRDefault="00C511DA" w:rsidP="00EB736B">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w:t>
            </w:r>
          </w:p>
        </w:tc>
      </w:tr>
      <w:tr w:rsidR="00E4155D" w:rsidRPr="00E4155D" w14:paraId="6730263C" w14:textId="77777777" w:rsidTr="00EB736B">
        <w:trPr>
          <w:trHeight w:val="369"/>
        </w:trPr>
        <w:tc>
          <w:tcPr>
            <w:tcW w:w="416" w:type="pct"/>
            <w:shd w:val="clear" w:color="auto" w:fill="auto"/>
            <w:noWrap/>
            <w:vAlign w:val="center"/>
            <w:hideMark/>
          </w:tcPr>
          <w:p w14:paraId="76B4E693" w14:textId="4664C4FC" w:rsidR="00C511DA" w:rsidRPr="00E4155D" w:rsidRDefault="00C511DA"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2.4</w:t>
            </w:r>
          </w:p>
        </w:tc>
        <w:tc>
          <w:tcPr>
            <w:tcW w:w="3286" w:type="pct"/>
            <w:shd w:val="clear" w:color="auto" w:fill="auto"/>
            <w:vAlign w:val="center"/>
            <w:hideMark/>
          </w:tcPr>
          <w:p w14:paraId="14FE8892" w14:textId="65793651" w:rsidR="00C511DA" w:rsidRPr="00E4155D" w:rsidRDefault="00C511DA" w:rsidP="00EB736B">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Đất cụm công nghiệp</w:t>
            </w:r>
          </w:p>
        </w:tc>
        <w:tc>
          <w:tcPr>
            <w:tcW w:w="481" w:type="pct"/>
            <w:shd w:val="clear" w:color="auto" w:fill="auto"/>
            <w:noWrap/>
            <w:vAlign w:val="center"/>
            <w:hideMark/>
          </w:tcPr>
          <w:p w14:paraId="03CA0390" w14:textId="1DF897E6" w:rsidR="00C511DA" w:rsidRPr="00E4155D" w:rsidRDefault="00C511DA"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SKN</w:t>
            </w:r>
          </w:p>
        </w:tc>
        <w:tc>
          <w:tcPr>
            <w:tcW w:w="818" w:type="pct"/>
            <w:shd w:val="clear" w:color="auto" w:fill="auto"/>
            <w:vAlign w:val="center"/>
            <w:hideMark/>
          </w:tcPr>
          <w:p w14:paraId="77F75977" w14:textId="38FEFBBF" w:rsidR="00C511DA" w:rsidRPr="00E4155D" w:rsidRDefault="00C511DA" w:rsidP="00EB736B">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w:t>
            </w:r>
          </w:p>
        </w:tc>
      </w:tr>
      <w:tr w:rsidR="00E4155D" w:rsidRPr="00E4155D" w14:paraId="7AD0F65F" w14:textId="77777777" w:rsidTr="00EB736B">
        <w:trPr>
          <w:trHeight w:val="369"/>
        </w:trPr>
        <w:tc>
          <w:tcPr>
            <w:tcW w:w="416" w:type="pct"/>
            <w:shd w:val="clear" w:color="auto" w:fill="auto"/>
            <w:noWrap/>
            <w:vAlign w:val="center"/>
            <w:hideMark/>
          </w:tcPr>
          <w:p w14:paraId="3D37BD50" w14:textId="62686FBA" w:rsidR="00C511DA" w:rsidRPr="00E4155D" w:rsidRDefault="00C511DA"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2.5</w:t>
            </w:r>
          </w:p>
        </w:tc>
        <w:tc>
          <w:tcPr>
            <w:tcW w:w="3286" w:type="pct"/>
            <w:shd w:val="clear" w:color="auto" w:fill="auto"/>
            <w:vAlign w:val="center"/>
            <w:hideMark/>
          </w:tcPr>
          <w:p w14:paraId="1E668706" w14:textId="37663ABE" w:rsidR="00C511DA" w:rsidRPr="00E4155D" w:rsidRDefault="00C511DA" w:rsidP="00EB736B">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Đất thương mại dịch vụ</w:t>
            </w:r>
          </w:p>
        </w:tc>
        <w:tc>
          <w:tcPr>
            <w:tcW w:w="481" w:type="pct"/>
            <w:shd w:val="clear" w:color="auto" w:fill="auto"/>
            <w:noWrap/>
            <w:vAlign w:val="center"/>
            <w:hideMark/>
          </w:tcPr>
          <w:p w14:paraId="5E56A64D" w14:textId="58CB8B75" w:rsidR="00C511DA" w:rsidRPr="00E4155D" w:rsidRDefault="00C511DA"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TMD</w:t>
            </w:r>
          </w:p>
        </w:tc>
        <w:tc>
          <w:tcPr>
            <w:tcW w:w="818" w:type="pct"/>
            <w:shd w:val="clear" w:color="auto" w:fill="auto"/>
            <w:vAlign w:val="center"/>
            <w:hideMark/>
          </w:tcPr>
          <w:p w14:paraId="3D36CFDC" w14:textId="2B60B028" w:rsidR="00C511DA" w:rsidRPr="00E4155D" w:rsidRDefault="00C511DA" w:rsidP="00EB736B">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181,15</w:t>
            </w:r>
          </w:p>
        </w:tc>
      </w:tr>
      <w:tr w:rsidR="00E4155D" w:rsidRPr="00E4155D" w14:paraId="09CD03E8" w14:textId="77777777" w:rsidTr="00EB736B">
        <w:trPr>
          <w:trHeight w:val="369"/>
        </w:trPr>
        <w:tc>
          <w:tcPr>
            <w:tcW w:w="416" w:type="pct"/>
            <w:shd w:val="clear" w:color="auto" w:fill="auto"/>
            <w:noWrap/>
            <w:vAlign w:val="center"/>
            <w:hideMark/>
          </w:tcPr>
          <w:p w14:paraId="3D889758" w14:textId="7D9E7906" w:rsidR="00C511DA" w:rsidRPr="00E4155D" w:rsidRDefault="00C511DA"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2.6</w:t>
            </w:r>
          </w:p>
        </w:tc>
        <w:tc>
          <w:tcPr>
            <w:tcW w:w="3286" w:type="pct"/>
            <w:shd w:val="clear" w:color="auto" w:fill="auto"/>
            <w:vAlign w:val="center"/>
            <w:hideMark/>
          </w:tcPr>
          <w:p w14:paraId="3C22D61F" w14:textId="69137911" w:rsidR="00C511DA" w:rsidRPr="00E4155D" w:rsidRDefault="00C511DA" w:rsidP="00EB736B">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Đất cơ sở sản xuất phi nông nghiệp</w:t>
            </w:r>
          </w:p>
        </w:tc>
        <w:tc>
          <w:tcPr>
            <w:tcW w:w="481" w:type="pct"/>
            <w:shd w:val="clear" w:color="auto" w:fill="auto"/>
            <w:noWrap/>
            <w:vAlign w:val="center"/>
            <w:hideMark/>
          </w:tcPr>
          <w:p w14:paraId="1F7D4439" w14:textId="6533E2E7" w:rsidR="00C511DA" w:rsidRPr="00E4155D" w:rsidRDefault="00C511DA"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SKC</w:t>
            </w:r>
          </w:p>
        </w:tc>
        <w:tc>
          <w:tcPr>
            <w:tcW w:w="818" w:type="pct"/>
            <w:shd w:val="clear" w:color="auto" w:fill="auto"/>
            <w:vAlign w:val="center"/>
            <w:hideMark/>
          </w:tcPr>
          <w:p w14:paraId="23AEF3D5" w14:textId="6957E942" w:rsidR="00C511DA" w:rsidRPr="00E4155D" w:rsidRDefault="00C511DA" w:rsidP="00EB736B">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111,35</w:t>
            </w:r>
          </w:p>
        </w:tc>
      </w:tr>
      <w:tr w:rsidR="00E4155D" w:rsidRPr="00E4155D" w14:paraId="26E2623C" w14:textId="77777777" w:rsidTr="00EB736B">
        <w:trPr>
          <w:trHeight w:val="369"/>
        </w:trPr>
        <w:tc>
          <w:tcPr>
            <w:tcW w:w="416" w:type="pct"/>
            <w:shd w:val="clear" w:color="auto" w:fill="auto"/>
            <w:noWrap/>
            <w:vAlign w:val="center"/>
            <w:hideMark/>
          </w:tcPr>
          <w:p w14:paraId="191B8060" w14:textId="4908C0C2" w:rsidR="00C511DA" w:rsidRPr="00E4155D" w:rsidRDefault="00C511DA"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2.7</w:t>
            </w:r>
          </w:p>
        </w:tc>
        <w:tc>
          <w:tcPr>
            <w:tcW w:w="3286" w:type="pct"/>
            <w:shd w:val="clear" w:color="auto" w:fill="auto"/>
            <w:vAlign w:val="center"/>
            <w:hideMark/>
          </w:tcPr>
          <w:p w14:paraId="4F1892FA" w14:textId="402E2EC5" w:rsidR="00C511DA" w:rsidRPr="00E4155D" w:rsidRDefault="00C511DA" w:rsidP="00EB736B">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Đất sử dụng cho hoạt động khoáng sản</w:t>
            </w:r>
          </w:p>
        </w:tc>
        <w:tc>
          <w:tcPr>
            <w:tcW w:w="481" w:type="pct"/>
            <w:shd w:val="clear" w:color="auto" w:fill="auto"/>
            <w:noWrap/>
            <w:vAlign w:val="center"/>
            <w:hideMark/>
          </w:tcPr>
          <w:p w14:paraId="7CCB722F" w14:textId="122384D6" w:rsidR="00C511DA" w:rsidRPr="00E4155D" w:rsidRDefault="00C511DA"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SKS</w:t>
            </w:r>
          </w:p>
        </w:tc>
        <w:tc>
          <w:tcPr>
            <w:tcW w:w="818" w:type="pct"/>
            <w:shd w:val="clear" w:color="auto" w:fill="auto"/>
            <w:vAlign w:val="center"/>
            <w:hideMark/>
          </w:tcPr>
          <w:p w14:paraId="23E86E76" w14:textId="11D0AC50" w:rsidR="00C511DA" w:rsidRPr="00E4155D" w:rsidRDefault="00C511DA" w:rsidP="00EB736B">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368,68</w:t>
            </w:r>
          </w:p>
        </w:tc>
      </w:tr>
      <w:tr w:rsidR="00E4155D" w:rsidRPr="00E4155D" w14:paraId="4E52DE1F" w14:textId="77777777" w:rsidTr="00EB736B">
        <w:trPr>
          <w:trHeight w:val="369"/>
        </w:trPr>
        <w:tc>
          <w:tcPr>
            <w:tcW w:w="416" w:type="pct"/>
            <w:shd w:val="clear" w:color="auto" w:fill="auto"/>
            <w:noWrap/>
            <w:vAlign w:val="center"/>
            <w:hideMark/>
          </w:tcPr>
          <w:p w14:paraId="55DF6892" w14:textId="25B82576" w:rsidR="00C511DA" w:rsidRPr="00E4155D" w:rsidRDefault="00EB736B"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2.8</w:t>
            </w:r>
          </w:p>
        </w:tc>
        <w:tc>
          <w:tcPr>
            <w:tcW w:w="3286" w:type="pct"/>
            <w:shd w:val="clear" w:color="auto" w:fill="auto"/>
            <w:vAlign w:val="center"/>
            <w:hideMark/>
          </w:tcPr>
          <w:p w14:paraId="76BB7B88" w14:textId="2BC3A3BA" w:rsidR="00C511DA" w:rsidRPr="00E4155D" w:rsidRDefault="00C511DA" w:rsidP="00EB736B">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Đất sản xuất vật liệu xây dựng, làm đồ gốm</w:t>
            </w:r>
          </w:p>
        </w:tc>
        <w:tc>
          <w:tcPr>
            <w:tcW w:w="481" w:type="pct"/>
            <w:shd w:val="clear" w:color="auto" w:fill="auto"/>
            <w:noWrap/>
            <w:vAlign w:val="center"/>
            <w:hideMark/>
          </w:tcPr>
          <w:p w14:paraId="117F1016" w14:textId="6D60FD0A" w:rsidR="00C511DA" w:rsidRPr="00E4155D" w:rsidRDefault="00C511DA"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SKX</w:t>
            </w:r>
          </w:p>
        </w:tc>
        <w:tc>
          <w:tcPr>
            <w:tcW w:w="818" w:type="pct"/>
            <w:shd w:val="clear" w:color="auto" w:fill="auto"/>
            <w:vAlign w:val="center"/>
            <w:hideMark/>
          </w:tcPr>
          <w:p w14:paraId="5298E340" w14:textId="5174D6F1" w:rsidR="00C511DA" w:rsidRPr="00E4155D" w:rsidRDefault="00C511DA" w:rsidP="00EB736B">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83,43</w:t>
            </w:r>
          </w:p>
        </w:tc>
      </w:tr>
      <w:tr w:rsidR="00E4155D" w:rsidRPr="00E4155D" w14:paraId="3C0EF3BE" w14:textId="77777777" w:rsidTr="00EB736B">
        <w:trPr>
          <w:trHeight w:val="369"/>
        </w:trPr>
        <w:tc>
          <w:tcPr>
            <w:tcW w:w="416" w:type="pct"/>
            <w:shd w:val="clear" w:color="auto" w:fill="auto"/>
            <w:noWrap/>
            <w:vAlign w:val="center"/>
            <w:hideMark/>
          </w:tcPr>
          <w:p w14:paraId="5C203D3A" w14:textId="420364A3" w:rsidR="00C511DA" w:rsidRPr="00E4155D" w:rsidRDefault="00EB736B"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2.9</w:t>
            </w:r>
          </w:p>
        </w:tc>
        <w:tc>
          <w:tcPr>
            <w:tcW w:w="3286" w:type="pct"/>
            <w:shd w:val="clear" w:color="auto" w:fill="auto"/>
            <w:vAlign w:val="center"/>
            <w:hideMark/>
          </w:tcPr>
          <w:p w14:paraId="5BD9BE79" w14:textId="368F31ED" w:rsidR="00C511DA" w:rsidRPr="00E4155D" w:rsidRDefault="00C511DA" w:rsidP="00EB736B">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Đất phát triển hạ tầng cấp quốc gia, cấp tỉnh, cấp huyện, cấp xã</w:t>
            </w:r>
          </w:p>
        </w:tc>
        <w:tc>
          <w:tcPr>
            <w:tcW w:w="481" w:type="pct"/>
            <w:shd w:val="clear" w:color="auto" w:fill="auto"/>
            <w:noWrap/>
            <w:vAlign w:val="center"/>
            <w:hideMark/>
          </w:tcPr>
          <w:p w14:paraId="4B6D1115" w14:textId="478C9AF4" w:rsidR="00C511DA" w:rsidRPr="00E4155D" w:rsidRDefault="00C511DA"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DHT</w:t>
            </w:r>
          </w:p>
        </w:tc>
        <w:tc>
          <w:tcPr>
            <w:tcW w:w="818" w:type="pct"/>
            <w:shd w:val="clear" w:color="auto" w:fill="auto"/>
            <w:vAlign w:val="center"/>
            <w:hideMark/>
          </w:tcPr>
          <w:p w14:paraId="32352666" w14:textId="319B1B3B" w:rsidR="00C511DA" w:rsidRPr="00E4155D" w:rsidRDefault="00C511DA" w:rsidP="00EB736B">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1.637,67</w:t>
            </w:r>
          </w:p>
        </w:tc>
      </w:tr>
      <w:tr w:rsidR="00E4155D" w:rsidRPr="00E4155D" w14:paraId="0FED1388" w14:textId="77777777" w:rsidTr="00EB736B">
        <w:trPr>
          <w:trHeight w:val="369"/>
        </w:trPr>
        <w:tc>
          <w:tcPr>
            <w:tcW w:w="416" w:type="pct"/>
            <w:shd w:val="clear" w:color="auto" w:fill="auto"/>
            <w:noWrap/>
            <w:vAlign w:val="center"/>
            <w:hideMark/>
          </w:tcPr>
          <w:p w14:paraId="24A98DF3" w14:textId="26706719" w:rsidR="00C511DA" w:rsidRPr="00E4155D" w:rsidRDefault="00C511DA" w:rsidP="00EB736B">
            <w:pPr>
              <w:spacing w:after="0" w:line="240" w:lineRule="auto"/>
              <w:jc w:val="center"/>
              <w:rPr>
                <w:rFonts w:ascii="Times New Roman" w:eastAsia="Times New Roman" w:hAnsi="Times New Roman"/>
                <w:color w:val="000000" w:themeColor="text1"/>
                <w:sz w:val="24"/>
                <w:szCs w:val="24"/>
              </w:rPr>
            </w:pPr>
          </w:p>
        </w:tc>
        <w:tc>
          <w:tcPr>
            <w:tcW w:w="3286" w:type="pct"/>
            <w:shd w:val="clear" w:color="auto" w:fill="auto"/>
            <w:vAlign w:val="center"/>
            <w:hideMark/>
          </w:tcPr>
          <w:p w14:paraId="17B77986" w14:textId="68ABF692" w:rsidR="00C511DA" w:rsidRPr="00E4155D" w:rsidRDefault="00C511DA" w:rsidP="00EB736B">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Trong đó:</w:t>
            </w:r>
          </w:p>
        </w:tc>
        <w:tc>
          <w:tcPr>
            <w:tcW w:w="481" w:type="pct"/>
            <w:shd w:val="clear" w:color="auto" w:fill="auto"/>
            <w:noWrap/>
            <w:vAlign w:val="center"/>
            <w:hideMark/>
          </w:tcPr>
          <w:p w14:paraId="74BDBFC6" w14:textId="281F28D7" w:rsidR="00C511DA" w:rsidRPr="00E4155D" w:rsidRDefault="00C511DA" w:rsidP="00EB736B">
            <w:pPr>
              <w:spacing w:after="0" w:line="240" w:lineRule="auto"/>
              <w:jc w:val="center"/>
              <w:rPr>
                <w:rFonts w:ascii="Times New Roman" w:eastAsia="Times New Roman" w:hAnsi="Times New Roman"/>
                <w:color w:val="000000" w:themeColor="text1"/>
                <w:sz w:val="24"/>
                <w:szCs w:val="24"/>
              </w:rPr>
            </w:pPr>
          </w:p>
        </w:tc>
        <w:tc>
          <w:tcPr>
            <w:tcW w:w="818" w:type="pct"/>
            <w:shd w:val="clear" w:color="auto" w:fill="auto"/>
            <w:vAlign w:val="center"/>
            <w:hideMark/>
          </w:tcPr>
          <w:p w14:paraId="2E7314AE" w14:textId="4E6E85DD" w:rsidR="00C511DA" w:rsidRPr="00E4155D" w:rsidRDefault="00C511DA" w:rsidP="00EB736B">
            <w:pPr>
              <w:spacing w:after="0" w:line="240" w:lineRule="auto"/>
              <w:jc w:val="right"/>
              <w:rPr>
                <w:rFonts w:ascii="Times New Roman" w:eastAsia="Times New Roman" w:hAnsi="Times New Roman"/>
                <w:color w:val="000000" w:themeColor="text1"/>
                <w:sz w:val="24"/>
                <w:szCs w:val="24"/>
              </w:rPr>
            </w:pPr>
          </w:p>
        </w:tc>
      </w:tr>
      <w:tr w:rsidR="00E4155D" w:rsidRPr="00E4155D" w14:paraId="026AF0E8" w14:textId="77777777" w:rsidTr="00EB736B">
        <w:trPr>
          <w:trHeight w:val="369"/>
        </w:trPr>
        <w:tc>
          <w:tcPr>
            <w:tcW w:w="416" w:type="pct"/>
            <w:shd w:val="clear" w:color="auto" w:fill="auto"/>
            <w:noWrap/>
            <w:vAlign w:val="center"/>
            <w:hideMark/>
          </w:tcPr>
          <w:p w14:paraId="1513045A" w14:textId="362A3B2F" w:rsidR="00C511DA" w:rsidRPr="00E4155D" w:rsidRDefault="00C511DA"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lastRenderedPageBreak/>
              <w:t>-</w:t>
            </w:r>
          </w:p>
        </w:tc>
        <w:tc>
          <w:tcPr>
            <w:tcW w:w="3286" w:type="pct"/>
            <w:shd w:val="clear" w:color="auto" w:fill="auto"/>
            <w:vAlign w:val="center"/>
            <w:hideMark/>
          </w:tcPr>
          <w:p w14:paraId="159AB02A" w14:textId="1F6EEFD8" w:rsidR="00C511DA" w:rsidRPr="00E4155D" w:rsidRDefault="00C511DA" w:rsidP="00EB736B">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Đất giao thông</w:t>
            </w:r>
          </w:p>
        </w:tc>
        <w:tc>
          <w:tcPr>
            <w:tcW w:w="481" w:type="pct"/>
            <w:shd w:val="clear" w:color="auto" w:fill="auto"/>
            <w:noWrap/>
            <w:vAlign w:val="center"/>
            <w:hideMark/>
          </w:tcPr>
          <w:p w14:paraId="6A64E8F6" w14:textId="12CAD0C2" w:rsidR="00C511DA" w:rsidRPr="00E4155D" w:rsidRDefault="00C511DA"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DGT</w:t>
            </w:r>
          </w:p>
        </w:tc>
        <w:tc>
          <w:tcPr>
            <w:tcW w:w="818" w:type="pct"/>
            <w:shd w:val="clear" w:color="auto" w:fill="auto"/>
            <w:vAlign w:val="center"/>
            <w:hideMark/>
          </w:tcPr>
          <w:p w14:paraId="3C4A1DED" w14:textId="5B85AAFF" w:rsidR="00C511DA" w:rsidRPr="00E4155D" w:rsidRDefault="00C511DA" w:rsidP="00EB736B">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951,61</w:t>
            </w:r>
          </w:p>
        </w:tc>
      </w:tr>
      <w:tr w:rsidR="00E4155D" w:rsidRPr="00E4155D" w14:paraId="5E9DC02E" w14:textId="77777777" w:rsidTr="00EB736B">
        <w:trPr>
          <w:trHeight w:val="369"/>
        </w:trPr>
        <w:tc>
          <w:tcPr>
            <w:tcW w:w="416" w:type="pct"/>
            <w:shd w:val="clear" w:color="auto" w:fill="auto"/>
            <w:noWrap/>
            <w:vAlign w:val="center"/>
            <w:hideMark/>
          </w:tcPr>
          <w:p w14:paraId="5BA8A5A8" w14:textId="760F6F7C" w:rsidR="00C511DA" w:rsidRPr="00E4155D" w:rsidRDefault="00C511DA"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w:t>
            </w:r>
          </w:p>
        </w:tc>
        <w:tc>
          <w:tcPr>
            <w:tcW w:w="3286" w:type="pct"/>
            <w:shd w:val="clear" w:color="auto" w:fill="auto"/>
            <w:vAlign w:val="center"/>
            <w:hideMark/>
          </w:tcPr>
          <w:p w14:paraId="6FE812C5" w14:textId="0A26DA62" w:rsidR="00C511DA" w:rsidRPr="00E4155D" w:rsidRDefault="00C511DA" w:rsidP="00EB736B">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Đất thủy lợi</w:t>
            </w:r>
          </w:p>
        </w:tc>
        <w:tc>
          <w:tcPr>
            <w:tcW w:w="481" w:type="pct"/>
            <w:shd w:val="clear" w:color="auto" w:fill="auto"/>
            <w:noWrap/>
            <w:vAlign w:val="center"/>
            <w:hideMark/>
          </w:tcPr>
          <w:p w14:paraId="35250042" w14:textId="5549EDDB" w:rsidR="00C511DA" w:rsidRPr="00E4155D" w:rsidRDefault="00C511DA"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DTL</w:t>
            </w:r>
          </w:p>
        </w:tc>
        <w:tc>
          <w:tcPr>
            <w:tcW w:w="818" w:type="pct"/>
            <w:shd w:val="clear" w:color="auto" w:fill="auto"/>
            <w:vAlign w:val="center"/>
            <w:hideMark/>
          </w:tcPr>
          <w:p w14:paraId="6787C502" w14:textId="20332D91" w:rsidR="00C511DA" w:rsidRPr="00E4155D" w:rsidRDefault="00C511DA" w:rsidP="00EB736B">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162,87</w:t>
            </w:r>
          </w:p>
        </w:tc>
      </w:tr>
      <w:tr w:rsidR="00E4155D" w:rsidRPr="00E4155D" w14:paraId="63AB70A2" w14:textId="77777777" w:rsidTr="00EB736B">
        <w:trPr>
          <w:trHeight w:val="369"/>
        </w:trPr>
        <w:tc>
          <w:tcPr>
            <w:tcW w:w="416" w:type="pct"/>
            <w:shd w:val="clear" w:color="auto" w:fill="auto"/>
            <w:noWrap/>
            <w:vAlign w:val="center"/>
            <w:hideMark/>
          </w:tcPr>
          <w:p w14:paraId="64E29879" w14:textId="366F936B" w:rsidR="00C511DA" w:rsidRPr="00E4155D" w:rsidRDefault="00C511DA"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w:t>
            </w:r>
          </w:p>
        </w:tc>
        <w:tc>
          <w:tcPr>
            <w:tcW w:w="3286" w:type="pct"/>
            <w:shd w:val="clear" w:color="auto" w:fill="auto"/>
            <w:vAlign w:val="center"/>
            <w:hideMark/>
          </w:tcPr>
          <w:p w14:paraId="64004C25" w14:textId="07370999" w:rsidR="00C511DA" w:rsidRPr="00E4155D" w:rsidRDefault="00C511DA" w:rsidP="00EB736B">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Đất xây dựng cơ sở văn hóa</w:t>
            </w:r>
          </w:p>
        </w:tc>
        <w:tc>
          <w:tcPr>
            <w:tcW w:w="481" w:type="pct"/>
            <w:shd w:val="clear" w:color="auto" w:fill="auto"/>
            <w:noWrap/>
            <w:vAlign w:val="center"/>
            <w:hideMark/>
          </w:tcPr>
          <w:p w14:paraId="7A7620BF" w14:textId="4199B7F4" w:rsidR="00C511DA" w:rsidRPr="00E4155D" w:rsidRDefault="00C511DA"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DVH</w:t>
            </w:r>
          </w:p>
        </w:tc>
        <w:tc>
          <w:tcPr>
            <w:tcW w:w="818" w:type="pct"/>
            <w:shd w:val="clear" w:color="auto" w:fill="auto"/>
            <w:vAlign w:val="center"/>
            <w:hideMark/>
          </w:tcPr>
          <w:p w14:paraId="20D34283" w14:textId="56614AF6" w:rsidR="00C511DA" w:rsidRPr="00E4155D" w:rsidRDefault="00C511DA" w:rsidP="00EB736B">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8,89</w:t>
            </w:r>
          </w:p>
        </w:tc>
      </w:tr>
      <w:tr w:rsidR="00E4155D" w:rsidRPr="00E4155D" w14:paraId="3287B9D4" w14:textId="77777777" w:rsidTr="00EB736B">
        <w:trPr>
          <w:trHeight w:val="369"/>
        </w:trPr>
        <w:tc>
          <w:tcPr>
            <w:tcW w:w="416" w:type="pct"/>
            <w:shd w:val="clear" w:color="auto" w:fill="auto"/>
            <w:noWrap/>
            <w:vAlign w:val="center"/>
            <w:hideMark/>
          </w:tcPr>
          <w:p w14:paraId="430CD6E9" w14:textId="3ACEC6DB" w:rsidR="00C511DA" w:rsidRPr="00E4155D" w:rsidRDefault="00C511DA"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w:t>
            </w:r>
          </w:p>
        </w:tc>
        <w:tc>
          <w:tcPr>
            <w:tcW w:w="3286" w:type="pct"/>
            <w:shd w:val="clear" w:color="auto" w:fill="auto"/>
            <w:vAlign w:val="center"/>
            <w:hideMark/>
          </w:tcPr>
          <w:p w14:paraId="5E9D7D3D" w14:textId="4F88BC24" w:rsidR="00C511DA" w:rsidRPr="00E4155D" w:rsidRDefault="00C511DA" w:rsidP="00EB736B">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Đất xây dựng cơ sở y tế</w:t>
            </w:r>
          </w:p>
        </w:tc>
        <w:tc>
          <w:tcPr>
            <w:tcW w:w="481" w:type="pct"/>
            <w:shd w:val="clear" w:color="auto" w:fill="auto"/>
            <w:noWrap/>
            <w:vAlign w:val="center"/>
            <w:hideMark/>
          </w:tcPr>
          <w:p w14:paraId="5ADA69C5" w14:textId="50E6D720" w:rsidR="00C511DA" w:rsidRPr="00E4155D" w:rsidRDefault="00C511DA"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DYT</w:t>
            </w:r>
          </w:p>
        </w:tc>
        <w:tc>
          <w:tcPr>
            <w:tcW w:w="818" w:type="pct"/>
            <w:shd w:val="clear" w:color="auto" w:fill="auto"/>
            <w:vAlign w:val="center"/>
            <w:hideMark/>
          </w:tcPr>
          <w:p w14:paraId="081897E4" w14:textId="6C8EC96A" w:rsidR="00C511DA" w:rsidRPr="00E4155D" w:rsidRDefault="00C511DA" w:rsidP="00EB736B">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7,49</w:t>
            </w:r>
          </w:p>
        </w:tc>
      </w:tr>
      <w:tr w:rsidR="00E4155D" w:rsidRPr="00E4155D" w14:paraId="0CE7AA07" w14:textId="77777777" w:rsidTr="00EB736B">
        <w:trPr>
          <w:trHeight w:val="369"/>
        </w:trPr>
        <w:tc>
          <w:tcPr>
            <w:tcW w:w="416" w:type="pct"/>
            <w:shd w:val="clear" w:color="auto" w:fill="auto"/>
            <w:noWrap/>
            <w:vAlign w:val="center"/>
            <w:hideMark/>
          </w:tcPr>
          <w:p w14:paraId="1BF0D61B" w14:textId="58CD643B" w:rsidR="00C511DA" w:rsidRPr="00E4155D" w:rsidRDefault="00C511DA"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w:t>
            </w:r>
          </w:p>
        </w:tc>
        <w:tc>
          <w:tcPr>
            <w:tcW w:w="3286" w:type="pct"/>
            <w:shd w:val="clear" w:color="auto" w:fill="auto"/>
            <w:vAlign w:val="center"/>
            <w:hideMark/>
          </w:tcPr>
          <w:p w14:paraId="0152865B" w14:textId="21AC87BC" w:rsidR="00C511DA" w:rsidRPr="00E4155D" w:rsidRDefault="00C511DA" w:rsidP="00EB736B">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Đất xây dựng cơ sở giáo dục đào tạo</w:t>
            </w:r>
          </w:p>
        </w:tc>
        <w:tc>
          <w:tcPr>
            <w:tcW w:w="481" w:type="pct"/>
            <w:shd w:val="clear" w:color="auto" w:fill="auto"/>
            <w:noWrap/>
            <w:vAlign w:val="center"/>
            <w:hideMark/>
          </w:tcPr>
          <w:p w14:paraId="55F8FB8B" w14:textId="151E8A02" w:rsidR="00C511DA" w:rsidRPr="00E4155D" w:rsidRDefault="00C511DA"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DGD</w:t>
            </w:r>
          </w:p>
        </w:tc>
        <w:tc>
          <w:tcPr>
            <w:tcW w:w="818" w:type="pct"/>
            <w:shd w:val="clear" w:color="auto" w:fill="auto"/>
            <w:vAlign w:val="center"/>
            <w:hideMark/>
          </w:tcPr>
          <w:p w14:paraId="4BD6DCF6" w14:textId="73F4B332" w:rsidR="00C511DA" w:rsidRPr="00E4155D" w:rsidRDefault="00C511DA" w:rsidP="00EB736B">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50,72</w:t>
            </w:r>
          </w:p>
        </w:tc>
      </w:tr>
      <w:tr w:rsidR="00E4155D" w:rsidRPr="00E4155D" w14:paraId="0B0BA16E" w14:textId="77777777" w:rsidTr="00EB736B">
        <w:trPr>
          <w:trHeight w:val="369"/>
        </w:trPr>
        <w:tc>
          <w:tcPr>
            <w:tcW w:w="416" w:type="pct"/>
            <w:shd w:val="clear" w:color="auto" w:fill="auto"/>
            <w:noWrap/>
            <w:vAlign w:val="center"/>
            <w:hideMark/>
          </w:tcPr>
          <w:p w14:paraId="2E728E29" w14:textId="3DA7ABF7" w:rsidR="00C511DA" w:rsidRPr="00E4155D" w:rsidRDefault="00C511DA"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w:t>
            </w:r>
          </w:p>
        </w:tc>
        <w:tc>
          <w:tcPr>
            <w:tcW w:w="3286" w:type="pct"/>
            <w:shd w:val="clear" w:color="auto" w:fill="auto"/>
            <w:vAlign w:val="center"/>
            <w:hideMark/>
          </w:tcPr>
          <w:p w14:paraId="7BC47689" w14:textId="26A8049B" w:rsidR="00C511DA" w:rsidRPr="00E4155D" w:rsidRDefault="00C511DA" w:rsidP="00EB736B">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Đất xây dựng cơ sở thể dục thể thao</w:t>
            </w:r>
          </w:p>
        </w:tc>
        <w:tc>
          <w:tcPr>
            <w:tcW w:w="481" w:type="pct"/>
            <w:shd w:val="clear" w:color="auto" w:fill="auto"/>
            <w:noWrap/>
            <w:vAlign w:val="center"/>
            <w:hideMark/>
          </w:tcPr>
          <w:p w14:paraId="3B045616" w14:textId="2FEE6F0B" w:rsidR="00C511DA" w:rsidRPr="00E4155D" w:rsidRDefault="00C511DA"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DTT</w:t>
            </w:r>
          </w:p>
        </w:tc>
        <w:tc>
          <w:tcPr>
            <w:tcW w:w="818" w:type="pct"/>
            <w:shd w:val="clear" w:color="auto" w:fill="auto"/>
            <w:vAlign w:val="center"/>
            <w:hideMark/>
          </w:tcPr>
          <w:p w14:paraId="30676E9F" w14:textId="0EBE6C96" w:rsidR="00C511DA" w:rsidRPr="00E4155D" w:rsidRDefault="00C511DA" w:rsidP="00EB736B">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109,55</w:t>
            </w:r>
          </w:p>
        </w:tc>
      </w:tr>
      <w:tr w:rsidR="00E4155D" w:rsidRPr="00E4155D" w14:paraId="3C5DEE4A" w14:textId="77777777" w:rsidTr="00EB736B">
        <w:trPr>
          <w:trHeight w:val="369"/>
        </w:trPr>
        <w:tc>
          <w:tcPr>
            <w:tcW w:w="416" w:type="pct"/>
            <w:shd w:val="clear" w:color="auto" w:fill="auto"/>
            <w:noWrap/>
            <w:vAlign w:val="center"/>
            <w:hideMark/>
          </w:tcPr>
          <w:p w14:paraId="583CC05E" w14:textId="6C3108E9" w:rsidR="00C511DA" w:rsidRPr="00E4155D" w:rsidRDefault="00C511DA"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w:t>
            </w:r>
          </w:p>
        </w:tc>
        <w:tc>
          <w:tcPr>
            <w:tcW w:w="3286" w:type="pct"/>
            <w:shd w:val="clear" w:color="auto" w:fill="auto"/>
            <w:vAlign w:val="center"/>
            <w:hideMark/>
          </w:tcPr>
          <w:p w14:paraId="2DACB3F6" w14:textId="345150D2" w:rsidR="00C511DA" w:rsidRPr="00E4155D" w:rsidRDefault="00C511DA" w:rsidP="00EB736B">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Đất công trình năng lượng</w:t>
            </w:r>
          </w:p>
        </w:tc>
        <w:tc>
          <w:tcPr>
            <w:tcW w:w="481" w:type="pct"/>
            <w:shd w:val="clear" w:color="auto" w:fill="auto"/>
            <w:noWrap/>
            <w:vAlign w:val="center"/>
            <w:hideMark/>
          </w:tcPr>
          <w:p w14:paraId="5580A7BA" w14:textId="58FA8C46" w:rsidR="00C511DA" w:rsidRPr="00E4155D" w:rsidRDefault="00C511DA"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DNL</w:t>
            </w:r>
          </w:p>
        </w:tc>
        <w:tc>
          <w:tcPr>
            <w:tcW w:w="818" w:type="pct"/>
            <w:shd w:val="clear" w:color="auto" w:fill="auto"/>
            <w:vAlign w:val="center"/>
            <w:hideMark/>
          </w:tcPr>
          <w:p w14:paraId="43AF6FB9" w14:textId="344A8755" w:rsidR="00C511DA" w:rsidRPr="00E4155D" w:rsidRDefault="00C511DA" w:rsidP="00EB736B">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248,64</w:t>
            </w:r>
          </w:p>
        </w:tc>
      </w:tr>
      <w:tr w:rsidR="00E4155D" w:rsidRPr="00E4155D" w14:paraId="2799E7DD" w14:textId="77777777" w:rsidTr="00EB736B">
        <w:trPr>
          <w:trHeight w:val="369"/>
        </w:trPr>
        <w:tc>
          <w:tcPr>
            <w:tcW w:w="416" w:type="pct"/>
            <w:shd w:val="clear" w:color="auto" w:fill="auto"/>
            <w:noWrap/>
            <w:vAlign w:val="center"/>
            <w:hideMark/>
          </w:tcPr>
          <w:p w14:paraId="7A8B5DCD" w14:textId="0CEF8122" w:rsidR="00C511DA" w:rsidRPr="00E4155D" w:rsidRDefault="00C511DA"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w:t>
            </w:r>
          </w:p>
        </w:tc>
        <w:tc>
          <w:tcPr>
            <w:tcW w:w="3286" w:type="pct"/>
            <w:shd w:val="clear" w:color="auto" w:fill="auto"/>
            <w:vAlign w:val="center"/>
            <w:hideMark/>
          </w:tcPr>
          <w:p w14:paraId="4F9A8845" w14:textId="4C2314CD" w:rsidR="00C511DA" w:rsidRPr="00E4155D" w:rsidRDefault="00C511DA" w:rsidP="00EB736B">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Đất công trình bưu chính viễn thông</w:t>
            </w:r>
          </w:p>
        </w:tc>
        <w:tc>
          <w:tcPr>
            <w:tcW w:w="481" w:type="pct"/>
            <w:shd w:val="clear" w:color="auto" w:fill="auto"/>
            <w:noWrap/>
            <w:vAlign w:val="center"/>
            <w:hideMark/>
          </w:tcPr>
          <w:p w14:paraId="766A9036" w14:textId="0CF59512" w:rsidR="00C511DA" w:rsidRPr="00E4155D" w:rsidRDefault="00C511DA"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DBV</w:t>
            </w:r>
          </w:p>
        </w:tc>
        <w:tc>
          <w:tcPr>
            <w:tcW w:w="818" w:type="pct"/>
            <w:shd w:val="clear" w:color="auto" w:fill="auto"/>
            <w:vAlign w:val="center"/>
            <w:hideMark/>
          </w:tcPr>
          <w:p w14:paraId="712B5CF4" w14:textId="61852023" w:rsidR="00C511DA" w:rsidRPr="00E4155D" w:rsidRDefault="00C511DA" w:rsidP="00EB736B">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0,96</w:t>
            </w:r>
          </w:p>
        </w:tc>
      </w:tr>
      <w:tr w:rsidR="00E4155D" w:rsidRPr="00E4155D" w14:paraId="2631528A" w14:textId="77777777" w:rsidTr="00EB736B">
        <w:trPr>
          <w:trHeight w:val="369"/>
        </w:trPr>
        <w:tc>
          <w:tcPr>
            <w:tcW w:w="416" w:type="pct"/>
            <w:shd w:val="clear" w:color="auto" w:fill="auto"/>
            <w:noWrap/>
            <w:vAlign w:val="center"/>
            <w:hideMark/>
          </w:tcPr>
          <w:p w14:paraId="5660E06D" w14:textId="5E984126" w:rsidR="00C511DA" w:rsidRPr="00E4155D" w:rsidRDefault="00C511DA"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w:t>
            </w:r>
          </w:p>
        </w:tc>
        <w:tc>
          <w:tcPr>
            <w:tcW w:w="3286" w:type="pct"/>
            <w:shd w:val="clear" w:color="auto" w:fill="auto"/>
            <w:vAlign w:val="center"/>
            <w:hideMark/>
          </w:tcPr>
          <w:p w14:paraId="5D8E98F3" w14:textId="5E3451CD" w:rsidR="00C511DA" w:rsidRPr="00E4155D" w:rsidRDefault="00C511DA" w:rsidP="00EB736B">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Đất xây dựng kho dự trữ quốc gia</w:t>
            </w:r>
          </w:p>
        </w:tc>
        <w:tc>
          <w:tcPr>
            <w:tcW w:w="481" w:type="pct"/>
            <w:shd w:val="clear" w:color="auto" w:fill="auto"/>
            <w:noWrap/>
            <w:vAlign w:val="center"/>
            <w:hideMark/>
          </w:tcPr>
          <w:p w14:paraId="428E9CEF" w14:textId="7A4251A9" w:rsidR="00C511DA" w:rsidRPr="00E4155D" w:rsidRDefault="00C511DA"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DKG</w:t>
            </w:r>
          </w:p>
        </w:tc>
        <w:tc>
          <w:tcPr>
            <w:tcW w:w="818" w:type="pct"/>
            <w:shd w:val="clear" w:color="auto" w:fill="auto"/>
            <w:vAlign w:val="center"/>
            <w:hideMark/>
          </w:tcPr>
          <w:p w14:paraId="742763EC" w14:textId="07806A87" w:rsidR="00C511DA" w:rsidRPr="00E4155D" w:rsidRDefault="00C511DA" w:rsidP="00EB736B">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w:t>
            </w:r>
          </w:p>
        </w:tc>
      </w:tr>
      <w:tr w:rsidR="00E4155D" w:rsidRPr="00E4155D" w14:paraId="1860518F" w14:textId="77777777" w:rsidTr="00EB736B">
        <w:trPr>
          <w:trHeight w:val="369"/>
        </w:trPr>
        <w:tc>
          <w:tcPr>
            <w:tcW w:w="416" w:type="pct"/>
            <w:shd w:val="clear" w:color="auto" w:fill="auto"/>
            <w:noWrap/>
            <w:vAlign w:val="center"/>
            <w:hideMark/>
          </w:tcPr>
          <w:p w14:paraId="4D385112" w14:textId="21C84CC2" w:rsidR="00C511DA" w:rsidRPr="00E4155D" w:rsidRDefault="00C511DA"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w:t>
            </w:r>
          </w:p>
        </w:tc>
        <w:tc>
          <w:tcPr>
            <w:tcW w:w="3286" w:type="pct"/>
            <w:shd w:val="clear" w:color="auto" w:fill="auto"/>
            <w:vAlign w:val="center"/>
            <w:hideMark/>
          </w:tcPr>
          <w:p w14:paraId="048B10AF" w14:textId="48B92B44" w:rsidR="00C511DA" w:rsidRPr="00E4155D" w:rsidRDefault="00C511DA" w:rsidP="00EB736B">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Đất có di tích lịch sử văn hóa</w:t>
            </w:r>
          </w:p>
        </w:tc>
        <w:tc>
          <w:tcPr>
            <w:tcW w:w="481" w:type="pct"/>
            <w:shd w:val="clear" w:color="auto" w:fill="auto"/>
            <w:noWrap/>
            <w:vAlign w:val="center"/>
            <w:hideMark/>
          </w:tcPr>
          <w:p w14:paraId="660BC7B0" w14:textId="430F54CB" w:rsidR="00C511DA" w:rsidRPr="00E4155D" w:rsidRDefault="00C511DA"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DDT</w:t>
            </w:r>
          </w:p>
        </w:tc>
        <w:tc>
          <w:tcPr>
            <w:tcW w:w="818" w:type="pct"/>
            <w:shd w:val="clear" w:color="auto" w:fill="auto"/>
            <w:vAlign w:val="center"/>
            <w:hideMark/>
          </w:tcPr>
          <w:p w14:paraId="6CF89B07" w14:textId="0C796D66" w:rsidR="00C511DA" w:rsidRPr="00E4155D" w:rsidRDefault="00C511DA" w:rsidP="00EB736B">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2,37</w:t>
            </w:r>
          </w:p>
        </w:tc>
      </w:tr>
      <w:tr w:rsidR="00E4155D" w:rsidRPr="00E4155D" w14:paraId="1D1074ED" w14:textId="77777777" w:rsidTr="00EB736B">
        <w:trPr>
          <w:trHeight w:val="369"/>
        </w:trPr>
        <w:tc>
          <w:tcPr>
            <w:tcW w:w="416" w:type="pct"/>
            <w:shd w:val="clear" w:color="auto" w:fill="auto"/>
            <w:noWrap/>
            <w:vAlign w:val="center"/>
            <w:hideMark/>
          </w:tcPr>
          <w:p w14:paraId="422591B9" w14:textId="627A31EF" w:rsidR="00C511DA" w:rsidRPr="00E4155D" w:rsidRDefault="00C511DA"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w:t>
            </w:r>
          </w:p>
        </w:tc>
        <w:tc>
          <w:tcPr>
            <w:tcW w:w="3286" w:type="pct"/>
            <w:shd w:val="clear" w:color="auto" w:fill="auto"/>
            <w:vAlign w:val="center"/>
            <w:hideMark/>
          </w:tcPr>
          <w:p w14:paraId="36543794" w14:textId="4FCB1CC9" w:rsidR="00C511DA" w:rsidRPr="00E4155D" w:rsidRDefault="00C511DA" w:rsidP="00EB736B">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Đất bãi thải, xử lý chất thải</w:t>
            </w:r>
          </w:p>
        </w:tc>
        <w:tc>
          <w:tcPr>
            <w:tcW w:w="481" w:type="pct"/>
            <w:shd w:val="clear" w:color="auto" w:fill="auto"/>
            <w:noWrap/>
            <w:vAlign w:val="center"/>
            <w:hideMark/>
          </w:tcPr>
          <w:p w14:paraId="57E50CA5" w14:textId="5B094336" w:rsidR="00C511DA" w:rsidRPr="00E4155D" w:rsidRDefault="00C511DA"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DRA</w:t>
            </w:r>
          </w:p>
        </w:tc>
        <w:tc>
          <w:tcPr>
            <w:tcW w:w="818" w:type="pct"/>
            <w:shd w:val="clear" w:color="auto" w:fill="auto"/>
            <w:vAlign w:val="center"/>
            <w:hideMark/>
          </w:tcPr>
          <w:p w14:paraId="0922F4A8" w14:textId="5BA9BD43" w:rsidR="00C511DA" w:rsidRPr="00E4155D" w:rsidRDefault="00C511DA" w:rsidP="00EB736B">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14,41</w:t>
            </w:r>
          </w:p>
        </w:tc>
      </w:tr>
      <w:tr w:rsidR="00E4155D" w:rsidRPr="00E4155D" w14:paraId="263BBCE5" w14:textId="77777777" w:rsidTr="00EB736B">
        <w:trPr>
          <w:trHeight w:val="369"/>
        </w:trPr>
        <w:tc>
          <w:tcPr>
            <w:tcW w:w="416" w:type="pct"/>
            <w:shd w:val="clear" w:color="auto" w:fill="auto"/>
            <w:noWrap/>
            <w:vAlign w:val="center"/>
            <w:hideMark/>
          </w:tcPr>
          <w:p w14:paraId="1B625BCD" w14:textId="2380F598" w:rsidR="00C511DA" w:rsidRPr="00E4155D" w:rsidRDefault="00C511DA"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w:t>
            </w:r>
          </w:p>
        </w:tc>
        <w:tc>
          <w:tcPr>
            <w:tcW w:w="3286" w:type="pct"/>
            <w:shd w:val="clear" w:color="auto" w:fill="auto"/>
            <w:vAlign w:val="center"/>
            <w:hideMark/>
          </w:tcPr>
          <w:p w14:paraId="276887B0" w14:textId="1C1CE3C5" w:rsidR="00C511DA" w:rsidRPr="00E4155D" w:rsidRDefault="00C511DA" w:rsidP="00EB736B">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Đất cơ sở tôn giáo</w:t>
            </w:r>
          </w:p>
        </w:tc>
        <w:tc>
          <w:tcPr>
            <w:tcW w:w="481" w:type="pct"/>
            <w:shd w:val="clear" w:color="auto" w:fill="auto"/>
            <w:noWrap/>
            <w:vAlign w:val="center"/>
            <w:hideMark/>
          </w:tcPr>
          <w:p w14:paraId="702A37F6" w14:textId="0159E516" w:rsidR="00C511DA" w:rsidRPr="00E4155D" w:rsidRDefault="00C511DA"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TON</w:t>
            </w:r>
          </w:p>
        </w:tc>
        <w:tc>
          <w:tcPr>
            <w:tcW w:w="818" w:type="pct"/>
            <w:shd w:val="clear" w:color="auto" w:fill="auto"/>
            <w:vAlign w:val="center"/>
            <w:hideMark/>
          </w:tcPr>
          <w:p w14:paraId="1EB1CE15" w14:textId="178287E0" w:rsidR="00C511DA" w:rsidRPr="00E4155D" w:rsidRDefault="00C511DA" w:rsidP="00EB736B">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5,00</w:t>
            </w:r>
          </w:p>
        </w:tc>
      </w:tr>
      <w:tr w:rsidR="00E4155D" w:rsidRPr="00E4155D" w14:paraId="000EFBCA" w14:textId="77777777" w:rsidTr="00EB736B">
        <w:trPr>
          <w:trHeight w:val="369"/>
        </w:trPr>
        <w:tc>
          <w:tcPr>
            <w:tcW w:w="416" w:type="pct"/>
            <w:shd w:val="clear" w:color="auto" w:fill="auto"/>
            <w:noWrap/>
            <w:vAlign w:val="center"/>
            <w:hideMark/>
          </w:tcPr>
          <w:p w14:paraId="5CCA58AF" w14:textId="65CAE966" w:rsidR="00C511DA" w:rsidRPr="00E4155D" w:rsidRDefault="00C511DA"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w:t>
            </w:r>
          </w:p>
        </w:tc>
        <w:tc>
          <w:tcPr>
            <w:tcW w:w="3286" w:type="pct"/>
            <w:shd w:val="clear" w:color="auto" w:fill="auto"/>
            <w:vAlign w:val="center"/>
            <w:hideMark/>
          </w:tcPr>
          <w:p w14:paraId="59B913F4" w14:textId="3655C4FF" w:rsidR="00C511DA" w:rsidRPr="00E4155D" w:rsidRDefault="00C511DA" w:rsidP="00EB736B">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Đất làm nghĩa trang, nghĩa địa, nhà tang lễ, nhà hỏa táng</w:t>
            </w:r>
          </w:p>
        </w:tc>
        <w:tc>
          <w:tcPr>
            <w:tcW w:w="481" w:type="pct"/>
            <w:shd w:val="clear" w:color="auto" w:fill="auto"/>
            <w:noWrap/>
            <w:vAlign w:val="center"/>
            <w:hideMark/>
          </w:tcPr>
          <w:p w14:paraId="2C3F6470" w14:textId="48560B26" w:rsidR="00C511DA" w:rsidRPr="00E4155D" w:rsidRDefault="00C511DA"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NTD</w:t>
            </w:r>
          </w:p>
        </w:tc>
        <w:tc>
          <w:tcPr>
            <w:tcW w:w="818" w:type="pct"/>
            <w:shd w:val="clear" w:color="auto" w:fill="auto"/>
            <w:vAlign w:val="center"/>
            <w:hideMark/>
          </w:tcPr>
          <w:p w14:paraId="16FCECA4" w14:textId="3609C672" w:rsidR="00C511DA" w:rsidRPr="00E4155D" w:rsidRDefault="00C511DA" w:rsidP="00EB736B">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69,85</w:t>
            </w:r>
          </w:p>
        </w:tc>
      </w:tr>
      <w:tr w:rsidR="00E4155D" w:rsidRPr="00E4155D" w14:paraId="0A53FF25" w14:textId="77777777" w:rsidTr="00EB736B">
        <w:trPr>
          <w:trHeight w:val="369"/>
        </w:trPr>
        <w:tc>
          <w:tcPr>
            <w:tcW w:w="416" w:type="pct"/>
            <w:shd w:val="clear" w:color="auto" w:fill="auto"/>
            <w:noWrap/>
            <w:vAlign w:val="center"/>
            <w:hideMark/>
          </w:tcPr>
          <w:p w14:paraId="59DE2E4D" w14:textId="4311B1E4" w:rsidR="00C511DA" w:rsidRPr="00E4155D" w:rsidRDefault="00C511DA"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w:t>
            </w:r>
          </w:p>
        </w:tc>
        <w:tc>
          <w:tcPr>
            <w:tcW w:w="3286" w:type="pct"/>
            <w:shd w:val="clear" w:color="auto" w:fill="auto"/>
            <w:vAlign w:val="center"/>
            <w:hideMark/>
          </w:tcPr>
          <w:p w14:paraId="3BA32979" w14:textId="3EDF4DB9" w:rsidR="00C511DA" w:rsidRPr="00E4155D" w:rsidRDefault="00C511DA" w:rsidP="00EB736B">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Đất xây dựng cơ sở khoa học và công nghệ</w:t>
            </w:r>
          </w:p>
        </w:tc>
        <w:tc>
          <w:tcPr>
            <w:tcW w:w="481" w:type="pct"/>
            <w:shd w:val="clear" w:color="auto" w:fill="auto"/>
            <w:noWrap/>
            <w:vAlign w:val="center"/>
            <w:hideMark/>
          </w:tcPr>
          <w:p w14:paraId="7D7AE4D7" w14:textId="29B0C6B5" w:rsidR="00C511DA" w:rsidRPr="00E4155D" w:rsidRDefault="00C511DA"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DKH</w:t>
            </w:r>
          </w:p>
        </w:tc>
        <w:tc>
          <w:tcPr>
            <w:tcW w:w="818" w:type="pct"/>
            <w:shd w:val="clear" w:color="auto" w:fill="auto"/>
            <w:vAlign w:val="center"/>
            <w:hideMark/>
          </w:tcPr>
          <w:p w14:paraId="6EA9FCCC" w14:textId="5CCFA3F6" w:rsidR="00C511DA" w:rsidRPr="00E4155D" w:rsidRDefault="00C511DA" w:rsidP="00EB736B">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2,50</w:t>
            </w:r>
          </w:p>
        </w:tc>
      </w:tr>
      <w:tr w:rsidR="00E4155D" w:rsidRPr="00E4155D" w14:paraId="7E52E35A" w14:textId="77777777" w:rsidTr="00EB736B">
        <w:trPr>
          <w:trHeight w:val="369"/>
        </w:trPr>
        <w:tc>
          <w:tcPr>
            <w:tcW w:w="416" w:type="pct"/>
            <w:shd w:val="clear" w:color="auto" w:fill="auto"/>
            <w:noWrap/>
            <w:vAlign w:val="center"/>
            <w:hideMark/>
          </w:tcPr>
          <w:p w14:paraId="536FEA9C" w14:textId="284F8F07" w:rsidR="00C511DA" w:rsidRPr="00E4155D" w:rsidRDefault="00C511DA"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w:t>
            </w:r>
          </w:p>
        </w:tc>
        <w:tc>
          <w:tcPr>
            <w:tcW w:w="3286" w:type="pct"/>
            <w:shd w:val="clear" w:color="auto" w:fill="auto"/>
            <w:vAlign w:val="center"/>
            <w:hideMark/>
          </w:tcPr>
          <w:p w14:paraId="0788370B" w14:textId="0EA4CC56" w:rsidR="00C511DA" w:rsidRPr="00E4155D" w:rsidRDefault="00C511DA" w:rsidP="00EB736B">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Đất xây dựng cơ sở dịch vụ xã hội</w:t>
            </w:r>
          </w:p>
        </w:tc>
        <w:tc>
          <w:tcPr>
            <w:tcW w:w="481" w:type="pct"/>
            <w:shd w:val="clear" w:color="auto" w:fill="auto"/>
            <w:vAlign w:val="center"/>
            <w:hideMark/>
          </w:tcPr>
          <w:p w14:paraId="0FB468B5" w14:textId="1D1715C3" w:rsidR="00C511DA" w:rsidRPr="00E4155D" w:rsidRDefault="00C511DA"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DXH</w:t>
            </w:r>
          </w:p>
        </w:tc>
        <w:tc>
          <w:tcPr>
            <w:tcW w:w="818" w:type="pct"/>
            <w:shd w:val="clear" w:color="auto" w:fill="auto"/>
            <w:vAlign w:val="center"/>
            <w:hideMark/>
          </w:tcPr>
          <w:p w14:paraId="172194B7" w14:textId="3F01EDD7" w:rsidR="00C511DA" w:rsidRPr="00E4155D" w:rsidRDefault="00C511DA" w:rsidP="00EB736B">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0,57</w:t>
            </w:r>
          </w:p>
        </w:tc>
      </w:tr>
      <w:tr w:rsidR="00E4155D" w:rsidRPr="00E4155D" w14:paraId="186D73FA" w14:textId="77777777" w:rsidTr="00EB736B">
        <w:trPr>
          <w:trHeight w:val="369"/>
        </w:trPr>
        <w:tc>
          <w:tcPr>
            <w:tcW w:w="416" w:type="pct"/>
            <w:shd w:val="clear" w:color="auto" w:fill="auto"/>
            <w:noWrap/>
            <w:vAlign w:val="center"/>
            <w:hideMark/>
          </w:tcPr>
          <w:p w14:paraId="4CE900B6" w14:textId="6144E696" w:rsidR="00C511DA" w:rsidRPr="00E4155D" w:rsidRDefault="00C511DA"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w:t>
            </w:r>
          </w:p>
        </w:tc>
        <w:tc>
          <w:tcPr>
            <w:tcW w:w="3286" w:type="pct"/>
            <w:shd w:val="clear" w:color="auto" w:fill="auto"/>
            <w:vAlign w:val="center"/>
            <w:hideMark/>
          </w:tcPr>
          <w:p w14:paraId="21CD1A44" w14:textId="0EE2CACF" w:rsidR="00C511DA" w:rsidRPr="00E4155D" w:rsidRDefault="00C511DA" w:rsidP="00EB736B">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Đất chợ</w:t>
            </w:r>
          </w:p>
        </w:tc>
        <w:tc>
          <w:tcPr>
            <w:tcW w:w="481" w:type="pct"/>
            <w:shd w:val="clear" w:color="auto" w:fill="auto"/>
            <w:vAlign w:val="center"/>
            <w:hideMark/>
          </w:tcPr>
          <w:p w14:paraId="54755581" w14:textId="4E291DE5" w:rsidR="00C511DA" w:rsidRPr="00E4155D" w:rsidRDefault="00C511DA"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DCH</w:t>
            </w:r>
          </w:p>
        </w:tc>
        <w:tc>
          <w:tcPr>
            <w:tcW w:w="818" w:type="pct"/>
            <w:shd w:val="clear" w:color="auto" w:fill="auto"/>
            <w:vAlign w:val="center"/>
            <w:hideMark/>
          </w:tcPr>
          <w:p w14:paraId="345E158C" w14:textId="5A40062D" w:rsidR="00C511DA" w:rsidRPr="00E4155D" w:rsidRDefault="00C511DA" w:rsidP="00EB736B">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2,24</w:t>
            </w:r>
          </w:p>
        </w:tc>
      </w:tr>
      <w:tr w:rsidR="00E4155D" w:rsidRPr="00E4155D" w14:paraId="4E9B5CDF" w14:textId="77777777" w:rsidTr="00EB736B">
        <w:trPr>
          <w:trHeight w:val="369"/>
        </w:trPr>
        <w:tc>
          <w:tcPr>
            <w:tcW w:w="416" w:type="pct"/>
            <w:shd w:val="clear" w:color="auto" w:fill="auto"/>
            <w:noWrap/>
            <w:vAlign w:val="center"/>
            <w:hideMark/>
          </w:tcPr>
          <w:p w14:paraId="3A0708AD" w14:textId="7E0D24D3" w:rsidR="00C511DA" w:rsidRPr="00E4155D" w:rsidRDefault="00EB736B"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2.10</w:t>
            </w:r>
          </w:p>
        </w:tc>
        <w:tc>
          <w:tcPr>
            <w:tcW w:w="3286" w:type="pct"/>
            <w:shd w:val="clear" w:color="auto" w:fill="auto"/>
            <w:vAlign w:val="center"/>
            <w:hideMark/>
          </w:tcPr>
          <w:p w14:paraId="3AE499EF" w14:textId="47E60599" w:rsidR="00C511DA" w:rsidRPr="00E4155D" w:rsidRDefault="00C511DA" w:rsidP="00EB736B">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Đất danh lam thắng cảnh</w:t>
            </w:r>
          </w:p>
        </w:tc>
        <w:tc>
          <w:tcPr>
            <w:tcW w:w="481" w:type="pct"/>
            <w:shd w:val="clear" w:color="auto" w:fill="auto"/>
            <w:vAlign w:val="center"/>
            <w:hideMark/>
          </w:tcPr>
          <w:p w14:paraId="6EF22B6E" w14:textId="48F9817F" w:rsidR="00C511DA" w:rsidRPr="00E4155D" w:rsidRDefault="00C511DA"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DDL</w:t>
            </w:r>
          </w:p>
        </w:tc>
        <w:tc>
          <w:tcPr>
            <w:tcW w:w="818" w:type="pct"/>
            <w:shd w:val="clear" w:color="auto" w:fill="auto"/>
            <w:vAlign w:val="center"/>
            <w:hideMark/>
          </w:tcPr>
          <w:p w14:paraId="5B791159" w14:textId="73724A68" w:rsidR="00C511DA" w:rsidRPr="00E4155D" w:rsidRDefault="00C511DA" w:rsidP="00EB736B">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146,62</w:t>
            </w:r>
          </w:p>
        </w:tc>
      </w:tr>
      <w:tr w:rsidR="00E4155D" w:rsidRPr="00E4155D" w14:paraId="19EC7B1E" w14:textId="77777777" w:rsidTr="00EB736B">
        <w:trPr>
          <w:trHeight w:val="369"/>
        </w:trPr>
        <w:tc>
          <w:tcPr>
            <w:tcW w:w="416" w:type="pct"/>
            <w:shd w:val="clear" w:color="auto" w:fill="auto"/>
            <w:noWrap/>
            <w:vAlign w:val="center"/>
            <w:hideMark/>
          </w:tcPr>
          <w:p w14:paraId="3946B32D" w14:textId="220C452D" w:rsidR="00C511DA" w:rsidRPr="00E4155D" w:rsidRDefault="00EB736B"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2.11</w:t>
            </w:r>
          </w:p>
        </w:tc>
        <w:tc>
          <w:tcPr>
            <w:tcW w:w="3286" w:type="pct"/>
            <w:shd w:val="clear" w:color="auto" w:fill="auto"/>
            <w:vAlign w:val="center"/>
            <w:hideMark/>
          </w:tcPr>
          <w:p w14:paraId="685488DB" w14:textId="768A86C0" w:rsidR="00C511DA" w:rsidRPr="00E4155D" w:rsidRDefault="00C511DA" w:rsidP="00EB736B">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Đất sinh hoạt cộng đồng</w:t>
            </w:r>
          </w:p>
        </w:tc>
        <w:tc>
          <w:tcPr>
            <w:tcW w:w="481" w:type="pct"/>
            <w:shd w:val="clear" w:color="auto" w:fill="auto"/>
            <w:vAlign w:val="center"/>
            <w:hideMark/>
          </w:tcPr>
          <w:p w14:paraId="0E132CA7" w14:textId="7AC691FE" w:rsidR="00C511DA" w:rsidRPr="00E4155D" w:rsidRDefault="00C511DA"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DSH</w:t>
            </w:r>
          </w:p>
        </w:tc>
        <w:tc>
          <w:tcPr>
            <w:tcW w:w="818" w:type="pct"/>
            <w:shd w:val="clear" w:color="auto" w:fill="auto"/>
            <w:vAlign w:val="center"/>
            <w:hideMark/>
          </w:tcPr>
          <w:p w14:paraId="10A4B626" w14:textId="3E6E2997" w:rsidR="00C511DA" w:rsidRPr="00E4155D" w:rsidRDefault="00C511DA" w:rsidP="00EB736B">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2,95</w:t>
            </w:r>
          </w:p>
        </w:tc>
      </w:tr>
      <w:tr w:rsidR="00E4155D" w:rsidRPr="00E4155D" w14:paraId="3D1FE1DC" w14:textId="77777777" w:rsidTr="00EB736B">
        <w:trPr>
          <w:trHeight w:val="369"/>
        </w:trPr>
        <w:tc>
          <w:tcPr>
            <w:tcW w:w="416" w:type="pct"/>
            <w:shd w:val="clear" w:color="auto" w:fill="auto"/>
            <w:noWrap/>
            <w:vAlign w:val="center"/>
            <w:hideMark/>
          </w:tcPr>
          <w:p w14:paraId="203BE0ED" w14:textId="7D13BF4C" w:rsidR="00C511DA" w:rsidRPr="00E4155D" w:rsidRDefault="00EB736B"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2.12</w:t>
            </w:r>
          </w:p>
        </w:tc>
        <w:tc>
          <w:tcPr>
            <w:tcW w:w="3286" w:type="pct"/>
            <w:shd w:val="clear" w:color="auto" w:fill="auto"/>
            <w:vAlign w:val="center"/>
            <w:hideMark/>
          </w:tcPr>
          <w:p w14:paraId="3430B253" w14:textId="552B2D7B" w:rsidR="00C511DA" w:rsidRPr="00E4155D" w:rsidRDefault="00C511DA" w:rsidP="00EB736B">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Đất khu vui chơi giải trí công cộng</w:t>
            </w:r>
          </w:p>
        </w:tc>
        <w:tc>
          <w:tcPr>
            <w:tcW w:w="481" w:type="pct"/>
            <w:shd w:val="clear" w:color="auto" w:fill="auto"/>
            <w:vAlign w:val="center"/>
            <w:hideMark/>
          </w:tcPr>
          <w:p w14:paraId="4B35E5E8" w14:textId="6C7B6148" w:rsidR="00C511DA" w:rsidRPr="00E4155D" w:rsidRDefault="00C511DA"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DKV</w:t>
            </w:r>
          </w:p>
        </w:tc>
        <w:tc>
          <w:tcPr>
            <w:tcW w:w="818" w:type="pct"/>
            <w:shd w:val="clear" w:color="auto" w:fill="auto"/>
            <w:vAlign w:val="center"/>
            <w:hideMark/>
          </w:tcPr>
          <w:p w14:paraId="6DC1C142" w14:textId="1909D648" w:rsidR="00C511DA" w:rsidRPr="00E4155D" w:rsidRDefault="00C511DA" w:rsidP="00EB736B">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13,58</w:t>
            </w:r>
          </w:p>
        </w:tc>
      </w:tr>
      <w:tr w:rsidR="00E4155D" w:rsidRPr="00E4155D" w14:paraId="3FC66D11" w14:textId="77777777" w:rsidTr="00EB736B">
        <w:trPr>
          <w:trHeight w:val="369"/>
        </w:trPr>
        <w:tc>
          <w:tcPr>
            <w:tcW w:w="416" w:type="pct"/>
            <w:shd w:val="clear" w:color="auto" w:fill="auto"/>
            <w:noWrap/>
            <w:vAlign w:val="center"/>
            <w:hideMark/>
          </w:tcPr>
          <w:p w14:paraId="0B288985" w14:textId="56F547EA" w:rsidR="00C511DA" w:rsidRPr="00E4155D" w:rsidRDefault="00EB736B"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2.13</w:t>
            </w:r>
          </w:p>
        </w:tc>
        <w:tc>
          <w:tcPr>
            <w:tcW w:w="3286" w:type="pct"/>
            <w:shd w:val="clear" w:color="auto" w:fill="auto"/>
            <w:vAlign w:val="center"/>
            <w:hideMark/>
          </w:tcPr>
          <w:p w14:paraId="2D306991" w14:textId="5F69F359" w:rsidR="00C511DA" w:rsidRPr="00E4155D" w:rsidRDefault="00C511DA" w:rsidP="00EB736B">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Đất ở tại nông thôn</w:t>
            </w:r>
          </w:p>
        </w:tc>
        <w:tc>
          <w:tcPr>
            <w:tcW w:w="481" w:type="pct"/>
            <w:shd w:val="clear" w:color="auto" w:fill="auto"/>
            <w:vAlign w:val="center"/>
            <w:hideMark/>
          </w:tcPr>
          <w:p w14:paraId="354EA6A2" w14:textId="4913A4B6" w:rsidR="00C511DA" w:rsidRPr="00E4155D" w:rsidRDefault="00C511DA"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ONT</w:t>
            </w:r>
          </w:p>
        </w:tc>
        <w:tc>
          <w:tcPr>
            <w:tcW w:w="818" w:type="pct"/>
            <w:shd w:val="clear" w:color="auto" w:fill="auto"/>
            <w:vAlign w:val="center"/>
            <w:hideMark/>
          </w:tcPr>
          <w:p w14:paraId="255B6F38" w14:textId="2C7F316A" w:rsidR="00C511DA" w:rsidRPr="00E4155D" w:rsidRDefault="00C511DA" w:rsidP="00EB736B">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409,83</w:t>
            </w:r>
          </w:p>
        </w:tc>
      </w:tr>
      <w:tr w:rsidR="00E4155D" w:rsidRPr="00E4155D" w14:paraId="0736E89E" w14:textId="77777777" w:rsidTr="00EB736B">
        <w:trPr>
          <w:trHeight w:val="369"/>
        </w:trPr>
        <w:tc>
          <w:tcPr>
            <w:tcW w:w="416" w:type="pct"/>
            <w:shd w:val="clear" w:color="auto" w:fill="auto"/>
            <w:noWrap/>
            <w:vAlign w:val="center"/>
            <w:hideMark/>
          </w:tcPr>
          <w:p w14:paraId="3A530815" w14:textId="6DB39283" w:rsidR="00C511DA" w:rsidRPr="00E4155D" w:rsidRDefault="00EB736B"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2.14</w:t>
            </w:r>
          </w:p>
        </w:tc>
        <w:tc>
          <w:tcPr>
            <w:tcW w:w="3286" w:type="pct"/>
            <w:shd w:val="clear" w:color="auto" w:fill="auto"/>
            <w:vAlign w:val="center"/>
            <w:hideMark/>
          </w:tcPr>
          <w:p w14:paraId="1E69DE7B" w14:textId="6023A2ED" w:rsidR="00C511DA" w:rsidRPr="00E4155D" w:rsidRDefault="00C511DA" w:rsidP="00EB736B">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Đất ở tại đô thị</w:t>
            </w:r>
          </w:p>
        </w:tc>
        <w:tc>
          <w:tcPr>
            <w:tcW w:w="481" w:type="pct"/>
            <w:shd w:val="clear" w:color="auto" w:fill="auto"/>
            <w:vAlign w:val="center"/>
            <w:hideMark/>
          </w:tcPr>
          <w:p w14:paraId="5E88C7C8" w14:textId="55A59B82" w:rsidR="00C511DA" w:rsidRPr="00E4155D" w:rsidRDefault="00C511DA"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ODT</w:t>
            </w:r>
          </w:p>
        </w:tc>
        <w:tc>
          <w:tcPr>
            <w:tcW w:w="818" w:type="pct"/>
            <w:shd w:val="clear" w:color="auto" w:fill="auto"/>
            <w:vAlign w:val="center"/>
            <w:hideMark/>
          </w:tcPr>
          <w:p w14:paraId="40653F37" w14:textId="6C99928C" w:rsidR="00C511DA" w:rsidRPr="00E4155D" w:rsidRDefault="00C511DA" w:rsidP="00EB736B">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53,82</w:t>
            </w:r>
          </w:p>
        </w:tc>
      </w:tr>
      <w:tr w:rsidR="00E4155D" w:rsidRPr="00E4155D" w14:paraId="7F1EDF26" w14:textId="77777777" w:rsidTr="00EB736B">
        <w:trPr>
          <w:trHeight w:val="369"/>
        </w:trPr>
        <w:tc>
          <w:tcPr>
            <w:tcW w:w="416" w:type="pct"/>
            <w:shd w:val="clear" w:color="auto" w:fill="auto"/>
            <w:noWrap/>
            <w:vAlign w:val="center"/>
            <w:hideMark/>
          </w:tcPr>
          <w:p w14:paraId="60869B63" w14:textId="1AAA3449" w:rsidR="00C511DA" w:rsidRPr="00E4155D" w:rsidRDefault="00EB736B"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2.15</w:t>
            </w:r>
          </w:p>
        </w:tc>
        <w:tc>
          <w:tcPr>
            <w:tcW w:w="3286" w:type="pct"/>
            <w:shd w:val="clear" w:color="auto" w:fill="auto"/>
            <w:vAlign w:val="center"/>
            <w:hideMark/>
          </w:tcPr>
          <w:p w14:paraId="27040254" w14:textId="2C5EFDFE" w:rsidR="00C511DA" w:rsidRPr="00E4155D" w:rsidRDefault="00C511DA" w:rsidP="00EB736B">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Đất xây dựng trụ sở cơ quan</w:t>
            </w:r>
          </w:p>
        </w:tc>
        <w:tc>
          <w:tcPr>
            <w:tcW w:w="481" w:type="pct"/>
            <w:shd w:val="clear" w:color="auto" w:fill="auto"/>
            <w:vAlign w:val="center"/>
            <w:hideMark/>
          </w:tcPr>
          <w:p w14:paraId="5FDA106E" w14:textId="45B8308F" w:rsidR="00C511DA" w:rsidRPr="00E4155D" w:rsidRDefault="00C511DA"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TSC</w:t>
            </w:r>
          </w:p>
        </w:tc>
        <w:tc>
          <w:tcPr>
            <w:tcW w:w="818" w:type="pct"/>
            <w:shd w:val="clear" w:color="auto" w:fill="auto"/>
            <w:vAlign w:val="center"/>
            <w:hideMark/>
          </w:tcPr>
          <w:p w14:paraId="4BB5237A" w14:textId="18CE942F" w:rsidR="00C511DA" w:rsidRPr="00E4155D" w:rsidRDefault="00C511DA" w:rsidP="00EB736B">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15,39</w:t>
            </w:r>
          </w:p>
        </w:tc>
      </w:tr>
      <w:tr w:rsidR="00E4155D" w:rsidRPr="00E4155D" w14:paraId="5DD0A4E2" w14:textId="77777777" w:rsidTr="00EB736B">
        <w:trPr>
          <w:trHeight w:val="369"/>
        </w:trPr>
        <w:tc>
          <w:tcPr>
            <w:tcW w:w="416" w:type="pct"/>
            <w:shd w:val="clear" w:color="auto" w:fill="auto"/>
            <w:noWrap/>
            <w:vAlign w:val="center"/>
            <w:hideMark/>
          </w:tcPr>
          <w:p w14:paraId="5E63C138" w14:textId="1A1B5729" w:rsidR="00C511DA" w:rsidRPr="00E4155D" w:rsidRDefault="00EB736B"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2.16</w:t>
            </w:r>
          </w:p>
        </w:tc>
        <w:tc>
          <w:tcPr>
            <w:tcW w:w="3286" w:type="pct"/>
            <w:shd w:val="clear" w:color="auto" w:fill="auto"/>
            <w:vAlign w:val="center"/>
            <w:hideMark/>
          </w:tcPr>
          <w:p w14:paraId="33F86A78" w14:textId="785FD266" w:rsidR="00C511DA" w:rsidRPr="00E4155D" w:rsidRDefault="00C511DA" w:rsidP="00EB736B">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Đất xây dựng trụ sở của tổ chức sự nghiệp</w:t>
            </w:r>
          </w:p>
        </w:tc>
        <w:tc>
          <w:tcPr>
            <w:tcW w:w="481" w:type="pct"/>
            <w:shd w:val="clear" w:color="auto" w:fill="auto"/>
            <w:vAlign w:val="center"/>
            <w:hideMark/>
          </w:tcPr>
          <w:p w14:paraId="5C19515D" w14:textId="1362A037" w:rsidR="00C511DA" w:rsidRPr="00E4155D" w:rsidRDefault="00C511DA"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DTS</w:t>
            </w:r>
          </w:p>
        </w:tc>
        <w:tc>
          <w:tcPr>
            <w:tcW w:w="818" w:type="pct"/>
            <w:shd w:val="clear" w:color="auto" w:fill="auto"/>
            <w:vAlign w:val="center"/>
            <w:hideMark/>
          </w:tcPr>
          <w:p w14:paraId="52533978" w14:textId="791A8420" w:rsidR="00C511DA" w:rsidRPr="00E4155D" w:rsidRDefault="00C511DA" w:rsidP="00EB736B">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5,56</w:t>
            </w:r>
          </w:p>
        </w:tc>
      </w:tr>
      <w:tr w:rsidR="00E4155D" w:rsidRPr="00E4155D" w14:paraId="788CC3AF" w14:textId="77777777" w:rsidTr="00EB736B">
        <w:trPr>
          <w:trHeight w:val="369"/>
        </w:trPr>
        <w:tc>
          <w:tcPr>
            <w:tcW w:w="416" w:type="pct"/>
            <w:shd w:val="clear" w:color="auto" w:fill="auto"/>
            <w:noWrap/>
            <w:vAlign w:val="center"/>
            <w:hideMark/>
          </w:tcPr>
          <w:p w14:paraId="28524859" w14:textId="6660FD56" w:rsidR="00C511DA" w:rsidRPr="00E4155D" w:rsidRDefault="00EB736B"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2.17</w:t>
            </w:r>
          </w:p>
        </w:tc>
        <w:tc>
          <w:tcPr>
            <w:tcW w:w="3286" w:type="pct"/>
            <w:shd w:val="clear" w:color="auto" w:fill="auto"/>
            <w:vAlign w:val="center"/>
            <w:hideMark/>
          </w:tcPr>
          <w:p w14:paraId="77AE346D" w14:textId="6E79DDF7" w:rsidR="00C511DA" w:rsidRPr="00E4155D" w:rsidRDefault="00C511DA" w:rsidP="00EB736B">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Đất xây dựng cơ sở ngoại giao</w:t>
            </w:r>
          </w:p>
        </w:tc>
        <w:tc>
          <w:tcPr>
            <w:tcW w:w="481" w:type="pct"/>
            <w:shd w:val="clear" w:color="auto" w:fill="auto"/>
            <w:vAlign w:val="center"/>
            <w:hideMark/>
          </w:tcPr>
          <w:p w14:paraId="711E3F58" w14:textId="7E49C529" w:rsidR="00C511DA" w:rsidRPr="00E4155D" w:rsidRDefault="00C511DA"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DNG</w:t>
            </w:r>
          </w:p>
        </w:tc>
        <w:tc>
          <w:tcPr>
            <w:tcW w:w="818" w:type="pct"/>
            <w:shd w:val="clear" w:color="auto" w:fill="auto"/>
            <w:vAlign w:val="center"/>
            <w:hideMark/>
          </w:tcPr>
          <w:p w14:paraId="3070F5A7" w14:textId="627DC7CA" w:rsidR="00C511DA" w:rsidRPr="00E4155D" w:rsidRDefault="00C511DA" w:rsidP="00EB736B">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w:t>
            </w:r>
          </w:p>
        </w:tc>
      </w:tr>
      <w:tr w:rsidR="00E4155D" w:rsidRPr="00E4155D" w14:paraId="26C42D98" w14:textId="77777777" w:rsidTr="00EB736B">
        <w:trPr>
          <w:trHeight w:val="369"/>
        </w:trPr>
        <w:tc>
          <w:tcPr>
            <w:tcW w:w="416" w:type="pct"/>
            <w:shd w:val="clear" w:color="auto" w:fill="auto"/>
            <w:noWrap/>
            <w:vAlign w:val="center"/>
            <w:hideMark/>
          </w:tcPr>
          <w:p w14:paraId="4B3BFD5F" w14:textId="09F9EC9D" w:rsidR="00C511DA" w:rsidRPr="00E4155D" w:rsidRDefault="00EB736B"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2.18</w:t>
            </w:r>
          </w:p>
        </w:tc>
        <w:tc>
          <w:tcPr>
            <w:tcW w:w="3286" w:type="pct"/>
            <w:shd w:val="clear" w:color="auto" w:fill="auto"/>
            <w:vAlign w:val="center"/>
            <w:hideMark/>
          </w:tcPr>
          <w:p w14:paraId="5773F576" w14:textId="54E757B3" w:rsidR="00C511DA" w:rsidRPr="00E4155D" w:rsidRDefault="00C511DA" w:rsidP="00EB736B">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Đất cơ sở tín ngưỡng</w:t>
            </w:r>
          </w:p>
        </w:tc>
        <w:tc>
          <w:tcPr>
            <w:tcW w:w="481" w:type="pct"/>
            <w:shd w:val="clear" w:color="auto" w:fill="auto"/>
            <w:vAlign w:val="center"/>
            <w:hideMark/>
          </w:tcPr>
          <w:p w14:paraId="169C8271" w14:textId="398DC65D" w:rsidR="00C511DA" w:rsidRPr="00E4155D" w:rsidRDefault="00C511DA"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TIN</w:t>
            </w:r>
          </w:p>
        </w:tc>
        <w:tc>
          <w:tcPr>
            <w:tcW w:w="818" w:type="pct"/>
            <w:shd w:val="clear" w:color="auto" w:fill="auto"/>
            <w:vAlign w:val="center"/>
            <w:hideMark/>
          </w:tcPr>
          <w:p w14:paraId="0D44E2F9" w14:textId="0439DB08" w:rsidR="00C511DA" w:rsidRPr="00E4155D" w:rsidRDefault="00C511DA" w:rsidP="00EB736B">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0,50</w:t>
            </w:r>
          </w:p>
        </w:tc>
      </w:tr>
      <w:tr w:rsidR="00E4155D" w:rsidRPr="00E4155D" w14:paraId="69D5CEB6" w14:textId="77777777" w:rsidTr="00EB736B">
        <w:trPr>
          <w:trHeight w:val="369"/>
        </w:trPr>
        <w:tc>
          <w:tcPr>
            <w:tcW w:w="416" w:type="pct"/>
            <w:shd w:val="clear" w:color="auto" w:fill="auto"/>
            <w:noWrap/>
            <w:vAlign w:val="center"/>
            <w:hideMark/>
          </w:tcPr>
          <w:p w14:paraId="4F15F077" w14:textId="02D5B208" w:rsidR="00C511DA" w:rsidRPr="00E4155D" w:rsidRDefault="00EB736B"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2.19</w:t>
            </w:r>
          </w:p>
        </w:tc>
        <w:tc>
          <w:tcPr>
            <w:tcW w:w="3286" w:type="pct"/>
            <w:shd w:val="clear" w:color="auto" w:fill="auto"/>
            <w:vAlign w:val="center"/>
            <w:hideMark/>
          </w:tcPr>
          <w:p w14:paraId="17B6F3AD" w14:textId="612726E6" w:rsidR="00C511DA" w:rsidRPr="00E4155D" w:rsidRDefault="00C511DA" w:rsidP="00EB736B">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Đất sông, ngòi, kênh, rạch, suối</w:t>
            </w:r>
          </w:p>
        </w:tc>
        <w:tc>
          <w:tcPr>
            <w:tcW w:w="481" w:type="pct"/>
            <w:shd w:val="clear" w:color="auto" w:fill="auto"/>
            <w:noWrap/>
            <w:vAlign w:val="center"/>
            <w:hideMark/>
          </w:tcPr>
          <w:p w14:paraId="60AF03A5" w14:textId="0E8404AC" w:rsidR="00C511DA" w:rsidRPr="00E4155D" w:rsidRDefault="00C511DA"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SON</w:t>
            </w:r>
          </w:p>
        </w:tc>
        <w:tc>
          <w:tcPr>
            <w:tcW w:w="818" w:type="pct"/>
            <w:shd w:val="clear" w:color="auto" w:fill="auto"/>
            <w:vAlign w:val="center"/>
            <w:hideMark/>
          </w:tcPr>
          <w:p w14:paraId="352BBBF1" w14:textId="060A9010" w:rsidR="00C511DA" w:rsidRPr="00E4155D" w:rsidRDefault="00C511DA" w:rsidP="00EB736B">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648,83</w:t>
            </w:r>
          </w:p>
        </w:tc>
      </w:tr>
      <w:tr w:rsidR="00E4155D" w:rsidRPr="00E4155D" w14:paraId="0B511927" w14:textId="77777777" w:rsidTr="00EB736B">
        <w:trPr>
          <w:trHeight w:val="369"/>
        </w:trPr>
        <w:tc>
          <w:tcPr>
            <w:tcW w:w="416" w:type="pct"/>
            <w:shd w:val="clear" w:color="auto" w:fill="auto"/>
            <w:noWrap/>
            <w:vAlign w:val="center"/>
            <w:hideMark/>
          </w:tcPr>
          <w:p w14:paraId="4A6804DE" w14:textId="616D17ED" w:rsidR="00C511DA" w:rsidRPr="00E4155D" w:rsidRDefault="00EB736B"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2.20</w:t>
            </w:r>
          </w:p>
        </w:tc>
        <w:tc>
          <w:tcPr>
            <w:tcW w:w="3286" w:type="pct"/>
            <w:shd w:val="clear" w:color="auto" w:fill="auto"/>
            <w:vAlign w:val="center"/>
            <w:hideMark/>
          </w:tcPr>
          <w:p w14:paraId="138F8FF1" w14:textId="0FC365A9" w:rsidR="00C511DA" w:rsidRPr="00E4155D" w:rsidRDefault="00C511DA" w:rsidP="00EB736B">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Đất có mặt nước chuyên dùng</w:t>
            </w:r>
          </w:p>
        </w:tc>
        <w:tc>
          <w:tcPr>
            <w:tcW w:w="481" w:type="pct"/>
            <w:shd w:val="clear" w:color="auto" w:fill="auto"/>
            <w:vAlign w:val="center"/>
            <w:hideMark/>
          </w:tcPr>
          <w:p w14:paraId="0591DB7C" w14:textId="19849BB2" w:rsidR="00C511DA" w:rsidRPr="00E4155D" w:rsidRDefault="00C511DA"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MNC</w:t>
            </w:r>
          </w:p>
        </w:tc>
        <w:tc>
          <w:tcPr>
            <w:tcW w:w="818" w:type="pct"/>
            <w:shd w:val="clear" w:color="auto" w:fill="auto"/>
            <w:vAlign w:val="center"/>
            <w:hideMark/>
          </w:tcPr>
          <w:p w14:paraId="479DC9BC" w14:textId="670154AB" w:rsidR="00C511DA" w:rsidRPr="00E4155D" w:rsidRDefault="00C511DA" w:rsidP="00EB736B">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1,81</w:t>
            </w:r>
          </w:p>
        </w:tc>
      </w:tr>
      <w:tr w:rsidR="00E4155D" w:rsidRPr="00E4155D" w14:paraId="330DD7EA" w14:textId="77777777" w:rsidTr="00EB736B">
        <w:trPr>
          <w:trHeight w:val="369"/>
        </w:trPr>
        <w:tc>
          <w:tcPr>
            <w:tcW w:w="416" w:type="pct"/>
            <w:shd w:val="clear" w:color="auto" w:fill="auto"/>
            <w:noWrap/>
            <w:vAlign w:val="center"/>
            <w:hideMark/>
          </w:tcPr>
          <w:p w14:paraId="413E9734" w14:textId="62A40ED4" w:rsidR="00C511DA" w:rsidRPr="00E4155D" w:rsidRDefault="00EB736B"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2.21</w:t>
            </w:r>
          </w:p>
        </w:tc>
        <w:tc>
          <w:tcPr>
            <w:tcW w:w="3286" w:type="pct"/>
            <w:shd w:val="clear" w:color="auto" w:fill="auto"/>
            <w:vAlign w:val="center"/>
            <w:hideMark/>
          </w:tcPr>
          <w:p w14:paraId="193B7BE9" w14:textId="2DA8E83C" w:rsidR="00C511DA" w:rsidRPr="00E4155D" w:rsidRDefault="00C511DA" w:rsidP="00EB736B">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Đất phi nông nghiệp khác</w:t>
            </w:r>
          </w:p>
        </w:tc>
        <w:tc>
          <w:tcPr>
            <w:tcW w:w="481" w:type="pct"/>
            <w:shd w:val="clear" w:color="auto" w:fill="auto"/>
            <w:vAlign w:val="center"/>
            <w:hideMark/>
          </w:tcPr>
          <w:p w14:paraId="1A0D6134" w14:textId="5568BBF0" w:rsidR="00C511DA" w:rsidRPr="00E4155D" w:rsidRDefault="00C511DA"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PNK</w:t>
            </w:r>
          </w:p>
        </w:tc>
        <w:tc>
          <w:tcPr>
            <w:tcW w:w="818" w:type="pct"/>
            <w:shd w:val="clear" w:color="auto" w:fill="auto"/>
            <w:vAlign w:val="center"/>
            <w:hideMark/>
          </w:tcPr>
          <w:p w14:paraId="0E56CD47" w14:textId="215E9B1D" w:rsidR="00C511DA" w:rsidRPr="00E4155D" w:rsidRDefault="00C511DA" w:rsidP="00EB736B">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3,81</w:t>
            </w:r>
          </w:p>
        </w:tc>
      </w:tr>
      <w:tr w:rsidR="00E4155D" w:rsidRPr="00E4155D" w14:paraId="32BD1957" w14:textId="77777777" w:rsidTr="00EB736B">
        <w:trPr>
          <w:trHeight w:val="369"/>
        </w:trPr>
        <w:tc>
          <w:tcPr>
            <w:tcW w:w="416" w:type="pct"/>
            <w:shd w:val="clear" w:color="auto" w:fill="auto"/>
            <w:noWrap/>
            <w:vAlign w:val="center"/>
            <w:hideMark/>
          </w:tcPr>
          <w:p w14:paraId="3520EB8C" w14:textId="2B18F89B" w:rsidR="00C511DA" w:rsidRPr="00E4155D" w:rsidRDefault="00C511DA" w:rsidP="00EB736B">
            <w:pPr>
              <w:spacing w:after="0" w:line="240" w:lineRule="auto"/>
              <w:jc w:val="center"/>
              <w:rPr>
                <w:rFonts w:ascii="Times New Roman" w:eastAsia="Times New Roman" w:hAnsi="Times New Roman"/>
                <w:b/>
                <w:color w:val="000000" w:themeColor="text1"/>
                <w:sz w:val="24"/>
                <w:szCs w:val="24"/>
              </w:rPr>
            </w:pPr>
            <w:r w:rsidRPr="00E4155D">
              <w:rPr>
                <w:rFonts w:ascii="Times New Roman" w:eastAsia="Times New Roman" w:hAnsi="Times New Roman"/>
                <w:b/>
                <w:color w:val="000000" w:themeColor="text1"/>
                <w:sz w:val="24"/>
                <w:szCs w:val="24"/>
              </w:rPr>
              <w:t>3</w:t>
            </w:r>
          </w:p>
        </w:tc>
        <w:tc>
          <w:tcPr>
            <w:tcW w:w="3286" w:type="pct"/>
            <w:shd w:val="clear" w:color="auto" w:fill="auto"/>
            <w:vAlign w:val="center"/>
            <w:hideMark/>
          </w:tcPr>
          <w:p w14:paraId="4AF934E6" w14:textId="1C91253E" w:rsidR="00C511DA" w:rsidRPr="00E4155D" w:rsidRDefault="00C511DA" w:rsidP="00EB736B">
            <w:pPr>
              <w:spacing w:after="0" w:line="240" w:lineRule="auto"/>
              <w:rPr>
                <w:rFonts w:ascii="Times New Roman" w:eastAsia="Times New Roman" w:hAnsi="Times New Roman"/>
                <w:b/>
                <w:color w:val="000000" w:themeColor="text1"/>
                <w:sz w:val="24"/>
                <w:szCs w:val="24"/>
              </w:rPr>
            </w:pPr>
            <w:r w:rsidRPr="00E4155D">
              <w:rPr>
                <w:rFonts w:ascii="Times New Roman" w:eastAsia="Times New Roman" w:hAnsi="Times New Roman"/>
                <w:b/>
                <w:color w:val="000000" w:themeColor="text1"/>
                <w:sz w:val="24"/>
                <w:szCs w:val="24"/>
              </w:rPr>
              <w:t>Đất chưa sử dụng</w:t>
            </w:r>
          </w:p>
        </w:tc>
        <w:tc>
          <w:tcPr>
            <w:tcW w:w="481" w:type="pct"/>
            <w:shd w:val="clear" w:color="auto" w:fill="auto"/>
            <w:vAlign w:val="center"/>
            <w:hideMark/>
          </w:tcPr>
          <w:p w14:paraId="556F29A1" w14:textId="69160CE0" w:rsidR="00C511DA" w:rsidRPr="00E4155D" w:rsidRDefault="00C511DA" w:rsidP="00EB736B">
            <w:pPr>
              <w:spacing w:after="0" w:line="240" w:lineRule="auto"/>
              <w:jc w:val="center"/>
              <w:rPr>
                <w:rFonts w:ascii="Times New Roman" w:eastAsia="Times New Roman" w:hAnsi="Times New Roman"/>
                <w:b/>
                <w:color w:val="000000" w:themeColor="text1"/>
                <w:sz w:val="24"/>
                <w:szCs w:val="24"/>
              </w:rPr>
            </w:pPr>
            <w:r w:rsidRPr="00E4155D">
              <w:rPr>
                <w:rFonts w:ascii="Times New Roman" w:eastAsia="Times New Roman" w:hAnsi="Times New Roman"/>
                <w:b/>
                <w:color w:val="000000" w:themeColor="text1"/>
                <w:sz w:val="24"/>
                <w:szCs w:val="24"/>
              </w:rPr>
              <w:t>CSD</w:t>
            </w:r>
          </w:p>
        </w:tc>
        <w:tc>
          <w:tcPr>
            <w:tcW w:w="818" w:type="pct"/>
            <w:shd w:val="clear" w:color="auto" w:fill="auto"/>
            <w:vAlign w:val="center"/>
            <w:hideMark/>
          </w:tcPr>
          <w:p w14:paraId="249CE9AB" w14:textId="1D470BE9" w:rsidR="00C511DA" w:rsidRPr="00E4155D" w:rsidRDefault="00C511DA" w:rsidP="00EB736B">
            <w:pPr>
              <w:spacing w:after="0" w:line="240" w:lineRule="auto"/>
              <w:jc w:val="right"/>
              <w:rPr>
                <w:rFonts w:ascii="Times New Roman" w:eastAsia="Times New Roman" w:hAnsi="Times New Roman"/>
                <w:b/>
                <w:color w:val="000000" w:themeColor="text1"/>
                <w:sz w:val="24"/>
                <w:szCs w:val="24"/>
              </w:rPr>
            </w:pPr>
            <w:r w:rsidRPr="00E4155D">
              <w:rPr>
                <w:rFonts w:ascii="Times New Roman" w:eastAsia="Times New Roman" w:hAnsi="Times New Roman"/>
                <w:b/>
                <w:color w:val="000000" w:themeColor="text1"/>
                <w:sz w:val="24"/>
                <w:szCs w:val="24"/>
              </w:rPr>
              <w:t>6.723,10</w:t>
            </w:r>
          </w:p>
        </w:tc>
      </w:tr>
    </w:tbl>
    <w:p w14:paraId="544A3CBF" w14:textId="77777777" w:rsidR="00727538" w:rsidRPr="00E4155D" w:rsidRDefault="00727538" w:rsidP="00F11792">
      <w:pPr>
        <w:pStyle w:val="Heading2"/>
        <w:widowControl w:val="0"/>
        <w:spacing w:line="336" w:lineRule="auto"/>
        <w:rPr>
          <w:color w:val="000000" w:themeColor="text1"/>
          <w:szCs w:val="28"/>
          <w:lang w:eastAsia="en-GB"/>
        </w:rPr>
      </w:pPr>
      <w:bookmarkStart w:id="239" w:name="_Toc127100011"/>
      <w:r w:rsidRPr="00E4155D">
        <w:rPr>
          <w:color w:val="000000" w:themeColor="text1"/>
          <w:szCs w:val="28"/>
          <w:lang w:eastAsia="en-GB"/>
        </w:rPr>
        <w:t>2.3. Huyện Tân Uyên</w:t>
      </w:r>
      <w:bookmarkEnd w:id="239"/>
    </w:p>
    <w:p w14:paraId="3F095795" w14:textId="5C9E96AE" w:rsidR="00727538" w:rsidRPr="00E4155D" w:rsidRDefault="00727538" w:rsidP="00EB736B">
      <w:pPr>
        <w:spacing w:after="0" w:line="300" w:lineRule="auto"/>
        <w:ind w:firstLine="720"/>
        <w:jc w:val="both"/>
        <w:rPr>
          <w:rFonts w:ascii="Times New Roman" w:hAnsi="Times New Roman"/>
          <w:bCs/>
          <w:color w:val="000000" w:themeColor="text1"/>
          <w:sz w:val="28"/>
          <w:szCs w:val="28"/>
        </w:rPr>
      </w:pPr>
      <w:r w:rsidRPr="00E4155D">
        <w:rPr>
          <w:rFonts w:ascii="Times New Roman" w:hAnsi="Times New Roman"/>
          <w:bCs/>
          <w:color w:val="000000" w:themeColor="text1"/>
          <w:sz w:val="28"/>
          <w:szCs w:val="28"/>
        </w:rPr>
        <w:t xml:space="preserve">Tân Uyên chú trọng phát triển </w:t>
      </w:r>
      <w:r w:rsidR="00374401" w:rsidRPr="00E4155D">
        <w:rPr>
          <w:rFonts w:ascii="Times New Roman" w:hAnsi="Times New Roman"/>
          <w:bCs/>
          <w:color w:val="000000" w:themeColor="text1"/>
          <w:sz w:val="28"/>
          <w:szCs w:val="28"/>
        </w:rPr>
        <w:t>3 nhóm</w:t>
      </w:r>
      <w:r w:rsidRPr="00E4155D">
        <w:rPr>
          <w:rFonts w:ascii="Times New Roman" w:hAnsi="Times New Roman"/>
          <w:bCs/>
          <w:color w:val="000000" w:themeColor="text1"/>
          <w:sz w:val="28"/>
          <w:szCs w:val="28"/>
        </w:rPr>
        <w:t xml:space="preserve"> ngành công nghiệp</w:t>
      </w:r>
      <w:r w:rsidR="00374401" w:rsidRPr="00E4155D">
        <w:rPr>
          <w:rFonts w:ascii="Times New Roman" w:hAnsi="Times New Roman"/>
          <w:bCs/>
          <w:color w:val="000000" w:themeColor="text1"/>
          <w:sz w:val="28"/>
          <w:szCs w:val="28"/>
        </w:rPr>
        <w:t xml:space="preserve">: công nghiệp </w:t>
      </w:r>
      <w:r w:rsidRPr="00E4155D">
        <w:rPr>
          <w:rFonts w:ascii="Times New Roman" w:hAnsi="Times New Roman"/>
          <w:bCs/>
          <w:color w:val="000000" w:themeColor="text1"/>
          <w:sz w:val="28"/>
          <w:szCs w:val="28"/>
        </w:rPr>
        <w:t>chế biến nông lâm sản, công nghiệp điện, công nghiệp sản xuấ</w:t>
      </w:r>
      <w:r w:rsidR="001C4D0A" w:rsidRPr="00E4155D">
        <w:rPr>
          <w:rFonts w:ascii="Times New Roman" w:hAnsi="Times New Roman"/>
          <w:bCs/>
          <w:color w:val="000000" w:themeColor="text1"/>
          <w:sz w:val="28"/>
          <w:szCs w:val="28"/>
        </w:rPr>
        <w:t xml:space="preserve">t và khai thác </w:t>
      </w:r>
      <w:r w:rsidR="000A2563" w:rsidRPr="00E4155D">
        <w:rPr>
          <w:rFonts w:ascii="Times New Roman" w:hAnsi="Times New Roman"/>
          <w:bCs/>
          <w:color w:val="000000" w:themeColor="text1"/>
          <w:sz w:val="28"/>
          <w:szCs w:val="28"/>
        </w:rPr>
        <w:t>vật liệu xây dựng</w:t>
      </w:r>
      <w:r w:rsidR="001C4D0A" w:rsidRPr="00E4155D">
        <w:rPr>
          <w:rFonts w:ascii="Times New Roman" w:hAnsi="Times New Roman"/>
          <w:bCs/>
          <w:color w:val="000000" w:themeColor="text1"/>
          <w:sz w:val="28"/>
          <w:szCs w:val="28"/>
        </w:rPr>
        <w:t>,</w:t>
      </w:r>
      <w:r w:rsidRPr="00E4155D">
        <w:rPr>
          <w:rFonts w:ascii="Times New Roman" w:hAnsi="Times New Roman"/>
          <w:bCs/>
          <w:color w:val="000000" w:themeColor="text1"/>
          <w:sz w:val="28"/>
          <w:szCs w:val="28"/>
        </w:rPr>
        <w:t xml:space="preserve"> </w:t>
      </w:r>
      <w:r w:rsidR="00374401" w:rsidRPr="00E4155D">
        <w:rPr>
          <w:rFonts w:ascii="Times New Roman" w:hAnsi="Times New Roman"/>
          <w:bCs/>
          <w:color w:val="000000" w:themeColor="text1"/>
          <w:sz w:val="28"/>
          <w:szCs w:val="28"/>
        </w:rPr>
        <w:t>cùng với việc</w:t>
      </w:r>
      <w:r w:rsidRPr="00E4155D">
        <w:rPr>
          <w:rFonts w:ascii="Times New Roman" w:hAnsi="Times New Roman"/>
          <w:bCs/>
          <w:color w:val="000000" w:themeColor="text1"/>
          <w:sz w:val="28"/>
          <w:szCs w:val="28"/>
        </w:rPr>
        <w:t xml:space="preserve"> đầu tư xây dựng hạ tầng </w:t>
      </w:r>
      <w:r w:rsidR="001C4D0A" w:rsidRPr="00E4155D">
        <w:rPr>
          <w:rFonts w:ascii="Times New Roman" w:hAnsi="Times New Roman"/>
          <w:bCs/>
          <w:color w:val="000000" w:themeColor="text1"/>
          <w:sz w:val="28"/>
          <w:szCs w:val="28"/>
        </w:rPr>
        <w:t>c</w:t>
      </w:r>
      <w:r w:rsidRPr="00E4155D">
        <w:rPr>
          <w:rFonts w:ascii="Times New Roman" w:hAnsi="Times New Roman"/>
          <w:bCs/>
          <w:color w:val="000000" w:themeColor="text1"/>
          <w:sz w:val="28"/>
          <w:szCs w:val="28"/>
        </w:rPr>
        <w:t>ụm công nghiệp huyệ</w:t>
      </w:r>
      <w:r w:rsidR="00374401" w:rsidRPr="00E4155D">
        <w:rPr>
          <w:rFonts w:ascii="Times New Roman" w:hAnsi="Times New Roman"/>
          <w:bCs/>
          <w:color w:val="000000" w:themeColor="text1"/>
          <w:sz w:val="28"/>
          <w:szCs w:val="28"/>
        </w:rPr>
        <w:t>n Tân Uyên quy mô là 50 ha</w:t>
      </w:r>
      <w:r w:rsidR="00BC2665" w:rsidRPr="00E4155D">
        <w:rPr>
          <w:rFonts w:ascii="Times New Roman" w:hAnsi="Times New Roman"/>
          <w:bCs/>
          <w:color w:val="000000" w:themeColor="text1"/>
          <w:sz w:val="28"/>
          <w:szCs w:val="28"/>
        </w:rPr>
        <w:t>. P</w:t>
      </w:r>
      <w:r w:rsidRPr="00E4155D">
        <w:rPr>
          <w:rFonts w:ascii="Times New Roman" w:hAnsi="Times New Roman"/>
          <w:bCs/>
          <w:color w:val="000000" w:themeColor="text1"/>
          <w:sz w:val="28"/>
          <w:szCs w:val="28"/>
        </w:rPr>
        <w:t>hát triển vùng sản xuất nông nghiệp hàng hóa tập trung gắn với chế biến tiêu thụ sản phẩm (vùng lúa, chè, mắc ca, quế, thủy sản lòng hồ, chăn nuôi gia súc, trồng cây gỗ lớn) trên cơ sở ứng dụng khoa học công nghệ cao trong sản xuấ</w:t>
      </w:r>
      <w:r w:rsidR="00BC2665" w:rsidRPr="00E4155D">
        <w:rPr>
          <w:rFonts w:ascii="Times New Roman" w:hAnsi="Times New Roman"/>
          <w:bCs/>
          <w:color w:val="000000" w:themeColor="text1"/>
          <w:sz w:val="28"/>
          <w:szCs w:val="28"/>
        </w:rPr>
        <w:t>t. Đưa Tân Uyên</w:t>
      </w:r>
      <w:r w:rsidRPr="00E4155D">
        <w:rPr>
          <w:rFonts w:ascii="Times New Roman" w:hAnsi="Times New Roman"/>
          <w:bCs/>
          <w:color w:val="000000" w:themeColor="text1"/>
          <w:sz w:val="28"/>
          <w:szCs w:val="28"/>
        </w:rPr>
        <w:t xml:space="preserve"> trở thành vùng du lịch nghỉ dưỡng, du lịch sinh thái </w:t>
      </w:r>
      <w:r w:rsidRPr="00E4155D">
        <w:rPr>
          <w:rFonts w:ascii="Times New Roman" w:hAnsi="Times New Roman"/>
          <w:bCs/>
          <w:color w:val="000000" w:themeColor="text1"/>
          <w:sz w:val="28"/>
          <w:szCs w:val="28"/>
        </w:rPr>
        <w:lastRenderedPageBreak/>
        <w:t xml:space="preserve">nông nghiệp, du lịch cộng đồng và du lịch khám phá, mạo hiểm của tỉnh. Tập trung đầu tư xây dựng kết cấu hạ tầng đồng bộ, nhất là hạ tầng giao thông </w:t>
      </w:r>
      <w:r w:rsidR="00BC2665" w:rsidRPr="00E4155D">
        <w:rPr>
          <w:rFonts w:ascii="Times New Roman" w:hAnsi="Times New Roman"/>
          <w:bCs/>
          <w:color w:val="000000" w:themeColor="text1"/>
          <w:sz w:val="28"/>
          <w:szCs w:val="28"/>
        </w:rPr>
        <w:t>để kết nối với các địa phương, là tiền đề thúc đẩy phát triển kinh tế - xã hội của huyện:</w:t>
      </w:r>
    </w:p>
    <w:p w14:paraId="6471D40E" w14:textId="77777777" w:rsidR="00727538" w:rsidRPr="00E4155D" w:rsidRDefault="00727538" w:rsidP="00F11792">
      <w:pPr>
        <w:spacing w:after="0" w:line="336" w:lineRule="auto"/>
        <w:ind w:firstLine="720"/>
        <w:jc w:val="both"/>
        <w:rPr>
          <w:rFonts w:ascii="Times New Roman" w:hAnsi="Times New Roman"/>
          <w:bCs/>
          <w:color w:val="000000" w:themeColor="text1"/>
          <w:sz w:val="28"/>
          <w:szCs w:val="28"/>
        </w:rPr>
      </w:pPr>
      <w:r w:rsidRPr="00E4155D">
        <w:rPr>
          <w:rFonts w:ascii="Times New Roman" w:hAnsi="Times New Roman"/>
          <w:bCs/>
          <w:color w:val="000000" w:themeColor="text1"/>
          <w:sz w:val="28"/>
          <w:szCs w:val="28"/>
        </w:rPr>
        <w:t>Nhu cầu sử dụng đất đến năm 2030 của huyện Tân Uyên như sau:</w:t>
      </w:r>
    </w:p>
    <w:p w14:paraId="7DE1109F" w14:textId="2944C7F0" w:rsidR="00727538" w:rsidRPr="00E4155D" w:rsidRDefault="00727538" w:rsidP="00F11792">
      <w:pPr>
        <w:pStyle w:val="Heading8"/>
        <w:rPr>
          <w:color w:val="000000" w:themeColor="text1"/>
        </w:rPr>
      </w:pPr>
      <w:bookmarkStart w:id="240" w:name="_Toc82438298"/>
      <w:bookmarkStart w:id="241" w:name="_Toc82671891"/>
      <w:bookmarkStart w:id="242" w:name="_Toc82790078"/>
      <w:bookmarkStart w:id="243" w:name="_Toc96765666"/>
      <w:bookmarkStart w:id="244" w:name="_Toc98604094"/>
      <w:bookmarkStart w:id="245" w:name="_Toc106725173"/>
      <w:r w:rsidRPr="00E4155D">
        <w:rPr>
          <w:color w:val="000000" w:themeColor="text1"/>
        </w:rPr>
        <w:t xml:space="preserve">Bảng </w:t>
      </w:r>
      <w:r w:rsidR="00D66FEB" w:rsidRPr="00E4155D">
        <w:rPr>
          <w:color w:val="000000" w:themeColor="text1"/>
        </w:rPr>
        <w:t>1</w:t>
      </w:r>
      <w:r w:rsidR="00B60A69" w:rsidRPr="00E4155D">
        <w:rPr>
          <w:color w:val="000000" w:themeColor="text1"/>
        </w:rPr>
        <w:t>6</w:t>
      </w:r>
      <w:r w:rsidRPr="00E4155D">
        <w:rPr>
          <w:color w:val="000000" w:themeColor="text1"/>
        </w:rPr>
        <w:t>: Nhu cầu sử dụng đất của huyện Tân Uyên đến năm 2030</w:t>
      </w:r>
      <w:bookmarkEnd w:id="240"/>
      <w:bookmarkEnd w:id="241"/>
      <w:bookmarkEnd w:id="242"/>
      <w:bookmarkEnd w:id="243"/>
      <w:bookmarkEnd w:id="244"/>
      <w:bookmarkEnd w:id="245"/>
    </w:p>
    <w:tbl>
      <w:tblPr>
        <w:tblW w:w="90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5913"/>
        <w:gridCol w:w="855"/>
        <w:gridCol w:w="1639"/>
      </w:tblGrid>
      <w:tr w:rsidR="00E4155D" w:rsidRPr="00E4155D" w14:paraId="1D36383D" w14:textId="77777777" w:rsidTr="000A11CF">
        <w:trPr>
          <w:trHeight w:val="714"/>
          <w:tblHeader/>
        </w:trPr>
        <w:tc>
          <w:tcPr>
            <w:tcW w:w="644" w:type="dxa"/>
            <w:shd w:val="clear" w:color="auto" w:fill="auto"/>
            <w:vAlign w:val="center"/>
            <w:hideMark/>
          </w:tcPr>
          <w:p w14:paraId="459F16E0" w14:textId="1A3E1055" w:rsidR="0020603F" w:rsidRPr="00E4155D" w:rsidRDefault="0020603F" w:rsidP="0020603F">
            <w:pPr>
              <w:spacing w:after="0" w:line="240" w:lineRule="auto"/>
              <w:jc w:val="center"/>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TT</w:t>
            </w:r>
          </w:p>
        </w:tc>
        <w:tc>
          <w:tcPr>
            <w:tcW w:w="5913" w:type="dxa"/>
            <w:shd w:val="clear" w:color="auto" w:fill="auto"/>
            <w:vAlign w:val="center"/>
            <w:hideMark/>
          </w:tcPr>
          <w:p w14:paraId="033D5D3B" w14:textId="77777777" w:rsidR="0020603F" w:rsidRPr="00E4155D" w:rsidRDefault="0020603F" w:rsidP="002133AF">
            <w:pPr>
              <w:spacing w:after="0" w:line="240" w:lineRule="auto"/>
              <w:jc w:val="center"/>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 xml:space="preserve"> Chỉ tiêu sử dụng đất </w:t>
            </w:r>
          </w:p>
        </w:tc>
        <w:tc>
          <w:tcPr>
            <w:tcW w:w="855" w:type="dxa"/>
            <w:shd w:val="clear" w:color="auto" w:fill="auto"/>
            <w:vAlign w:val="center"/>
            <w:hideMark/>
          </w:tcPr>
          <w:p w14:paraId="642E4958" w14:textId="77777777" w:rsidR="0020603F" w:rsidRPr="00E4155D" w:rsidRDefault="0020603F" w:rsidP="002133AF">
            <w:pPr>
              <w:spacing w:after="0" w:line="240" w:lineRule="auto"/>
              <w:jc w:val="center"/>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 xml:space="preserve"> Mã </w:t>
            </w:r>
          </w:p>
        </w:tc>
        <w:tc>
          <w:tcPr>
            <w:tcW w:w="1639" w:type="dxa"/>
            <w:shd w:val="clear" w:color="auto" w:fill="auto"/>
            <w:vAlign w:val="center"/>
            <w:hideMark/>
          </w:tcPr>
          <w:p w14:paraId="5AA19A52" w14:textId="77777777" w:rsidR="0020603F" w:rsidRPr="00E4155D" w:rsidRDefault="0020603F" w:rsidP="002133AF">
            <w:pPr>
              <w:spacing w:after="0" w:line="240" w:lineRule="auto"/>
              <w:jc w:val="center"/>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Diện tích</w:t>
            </w:r>
          </w:p>
          <w:p w14:paraId="5EC0958D" w14:textId="0513E23F" w:rsidR="0020603F" w:rsidRPr="00E4155D" w:rsidRDefault="00F11792" w:rsidP="002133AF">
            <w:pPr>
              <w:spacing w:after="0" w:line="240" w:lineRule="auto"/>
              <w:jc w:val="center"/>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(ha)</w:t>
            </w:r>
          </w:p>
        </w:tc>
      </w:tr>
      <w:tr w:rsidR="00E4155D" w:rsidRPr="00E4155D" w14:paraId="6162B7DB" w14:textId="77777777" w:rsidTr="00F11792">
        <w:trPr>
          <w:trHeight w:val="340"/>
        </w:trPr>
        <w:tc>
          <w:tcPr>
            <w:tcW w:w="644" w:type="dxa"/>
            <w:shd w:val="clear" w:color="auto" w:fill="auto"/>
            <w:vAlign w:val="center"/>
            <w:hideMark/>
          </w:tcPr>
          <w:p w14:paraId="17B2FFE3" w14:textId="1B25DF52" w:rsidR="002133AF" w:rsidRPr="00E4155D" w:rsidRDefault="002133AF" w:rsidP="0020603F">
            <w:pPr>
              <w:spacing w:after="0" w:line="240" w:lineRule="auto"/>
              <w:jc w:val="center"/>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I</w:t>
            </w:r>
          </w:p>
        </w:tc>
        <w:tc>
          <w:tcPr>
            <w:tcW w:w="5913" w:type="dxa"/>
            <w:shd w:val="clear" w:color="auto" w:fill="auto"/>
            <w:vAlign w:val="center"/>
            <w:hideMark/>
          </w:tcPr>
          <w:p w14:paraId="490F65CE" w14:textId="77777777" w:rsidR="002133AF" w:rsidRPr="00E4155D" w:rsidRDefault="002133AF" w:rsidP="002133AF">
            <w:pPr>
              <w:spacing w:after="0" w:line="240" w:lineRule="auto"/>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 xml:space="preserve"> LOẠI ĐẤT </w:t>
            </w:r>
          </w:p>
        </w:tc>
        <w:tc>
          <w:tcPr>
            <w:tcW w:w="855" w:type="dxa"/>
            <w:shd w:val="clear" w:color="auto" w:fill="auto"/>
            <w:vAlign w:val="center"/>
            <w:hideMark/>
          </w:tcPr>
          <w:p w14:paraId="6EC16E78" w14:textId="77777777" w:rsidR="002133AF" w:rsidRPr="00E4155D" w:rsidRDefault="002133AF" w:rsidP="002133AF">
            <w:pPr>
              <w:spacing w:after="0" w:line="240" w:lineRule="auto"/>
              <w:jc w:val="center"/>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 </w:t>
            </w:r>
          </w:p>
        </w:tc>
        <w:tc>
          <w:tcPr>
            <w:tcW w:w="1639" w:type="dxa"/>
            <w:shd w:val="clear" w:color="auto" w:fill="auto"/>
            <w:vAlign w:val="center"/>
            <w:hideMark/>
          </w:tcPr>
          <w:p w14:paraId="0DB7DB3F" w14:textId="77777777" w:rsidR="002133AF" w:rsidRPr="00E4155D" w:rsidRDefault="002133AF" w:rsidP="00F11792">
            <w:pPr>
              <w:spacing w:after="0" w:line="240" w:lineRule="auto"/>
              <w:jc w:val="right"/>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 xml:space="preserve">    89.708,33 </w:t>
            </w:r>
          </w:p>
        </w:tc>
      </w:tr>
      <w:tr w:rsidR="00E4155D" w:rsidRPr="00E4155D" w14:paraId="7FA1FC7C" w14:textId="77777777" w:rsidTr="00F11792">
        <w:trPr>
          <w:trHeight w:val="340"/>
        </w:trPr>
        <w:tc>
          <w:tcPr>
            <w:tcW w:w="644" w:type="dxa"/>
            <w:shd w:val="clear" w:color="auto" w:fill="auto"/>
            <w:noWrap/>
            <w:vAlign w:val="center"/>
            <w:hideMark/>
          </w:tcPr>
          <w:p w14:paraId="233440B3" w14:textId="53ACF91E" w:rsidR="002133AF" w:rsidRPr="00E4155D" w:rsidRDefault="002133AF" w:rsidP="0020603F">
            <w:pPr>
              <w:spacing w:after="0" w:line="240" w:lineRule="auto"/>
              <w:jc w:val="center"/>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1</w:t>
            </w:r>
          </w:p>
        </w:tc>
        <w:tc>
          <w:tcPr>
            <w:tcW w:w="5913" w:type="dxa"/>
            <w:shd w:val="clear" w:color="auto" w:fill="auto"/>
            <w:vAlign w:val="center"/>
            <w:hideMark/>
          </w:tcPr>
          <w:p w14:paraId="26A2DB56" w14:textId="77777777" w:rsidR="002133AF" w:rsidRPr="00E4155D" w:rsidRDefault="002133AF" w:rsidP="002133AF">
            <w:pPr>
              <w:spacing w:after="0" w:line="240" w:lineRule="auto"/>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 xml:space="preserve"> Đất nông nghiệp </w:t>
            </w:r>
          </w:p>
        </w:tc>
        <w:tc>
          <w:tcPr>
            <w:tcW w:w="855" w:type="dxa"/>
            <w:shd w:val="clear" w:color="auto" w:fill="auto"/>
            <w:noWrap/>
            <w:vAlign w:val="center"/>
            <w:hideMark/>
          </w:tcPr>
          <w:p w14:paraId="50C53095" w14:textId="77777777" w:rsidR="002133AF" w:rsidRPr="00E4155D" w:rsidRDefault="002133AF" w:rsidP="002133AF">
            <w:pPr>
              <w:spacing w:after="0" w:line="240" w:lineRule="auto"/>
              <w:jc w:val="center"/>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 xml:space="preserve"> NNP </w:t>
            </w:r>
          </w:p>
        </w:tc>
        <w:tc>
          <w:tcPr>
            <w:tcW w:w="1639" w:type="dxa"/>
            <w:shd w:val="clear" w:color="auto" w:fill="auto"/>
            <w:vAlign w:val="center"/>
            <w:hideMark/>
          </w:tcPr>
          <w:p w14:paraId="37E5A2C4" w14:textId="77777777" w:rsidR="002133AF" w:rsidRPr="00E4155D" w:rsidRDefault="002133AF" w:rsidP="00F11792">
            <w:pPr>
              <w:spacing w:after="0" w:line="240" w:lineRule="auto"/>
              <w:jc w:val="right"/>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 xml:space="preserve">    64.697,62 </w:t>
            </w:r>
          </w:p>
        </w:tc>
      </w:tr>
      <w:tr w:rsidR="00E4155D" w:rsidRPr="00E4155D" w14:paraId="2BED4F8E" w14:textId="77777777" w:rsidTr="00F11792">
        <w:trPr>
          <w:trHeight w:val="340"/>
        </w:trPr>
        <w:tc>
          <w:tcPr>
            <w:tcW w:w="644" w:type="dxa"/>
            <w:shd w:val="clear" w:color="auto" w:fill="auto"/>
            <w:noWrap/>
            <w:vAlign w:val="center"/>
            <w:hideMark/>
          </w:tcPr>
          <w:p w14:paraId="04602599" w14:textId="2DDDE963" w:rsidR="002133AF" w:rsidRPr="00E4155D" w:rsidRDefault="002133AF" w:rsidP="0020603F">
            <w:pPr>
              <w:spacing w:after="0" w:line="240" w:lineRule="auto"/>
              <w:jc w:val="center"/>
              <w:rPr>
                <w:rFonts w:ascii="Times New Roman" w:eastAsia="Times New Roman" w:hAnsi="Times New Roman"/>
                <w:i/>
                <w:iCs/>
                <w:color w:val="000000" w:themeColor="text1"/>
              </w:rPr>
            </w:pPr>
          </w:p>
        </w:tc>
        <w:tc>
          <w:tcPr>
            <w:tcW w:w="5913" w:type="dxa"/>
            <w:shd w:val="clear" w:color="auto" w:fill="auto"/>
            <w:vAlign w:val="center"/>
            <w:hideMark/>
          </w:tcPr>
          <w:p w14:paraId="778F1E7E" w14:textId="77777777" w:rsidR="002133AF" w:rsidRPr="00E4155D" w:rsidRDefault="002133AF" w:rsidP="002133AF">
            <w:pPr>
              <w:spacing w:after="0" w:line="240" w:lineRule="auto"/>
              <w:rPr>
                <w:rFonts w:ascii="Times New Roman" w:eastAsia="Times New Roman" w:hAnsi="Times New Roman"/>
                <w:i/>
                <w:iCs/>
                <w:color w:val="000000" w:themeColor="text1"/>
              </w:rPr>
            </w:pPr>
            <w:r w:rsidRPr="00E4155D">
              <w:rPr>
                <w:rFonts w:ascii="Times New Roman" w:eastAsia="Times New Roman" w:hAnsi="Times New Roman"/>
                <w:i/>
                <w:iCs/>
                <w:color w:val="000000" w:themeColor="text1"/>
              </w:rPr>
              <w:t xml:space="preserve"> Trong đó: </w:t>
            </w:r>
          </w:p>
        </w:tc>
        <w:tc>
          <w:tcPr>
            <w:tcW w:w="855" w:type="dxa"/>
            <w:shd w:val="clear" w:color="auto" w:fill="auto"/>
            <w:noWrap/>
            <w:vAlign w:val="center"/>
            <w:hideMark/>
          </w:tcPr>
          <w:p w14:paraId="4891C5A7" w14:textId="77777777" w:rsidR="002133AF" w:rsidRPr="00E4155D" w:rsidRDefault="002133AF" w:rsidP="002133AF">
            <w:pPr>
              <w:spacing w:after="0" w:line="240" w:lineRule="auto"/>
              <w:jc w:val="center"/>
              <w:rPr>
                <w:rFonts w:ascii="Times New Roman" w:eastAsia="Times New Roman" w:hAnsi="Times New Roman"/>
                <w:i/>
                <w:iCs/>
                <w:color w:val="000000" w:themeColor="text1"/>
              </w:rPr>
            </w:pPr>
            <w:r w:rsidRPr="00E4155D">
              <w:rPr>
                <w:rFonts w:ascii="Times New Roman" w:eastAsia="Times New Roman" w:hAnsi="Times New Roman"/>
                <w:i/>
                <w:iCs/>
                <w:color w:val="000000" w:themeColor="text1"/>
              </w:rPr>
              <w:t> </w:t>
            </w:r>
          </w:p>
        </w:tc>
        <w:tc>
          <w:tcPr>
            <w:tcW w:w="1639" w:type="dxa"/>
            <w:shd w:val="clear" w:color="auto" w:fill="auto"/>
            <w:vAlign w:val="center"/>
            <w:hideMark/>
          </w:tcPr>
          <w:p w14:paraId="1B587781" w14:textId="77777777" w:rsidR="002133AF" w:rsidRPr="00E4155D" w:rsidRDefault="002133AF" w:rsidP="00F11792">
            <w:pPr>
              <w:spacing w:after="0" w:line="240" w:lineRule="auto"/>
              <w:jc w:val="right"/>
              <w:rPr>
                <w:rFonts w:ascii="Times New Roman" w:eastAsia="Times New Roman" w:hAnsi="Times New Roman"/>
                <w:i/>
                <w:iCs/>
                <w:color w:val="000000" w:themeColor="text1"/>
              </w:rPr>
            </w:pPr>
            <w:r w:rsidRPr="00E4155D">
              <w:rPr>
                <w:rFonts w:ascii="Times New Roman" w:eastAsia="Times New Roman" w:hAnsi="Times New Roman"/>
                <w:i/>
                <w:iCs/>
                <w:color w:val="000000" w:themeColor="text1"/>
              </w:rPr>
              <w:t> </w:t>
            </w:r>
          </w:p>
        </w:tc>
      </w:tr>
      <w:tr w:rsidR="00E4155D" w:rsidRPr="00E4155D" w14:paraId="3AB5CA4C" w14:textId="77777777" w:rsidTr="00F11792">
        <w:trPr>
          <w:trHeight w:val="340"/>
        </w:trPr>
        <w:tc>
          <w:tcPr>
            <w:tcW w:w="644" w:type="dxa"/>
            <w:shd w:val="clear" w:color="auto" w:fill="auto"/>
            <w:noWrap/>
            <w:vAlign w:val="center"/>
            <w:hideMark/>
          </w:tcPr>
          <w:p w14:paraId="4A11BD32" w14:textId="3E6140EC" w:rsidR="002133AF" w:rsidRPr="00E4155D" w:rsidRDefault="002133AF" w:rsidP="0020603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1.1</w:t>
            </w:r>
          </w:p>
        </w:tc>
        <w:tc>
          <w:tcPr>
            <w:tcW w:w="5913" w:type="dxa"/>
            <w:shd w:val="clear" w:color="auto" w:fill="auto"/>
            <w:vAlign w:val="center"/>
            <w:hideMark/>
          </w:tcPr>
          <w:p w14:paraId="2594135D" w14:textId="77777777" w:rsidR="002133AF" w:rsidRPr="00E4155D" w:rsidRDefault="002133AF" w:rsidP="002133AF">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Đất trồng lúa </w:t>
            </w:r>
          </w:p>
        </w:tc>
        <w:tc>
          <w:tcPr>
            <w:tcW w:w="855" w:type="dxa"/>
            <w:shd w:val="clear" w:color="auto" w:fill="auto"/>
            <w:noWrap/>
            <w:vAlign w:val="center"/>
            <w:hideMark/>
          </w:tcPr>
          <w:p w14:paraId="3CB7955A"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LUA </w:t>
            </w:r>
          </w:p>
        </w:tc>
        <w:tc>
          <w:tcPr>
            <w:tcW w:w="1639" w:type="dxa"/>
            <w:shd w:val="clear" w:color="auto" w:fill="auto"/>
            <w:vAlign w:val="center"/>
            <w:hideMark/>
          </w:tcPr>
          <w:p w14:paraId="69E96ADF" w14:textId="77777777" w:rsidR="002133AF" w:rsidRPr="00E4155D" w:rsidRDefault="002133AF" w:rsidP="00F11792">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4.709,30 </w:t>
            </w:r>
          </w:p>
        </w:tc>
      </w:tr>
      <w:tr w:rsidR="00E4155D" w:rsidRPr="00E4155D" w14:paraId="287F946A" w14:textId="77777777" w:rsidTr="00F11792">
        <w:trPr>
          <w:trHeight w:val="340"/>
        </w:trPr>
        <w:tc>
          <w:tcPr>
            <w:tcW w:w="644" w:type="dxa"/>
            <w:shd w:val="clear" w:color="auto" w:fill="auto"/>
            <w:noWrap/>
            <w:vAlign w:val="center"/>
            <w:hideMark/>
          </w:tcPr>
          <w:p w14:paraId="6B1EA4EA" w14:textId="3404831D" w:rsidR="002133AF" w:rsidRPr="00E4155D" w:rsidRDefault="002133AF" w:rsidP="0020603F">
            <w:pPr>
              <w:spacing w:after="0" w:line="240" w:lineRule="auto"/>
              <w:jc w:val="center"/>
              <w:rPr>
                <w:rFonts w:ascii="Times New Roman" w:eastAsia="Times New Roman" w:hAnsi="Times New Roman"/>
                <w:i/>
                <w:iCs/>
                <w:color w:val="000000" w:themeColor="text1"/>
              </w:rPr>
            </w:pPr>
          </w:p>
        </w:tc>
        <w:tc>
          <w:tcPr>
            <w:tcW w:w="5913" w:type="dxa"/>
            <w:shd w:val="clear" w:color="auto" w:fill="auto"/>
            <w:vAlign w:val="center"/>
            <w:hideMark/>
          </w:tcPr>
          <w:p w14:paraId="11A9A703" w14:textId="77777777" w:rsidR="002133AF" w:rsidRPr="00E4155D" w:rsidRDefault="002133AF" w:rsidP="002133AF">
            <w:pPr>
              <w:spacing w:after="0" w:line="240" w:lineRule="auto"/>
              <w:rPr>
                <w:rFonts w:ascii="Times New Roman" w:eastAsia="Times New Roman" w:hAnsi="Times New Roman"/>
                <w:i/>
                <w:iCs/>
                <w:color w:val="000000" w:themeColor="text1"/>
              </w:rPr>
            </w:pPr>
            <w:r w:rsidRPr="00E4155D">
              <w:rPr>
                <w:rFonts w:ascii="Times New Roman" w:eastAsia="Times New Roman" w:hAnsi="Times New Roman"/>
                <w:i/>
                <w:iCs/>
                <w:color w:val="000000" w:themeColor="text1"/>
              </w:rPr>
              <w:t xml:space="preserve"> Trong đó: Đất chuyên trồng lúa nước  </w:t>
            </w:r>
          </w:p>
        </w:tc>
        <w:tc>
          <w:tcPr>
            <w:tcW w:w="855" w:type="dxa"/>
            <w:shd w:val="clear" w:color="auto" w:fill="auto"/>
            <w:noWrap/>
            <w:vAlign w:val="center"/>
            <w:hideMark/>
          </w:tcPr>
          <w:p w14:paraId="3478D743" w14:textId="77777777" w:rsidR="002133AF" w:rsidRPr="00E4155D" w:rsidRDefault="002133AF" w:rsidP="002133AF">
            <w:pPr>
              <w:spacing w:after="0" w:line="240" w:lineRule="auto"/>
              <w:jc w:val="center"/>
              <w:rPr>
                <w:rFonts w:ascii="Times New Roman" w:eastAsia="Times New Roman" w:hAnsi="Times New Roman"/>
                <w:i/>
                <w:iCs/>
                <w:color w:val="000000" w:themeColor="text1"/>
              </w:rPr>
            </w:pPr>
            <w:r w:rsidRPr="00E4155D">
              <w:rPr>
                <w:rFonts w:ascii="Times New Roman" w:eastAsia="Times New Roman" w:hAnsi="Times New Roman"/>
                <w:i/>
                <w:iCs/>
                <w:color w:val="000000" w:themeColor="text1"/>
              </w:rPr>
              <w:t xml:space="preserve"> LUC </w:t>
            </w:r>
          </w:p>
        </w:tc>
        <w:tc>
          <w:tcPr>
            <w:tcW w:w="1639" w:type="dxa"/>
            <w:shd w:val="clear" w:color="auto" w:fill="auto"/>
            <w:vAlign w:val="center"/>
            <w:hideMark/>
          </w:tcPr>
          <w:p w14:paraId="1AE6EF85" w14:textId="77777777" w:rsidR="002133AF" w:rsidRPr="00E4155D" w:rsidRDefault="002133AF" w:rsidP="00F11792">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1.265,74 </w:t>
            </w:r>
          </w:p>
        </w:tc>
      </w:tr>
      <w:tr w:rsidR="00E4155D" w:rsidRPr="00E4155D" w14:paraId="3AAC7388" w14:textId="77777777" w:rsidTr="00F11792">
        <w:trPr>
          <w:trHeight w:val="340"/>
        </w:trPr>
        <w:tc>
          <w:tcPr>
            <w:tcW w:w="644" w:type="dxa"/>
            <w:shd w:val="clear" w:color="auto" w:fill="auto"/>
            <w:noWrap/>
            <w:vAlign w:val="center"/>
            <w:hideMark/>
          </w:tcPr>
          <w:p w14:paraId="416D6AD8" w14:textId="65A6A974" w:rsidR="002133AF" w:rsidRPr="00E4155D" w:rsidRDefault="002133AF" w:rsidP="0020603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1.3</w:t>
            </w:r>
          </w:p>
        </w:tc>
        <w:tc>
          <w:tcPr>
            <w:tcW w:w="5913" w:type="dxa"/>
            <w:shd w:val="clear" w:color="auto" w:fill="auto"/>
            <w:vAlign w:val="center"/>
            <w:hideMark/>
          </w:tcPr>
          <w:p w14:paraId="1DA8AD1F" w14:textId="77777777" w:rsidR="002133AF" w:rsidRPr="00E4155D" w:rsidRDefault="002133AF" w:rsidP="002133AF">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Đất trồng cây hàng năm khác </w:t>
            </w:r>
          </w:p>
        </w:tc>
        <w:tc>
          <w:tcPr>
            <w:tcW w:w="855" w:type="dxa"/>
            <w:shd w:val="clear" w:color="auto" w:fill="auto"/>
            <w:noWrap/>
            <w:vAlign w:val="center"/>
            <w:hideMark/>
          </w:tcPr>
          <w:p w14:paraId="6B065121"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HNK </w:t>
            </w:r>
          </w:p>
        </w:tc>
        <w:tc>
          <w:tcPr>
            <w:tcW w:w="1639" w:type="dxa"/>
            <w:shd w:val="clear" w:color="auto" w:fill="auto"/>
            <w:vAlign w:val="center"/>
            <w:hideMark/>
          </w:tcPr>
          <w:p w14:paraId="6C635B24" w14:textId="77777777" w:rsidR="002133AF" w:rsidRPr="00E4155D" w:rsidRDefault="002133AF" w:rsidP="00F11792">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2.799,37 </w:t>
            </w:r>
          </w:p>
        </w:tc>
      </w:tr>
      <w:tr w:rsidR="00E4155D" w:rsidRPr="00E4155D" w14:paraId="57FAB5F7" w14:textId="77777777" w:rsidTr="00F11792">
        <w:trPr>
          <w:trHeight w:val="340"/>
        </w:trPr>
        <w:tc>
          <w:tcPr>
            <w:tcW w:w="644" w:type="dxa"/>
            <w:shd w:val="clear" w:color="auto" w:fill="auto"/>
            <w:noWrap/>
            <w:vAlign w:val="center"/>
            <w:hideMark/>
          </w:tcPr>
          <w:p w14:paraId="04D90133" w14:textId="64B7A188" w:rsidR="002133AF" w:rsidRPr="00E4155D" w:rsidRDefault="002133AF" w:rsidP="0020603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1.4</w:t>
            </w:r>
          </w:p>
        </w:tc>
        <w:tc>
          <w:tcPr>
            <w:tcW w:w="5913" w:type="dxa"/>
            <w:shd w:val="clear" w:color="auto" w:fill="auto"/>
            <w:vAlign w:val="center"/>
            <w:hideMark/>
          </w:tcPr>
          <w:p w14:paraId="140FBE5F" w14:textId="77777777" w:rsidR="002133AF" w:rsidRPr="00E4155D" w:rsidRDefault="002133AF" w:rsidP="002133AF">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Đất trồng cây lâu năm </w:t>
            </w:r>
          </w:p>
        </w:tc>
        <w:tc>
          <w:tcPr>
            <w:tcW w:w="855" w:type="dxa"/>
            <w:shd w:val="clear" w:color="auto" w:fill="auto"/>
            <w:noWrap/>
            <w:vAlign w:val="center"/>
            <w:hideMark/>
          </w:tcPr>
          <w:p w14:paraId="3B0708DF"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CLN </w:t>
            </w:r>
          </w:p>
        </w:tc>
        <w:tc>
          <w:tcPr>
            <w:tcW w:w="1639" w:type="dxa"/>
            <w:shd w:val="clear" w:color="auto" w:fill="auto"/>
            <w:vAlign w:val="center"/>
            <w:hideMark/>
          </w:tcPr>
          <w:p w14:paraId="17EC1BFF" w14:textId="77777777" w:rsidR="002133AF" w:rsidRPr="00E4155D" w:rsidRDefault="002133AF" w:rsidP="00F11792">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3.786,72 </w:t>
            </w:r>
          </w:p>
        </w:tc>
      </w:tr>
      <w:tr w:rsidR="00E4155D" w:rsidRPr="00E4155D" w14:paraId="3E59A6C8" w14:textId="77777777" w:rsidTr="00F11792">
        <w:trPr>
          <w:trHeight w:val="340"/>
        </w:trPr>
        <w:tc>
          <w:tcPr>
            <w:tcW w:w="644" w:type="dxa"/>
            <w:shd w:val="clear" w:color="auto" w:fill="auto"/>
            <w:noWrap/>
            <w:vAlign w:val="center"/>
            <w:hideMark/>
          </w:tcPr>
          <w:p w14:paraId="4823A4A3" w14:textId="2F44BD64" w:rsidR="002133AF" w:rsidRPr="00E4155D" w:rsidRDefault="002133AF" w:rsidP="0020603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1.5</w:t>
            </w:r>
          </w:p>
        </w:tc>
        <w:tc>
          <w:tcPr>
            <w:tcW w:w="5913" w:type="dxa"/>
            <w:shd w:val="clear" w:color="auto" w:fill="auto"/>
            <w:vAlign w:val="center"/>
            <w:hideMark/>
          </w:tcPr>
          <w:p w14:paraId="1A6FEE3D" w14:textId="77777777" w:rsidR="002133AF" w:rsidRPr="00E4155D" w:rsidRDefault="002133AF" w:rsidP="002133AF">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Đất rừng phòng hộ </w:t>
            </w:r>
          </w:p>
        </w:tc>
        <w:tc>
          <w:tcPr>
            <w:tcW w:w="855" w:type="dxa"/>
            <w:shd w:val="clear" w:color="auto" w:fill="auto"/>
            <w:noWrap/>
            <w:vAlign w:val="center"/>
            <w:hideMark/>
          </w:tcPr>
          <w:p w14:paraId="531358A6"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RPH </w:t>
            </w:r>
          </w:p>
        </w:tc>
        <w:tc>
          <w:tcPr>
            <w:tcW w:w="1639" w:type="dxa"/>
            <w:shd w:val="clear" w:color="auto" w:fill="auto"/>
            <w:vAlign w:val="center"/>
            <w:hideMark/>
          </w:tcPr>
          <w:p w14:paraId="283CC4E1" w14:textId="77777777" w:rsidR="002133AF" w:rsidRPr="00E4155D" w:rsidRDefault="002133AF" w:rsidP="00F11792">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16.061,60 </w:t>
            </w:r>
          </w:p>
        </w:tc>
      </w:tr>
      <w:tr w:rsidR="00E4155D" w:rsidRPr="00E4155D" w14:paraId="25FB247A" w14:textId="77777777" w:rsidTr="00F11792">
        <w:trPr>
          <w:trHeight w:val="340"/>
        </w:trPr>
        <w:tc>
          <w:tcPr>
            <w:tcW w:w="644" w:type="dxa"/>
            <w:shd w:val="clear" w:color="auto" w:fill="auto"/>
            <w:noWrap/>
            <w:vAlign w:val="center"/>
            <w:hideMark/>
          </w:tcPr>
          <w:p w14:paraId="10602598" w14:textId="70BE1C9B" w:rsidR="002133AF" w:rsidRPr="00E4155D" w:rsidRDefault="002133AF" w:rsidP="0020603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1.6</w:t>
            </w:r>
          </w:p>
        </w:tc>
        <w:tc>
          <w:tcPr>
            <w:tcW w:w="5913" w:type="dxa"/>
            <w:shd w:val="clear" w:color="auto" w:fill="auto"/>
            <w:vAlign w:val="center"/>
            <w:hideMark/>
          </w:tcPr>
          <w:p w14:paraId="538EF103" w14:textId="77777777" w:rsidR="002133AF" w:rsidRPr="00E4155D" w:rsidRDefault="002133AF" w:rsidP="002133AF">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Đất rừng đặc dụng </w:t>
            </w:r>
          </w:p>
        </w:tc>
        <w:tc>
          <w:tcPr>
            <w:tcW w:w="855" w:type="dxa"/>
            <w:shd w:val="clear" w:color="auto" w:fill="auto"/>
            <w:noWrap/>
            <w:vAlign w:val="center"/>
            <w:hideMark/>
          </w:tcPr>
          <w:p w14:paraId="2DC0F428"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RDD </w:t>
            </w:r>
          </w:p>
        </w:tc>
        <w:tc>
          <w:tcPr>
            <w:tcW w:w="1639" w:type="dxa"/>
            <w:shd w:val="clear" w:color="auto" w:fill="auto"/>
            <w:vAlign w:val="center"/>
            <w:hideMark/>
          </w:tcPr>
          <w:p w14:paraId="5E6363DE" w14:textId="77777777" w:rsidR="002133AF" w:rsidRPr="00E4155D" w:rsidRDefault="002133AF" w:rsidP="00F11792">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7.500,00 </w:t>
            </w:r>
          </w:p>
        </w:tc>
      </w:tr>
      <w:tr w:rsidR="00E4155D" w:rsidRPr="00E4155D" w14:paraId="5270EB04" w14:textId="77777777" w:rsidTr="00F11792">
        <w:trPr>
          <w:trHeight w:val="340"/>
        </w:trPr>
        <w:tc>
          <w:tcPr>
            <w:tcW w:w="644" w:type="dxa"/>
            <w:shd w:val="clear" w:color="auto" w:fill="auto"/>
            <w:noWrap/>
            <w:vAlign w:val="center"/>
            <w:hideMark/>
          </w:tcPr>
          <w:p w14:paraId="2EB31438" w14:textId="1C767A19" w:rsidR="002133AF" w:rsidRPr="00E4155D" w:rsidRDefault="002133AF" w:rsidP="0020603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1.7</w:t>
            </w:r>
          </w:p>
        </w:tc>
        <w:tc>
          <w:tcPr>
            <w:tcW w:w="5913" w:type="dxa"/>
            <w:shd w:val="clear" w:color="auto" w:fill="auto"/>
            <w:vAlign w:val="center"/>
            <w:hideMark/>
          </w:tcPr>
          <w:p w14:paraId="271B6F27" w14:textId="77777777" w:rsidR="002133AF" w:rsidRPr="00E4155D" w:rsidRDefault="002133AF" w:rsidP="002133AF">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Đất rừng sản xuất </w:t>
            </w:r>
          </w:p>
        </w:tc>
        <w:tc>
          <w:tcPr>
            <w:tcW w:w="855" w:type="dxa"/>
            <w:shd w:val="clear" w:color="auto" w:fill="auto"/>
            <w:noWrap/>
            <w:vAlign w:val="center"/>
            <w:hideMark/>
          </w:tcPr>
          <w:p w14:paraId="6283F798"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RSX </w:t>
            </w:r>
          </w:p>
        </w:tc>
        <w:tc>
          <w:tcPr>
            <w:tcW w:w="1639" w:type="dxa"/>
            <w:shd w:val="clear" w:color="auto" w:fill="auto"/>
            <w:vAlign w:val="center"/>
            <w:hideMark/>
          </w:tcPr>
          <w:p w14:paraId="7BBE668B" w14:textId="77777777" w:rsidR="002133AF" w:rsidRPr="00E4155D" w:rsidRDefault="002133AF" w:rsidP="00F11792">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29.289,94 </w:t>
            </w:r>
          </w:p>
        </w:tc>
      </w:tr>
      <w:tr w:rsidR="00E4155D" w:rsidRPr="00E4155D" w14:paraId="109BFA13" w14:textId="77777777" w:rsidTr="00F11792">
        <w:trPr>
          <w:trHeight w:val="340"/>
        </w:trPr>
        <w:tc>
          <w:tcPr>
            <w:tcW w:w="644" w:type="dxa"/>
            <w:shd w:val="clear" w:color="auto" w:fill="auto"/>
            <w:noWrap/>
            <w:vAlign w:val="center"/>
            <w:hideMark/>
          </w:tcPr>
          <w:p w14:paraId="50F4D07E" w14:textId="0836CA7B" w:rsidR="002133AF" w:rsidRPr="00E4155D" w:rsidRDefault="002133AF" w:rsidP="0020603F">
            <w:pPr>
              <w:spacing w:after="0" w:line="240" w:lineRule="auto"/>
              <w:jc w:val="center"/>
              <w:rPr>
                <w:rFonts w:ascii="Times New Roman" w:eastAsia="Times New Roman" w:hAnsi="Times New Roman"/>
                <w:i/>
                <w:iCs/>
                <w:color w:val="000000" w:themeColor="text1"/>
              </w:rPr>
            </w:pPr>
          </w:p>
        </w:tc>
        <w:tc>
          <w:tcPr>
            <w:tcW w:w="5913" w:type="dxa"/>
            <w:shd w:val="clear" w:color="auto" w:fill="auto"/>
            <w:noWrap/>
            <w:vAlign w:val="center"/>
            <w:hideMark/>
          </w:tcPr>
          <w:p w14:paraId="5AEF5C05" w14:textId="77777777" w:rsidR="002133AF" w:rsidRPr="00E4155D" w:rsidRDefault="002133AF" w:rsidP="002133AF">
            <w:pPr>
              <w:spacing w:after="0" w:line="240" w:lineRule="auto"/>
              <w:rPr>
                <w:rFonts w:ascii="Times New Roman" w:eastAsia="Times New Roman" w:hAnsi="Times New Roman"/>
                <w:i/>
                <w:iCs/>
                <w:color w:val="000000" w:themeColor="text1"/>
              </w:rPr>
            </w:pPr>
            <w:r w:rsidRPr="00E4155D">
              <w:rPr>
                <w:rFonts w:ascii="Times New Roman" w:eastAsia="Times New Roman" w:hAnsi="Times New Roman"/>
                <w:i/>
                <w:iCs/>
                <w:color w:val="000000" w:themeColor="text1"/>
              </w:rPr>
              <w:t xml:space="preserve"> Trong đó: Đất có rừng sản xuất là rừng tự nhiên </w:t>
            </w:r>
          </w:p>
        </w:tc>
        <w:tc>
          <w:tcPr>
            <w:tcW w:w="855" w:type="dxa"/>
            <w:shd w:val="clear" w:color="auto" w:fill="auto"/>
            <w:noWrap/>
            <w:vAlign w:val="center"/>
            <w:hideMark/>
          </w:tcPr>
          <w:p w14:paraId="2BAA1B63" w14:textId="77777777" w:rsidR="002133AF" w:rsidRPr="00E4155D" w:rsidRDefault="002133AF" w:rsidP="002133AF">
            <w:pPr>
              <w:spacing w:after="0" w:line="240" w:lineRule="auto"/>
              <w:jc w:val="center"/>
              <w:rPr>
                <w:rFonts w:ascii="Times New Roman" w:eastAsia="Times New Roman" w:hAnsi="Times New Roman"/>
                <w:i/>
                <w:iCs/>
                <w:color w:val="000000" w:themeColor="text1"/>
              </w:rPr>
            </w:pPr>
            <w:r w:rsidRPr="00E4155D">
              <w:rPr>
                <w:rFonts w:ascii="Times New Roman" w:eastAsia="Times New Roman" w:hAnsi="Times New Roman"/>
                <w:i/>
                <w:iCs/>
                <w:color w:val="000000" w:themeColor="text1"/>
              </w:rPr>
              <w:t xml:space="preserve"> RSN </w:t>
            </w:r>
          </w:p>
        </w:tc>
        <w:tc>
          <w:tcPr>
            <w:tcW w:w="1639" w:type="dxa"/>
            <w:shd w:val="clear" w:color="auto" w:fill="auto"/>
            <w:vAlign w:val="center"/>
            <w:hideMark/>
          </w:tcPr>
          <w:p w14:paraId="37E96A33" w14:textId="77777777" w:rsidR="002133AF" w:rsidRPr="00E4155D" w:rsidRDefault="002133AF" w:rsidP="00F11792">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11.770,30 </w:t>
            </w:r>
          </w:p>
        </w:tc>
      </w:tr>
      <w:tr w:rsidR="00E4155D" w:rsidRPr="00E4155D" w14:paraId="2A635FE4" w14:textId="77777777" w:rsidTr="00F11792">
        <w:trPr>
          <w:trHeight w:val="340"/>
        </w:trPr>
        <w:tc>
          <w:tcPr>
            <w:tcW w:w="644" w:type="dxa"/>
            <w:shd w:val="clear" w:color="auto" w:fill="auto"/>
            <w:noWrap/>
            <w:vAlign w:val="center"/>
            <w:hideMark/>
          </w:tcPr>
          <w:p w14:paraId="4AD572AF" w14:textId="315E2184" w:rsidR="002133AF" w:rsidRPr="00E4155D" w:rsidRDefault="002133AF" w:rsidP="0020603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1.8</w:t>
            </w:r>
          </w:p>
        </w:tc>
        <w:tc>
          <w:tcPr>
            <w:tcW w:w="5913" w:type="dxa"/>
            <w:shd w:val="clear" w:color="auto" w:fill="auto"/>
            <w:vAlign w:val="center"/>
            <w:hideMark/>
          </w:tcPr>
          <w:p w14:paraId="799D7DDC" w14:textId="77777777" w:rsidR="002133AF" w:rsidRPr="00E4155D" w:rsidRDefault="002133AF" w:rsidP="002133AF">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Đất nuôi trồng thuỷ sản </w:t>
            </w:r>
          </w:p>
        </w:tc>
        <w:tc>
          <w:tcPr>
            <w:tcW w:w="855" w:type="dxa"/>
            <w:shd w:val="clear" w:color="auto" w:fill="auto"/>
            <w:noWrap/>
            <w:vAlign w:val="center"/>
            <w:hideMark/>
          </w:tcPr>
          <w:p w14:paraId="29F25C68"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NTS </w:t>
            </w:r>
          </w:p>
        </w:tc>
        <w:tc>
          <w:tcPr>
            <w:tcW w:w="1639" w:type="dxa"/>
            <w:shd w:val="clear" w:color="auto" w:fill="auto"/>
            <w:vAlign w:val="center"/>
            <w:hideMark/>
          </w:tcPr>
          <w:p w14:paraId="51CFC272" w14:textId="77777777" w:rsidR="002133AF" w:rsidRPr="00E4155D" w:rsidRDefault="002133AF" w:rsidP="00F11792">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163,02 </w:t>
            </w:r>
          </w:p>
        </w:tc>
      </w:tr>
      <w:tr w:rsidR="00E4155D" w:rsidRPr="00E4155D" w14:paraId="4DF256BF" w14:textId="77777777" w:rsidTr="00F11792">
        <w:trPr>
          <w:trHeight w:val="340"/>
        </w:trPr>
        <w:tc>
          <w:tcPr>
            <w:tcW w:w="644" w:type="dxa"/>
            <w:shd w:val="clear" w:color="auto" w:fill="auto"/>
            <w:noWrap/>
            <w:vAlign w:val="center"/>
            <w:hideMark/>
          </w:tcPr>
          <w:p w14:paraId="41626473" w14:textId="2B22C699" w:rsidR="002133AF" w:rsidRPr="00E4155D" w:rsidRDefault="002133AF" w:rsidP="0020603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1.9</w:t>
            </w:r>
          </w:p>
        </w:tc>
        <w:tc>
          <w:tcPr>
            <w:tcW w:w="5913" w:type="dxa"/>
            <w:shd w:val="clear" w:color="auto" w:fill="auto"/>
            <w:vAlign w:val="center"/>
            <w:hideMark/>
          </w:tcPr>
          <w:p w14:paraId="76B47993" w14:textId="77777777" w:rsidR="002133AF" w:rsidRPr="00E4155D" w:rsidRDefault="002133AF" w:rsidP="002133AF">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Đất làm muối </w:t>
            </w:r>
          </w:p>
        </w:tc>
        <w:tc>
          <w:tcPr>
            <w:tcW w:w="855" w:type="dxa"/>
            <w:shd w:val="clear" w:color="auto" w:fill="auto"/>
            <w:noWrap/>
            <w:vAlign w:val="center"/>
            <w:hideMark/>
          </w:tcPr>
          <w:p w14:paraId="04A8E887"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LMU </w:t>
            </w:r>
          </w:p>
        </w:tc>
        <w:tc>
          <w:tcPr>
            <w:tcW w:w="1639" w:type="dxa"/>
            <w:shd w:val="clear" w:color="auto" w:fill="auto"/>
            <w:vAlign w:val="center"/>
            <w:hideMark/>
          </w:tcPr>
          <w:p w14:paraId="5EED3AB7" w14:textId="77777777" w:rsidR="002133AF" w:rsidRPr="00E4155D" w:rsidRDefault="002133AF" w:rsidP="00F11792">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   </w:t>
            </w:r>
          </w:p>
        </w:tc>
      </w:tr>
      <w:tr w:rsidR="00E4155D" w:rsidRPr="00E4155D" w14:paraId="68EC73E2" w14:textId="77777777" w:rsidTr="00F11792">
        <w:trPr>
          <w:trHeight w:val="340"/>
        </w:trPr>
        <w:tc>
          <w:tcPr>
            <w:tcW w:w="644" w:type="dxa"/>
            <w:shd w:val="clear" w:color="auto" w:fill="auto"/>
            <w:noWrap/>
            <w:vAlign w:val="center"/>
            <w:hideMark/>
          </w:tcPr>
          <w:p w14:paraId="64F6B62D" w14:textId="0692CD6B" w:rsidR="002133AF" w:rsidRPr="00E4155D" w:rsidRDefault="002133AF" w:rsidP="0020603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1.10</w:t>
            </w:r>
          </w:p>
        </w:tc>
        <w:tc>
          <w:tcPr>
            <w:tcW w:w="5913" w:type="dxa"/>
            <w:shd w:val="clear" w:color="auto" w:fill="auto"/>
            <w:vAlign w:val="center"/>
            <w:hideMark/>
          </w:tcPr>
          <w:p w14:paraId="67B7BF8D" w14:textId="77777777" w:rsidR="002133AF" w:rsidRPr="00E4155D" w:rsidRDefault="002133AF" w:rsidP="002133AF">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Đất nông nghiệp khác </w:t>
            </w:r>
          </w:p>
        </w:tc>
        <w:tc>
          <w:tcPr>
            <w:tcW w:w="855" w:type="dxa"/>
            <w:shd w:val="clear" w:color="auto" w:fill="auto"/>
            <w:noWrap/>
            <w:vAlign w:val="center"/>
            <w:hideMark/>
          </w:tcPr>
          <w:p w14:paraId="0F3C70F2"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NKH </w:t>
            </w:r>
          </w:p>
        </w:tc>
        <w:tc>
          <w:tcPr>
            <w:tcW w:w="1639" w:type="dxa"/>
            <w:shd w:val="clear" w:color="auto" w:fill="auto"/>
            <w:vAlign w:val="center"/>
            <w:hideMark/>
          </w:tcPr>
          <w:p w14:paraId="1CC5BCE6" w14:textId="77777777" w:rsidR="002133AF" w:rsidRPr="00E4155D" w:rsidRDefault="002133AF" w:rsidP="00F11792">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387,67 </w:t>
            </w:r>
          </w:p>
        </w:tc>
      </w:tr>
      <w:tr w:rsidR="00E4155D" w:rsidRPr="00E4155D" w14:paraId="36590D57" w14:textId="77777777" w:rsidTr="00F11792">
        <w:trPr>
          <w:trHeight w:val="340"/>
        </w:trPr>
        <w:tc>
          <w:tcPr>
            <w:tcW w:w="644" w:type="dxa"/>
            <w:shd w:val="clear" w:color="auto" w:fill="auto"/>
            <w:noWrap/>
            <w:vAlign w:val="center"/>
            <w:hideMark/>
          </w:tcPr>
          <w:p w14:paraId="52268502" w14:textId="382AD0B1" w:rsidR="002133AF" w:rsidRPr="00E4155D" w:rsidRDefault="002133AF" w:rsidP="0020603F">
            <w:pPr>
              <w:spacing w:after="0" w:line="240" w:lineRule="auto"/>
              <w:jc w:val="center"/>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2</w:t>
            </w:r>
          </w:p>
        </w:tc>
        <w:tc>
          <w:tcPr>
            <w:tcW w:w="5913" w:type="dxa"/>
            <w:shd w:val="clear" w:color="auto" w:fill="auto"/>
            <w:vAlign w:val="center"/>
            <w:hideMark/>
          </w:tcPr>
          <w:p w14:paraId="2AC98AC0" w14:textId="77777777" w:rsidR="002133AF" w:rsidRPr="00E4155D" w:rsidRDefault="002133AF" w:rsidP="002133AF">
            <w:pPr>
              <w:spacing w:after="0" w:line="240" w:lineRule="auto"/>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 xml:space="preserve"> Đất phi nông nghiệp </w:t>
            </w:r>
          </w:p>
        </w:tc>
        <w:tc>
          <w:tcPr>
            <w:tcW w:w="855" w:type="dxa"/>
            <w:shd w:val="clear" w:color="auto" w:fill="auto"/>
            <w:noWrap/>
            <w:vAlign w:val="center"/>
            <w:hideMark/>
          </w:tcPr>
          <w:p w14:paraId="10DCA63E" w14:textId="77777777" w:rsidR="002133AF" w:rsidRPr="00E4155D" w:rsidRDefault="002133AF" w:rsidP="002133AF">
            <w:pPr>
              <w:spacing w:after="0" w:line="240" w:lineRule="auto"/>
              <w:jc w:val="center"/>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 xml:space="preserve"> PNN </w:t>
            </w:r>
          </w:p>
        </w:tc>
        <w:tc>
          <w:tcPr>
            <w:tcW w:w="1639" w:type="dxa"/>
            <w:shd w:val="clear" w:color="auto" w:fill="auto"/>
            <w:vAlign w:val="center"/>
            <w:hideMark/>
          </w:tcPr>
          <w:p w14:paraId="7BE25EBA" w14:textId="77777777" w:rsidR="002133AF" w:rsidRPr="00E4155D" w:rsidRDefault="002133AF" w:rsidP="00F11792">
            <w:pPr>
              <w:spacing w:after="0" w:line="240" w:lineRule="auto"/>
              <w:jc w:val="right"/>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 xml:space="preserve">      6.201,30 </w:t>
            </w:r>
          </w:p>
        </w:tc>
      </w:tr>
      <w:tr w:rsidR="00E4155D" w:rsidRPr="00E4155D" w14:paraId="50F01ADC" w14:textId="77777777" w:rsidTr="00F11792">
        <w:trPr>
          <w:trHeight w:val="340"/>
        </w:trPr>
        <w:tc>
          <w:tcPr>
            <w:tcW w:w="644" w:type="dxa"/>
            <w:shd w:val="clear" w:color="auto" w:fill="auto"/>
            <w:noWrap/>
            <w:vAlign w:val="center"/>
            <w:hideMark/>
          </w:tcPr>
          <w:p w14:paraId="1161A18B" w14:textId="5D94E832" w:rsidR="002133AF" w:rsidRPr="00E4155D" w:rsidRDefault="002133AF" w:rsidP="0020603F">
            <w:pPr>
              <w:spacing w:after="0" w:line="240" w:lineRule="auto"/>
              <w:jc w:val="center"/>
              <w:rPr>
                <w:rFonts w:ascii="Times New Roman" w:eastAsia="Times New Roman" w:hAnsi="Times New Roman"/>
                <w:b/>
                <w:bCs/>
                <w:color w:val="000000" w:themeColor="text1"/>
              </w:rPr>
            </w:pPr>
          </w:p>
        </w:tc>
        <w:tc>
          <w:tcPr>
            <w:tcW w:w="5913" w:type="dxa"/>
            <w:shd w:val="clear" w:color="auto" w:fill="auto"/>
            <w:vAlign w:val="center"/>
            <w:hideMark/>
          </w:tcPr>
          <w:p w14:paraId="697F0A4A" w14:textId="77777777" w:rsidR="002133AF" w:rsidRPr="00E4155D" w:rsidRDefault="002133AF" w:rsidP="002133AF">
            <w:pPr>
              <w:spacing w:after="0" w:line="240" w:lineRule="auto"/>
              <w:rPr>
                <w:rFonts w:ascii="Times New Roman" w:eastAsia="Times New Roman" w:hAnsi="Times New Roman"/>
                <w:i/>
                <w:iCs/>
                <w:color w:val="000000" w:themeColor="text1"/>
              </w:rPr>
            </w:pPr>
            <w:r w:rsidRPr="00E4155D">
              <w:rPr>
                <w:rFonts w:ascii="Times New Roman" w:eastAsia="Times New Roman" w:hAnsi="Times New Roman"/>
                <w:i/>
                <w:iCs/>
                <w:color w:val="000000" w:themeColor="text1"/>
              </w:rPr>
              <w:t xml:space="preserve"> Trong đó: </w:t>
            </w:r>
          </w:p>
        </w:tc>
        <w:tc>
          <w:tcPr>
            <w:tcW w:w="855" w:type="dxa"/>
            <w:shd w:val="clear" w:color="auto" w:fill="auto"/>
            <w:noWrap/>
            <w:vAlign w:val="center"/>
            <w:hideMark/>
          </w:tcPr>
          <w:p w14:paraId="49BAACF2" w14:textId="77777777" w:rsidR="002133AF" w:rsidRPr="00E4155D" w:rsidRDefault="002133AF" w:rsidP="002133AF">
            <w:pPr>
              <w:spacing w:after="0" w:line="240" w:lineRule="auto"/>
              <w:jc w:val="center"/>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 </w:t>
            </w:r>
          </w:p>
        </w:tc>
        <w:tc>
          <w:tcPr>
            <w:tcW w:w="1639" w:type="dxa"/>
            <w:shd w:val="clear" w:color="auto" w:fill="auto"/>
            <w:vAlign w:val="center"/>
            <w:hideMark/>
          </w:tcPr>
          <w:p w14:paraId="1989A79E" w14:textId="77777777" w:rsidR="002133AF" w:rsidRPr="00E4155D" w:rsidRDefault="002133AF" w:rsidP="00F11792">
            <w:pPr>
              <w:spacing w:after="0" w:line="240" w:lineRule="auto"/>
              <w:jc w:val="right"/>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 </w:t>
            </w:r>
          </w:p>
        </w:tc>
      </w:tr>
      <w:tr w:rsidR="00E4155D" w:rsidRPr="00E4155D" w14:paraId="1673B8AC" w14:textId="77777777" w:rsidTr="00F11792">
        <w:trPr>
          <w:trHeight w:val="340"/>
        </w:trPr>
        <w:tc>
          <w:tcPr>
            <w:tcW w:w="644" w:type="dxa"/>
            <w:shd w:val="clear" w:color="auto" w:fill="auto"/>
            <w:noWrap/>
            <w:vAlign w:val="center"/>
            <w:hideMark/>
          </w:tcPr>
          <w:p w14:paraId="2643482F" w14:textId="7AC3D4BA" w:rsidR="002133AF" w:rsidRPr="00E4155D" w:rsidRDefault="002133AF" w:rsidP="0020603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2.1</w:t>
            </w:r>
          </w:p>
        </w:tc>
        <w:tc>
          <w:tcPr>
            <w:tcW w:w="5913" w:type="dxa"/>
            <w:shd w:val="clear" w:color="auto" w:fill="auto"/>
            <w:vAlign w:val="center"/>
            <w:hideMark/>
          </w:tcPr>
          <w:p w14:paraId="7E34F9E1" w14:textId="77777777" w:rsidR="002133AF" w:rsidRPr="00E4155D" w:rsidRDefault="002133AF" w:rsidP="002133AF">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Đất quốc phòng </w:t>
            </w:r>
          </w:p>
        </w:tc>
        <w:tc>
          <w:tcPr>
            <w:tcW w:w="855" w:type="dxa"/>
            <w:shd w:val="clear" w:color="auto" w:fill="auto"/>
            <w:noWrap/>
            <w:vAlign w:val="center"/>
            <w:hideMark/>
          </w:tcPr>
          <w:p w14:paraId="51631F87"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CQP </w:t>
            </w:r>
          </w:p>
        </w:tc>
        <w:tc>
          <w:tcPr>
            <w:tcW w:w="1639" w:type="dxa"/>
            <w:shd w:val="clear" w:color="auto" w:fill="auto"/>
            <w:vAlign w:val="center"/>
            <w:hideMark/>
          </w:tcPr>
          <w:p w14:paraId="62BD625F" w14:textId="77777777" w:rsidR="002133AF" w:rsidRPr="00E4155D" w:rsidRDefault="002133AF" w:rsidP="00F11792">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110,65 </w:t>
            </w:r>
          </w:p>
        </w:tc>
      </w:tr>
      <w:tr w:rsidR="00E4155D" w:rsidRPr="00E4155D" w14:paraId="377B52F1" w14:textId="77777777" w:rsidTr="00F11792">
        <w:trPr>
          <w:trHeight w:val="340"/>
        </w:trPr>
        <w:tc>
          <w:tcPr>
            <w:tcW w:w="644" w:type="dxa"/>
            <w:shd w:val="clear" w:color="auto" w:fill="auto"/>
            <w:noWrap/>
            <w:vAlign w:val="center"/>
            <w:hideMark/>
          </w:tcPr>
          <w:p w14:paraId="70805002" w14:textId="2B71AB20" w:rsidR="002133AF" w:rsidRPr="00E4155D" w:rsidRDefault="002133AF" w:rsidP="0020603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2.2</w:t>
            </w:r>
          </w:p>
        </w:tc>
        <w:tc>
          <w:tcPr>
            <w:tcW w:w="5913" w:type="dxa"/>
            <w:shd w:val="clear" w:color="auto" w:fill="auto"/>
            <w:vAlign w:val="center"/>
            <w:hideMark/>
          </w:tcPr>
          <w:p w14:paraId="058A5F68" w14:textId="77777777" w:rsidR="002133AF" w:rsidRPr="00E4155D" w:rsidRDefault="002133AF" w:rsidP="002133AF">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Đất an ninh </w:t>
            </w:r>
          </w:p>
        </w:tc>
        <w:tc>
          <w:tcPr>
            <w:tcW w:w="855" w:type="dxa"/>
            <w:shd w:val="clear" w:color="auto" w:fill="auto"/>
            <w:noWrap/>
            <w:vAlign w:val="center"/>
            <w:hideMark/>
          </w:tcPr>
          <w:p w14:paraId="287AC3DE"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CAN </w:t>
            </w:r>
          </w:p>
        </w:tc>
        <w:tc>
          <w:tcPr>
            <w:tcW w:w="1639" w:type="dxa"/>
            <w:shd w:val="clear" w:color="auto" w:fill="auto"/>
            <w:vAlign w:val="center"/>
            <w:hideMark/>
          </w:tcPr>
          <w:p w14:paraId="08B8E023" w14:textId="77777777" w:rsidR="002133AF" w:rsidRPr="00E4155D" w:rsidRDefault="002133AF" w:rsidP="00F11792">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4,63 </w:t>
            </w:r>
          </w:p>
        </w:tc>
      </w:tr>
      <w:tr w:rsidR="00E4155D" w:rsidRPr="00E4155D" w14:paraId="6D2FA581" w14:textId="77777777" w:rsidTr="00F11792">
        <w:trPr>
          <w:trHeight w:val="340"/>
        </w:trPr>
        <w:tc>
          <w:tcPr>
            <w:tcW w:w="644" w:type="dxa"/>
            <w:shd w:val="clear" w:color="auto" w:fill="auto"/>
            <w:noWrap/>
            <w:vAlign w:val="center"/>
            <w:hideMark/>
          </w:tcPr>
          <w:p w14:paraId="1129B22F" w14:textId="2B24FF2C" w:rsidR="002133AF" w:rsidRPr="00E4155D" w:rsidRDefault="002133AF" w:rsidP="0020603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2.3</w:t>
            </w:r>
          </w:p>
        </w:tc>
        <w:tc>
          <w:tcPr>
            <w:tcW w:w="5913" w:type="dxa"/>
            <w:shd w:val="clear" w:color="auto" w:fill="auto"/>
            <w:vAlign w:val="center"/>
            <w:hideMark/>
          </w:tcPr>
          <w:p w14:paraId="07A56542" w14:textId="77777777" w:rsidR="002133AF" w:rsidRPr="00E4155D" w:rsidRDefault="002133AF" w:rsidP="002133AF">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Đất khu công nghiệp </w:t>
            </w:r>
          </w:p>
        </w:tc>
        <w:tc>
          <w:tcPr>
            <w:tcW w:w="855" w:type="dxa"/>
            <w:shd w:val="clear" w:color="auto" w:fill="auto"/>
            <w:noWrap/>
            <w:vAlign w:val="center"/>
            <w:hideMark/>
          </w:tcPr>
          <w:p w14:paraId="6F2A4095"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SKK </w:t>
            </w:r>
          </w:p>
        </w:tc>
        <w:tc>
          <w:tcPr>
            <w:tcW w:w="1639" w:type="dxa"/>
            <w:shd w:val="clear" w:color="auto" w:fill="auto"/>
            <w:vAlign w:val="center"/>
            <w:hideMark/>
          </w:tcPr>
          <w:p w14:paraId="42FC8964" w14:textId="77777777" w:rsidR="002133AF" w:rsidRPr="00E4155D" w:rsidRDefault="002133AF" w:rsidP="00F11792">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   </w:t>
            </w:r>
          </w:p>
        </w:tc>
      </w:tr>
      <w:tr w:rsidR="00E4155D" w:rsidRPr="00E4155D" w14:paraId="51BC40E7" w14:textId="77777777" w:rsidTr="00F11792">
        <w:trPr>
          <w:trHeight w:val="340"/>
        </w:trPr>
        <w:tc>
          <w:tcPr>
            <w:tcW w:w="644" w:type="dxa"/>
            <w:shd w:val="clear" w:color="auto" w:fill="auto"/>
            <w:noWrap/>
            <w:vAlign w:val="center"/>
            <w:hideMark/>
          </w:tcPr>
          <w:p w14:paraId="57ED4072" w14:textId="42A2B33C" w:rsidR="002133AF" w:rsidRPr="00E4155D" w:rsidRDefault="002133AF" w:rsidP="0020603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2.4</w:t>
            </w:r>
          </w:p>
        </w:tc>
        <w:tc>
          <w:tcPr>
            <w:tcW w:w="5913" w:type="dxa"/>
            <w:shd w:val="clear" w:color="auto" w:fill="auto"/>
            <w:vAlign w:val="center"/>
            <w:hideMark/>
          </w:tcPr>
          <w:p w14:paraId="43CE358C" w14:textId="77777777" w:rsidR="002133AF" w:rsidRPr="00E4155D" w:rsidRDefault="002133AF" w:rsidP="002133AF">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Đất cụm công nghiệp </w:t>
            </w:r>
          </w:p>
        </w:tc>
        <w:tc>
          <w:tcPr>
            <w:tcW w:w="855" w:type="dxa"/>
            <w:shd w:val="clear" w:color="auto" w:fill="auto"/>
            <w:noWrap/>
            <w:vAlign w:val="center"/>
            <w:hideMark/>
          </w:tcPr>
          <w:p w14:paraId="58E9176C"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SKN </w:t>
            </w:r>
          </w:p>
        </w:tc>
        <w:tc>
          <w:tcPr>
            <w:tcW w:w="1639" w:type="dxa"/>
            <w:shd w:val="clear" w:color="auto" w:fill="auto"/>
            <w:vAlign w:val="center"/>
            <w:hideMark/>
          </w:tcPr>
          <w:p w14:paraId="013462BB" w14:textId="77777777" w:rsidR="002133AF" w:rsidRPr="00E4155D" w:rsidRDefault="002133AF" w:rsidP="00F11792">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50,00 </w:t>
            </w:r>
          </w:p>
        </w:tc>
      </w:tr>
      <w:tr w:rsidR="00E4155D" w:rsidRPr="00E4155D" w14:paraId="4E4B6A16" w14:textId="77777777" w:rsidTr="00F11792">
        <w:trPr>
          <w:trHeight w:val="340"/>
        </w:trPr>
        <w:tc>
          <w:tcPr>
            <w:tcW w:w="644" w:type="dxa"/>
            <w:shd w:val="clear" w:color="auto" w:fill="auto"/>
            <w:noWrap/>
            <w:vAlign w:val="center"/>
            <w:hideMark/>
          </w:tcPr>
          <w:p w14:paraId="3E12B4C3" w14:textId="2AF29B43" w:rsidR="002133AF" w:rsidRPr="00E4155D" w:rsidRDefault="002133AF" w:rsidP="0020603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2.5</w:t>
            </w:r>
          </w:p>
        </w:tc>
        <w:tc>
          <w:tcPr>
            <w:tcW w:w="5913" w:type="dxa"/>
            <w:shd w:val="clear" w:color="auto" w:fill="auto"/>
            <w:vAlign w:val="center"/>
            <w:hideMark/>
          </w:tcPr>
          <w:p w14:paraId="6EAD6FC8" w14:textId="77777777" w:rsidR="002133AF" w:rsidRPr="00E4155D" w:rsidRDefault="002133AF" w:rsidP="002133AF">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Đất thương mại dịch vụ </w:t>
            </w:r>
          </w:p>
        </w:tc>
        <w:tc>
          <w:tcPr>
            <w:tcW w:w="855" w:type="dxa"/>
            <w:shd w:val="clear" w:color="auto" w:fill="auto"/>
            <w:noWrap/>
            <w:vAlign w:val="center"/>
            <w:hideMark/>
          </w:tcPr>
          <w:p w14:paraId="0EA64EC9"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TMD </w:t>
            </w:r>
          </w:p>
        </w:tc>
        <w:tc>
          <w:tcPr>
            <w:tcW w:w="1639" w:type="dxa"/>
            <w:shd w:val="clear" w:color="auto" w:fill="auto"/>
            <w:vAlign w:val="center"/>
            <w:hideMark/>
          </w:tcPr>
          <w:p w14:paraId="1D2923B4" w14:textId="77777777" w:rsidR="002133AF" w:rsidRPr="00E4155D" w:rsidRDefault="002133AF" w:rsidP="00F11792">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466,71 </w:t>
            </w:r>
          </w:p>
        </w:tc>
      </w:tr>
      <w:tr w:rsidR="00E4155D" w:rsidRPr="00E4155D" w14:paraId="6E8A22C3" w14:textId="77777777" w:rsidTr="00F11792">
        <w:trPr>
          <w:trHeight w:val="340"/>
        </w:trPr>
        <w:tc>
          <w:tcPr>
            <w:tcW w:w="644" w:type="dxa"/>
            <w:shd w:val="clear" w:color="auto" w:fill="auto"/>
            <w:noWrap/>
            <w:vAlign w:val="center"/>
            <w:hideMark/>
          </w:tcPr>
          <w:p w14:paraId="3E31A296" w14:textId="4FB49993" w:rsidR="002133AF" w:rsidRPr="00E4155D" w:rsidRDefault="002133AF" w:rsidP="0020603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2.6</w:t>
            </w:r>
          </w:p>
        </w:tc>
        <w:tc>
          <w:tcPr>
            <w:tcW w:w="5913" w:type="dxa"/>
            <w:shd w:val="clear" w:color="auto" w:fill="auto"/>
            <w:vAlign w:val="center"/>
            <w:hideMark/>
          </w:tcPr>
          <w:p w14:paraId="1137311B" w14:textId="77777777" w:rsidR="002133AF" w:rsidRPr="00E4155D" w:rsidRDefault="002133AF" w:rsidP="002133AF">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Đất cơ sở sản xuất phi nông nghiệp </w:t>
            </w:r>
          </w:p>
        </w:tc>
        <w:tc>
          <w:tcPr>
            <w:tcW w:w="855" w:type="dxa"/>
            <w:shd w:val="clear" w:color="auto" w:fill="auto"/>
            <w:noWrap/>
            <w:vAlign w:val="center"/>
            <w:hideMark/>
          </w:tcPr>
          <w:p w14:paraId="0D639FC5"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SKC </w:t>
            </w:r>
          </w:p>
        </w:tc>
        <w:tc>
          <w:tcPr>
            <w:tcW w:w="1639" w:type="dxa"/>
            <w:shd w:val="clear" w:color="auto" w:fill="auto"/>
            <w:vAlign w:val="center"/>
            <w:hideMark/>
          </w:tcPr>
          <w:p w14:paraId="41F4FC91" w14:textId="77777777" w:rsidR="002133AF" w:rsidRPr="00E4155D" w:rsidRDefault="002133AF" w:rsidP="00F11792">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109,74 </w:t>
            </w:r>
          </w:p>
        </w:tc>
      </w:tr>
      <w:tr w:rsidR="00E4155D" w:rsidRPr="00E4155D" w14:paraId="3CD0D667" w14:textId="77777777" w:rsidTr="00F11792">
        <w:trPr>
          <w:trHeight w:val="340"/>
        </w:trPr>
        <w:tc>
          <w:tcPr>
            <w:tcW w:w="644" w:type="dxa"/>
            <w:shd w:val="clear" w:color="auto" w:fill="auto"/>
            <w:noWrap/>
            <w:vAlign w:val="center"/>
            <w:hideMark/>
          </w:tcPr>
          <w:p w14:paraId="446475BF" w14:textId="373EDF4C" w:rsidR="002133AF" w:rsidRPr="00E4155D" w:rsidRDefault="002133AF" w:rsidP="0020603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2.7</w:t>
            </w:r>
          </w:p>
        </w:tc>
        <w:tc>
          <w:tcPr>
            <w:tcW w:w="5913" w:type="dxa"/>
            <w:shd w:val="clear" w:color="auto" w:fill="auto"/>
            <w:vAlign w:val="center"/>
            <w:hideMark/>
          </w:tcPr>
          <w:p w14:paraId="5D05F13C" w14:textId="77777777" w:rsidR="002133AF" w:rsidRPr="00E4155D" w:rsidRDefault="002133AF" w:rsidP="002133AF">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Đất sử dụng cho hoạt động khoáng sản </w:t>
            </w:r>
          </w:p>
        </w:tc>
        <w:tc>
          <w:tcPr>
            <w:tcW w:w="855" w:type="dxa"/>
            <w:shd w:val="clear" w:color="auto" w:fill="auto"/>
            <w:noWrap/>
            <w:vAlign w:val="center"/>
            <w:hideMark/>
          </w:tcPr>
          <w:p w14:paraId="48046443"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SKS </w:t>
            </w:r>
          </w:p>
        </w:tc>
        <w:tc>
          <w:tcPr>
            <w:tcW w:w="1639" w:type="dxa"/>
            <w:shd w:val="clear" w:color="auto" w:fill="auto"/>
            <w:vAlign w:val="center"/>
            <w:hideMark/>
          </w:tcPr>
          <w:p w14:paraId="6B873388" w14:textId="77777777" w:rsidR="002133AF" w:rsidRPr="00E4155D" w:rsidRDefault="002133AF" w:rsidP="00F11792">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22,47 </w:t>
            </w:r>
          </w:p>
        </w:tc>
      </w:tr>
      <w:tr w:rsidR="00E4155D" w:rsidRPr="00E4155D" w14:paraId="128C5B2A" w14:textId="77777777" w:rsidTr="00F11792">
        <w:trPr>
          <w:trHeight w:val="340"/>
        </w:trPr>
        <w:tc>
          <w:tcPr>
            <w:tcW w:w="644" w:type="dxa"/>
            <w:shd w:val="clear" w:color="auto" w:fill="auto"/>
            <w:noWrap/>
            <w:vAlign w:val="center"/>
            <w:hideMark/>
          </w:tcPr>
          <w:p w14:paraId="32BDF9C5" w14:textId="35EF24FD" w:rsidR="002133AF" w:rsidRPr="00E4155D" w:rsidRDefault="002133AF" w:rsidP="0020603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2.8</w:t>
            </w:r>
          </w:p>
        </w:tc>
        <w:tc>
          <w:tcPr>
            <w:tcW w:w="5913" w:type="dxa"/>
            <w:shd w:val="clear" w:color="auto" w:fill="auto"/>
            <w:vAlign w:val="center"/>
            <w:hideMark/>
          </w:tcPr>
          <w:p w14:paraId="3D23D7ED" w14:textId="77777777" w:rsidR="002133AF" w:rsidRPr="00E4155D" w:rsidRDefault="002133AF" w:rsidP="002133AF">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Đất sản xuất vật liệu xây dựng, làm đồ gốm </w:t>
            </w:r>
          </w:p>
        </w:tc>
        <w:tc>
          <w:tcPr>
            <w:tcW w:w="855" w:type="dxa"/>
            <w:shd w:val="clear" w:color="auto" w:fill="auto"/>
            <w:noWrap/>
            <w:vAlign w:val="center"/>
            <w:hideMark/>
          </w:tcPr>
          <w:p w14:paraId="231F8560"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SKX </w:t>
            </w:r>
          </w:p>
        </w:tc>
        <w:tc>
          <w:tcPr>
            <w:tcW w:w="1639" w:type="dxa"/>
            <w:shd w:val="clear" w:color="auto" w:fill="auto"/>
            <w:vAlign w:val="center"/>
            <w:hideMark/>
          </w:tcPr>
          <w:p w14:paraId="0B4C8B65" w14:textId="77777777" w:rsidR="002133AF" w:rsidRPr="00E4155D" w:rsidRDefault="002133AF" w:rsidP="00F11792">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76,99 </w:t>
            </w:r>
          </w:p>
        </w:tc>
      </w:tr>
      <w:tr w:rsidR="00E4155D" w:rsidRPr="00E4155D" w14:paraId="06014A55" w14:textId="77777777" w:rsidTr="00F11792">
        <w:trPr>
          <w:trHeight w:val="340"/>
        </w:trPr>
        <w:tc>
          <w:tcPr>
            <w:tcW w:w="644" w:type="dxa"/>
            <w:shd w:val="clear" w:color="auto" w:fill="auto"/>
            <w:noWrap/>
            <w:vAlign w:val="center"/>
            <w:hideMark/>
          </w:tcPr>
          <w:p w14:paraId="2D9219F3" w14:textId="453D67F2" w:rsidR="002133AF" w:rsidRPr="00E4155D" w:rsidRDefault="002133AF" w:rsidP="0020603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2.9</w:t>
            </w:r>
          </w:p>
        </w:tc>
        <w:tc>
          <w:tcPr>
            <w:tcW w:w="5913" w:type="dxa"/>
            <w:shd w:val="clear" w:color="auto" w:fill="auto"/>
            <w:vAlign w:val="center"/>
            <w:hideMark/>
          </w:tcPr>
          <w:p w14:paraId="58FA41E3" w14:textId="77777777" w:rsidR="002133AF" w:rsidRPr="00E4155D" w:rsidRDefault="002133AF" w:rsidP="002133AF">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Đất phát triển hạ tầng cấp quốc gia, cấp tỉnh, cấp huyện, cấp xã </w:t>
            </w:r>
          </w:p>
        </w:tc>
        <w:tc>
          <w:tcPr>
            <w:tcW w:w="855" w:type="dxa"/>
            <w:shd w:val="clear" w:color="auto" w:fill="auto"/>
            <w:noWrap/>
            <w:vAlign w:val="center"/>
            <w:hideMark/>
          </w:tcPr>
          <w:p w14:paraId="13BE8DAA"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DHT </w:t>
            </w:r>
          </w:p>
        </w:tc>
        <w:tc>
          <w:tcPr>
            <w:tcW w:w="1639" w:type="dxa"/>
            <w:shd w:val="clear" w:color="auto" w:fill="auto"/>
            <w:vAlign w:val="center"/>
            <w:hideMark/>
          </w:tcPr>
          <w:p w14:paraId="104D7154" w14:textId="77777777" w:rsidR="002133AF" w:rsidRPr="00E4155D" w:rsidRDefault="002133AF" w:rsidP="00F11792">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2.017,23 </w:t>
            </w:r>
          </w:p>
        </w:tc>
      </w:tr>
      <w:tr w:rsidR="00E4155D" w:rsidRPr="00E4155D" w14:paraId="3B9DDB1D" w14:textId="77777777" w:rsidTr="00F11792">
        <w:trPr>
          <w:trHeight w:val="340"/>
        </w:trPr>
        <w:tc>
          <w:tcPr>
            <w:tcW w:w="644" w:type="dxa"/>
            <w:shd w:val="clear" w:color="auto" w:fill="auto"/>
            <w:noWrap/>
            <w:vAlign w:val="center"/>
            <w:hideMark/>
          </w:tcPr>
          <w:p w14:paraId="7A8D55CC" w14:textId="5FC98CB9" w:rsidR="002133AF" w:rsidRPr="00E4155D" w:rsidRDefault="002133AF" w:rsidP="0020603F">
            <w:pPr>
              <w:spacing w:after="0" w:line="240" w:lineRule="auto"/>
              <w:jc w:val="center"/>
              <w:rPr>
                <w:rFonts w:ascii="Times New Roman" w:eastAsia="Times New Roman" w:hAnsi="Times New Roman"/>
                <w:i/>
                <w:iCs/>
                <w:color w:val="000000" w:themeColor="text1"/>
              </w:rPr>
            </w:pPr>
          </w:p>
        </w:tc>
        <w:tc>
          <w:tcPr>
            <w:tcW w:w="5913" w:type="dxa"/>
            <w:shd w:val="clear" w:color="auto" w:fill="auto"/>
            <w:vAlign w:val="center"/>
            <w:hideMark/>
          </w:tcPr>
          <w:p w14:paraId="1B2178C9" w14:textId="77777777" w:rsidR="002133AF" w:rsidRPr="00E4155D" w:rsidRDefault="002133AF" w:rsidP="002133AF">
            <w:pPr>
              <w:spacing w:after="0" w:line="240" w:lineRule="auto"/>
              <w:rPr>
                <w:rFonts w:ascii="Times New Roman" w:eastAsia="Times New Roman" w:hAnsi="Times New Roman"/>
                <w:i/>
                <w:iCs/>
                <w:color w:val="000000" w:themeColor="text1"/>
              </w:rPr>
            </w:pPr>
            <w:r w:rsidRPr="00E4155D">
              <w:rPr>
                <w:rFonts w:ascii="Times New Roman" w:eastAsia="Times New Roman" w:hAnsi="Times New Roman"/>
                <w:i/>
                <w:iCs/>
                <w:color w:val="000000" w:themeColor="text1"/>
              </w:rPr>
              <w:t xml:space="preserve"> Trong đó: </w:t>
            </w:r>
          </w:p>
        </w:tc>
        <w:tc>
          <w:tcPr>
            <w:tcW w:w="855" w:type="dxa"/>
            <w:shd w:val="clear" w:color="auto" w:fill="auto"/>
            <w:noWrap/>
            <w:vAlign w:val="center"/>
            <w:hideMark/>
          </w:tcPr>
          <w:p w14:paraId="6E236C4B" w14:textId="77777777" w:rsidR="002133AF" w:rsidRPr="00E4155D" w:rsidRDefault="002133AF" w:rsidP="002133AF">
            <w:pPr>
              <w:spacing w:after="0" w:line="240" w:lineRule="auto"/>
              <w:jc w:val="center"/>
              <w:rPr>
                <w:rFonts w:ascii="Times New Roman" w:eastAsia="Times New Roman" w:hAnsi="Times New Roman"/>
                <w:i/>
                <w:iCs/>
                <w:color w:val="000000" w:themeColor="text1"/>
              </w:rPr>
            </w:pPr>
            <w:r w:rsidRPr="00E4155D">
              <w:rPr>
                <w:rFonts w:ascii="Times New Roman" w:eastAsia="Times New Roman" w:hAnsi="Times New Roman"/>
                <w:i/>
                <w:iCs/>
                <w:color w:val="000000" w:themeColor="text1"/>
              </w:rPr>
              <w:t> </w:t>
            </w:r>
          </w:p>
        </w:tc>
        <w:tc>
          <w:tcPr>
            <w:tcW w:w="1639" w:type="dxa"/>
            <w:shd w:val="clear" w:color="auto" w:fill="auto"/>
            <w:vAlign w:val="center"/>
            <w:hideMark/>
          </w:tcPr>
          <w:p w14:paraId="5FFE58B4" w14:textId="77777777" w:rsidR="002133AF" w:rsidRPr="00E4155D" w:rsidRDefault="002133AF" w:rsidP="00F11792">
            <w:pPr>
              <w:spacing w:after="0" w:line="240" w:lineRule="auto"/>
              <w:jc w:val="right"/>
              <w:rPr>
                <w:rFonts w:ascii="Times New Roman" w:eastAsia="Times New Roman" w:hAnsi="Times New Roman"/>
                <w:i/>
                <w:iCs/>
                <w:color w:val="000000" w:themeColor="text1"/>
              </w:rPr>
            </w:pPr>
            <w:r w:rsidRPr="00E4155D">
              <w:rPr>
                <w:rFonts w:ascii="Times New Roman" w:eastAsia="Times New Roman" w:hAnsi="Times New Roman"/>
                <w:i/>
                <w:iCs/>
                <w:color w:val="000000" w:themeColor="text1"/>
              </w:rPr>
              <w:t> </w:t>
            </w:r>
          </w:p>
        </w:tc>
      </w:tr>
      <w:tr w:rsidR="00E4155D" w:rsidRPr="00E4155D" w14:paraId="0179D6CC" w14:textId="77777777" w:rsidTr="00F11792">
        <w:trPr>
          <w:trHeight w:val="340"/>
        </w:trPr>
        <w:tc>
          <w:tcPr>
            <w:tcW w:w="644" w:type="dxa"/>
            <w:shd w:val="clear" w:color="auto" w:fill="auto"/>
            <w:noWrap/>
            <w:vAlign w:val="center"/>
            <w:hideMark/>
          </w:tcPr>
          <w:p w14:paraId="31EBCCB1" w14:textId="769A559C" w:rsidR="002133AF" w:rsidRPr="00E4155D" w:rsidRDefault="002133AF" w:rsidP="0020603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c>
          <w:tcPr>
            <w:tcW w:w="5913" w:type="dxa"/>
            <w:shd w:val="clear" w:color="auto" w:fill="auto"/>
            <w:vAlign w:val="center"/>
            <w:hideMark/>
          </w:tcPr>
          <w:p w14:paraId="3E185E05" w14:textId="77777777" w:rsidR="002133AF" w:rsidRPr="00E4155D" w:rsidRDefault="002133AF" w:rsidP="002133AF">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Đất giao thông </w:t>
            </w:r>
          </w:p>
        </w:tc>
        <w:tc>
          <w:tcPr>
            <w:tcW w:w="855" w:type="dxa"/>
            <w:shd w:val="clear" w:color="auto" w:fill="auto"/>
            <w:noWrap/>
            <w:vAlign w:val="center"/>
            <w:hideMark/>
          </w:tcPr>
          <w:p w14:paraId="47DBB6BD"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DGT </w:t>
            </w:r>
          </w:p>
        </w:tc>
        <w:tc>
          <w:tcPr>
            <w:tcW w:w="1639" w:type="dxa"/>
            <w:shd w:val="clear" w:color="auto" w:fill="auto"/>
            <w:vAlign w:val="center"/>
            <w:hideMark/>
          </w:tcPr>
          <w:p w14:paraId="52FE5118" w14:textId="77777777" w:rsidR="002133AF" w:rsidRPr="00E4155D" w:rsidRDefault="002133AF" w:rsidP="00F11792">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1.092,35 </w:t>
            </w:r>
          </w:p>
        </w:tc>
      </w:tr>
      <w:tr w:rsidR="00E4155D" w:rsidRPr="00E4155D" w14:paraId="4EE7A59C" w14:textId="77777777" w:rsidTr="00F11792">
        <w:trPr>
          <w:trHeight w:val="340"/>
        </w:trPr>
        <w:tc>
          <w:tcPr>
            <w:tcW w:w="644" w:type="dxa"/>
            <w:shd w:val="clear" w:color="auto" w:fill="auto"/>
            <w:noWrap/>
            <w:vAlign w:val="center"/>
            <w:hideMark/>
          </w:tcPr>
          <w:p w14:paraId="3A31F1C1" w14:textId="59CF31E5" w:rsidR="002133AF" w:rsidRPr="00E4155D" w:rsidRDefault="002133AF" w:rsidP="0020603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c>
          <w:tcPr>
            <w:tcW w:w="5913" w:type="dxa"/>
            <w:shd w:val="clear" w:color="auto" w:fill="auto"/>
            <w:vAlign w:val="center"/>
            <w:hideMark/>
          </w:tcPr>
          <w:p w14:paraId="291441F2" w14:textId="77777777" w:rsidR="002133AF" w:rsidRPr="00E4155D" w:rsidRDefault="002133AF" w:rsidP="002133AF">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Đất thủy lợi </w:t>
            </w:r>
          </w:p>
        </w:tc>
        <w:tc>
          <w:tcPr>
            <w:tcW w:w="855" w:type="dxa"/>
            <w:shd w:val="clear" w:color="auto" w:fill="auto"/>
            <w:noWrap/>
            <w:vAlign w:val="center"/>
            <w:hideMark/>
          </w:tcPr>
          <w:p w14:paraId="0932B523"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DTL </w:t>
            </w:r>
          </w:p>
        </w:tc>
        <w:tc>
          <w:tcPr>
            <w:tcW w:w="1639" w:type="dxa"/>
            <w:shd w:val="clear" w:color="auto" w:fill="auto"/>
            <w:vAlign w:val="center"/>
            <w:hideMark/>
          </w:tcPr>
          <w:p w14:paraId="795BB97B" w14:textId="77777777" w:rsidR="002133AF" w:rsidRPr="00E4155D" w:rsidRDefault="002133AF" w:rsidP="00F11792">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158,28 </w:t>
            </w:r>
          </w:p>
        </w:tc>
      </w:tr>
      <w:tr w:rsidR="00E4155D" w:rsidRPr="00E4155D" w14:paraId="1BE7F39E" w14:textId="77777777" w:rsidTr="00F11792">
        <w:trPr>
          <w:trHeight w:val="340"/>
        </w:trPr>
        <w:tc>
          <w:tcPr>
            <w:tcW w:w="644" w:type="dxa"/>
            <w:shd w:val="clear" w:color="auto" w:fill="auto"/>
            <w:noWrap/>
            <w:vAlign w:val="center"/>
            <w:hideMark/>
          </w:tcPr>
          <w:p w14:paraId="27C92A50" w14:textId="0775652D" w:rsidR="002133AF" w:rsidRPr="00E4155D" w:rsidRDefault="002133AF" w:rsidP="0020603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c>
          <w:tcPr>
            <w:tcW w:w="5913" w:type="dxa"/>
            <w:shd w:val="clear" w:color="auto" w:fill="auto"/>
            <w:vAlign w:val="center"/>
            <w:hideMark/>
          </w:tcPr>
          <w:p w14:paraId="6B691454" w14:textId="77777777" w:rsidR="002133AF" w:rsidRPr="00E4155D" w:rsidRDefault="002133AF" w:rsidP="002133AF">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Đất xây dựng cơ sở văn hóa </w:t>
            </w:r>
          </w:p>
        </w:tc>
        <w:tc>
          <w:tcPr>
            <w:tcW w:w="855" w:type="dxa"/>
            <w:shd w:val="clear" w:color="auto" w:fill="auto"/>
            <w:noWrap/>
            <w:vAlign w:val="center"/>
            <w:hideMark/>
          </w:tcPr>
          <w:p w14:paraId="393DCF7B"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DVH </w:t>
            </w:r>
          </w:p>
        </w:tc>
        <w:tc>
          <w:tcPr>
            <w:tcW w:w="1639" w:type="dxa"/>
            <w:shd w:val="clear" w:color="auto" w:fill="auto"/>
            <w:vAlign w:val="center"/>
            <w:hideMark/>
          </w:tcPr>
          <w:p w14:paraId="134D69FE" w14:textId="77777777" w:rsidR="002133AF" w:rsidRPr="00E4155D" w:rsidRDefault="002133AF" w:rsidP="00F11792">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8,52 </w:t>
            </w:r>
          </w:p>
        </w:tc>
      </w:tr>
      <w:tr w:rsidR="00E4155D" w:rsidRPr="00E4155D" w14:paraId="76675430" w14:textId="77777777" w:rsidTr="00F11792">
        <w:trPr>
          <w:trHeight w:val="340"/>
        </w:trPr>
        <w:tc>
          <w:tcPr>
            <w:tcW w:w="644" w:type="dxa"/>
            <w:shd w:val="clear" w:color="auto" w:fill="auto"/>
            <w:noWrap/>
            <w:vAlign w:val="center"/>
            <w:hideMark/>
          </w:tcPr>
          <w:p w14:paraId="2C79ACAC" w14:textId="3324E854" w:rsidR="002133AF" w:rsidRPr="00E4155D" w:rsidRDefault="002133AF" w:rsidP="0020603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c>
          <w:tcPr>
            <w:tcW w:w="5913" w:type="dxa"/>
            <w:shd w:val="clear" w:color="auto" w:fill="auto"/>
            <w:vAlign w:val="center"/>
            <w:hideMark/>
          </w:tcPr>
          <w:p w14:paraId="52E205C5" w14:textId="77777777" w:rsidR="002133AF" w:rsidRPr="00E4155D" w:rsidRDefault="002133AF" w:rsidP="002133AF">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Đất xây dựng cơ sở y tế </w:t>
            </w:r>
          </w:p>
        </w:tc>
        <w:tc>
          <w:tcPr>
            <w:tcW w:w="855" w:type="dxa"/>
            <w:shd w:val="clear" w:color="auto" w:fill="auto"/>
            <w:noWrap/>
            <w:vAlign w:val="center"/>
            <w:hideMark/>
          </w:tcPr>
          <w:p w14:paraId="440434C0"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DYT </w:t>
            </w:r>
          </w:p>
        </w:tc>
        <w:tc>
          <w:tcPr>
            <w:tcW w:w="1639" w:type="dxa"/>
            <w:shd w:val="clear" w:color="auto" w:fill="auto"/>
            <w:vAlign w:val="center"/>
            <w:hideMark/>
          </w:tcPr>
          <w:p w14:paraId="70688FF3" w14:textId="77777777" w:rsidR="002133AF" w:rsidRPr="00E4155D" w:rsidRDefault="002133AF" w:rsidP="00F11792">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4,27 </w:t>
            </w:r>
          </w:p>
        </w:tc>
      </w:tr>
      <w:tr w:rsidR="00E4155D" w:rsidRPr="00E4155D" w14:paraId="0EF8FCF1" w14:textId="77777777" w:rsidTr="00F11792">
        <w:trPr>
          <w:trHeight w:val="340"/>
        </w:trPr>
        <w:tc>
          <w:tcPr>
            <w:tcW w:w="644" w:type="dxa"/>
            <w:shd w:val="clear" w:color="auto" w:fill="auto"/>
            <w:noWrap/>
            <w:vAlign w:val="center"/>
            <w:hideMark/>
          </w:tcPr>
          <w:p w14:paraId="75159977" w14:textId="38B612AE" w:rsidR="002133AF" w:rsidRPr="00E4155D" w:rsidRDefault="002133AF" w:rsidP="0020603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c>
          <w:tcPr>
            <w:tcW w:w="5913" w:type="dxa"/>
            <w:shd w:val="clear" w:color="auto" w:fill="auto"/>
            <w:vAlign w:val="center"/>
            <w:hideMark/>
          </w:tcPr>
          <w:p w14:paraId="58AD56F3" w14:textId="77777777" w:rsidR="002133AF" w:rsidRPr="00E4155D" w:rsidRDefault="002133AF" w:rsidP="002133AF">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Đất xây dựng cơ sở giáo dục đào tạo </w:t>
            </w:r>
          </w:p>
        </w:tc>
        <w:tc>
          <w:tcPr>
            <w:tcW w:w="855" w:type="dxa"/>
            <w:shd w:val="clear" w:color="auto" w:fill="auto"/>
            <w:noWrap/>
            <w:vAlign w:val="center"/>
            <w:hideMark/>
          </w:tcPr>
          <w:p w14:paraId="0CED97B3"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DGD </w:t>
            </w:r>
          </w:p>
        </w:tc>
        <w:tc>
          <w:tcPr>
            <w:tcW w:w="1639" w:type="dxa"/>
            <w:shd w:val="clear" w:color="auto" w:fill="auto"/>
            <w:vAlign w:val="center"/>
            <w:hideMark/>
          </w:tcPr>
          <w:p w14:paraId="11E16554" w14:textId="77777777" w:rsidR="002133AF" w:rsidRPr="00E4155D" w:rsidRDefault="002133AF" w:rsidP="00F11792">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81,64 </w:t>
            </w:r>
          </w:p>
        </w:tc>
      </w:tr>
      <w:tr w:rsidR="00E4155D" w:rsidRPr="00E4155D" w14:paraId="04ED71F0" w14:textId="77777777" w:rsidTr="00F11792">
        <w:trPr>
          <w:trHeight w:val="340"/>
        </w:trPr>
        <w:tc>
          <w:tcPr>
            <w:tcW w:w="644" w:type="dxa"/>
            <w:shd w:val="clear" w:color="auto" w:fill="auto"/>
            <w:noWrap/>
            <w:vAlign w:val="center"/>
            <w:hideMark/>
          </w:tcPr>
          <w:p w14:paraId="010C7096" w14:textId="1F37840D" w:rsidR="002133AF" w:rsidRPr="00E4155D" w:rsidRDefault="002133AF" w:rsidP="0020603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c>
          <w:tcPr>
            <w:tcW w:w="5913" w:type="dxa"/>
            <w:shd w:val="clear" w:color="auto" w:fill="auto"/>
            <w:vAlign w:val="center"/>
            <w:hideMark/>
          </w:tcPr>
          <w:p w14:paraId="5547E576" w14:textId="77777777" w:rsidR="002133AF" w:rsidRPr="00E4155D" w:rsidRDefault="002133AF" w:rsidP="002133AF">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Đất xây dựng cơ sở thể dục thể thao </w:t>
            </w:r>
          </w:p>
        </w:tc>
        <w:tc>
          <w:tcPr>
            <w:tcW w:w="855" w:type="dxa"/>
            <w:shd w:val="clear" w:color="auto" w:fill="auto"/>
            <w:noWrap/>
            <w:vAlign w:val="center"/>
            <w:hideMark/>
          </w:tcPr>
          <w:p w14:paraId="423AB7D6"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DTT </w:t>
            </w:r>
          </w:p>
        </w:tc>
        <w:tc>
          <w:tcPr>
            <w:tcW w:w="1639" w:type="dxa"/>
            <w:shd w:val="clear" w:color="auto" w:fill="auto"/>
            <w:vAlign w:val="center"/>
            <w:hideMark/>
          </w:tcPr>
          <w:p w14:paraId="61AB551F" w14:textId="77777777" w:rsidR="002133AF" w:rsidRPr="00E4155D" w:rsidRDefault="002133AF" w:rsidP="00F11792">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208,77 </w:t>
            </w:r>
          </w:p>
        </w:tc>
      </w:tr>
      <w:tr w:rsidR="00E4155D" w:rsidRPr="00E4155D" w14:paraId="7A6F38CE" w14:textId="77777777" w:rsidTr="00F11792">
        <w:trPr>
          <w:trHeight w:val="340"/>
        </w:trPr>
        <w:tc>
          <w:tcPr>
            <w:tcW w:w="644" w:type="dxa"/>
            <w:shd w:val="clear" w:color="auto" w:fill="auto"/>
            <w:noWrap/>
            <w:vAlign w:val="center"/>
            <w:hideMark/>
          </w:tcPr>
          <w:p w14:paraId="2438B857" w14:textId="1C006F8F" w:rsidR="002133AF" w:rsidRPr="00E4155D" w:rsidRDefault="002133AF" w:rsidP="0020603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c>
          <w:tcPr>
            <w:tcW w:w="5913" w:type="dxa"/>
            <w:shd w:val="clear" w:color="auto" w:fill="auto"/>
            <w:vAlign w:val="center"/>
            <w:hideMark/>
          </w:tcPr>
          <w:p w14:paraId="2F04A544" w14:textId="77777777" w:rsidR="002133AF" w:rsidRPr="00E4155D" w:rsidRDefault="002133AF" w:rsidP="002133AF">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Đất xây dựng công trình sự nghiệp khác </w:t>
            </w:r>
          </w:p>
        </w:tc>
        <w:tc>
          <w:tcPr>
            <w:tcW w:w="855" w:type="dxa"/>
            <w:shd w:val="clear" w:color="auto" w:fill="auto"/>
            <w:noWrap/>
            <w:vAlign w:val="center"/>
            <w:hideMark/>
          </w:tcPr>
          <w:p w14:paraId="6044FC5D"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DSK </w:t>
            </w:r>
          </w:p>
        </w:tc>
        <w:tc>
          <w:tcPr>
            <w:tcW w:w="1639" w:type="dxa"/>
            <w:shd w:val="clear" w:color="auto" w:fill="auto"/>
            <w:vAlign w:val="center"/>
            <w:hideMark/>
          </w:tcPr>
          <w:p w14:paraId="519273BF" w14:textId="77777777" w:rsidR="002133AF" w:rsidRPr="00E4155D" w:rsidRDefault="002133AF" w:rsidP="00F11792">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   </w:t>
            </w:r>
          </w:p>
        </w:tc>
      </w:tr>
      <w:tr w:rsidR="00E4155D" w:rsidRPr="00E4155D" w14:paraId="4EB17EA9" w14:textId="77777777" w:rsidTr="00F11792">
        <w:trPr>
          <w:trHeight w:val="340"/>
        </w:trPr>
        <w:tc>
          <w:tcPr>
            <w:tcW w:w="644" w:type="dxa"/>
            <w:shd w:val="clear" w:color="auto" w:fill="auto"/>
            <w:noWrap/>
            <w:vAlign w:val="center"/>
            <w:hideMark/>
          </w:tcPr>
          <w:p w14:paraId="17E32F8C" w14:textId="26574F69" w:rsidR="002133AF" w:rsidRPr="00E4155D" w:rsidRDefault="002133AF" w:rsidP="0020603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lastRenderedPageBreak/>
              <w:t>-</w:t>
            </w:r>
          </w:p>
        </w:tc>
        <w:tc>
          <w:tcPr>
            <w:tcW w:w="5913" w:type="dxa"/>
            <w:shd w:val="clear" w:color="auto" w:fill="auto"/>
            <w:vAlign w:val="center"/>
            <w:hideMark/>
          </w:tcPr>
          <w:p w14:paraId="01A3D951" w14:textId="77777777" w:rsidR="002133AF" w:rsidRPr="00E4155D" w:rsidRDefault="002133AF" w:rsidP="002133AF">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Đất công trình năng lượng </w:t>
            </w:r>
          </w:p>
        </w:tc>
        <w:tc>
          <w:tcPr>
            <w:tcW w:w="855" w:type="dxa"/>
            <w:shd w:val="clear" w:color="auto" w:fill="auto"/>
            <w:noWrap/>
            <w:vAlign w:val="center"/>
            <w:hideMark/>
          </w:tcPr>
          <w:p w14:paraId="05D4A889"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DNL </w:t>
            </w:r>
          </w:p>
        </w:tc>
        <w:tc>
          <w:tcPr>
            <w:tcW w:w="1639" w:type="dxa"/>
            <w:shd w:val="clear" w:color="auto" w:fill="auto"/>
            <w:vAlign w:val="center"/>
            <w:hideMark/>
          </w:tcPr>
          <w:p w14:paraId="4A523469" w14:textId="77777777" w:rsidR="002133AF" w:rsidRPr="00E4155D" w:rsidRDefault="002133AF" w:rsidP="00F11792">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393,70 </w:t>
            </w:r>
          </w:p>
        </w:tc>
      </w:tr>
      <w:tr w:rsidR="00E4155D" w:rsidRPr="00E4155D" w14:paraId="3D0D07F2" w14:textId="77777777" w:rsidTr="00F11792">
        <w:trPr>
          <w:trHeight w:val="340"/>
        </w:trPr>
        <w:tc>
          <w:tcPr>
            <w:tcW w:w="644" w:type="dxa"/>
            <w:shd w:val="clear" w:color="auto" w:fill="auto"/>
            <w:noWrap/>
            <w:vAlign w:val="center"/>
            <w:hideMark/>
          </w:tcPr>
          <w:p w14:paraId="0A55042C" w14:textId="3045A33E" w:rsidR="002133AF" w:rsidRPr="00E4155D" w:rsidRDefault="002133AF" w:rsidP="0020603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c>
          <w:tcPr>
            <w:tcW w:w="5913" w:type="dxa"/>
            <w:shd w:val="clear" w:color="auto" w:fill="auto"/>
            <w:vAlign w:val="center"/>
            <w:hideMark/>
          </w:tcPr>
          <w:p w14:paraId="7A8DB93D" w14:textId="77777777" w:rsidR="002133AF" w:rsidRPr="00E4155D" w:rsidRDefault="002133AF" w:rsidP="002133AF">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Đất công trình bưu chính viễn thông </w:t>
            </w:r>
          </w:p>
        </w:tc>
        <w:tc>
          <w:tcPr>
            <w:tcW w:w="855" w:type="dxa"/>
            <w:shd w:val="clear" w:color="auto" w:fill="auto"/>
            <w:noWrap/>
            <w:vAlign w:val="center"/>
            <w:hideMark/>
          </w:tcPr>
          <w:p w14:paraId="2A084E46"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DBV </w:t>
            </w:r>
          </w:p>
        </w:tc>
        <w:tc>
          <w:tcPr>
            <w:tcW w:w="1639" w:type="dxa"/>
            <w:shd w:val="clear" w:color="auto" w:fill="auto"/>
            <w:vAlign w:val="center"/>
            <w:hideMark/>
          </w:tcPr>
          <w:p w14:paraId="1BAFA9AD" w14:textId="77777777" w:rsidR="002133AF" w:rsidRPr="00E4155D" w:rsidRDefault="002133AF" w:rsidP="00F11792">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0,65 </w:t>
            </w:r>
          </w:p>
        </w:tc>
      </w:tr>
      <w:tr w:rsidR="00E4155D" w:rsidRPr="00E4155D" w14:paraId="09B7FCB9" w14:textId="77777777" w:rsidTr="00F11792">
        <w:trPr>
          <w:trHeight w:val="340"/>
        </w:trPr>
        <w:tc>
          <w:tcPr>
            <w:tcW w:w="644" w:type="dxa"/>
            <w:shd w:val="clear" w:color="auto" w:fill="auto"/>
            <w:noWrap/>
            <w:vAlign w:val="center"/>
            <w:hideMark/>
          </w:tcPr>
          <w:p w14:paraId="37F6AE4C" w14:textId="26096CE9" w:rsidR="002133AF" w:rsidRPr="00E4155D" w:rsidRDefault="002133AF" w:rsidP="0020603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c>
          <w:tcPr>
            <w:tcW w:w="5913" w:type="dxa"/>
            <w:shd w:val="clear" w:color="auto" w:fill="auto"/>
            <w:vAlign w:val="center"/>
            <w:hideMark/>
          </w:tcPr>
          <w:p w14:paraId="0D897C38" w14:textId="77777777" w:rsidR="002133AF" w:rsidRPr="00E4155D" w:rsidRDefault="002133AF" w:rsidP="002133AF">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Đất xây dựng kho dự trữ quốc gia </w:t>
            </w:r>
          </w:p>
        </w:tc>
        <w:tc>
          <w:tcPr>
            <w:tcW w:w="855" w:type="dxa"/>
            <w:shd w:val="clear" w:color="auto" w:fill="auto"/>
            <w:noWrap/>
            <w:vAlign w:val="center"/>
            <w:hideMark/>
          </w:tcPr>
          <w:p w14:paraId="6E6F2551"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DKG </w:t>
            </w:r>
          </w:p>
        </w:tc>
        <w:tc>
          <w:tcPr>
            <w:tcW w:w="1639" w:type="dxa"/>
            <w:shd w:val="clear" w:color="auto" w:fill="auto"/>
            <w:vAlign w:val="center"/>
            <w:hideMark/>
          </w:tcPr>
          <w:p w14:paraId="38F77E60" w14:textId="77777777" w:rsidR="002133AF" w:rsidRPr="00E4155D" w:rsidRDefault="002133AF" w:rsidP="00F11792">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   </w:t>
            </w:r>
          </w:p>
        </w:tc>
      </w:tr>
      <w:tr w:rsidR="00E4155D" w:rsidRPr="00E4155D" w14:paraId="1C6B3DAC" w14:textId="77777777" w:rsidTr="00F11792">
        <w:trPr>
          <w:trHeight w:val="340"/>
        </w:trPr>
        <w:tc>
          <w:tcPr>
            <w:tcW w:w="644" w:type="dxa"/>
            <w:shd w:val="clear" w:color="auto" w:fill="auto"/>
            <w:noWrap/>
            <w:vAlign w:val="center"/>
            <w:hideMark/>
          </w:tcPr>
          <w:p w14:paraId="7267027F" w14:textId="768B7F8C" w:rsidR="002133AF" w:rsidRPr="00E4155D" w:rsidRDefault="002133AF" w:rsidP="0020603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c>
          <w:tcPr>
            <w:tcW w:w="5913" w:type="dxa"/>
            <w:shd w:val="clear" w:color="auto" w:fill="auto"/>
            <w:vAlign w:val="center"/>
            <w:hideMark/>
          </w:tcPr>
          <w:p w14:paraId="74D7B24D" w14:textId="77777777" w:rsidR="002133AF" w:rsidRPr="00E4155D" w:rsidRDefault="002133AF" w:rsidP="002133AF">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Đất có di tích lịch sử văn hóa </w:t>
            </w:r>
          </w:p>
        </w:tc>
        <w:tc>
          <w:tcPr>
            <w:tcW w:w="855" w:type="dxa"/>
            <w:shd w:val="clear" w:color="auto" w:fill="auto"/>
            <w:noWrap/>
            <w:vAlign w:val="center"/>
            <w:hideMark/>
          </w:tcPr>
          <w:p w14:paraId="11E03108"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DDT </w:t>
            </w:r>
          </w:p>
        </w:tc>
        <w:tc>
          <w:tcPr>
            <w:tcW w:w="1639" w:type="dxa"/>
            <w:shd w:val="clear" w:color="auto" w:fill="auto"/>
            <w:vAlign w:val="center"/>
            <w:hideMark/>
          </w:tcPr>
          <w:p w14:paraId="60C5B986" w14:textId="77777777" w:rsidR="002133AF" w:rsidRPr="00E4155D" w:rsidRDefault="002133AF" w:rsidP="00F11792">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   </w:t>
            </w:r>
          </w:p>
        </w:tc>
      </w:tr>
      <w:tr w:rsidR="00E4155D" w:rsidRPr="00E4155D" w14:paraId="7770B97A" w14:textId="77777777" w:rsidTr="00F11792">
        <w:trPr>
          <w:trHeight w:val="340"/>
        </w:trPr>
        <w:tc>
          <w:tcPr>
            <w:tcW w:w="644" w:type="dxa"/>
            <w:shd w:val="clear" w:color="auto" w:fill="auto"/>
            <w:noWrap/>
            <w:vAlign w:val="center"/>
            <w:hideMark/>
          </w:tcPr>
          <w:p w14:paraId="5929A9DA" w14:textId="50B9F72A" w:rsidR="002133AF" w:rsidRPr="00E4155D" w:rsidRDefault="002133AF" w:rsidP="0020603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c>
          <w:tcPr>
            <w:tcW w:w="5913" w:type="dxa"/>
            <w:shd w:val="clear" w:color="auto" w:fill="auto"/>
            <w:vAlign w:val="center"/>
            <w:hideMark/>
          </w:tcPr>
          <w:p w14:paraId="2E65FD24" w14:textId="77777777" w:rsidR="002133AF" w:rsidRPr="00E4155D" w:rsidRDefault="002133AF" w:rsidP="002133AF">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Đất bãi thải, xử lý chất thải </w:t>
            </w:r>
          </w:p>
        </w:tc>
        <w:tc>
          <w:tcPr>
            <w:tcW w:w="855" w:type="dxa"/>
            <w:shd w:val="clear" w:color="000000" w:fill="FFFFFF"/>
            <w:noWrap/>
            <w:vAlign w:val="center"/>
            <w:hideMark/>
          </w:tcPr>
          <w:p w14:paraId="19AD2BF7"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DRA </w:t>
            </w:r>
          </w:p>
        </w:tc>
        <w:tc>
          <w:tcPr>
            <w:tcW w:w="1639" w:type="dxa"/>
            <w:shd w:val="clear" w:color="auto" w:fill="auto"/>
            <w:vAlign w:val="center"/>
            <w:hideMark/>
          </w:tcPr>
          <w:p w14:paraId="237C6D10" w14:textId="77777777" w:rsidR="002133AF" w:rsidRPr="00E4155D" w:rsidRDefault="002133AF" w:rsidP="00F11792">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9,61 </w:t>
            </w:r>
          </w:p>
        </w:tc>
      </w:tr>
      <w:tr w:rsidR="00E4155D" w:rsidRPr="00E4155D" w14:paraId="58DD12EF" w14:textId="77777777" w:rsidTr="00F11792">
        <w:trPr>
          <w:trHeight w:val="340"/>
        </w:trPr>
        <w:tc>
          <w:tcPr>
            <w:tcW w:w="644" w:type="dxa"/>
            <w:shd w:val="clear" w:color="auto" w:fill="auto"/>
            <w:noWrap/>
            <w:vAlign w:val="center"/>
            <w:hideMark/>
          </w:tcPr>
          <w:p w14:paraId="3A888624" w14:textId="4167B3A8" w:rsidR="002133AF" w:rsidRPr="00E4155D" w:rsidRDefault="002133AF" w:rsidP="0020603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c>
          <w:tcPr>
            <w:tcW w:w="5913" w:type="dxa"/>
            <w:shd w:val="clear" w:color="auto" w:fill="auto"/>
            <w:vAlign w:val="center"/>
            <w:hideMark/>
          </w:tcPr>
          <w:p w14:paraId="228EE0A2" w14:textId="77777777" w:rsidR="002133AF" w:rsidRPr="00E4155D" w:rsidRDefault="002133AF" w:rsidP="002133AF">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Đất cơ sở tôn giáo </w:t>
            </w:r>
          </w:p>
        </w:tc>
        <w:tc>
          <w:tcPr>
            <w:tcW w:w="855" w:type="dxa"/>
            <w:shd w:val="clear" w:color="auto" w:fill="auto"/>
            <w:noWrap/>
            <w:vAlign w:val="center"/>
            <w:hideMark/>
          </w:tcPr>
          <w:p w14:paraId="5E4C5A40"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TON </w:t>
            </w:r>
          </w:p>
        </w:tc>
        <w:tc>
          <w:tcPr>
            <w:tcW w:w="1639" w:type="dxa"/>
            <w:shd w:val="clear" w:color="auto" w:fill="auto"/>
            <w:vAlign w:val="center"/>
            <w:hideMark/>
          </w:tcPr>
          <w:p w14:paraId="322F3A51" w14:textId="77777777" w:rsidR="002133AF" w:rsidRPr="00E4155D" w:rsidRDefault="002133AF" w:rsidP="00F11792">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2,50 </w:t>
            </w:r>
          </w:p>
        </w:tc>
      </w:tr>
      <w:tr w:rsidR="00E4155D" w:rsidRPr="00E4155D" w14:paraId="7903D55F" w14:textId="77777777" w:rsidTr="00F11792">
        <w:trPr>
          <w:trHeight w:val="340"/>
        </w:trPr>
        <w:tc>
          <w:tcPr>
            <w:tcW w:w="644" w:type="dxa"/>
            <w:shd w:val="clear" w:color="auto" w:fill="auto"/>
            <w:noWrap/>
            <w:vAlign w:val="center"/>
            <w:hideMark/>
          </w:tcPr>
          <w:p w14:paraId="342C4F0A" w14:textId="1269A1B7" w:rsidR="002133AF" w:rsidRPr="00E4155D" w:rsidRDefault="002133AF" w:rsidP="0020603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c>
          <w:tcPr>
            <w:tcW w:w="5913" w:type="dxa"/>
            <w:shd w:val="clear" w:color="auto" w:fill="auto"/>
            <w:vAlign w:val="center"/>
            <w:hideMark/>
          </w:tcPr>
          <w:p w14:paraId="22E101E9" w14:textId="77777777" w:rsidR="002133AF" w:rsidRPr="00E4155D" w:rsidRDefault="002133AF" w:rsidP="002133AF">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Đất làm nghĩa trang, nghĩa địa, nhà tang lễ, nhà hỏa táng </w:t>
            </w:r>
          </w:p>
        </w:tc>
        <w:tc>
          <w:tcPr>
            <w:tcW w:w="855" w:type="dxa"/>
            <w:shd w:val="clear" w:color="000000" w:fill="FFFFFF"/>
            <w:noWrap/>
            <w:vAlign w:val="center"/>
            <w:hideMark/>
          </w:tcPr>
          <w:p w14:paraId="2D1301DE"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NTD </w:t>
            </w:r>
          </w:p>
        </w:tc>
        <w:tc>
          <w:tcPr>
            <w:tcW w:w="1639" w:type="dxa"/>
            <w:shd w:val="clear" w:color="auto" w:fill="auto"/>
            <w:vAlign w:val="center"/>
            <w:hideMark/>
          </w:tcPr>
          <w:p w14:paraId="4D3B5A4B" w14:textId="77777777" w:rsidR="002133AF" w:rsidRPr="00E4155D" w:rsidRDefault="002133AF" w:rsidP="00F11792">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48,30 </w:t>
            </w:r>
          </w:p>
        </w:tc>
      </w:tr>
      <w:tr w:rsidR="00E4155D" w:rsidRPr="00E4155D" w14:paraId="5898C36F" w14:textId="77777777" w:rsidTr="00F11792">
        <w:trPr>
          <w:trHeight w:val="340"/>
        </w:trPr>
        <w:tc>
          <w:tcPr>
            <w:tcW w:w="644" w:type="dxa"/>
            <w:shd w:val="clear" w:color="auto" w:fill="auto"/>
            <w:noWrap/>
            <w:vAlign w:val="center"/>
            <w:hideMark/>
          </w:tcPr>
          <w:p w14:paraId="231D8D75" w14:textId="7D0B9618" w:rsidR="002133AF" w:rsidRPr="00E4155D" w:rsidRDefault="002133AF" w:rsidP="0020603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c>
          <w:tcPr>
            <w:tcW w:w="5913" w:type="dxa"/>
            <w:shd w:val="clear" w:color="auto" w:fill="auto"/>
            <w:vAlign w:val="center"/>
            <w:hideMark/>
          </w:tcPr>
          <w:p w14:paraId="3FC8835E" w14:textId="77777777" w:rsidR="002133AF" w:rsidRPr="00E4155D" w:rsidRDefault="002133AF" w:rsidP="002133AF">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Đất xây dựng cơ sở khoa học và công nghệ </w:t>
            </w:r>
          </w:p>
        </w:tc>
        <w:tc>
          <w:tcPr>
            <w:tcW w:w="855" w:type="dxa"/>
            <w:shd w:val="clear" w:color="auto" w:fill="auto"/>
            <w:noWrap/>
            <w:vAlign w:val="center"/>
            <w:hideMark/>
          </w:tcPr>
          <w:p w14:paraId="0A647A07"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DKH </w:t>
            </w:r>
          </w:p>
        </w:tc>
        <w:tc>
          <w:tcPr>
            <w:tcW w:w="1639" w:type="dxa"/>
            <w:shd w:val="clear" w:color="auto" w:fill="auto"/>
            <w:vAlign w:val="center"/>
            <w:hideMark/>
          </w:tcPr>
          <w:p w14:paraId="4BAA1FF4" w14:textId="77777777" w:rsidR="002133AF" w:rsidRPr="00E4155D" w:rsidRDefault="002133AF" w:rsidP="00F11792">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   </w:t>
            </w:r>
          </w:p>
        </w:tc>
      </w:tr>
      <w:tr w:rsidR="00E4155D" w:rsidRPr="00E4155D" w14:paraId="604C4B3E" w14:textId="77777777" w:rsidTr="00F11792">
        <w:trPr>
          <w:trHeight w:val="340"/>
        </w:trPr>
        <w:tc>
          <w:tcPr>
            <w:tcW w:w="644" w:type="dxa"/>
            <w:shd w:val="clear" w:color="auto" w:fill="auto"/>
            <w:noWrap/>
            <w:vAlign w:val="center"/>
            <w:hideMark/>
          </w:tcPr>
          <w:p w14:paraId="778E5376" w14:textId="0D9B221B" w:rsidR="002133AF" w:rsidRPr="00E4155D" w:rsidRDefault="002133AF" w:rsidP="0020603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c>
          <w:tcPr>
            <w:tcW w:w="5913" w:type="dxa"/>
            <w:shd w:val="clear" w:color="auto" w:fill="auto"/>
            <w:vAlign w:val="center"/>
            <w:hideMark/>
          </w:tcPr>
          <w:p w14:paraId="2A24C36A" w14:textId="77777777" w:rsidR="002133AF" w:rsidRPr="00E4155D" w:rsidRDefault="002133AF" w:rsidP="002133AF">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Đất xây dựng cơ sở dịch vụ xã hội </w:t>
            </w:r>
          </w:p>
        </w:tc>
        <w:tc>
          <w:tcPr>
            <w:tcW w:w="855" w:type="dxa"/>
            <w:shd w:val="clear" w:color="auto" w:fill="auto"/>
            <w:vAlign w:val="center"/>
            <w:hideMark/>
          </w:tcPr>
          <w:p w14:paraId="5F698290"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DXH </w:t>
            </w:r>
          </w:p>
        </w:tc>
        <w:tc>
          <w:tcPr>
            <w:tcW w:w="1639" w:type="dxa"/>
            <w:shd w:val="clear" w:color="auto" w:fill="auto"/>
            <w:vAlign w:val="center"/>
            <w:hideMark/>
          </w:tcPr>
          <w:p w14:paraId="6DC2ABF8" w14:textId="77777777" w:rsidR="002133AF" w:rsidRPr="00E4155D" w:rsidRDefault="002133AF" w:rsidP="00F11792">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   </w:t>
            </w:r>
          </w:p>
        </w:tc>
      </w:tr>
      <w:tr w:rsidR="00E4155D" w:rsidRPr="00E4155D" w14:paraId="087B434E" w14:textId="77777777" w:rsidTr="00F11792">
        <w:trPr>
          <w:trHeight w:val="340"/>
        </w:trPr>
        <w:tc>
          <w:tcPr>
            <w:tcW w:w="644" w:type="dxa"/>
            <w:shd w:val="clear" w:color="auto" w:fill="auto"/>
            <w:noWrap/>
            <w:vAlign w:val="center"/>
            <w:hideMark/>
          </w:tcPr>
          <w:p w14:paraId="69EF76FE" w14:textId="7FCE09F1" w:rsidR="002133AF" w:rsidRPr="00E4155D" w:rsidRDefault="002133AF" w:rsidP="0020603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c>
          <w:tcPr>
            <w:tcW w:w="5913" w:type="dxa"/>
            <w:shd w:val="clear" w:color="auto" w:fill="auto"/>
            <w:vAlign w:val="center"/>
            <w:hideMark/>
          </w:tcPr>
          <w:p w14:paraId="22B4D693" w14:textId="77777777" w:rsidR="002133AF" w:rsidRPr="00E4155D" w:rsidRDefault="002133AF" w:rsidP="002133AF">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Đất chợ </w:t>
            </w:r>
          </w:p>
        </w:tc>
        <w:tc>
          <w:tcPr>
            <w:tcW w:w="855" w:type="dxa"/>
            <w:shd w:val="clear" w:color="auto" w:fill="auto"/>
            <w:vAlign w:val="center"/>
            <w:hideMark/>
          </w:tcPr>
          <w:p w14:paraId="0E989940"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DCH </w:t>
            </w:r>
          </w:p>
        </w:tc>
        <w:tc>
          <w:tcPr>
            <w:tcW w:w="1639" w:type="dxa"/>
            <w:shd w:val="clear" w:color="auto" w:fill="auto"/>
            <w:vAlign w:val="center"/>
            <w:hideMark/>
          </w:tcPr>
          <w:p w14:paraId="0F3BE98B" w14:textId="77777777" w:rsidR="002133AF" w:rsidRPr="00E4155D" w:rsidRDefault="002133AF" w:rsidP="00F11792">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5,44 </w:t>
            </w:r>
          </w:p>
        </w:tc>
      </w:tr>
      <w:tr w:rsidR="00E4155D" w:rsidRPr="00E4155D" w14:paraId="2BF9BF89" w14:textId="77777777" w:rsidTr="00F11792">
        <w:trPr>
          <w:trHeight w:val="340"/>
        </w:trPr>
        <w:tc>
          <w:tcPr>
            <w:tcW w:w="644" w:type="dxa"/>
            <w:shd w:val="clear" w:color="auto" w:fill="auto"/>
            <w:noWrap/>
            <w:vAlign w:val="center"/>
            <w:hideMark/>
          </w:tcPr>
          <w:p w14:paraId="7BD1B796" w14:textId="7038549F" w:rsidR="002133AF" w:rsidRPr="00E4155D" w:rsidRDefault="002133AF" w:rsidP="0020603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c>
          <w:tcPr>
            <w:tcW w:w="5913" w:type="dxa"/>
            <w:shd w:val="clear" w:color="auto" w:fill="auto"/>
            <w:vAlign w:val="center"/>
            <w:hideMark/>
          </w:tcPr>
          <w:p w14:paraId="377CF4CC" w14:textId="77777777" w:rsidR="002133AF" w:rsidRPr="00E4155D" w:rsidRDefault="002133AF" w:rsidP="002133AF">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Đất công trình công cộng khác </w:t>
            </w:r>
          </w:p>
        </w:tc>
        <w:tc>
          <w:tcPr>
            <w:tcW w:w="855" w:type="dxa"/>
            <w:shd w:val="clear" w:color="auto" w:fill="auto"/>
            <w:vAlign w:val="center"/>
            <w:hideMark/>
          </w:tcPr>
          <w:p w14:paraId="4FC800F6"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DCK </w:t>
            </w:r>
          </w:p>
        </w:tc>
        <w:tc>
          <w:tcPr>
            <w:tcW w:w="1639" w:type="dxa"/>
            <w:shd w:val="clear" w:color="auto" w:fill="auto"/>
            <w:vAlign w:val="center"/>
            <w:hideMark/>
          </w:tcPr>
          <w:p w14:paraId="46D9C8D0" w14:textId="77777777" w:rsidR="002133AF" w:rsidRPr="00E4155D" w:rsidRDefault="002133AF" w:rsidP="00F11792">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3,20 </w:t>
            </w:r>
          </w:p>
        </w:tc>
      </w:tr>
      <w:tr w:rsidR="00E4155D" w:rsidRPr="00E4155D" w14:paraId="628660B8" w14:textId="77777777" w:rsidTr="00F11792">
        <w:trPr>
          <w:trHeight w:val="340"/>
        </w:trPr>
        <w:tc>
          <w:tcPr>
            <w:tcW w:w="644" w:type="dxa"/>
            <w:shd w:val="clear" w:color="auto" w:fill="auto"/>
            <w:noWrap/>
            <w:vAlign w:val="center"/>
            <w:hideMark/>
          </w:tcPr>
          <w:p w14:paraId="2735BACB" w14:textId="4CCF144D" w:rsidR="002133AF" w:rsidRPr="00E4155D" w:rsidRDefault="002133AF" w:rsidP="0020603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2.10</w:t>
            </w:r>
          </w:p>
        </w:tc>
        <w:tc>
          <w:tcPr>
            <w:tcW w:w="5913" w:type="dxa"/>
            <w:shd w:val="clear" w:color="auto" w:fill="auto"/>
            <w:vAlign w:val="center"/>
            <w:hideMark/>
          </w:tcPr>
          <w:p w14:paraId="534BD749" w14:textId="77777777" w:rsidR="002133AF" w:rsidRPr="00E4155D" w:rsidRDefault="002133AF" w:rsidP="002133AF">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Đất danh lam thắng cảnh </w:t>
            </w:r>
          </w:p>
        </w:tc>
        <w:tc>
          <w:tcPr>
            <w:tcW w:w="855" w:type="dxa"/>
            <w:shd w:val="clear" w:color="auto" w:fill="auto"/>
            <w:vAlign w:val="center"/>
            <w:hideMark/>
          </w:tcPr>
          <w:p w14:paraId="1F8EE7AF"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DDL </w:t>
            </w:r>
          </w:p>
        </w:tc>
        <w:tc>
          <w:tcPr>
            <w:tcW w:w="1639" w:type="dxa"/>
            <w:shd w:val="clear" w:color="auto" w:fill="auto"/>
            <w:vAlign w:val="center"/>
            <w:hideMark/>
          </w:tcPr>
          <w:p w14:paraId="485AE816" w14:textId="77777777" w:rsidR="002133AF" w:rsidRPr="00E4155D" w:rsidRDefault="002133AF" w:rsidP="00F11792">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3,90 </w:t>
            </w:r>
          </w:p>
        </w:tc>
      </w:tr>
      <w:tr w:rsidR="00E4155D" w:rsidRPr="00E4155D" w14:paraId="0A565293" w14:textId="77777777" w:rsidTr="00F11792">
        <w:trPr>
          <w:trHeight w:val="340"/>
        </w:trPr>
        <w:tc>
          <w:tcPr>
            <w:tcW w:w="644" w:type="dxa"/>
            <w:shd w:val="clear" w:color="auto" w:fill="auto"/>
            <w:noWrap/>
            <w:vAlign w:val="center"/>
            <w:hideMark/>
          </w:tcPr>
          <w:p w14:paraId="58394CAE" w14:textId="30C3A954" w:rsidR="002133AF" w:rsidRPr="00E4155D" w:rsidRDefault="002133AF" w:rsidP="0020603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2.11</w:t>
            </w:r>
          </w:p>
        </w:tc>
        <w:tc>
          <w:tcPr>
            <w:tcW w:w="5913" w:type="dxa"/>
            <w:shd w:val="clear" w:color="auto" w:fill="auto"/>
            <w:vAlign w:val="center"/>
            <w:hideMark/>
          </w:tcPr>
          <w:p w14:paraId="293FA73F" w14:textId="77777777" w:rsidR="002133AF" w:rsidRPr="00E4155D" w:rsidRDefault="002133AF" w:rsidP="002133AF">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Đất sinh hoạt cộng đồng </w:t>
            </w:r>
          </w:p>
        </w:tc>
        <w:tc>
          <w:tcPr>
            <w:tcW w:w="855" w:type="dxa"/>
            <w:shd w:val="clear" w:color="auto" w:fill="auto"/>
            <w:vAlign w:val="center"/>
            <w:hideMark/>
          </w:tcPr>
          <w:p w14:paraId="09FFF548"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DSH </w:t>
            </w:r>
          </w:p>
        </w:tc>
        <w:tc>
          <w:tcPr>
            <w:tcW w:w="1639" w:type="dxa"/>
            <w:shd w:val="clear" w:color="auto" w:fill="auto"/>
            <w:vAlign w:val="center"/>
            <w:hideMark/>
          </w:tcPr>
          <w:p w14:paraId="3B717305" w14:textId="77777777" w:rsidR="002133AF" w:rsidRPr="00E4155D" w:rsidRDefault="002133AF" w:rsidP="00F11792">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1,50 </w:t>
            </w:r>
          </w:p>
        </w:tc>
      </w:tr>
      <w:tr w:rsidR="00E4155D" w:rsidRPr="00E4155D" w14:paraId="0D65AE21" w14:textId="77777777" w:rsidTr="00F11792">
        <w:trPr>
          <w:trHeight w:val="340"/>
        </w:trPr>
        <w:tc>
          <w:tcPr>
            <w:tcW w:w="644" w:type="dxa"/>
            <w:shd w:val="clear" w:color="auto" w:fill="auto"/>
            <w:noWrap/>
            <w:vAlign w:val="center"/>
            <w:hideMark/>
          </w:tcPr>
          <w:p w14:paraId="2CAA7705" w14:textId="0A6BE321" w:rsidR="002133AF" w:rsidRPr="00E4155D" w:rsidRDefault="002133AF" w:rsidP="0020603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2.12</w:t>
            </w:r>
          </w:p>
        </w:tc>
        <w:tc>
          <w:tcPr>
            <w:tcW w:w="5913" w:type="dxa"/>
            <w:shd w:val="clear" w:color="auto" w:fill="auto"/>
            <w:vAlign w:val="center"/>
            <w:hideMark/>
          </w:tcPr>
          <w:p w14:paraId="22A4B556" w14:textId="77777777" w:rsidR="002133AF" w:rsidRPr="00E4155D" w:rsidRDefault="002133AF" w:rsidP="002133AF">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Đất khu vui chơi giải trí công cộng </w:t>
            </w:r>
          </w:p>
        </w:tc>
        <w:tc>
          <w:tcPr>
            <w:tcW w:w="855" w:type="dxa"/>
            <w:shd w:val="clear" w:color="auto" w:fill="auto"/>
            <w:vAlign w:val="center"/>
            <w:hideMark/>
          </w:tcPr>
          <w:p w14:paraId="23CD78C3"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DKV </w:t>
            </w:r>
          </w:p>
        </w:tc>
        <w:tc>
          <w:tcPr>
            <w:tcW w:w="1639" w:type="dxa"/>
            <w:shd w:val="clear" w:color="auto" w:fill="auto"/>
            <w:vAlign w:val="center"/>
            <w:hideMark/>
          </w:tcPr>
          <w:p w14:paraId="1C9EA67C" w14:textId="77777777" w:rsidR="002133AF" w:rsidRPr="00E4155D" w:rsidRDefault="002133AF" w:rsidP="00F11792">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47,37 </w:t>
            </w:r>
          </w:p>
        </w:tc>
      </w:tr>
      <w:tr w:rsidR="00E4155D" w:rsidRPr="00E4155D" w14:paraId="49DDEA75" w14:textId="77777777" w:rsidTr="00F11792">
        <w:trPr>
          <w:trHeight w:val="340"/>
        </w:trPr>
        <w:tc>
          <w:tcPr>
            <w:tcW w:w="644" w:type="dxa"/>
            <w:shd w:val="clear" w:color="auto" w:fill="auto"/>
            <w:noWrap/>
            <w:vAlign w:val="center"/>
            <w:hideMark/>
          </w:tcPr>
          <w:p w14:paraId="10D5DB9E" w14:textId="3F8E8735" w:rsidR="002133AF" w:rsidRPr="00E4155D" w:rsidRDefault="002133AF" w:rsidP="0020603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2.13</w:t>
            </w:r>
          </w:p>
        </w:tc>
        <w:tc>
          <w:tcPr>
            <w:tcW w:w="5913" w:type="dxa"/>
            <w:shd w:val="clear" w:color="auto" w:fill="auto"/>
            <w:vAlign w:val="center"/>
            <w:hideMark/>
          </w:tcPr>
          <w:p w14:paraId="7756F5A4" w14:textId="77777777" w:rsidR="002133AF" w:rsidRPr="00E4155D" w:rsidRDefault="002133AF" w:rsidP="002133AF">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Đất ở tại nông thôn </w:t>
            </w:r>
          </w:p>
        </w:tc>
        <w:tc>
          <w:tcPr>
            <w:tcW w:w="855" w:type="dxa"/>
            <w:shd w:val="clear" w:color="auto" w:fill="auto"/>
            <w:vAlign w:val="center"/>
            <w:hideMark/>
          </w:tcPr>
          <w:p w14:paraId="5E1A8C16"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ONT </w:t>
            </w:r>
          </w:p>
        </w:tc>
        <w:tc>
          <w:tcPr>
            <w:tcW w:w="1639" w:type="dxa"/>
            <w:shd w:val="clear" w:color="auto" w:fill="auto"/>
            <w:vAlign w:val="center"/>
            <w:hideMark/>
          </w:tcPr>
          <w:p w14:paraId="3B7D1D68" w14:textId="77777777" w:rsidR="002133AF" w:rsidRPr="00E4155D" w:rsidRDefault="002133AF" w:rsidP="00F11792">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668,90 </w:t>
            </w:r>
          </w:p>
        </w:tc>
      </w:tr>
      <w:tr w:rsidR="00E4155D" w:rsidRPr="00E4155D" w14:paraId="2A027EE3" w14:textId="77777777" w:rsidTr="00F11792">
        <w:trPr>
          <w:trHeight w:val="340"/>
        </w:trPr>
        <w:tc>
          <w:tcPr>
            <w:tcW w:w="644" w:type="dxa"/>
            <w:shd w:val="clear" w:color="auto" w:fill="auto"/>
            <w:noWrap/>
            <w:vAlign w:val="center"/>
            <w:hideMark/>
          </w:tcPr>
          <w:p w14:paraId="617875E0" w14:textId="607B9217" w:rsidR="002133AF" w:rsidRPr="00E4155D" w:rsidRDefault="002133AF" w:rsidP="0020603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2.14</w:t>
            </w:r>
          </w:p>
        </w:tc>
        <w:tc>
          <w:tcPr>
            <w:tcW w:w="5913" w:type="dxa"/>
            <w:shd w:val="clear" w:color="auto" w:fill="auto"/>
            <w:vAlign w:val="center"/>
            <w:hideMark/>
          </w:tcPr>
          <w:p w14:paraId="654EF760" w14:textId="77777777" w:rsidR="002133AF" w:rsidRPr="00E4155D" w:rsidRDefault="002133AF" w:rsidP="002133AF">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Đất ở tại đô thị </w:t>
            </w:r>
          </w:p>
        </w:tc>
        <w:tc>
          <w:tcPr>
            <w:tcW w:w="855" w:type="dxa"/>
            <w:shd w:val="clear" w:color="auto" w:fill="auto"/>
            <w:vAlign w:val="center"/>
            <w:hideMark/>
          </w:tcPr>
          <w:p w14:paraId="21751863"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ODT </w:t>
            </w:r>
          </w:p>
        </w:tc>
        <w:tc>
          <w:tcPr>
            <w:tcW w:w="1639" w:type="dxa"/>
            <w:shd w:val="clear" w:color="auto" w:fill="auto"/>
            <w:vAlign w:val="center"/>
            <w:hideMark/>
          </w:tcPr>
          <w:p w14:paraId="243540C5" w14:textId="77777777" w:rsidR="002133AF" w:rsidRPr="00E4155D" w:rsidRDefault="002133AF" w:rsidP="00F11792">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199,76 </w:t>
            </w:r>
          </w:p>
        </w:tc>
      </w:tr>
      <w:tr w:rsidR="00E4155D" w:rsidRPr="00E4155D" w14:paraId="322C7AE4" w14:textId="77777777" w:rsidTr="00F11792">
        <w:trPr>
          <w:trHeight w:val="340"/>
        </w:trPr>
        <w:tc>
          <w:tcPr>
            <w:tcW w:w="644" w:type="dxa"/>
            <w:shd w:val="clear" w:color="auto" w:fill="auto"/>
            <w:noWrap/>
            <w:vAlign w:val="center"/>
            <w:hideMark/>
          </w:tcPr>
          <w:p w14:paraId="3CCAA295" w14:textId="4559AADD" w:rsidR="002133AF" w:rsidRPr="00E4155D" w:rsidRDefault="002133AF" w:rsidP="0020603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2.15</w:t>
            </w:r>
          </w:p>
        </w:tc>
        <w:tc>
          <w:tcPr>
            <w:tcW w:w="5913" w:type="dxa"/>
            <w:shd w:val="clear" w:color="auto" w:fill="auto"/>
            <w:vAlign w:val="center"/>
            <w:hideMark/>
          </w:tcPr>
          <w:p w14:paraId="44CBF8FB" w14:textId="77777777" w:rsidR="002133AF" w:rsidRPr="00E4155D" w:rsidRDefault="002133AF" w:rsidP="002133AF">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Đất xây dựng trụ sở cơ quan </w:t>
            </w:r>
          </w:p>
        </w:tc>
        <w:tc>
          <w:tcPr>
            <w:tcW w:w="855" w:type="dxa"/>
            <w:shd w:val="clear" w:color="auto" w:fill="auto"/>
            <w:vAlign w:val="center"/>
            <w:hideMark/>
          </w:tcPr>
          <w:p w14:paraId="601BA0A1"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TSC </w:t>
            </w:r>
          </w:p>
        </w:tc>
        <w:tc>
          <w:tcPr>
            <w:tcW w:w="1639" w:type="dxa"/>
            <w:shd w:val="clear" w:color="auto" w:fill="auto"/>
            <w:vAlign w:val="center"/>
            <w:hideMark/>
          </w:tcPr>
          <w:p w14:paraId="1EEE2C76" w14:textId="77777777" w:rsidR="002133AF" w:rsidRPr="00E4155D" w:rsidRDefault="002133AF" w:rsidP="00F11792">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20,16 </w:t>
            </w:r>
          </w:p>
        </w:tc>
      </w:tr>
      <w:tr w:rsidR="00E4155D" w:rsidRPr="00E4155D" w14:paraId="7A46539B" w14:textId="77777777" w:rsidTr="00F11792">
        <w:trPr>
          <w:trHeight w:val="340"/>
        </w:trPr>
        <w:tc>
          <w:tcPr>
            <w:tcW w:w="644" w:type="dxa"/>
            <w:shd w:val="clear" w:color="auto" w:fill="auto"/>
            <w:noWrap/>
            <w:vAlign w:val="center"/>
            <w:hideMark/>
          </w:tcPr>
          <w:p w14:paraId="6F73565D" w14:textId="46BA0F1C" w:rsidR="002133AF" w:rsidRPr="00E4155D" w:rsidRDefault="002133AF" w:rsidP="0020603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2.16</w:t>
            </w:r>
          </w:p>
        </w:tc>
        <w:tc>
          <w:tcPr>
            <w:tcW w:w="5913" w:type="dxa"/>
            <w:shd w:val="clear" w:color="auto" w:fill="auto"/>
            <w:vAlign w:val="center"/>
            <w:hideMark/>
          </w:tcPr>
          <w:p w14:paraId="36C53050" w14:textId="77777777" w:rsidR="002133AF" w:rsidRPr="00E4155D" w:rsidRDefault="002133AF" w:rsidP="002133AF">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Đất xây dựng trụ sở của tổ chức sự nghiệp </w:t>
            </w:r>
          </w:p>
        </w:tc>
        <w:tc>
          <w:tcPr>
            <w:tcW w:w="855" w:type="dxa"/>
            <w:shd w:val="clear" w:color="auto" w:fill="auto"/>
            <w:vAlign w:val="center"/>
            <w:hideMark/>
          </w:tcPr>
          <w:p w14:paraId="45DB30B9"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DTS </w:t>
            </w:r>
          </w:p>
        </w:tc>
        <w:tc>
          <w:tcPr>
            <w:tcW w:w="1639" w:type="dxa"/>
            <w:shd w:val="clear" w:color="auto" w:fill="auto"/>
            <w:vAlign w:val="center"/>
            <w:hideMark/>
          </w:tcPr>
          <w:p w14:paraId="04E903E0" w14:textId="77777777" w:rsidR="002133AF" w:rsidRPr="00E4155D" w:rsidRDefault="002133AF" w:rsidP="00F11792">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2,71 </w:t>
            </w:r>
          </w:p>
        </w:tc>
      </w:tr>
      <w:tr w:rsidR="00E4155D" w:rsidRPr="00E4155D" w14:paraId="5674C002" w14:textId="77777777" w:rsidTr="00F11792">
        <w:trPr>
          <w:trHeight w:val="340"/>
        </w:trPr>
        <w:tc>
          <w:tcPr>
            <w:tcW w:w="644" w:type="dxa"/>
            <w:shd w:val="clear" w:color="auto" w:fill="auto"/>
            <w:noWrap/>
            <w:vAlign w:val="center"/>
            <w:hideMark/>
          </w:tcPr>
          <w:p w14:paraId="77025A17" w14:textId="1090CC59" w:rsidR="002133AF" w:rsidRPr="00E4155D" w:rsidRDefault="002133AF" w:rsidP="0020603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2.17</w:t>
            </w:r>
          </w:p>
        </w:tc>
        <w:tc>
          <w:tcPr>
            <w:tcW w:w="5913" w:type="dxa"/>
            <w:shd w:val="clear" w:color="auto" w:fill="auto"/>
            <w:vAlign w:val="center"/>
            <w:hideMark/>
          </w:tcPr>
          <w:p w14:paraId="30471D11" w14:textId="77777777" w:rsidR="002133AF" w:rsidRPr="00E4155D" w:rsidRDefault="002133AF" w:rsidP="002133AF">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Đất xây dựng cơ sở ngoại giao </w:t>
            </w:r>
          </w:p>
        </w:tc>
        <w:tc>
          <w:tcPr>
            <w:tcW w:w="855" w:type="dxa"/>
            <w:shd w:val="clear" w:color="auto" w:fill="auto"/>
            <w:vAlign w:val="center"/>
            <w:hideMark/>
          </w:tcPr>
          <w:p w14:paraId="3332E0A1"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DNG </w:t>
            </w:r>
          </w:p>
        </w:tc>
        <w:tc>
          <w:tcPr>
            <w:tcW w:w="1639" w:type="dxa"/>
            <w:shd w:val="clear" w:color="auto" w:fill="auto"/>
            <w:vAlign w:val="center"/>
            <w:hideMark/>
          </w:tcPr>
          <w:p w14:paraId="41E056F5" w14:textId="77777777" w:rsidR="002133AF" w:rsidRPr="00E4155D" w:rsidRDefault="002133AF" w:rsidP="00F11792">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   </w:t>
            </w:r>
          </w:p>
        </w:tc>
      </w:tr>
      <w:tr w:rsidR="00E4155D" w:rsidRPr="00E4155D" w14:paraId="1F1E5380" w14:textId="77777777" w:rsidTr="00F11792">
        <w:trPr>
          <w:trHeight w:val="340"/>
        </w:trPr>
        <w:tc>
          <w:tcPr>
            <w:tcW w:w="644" w:type="dxa"/>
            <w:shd w:val="clear" w:color="auto" w:fill="auto"/>
            <w:noWrap/>
            <w:vAlign w:val="center"/>
            <w:hideMark/>
          </w:tcPr>
          <w:p w14:paraId="57F6DFBF" w14:textId="6E853962" w:rsidR="002133AF" w:rsidRPr="00E4155D" w:rsidRDefault="002133AF" w:rsidP="0020603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2.18</w:t>
            </w:r>
          </w:p>
        </w:tc>
        <w:tc>
          <w:tcPr>
            <w:tcW w:w="5913" w:type="dxa"/>
            <w:shd w:val="clear" w:color="auto" w:fill="auto"/>
            <w:vAlign w:val="center"/>
            <w:hideMark/>
          </w:tcPr>
          <w:p w14:paraId="34F2861E" w14:textId="77777777" w:rsidR="002133AF" w:rsidRPr="00E4155D" w:rsidRDefault="002133AF" w:rsidP="002133AF">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Đất cơ sở tín ngưỡng </w:t>
            </w:r>
          </w:p>
        </w:tc>
        <w:tc>
          <w:tcPr>
            <w:tcW w:w="855" w:type="dxa"/>
            <w:shd w:val="clear" w:color="auto" w:fill="auto"/>
            <w:vAlign w:val="center"/>
            <w:hideMark/>
          </w:tcPr>
          <w:p w14:paraId="570FFDAC"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TIN </w:t>
            </w:r>
          </w:p>
        </w:tc>
        <w:tc>
          <w:tcPr>
            <w:tcW w:w="1639" w:type="dxa"/>
            <w:shd w:val="clear" w:color="auto" w:fill="auto"/>
            <w:vAlign w:val="center"/>
            <w:hideMark/>
          </w:tcPr>
          <w:p w14:paraId="1B8381FC" w14:textId="77777777" w:rsidR="002133AF" w:rsidRPr="00E4155D" w:rsidRDefault="002133AF" w:rsidP="00F11792">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0,50 </w:t>
            </w:r>
          </w:p>
        </w:tc>
      </w:tr>
      <w:tr w:rsidR="00E4155D" w:rsidRPr="00E4155D" w14:paraId="196F3216" w14:textId="77777777" w:rsidTr="00F11792">
        <w:trPr>
          <w:trHeight w:val="340"/>
        </w:trPr>
        <w:tc>
          <w:tcPr>
            <w:tcW w:w="644" w:type="dxa"/>
            <w:shd w:val="clear" w:color="auto" w:fill="auto"/>
            <w:noWrap/>
            <w:vAlign w:val="center"/>
            <w:hideMark/>
          </w:tcPr>
          <w:p w14:paraId="69761CC1" w14:textId="38A3C76E" w:rsidR="002133AF" w:rsidRPr="00E4155D" w:rsidRDefault="002133AF" w:rsidP="0020603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2.19</w:t>
            </w:r>
          </w:p>
        </w:tc>
        <w:tc>
          <w:tcPr>
            <w:tcW w:w="5913" w:type="dxa"/>
            <w:shd w:val="clear" w:color="auto" w:fill="auto"/>
            <w:vAlign w:val="center"/>
            <w:hideMark/>
          </w:tcPr>
          <w:p w14:paraId="733A0E59" w14:textId="77777777" w:rsidR="002133AF" w:rsidRPr="00E4155D" w:rsidRDefault="002133AF" w:rsidP="002133AF">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Đất sông, ngòi, kênh, rạch, suối </w:t>
            </w:r>
          </w:p>
        </w:tc>
        <w:tc>
          <w:tcPr>
            <w:tcW w:w="855" w:type="dxa"/>
            <w:shd w:val="clear" w:color="auto" w:fill="auto"/>
            <w:noWrap/>
            <w:vAlign w:val="center"/>
            <w:hideMark/>
          </w:tcPr>
          <w:p w14:paraId="15455E4D"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SON </w:t>
            </w:r>
          </w:p>
        </w:tc>
        <w:tc>
          <w:tcPr>
            <w:tcW w:w="1639" w:type="dxa"/>
            <w:shd w:val="clear" w:color="auto" w:fill="auto"/>
            <w:vAlign w:val="center"/>
            <w:hideMark/>
          </w:tcPr>
          <w:p w14:paraId="213F6E17" w14:textId="77777777" w:rsidR="002133AF" w:rsidRPr="00E4155D" w:rsidRDefault="002133AF" w:rsidP="00F11792">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536,66 </w:t>
            </w:r>
          </w:p>
        </w:tc>
      </w:tr>
      <w:tr w:rsidR="00E4155D" w:rsidRPr="00E4155D" w14:paraId="0012C46A" w14:textId="77777777" w:rsidTr="00F11792">
        <w:trPr>
          <w:trHeight w:val="340"/>
        </w:trPr>
        <w:tc>
          <w:tcPr>
            <w:tcW w:w="644" w:type="dxa"/>
            <w:shd w:val="clear" w:color="auto" w:fill="auto"/>
            <w:noWrap/>
            <w:vAlign w:val="center"/>
            <w:hideMark/>
          </w:tcPr>
          <w:p w14:paraId="59E145A4" w14:textId="2844A90E" w:rsidR="002133AF" w:rsidRPr="00E4155D" w:rsidRDefault="002133AF" w:rsidP="0020603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2.20</w:t>
            </w:r>
          </w:p>
        </w:tc>
        <w:tc>
          <w:tcPr>
            <w:tcW w:w="5913" w:type="dxa"/>
            <w:shd w:val="clear" w:color="auto" w:fill="auto"/>
            <w:vAlign w:val="center"/>
            <w:hideMark/>
          </w:tcPr>
          <w:p w14:paraId="323981A4" w14:textId="77777777" w:rsidR="002133AF" w:rsidRPr="00E4155D" w:rsidRDefault="002133AF" w:rsidP="002133AF">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Đất có mặt nước chuyên dùng </w:t>
            </w:r>
          </w:p>
        </w:tc>
        <w:tc>
          <w:tcPr>
            <w:tcW w:w="855" w:type="dxa"/>
            <w:shd w:val="clear" w:color="auto" w:fill="auto"/>
            <w:vAlign w:val="center"/>
            <w:hideMark/>
          </w:tcPr>
          <w:p w14:paraId="632F3AFB"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MNC </w:t>
            </w:r>
          </w:p>
        </w:tc>
        <w:tc>
          <w:tcPr>
            <w:tcW w:w="1639" w:type="dxa"/>
            <w:shd w:val="clear" w:color="auto" w:fill="auto"/>
            <w:vAlign w:val="center"/>
            <w:hideMark/>
          </w:tcPr>
          <w:p w14:paraId="25F69730" w14:textId="77777777" w:rsidR="002133AF" w:rsidRPr="00E4155D" w:rsidRDefault="002133AF" w:rsidP="00F11792">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1.861,16 </w:t>
            </w:r>
          </w:p>
        </w:tc>
      </w:tr>
      <w:tr w:rsidR="00E4155D" w:rsidRPr="00E4155D" w14:paraId="5B00D904" w14:textId="77777777" w:rsidTr="000A11CF">
        <w:trPr>
          <w:trHeight w:val="459"/>
        </w:trPr>
        <w:tc>
          <w:tcPr>
            <w:tcW w:w="644" w:type="dxa"/>
            <w:shd w:val="clear" w:color="auto" w:fill="auto"/>
            <w:noWrap/>
            <w:vAlign w:val="center"/>
            <w:hideMark/>
          </w:tcPr>
          <w:p w14:paraId="6B05BDEB" w14:textId="0B498704" w:rsidR="002133AF" w:rsidRPr="00E4155D" w:rsidRDefault="002133AF" w:rsidP="0020603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2.21</w:t>
            </w:r>
          </w:p>
        </w:tc>
        <w:tc>
          <w:tcPr>
            <w:tcW w:w="5913" w:type="dxa"/>
            <w:shd w:val="clear" w:color="auto" w:fill="auto"/>
            <w:vAlign w:val="center"/>
            <w:hideMark/>
          </w:tcPr>
          <w:p w14:paraId="5653CF0A" w14:textId="77777777" w:rsidR="002133AF" w:rsidRPr="00E4155D" w:rsidRDefault="002133AF" w:rsidP="002133AF">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Đất phi nông nghiệp khác </w:t>
            </w:r>
          </w:p>
        </w:tc>
        <w:tc>
          <w:tcPr>
            <w:tcW w:w="855" w:type="dxa"/>
            <w:shd w:val="clear" w:color="auto" w:fill="auto"/>
            <w:vAlign w:val="center"/>
            <w:hideMark/>
          </w:tcPr>
          <w:p w14:paraId="683AA50C"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PNK </w:t>
            </w:r>
          </w:p>
        </w:tc>
        <w:tc>
          <w:tcPr>
            <w:tcW w:w="1639" w:type="dxa"/>
            <w:shd w:val="clear" w:color="auto" w:fill="auto"/>
            <w:vAlign w:val="center"/>
            <w:hideMark/>
          </w:tcPr>
          <w:p w14:paraId="2CDAA536" w14:textId="77777777" w:rsidR="002133AF" w:rsidRPr="00E4155D" w:rsidRDefault="002133AF" w:rsidP="00F11792">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0,26 </w:t>
            </w:r>
          </w:p>
        </w:tc>
      </w:tr>
      <w:tr w:rsidR="002133AF" w:rsidRPr="00E4155D" w14:paraId="41AC991C" w14:textId="77777777" w:rsidTr="00F11792">
        <w:trPr>
          <w:trHeight w:val="340"/>
        </w:trPr>
        <w:tc>
          <w:tcPr>
            <w:tcW w:w="644" w:type="dxa"/>
            <w:shd w:val="clear" w:color="auto" w:fill="auto"/>
            <w:noWrap/>
            <w:vAlign w:val="center"/>
            <w:hideMark/>
          </w:tcPr>
          <w:p w14:paraId="4A924478" w14:textId="4964F818" w:rsidR="002133AF" w:rsidRPr="00E4155D" w:rsidRDefault="002133AF" w:rsidP="0020603F">
            <w:pPr>
              <w:spacing w:after="0" w:line="240" w:lineRule="auto"/>
              <w:jc w:val="center"/>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3</w:t>
            </w:r>
          </w:p>
        </w:tc>
        <w:tc>
          <w:tcPr>
            <w:tcW w:w="5913" w:type="dxa"/>
            <w:shd w:val="clear" w:color="auto" w:fill="auto"/>
            <w:vAlign w:val="center"/>
            <w:hideMark/>
          </w:tcPr>
          <w:p w14:paraId="68599D83" w14:textId="77777777" w:rsidR="002133AF" w:rsidRPr="00E4155D" w:rsidRDefault="002133AF" w:rsidP="002133AF">
            <w:pPr>
              <w:spacing w:after="0" w:line="240" w:lineRule="auto"/>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 xml:space="preserve"> Đất chưa sử dụng </w:t>
            </w:r>
          </w:p>
        </w:tc>
        <w:tc>
          <w:tcPr>
            <w:tcW w:w="855" w:type="dxa"/>
            <w:shd w:val="clear" w:color="auto" w:fill="auto"/>
            <w:vAlign w:val="center"/>
            <w:hideMark/>
          </w:tcPr>
          <w:p w14:paraId="50FC9656" w14:textId="77777777" w:rsidR="002133AF" w:rsidRPr="00E4155D" w:rsidRDefault="002133AF" w:rsidP="002133AF">
            <w:pPr>
              <w:spacing w:after="0" w:line="240" w:lineRule="auto"/>
              <w:jc w:val="center"/>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 xml:space="preserve"> CSD </w:t>
            </w:r>
          </w:p>
        </w:tc>
        <w:tc>
          <w:tcPr>
            <w:tcW w:w="1639" w:type="dxa"/>
            <w:shd w:val="clear" w:color="auto" w:fill="auto"/>
            <w:vAlign w:val="center"/>
            <w:hideMark/>
          </w:tcPr>
          <w:p w14:paraId="052042BA" w14:textId="77777777" w:rsidR="002133AF" w:rsidRPr="00E4155D" w:rsidRDefault="002133AF" w:rsidP="00F11792">
            <w:pPr>
              <w:spacing w:after="0" w:line="240" w:lineRule="auto"/>
              <w:jc w:val="right"/>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 xml:space="preserve">    18.809,41 </w:t>
            </w:r>
          </w:p>
        </w:tc>
      </w:tr>
    </w:tbl>
    <w:p w14:paraId="35D1ECC3" w14:textId="77777777" w:rsidR="001B1655" w:rsidRPr="00E4155D" w:rsidRDefault="001B1655" w:rsidP="00F11792">
      <w:pPr>
        <w:pStyle w:val="Heading2"/>
        <w:widowControl w:val="0"/>
        <w:spacing w:line="348" w:lineRule="auto"/>
        <w:rPr>
          <w:color w:val="000000" w:themeColor="text1"/>
          <w:sz w:val="10"/>
          <w:szCs w:val="28"/>
          <w:lang w:eastAsia="en-GB"/>
        </w:rPr>
      </w:pPr>
    </w:p>
    <w:p w14:paraId="34631DDB" w14:textId="09CA6D5B" w:rsidR="00727538" w:rsidRPr="00E4155D" w:rsidRDefault="00727538" w:rsidP="001B1655">
      <w:pPr>
        <w:pStyle w:val="Heading2"/>
        <w:widowControl w:val="0"/>
        <w:spacing w:line="360" w:lineRule="auto"/>
        <w:rPr>
          <w:color w:val="000000" w:themeColor="text1"/>
          <w:szCs w:val="28"/>
          <w:lang w:eastAsia="en-GB"/>
        </w:rPr>
      </w:pPr>
      <w:bookmarkStart w:id="246" w:name="_Toc127100012"/>
      <w:r w:rsidRPr="00E4155D">
        <w:rPr>
          <w:color w:val="000000" w:themeColor="text1"/>
          <w:szCs w:val="28"/>
          <w:lang w:eastAsia="en-GB"/>
        </w:rPr>
        <w:t>2.4. Huyện Than Uyên</w:t>
      </w:r>
      <w:bookmarkEnd w:id="246"/>
    </w:p>
    <w:p w14:paraId="597D275C" w14:textId="7589E6AE" w:rsidR="00727538" w:rsidRPr="00E4155D" w:rsidRDefault="00681B32" w:rsidP="001B1655">
      <w:pPr>
        <w:spacing w:after="0" w:line="360" w:lineRule="auto"/>
        <w:ind w:firstLine="720"/>
        <w:jc w:val="both"/>
        <w:rPr>
          <w:rFonts w:ascii="Times New Roman" w:hAnsi="Times New Roman"/>
          <w:bCs/>
          <w:color w:val="000000" w:themeColor="text1"/>
          <w:sz w:val="28"/>
          <w:szCs w:val="28"/>
        </w:rPr>
      </w:pPr>
      <w:r w:rsidRPr="00E4155D">
        <w:rPr>
          <w:rFonts w:ascii="Times New Roman" w:hAnsi="Times New Roman"/>
          <w:bCs/>
          <w:color w:val="000000" w:themeColor="text1"/>
          <w:sz w:val="28"/>
          <w:szCs w:val="28"/>
        </w:rPr>
        <w:t>Than Uyên tiếp tục</w:t>
      </w:r>
      <w:r w:rsidR="00727538" w:rsidRPr="00E4155D">
        <w:rPr>
          <w:rFonts w:ascii="Times New Roman" w:hAnsi="Times New Roman"/>
          <w:bCs/>
          <w:color w:val="000000" w:themeColor="text1"/>
          <w:sz w:val="28"/>
          <w:szCs w:val="28"/>
        </w:rPr>
        <w:t xml:space="preserve"> tập trung phát triển ngành nông, lâm nghiệp của huyện theo hướng hình thành các vùng sản xuất tậ</w:t>
      </w:r>
      <w:r w:rsidRPr="00E4155D">
        <w:rPr>
          <w:rFonts w:ascii="Times New Roman" w:hAnsi="Times New Roman"/>
          <w:bCs/>
          <w:color w:val="000000" w:themeColor="text1"/>
          <w:sz w:val="28"/>
          <w:szCs w:val="28"/>
        </w:rPr>
        <w:t xml:space="preserve">p trung </w:t>
      </w:r>
      <w:r w:rsidR="00727538" w:rsidRPr="00E4155D">
        <w:rPr>
          <w:rFonts w:ascii="Times New Roman" w:hAnsi="Times New Roman"/>
          <w:bCs/>
          <w:color w:val="000000" w:themeColor="text1"/>
          <w:sz w:val="28"/>
          <w:szCs w:val="28"/>
        </w:rPr>
        <w:t>gắn với công nghiệp chế biến. Chú trọng phát triển nuôi cá trên lòng hồ thủy điệ</w:t>
      </w:r>
      <w:r w:rsidR="009B5608" w:rsidRPr="00E4155D">
        <w:rPr>
          <w:rFonts w:ascii="Times New Roman" w:hAnsi="Times New Roman"/>
          <w:bCs/>
          <w:color w:val="000000" w:themeColor="text1"/>
          <w:sz w:val="28"/>
          <w:szCs w:val="28"/>
        </w:rPr>
        <w:t>n. Thúc đẩy p</w:t>
      </w:r>
      <w:r w:rsidR="00727538" w:rsidRPr="00E4155D">
        <w:rPr>
          <w:rFonts w:ascii="Times New Roman" w:hAnsi="Times New Roman"/>
          <w:bCs/>
          <w:color w:val="000000" w:themeColor="text1"/>
          <w:sz w:val="28"/>
          <w:szCs w:val="28"/>
        </w:rPr>
        <w:t xml:space="preserve">hát triển công nghiệp đặc biệt là công nghiệp chế biến nông, lâm sản gắn với </w:t>
      </w:r>
      <w:r w:rsidR="009B5608" w:rsidRPr="00E4155D">
        <w:rPr>
          <w:rFonts w:ascii="Times New Roman" w:hAnsi="Times New Roman"/>
          <w:bCs/>
          <w:color w:val="000000" w:themeColor="text1"/>
          <w:sz w:val="28"/>
          <w:szCs w:val="28"/>
        </w:rPr>
        <w:t xml:space="preserve">các </w:t>
      </w:r>
      <w:r w:rsidR="00727538" w:rsidRPr="00E4155D">
        <w:rPr>
          <w:rFonts w:ascii="Times New Roman" w:hAnsi="Times New Roman"/>
          <w:bCs/>
          <w:color w:val="000000" w:themeColor="text1"/>
          <w:sz w:val="28"/>
          <w:szCs w:val="28"/>
        </w:rPr>
        <w:t>vùng sản xuất; xây dựng cụm công nghiệp chế biến sản phẩm nông nghiệp tại xã Phúc Than với quy mô 50</w:t>
      </w:r>
      <w:r w:rsidR="00887824" w:rsidRPr="00E4155D">
        <w:rPr>
          <w:rFonts w:ascii="Times New Roman" w:hAnsi="Times New Roman"/>
          <w:bCs/>
          <w:color w:val="000000" w:themeColor="text1"/>
          <w:sz w:val="28"/>
          <w:szCs w:val="28"/>
        </w:rPr>
        <w:t>,42</w:t>
      </w:r>
      <w:r w:rsidR="00727538" w:rsidRPr="00E4155D">
        <w:rPr>
          <w:rFonts w:ascii="Times New Roman" w:hAnsi="Times New Roman"/>
          <w:bCs/>
          <w:color w:val="000000" w:themeColor="text1"/>
          <w:sz w:val="28"/>
          <w:szCs w:val="28"/>
        </w:rPr>
        <w:t xml:space="preserve"> ha. Phát triển du lịch danh thắng, du lịch văn hóa, lịch sử và du lịch sinh thái nghỉ dưỡng. Tiếp tục đầu tư xây dựng kết cấu hạ tầng xã hội, hạ tầng khu dân cư nông thôn của huyện. </w:t>
      </w:r>
    </w:p>
    <w:p w14:paraId="315BD53B" w14:textId="77777777" w:rsidR="00727538" w:rsidRPr="00E4155D" w:rsidRDefault="00727538" w:rsidP="001B1655">
      <w:pPr>
        <w:spacing w:after="0" w:line="360" w:lineRule="auto"/>
        <w:ind w:firstLine="720"/>
        <w:jc w:val="both"/>
        <w:rPr>
          <w:rFonts w:ascii="Times New Roman" w:hAnsi="Times New Roman"/>
          <w:bCs/>
          <w:color w:val="000000" w:themeColor="text1"/>
          <w:sz w:val="28"/>
          <w:szCs w:val="28"/>
        </w:rPr>
      </w:pPr>
      <w:r w:rsidRPr="00E4155D">
        <w:rPr>
          <w:rFonts w:ascii="Times New Roman" w:hAnsi="Times New Roman"/>
          <w:bCs/>
          <w:color w:val="000000" w:themeColor="text1"/>
          <w:sz w:val="28"/>
          <w:szCs w:val="28"/>
        </w:rPr>
        <w:t>Nhu cầu sử dụng đất đến năm 2030 của huyện Than Uyên như sau:</w:t>
      </w:r>
    </w:p>
    <w:p w14:paraId="2B1005FC" w14:textId="2D63C2A5" w:rsidR="00727538" w:rsidRPr="00E4155D" w:rsidRDefault="00727538" w:rsidP="001855F7">
      <w:pPr>
        <w:pStyle w:val="Heading8"/>
        <w:rPr>
          <w:color w:val="000000" w:themeColor="text1"/>
        </w:rPr>
      </w:pPr>
      <w:bookmarkStart w:id="247" w:name="_Toc82438299"/>
      <w:bookmarkStart w:id="248" w:name="_Toc82671892"/>
      <w:bookmarkStart w:id="249" w:name="_Toc82790079"/>
      <w:bookmarkStart w:id="250" w:name="_Toc96765667"/>
      <w:bookmarkStart w:id="251" w:name="_Toc98604095"/>
      <w:bookmarkStart w:id="252" w:name="_Toc106725174"/>
      <w:r w:rsidRPr="00E4155D">
        <w:rPr>
          <w:color w:val="000000" w:themeColor="text1"/>
        </w:rPr>
        <w:lastRenderedPageBreak/>
        <w:t xml:space="preserve">Bảng </w:t>
      </w:r>
      <w:r w:rsidR="00D66FEB" w:rsidRPr="00E4155D">
        <w:rPr>
          <w:color w:val="000000" w:themeColor="text1"/>
        </w:rPr>
        <w:t>1</w:t>
      </w:r>
      <w:r w:rsidR="00B60A69" w:rsidRPr="00E4155D">
        <w:rPr>
          <w:color w:val="000000" w:themeColor="text1"/>
        </w:rPr>
        <w:t>7</w:t>
      </w:r>
      <w:r w:rsidRPr="00E4155D">
        <w:rPr>
          <w:color w:val="000000" w:themeColor="text1"/>
        </w:rPr>
        <w:t>: Nhu cầu sử dụng đất của huyện Than Uyên đến năm 2030</w:t>
      </w:r>
      <w:bookmarkEnd w:id="247"/>
      <w:bookmarkEnd w:id="248"/>
      <w:bookmarkEnd w:id="249"/>
      <w:bookmarkEnd w:id="250"/>
      <w:bookmarkEnd w:id="251"/>
      <w:bookmarkEnd w:id="252"/>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5557"/>
        <w:gridCol w:w="718"/>
        <w:gridCol w:w="2170"/>
      </w:tblGrid>
      <w:tr w:rsidR="00E4155D" w:rsidRPr="00E4155D" w14:paraId="17282F92" w14:textId="77777777" w:rsidTr="001B1655">
        <w:trPr>
          <w:trHeight w:val="369"/>
          <w:tblHeader/>
        </w:trPr>
        <w:tc>
          <w:tcPr>
            <w:tcW w:w="640" w:type="dxa"/>
            <w:shd w:val="clear" w:color="auto" w:fill="auto"/>
            <w:vAlign w:val="center"/>
            <w:hideMark/>
          </w:tcPr>
          <w:p w14:paraId="48E73D62" w14:textId="313D87FE" w:rsidR="0020603F" w:rsidRPr="00E4155D" w:rsidRDefault="0020603F" w:rsidP="001B1655">
            <w:pPr>
              <w:spacing w:after="0" w:line="240" w:lineRule="auto"/>
              <w:jc w:val="center"/>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TT</w:t>
            </w:r>
          </w:p>
        </w:tc>
        <w:tc>
          <w:tcPr>
            <w:tcW w:w="5557" w:type="dxa"/>
            <w:shd w:val="clear" w:color="auto" w:fill="auto"/>
            <w:vAlign w:val="center"/>
            <w:hideMark/>
          </w:tcPr>
          <w:p w14:paraId="6A2AA686" w14:textId="048199D7" w:rsidR="0020603F" w:rsidRPr="00E4155D" w:rsidRDefault="0020603F" w:rsidP="001B1655">
            <w:pPr>
              <w:spacing w:after="0" w:line="240" w:lineRule="auto"/>
              <w:jc w:val="center"/>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Chỉ tiêu sử dụng đất</w:t>
            </w:r>
          </w:p>
        </w:tc>
        <w:tc>
          <w:tcPr>
            <w:tcW w:w="718" w:type="dxa"/>
            <w:shd w:val="clear" w:color="auto" w:fill="auto"/>
            <w:vAlign w:val="center"/>
            <w:hideMark/>
          </w:tcPr>
          <w:p w14:paraId="01435F4A" w14:textId="01F5FDDC" w:rsidR="0020603F" w:rsidRPr="00E4155D" w:rsidRDefault="0020603F" w:rsidP="001B1655">
            <w:pPr>
              <w:spacing w:after="0" w:line="240" w:lineRule="auto"/>
              <w:jc w:val="center"/>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Mã</w:t>
            </w:r>
          </w:p>
        </w:tc>
        <w:tc>
          <w:tcPr>
            <w:tcW w:w="2170" w:type="dxa"/>
            <w:shd w:val="clear" w:color="auto" w:fill="auto"/>
            <w:vAlign w:val="center"/>
            <w:hideMark/>
          </w:tcPr>
          <w:p w14:paraId="10AB4FFC" w14:textId="2E8D3AE6" w:rsidR="0020603F" w:rsidRPr="00E4155D" w:rsidRDefault="0020603F" w:rsidP="001B1655">
            <w:pPr>
              <w:spacing w:after="0" w:line="240" w:lineRule="auto"/>
              <w:jc w:val="center"/>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Diện tích</w:t>
            </w:r>
          </w:p>
        </w:tc>
      </w:tr>
      <w:tr w:rsidR="00E4155D" w:rsidRPr="00E4155D" w14:paraId="74299C8E" w14:textId="77777777" w:rsidTr="001B1655">
        <w:trPr>
          <w:trHeight w:val="369"/>
        </w:trPr>
        <w:tc>
          <w:tcPr>
            <w:tcW w:w="640" w:type="dxa"/>
            <w:shd w:val="clear" w:color="auto" w:fill="auto"/>
            <w:vAlign w:val="center"/>
            <w:hideMark/>
          </w:tcPr>
          <w:p w14:paraId="704524B4" w14:textId="56131B93" w:rsidR="002133AF" w:rsidRPr="00E4155D" w:rsidRDefault="002133AF" w:rsidP="001B1655">
            <w:pPr>
              <w:spacing w:after="0" w:line="240" w:lineRule="auto"/>
              <w:jc w:val="center"/>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I</w:t>
            </w:r>
          </w:p>
        </w:tc>
        <w:tc>
          <w:tcPr>
            <w:tcW w:w="5557" w:type="dxa"/>
            <w:shd w:val="clear" w:color="auto" w:fill="auto"/>
            <w:vAlign w:val="center"/>
            <w:hideMark/>
          </w:tcPr>
          <w:p w14:paraId="279DF11F" w14:textId="2AD3E0CD" w:rsidR="002133AF" w:rsidRPr="00E4155D" w:rsidRDefault="002133AF" w:rsidP="001B1655">
            <w:pPr>
              <w:spacing w:after="0" w:line="240" w:lineRule="auto"/>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LOẠI ĐẤT</w:t>
            </w:r>
          </w:p>
        </w:tc>
        <w:tc>
          <w:tcPr>
            <w:tcW w:w="718" w:type="dxa"/>
            <w:shd w:val="clear" w:color="auto" w:fill="auto"/>
            <w:vAlign w:val="center"/>
            <w:hideMark/>
          </w:tcPr>
          <w:p w14:paraId="7138031B" w14:textId="1D63D7B7" w:rsidR="002133AF" w:rsidRPr="00E4155D" w:rsidRDefault="002133AF" w:rsidP="001B1655">
            <w:pPr>
              <w:spacing w:after="0" w:line="240" w:lineRule="auto"/>
              <w:jc w:val="center"/>
              <w:rPr>
                <w:rFonts w:ascii="Times New Roman" w:eastAsia="Times New Roman" w:hAnsi="Times New Roman"/>
                <w:b/>
                <w:bCs/>
                <w:color w:val="000000" w:themeColor="text1"/>
              </w:rPr>
            </w:pPr>
          </w:p>
        </w:tc>
        <w:tc>
          <w:tcPr>
            <w:tcW w:w="2170" w:type="dxa"/>
            <w:shd w:val="clear" w:color="auto" w:fill="auto"/>
            <w:vAlign w:val="center"/>
            <w:hideMark/>
          </w:tcPr>
          <w:p w14:paraId="0CDC22A4" w14:textId="213E0681" w:rsidR="002133AF" w:rsidRPr="00E4155D" w:rsidRDefault="002133AF" w:rsidP="001B1655">
            <w:pPr>
              <w:spacing w:after="0" w:line="240" w:lineRule="auto"/>
              <w:jc w:val="right"/>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79.227,31</w:t>
            </w:r>
          </w:p>
        </w:tc>
      </w:tr>
      <w:tr w:rsidR="00E4155D" w:rsidRPr="00E4155D" w14:paraId="7C97B2DF" w14:textId="77777777" w:rsidTr="001B1655">
        <w:trPr>
          <w:trHeight w:val="369"/>
        </w:trPr>
        <w:tc>
          <w:tcPr>
            <w:tcW w:w="640" w:type="dxa"/>
            <w:shd w:val="clear" w:color="auto" w:fill="auto"/>
            <w:noWrap/>
            <w:vAlign w:val="center"/>
            <w:hideMark/>
          </w:tcPr>
          <w:p w14:paraId="7B67EF84" w14:textId="7A088154" w:rsidR="002133AF" w:rsidRPr="00E4155D" w:rsidRDefault="002133AF" w:rsidP="001B1655">
            <w:pPr>
              <w:spacing w:after="0" w:line="240" w:lineRule="auto"/>
              <w:jc w:val="center"/>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1</w:t>
            </w:r>
          </w:p>
        </w:tc>
        <w:tc>
          <w:tcPr>
            <w:tcW w:w="5557" w:type="dxa"/>
            <w:shd w:val="clear" w:color="auto" w:fill="auto"/>
            <w:vAlign w:val="center"/>
            <w:hideMark/>
          </w:tcPr>
          <w:p w14:paraId="5D5C8593" w14:textId="1660AA05" w:rsidR="002133AF" w:rsidRPr="00E4155D" w:rsidRDefault="002133AF" w:rsidP="001B1655">
            <w:pPr>
              <w:spacing w:after="0" w:line="240" w:lineRule="auto"/>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Đất nông nghiệp</w:t>
            </w:r>
          </w:p>
        </w:tc>
        <w:tc>
          <w:tcPr>
            <w:tcW w:w="718" w:type="dxa"/>
            <w:shd w:val="clear" w:color="auto" w:fill="auto"/>
            <w:noWrap/>
            <w:vAlign w:val="center"/>
            <w:hideMark/>
          </w:tcPr>
          <w:p w14:paraId="417D4486" w14:textId="35403B3A" w:rsidR="002133AF" w:rsidRPr="00E4155D" w:rsidRDefault="002133AF" w:rsidP="001B1655">
            <w:pPr>
              <w:spacing w:after="0" w:line="240" w:lineRule="auto"/>
              <w:jc w:val="center"/>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NNP</w:t>
            </w:r>
          </w:p>
        </w:tc>
        <w:tc>
          <w:tcPr>
            <w:tcW w:w="2170" w:type="dxa"/>
            <w:shd w:val="clear" w:color="auto" w:fill="auto"/>
            <w:vAlign w:val="center"/>
            <w:hideMark/>
          </w:tcPr>
          <w:p w14:paraId="7DBAA6A3" w14:textId="6356FE81" w:rsidR="002133AF" w:rsidRPr="00E4155D" w:rsidRDefault="002133AF" w:rsidP="001B1655">
            <w:pPr>
              <w:spacing w:after="0" w:line="240" w:lineRule="auto"/>
              <w:jc w:val="right"/>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66.458,17</w:t>
            </w:r>
          </w:p>
        </w:tc>
      </w:tr>
      <w:tr w:rsidR="00E4155D" w:rsidRPr="00E4155D" w14:paraId="7D94674C" w14:textId="77777777" w:rsidTr="001B1655">
        <w:trPr>
          <w:trHeight w:val="369"/>
        </w:trPr>
        <w:tc>
          <w:tcPr>
            <w:tcW w:w="640" w:type="dxa"/>
            <w:shd w:val="clear" w:color="auto" w:fill="auto"/>
            <w:noWrap/>
            <w:vAlign w:val="center"/>
            <w:hideMark/>
          </w:tcPr>
          <w:p w14:paraId="62B6185C" w14:textId="3356725F" w:rsidR="002133AF" w:rsidRPr="00E4155D" w:rsidRDefault="002133AF" w:rsidP="001B1655">
            <w:pPr>
              <w:spacing w:after="0" w:line="240" w:lineRule="auto"/>
              <w:jc w:val="center"/>
              <w:rPr>
                <w:rFonts w:ascii="Times New Roman" w:eastAsia="Times New Roman" w:hAnsi="Times New Roman"/>
                <w:i/>
                <w:iCs/>
                <w:color w:val="000000" w:themeColor="text1"/>
              </w:rPr>
            </w:pPr>
          </w:p>
        </w:tc>
        <w:tc>
          <w:tcPr>
            <w:tcW w:w="5557" w:type="dxa"/>
            <w:shd w:val="clear" w:color="auto" w:fill="auto"/>
            <w:vAlign w:val="center"/>
            <w:hideMark/>
          </w:tcPr>
          <w:p w14:paraId="7ED16B4B" w14:textId="7CEF3077" w:rsidR="002133AF" w:rsidRPr="00E4155D" w:rsidRDefault="002133AF" w:rsidP="001B1655">
            <w:pPr>
              <w:spacing w:after="0" w:line="240" w:lineRule="auto"/>
              <w:rPr>
                <w:rFonts w:ascii="Times New Roman" w:eastAsia="Times New Roman" w:hAnsi="Times New Roman"/>
                <w:i/>
                <w:iCs/>
                <w:color w:val="000000" w:themeColor="text1"/>
              </w:rPr>
            </w:pPr>
            <w:r w:rsidRPr="00E4155D">
              <w:rPr>
                <w:rFonts w:ascii="Times New Roman" w:eastAsia="Times New Roman" w:hAnsi="Times New Roman"/>
                <w:i/>
                <w:iCs/>
                <w:color w:val="000000" w:themeColor="text1"/>
              </w:rPr>
              <w:t>Trong đó:</w:t>
            </w:r>
          </w:p>
        </w:tc>
        <w:tc>
          <w:tcPr>
            <w:tcW w:w="718" w:type="dxa"/>
            <w:shd w:val="clear" w:color="auto" w:fill="auto"/>
            <w:noWrap/>
            <w:vAlign w:val="center"/>
            <w:hideMark/>
          </w:tcPr>
          <w:p w14:paraId="430E0F56" w14:textId="7F234548" w:rsidR="002133AF" w:rsidRPr="00E4155D" w:rsidRDefault="002133AF" w:rsidP="001B1655">
            <w:pPr>
              <w:spacing w:after="0" w:line="240" w:lineRule="auto"/>
              <w:jc w:val="center"/>
              <w:rPr>
                <w:rFonts w:ascii="Times New Roman" w:eastAsia="Times New Roman" w:hAnsi="Times New Roman"/>
                <w:i/>
                <w:iCs/>
                <w:color w:val="000000" w:themeColor="text1"/>
              </w:rPr>
            </w:pPr>
          </w:p>
        </w:tc>
        <w:tc>
          <w:tcPr>
            <w:tcW w:w="2170" w:type="dxa"/>
            <w:shd w:val="clear" w:color="auto" w:fill="auto"/>
            <w:vAlign w:val="center"/>
            <w:hideMark/>
          </w:tcPr>
          <w:p w14:paraId="0D6F3016" w14:textId="0725C555" w:rsidR="002133AF" w:rsidRPr="00E4155D" w:rsidRDefault="002133AF" w:rsidP="001B1655">
            <w:pPr>
              <w:spacing w:after="0" w:line="240" w:lineRule="auto"/>
              <w:jc w:val="right"/>
              <w:rPr>
                <w:rFonts w:ascii="Times New Roman" w:eastAsia="Times New Roman" w:hAnsi="Times New Roman"/>
                <w:i/>
                <w:iCs/>
                <w:color w:val="000000" w:themeColor="text1"/>
              </w:rPr>
            </w:pPr>
          </w:p>
        </w:tc>
      </w:tr>
      <w:tr w:rsidR="00E4155D" w:rsidRPr="00E4155D" w14:paraId="0CF51A81" w14:textId="77777777" w:rsidTr="001B1655">
        <w:trPr>
          <w:trHeight w:val="369"/>
        </w:trPr>
        <w:tc>
          <w:tcPr>
            <w:tcW w:w="640" w:type="dxa"/>
            <w:shd w:val="clear" w:color="auto" w:fill="auto"/>
            <w:noWrap/>
            <w:vAlign w:val="center"/>
            <w:hideMark/>
          </w:tcPr>
          <w:p w14:paraId="414BCE5D" w14:textId="257BAE2F"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1.1</w:t>
            </w:r>
          </w:p>
        </w:tc>
        <w:tc>
          <w:tcPr>
            <w:tcW w:w="5557" w:type="dxa"/>
            <w:shd w:val="clear" w:color="auto" w:fill="auto"/>
            <w:vAlign w:val="center"/>
            <w:hideMark/>
          </w:tcPr>
          <w:p w14:paraId="14389417" w14:textId="3649F820" w:rsidR="002133AF" w:rsidRPr="00E4155D" w:rsidRDefault="002133AF" w:rsidP="001B1655">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trồng lúa</w:t>
            </w:r>
          </w:p>
        </w:tc>
        <w:tc>
          <w:tcPr>
            <w:tcW w:w="718" w:type="dxa"/>
            <w:shd w:val="clear" w:color="auto" w:fill="auto"/>
            <w:noWrap/>
            <w:vAlign w:val="center"/>
            <w:hideMark/>
          </w:tcPr>
          <w:p w14:paraId="5995E2B6" w14:textId="51936286"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LUA</w:t>
            </w:r>
          </w:p>
        </w:tc>
        <w:tc>
          <w:tcPr>
            <w:tcW w:w="2170" w:type="dxa"/>
            <w:shd w:val="clear" w:color="auto" w:fill="auto"/>
            <w:vAlign w:val="center"/>
            <w:hideMark/>
          </w:tcPr>
          <w:p w14:paraId="66274E56" w14:textId="561DC9BA" w:rsidR="002133AF" w:rsidRPr="00E4155D" w:rsidRDefault="002133AF" w:rsidP="001B1655">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3.609,62</w:t>
            </w:r>
          </w:p>
        </w:tc>
      </w:tr>
      <w:tr w:rsidR="00E4155D" w:rsidRPr="00E4155D" w14:paraId="2313EB30" w14:textId="77777777" w:rsidTr="001B1655">
        <w:trPr>
          <w:trHeight w:val="369"/>
        </w:trPr>
        <w:tc>
          <w:tcPr>
            <w:tcW w:w="640" w:type="dxa"/>
            <w:shd w:val="clear" w:color="auto" w:fill="auto"/>
            <w:noWrap/>
            <w:vAlign w:val="center"/>
            <w:hideMark/>
          </w:tcPr>
          <w:p w14:paraId="32067180" w14:textId="14D60470" w:rsidR="002133AF" w:rsidRPr="00E4155D" w:rsidRDefault="002133AF" w:rsidP="001B1655">
            <w:pPr>
              <w:spacing w:after="0" w:line="240" w:lineRule="auto"/>
              <w:jc w:val="center"/>
              <w:rPr>
                <w:rFonts w:ascii="Times New Roman" w:eastAsia="Times New Roman" w:hAnsi="Times New Roman"/>
                <w:i/>
                <w:iCs/>
                <w:color w:val="000000" w:themeColor="text1"/>
              </w:rPr>
            </w:pPr>
          </w:p>
        </w:tc>
        <w:tc>
          <w:tcPr>
            <w:tcW w:w="5557" w:type="dxa"/>
            <w:shd w:val="clear" w:color="auto" w:fill="auto"/>
            <w:vAlign w:val="center"/>
            <w:hideMark/>
          </w:tcPr>
          <w:p w14:paraId="3C3CFC8A" w14:textId="154B1DA6" w:rsidR="002133AF" w:rsidRPr="00E4155D" w:rsidRDefault="002133AF" w:rsidP="001B1655">
            <w:pPr>
              <w:spacing w:after="0" w:line="240" w:lineRule="auto"/>
              <w:rPr>
                <w:rFonts w:ascii="Times New Roman" w:eastAsia="Times New Roman" w:hAnsi="Times New Roman"/>
                <w:i/>
                <w:iCs/>
                <w:color w:val="000000" w:themeColor="text1"/>
              </w:rPr>
            </w:pPr>
            <w:r w:rsidRPr="00E4155D">
              <w:rPr>
                <w:rFonts w:ascii="Times New Roman" w:eastAsia="Times New Roman" w:hAnsi="Times New Roman"/>
                <w:i/>
                <w:iCs/>
                <w:color w:val="000000" w:themeColor="text1"/>
              </w:rPr>
              <w:t>Trong đó: Đất chuyên trồng lúa nước</w:t>
            </w:r>
          </w:p>
        </w:tc>
        <w:tc>
          <w:tcPr>
            <w:tcW w:w="718" w:type="dxa"/>
            <w:shd w:val="clear" w:color="auto" w:fill="auto"/>
            <w:noWrap/>
            <w:vAlign w:val="center"/>
            <w:hideMark/>
          </w:tcPr>
          <w:p w14:paraId="0AB10716" w14:textId="5BE62C3D" w:rsidR="002133AF" w:rsidRPr="00E4155D" w:rsidRDefault="002133AF" w:rsidP="001B1655">
            <w:pPr>
              <w:spacing w:after="0" w:line="240" w:lineRule="auto"/>
              <w:jc w:val="center"/>
              <w:rPr>
                <w:rFonts w:ascii="Times New Roman" w:eastAsia="Times New Roman" w:hAnsi="Times New Roman"/>
                <w:i/>
                <w:iCs/>
                <w:color w:val="000000" w:themeColor="text1"/>
              </w:rPr>
            </w:pPr>
            <w:r w:rsidRPr="00E4155D">
              <w:rPr>
                <w:rFonts w:ascii="Times New Roman" w:eastAsia="Times New Roman" w:hAnsi="Times New Roman"/>
                <w:i/>
                <w:iCs/>
                <w:color w:val="000000" w:themeColor="text1"/>
              </w:rPr>
              <w:t>LUC</w:t>
            </w:r>
          </w:p>
        </w:tc>
        <w:tc>
          <w:tcPr>
            <w:tcW w:w="2170" w:type="dxa"/>
            <w:shd w:val="clear" w:color="auto" w:fill="auto"/>
            <w:vAlign w:val="center"/>
            <w:hideMark/>
          </w:tcPr>
          <w:p w14:paraId="44699F5F" w14:textId="23737B53" w:rsidR="002133AF" w:rsidRPr="00E4155D" w:rsidRDefault="002133AF" w:rsidP="001B1655">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2.326,40</w:t>
            </w:r>
          </w:p>
        </w:tc>
      </w:tr>
      <w:tr w:rsidR="00E4155D" w:rsidRPr="00E4155D" w14:paraId="4E9E38E0" w14:textId="77777777" w:rsidTr="001B1655">
        <w:trPr>
          <w:trHeight w:val="369"/>
        </w:trPr>
        <w:tc>
          <w:tcPr>
            <w:tcW w:w="640" w:type="dxa"/>
            <w:shd w:val="clear" w:color="auto" w:fill="auto"/>
            <w:noWrap/>
            <w:vAlign w:val="center"/>
            <w:hideMark/>
          </w:tcPr>
          <w:p w14:paraId="4E324496" w14:textId="2FE05967"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1.3</w:t>
            </w:r>
          </w:p>
        </w:tc>
        <w:tc>
          <w:tcPr>
            <w:tcW w:w="5557" w:type="dxa"/>
            <w:shd w:val="clear" w:color="auto" w:fill="auto"/>
            <w:vAlign w:val="center"/>
            <w:hideMark/>
          </w:tcPr>
          <w:p w14:paraId="797E1883" w14:textId="0DAADCDE" w:rsidR="002133AF" w:rsidRPr="00E4155D" w:rsidRDefault="002133AF" w:rsidP="001B1655">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trồng cây hàng năm khác</w:t>
            </w:r>
          </w:p>
        </w:tc>
        <w:tc>
          <w:tcPr>
            <w:tcW w:w="718" w:type="dxa"/>
            <w:shd w:val="clear" w:color="auto" w:fill="auto"/>
            <w:noWrap/>
            <w:vAlign w:val="center"/>
            <w:hideMark/>
          </w:tcPr>
          <w:p w14:paraId="757F5A9D" w14:textId="511BF1D0"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HNK</w:t>
            </w:r>
          </w:p>
        </w:tc>
        <w:tc>
          <w:tcPr>
            <w:tcW w:w="2170" w:type="dxa"/>
            <w:shd w:val="clear" w:color="auto" w:fill="auto"/>
            <w:vAlign w:val="center"/>
            <w:hideMark/>
          </w:tcPr>
          <w:p w14:paraId="31C43125" w14:textId="24222F28" w:rsidR="002133AF" w:rsidRPr="00E4155D" w:rsidRDefault="002133AF" w:rsidP="001B1655">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2.486,33</w:t>
            </w:r>
          </w:p>
        </w:tc>
      </w:tr>
      <w:tr w:rsidR="00E4155D" w:rsidRPr="00E4155D" w14:paraId="2AD4616E" w14:textId="77777777" w:rsidTr="001B1655">
        <w:trPr>
          <w:trHeight w:val="369"/>
        </w:trPr>
        <w:tc>
          <w:tcPr>
            <w:tcW w:w="640" w:type="dxa"/>
            <w:shd w:val="clear" w:color="auto" w:fill="auto"/>
            <w:noWrap/>
            <w:vAlign w:val="center"/>
            <w:hideMark/>
          </w:tcPr>
          <w:p w14:paraId="26F8BA73" w14:textId="45BAEAE9"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1.4</w:t>
            </w:r>
          </w:p>
        </w:tc>
        <w:tc>
          <w:tcPr>
            <w:tcW w:w="5557" w:type="dxa"/>
            <w:shd w:val="clear" w:color="auto" w:fill="auto"/>
            <w:vAlign w:val="center"/>
            <w:hideMark/>
          </w:tcPr>
          <w:p w14:paraId="2F1595C9" w14:textId="68513B68" w:rsidR="002133AF" w:rsidRPr="00E4155D" w:rsidRDefault="002133AF" w:rsidP="001B1655">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trồng cây lâu năm</w:t>
            </w:r>
          </w:p>
        </w:tc>
        <w:tc>
          <w:tcPr>
            <w:tcW w:w="718" w:type="dxa"/>
            <w:shd w:val="clear" w:color="auto" w:fill="auto"/>
            <w:noWrap/>
            <w:vAlign w:val="center"/>
            <w:hideMark/>
          </w:tcPr>
          <w:p w14:paraId="6A2008D9" w14:textId="16E99627"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CLN</w:t>
            </w:r>
          </w:p>
        </w:tc>
        <w:tc>
          <w:tcPr>
            <w:tcW w:w="2170" w:type="dxa"/>
            <w:shd w:val="clear" w:color="auto" w:fill="auto"/>
            <w:vAlign w:val="center"/>
            <w:hideMark/>
          </w:tcPr>
          <w:p w14:paraId="6A005BF3" w14:textId="10DBE040" w:rsidR="002133AF" w:rsidRPr="00E4155D" w:rsidRDefault="002133AF" w:rsidP="001B1655">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4.445,83</w:t>
            </w:r>
          </w:p>
        </w:tc>
      </w:tr>
      <w:tr w:rsidR="00E4155D" w:rsidRPr="00E4155D" w14:paraId="11A6DB10" w14:textId="77777777" w:rsidTr="001B1655">
        <w:trPr>
          <w:trHeight w:val="369"/>
        </w:trPr>
        <w:tc>
          <w:tcPr>
            <w:tcW w:w="640" w:type="dxa"/>
            <w:shd w:val="clear" w:color="auto" w:fill="auto"/>
            <w:noWrap/>
            <w:vAlign w:val="center"/>
            <w:hideMark/>
          </w:tcPr>
          <w:p w14:paraId="30AA7EDF" w14:textId="6526EAF6"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1.5</w:t>
            </w:r>
          </w:p>
        </w:tc>
        <w:tc>
          <w:tcPr>
            <w:tcW w:w="5557" w:type="dxa"/>
            <w:shd w:val="clear" w:color="auto" w:fill="auto"/>
            <w:vAlign w:val="center"/>
            <w:hideMark/>
          </w:tcPr>
          <w:p w14:paraId="17D1F68C" w14:textId="712C7FA8" w:rsidR="002133AF" w:rsidRPr="00E4155D" w:rsidRDefault="002133AF" w:rsidP="001B1655">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rừng phòng hộ</w:t>
            </w:r>
          </w:p>
        </w:tc>
        <w:tc>
          <w:tcPr>
            <w:tcW w:w="718" w:type="dxa"/>
            <w:shd w:val="clear" w:color="auto" w:fill="auto"/>
            <w:noWrap/>
            <w:vAlign w:val="center"/>
            <w:hideMark/>
          </w:tcPr>
          <w:p w14:paraId="6CEC21E9" w14:textId="154FCDD8"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RPH</w:t>
            </w:r>
          </w:p>
        </w:tc>
        <w:tc>
          <w:tcPr>
            <w:tcW w:w="2170" w:type="dxa"/>
            <w:shd w:val="clear" w:color="auto" w:fill="auto"/>
            <w:vAlign w:val="center"/>
            <w:hideMark/>
          </w:tcPr>
          <w:p w14:paraId="39DDEBAB" w14:textId="47B1EE12" w:rsidR="002133AF" w:rsidRPr="00E4155D" w:rsidRDefault="002133AF" w:rsidP="001B1655">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13.624,40</w:t>
            </w:r>
          </w:p>
        </w:tc>
      </w:tr>
      <w:tr w:rsidR="00E4155D" w:rsidRPr="00E4155D" w14:paraId="148ACA21" w14:textId="77777777" w:rsidTr="001B1655">
        <w:trPr>
          <w:trHeight w:val="369"/>
        </w:trPr>
        <w:tc>
          <w:tcPr>
            <w:tcW w:w="640" w:type="dxa"/>
            <w:shd w:val="clear" w:color="auto" w:fill="auto"/>
            <w:noWrap/>
            <w:vAlign w:val="center"/>
            <w:hideMark/>
          </w:tcPr>
          <w:p w14:paraId="492EA36B" w14:textId="1C4A1926"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1.6</w:t>
            </w:r>
          </w:p>
        </w:tc>
        <w:tc>
          <w:tcPr>
            <w:tcW w:w="5557" w:type="dxa"/>
            <w:shd w:val="clear" w:color="auto" w:fill="auto"/>
            <w:vAlign w:val="center"/>
            <w:hideMark/>
          </w:tcPr>
          <w:p w14:paraId="1D4018F7" w14:textId="7ADB9369" w:rsidR="002133AF" w:rsidRPr="00E4155D" w:rsidRDefault="002133AF" w:rsidP="001B1655">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rừng đặc dụng</w:t>
            </w:r>
          </w:p>
        </w:tc>
        <w:tc>
          <w:tcPr>
            <w:tcW w:w="718" w:type="dxa"/>
            <w:shd w:val="clear" w:color="auto" w:fill="auto"/>
            <w:noWrap/>
            <w:vAlign w:val="center"/>
            <w:hideMark/>
          </w:tcPr>
          <w:p w14:paraId="3F0A6E15" w14:textId="78543402"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RDD</w:t>
            </w:r>
          </w:p>
        </w:tc>
        <w:tc>
          <w:tcPr>
            <w:tcW w:w="2170" w:type="dxa"/>
            <w:shd w:val="clear" w:color="auto" w:fill="auto"/>
            <w:vAlign w:val="center"/>
            <w:hideMark/>
          </w:tcPr>
          <w:p w14:paraId="0E2DF7DE" w14:textId="57FC15B9" w:rsidR="002133AF" w:rsidRPr="00E4155D" w:rsidRDefault="002133AF" w:rsidP="001B1655">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r>
      <w:tr w:rsidR="00E4155D" w:rsidRPr="00E4155D" w14:paraId="6FB185E8" w14:textId="77777777" w:rsidTr="001B1655">
        <w:trPr>
          <w:trHeight w:val="369"/>
        </w:trPr>
        <w:tc>
          <w:tcPr>
            <w:tcW w:w="640" w:type="dxa"/>
            <w:shd w:val="clear" w:color="auto" w:fill="auto"/>
            <w:noWrap/>
            <w:vAlign w:val="center"/>
            <w:hideMark/>
          </w:tcPr>
          <w:p w14:paraId="2B791C98" w14:textId="3FD3D1E5"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1.7</w:t>
            </w:r>
          </w:p>
        </w:tc>
        <w:tc>
          <w:tcPr>
            <w:tcW w:w="5557" w:type="dxa"/>
            <w:shd w:val="clear" w:color="auto" w:fill="auto"/>
            <w:vAlign w:val="center"/>
            <w:hideMark/>
          </w:tcPr>
          <w:p w14:paraId="604ACD6E" w14:textId="5B28153A" w:rsidR="002133AF" w:rsidRPr="00E4155D" w:rsidRDefault="002133AF" w:rsidP="001B1655">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rừng sản xuất</w:t>
            </w:r>
          </w:p>
        </w:tc>
        <w:tc>
          <w:tcPr>
            <w:tcW w:w="718" w:type="dxa"/>
            <w:shd w:val="clear" w:color="auto" w:fill="auto"/>
            <w:noWrap/>
            <w:vAlign w:val="center"/>
            <w:hideMark/>
          </w:tcPr>
          <w:p w14:paraId="30B7E97A" w14:textId="7B8383C7"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RSX</w:t>
            </w:r>
          </w:p>
        </w:tc>
        <w:tc>
          <w:tcPr>
            <w:tcW w:w="2170" w:type="dxa"/>
            <w:shd w:val="clear" w:color="auto" w:fill="auto"/>
            <w:vAlign w:val="center"/>
            <w:hideMark/>
          </w:tcPr>
          <w:p w14:paraId="1A84B21B" w14:textId="20972422" w:rsidR="002133AF" w:rsidRPr="00E4155D" w:rsidRDefault="002133AF" w:rsidP="001B1655">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41.945,50</w:t>
            </w:r>
          </w:p>
        </w:tc>
      </w:tr>
      <w:tr w:rsidR="00E4155D" w:rsidRPr="00E4155D" w14:paraId="2F21DFD9" w14:textId="77777777" w:rsidTr="001B1655">
        <w:trPr>
          <w:trHeight w:val="369"/>
        </w:trPr>
        <w:tc>
          <w:tcPr>
            <w:tcW w:w="640" w:type="dxa"/>
            <w:shd w:val="clear" w:color="auto" w:fill="auto"/>
            <w:noWrap/>
            <w:vAlign w:val="center"/>
            <w:hideMark/>
          </w:tcPr>
          <w:p w14:paraId="086AF5CB" w14:textId="3C280FCA" w:rsidR="002133AF" w:rsidRPr="00E4155D" w:rsidRDefault="002133AF" w:rsidP="001B1655">
            <w:pPr>
              <w:spacing w:after="0" w:line="240" w:lineRule="auto"/>
              <w:jc w:val="center"/>
              <w:rPr>
                <w:rFonts w:ascii="Times New Roman" w:eastAsia="Times New Roman" w:hAnsi="Times New Roman"/>
                <w:i/>
                <w:iCs/>
                <w:color w:val="000000" w:themeColor="text1"/>
              </w:rPr>
            </w:pPr>
          </w:p>
        </w:tc>
        <w:tc>
          <w:tcPr>
            <w:tcW w:w="5557" w:type="dxa"/>
            <w:shd w:val="clear" w:color="auto" w:fill="auto"/>
            <w:noWrap/>
            <w:vAlign w:val="center"/>
            <w:hideMark/>
          </w:tcPr>
          <w:p w14:paraId="0A641E6D" w14:textId="1DA59273" w:rsidR="002133AF" w:rsidRPr="00E4155D" w:rsidRDefault="002133AF" w:rsidP="001B1655">
            <w:pPr>
              <w:spacing w:after="0" w:line="240" w:lineRule="auto"/>
              <w:rPr>
                <w:rFonts w:ascii="Times New Roman" w:eastAsia="Times New Roman" w:hAnsi="Times New Roman"/>
                <w:i/>
                <w:iCs/>
                <w:color w:val="000000" w:themeColor="text1"/>
              </w:rPr>
            </w:pPr>
            <w:r w:rsidRPr="00E4155D">
              <w:rPr>
                <w:rFonts w:ascii="Times New Roman" w:eastAsia="Times New Roman" w:hAnsi="Times New Roman"/>
                <w:i/>
                <w:iCs/>
                <w:color w:val="000000" w:themeColor="text1"/>
              </w:rPr>
              <w:t>Trong đó: Đất có rừng sản xuất là rừng tự nhiên</w:t>
            </w:r>
          </w:p>
        </w:tc>
        <w:tc>
          <w:tcPr>
            <w:tcW w:w="718" w:type="dxa"/>
            <w:shd w:val="clear" w:color="auto" w:fill="auto"/>
            <w:noWrap/>
            <w:vAlign w:val="center"/>
            <w:hideMark/>
          </w:tcPr>
          <w:p w14:paraId="3DEFFF7C" w14:textId="5811C618" w:rsidR="002133AF" w:rsidRPr="00E4155D" w:rsidRDefault="002133AF" w:rsidP="001B1655">
            <w:pPr>
              <w:spacing w:after="0" w:line="240" w:lineRule="auto"/>
              <w:jc w:val="center"/>
              <w:rPr>
                <w:rFonts w:ascii="Times New Roman" w:eastAsia="Times New Roman" w:hAnsi="Times New Roman"/>
                <w:i/>
                <w:iCs/>
                <w:color w:val="000000" w:themeColor="text1"/>
              </w:rPr>
            </w:pPr>
            <w:r w:rsidRPr="00E4155D">
              <w:rPr>
                <w:rFonts w:ascii="Times New Roman" w:eastAsia="Times New Roman" w:hAnsi="Times New Roman"/>
                <w:i/>
                <w:iCs/>
                <w:color w:val="000000" w:themeColor="text1"/>
              </w:rPr>
              <w:t>RSN</w:t>
            </w:r>
          </w:p>
        </w:tc>
        <w:tc>
          <w:tcPr>
            <w:tcW w:w="2170" w:type="dxa"/>
            <w:shd w:val="clear" w:color="auto" w:fill="auto"/>
            <w:vAlign w:val="center"/>
            <w:hideMark/>
          </w:tcPr>
          <w:p w14:paraId="3B290141" w14:textId="62FE7F07" w:rsidR="002133AF" w:rsidRPr="00E4155D" w:rsidRDefault="002133AF" w:rsidP="001B1655">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17.062,41</w:t>
            </w:r>
          </w:p>
        </w:tc>
      </w:tr>
      <w:tr w:rsidR="00E4155D" w:rsidRPr="00E4155D" w14:paraId="444E9520" w14:textId="77777777" w:rsidTr="001B1655">
        <w:trPr>
          <w:trHeight w:val="369"/>
        </w:trPr>
        <w:tc>
          <w:tcPr>
            <w:tcW w:w="640" w:type="dxa"/>
            <w:shd w:val="clear" w:color="auto" w:fill="auto"/>
            <w:noWrap/>
            <w:vAlign w:val="center"/>
            <w:hideMark/>
          </w:tcPr>
          <w:p w14:paraId="41955B61" w14:textId="5EC3D32E"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1.8</w:t>
            </w:r>
          </w:p>
        </w:tc>
        <w:tc>
          <w:tcPr>
            <w:tcW w:w="5557" w:type="dxa"/>
            <w:shd w:val="clear" w:color="auto" w:fill="auto"/>
            <w:vAlign w:val="center"/>
            <w:hideMark/>
          </w:tcPr>
          <w:p w14:paraId="19DF6006" w14:textId="6327C97D" w:rsidR="002133AF" w:rsidRPr="00E4155D" w:rsidRDefault="002133AF" w:rsidP="001B1655">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nuôi trồng thuỷ sản</w:t>
            </w:r>
          </w:p>
        </w:tc>
        <w:tc>
          <w:tcPr>
            <w:tcW w:w="718" w:type="dxa"/>
            <w:shd w:val="clear" w:color="auto" w:fill="auto"/>
            <w:noWrap/>
            <w:vAlign w:val="center"/>
            <w:hideMark/>
          </w:tcPr>
          <w:p w14:paraId="29737A1B" w14:textId="592F39D0"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NTS</w:t>
            </w:r>
          </w:p>
        </w:tc>
        <w:tc>
          <w:tcPr>
            <w:tcW w:w="2170" w:type="dxa"/>
            <w:shd w:val="clear" w:color="auto" w:fill="auto"/>
            <w:vAlign w:val="center"/>
            <w:hideMark/>
          </w:tcPr>
          <w:p w14:paraId="4E2032ED" w14:textId="6FCF72C1" w:rsidR="002133AF" w:rsidRPr="00E4155D" w:rsidRDefault="002133AF" w:rsidP="001B1655">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170,85</w:t>
            </w:r>
          </w:p>
        </w:tc>
      </w:tr>
      <w:tr w:rsidR="00E4155D" w:rsidRPr="00E4155D" w14:paraId="61520DB9" w14:textId="77777777" w:rsidTr="001B1655">
        <w:trPr>
          <w:trHeight w:val="369"/>
        </w:trPr>
        <w:tc>
          <w:tcPr>
            <w:tcW w:w="640" w:type="dxa"/>
            <w:shd w:val="clear" w:color="auto" w:fill="auto"/>
            <w:noWrap/>
            <w:vAlign w:val="center"/>
            <w:hideMark/>
          </w:tcPr>
          <w:p w14:paraId="15BBBD1A" w14:textId="4A9E9AA4"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1.9</w:t>
            </w:r>
          </w:p>
        </w:tc>
        <w:tc>
          <w:tcPr>
            <w:tcW w:w="5557" w:type="dxa"/>
            <w:shd w:val="clear" w:color="auto" w:fill="auto"/>
            <w:vAlign w:val="center"/>
            <w:hideMark/>
          </w:tcPr>
          <w:p w14:paraId="5E524511" w14:textId="3229AA61" w:rsidR="002133AF" w:rsidRPr="00E4155D" w:rsidRDefault="002133AF" w:rsidP="001B1655">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làm muối</w:t>
            </w:r>
          </w:p>
        </w:tc>
        <w:tc>
          <w:tcPr>
            <w:tcW w:w="718" w:type="dxa"/>
            <w:shd w:val="clear" w:color="auto" w:fill="auto"/>
            <w:noWrap/>
            <w:vAlign w:val="center"/>
            <w:hideMark/>
          </w:tcPr>
          <w:p w14:paraId="153086FA" w14:textId="7F26EADB"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LMU</w:t>
            </w:r>
          </w:p>
        </w:tc>
        <w:tc>
          <w:tcPr>
            <w:tcW w:w="2170" w:type="dxa"/>
            <w:shd w:val="clear" w:color="auto" w:fill="auto"/>
            <w:vAlign w:val="center"/>
            <w:hideMark/>
          </w:tcPr>
          <w:p w14:paraId="01B6EA95" w14:textId="7071F6FF" w:rsidR="002133AF" w:rsidRPr="00E4155D" w:rsidRDefault="002133AF" w:rsidP="001B1655">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r>
      <w:tr w:rsidR="00E4155D" w:rsidRPr="00E4155D" w14:paraId="1A333B9B" w14:textId="77777777" w:rsidTr="001B1655">
        <w:trPr>
          <w:trHeight w:val="369"/>
        </w:trPr>
        <w:tc>
          <w:tcPr>
            <w:tcW w:w="640" w:type="dxa"/>
            <w:shd w:val="clear" w:color="auto" w:fill="auto"/>
            <w:noWrap/>
            <w:vAlign w:val="center"/>
            <w:hideMark/>
          </w:tcPr>
          <w:p w14:paraId="23E569DF" w14:textId="1881500A"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1.10</w:t>
            </w:r>
          </w:p>
        </w:tc>
        <w:tc>
          <w:tcPr>
            <w:tcW w:w="5557" w:type="dxa"/>
            <w:shd w:val="clear" w:color="auto" w:fill="auto"/>
            <w:vAlign w:val="center"/>
            <w:hideMark/>
          </w:tcPr>
          <w:p w14:paraId="331B5D90" w14:textId="0CB2F021" w:rsidR="002133AF" w:rsidRPr="00E4155D" w:rsidRDefault="002133AF" w:rsidP="001B1655">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nông nghiệp khác</w:t>
            </w:r>
          </w:p>
        </w:tc>
        <w:tc>
          <w:tcPr>
            <w:tcW w:w="718" w:type="dxa"/>
            <w:shd w:val="clear" w:color="auto" w:fill="auto"/>
            <w:noWrap/>
            <w:vAlign w:val="center"/>
            <w:hideMark/>
          </w:tcPr>
          <w:p w14:paraId="3BE13714" w14:textId="33B99C22"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NKH</w:t>
            </w:r>
          </w:p>
        </w:tc>
        <w:tc>
          <w:tcPr>
            <w:tcW w:w="2170" w:type="dxa"/>
            <w:shd w:val="clear" w:color="auto" w:fill="auto"/>
            <w:vAlign w:val="center"/>
            <w:hideMark/>
          </w:tcPr>
          <w:p w14:paraId="4A0AC4F8" w14:textId="24A5E161" w:rsidR="002133AF" w:rsidRPr="00E4155D" w:rsidRDefault="002133AF" w:rsidP="001B1655">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175,64</w:t>
            </w:r>
          </w:p>
        </w:tc>
      </w:tr>
      <w:tr w:rsidR="00E4155D" w:rsidRPr="00E4155D" w14:paraId="4ADF0FAE" w14:textId="77777777" w:rsidTr="001B1655">
        <w:trPr>
          <w:trHeight w:val="369"/>
        </w:trPr>
        <w:tc>
          <w:tcPr>
            <w:tcW w:w="640" w:type="dxa"/>
            <w:shd w:val="clear" w:color="auto" w:fill="auto"/>
            <w:noWrap/>
            <w:vAlign w:val="center"/>
            <w:hideMark/>
          </w:tcPr>
          <w:p w14:paraId="3A827729" w14:textId="7265E3B1" w:rsidR="002133AF" w:rsidRPr="00E4155D" w:rsidRDefault="002133AF" w:rsidP="001B1655">
            <w:pPr>
              <w:spacing w:after="0" w:line="240" w:lineRule="auto"/>
              <w:jc w:val="center"/>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2</w:t>
            </w:r>
          </w:p>
        </w:tc>
        <w:tc>
          <w:tcPr>
            <w:tcW w:w="5557" w:type="dxa"/>
            <w:shd w:val="clear" w:color="auto" w:fill="auto"/>
            <w:vAlign w:val="center"/>
            <w:hideMark/>
          </w:tcPr>
          <w:p w14:paraId="3A222F2B" w14:textId="1CEDA088" w:rsidR="002133AF" w:rsidRPr="00E4155D" w:rsidRDefault="002133AF" w:rsidP="001B1655">
            <w:pPr>
              <w:spacing w:after="0" w:line="240" w:lineRule="auto"/>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Đất phi nông nghiệp</w:t>
            </w:r>
          </w:p>
        </w:tc>
        <w:tc>
          <w:tcPr>
            <w:tcW w:w="718" w:type="dxa"/>
            <w:shd w:val="clear" w:color="auto" w:fill="auto"/>
            <w:noWrap/>
            <w:vAlign w:val="center"/>
            <w:hideMark/>
          </w:tcPr>
          <w:p w14:paraId="4C786534" w14:textId="67DA315F" w:rsidR="002133AF" w:rsidRPr="00E4155D" w:rsidRDefault="002133AF" w:rsidP="001B1655">
            <w:pPr>
              <w:spacing w:after="0" w:line="240" w:lineRule="auto"/>
              <w:jc w:val="center"/>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PNN</w:t>
            </w:r>
          </w:p>
        </w:tc>
        <w:tc>
          <w:tcPr>
            <w:tcW w:w="2170" w:type="dxa"/>
            <w:shd w:val="clear" w:color="auto" w:fill="auto"/>
            <w:vAlign w:val="center"/>
            <w:hideMark/>
          </w:tcPr>
          <w:p w14:paraId="41CF5AE6" w14:textId="2B1429F4" w:rsidR="002133AF" w:rsidRPr="00E4155D" w:rsidRDefault="002133AF" w:rsidP="001B1655">
            <w:pPr>
              <w:spacing w:after="0" w:line="240" w:lineRule="auto"/>
              <w:jc w:val="right"/>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8.328,83</w:t>
            </w:r>
          </w:p>
        </w:tc>
      </w:tr>
      <w:tr w:rsidR="00E4155D" w:rsidRPr="00E4155D" w14:paraId="4979222A" w14:textId="77777777" w:rsidTr="001B1655">
        <w:trPr>
          <w:trHeight w:val="369"/>
        </w:trPr>
        <w:tc>
          <w:tcPr>
            <w:tcW w:w="640" w:type="dxa"/>
            <w:shd w:val="clear" w:color="auto" w:fill="auto"/>
            <w:noWrap/>
            <w:vAlign w:val="center"/>
            <w:hideMark/>
          </w:tcPr>
          <w:p w14:paraId="6A697627" w14:textId="49DCF449" w:rsidR="002133AF" w:rsidRPr="00E4155D" w:rsidRDefault="002133AF" w:rsidP="001B1655">
            <w:pPr>
              <w:spacing w:after="0" w:line="240" w:lineRule="auto"/>
              <w:jc w:val="center"/>
              <w:rPr>
                <w:rFonts w:ascii="Times New Roman" w:eastAsia="Times New Roman" w:hAnsi="Times New Roman"/>
                <w:b/>
                <w:bCs/>
                <w:color w:val="000000" w:themeColor="text1"/>
              </w:rPr>
            </w:pPr>
          </w:p>
        </w:tc>
        <w:tc>
          <w:tcPr>
            <w:tcW w:w="5557" w:type="dxa"/>
            <w:shd w:val="clear" w:color="auto" w:fill="auto"/>
            <w:vAlign w:val="center"/>
            <w:hideMark/>
          </w:tcPr>
          <w:p w14:paraId="6AE69E3E" w14:textId="19646759" w:rsidR="002133AF" w:rsidRPr="00E4155D" w:rsidRDefault="002133AF" w:rsidP="001B1655">
            <w:pPr>
              <w:spacing w:after="0" w:line="240" w:lineRule="auto"/>
              <w:rPr>
                <w:rFonts w:ascii="Times New Roman" w:eastAsia="Times New Roman" w:hAnsi="Times New Roman"/>
                <w:i/>
                <w:iCs/>
                <w:color w:val="000000" w:themeColor="text1"/>
              </w:rPr>
            </w:pPr>
            <w:r w:rsidRPr="00E4155D">
              <w:rPr>
                <w:rFonts w:ascii="Times New Roman" w:eastAsia="Times New Roman" w:hAnsi="Times New Roman"/>
                <w:i/>
                <w:iCs/>
                <w:color w:val="000000" w:themeColor="text1"/>
              </w:rPr>
              <w:t>Trong đó:</w:t>
            </w:r>
          </w:p>
        </w:tc>
        <w:tc>
          <w:tcPr>
            <w:tcW w:w="718" w:type="dxa"/>
            <w:shd w:val="clear" w:color="auto" w:fill="auto"/>
            <w:noWrap/>
            <w:vAlign w:val="center"/>
            <w:hideMark/>
          </w:tcPr>
          <w:p w14:paraId="2C5195D4" w14:textId="3BDD7B67" w:rsidR="002133AF" w:rsidRPr="00E4155D" w:rsidRDefault="002133AF" w:rsidP="001B1655">
            <w:pPr>
              <w:spacing w:after="0" w:line="240" w:lineRule="auto"/>
              <w:jc w:val="center"/>
              <w:rPr>
                <w:rFonts w:ascii="Times New Roman" w:eastAsia="Times New Roman" w:hAnsi="Times New Roman"/>
                <w:b/>
                <w:bCs/>
                <w:color w:val="000000" w:themeColor="text1"/>
              </w:rPr>
            </w:pPr>
          </w:p>
        </w:tc>
        <w:tc>
          <w:tcPr>
            <w:tcW w:w="2170" w:type="dxa"/>
            <w:shd w:val="clear" w:color="auto" w:fill="auto"/>
            <w:vAlign w:val="center"/>
            <w:hideMark/>
          </w:tcPr>
          <w:p w14:paraId="50EDAFAB" w14:textId="3AD3EF7E" w:rsidR="002133AF" w:rsidRPr="00E4155D" w:rsidRDefault="002133AF" w:rsidP="001B1655">
            <w:pPr>
              <w:spacing w:after="0" w:line="240" w:lineRule="auto"/>
              <w:jc w:val="right"/>
              <w:rPr>
                <w:rFonts w:ascii="Times New Roman" w:eastAsia="Times New Roman" w:hAnsi="Times New Roman"/>
                <w:b/>
                <w:bCs/>
                <w:color w:val="000000" w:themeColor="text1"/>
              </w:rPr>
            </w:pPr>
          </w:p>
        </w:tc>
      </w:tr>
      <w:tr w:rsidR="00E4155D" w:rsidRPr="00E4155D" w14:paraId="16319346" w14:textId="77777777" w:rsidTr="001B1655">
        <w:trPr>
          <w:trHeight w:val="369"/>
        </w:trPr>
        <w:tc>
          <w:tcPr>
            <w:tcW w:w="640" w:type="dxa"/>
            <w:shd w:val="clear" w:color="auto" w:fill="auto"/>
            <w:noWrap/>
            <w:vAlign w:val="center"/>
            <w:hideMark/>
          </w:tcPr>
          <w:p w14:paraId="47208671" w14:textId="27E9F39C"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2.1</w:t>
            </w:r>
          </w:p>
        </w:tc>
        <w:tc>
          <w:tcPr>
            <w:tcW w:w="5557" w:type="dxa"/>
            <w:shd w:val="clear" w:color="auto" w:fill="auto"/>
            <w:vAlign w:val="center"/>
            <w:hideMark/>
          </w:tcPr>
          <w:p w14:paraId="45D26714" w14:textId="219ACD7D" w:rsidR="002133AF" w:rsidRPr="00E4155D" w:rsidRDefault="002133AF" w:rsidP="001B1655">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quốc phòng</w:t>
            </w:r>
          </w:p>
        </w:tc>
        <w:tc>
          <w:tcPr>
            <w:tcW w:w="718" w:type="dxa"/>
            <w:shd w:val="clear" w:color="auto" w:fill="auto"/>
            <w:noWrap/>
            <w:vAlign w:val="center"/>
            <w:hideMark/>
          </w:tcPr>
          <w:p w14:paraId="33C955CA" w14:textId="42021C69"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CQP</w:t>
            </w:r>
          </w:p>
        </w:tc>
        <w:tc>
          <w:tcPr>
            <w:tcW w:w="2170" w:type="dxa"/>
            <w:shd w:val="clear" w:color="auto" w:fill="auto"/>
            <w:vAlign w:val="center"/>
            <w:hideMark/>
          </w:tcPr>
          <w:p w14:paraId="4DECF2F6" w14:textId="760A149E" w:rsidR="002133AF" w:rsidRPr="00E4155D" w:rsidRDefault="002133AF" w:rsidP="001B1655">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101,02</w:t>
            </w:r>
          </w:p>
        </w:tc>
      </w:tr>
      <w:tr w:rsidR="00E4155D" w:rsidRPr="00E4155D" w14:paraId="486A8279" w14:textId="77777777" w:rsidTr="001B1655">
        <w:trPr>
          <w:trHeight w:val="369"/>
        </w:trPr>
        <w:tc>
          <w:tcPr>
            <w:tcW w:w="640" w:type="dxa"/>
            <w:shd w:val="clear" w:color="auto" w:fill="auto"/>
            <w:noWrap/>
            <w:vAlign w:val="center"/>
            <w:hideMark/>
          </w:tcPr>
          <w:p w14:paraId="06EB97FC" w14:textId="3116B1A1"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2.2</w:t>
            </w:r>
          </w:p>
        </w:tc>
        <w:tc>
          <w:tcPr>
            <w:tcW w:w="5557" w:type="dxa"/>
            <w:shd w:val="clear" w:color="auto" w:fill="auto"/>
            <w:vAlign w:val="center"/>
            <w:hideMark/>
          </w:tcPr>
          <w:p w14:paraId="173250D4" w14:textId="714E8FA9" w:rsidR="002133AF" w:rsidRPr="00E4155D" w:rsidRDefault="002133AF" w:rsidP="001B1655">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an ninh</w:t>
            </w:r>
          </w:p>
        </w:tc>
        <w:tc>
          <w:tcPr>
            <w:tcW w:w="718" w:type="dxa"/>
            <w:shd w:val="clear" w:color="auto" w:fill="auto"/>
            <w:noWrap/>
            <w:vAlign w:val="center"/>
            <w:hideMark/>
          </w:tcPr>
          <w:p w14:paraId="005383ED" w14:textId="4B3C6006"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CAN</w:t>
            </w:r>
          </w:p>
        </w:tc>
        <w:tc>
          <w:tcPr>
            <w:tcW w:w="2170" w:type="dxa"/>
            <w:shd w:val="clear" w:color="auto" w:fill="auto"/>
            <w:vAlign w:val="center"/>
            <w:hideMark/>
          </w:tcPr>
          <w:p w14:paraId="1EF8C356" w14:textId="40719EDE" w:rsidR="002133AF" w:rsidRPr="00E4155D" w:rsidRDefault="002133AF" w:rsidP="001B1655">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6,31</w:t>
            </w:r>
          </w:p>
        </w:tc>
      </w:tr>
      <w:tr w:rsidR="00E4155D" w:rsidRPr="00E4155D" w14:paraId="2ACE9448" w14:textId="77777777" w:rsidTr="001B1655">
        <w:trPr>
          <w:trHeight w:val="369"/>
        </w:trPr>
        <w:tc>
          <w:tcPr>
            <w:tcW w:w="640" w:type="dxa"/>
            <w:shd w:val="clear" w:color="auto" w:fill="auto"/>
            <w:noWrap/>
            <w:vAlign w:val="center"/>
            <w:hideMark/>
          </w:tcPr>
          <w:p w14:paraId="391C4814" w14:textId="4D6D46D8"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2.3</w:t>
            </w:r>
          </w:p>
        </w:tc>
        <w:tc>
          <w:tcPr>
            <w:tcW w:w="5557" w:type="dxa"/>
            <w:shd w:val="clear" w:color="auto" w:fill="auto"/>
            <w:vAlign w:val="center"/>
            <w:hideMark/>
          </w:tcPr>
          <w:p w14:paraId="0D06053B" w14:textId="2D6C60E6" w:rsidR="002133AF" w:rsidRPr="00E4155D" w:rsidRDefault="002133AF" w:rsidP="001B1655">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khu công nghiệp</w:t>
            </w:r>
          </w:p>
        </w:tc>
        <w:tc>
          <w:tcPr>
            <w:tcW w:w="718" w:type="dxa"/>
            <w:shd w:val="clear" w:color="auto" w:fill="auto"/>
            <w:noWrap/>
            <w:vAlign w:val="center"/>
            <w:hideMark/>
          </w:tcPr>
          <w:p w14:paraId="3B03535E" w14:textId="4AEB6829"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SKK</w:t>
            </w:r>
          </w:p>
        </w:tc>
        <w:tc>
          <w:tcPr>
            <w:tcW w:w="2170" w:type="dxa"/>
            <w:shd w:val="clear" w:color="auto" w:fill="auto"/>
            <w:vAlign w:val="center"/>
            <w:hideMark/>
          </w:tcPr>
          <w:p w14:paraId="09A21A10" w14:textId="7A9C1DBD" w:rsidR="002133AF" w:rsidRPr="00E4155D" w:rsidRDefault="002133AF" w:rsidP="001B1655">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r>
      <w:tr w:rsidR="00E4155D" w:rsidRPr="00E4155D" w14:paraId="13189D4A" w14:textId="77777777" w:rsidTr="001B1655">
        <w:trPr>
          <w:trHeight w:val="369"/>
        </w:trPr>
        <w:tc>
          <w:tcPr>
            <w:tcW w:w="640" w:type="dxa"/>
            <w:shd w:val="clear" w:color="auto" w:fill="auto"/>
            <w:noWrap/>
            <w:vAlign w:val="center"/>
            <w:hideMark/>
          </w:tcPr>
          <w:p w14:paraId="521B5809" w14:textId="6421A16B"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2.4</w:t>
            </w:r>
          </w:p>
        </w:tc>
        <w:tc>
          <w:tcPr>
            <w:tcW w:w="5557" w:type="dxa"/>
            <w:shd w:val="clear" w:color="auto" w:fill="auto"/>
            <w:vAlign w:val="center"/>
            <w:hideMark/>
          </w:tcPr>
          <w:p w14:paraId="7E0D2EDA" w14:textId="455573A7" w:rsidR="002133AF" w:rsidRPr="00E4155D" w:rsidRDefault="002133AF" w:rsidP="001B1655">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cụm công nghiệp</w:t>
            </w:r>
          </w:p>
        </w:tc>
        <w:tc>
          <w:tcPr>
            <w:tcW w:w="718" w:type="dxa"/>
            <w:shd w:val="clear" w:color="auto" w:fill="auto"/>
            <w:noWrap/>
            <w:vAlign w:val="center"/>
            <w:hideMark/>
          </w:tcPr>
          <w:p w14:paraId="5ACB5C60" w14:textId="68802AA6"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SKN</w:t>
            </w:r>
          </w:p>
        </w:tc>
        <w:tc>
          <w:tcPr>
            <w:tcW w:w="2170" w:type="dxa"/>
            <w:shd w:val="clear" w:color="auto" w:fill="auto"/>
            <w:vAlign w:val="center"/>
            <w:hideMark/>
          </w:tcPr>
          <w:p w14:paraId="46A3C064" w14:textId="1647839D" w:rsidR="002133AF" w:rsidRPr="00E4155D" w:rsidRDefault="002133AF" w:rsidP="001B1655">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50,42</w:t>
            </w:r>
          </w:p>
        </w:tc>
      </w:tr>
      <w:tr w:rsidR="00E4155D" w:rsidRPr="00E4155D" w14:paraId="73936312" w14:textId="77777777" w:rsidTr="001B1655">
        <w:trPr>
          <w:trHeight w:val="369"/>
        </w:trPr>
        <w:tc>
          <w:tcPr>
            <w:tcW w:w="640" w:type="dxa"/>
            <w:shd w:val="clear" w:color="auto" w:fill="auto"/>
            <w:noWrap/>
            <w:vAlign w:val="center"/>
            <w:hideMark/>
          </w:tcPr>
          <w:p w14:paraId="3256D502" w14:textId="52D4F3FE"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2.5</w:t>
            </w:r>
          </w:p>
        </w:tc>
        <w:tc>
          <w:tcPr>
            <w:tcW w:w="5557" w:type="dxa"/>
            <w:shd w:val="clear" w:color="auto" w:fill="auto"/>
            <w:vAlign w:val="center"/>
            <w:hideMark/>
          </w:tcPr>
          <w:p w14:paraId="48367F40" w14:textId="5DD0EB20" w:rsidR="002133AF" w:rsidRPr="00E4155D" w:rsidRDefault="002133AF" w:rsidP="001B1655">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thương mại dịch vụ</w:t>
            </w:r>
          </w:p>
        </w:tc>
        <w:tc>
          <w:tcPr>
            <w:tcW w:w="718" w:type="dxa"/>
            <w:shd w:val="clear" w:color="auto" w:fill="auto"/>
            <w:noWrap/>
            <w:vAlign w:val="center"/>
            <w:hideMark/>
          </w:tcPr>
          <w:p w14:paraId="6DBC85B3" w14:textId="4A9E5A20"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TMD</w:t>
            </w:r>
          </w:p>
        </w:tc>
        <w:tc>
          <w:tcPr>
            <w:tcW w:w="2170" w:type="dxa"/>
            <w:shd w:val="clear" w:color="auto" w:fill="auto"/>
            <w:vAlign w:val="center"/>
            <w:hideMark/>
          </w:tcPr>
          <w:p w14:paraId="746220DB" w14:textId="35C62B24" w:rsidR="002133AF" w:rsidRPr="00E4155D" w:rsidRDefault="002133AF" w:rsidP="001B1655">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67,61</w:t>
            </w:r>
          </w:p>
        </w:tc>
      </w:tr>
      <w:tr w:rsidR="00E4155D" w:rsidRPr="00E4155D" w14:paraId="03D9D256" w14:textId="77777777" w:rsidTr="001B1655">
        <w:trPr>
          <w:trHeight w:val="369"/>
        </w:trPr>
        <w:tc>
          <w:tcPr>
            <w:tcW w:w="640" w:type="dxa"/>
            <w:shd w:val="clear" w:color="auto" w:fill="auto"/>
            <w:noWrap/>
            <w:vAlign w:val="center"/>
            <w:hideMark/>
          </w:tcPr>
          <w:p w14:paraId="784CB0EE" w14:textId="178D06BB"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2.6</w:t>
            </w:r>
          </w:p>
        </w:tc>
        <w:tc>
          <w:tcPr>
            <w:tcW w:w="5557" w:type="dxa"/>
            <w:shd w:val="clear" w:color="auto" w:fill="auto"/>
            <w:vAlign w:val="center"/>
            <w:hideMark/>
          </w:tcPr>
          <w:p w14:paraId="312CA35B" w14:textId="41D40C9D" w:rsidR="002133AF" w:rsidRPr="00E4155D" w:rsidRDefault="002133AF" w:rsidP="001B1655">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cơ sở sản xuất phi nông nghiệp</w:t>
            </w:r>
          </w:p>
        </w:tc>
        <w:tc>
          <w:tcPr>
            <w:tcW w:w="718" w:type="dxa"/>
            <w:shd w:val="clear" w:color="auto" w:fill="auto"/>
            <w:noWrap/>
            <w:vAlign w:val="center"/>
            <w:hideMark/>
          </w:tcPr>
          <w:p w14:paraId="1883AE81" w14:textId="0AFC51B6"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SKC</w:t>
            </w:r>
          </w:p>
        </w:tc>
        <w:tc>
          <w:tcPr>
            <w:tcW w:w="2170" w:type="dxa"/>
            <w:shd w:val="clear" w:color="auto" w:fill="auto"/>
            <w:vAlign w:val="center"/>
            <w:hideMark/>
          </w:tcPr>
          <w:p w14:paraId="0ECA598B" w14:textId="3D45B560" w:rsidR="002133AF" w:rsidRPr="00E4155D" w:rsidRDefault="002133AF" w:rsidP="001B1655">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82,82</w:t>
            </w:r>
          </w:p>
        </w:tc>
      </w:tr>
      <w:tr w:rsidR="00E4155D" w:rsidRPr="00E4155D" w14:paraId="2DD946D0" w14:textId="77777777" w:rsidTr="001B1655">
        <w:trPr>
          <w:trHeight w:val="369"/>
        </w:trPr>
        <w:tc>
          <w:tcPr>
            <w:tcW w:w="640" w:type="dxa"/>
            <w:shd w:val="clear" w:color="auto" w:fill="auto"/>
            <w:noWrap/>
            <w:vAlign w:val="center"/>
            <w:hideMark/>
          </w:tcPr>
          <w:p w14:paraId="5666E07E" w14:textId="18D340D6"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2.7</w:t>
            </w:r>
          </w:p>
        </w:tc>
        <w:tc>
          <w:tcPr>
            <w:tcW w:w="5557" w:type="dxa"/>
            <w:shd w:val="clear" w:color="auto" w:fill="auto"/>
            <w:vAlign w:val="center"/>
            <w:hideMark/>
          </w:tcPr>
          <w:p w14:paraId="43BF24E7" w14:textId="1C6DE5DD" w:rsidR="002133AF" w:rsidRPr="00E4155D" w:rsidRDefault="002133AF" w:rsidP="001B1655">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sử dụng cho hoạt động khoáng sản</w:t>
            </w:r>
          </w:p>
        </w:tc>
        <w:tc>
          <w:tcPr>
            <w:tcW w:w="718" w:type="dxa"/>
            <w:shd w:val="clear" w:color="auto" w:fill="auto"/>
            <w:noWrap/>
            <w:vAlign w:val="center"/>
            <w:hideMark/>
          </w:tcPr>
          <w:p w14:paraId="16F797AC" w14:textId="16B04A34"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SKS</w:t>
            </w:r>
          </w:p>
        </w:tc>
        <w:tc>
          <w:tcPr>
            <w:tcW w:w="2170" w:type="dxa"/>
            <w:shd w:val="clear" w:color="auto" w:fill="auto"/>
            <w:vAlign w:val="center"/>
            <w:hideMark/>
          </w:tcPr>
          <w:p w14:paraId="33826E96" w14:textId="2D68D87D" w:rsidR="002133AF" w:rsidRPr="00E4155D" w:rsidRDefault="002133AF" w:rsidP="001B1655">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29,87</w:t>
            </w:r>
          </w:p>
        </w:tc>
      </w:tr>
      <w:tr w:rsidR="00E4155D" w:rsidRPr="00E4155D" w14:paraId="321BE918" w14:textId="77777777" w:rsidTr="001B1655">
        <w:trPr>
          <w:trHeight w:val="369"/>
        </w:trPr>
        <w:tc>
          <w:tcPr>
            <w:tcW w:w="640" w:type="dxa"/>
            <w:shd w:val="clear" w:color="auto" w:fill="auto"/>
            <w:noWrap/>
            <w:vAlign w:val="center"/>
            <w:hideMark/>
          </w:tcPr>
          <w:p w14:paraId="037E56A2" w14:textId="576E5C14"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2.8</w:t>
            </w:r>
          </w:p>
        </w:tc>
        <w:tc>
          <w:tcPr>
            <w:tcW w:w="5557" w:type="dxa"/>
            <w:shd w:val="clear" w:color="auto" w:fill="auto"/>
            <w:vAlign w:val="center"/>
            <w:hideMark/>
          </w:tcPr>
          <w:p w14:paraId="20CE39C1" w14:textId="5A9437A6" w:rsidR="002133AF" w:rsidRPr="00E4155D" w:rsidRDefault="002133AF" w:rsidP="001B1655">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sản xuất vật liệu xây dựng, làm đồ gốm</w:t>
            </w:r>
          </w:p>
        </w:tc>
        <w:tc>
          <w:tcPr>
            <w:tcW w:w="718" w:type="dxa"/>
            <w:shd w:val="clear" w:color="auto" w:fill="auto"/>
            <w:noWrap/>
            <w:vAlign w:val="center"/>
            <w:hideMark/>
          </w:tcPr>
          <w:p w14:paraId="228A5DBB" w14:textId="2590DBCA"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SKX</w:t>
            </w:r>
          </w:p>
        </w:tc>
        <w:tc>
          <w:tcPr>
            <w:tcW w:w="2170" w:type="dxa"/>
            <w:shd w:val="clear" w:color="auto" w:fill="auto"/>
            <w:vAlign w:val="center"/>
            <w:hideMark/>
          </w:tcPr>
          <w:p w14:paraId="313AA6C0" w14:textId="305567FA" w:rsidR="002133AF" w:rsidRPr="00E4155D" w:rsidRDefault="002133AF" w:rsidP="001B1655">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36,29</w:t>
            </w:r>
          </w:p>
        </w:tc>
      </w:tr>
      <w:tr w:rsidR="00E4155D" w:rsidRPr="00E4155D" w14:paraId="0DA2894E" w14:textId="77777777" w:rsidTr="001B1655">
        <w:trPr>
          <w:trHeight w:val="369"/>
        </w:trPr>
        <w:tc>
          <w:tcPr>
            <w:tcW w:w="640" w:type="dxa"/>
            <w:shd w:val="clear" w:color="auto" w:fill="auto"/>
            <w:noWrap/>
            <w:vAlign w:val="center"/>
            <w:hideMark/>
          </w:tcPr>
          <w:p w14:paraId="73CA1349" w14:textId="0F7DD8C2"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2.9</w:t>
            </w:r>
          </w:p>
        </w:tc>
        <w:tc>
          <w:tcPr>
            <w:tcW w:w="5557" w:type="dxa"/>
            <w:shd w:val="clear" w:color="auto" w:fill="auto"/>
            <w:vAlign w:val="center"/>
            <w:hideMark/>
          </w:tcPr>
          <w:p w14:paraId="2A52C1FF" w14:textId="4BED8502" w:rsidR="002133AF" w:rsidRPr="00E4155D" w:rsidRDefault="002133AF" w:rsidP="001B1655">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phát triển hạ tầng cấp quốc gia, cấp tỉnh, cấp huyện, cấp xã</w:t>
            </w:r>
          </w:p>
        </w:tc>
        <w:tc>
          <w:tcPr>
            <w:tcW w:w="718" w:type="dxa"/>
            <w:shd w:val="clear" w:color="auto" w:fill="auto"/>
            <w:noWrap/>
            <w:vAlign w:val="center"/>
            <w:hideMark/>
          </w:tcPr>
          <w:p w14:paraId="43E90B75" w14:textId="1694E357"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DHT</w:t>
            </w:r>
          </w:p>
        </w:tc>
        <w:tc>
          <w:tcPr>
            <w:tcW w:w="2170" w:type="dxa"/>
            <w:shd w:val="clear" w:color="auto" w:fill="auto"/>
            <w:vAlign w:val="center"/>
            <w:hideMark/>
          </w:tcPr>
          <w:p w14:paraId="5E696DB4" w14:textId="4CC06F97" w:rsidR="002133AF" w:rsidRPr="00E4155D" w:rsidRDefault="002133AF" w:rsidP="001B1655">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1.787,75</w:t>
            </w:r>
          </w:p>
        </w:tc>
      </w:tr>
      <w:tr w:rsidR="00E4155D" w:rsidRPr="00E4155D" w14:paraId="0A4CE367" w14:textId="77777777" w:rsidTr="001B1655">
        <w:trPr>
          <w:trHeight w:val="369"/>
        </w:trPr>
        <w:tc>
          <w:tcPr>
            <w:tcW w:w="640" w:type="dxa"/>
            <w:shd w:val="clear" w:color="auto" w:fill="auto"/>
            <w:noWrap/>
            <w:vAlign w:val="center"/>
            <w:hideMark/>
          </w:tcPr>
          <w:p w14:paraId="2F7A32EE" w14:textId="69F13BB4" w:rsidR="002133AF" w:rsidRPr="00E4155D" w:rsidRDefault="002133AF" w:rsidP="001B1655">
            <w:pPr>
              <w:spacing w:after="0" w:line="240" w:lineRule="auto"/>
              <w:jc w:val="center"/>
              <w:rPr>
                <w:rFonts w:ascii="Times New Roman" w:eastAsia="Times New Roman" w:hAnsi="Times New Roman"/>
                <w:i/>
                <w:iCs/>
                <w:color w:val="000000" w:themeColor="text1"/>
              </w:rPr>
            </w:pPr>
          </w:p>
        </w:tc>
        <w:tc>
          <w:tcPr>
            <w:tcW w:w="5557" w:type="dxa"/>
            <w:shd w:val="clear" w:color="auto" w:fill="auto"/>
            <w:vAlign w:val="center"/>
            <w:hideMark/>
          </w:tcPr>
          <w:p w14:paraId="7E0093C6" w14:textId="5F598C8B" w:rsidR="002133AF" w:rsidRPr="00E4155D" w:rsidRDefault="002133AF" w:rsidP="001B1655">
            <w:pPr>
              <w:spacing w:after="0" w:line="240" w:lineRule="auto"/>
              <w:rPr>
                <w:rFonts w:ascii="Times New Roman" w:eastAsia="Times New Roman" w:hAnsi="Times New Roman"/>
                <w:i/>
                <w:iCs/>
                <w:color w:val="000000" w:themeColor="text1"/>
              </w:rPr>
            </w:pPr>
            <w:r w:rsidRPr="00E4155D">
              <w:rPr>
                <w:rFonts w:ascii="Times New Roman" w:eastAsia="Times New Roman" w:hAnsi="Times New Roman"/>
                <w:i/>
                <w:iCs/>
                <w:color w:val="000000" w:themeColor="text1"/>
              </w:rPr>
              <w:t>Trong đó:</w:t>
            </w:r>
          </w:p>
        </w:tc>
        <w:tc>
          <w:tcPr>
            <w:tcW w:w="718" w:type="dxa"/>
            <w:shd w:val="clear" w:color="auto" w:fill="auto"/>
            <w:noWrap/>
            <w:vAlign w:val="center"/>
            <w:hideMark/>
          </w:tcPr>
          <w:p w14:paraId="7731FF6C" w14:textId="0971A191" w:rsidR="002133AF" w:rsidRPr="00E4155D" w:rsidRDefault="002133AF" w:rsidP="001B1655">
            <w:pPr>
              <w:spacing w:after="0" w:line="240" w:lineRule="auto"/>
              <w:jc w:val="center"/>
              <w:rPr>
                <w:rFonts w:ascii="Times New Roman" w:eastAsia="Times New Roman" w:hAnsi="Times New Roman"/>
                <w:i/>
                <w:iCs/>
                <w:color w:val="000000" w:themeColor="text1"/>
              </w:rPr>
            </w:pPr>
          </w:p>
        </w:tc>
        <w:tc>
          <w:tcPr>
            <w:tcW w:w="2170" w:type="dxa"/>
            <w:shd w:val="clear" w:color="auto" w:fill="auto"/>
            <w:vAlign w:val="center"/>
            <w:hideMark/>
          </w:tcPr>
          <w:p w14:paraId="5420D309" w14:textId="674FEED2" w:rsidR="002133AF" w:rsidRPr="00E4155D" w:rsidRDefault="002133AF" w:rsidP="001B1655">
            <w:pPr>
              <w:spacing w:after="0" w:line="240" w:lineRule="auto"/>
              <w:jc w:val="right"/>
              <w:rPr>
                <w:rFonts w:ascii="Times New Roman" w:eastAsia="Times New Roman" w:hAnsi="Times New Roman"/>
                <w:i/>
                <w:iCs/>
                <w:color w:val="000000" w:themeColor="text1"/>
              </w:rPr>
            </w:pPr>
          </w:p>
        </w:tc>
      </w:tr>
      <w:tr w:rsidR="00E4155D" w:rsidRPr="00E4155D" w14:paraId="433ED953" w14:textId="77777777" w:rsidTr="001B1655">
        <w:trPr>
          <w:trHeight w:val="369"/>
        </w:trPr>
        <w:tc>
          <w:tcPr>
            <w:tcW w:w="640" w:type="dxa"/>
            <w:shd w:val="clear" w:color="auto" w:fill="auto"/>
            <w:noWrap/>
            <w:vAlign w:val="center"/>
            <w:hideMark/>
          </w:tcPr>
          <w:p w14:paraId="42BCA5CF" w14:textId="2FC6ECBC"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c>
          <w:tcPr>
            <w:tcW w:w="5557" w:type="dxa"/>
            <w:shd w:val="clear" w:color="auto" w:fill="auto"/>
            <w:vAlign w:val="center"/>
            <w:hideMark/>
          </w:tcPr>
          <w:p w14:paraId="5A31C34D" w14:textId="44C33E23" w:rsidR="002133AF" w:rsidRPr="00E4155D" w:rsidRDefault="002133AF" w:rsidP="001B1655">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giao thông</w:t>
            </w:r>
          </w:p>
        </w:tc>
        <w:tc>
          <w:tcPr>
            <w:tcW w:w="718" w:type="dxa"/>
            <w:shd w:val="clear" w:color="auto" w:fill="auto"/>
            <w:noWrap/>
            <w:vAlign w:val="center"/>
            <w:hideMark/>
          </w:tcPr>
          <w:p w14:paraId="421E374A" w14:textId="05593F16"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DGT</w:t>
            </w:r>
          </w:p>
        </w:tc>
        <w:tc>
          <w:tcPr>
            <w:tcW w:w="2170" w:type="dxa"/>
            <w:shd w:val="clear" w:color="auto" w:fill="auto"/>
            <w:vAlign w:val="center"/>
            <w:hideMark/>
          </w:tcPr>
          <w:p w14:paraId="1C3BF551" w14:textId="6801BFE4" w:rsidR="002133AF" w:rsidRPr="00E4155D" w:rsidRDefault="002133AF" w:rsidP="001B1655">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883,49</w:t>
            </w:r>
          </w:p>
        </w:tc>
      </w:tr>
      <w:tr w:rsidR="00E4155D" w:rsidRPr="00E4155D" w14:paraId="0AB07116" w14:textId="77777777" w:rsidTr="001B1655">
        <w:trPr>
          <w:trHeight w:val="369"/>
        </w:trPr>
        <w:tc>
          <w:tcPr>
            <w:tcW w:w="640" w:type="dxa"/>
            <w:shd w:val="clear" w:color="auto" w:fill="auto"/>
            <w:noWrap/>
            <w:vAlign w:val="center"/>
            <w:hideMark/>
          </w:tcPr>
          <w:p w14:paraId="5D242822" w14:textId="7FDBD1D4"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c>
          <w:tcPr>
            <w:tcW w:w="5557" w:type="dxa"/>
            <w:shd w:val="clear" w:color="auto" w:fill="auto"/>
            <w:vAlign w:val="center"/>
            <w:hideMark/>
          </w:tcPr>
          <w:p w14:paraId="4F24782B" w14:textId="6F2E4380" w:rsidR="002133AF" w:rsidRPr="00E4155D" w:rsidRDefault="002133AF" w:rsidP="001B1655">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thủy lợi</w:t>
            </w:r>
          </w:p>
        </w:tc>
        <w:tc>
          <w:tcPr>
            <w:tcW w:w="718" w:type="dxa"/>
            <w:shd w:val="clear" w:color="auto" w:fill="auto"/>
            <w:noWrap/>
            <w:vAlign w:val="center"/>
            <w:hideMark/>
          </w:tcPr>
          <w:p w14:paraId="4522DEF7" w14:textId="2903A3C4"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DTL</w:t>
            </w:r>
          </w:p>
        </w:tc>
        <w:tc>
          <w:tcPr>
            <w:tcW w:w="2170" w:type="dxa"/>
            <w:shd w:val="clear" w:color="auto" w:fill="auto"/>
            <w:vAlign w:val="center"/>
            <w:hideMark/>
          </w:tcPr>
          <w:p w14:paraId="65D07F4C" w14:textId="3DDC49DE" w:rsidR="002133AF" w:rsidRPr="00E4155D" w:rsidRDefault="002133AF" w:rsidP="001B1655">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181,08</w:t>
            </w:r>
          </w:p>
        </w:tc>
      </w:tr>
      <w:tr w:rsidR="00E4155D" w:rsidRPr="00E4155D" w14:paraId="5351B8B3" w14:textId="77777777" w:rsidTr="001B1655">
        <w:trPr>
          <w:trHeight w:val="369"/>
        </w:trPr>
        <w:tc>
          <w:tcPr>
            <w:tcW w:w="640" w:type="dxa"/>
            <w:shd w:val="clear" w:color="auto" w:fill="auto"/>
            <w:noWrap/>
            <w:vAlign w:val="center"/>
            <w:hideMark/>
          </w:tcPr>
          <w:p w14:paraId="2DEF10BE" w14:textId="3A10B063"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c>
          <w:tcPr>
            <w:tcW w:w="5557" w:type="dxa"/>
            <w:shd w:val="clear" w:color="auto" w:fill="auto"/>
            <w:vAlign w:val="center"/>
            <w:hideMark/>
          </w:tcPr>
          <w:p w14:paraId="476201E5" w14:textId="7D1DB05D" w:rsidR="002133AF" w:rsidRPr="00E4155D" w:rsidRDefault="002133AF" w:rsidP="001B1655">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xây dựng cơ sở văn hóa</w:t>
            </w:r>
          </w:p>
        </w:tc>
        <w:tc>
          <w:tcPr>
            <w:tcW w:w="718" w:type="dxa"/>
            <w:shd w:val="clear" w:color="auto" w:fill="auto"/>
            <w:noWrap/>
            <w:vAlign w:val="center"/>
            <w:hideMark/>
          </w:tcPr>
          <w:p w14:paraId="15EF82DD" w14:textId="6BD151ED"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DVH</w:t>
            </w:r>
          </w:p>
        </w:tc>
        <w:tc>
          <w:tcPr>
            <w:tcW w:w="2170" w:type="dxa"/>
            <w:shd w:val="clear" w:color="auto" w:fill="auto"/>
            <w:vAlign w:val="center"/>
            <w:hideMark/>
          </w:tcPr>
          <w:p w14:paraId="207C1581" w14:textId="4CD7FB58" w:rsidR="002133AF" w:rsidRPr="00E4155D" w:rsidRDefault="002133AF" w:rsidP="001B1655">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23,62</w:t>
            </w:r>
          </w:p>
        </w:tc>
      </w:tr>
      <w:tr w:rsidR="00E4155D" w:rsidRPr="00E4155D" w14:paraId="240EFE95" w14:textId="77777777" w:rsidTr="001B1655">
        <w:trPr>
          <w:trHeight w:val="369"/>
        </w:trPr>
        <w:tc>
          <w:tcPr>
            <w:tcW w:w="640" w:type="dxa"/>
            <w:shd w:val="clear" w:color="auto" w:fill="auto"/>
            <w:noWrap/>
            <w:vAlign w:val="center"/>
            <w:hideMark/>
          </w:tcPr>
          <w:p w14:paraId="012785C5" w14:textId="478C6709"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c>
          <w:tcPr>
            <w:tcW w:w="5557" w:type="dxa"/>
            <w:shd w:val="clear" w:color="auto" w:fill="auto"/>
            <w:vAlign w:val="center"/>
            <w:hideMark/>
          </w:tcPr>
          <w:p w14:paraId="644388C4" w14:textId="5DC666CB" w:rsidR="002133AF" w:rsidRPr="00E4155D" w:rsidRDefault="002133AF" w:rsidP="001B1655">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xây dựng cơ sở y tế</w:t>
            </w:r>
          </w:p>
        </w:tc>
        <w:tc>
          <w:tcPr>
            <w:tcW w:w="718" w:type="dxa"/>
            <w:shd w:val="clear" w:color="auto" w:fill="auto"/>
            <w:noWrap/>
            <w:vAlign w:val="center"/>
            <w:hideMark/>
          </w:tcPr>
          <w:p w14:paraId="0DE2BBDF" w14:textId="1F211A22"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DYT</w:t>
            </w:r>
          </w:p>
        </w:tc>
        <w:tc>
          <w:tcPr>
            <w:tcW w:w="2170" w:type="dxa"/>
            <w:shd w:val="clear" w:color="auto" w:fill="auto"/>
            <w:vAlign w:val="center"/>
            <w:hideMark/>
          </w:tcPr>
          <w:p w14:paraId="4E4E11D5" w14:textId="5F7E36F3" w:rsidR="002133AF" w:rsidRPr="00E4155D" w:rsidRDefault="002133AF" w:rsidP="001B1655">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4,80</w:t>
            </w:r>
          </w:p>
        </w:tc>
      </w:tr>
      <w:tr w:rsidR="00E4155D" w:rsidRPr="00E4155D" w14:paraId="19994632" w14:textId="77777777" w:rsidTr="001B1655">
        <w:trPr>
          <w:trHeight w:val="369"/>
        </w:trPr>
        <w:tc>
          <w:tcPr>
            <w:tcW w:w="640" w:type="dxa"/>
            <w:shd w:val="clear" w:color="auto" w:fill="auto"/>
            <w:noWrap/>
            <w:vAlign w:val="center"/>
            <w:hideMark/>
          </w:tcPr>
          <w:p w14:paraId="6E496AAD" w14:textId="3A46FC02"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c>
          <w:tcPr>
            <w:tcW w:w="5557" w:type="dxa"/>
            <w:shd w:val="clear" w:color="auto" w:fill="auto"/>
            <w:vAlign w:val="center"/>
            <w:hideMark/>
          </w:tcPr>
          <w:p w14:paraId="118E52CE" w14:textId="3EE2C09D" w:rsidR="002133AF" w:rsidRPr="00E4155D" w:rsidRDefault="002133AF" w:rsidP="001B1655">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xây dựng cơ sở giáo dục đào tạo</w:t>
            </w:r>
          </w:p>
        </w:tc>
        <w:tc>
          <w:tcPr>
            <w:tcW w:w="718" w:type="dxa"/>
            <w:shd w:val="clear" w:color="auto" w:fill="auto"/>
            <w:noWrap/>
            <w:vAlign w:val="center"/>
            <w:hideMark/>
          </w:tcPr>
          <w:p w14:paraId="1C0B684D" w14:textId="63CD35CC"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DGD</w:t>
            </w:r>
          </w:p>
        </w:tc>
        <w:tc>
          <w:tcPr>
            <w:tcW w:w="2170" w:type="dxa"/>
            <w:shd w:val="clear" w:color="auto" w:fill="auto"/>
            <w:vAlign w:val="center"/>
            <w:hideMark/>
          </w:tcPr>
          <w:p w14:paraId="7CAD260A" w14:textId="56577293" w:rsidR="002133AF" w:rsidRPr="00E4155D" w:rsidRDefault="002133AF" w:rsidP="001B1655">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76,62</w:t>
            </w:r>
          </w:p>
        </w:tc>
      </w:tr>
      <w:tr w:rsidR="00E4155D" w:rsidRPr="00E4155D" w14:paraId="10CB3AE8" w14:textId="77777777" w:rsidTr="001B1655">
        <w:trPr>
          <w:trHeight w:val="369"/>
        </w:trPr>
        <w:tc>
          <w:tcPr>
            <w:tcW w:w="640" w:type="dxa"/>
            <w:shd w:val="clear" w:color="auto" w:fill="auto"/>
            <w:noWrap/>
            <w:vAlign w:val="center"/>
            <w:hideMark/>
          </w:tcPr>
          <w:p w14:paraId="2826A9AF" w14:textId="0D6F97B8"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c>
          <w:tcPr>
            <w:tcW w:w="5557" w:type="dxa"/>
            <w:shd w:val="clear" w:color="auto" w:fill="auto"/>
            <w:vAlign w:val="center"/>
            <w:hideMark/>
          </w:tcPr>
          <w:p w14:paraId="6E4856EB" w14:textId="0BA6FEF3" w:rsidR="002133AF" w:rsidRPr="00E4155D" w:rsidRDefault="002133AF" w:rsidP="001B1655">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xây dựng cơ sở thể dục thể thao</w:t>
            </w:r>
          </w:p>
        </w:tc>
        <w:tc>
          <w:tcPr>
            <w:tcW w:w="718" w:type="dxa"/>
            <w:shd w:val="clear" w:color="auto" w:fill="auto"/>
            <w:noWrap/>
            <w:vAlign w:val="center"/>
            <w:hideMark/>
          </w:tcPr>
          <w:p w14:paraId="683B65FC" w14:textId="388DEDCD"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DTT</w:t>
            </w:r>
          </w:p>
        </w:tc>
        <w:tc>
          <w:tcPr>
            <w:tcW w:w="2170" w:type="dxa"/>
            <w:shd w:val="clear" w:color="auto" w:fill="auto"/>
            <w:vAlign w:val="center"/>
            <w:hideMark/>
          </w:tcPr>
          <w:p w14:paraId="49C4750C" w14:textId="7514E151" w:rsidR="002133AF" w:rsidRPr="00E4155D" w:rsidRDefault="002133AF" w:rsidP="001B1655">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9,86</w:t>
            </w:r>
          </w:p>
        </w:tc>
      </w:tr>
      <w:tr w:rsidR="00E4155D" w:rsidRPr="00E4155D" w14:paraId="12F16FC4" w14:textId="77777777" w:rsidTr="001B1655">
        <w:trPr>
          <w:trHeight w:val="369"/>
        </w:trPr>
        <w:tc>
          <w:tcPr>
            <w:tcW w:w="640" w:type="dxa"/>
            <w:shd w:val="clear" w:color="auto" w:fill="auto"/>
            <w:noWrap/>
            <w:vAlign w:val="center"/>
            <w:hideMark/>
          </w:tcPr>
          <w:p w14:paraId="5F9F9F2F" w14:textId="09822C1F"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c>
          <w:tcPr>
            <w:tcW w:w="5557" w:type="dxa"/>
            <w:shd w:val="clear" w:color="auto" w:fill="auto"/>
            <w:vAlign w:val="center"/>
            <w:hideMark/>
          </w:tcPr>
          <w:p w14:paraId="09AAC42A" w14:textId="631D27B4" w:rsidR="002133AF" w:rsidRPr="00E4155D" w:rsidRDefault="002133AF" w:rsidP="001B1655">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xây dựng công trình sự nghiệp khác</w:t>
            </w:r>
          </w:p>
        </w:tc>
        <w:tc>
          <w:tcPr>
            <w:tcW w:w="718" w:type="dxa"/>
            <w:shd w:val="clear" w:color="auto" w:fill="auto"/>
            <w:noWrap/>
            <w:vAlign w:val="center"/>
            <w:hideMark/>
          </w:tcPr>
          <w:p w14:paraId="77343CEC" w14:textId="5290CEFA"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DSK</w:t>
            </w:r>
          </w:p>
        </w:tc>
        <w:tc>
          <w:tcPr>
            <w:tcW w:w="2170" w:type="dxa"/>
            <w:shd w:val="clear" w:color="auto" w:fill="auto"/>
            <w:vAlign w:val="center"/>
            <w:hideMark/>
          </w:tcPr>
          <w:p w14:paraId="2A121662" w14:textId="61687AD3" w:rsidR="002133AF" w:rsidRPr="00E4155D" w:rsidRDefault="002133AF" w:rsidP="001B1655">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0,65</w:t>
            </w:r>
          </w:p>
        </w:tc>
      </w:tr>
      <w:tr w:rsidR="00E4155D" w:rsidRPr="00E4155D" w14:paraId="2800BE2F" w14:textId="77777777" w:rsidTr="001B1655">
        <w:trPr>
          <w:trHeight w:val="369"/>
        </w:trPr>
        <w:tc>
          <w:tcPr>
            <w:tcW w:w="640" w:type="dxa"/>
            <w:shd w:val="clear" w:color="auto" w:fill="auto"/>
            <w:noWrap/>
            <w:vAlign w:val="center"/>
            <w:hideMark/>
          </w:tcPr>
          <w:p w14:paraId="53597497" w14:textId="6B085361"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c>
          <w:tcPr>
            <w:tcW w:w="5557" w:type="dxa"/>
            <w:shd w:val="clear" w:color="auto" w:fill="auto"/>
            <w:vAlign w:val="center"/>
            <w:hideMark/>
          </w:tcPr>
          <w:p w14:paraId="29DA9C26" w14:textId="39AF38BC" w:rsidR="002133AF" w:rsidRPr="00E4155D" w:rsidRDefault="002133AF" w:rsidP="001B1655">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công trình năng lượng</w:t>
            </w:r>
          </w:p>
        </w:tc>
        <w:tc>
          <w:tcPr>
            <w:tcW w:w="718" w:type="dxa"/>
            <w:shd w:val="clear" w:color="auto" w:fill="auto"/>
            <w:noWrap/>
            <w:vAlign w:val="center"/>
            <w:hideMark/>
          </w:tcPr>
          <w:p w14:paraId="42A528BC" w14:textId="7F973B75"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DNL</w:t>
            </w:r>
          </w:p>
        </w:tc>
        <w:tc>
          <w:tcPr>
            <w:tcW w:w="2170" w:type="dxa"/>
            <w:shd w:val="clear" w:color="auto" w:fill="auto"/>
            <w:vAlign w:val="center"/>
            <w:hideMark/>
          </w:tcPr>
          <w:p w14:paraId="55188059" w14:textId="577963F7" w:rsidR="002133AF" w:rsidRPr="00E4155D" w:rsidRDefault="002133AF" w:rsidP="001B1655">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411,42</w:t>
            </w:r>
          </w:p>
        </w:tc>
      </w:tr>
      <w:tr w:rsidR="00E4155D" w:rsidRPr="00E4155D" w14:paraId="33FA3D3F" w14:textId="77777777" w:rsidTr="001B1655">
        <w:trPr>
          <w:trHeight w:val="369"/>
        </w:trPr>
        <w:tc>
          <w:tcPr>
            <w:tcW w:w="640" w:type="dxa"/>
            <w:shd w:val="clear" w:color="auto" w:fill="auto"/>
            <w:noWrap/>
            <w:vAlign w:val="center"/>
            <w:hideMark/>
          </w:tcPr>
          <w:p w14:paraId="3F8CE179" w14:textId="23E34C37"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c>
          <w:tcPr>
            <w:tcW w:w="5557" w:type="dxa"/>
            <w:shd w:val="clear" w:color="auto" w:fill="auto"/>
            <w:vAlign w:val="center"/>
            <w:hideMark/>
          </w:tcPr>
          <w:p w14:paraId="1AB2B4FA" w14:textId="0CE99169" w:rsidR="002133AF" w:rsidRPr="00E4155D" w:rsidRDefault="002133AF" w:rsidP="001B1655">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công trình bưu chính viễn thông</w:t>
            </w:r>
          </w:p>
        </w:tc>
        <w:tc>
          <w:tcPr>
            <w:tcW w:w="718" w:type="dxa"/>
            <w:shd w:val="clear" w:color="auto" w:fill="auto"/>
            <w:noWrap/>
            <w:vAlign w:val="center"/>
            <w:hideMark/>
          </w:tcPr>
          <w:p w14:paraId="54D5A260" w14:textId="72BE4AC3"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DBV</w:t>
            </w:r>
          </w:p>
        </w:tc>
        <w:tc>
          <w:tcPr>
            <w:tcW w:w="2170" w:type="dxa"/>
            <w:shd w:val="clear" w:color="auto" w:fill="auto"/>
            <w:vAlign w:val="center"/>
            <w:hideMark/>
          </w:tcPr>
          <w:p w14:paraId="22C328A0" w14:textId="07278F48" w:rsidR="002133AF" w:rsidRPr="00E4155D" w:rsidRDefault="002133AF" w:rsidP="001B1655">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2,28</w:t>
            </w:r>
          </w:p>
        </w:tc>
      </w:tr>
      <w:tr w:rsidR="00E4155D" w:rsidRPr="00E4155D" w14:paraId="1CC75509" w14:textId="77777777" w:rsidTr="001B1655">
        <w:trPr>
          <w:trHeight w:val="369"/>
        </w:trPr>
        <w:tc>
          <w:tcPr>
            <w:tcW w:w="640" w:type="dxa"/>
            <w:shd w:val="clear" w:color="auto" w:fill="auto"/>
            <w:noWrap/>
            <w:vAlign w:val="center"/>
            <w:hideMark/>
          </w:tcPr>
          <w:p w14:paraId="220C596E" w14:textId="437EF4B6"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lastRenderedPageBreak/>
              <w:t>-</w:t>
            </w:r>
          </w:p>
        </w:tc>
        <w:tc>
          <w:tcPr>
            <w:tcW w:w="5557" w:type="dxa"/>
            <w:shd w:val="clear" w:color="auto" w:fill="auto"/>
            <w:vAlign w:val="center"/>
            <w:hideMark/>
          </w:tcPr>
          <w:p w14:paraId="4ECF85A3" w14:textId="745C1752" w:rsidR="002133AF" w:rsidRPr="00E4155D" w:rsidRDefault="002133AF" w:rsidP="001B1655">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xây dựng kho dự trữ quốc gia</w:t>
            </w:r>
          </w:p>
        </w:tc>
        <w:tc>
          <w:tcPr>
            <w:tcW w:w="718" w:type="dxa"/>
            <w:shd w:val="clear" w:color="auto" w:fill="auto"/>
            <w:noWrap/>
            <w:vAlign w:val="center"/>
            <w:hideMark/>
          </w:tcPr>
          <w:p w14:paraId="0A468C4B" w14:textId="34C9A9E2"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DKG</w:t>
            </w:r>
          </w:p>
        </w:tc>
        <w:tc>
          <w:tcPr>
            <w:tcW w:w="2170" w:type="dxa"/>
            <w:shd w:val="clear" w:color="auto" w:fill="auto"/>
            <w:vAlign w:val="center"/>
            <w:hideMark/>
          </w:tcPr>
          <w:p w14:paraId="4F80D710" w14:textId="5434C951" w:rsidR="002133AF" w:rsidRPr="00E4155D" w:rsidRDefault="002133AF" w:rsidP="001B1655">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r>
      <w:tr w:rsidR="00E4155D" w:rsidRPr="00E4155D" w14:paraId="3709EBA1" w14:textId="77777777" w:rsidTr="001B1655">
        <w:trPr>
          <w:trHeight w:val="369"/>
        </w:trPr>
        <w:tc>
          <w:tcPr>
            <w:tcW w:w="640" w:type="dxa"/>
            <w:shd w:val="clear" w:color="auto" w:fill="auto"/>
            <w:noWrap/>
            <w:vAlign w:val="center"/>
            <w:hideMark/>
          </w:tcPr>
          <w:p w14:paraId="2615F40B" w14:textId="32C8B8D3"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c>
          <w:tcPr>
            <w:tcW w:w="5557" w:type="dxa"/>
            <w:shd w:val="clear" w:color="auto" w:fill="auto"/>
            <w:vAlign w:val="center"/>
            <w:hideMark/>
          </w:tcPr>
          <w:p w14:paraId="333FFF32" w14:textId="3991EE35" w:rsidR="002133AF" w:rsidRPr="00E4155D" w:rsidRDefault="002133AF" w:rsidP="001B1655">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có di tích lịch sử văn hóa</w:t>
            </w:r>
          </w:p>
        </w:tc>
        <w:tc>
          <w:tcPr>
            <w:tcW w:w="718" w:type="dxa"/>
            <w:shd w:val="clear" w:color="auto" w:fill="auto"/>
            <w:noWrap/>
            <w:vAlign w:val="center"/>
            <w:hideMark/>
          </w:tcPr>
          <w:p w14:paraId="392DF9A8" w14:textId="07F63F52"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DDT</w:t>
            </w:r>
          </w:p>
        </w:tc>
        <w:tc>
          <w:tcPr>
            <w:tcW w:w="2170" w:type="dxa"/>
            <w:shd w:val="clear" w:color="auto" w:fill="auto"/>
            <w:vAlign w:val="center"/>
            <w:hideMark/>
          </w:tcPr>
          <w:p w14:paraId="33CF695D" w14:textId="35C74B8F" w:rsidR="002133AF" w:rsidRPr="00E4155D" w:rsidRDefault="002133AF" w:rsidP="001B1655">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34,20</w:t>
            </w:r>
          </w:p>
        </w:tc>
      </w:tr>
      <w:tr w:rsidR="00E4155D" w:rsidRPr="00E4155D" w14:paraId="1D90EAE0" w14:textId="77777777" w:rsidTr="001B1655">
        <w:trPr>
          <w:trHeight w:val="369"/>
        </w:trPr>
        <w:tc>
          <w:tcPr>
            <w:tcW w:w="640" w:type="dxa"/>
            <w:shd w:val="clear" w:color="auto" w:fill="auto"/>
            <w:noWrap/>
            <w:vAlign w:val="center"/>
            <w:hideMark/>
          </w:tcPr>
          <w:p w14:paraId="12A146F9" w14:textId="677CF200"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c>
          <w:tcPr>
            <w:tcW w:w="5557" w:type="dxa"/>
            <w:shd w:val="clear" w:color="auto" w:fill="auto"/>
            <w:vAlign w:val="center"/>
            <w:hideMark/>
          </w:tcPr>
          <w:p w14:paraId="502C7CDF" w14:textId="5BCB7E88" w:rsidR="002133AF" w:rsidRPr="00E4155D" w:rsidRDefault="002133AF" w:rsidP="001B1655">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bãi thải, xử lý chất thải</w:t>
            </w:r>
          </w:p>
        </w:tc>
        <w:tc>
          <w:tcPr>
            <w:tcW w:w="718" w:type="dxa"/>
            <w:shd w:val="clear" w:color="000000" w:fill="FFFFFF"/>
            <w:noWrap/>
            <w:vAlign w:val="center"/>
            <w:hideMark/>
          </w:tcPr>
          <w:p w14:paraId="55BF5C9D" w14:textId="3693F59A"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DRA</w:t>
            </w:r>
          </w:p>
        </w:tc>
        <w:tc>
          <w:tcPr>
            <w:tcW w:w="2170" w:type="dxa"/>
            <w:shd w:val="clear" w:color="auto" w:fill="auto"/>
            <w:vAlign w:val="center"/>
            <w:hideMark/>
          </w:tcPr>
          <w:p w14:paraId="2950D891" w14:textId="2BD19972" w:rsidR="002133AF" w:rsidRPr="00E4155D" w:rsidRDefault="002133AF" w:rsidP="001B1655">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11,78</w:t>
            </w:r>
          </w:p>
        </w:tc>
      </w:tr>
      <w:tr w:rsidR="00E4155D" w:rsidRPr="00E4155D" w14:paraId="4C32225E" w14:textId="77777777" w:rsidTr="001B1655">
        <w:trPr>
          <w:trHeight w:val="369"/>
        </w:trPr>
        <w:tc>
          <w:tcPr>
            <w:tcW w:w="640" w:type="dxa"/>
            <w:shd w:val="clear" w:color="auto" w:fill="auto"/>
            <w:noWrap/>
            <w:vAlign w:val="center"/>
            <w:hideMark/>
          </w:tcPr>
          <w:p w14:paraId="5B8F4FB1" w14:textId="689D7510"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c>
          <w:tcPr>
            <w:tcW w:w="5557" w:type="dxa"/>
            <w:shd w:val="clear" w:color="auto" w:fill="auto"/>
            <w:vAlign w:val="center"/>
            <w:hideMark/>
          </w:tcPr>
          <w:p w14:paraId="23F11B9C" w14:textId="30758020" w:rsidR="002133AF" w:rsidRPr="00E4155D" w:rsidRDefault="002133AF" w:rsidP="001B1655">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cơ sở tôn giáo</w:t>
            </w:r>
          </w:p>
        </w:tc>
        <w:tc>
          <w:tcPr>
            <w:tcW w:w="718" w:type="dxa"/>
            <w:shd w:val="clear" w:color="auto" w:fill="auto"/>
            <w:noWrap/>
            <w:vAlign w:val="center"/>
            <w:hideMark/>
          </w:tcPr>
          <w:p w14:paraId="73BCEF22" w14:textId="5A73BBA7"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TON</w:t>
            </w:r>
          </w:p>
        </w:tc>
        <w:tc>
          <w:tcPr>
            <w:tcW w:w="2170" w:type="dxa"/>
            <w:shd w:val="clear" w:color="auto" w:fill="auto"/>
            <w:vAlign w:val="center"/>
            <w:hideMark/>
          </w:tcPr>
          <w:p w14:paraId="322EE5C9" w14:textId="12A7D90C" w:rsidR="002133AF" w:rsidRPr="00E4155D" w:rsidRDefault="002133AF" w:rsidP="001B1655">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0,50</w:t>
            </w:r>
          </w:p>
        </w:tc>
      </w:tr>
      <w:tr w:rsidR="00E4155D" w:rsidRPr="00E4155D" w14:paraId="46202308" w14:textId="77777777" w:rsidTr="001B1655">
        <w:trPr>
          <w:trHeight w:val="369"/>
        </w:trPr>
        <w:tc>
          <w:tcPr>
            <w:tcW w:w="640" w:type="dxa"/>
            <w:shd w:val="clear" w:color="auto" w:fill="auto"/>
            <w:noWrap/>
            <w:vAlign w:val="center"/>
            <w:hideMark/>
          </w:tcPr>
          <w:p w14:paraId="3A5D3B87" w14:textId="64F3EB55"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c>
          <w:tcPr>
            <w:tcW w:w="5557" w:type="dxa"/>
            <w:shd w:val="clear" w:color="auto" w:fill="auto"/>
            <w:vAlign w:val="center"/>
            <w:hideMark/>
          </w:tcPr>
          <w:p w14:paraId="25C1798B" w14:textId="0FFB73E4" w:rsidR="002133AF" w:rsidRPr="00E4155D" w:rsidRDefault="002133AF" w:rsidP="001B1655">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làm nghĩa trang, nghĩa địa, nhà tang lễ, nhà hỏa táng</w:t>
            </w:r>
          </w:p>
        </w:tc>
        <w:tc>
          <w:tcPr>
            <w:tcW w:w="718" w:type="dxa"/>
            <w:shd w:val="clear" w:color="000000" w:fill="FFFFFF"/>
            <w:noWrap/>
            <w:vAlign w:val="center"/>
            <w:hideMark/>
          </w:tcPr>
          <w:p w14:paraId="0A6098A0" w14:textId="6C116265"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NTD</w:t>
            </w:r>
          </w:p>
        </w:tc>
        <w:tc>
          <w:tcPr>
            <w:tcW w:w="2170" w:type="dxa"/>
            <w:shd w:val="clear" w:color="auto" w:fill="auto"/>
            <w:vAlign w:val="center"/>
            <w:hideMark/>
          </w:tcPr>
          <w:p w14:paraId="36CBDE69" w14:textId="6D231E24" w:rsidR="002133AF" w:rsidRPr="00E4155D" w:rsidRDefault="002133AF" w:rsidP="001B1655">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138,52</w:t>
            </w:r>
          </w:p>
        </w:tc>
      </w:tr>
      <w:tr w:rsidR="00E4155D" w:rsidRPr="00E4155D" w14:paraId="09866555" w14:textId="77777777" w:rsidTr="001B1655">
        <w:trPr>
          <w:trHeight w:val="369"/>
        </w:trPr>
        <w:tc>
          <w:tcPr>
            <w:tcW w:w="640" w:type="dxa"/>
            <w:shd w:val="clear" w:color="auto" w:fill="auto"/>
            <w:noWrap/>
            <w:vAlign w:val="center"/>
            <w:hideMark/>
          </w:tcPr>
          <w:p w14:paraId="59ECCF48" w14:textId="703B3D2A"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c>
          <w:tcPr>
            <w:tcW w:w="5557" w:type="dxa"/>
            <w:shd w:val="clear" w:color="auto" w:fill="auto"/>
            <w:vAlign w:val="center"/>
            <w:hideMark/>
          </w:tcPr>
          <w:p w14:paraId="6CD8F424" w14:textId="2B09E014" w:rsidR="002133AF" w:rsidRPr="00E4155D" w:rsidRDefault="002133AF" w:rsidP="001B1655">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xây dựng cơ sở khoa học và công nghệ</w:t>
            </w:r>
          </w:p>
        </w:tc>
        <w:tc>
          <w:tcPr>
            <w:tcW w:w="718" w:type="dxa"/>
            <w:shd w:val="clear" w:color="auto" w:fill="auto"/>
            <w:noWrap/>
            <w:vAlign w:val="center"/>
            <w:hideMark/>
          </w:tcPr>
          <w:p w14:paraId="5A1AF400" w14:textId="7C1BB5A7"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DKH</w:t>
            </w:r>
          </w:p>
        </w:tc>
        <w:tc>
          <w:tcPr>
            <w:tcW w:w="2170" w:type="dxa"/>
            <w:shd w:val="clear" w:color="auto" w:fill="auto"/>
            <w:vAlign w:val="center"/>
            <w:hideMark/>
          </w:tcPr>
          <w:p w14:paraId="570F85A1" w14:textId="0F753A0E" w:rsidR="002133AF" w:rsidRPr="00E4155D" w:rsidRDefault="002133AF" w:rsidP="001B1655">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r>
      <w:tr w:rsidR="00E4155D" w:rsidRPr="00E4155D" w14:paraId="77B61274" w14:textId="77777777" w:rsidTr="001B1655">
        <w:trPr>
          <w:trHeight w:val="369"/>
        </w:trPr>
        <w:tc>
          <w:tcPr>
            <w:tcW w:w="640" w:type="dxa"/>
            <w:shd w:val="clear" w:color="auto" w:fill="auto"/>
            <w:noWrap/>
            <w:vAlign w:val="center"/>
            <w:hideMark/>
          </w:tcPr>
          <w:p w14:paraId="03EA1A51" w14:textId="28CC4746"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c>
          <w:tcPr>
            <w:tcW w:w="5557" w:type="dxa"/>
            <w:shd w:val="clear" w:color="auto" w:fill="auto"/>
            <w:vAlign w:val="center"/>
            <w:hideMark/>
          </w:tcPr>
          <w:p w14:paraId="47003DE3" w14:textId="1567FA58" w:rsidR="002133AF" w:rsidRPr="00E4155D" w:rsidRDefault="002133AF" w:rsidP="001B1655">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xây dựng cơ sở dịch vụ xã hội</w:t>
            </w:r>
          </w:p>
        </w:tc>
        <w:tc>
          <w:tcPr>
            <w:tcW w:w="718" w:type="dxa"/>
            <w:shd w:val="clear" w:color="auto" w:fill="auto"/>
            <w:vAlign w:val="center"/>
            <w:hideMark/>
          </w:tcPr>
          <w:p w14:paraId="6F530A99" w14:textId="62EB4DE7"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DXH</w:t>
            </w:r>
          </w:p>
        </w:tc>
        <w:tc>
          <w:tcPr>
            <w:tcW w:w="2170" w:type="dxa"/>
            <w:shd w:val="clear" w:color="auto" w:fill="auto"/>
            <w:vAlign w:val="center"/>
            <w:hideMark/>
          </w:tcPr>
          <w:p w14:paraId="5FCA8751" w14:textId="6164BDB3" w:rsidR="002133AF" w:rsidRPr="00E4155D" w:rsidRDefault="002133AF" w:rsidP="001B1655">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1,00</w:t>
            </w:r>
          </w:p>
        </w:tc>
      </w:tr>
      <w:tr w:rsidR="00E4155D" w:rsidRPr="00E4155D" w14:paraId="3E17B7A4" w14:textId="77777777" w:rsidTr="001B1655">
        <w:trPr>
          <w:trHeight w:val="369"/>
        </w:trPr>
        <w:tc>
          <w:tcPr>
            <w:tcW w:w="640" w:type="dxa"/>
            <w:shd w:val="clear" w:color="auto" w:fill="auto"/>
            <w:noWrap/>
            <w:vAlign w:val="center"/>
            <w:hideMark/>
          </w:tcPr>
          <w:p w14:paraId="1EEED8CA" w14:textId="3B0E2574"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c>
          <w:tcPr>
            <w:tcW w:w="5557" w:type="dxa"/>
            <w:shd w:val="clear" w:color="auto" w:fill="auto"/>
            <w:vAlign w:val="center"/>
            <w:hideMark/>
          </w:tcPr>
          <w:p w14:paraId="4BFF7F8B" w14:textId="3B27C4A0" w:rsidR="002133AF" w:rsidRPr="00E4155D" w:rsidRDefault="002133AF" w:rsidP="001B1655">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chợ</w:t>
            </w:r>
          </w:p>
        </w:tc>
        <w:tc>
          <w:tcPr>
            <w:tcW w:w="718" w:type="dxa"/>
            <w:shd w:val="clear" w:color="auto" w:fill="auto"/>
            <w:vAlign w:val="center"/>
            <w:hideMark/>
          </w:tcPr>
          <w:p w14:paraId="23CCE03F" w14:textId="7824E829"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DCH</w:t>
            </w:r>
          </w:p>
        </w:tc>
        <w:tc>
          <w:tcPr>
            <w:tcW w:w="2170" w:type="dxa"/>
            <w:shd w:val="clear" w:color="auto" w:fill="auto"/>
            <w:vAlign w:val="center"/>
            <w:hideMark/>
          </w:tcPr>
          <w:p w14:paraId="05C3A82F" w14:textId="71894F12" w:rsidR="002133AF" w:rsidRPr="00E4155D" w:rsidRDefault="002133AF" w:rsidP="001B1655">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2,93</w:t>
            </w:r>
          </w:p>
        </w:tc>
      </w:tr>
      <w:tr w:rsidR="00E4155D" w:rsidRPr="00E4155D" w14:paraId="48864F28" w14:textId="77777777" w:rsidTr="001B1655">
        <w:trPr>
          <w:trHeight w:val="369"/>
        </w:trPr>
        <w:tc>
          <w:tcPr>
            <w:tcW w:w="640" w:type="dxa"/>
            <w:shd w:val="clear" w:color="auto" w:fill="auto"/>
            <w:noWrap/>
            <w:vAlign w:val="center"/>
            <w:hideMark/>
          </w:tcPr>
          <w:p w14:paraId="2EECDAA2" w14:textId="5DC33AB0"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c>
          <w:tcPr>
            <w:tcW w:w="5557" w:type="dxa"/>
            <w:shd w:val="clear" w:color="auto" w:fill="auto"/>
            <w:vAlign w:val="center"/>
            <w:hideMark/>
          </w:tcPr>
          <w:p w14:paraId="4F8C3A57" w14:textId="3A0914BC" w:rsidR="002133AF" w:rsidRPr="00E4155D" w:rsidRDefault="002133AF" w:rsidP="001B1655">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công trình công cộng khác</w:t>
            </w:r>
          </w:p>
        </w:tc>
        <w:tc>
          <w:tcPr>
            <w:tcW w:w="718" w:type="dxa"/>
            <w:shd w:val="clear" w:color="auto" w:fill="auto"/>
            <w:vAlign w:val="center"/>
            <w:hideMark/>
          </w:tcPr>
          <w:p w14:paraId="51A6EC01" w14:textId="3D8EB73F"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DCK</w:t>
            </w:r>
          </w:p>
        </w:tc>
        <w:tc>
          <w:tcPr>
            <w:tcW w:w="2170" w:type="dxa"/>
            <w:shd w:val="clear" w:color="auto" w:fill="auto"/>
            <w:vAlign w:val="center"/>
            <w:hideMark/>
          </w:tcPr>
          <w:p w14:paraId="0BB8B862" w14:textId="7A1EBC7E" w:rsidR="002133AF" w:rsidRPr="00E4155D" w:rsidRDefault="002133AF" w:rsidP="001B1655">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5,00</w:t>
            </w:r>
          </w:p>
        </w:tc>
      </w:tr>
      <w:tr w:rsidR="00E4155D" w:rsidRPr="00E4155D" w14:paraId="1BA96173" w14:textId="77777777" w:rsidTr="001B1655">
        <w:trPr>
          <w:trHeight w:val="369"/>
        </w:trPr>
        <w:tc>
          <w:tcPr>
            <w:tcW w:w="640" w:type="dxa"/>
            <w:shd w:val="clear" w:color="auto" w:fill="auto"/>
            <w:noWrap/>
            <w:vAlign w:val="center"/>
            <w:hideMark/>
          </w:tcPr>
          <w:p w14:paraId="63979D47" w14:textId="5433DDD9"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2.10</w:t>
            </w:r>
          </w:p>
        </w:tc>
        <w:tc>
          <w:tcPr>
            <w:tcW w:w="5557" w:type="dxa"/>
            <w:shd w:val="clear" w:color="auto" w:fill="auto"/>
            <w:vAlign w:val="center"/>
            <w:hideMark/>
          </w:tcPr>
          <w:p w14:paraId="4A798E46" w14:textId="06ECCF3A" w:rsidR="002133AF" w:rsidRPr="00E4155D" w:rsidRDefault="002133AF" w:rsidP="001B1655">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danh lam thắng cảnh</w:t>
            </w:r>
          </w:p>
        </w:tc>
        <w:tc>
          <w:tcPr>
            <w:tcW w:w="718" w:type="dxa"/>
            <w:shd w:val="clear" w:color="auto" w:fill="auto"/>
            <w:vAlign w:val="center"/>
            <w:hideMark/>
          </w:tcPr>
          <w:p w14:paraId="3453F955" w14:textId="52615FF9"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DDL</w:t>
            </w:r>
          </w:p>
        </w:tc>
        <w:tc>
          <w:tcPr>
            <w:tcW w:w="2170" w:type="dxa"/>
            <w:shd w:val="clear" w:color="auto" w:fill="auto"/>
            <w:vAlign w:val="center"/>
            <w:hideMark/>
          </w:tcPr>
          <w:p w14:paraId="14910CEB" w14:textId="62D05B03" w:rsidR="002133AF" w:rsidRPr="00E4155D" w:rsidRDefault="002133AF" w:rsidP="001B1655">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55,59</w:t>
            </w:r>
          </w:p>
        </w:tc>
      </w:tr>
      <w:tr w:rsidR="00E4155D" w:rsidRPr="00E4155D" w14:paraId="6F66AFAF" w14:textId="77777777" w:rsidTr="001B1655">
        <w:trPr>
          <w:trHeight w:val="369"/>
        </w:trPr>
        <w:tc>
          <w:tcPr>
            <w:tcW w:w="640" w:type="dxa"/>
            <w:shd w:val="clear" w:color="auto" w:fill="auto"/>
            <w:noWrap/>
            <w:vAlign w:val="center"/>
            <w:hideMark/>
          </w:tcPr>
          <w:p w14:paraId="4C0C3698" w14:textId="016018AF"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2.11</w:t>
            </w:r>
          </w:p>
        </w:tc>
        <w:tc>
          <w:tcPr>
            <w:tcW w:w="5557" w:type="dxa"/>
            <w:shd w:val="clear" w:color="auto" w:fill="auto"/>
            <w:vAlign w:val="center"/>
            <w:hideMark/>
          </w:tcPr>
          <w:p w14:paraId="0B973971" w14:textId="35FC8C2B" w:rsidR="002133AF" w:rsidRPr="00E4155D" w:rsidRDefault="002133AF" w:rsidP="001B1655">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sinh hoạt cộng đồng</w:t>
            </w:r>
          </w:p>
        </w:tc>
        <w:tc>
          <w:tcPr>
            <w:tcW w:w="718" w:type="dxa"/>
            <w:shd w:val="clear" w:color="auto" w:fill="auto"/>
            <w:vAlign w:val="center"/>
            <w:hideMark/>
          </w:tcPr>
          <w:p w14:paraId="43835DD2" w14:textId="180E355F"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DSH</w:t>
            </w:r>
          </w:p>
        </w:tc>
        <w:tc>
          <w:tcPr>
            <w:tcW w:w="2170" w:type="dxa"/>
            <w:shd w:val="clear" w:color="auto" w:fill="auto"/>
            <w:vAlign w:val="center"/>
            <w:hideMark/>
          </w:tcPr>
          <w:p w14:paraId="21B31CDB" w14:textId="5F9E617E" w:rsidR="002133AF" w:rsidRPr="00E4155D" w:rsidRDefault="002133AF" w:rsidP="001B1655">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r>
      <w:tr w:rsidR="00E4155D" w:rsidRPr="00E4155D" w14:paraId="6F5DC205" w14:textId="77777777" w:rsidTr="001B1655">
        <w:trPr>
          <w:trHeight w:val="369"/>
        </w:trPr>
        <w:tc>
          <w:tcPr>
            <w:tcW w:w="640" w:type="dxa"/>
            <w:shd w:val="clear" w:color="auto" w:fill="auto"/>
            <w:noWrap/>
            <w:vAlign w:val="center"/>
            <w:hideMark/>
          </w:tcPr>
          <w:p w14:paraId="516EBA45" w14:textId="2F324263"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2.12</w:t>
            </w:r>
          </w:p>
        </w:tc>
        <w:tc>
          <w:tcPr>
            <w:tcW w:w="5557" w:type="dxa"/>
            <w:shd w:val="clear" w:color="auto" w:fill="auto"/>
            <w:vAlign w:val="center"/>
            <w:hideMark/>
          </w:tcPr>
          <w:p w14:paraId="1FECBFE9" w14:textId="0EE5485C" w:rsidR="002133AF" w:rsidRPr="00E4155D" w:rsidRDefault="002133AF" w:rsidP="001B1655">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khu vui chơi giải trí công cộng</w:t>
            </w:r>
          </w:p>
        </w:tc>
        <w:tc>
          <w:tcPr>
            <w:tcW w:w="718" w:type="dxa"/>
            <w:shd w:val="clear" w:color="auto" w:fill="auto"/>
            <w:vAlign w:val="center"/>
            <w:hideMark/>
          </w:tcPr>
          <w:p w14:paraId="588B1520" w14:textId="151B7DEF"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DKV</w:t>
            </w:r>
          </w:p>
        </w:tc>
        <w:tc>
          <w:tcPr>
            <w:tcW w:w="2170" w:type="dxa"/>
            <w:shd w:val="clear" w:color="auto" w:fill="auto"/>
            <w:vAlign w:val="center"/>
            <w:hideMark/>
          </w:tcPr>
          <w:p w14:paraId="6AB65167" w14:textId="5022F529" w:rsidR="002133AF" w:rsidRPr="00E4155D" w:rsidRDefault="002133AF" w:rsidP="001B1655">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45,40</w:t>
            </w:r>
          </w:p>
        </w:tc>
      </w:tr>
      <w:tr w:rsidR="00E4155D" w:rsidRPr="00E4155D" w14:paraId="441BEA83" w14:textId="77777777" w:rsidTr="001B1655">
        <w:trPr>
          <w:trHeight w:val="369"/>
        </w:trPr>
        <w:tc>
          <w:tcPr>
            <w:tcW w:w="640" w:type="dxa"/>
            <w:shd w:val="clear" w:color="auto" w:fill="auto"/>
            <w:noWrap/>
            <w:vAlign w:val="center"/>
            <w:hideMark/>
          </w:tcPr>
          <w:p w14:paraId="7AE91F57" w14:textId="747E76DF"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2.13</w:t>
            </w:r>
          </w:p>
        </w:tc>
        <w:tc>
          <w:tcPr>
            <w:tcW w:w="5557" w:type="dxa"/>
            <w:shd w:val="clear" w:color="auto" w:fill="auto"/>
            <w:vAlign w:val="center"/>
            <w:hideMark/>
          </w:tcPr>
          <w:p w14:paraId="5C64519A" w14:textId="4A7DC54B" w:rsidR="002133AF" w:rsidRPr="00E4155D" w:rsidRDefault="002133AF" w:rsidP="001B1655">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ở tại nông thôn</w:t>
            </w:r>
          </w:p>
        </w:tc>
        <w:tc>
          <w:tcPr>
            <w:tcW w:w="718" w:type="dxa"/>
            <w:shd w:val="clear" w:color="auto" w:fill="auto"/>
            <w:vAlign w:val="center"/>
            <w:hideMark/>
          </w:tcPr>
          <w:p w14:paraId="0F9B6AAC" w14:textId="586B25AA"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ONT</w:t>
            </w:r>
          </w:p>
        </w:tc>
        <w:tc>
          <w:tcPr>
            <w:tcW w:w="2170" w:type="dxa"/>
            <w:shd w:val="clear" w:color="auto" w:fill="auto"/>
            <w:vAlign w:val="center"/>
            <w:hideMark/>
          </w:tcPr>
          <w:p w14:paraId="58580746" w14:textId="49C1B408" w:rsidR="002133AF" w:rsidRPr="00E4155D" w:rsidRDefault="002133AF" w:rsidP="001B1655">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754,88</w:t>
            </w:r>
          </w:p>
        </w:tc>
      </w:tr>
      <w:tr w:rsidR="00E4155D" w:rsidRPr="00E4155D" w14:paraId="3F77245B" w14:textId="77777777" w:rsidTr="001B1655">
        <w:trPr>
          <w:trHeight w:val="369"/>
        </w:trPr>
        <w:tc>
          <w:tcPr>
            <w:tcW w:w="640" w:type="dxa"/>
            <w:shd w:val="clear" w:color="auto" w:fill="auto"/>
            <w:noWrap/>
            <w:vAlign w:val="center"/>
            <w:hideMark/>
          </w:tcPr>
          <w:p w14:paraId="7E007482" w14:textId="3B87A863"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2.14</w:t>
            </w:r>
          </w:p>
        </w:tc>
        <w:tc>
          <w:tcPr>
            <w:tcW w:w="5557" w:type="dxa"/>
            <w:shd w:val="clear" w:color="auto" w:fill="auto"/>
            <w:vAlign w:val="center"/>
            <w:hideMark/>
          </w:tcPr>
          <w:p w14:paraId="7282A605" w14:textId="39E9B95F" w:rsidR="002133AF" w:rsidRPr="00E4155D" w:rsidRDefault="002133AF" w:rsidP="001B1655">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ở tại đô thị</w:t>
            </w:r>
          </w:p>
        </w:tc>
        <w:tc>
          <w:tcPr>
            <w:tcW w:w="718" w:type="dxa"/>
            <w:shd w:val="clear" w:color="auto" w:fill="auto"/>
            <w:vAlign w:val="center"/>
            <w:hideMark/>
          </w:tcPr>
          <w:p w14:paraId="19280554" w14:textId="075AC137"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ODT</w:t>
            </w:r>
          </w:p>
        </w:tc>
        <w:tc>
          <w:tcPr>
            <w:tcW w:w="2170" w:type="dxa"/>
            <w:shd w:val="clear" w:color="auto" w:fill="auto"/>
            <w:vAlign w:val="center"/>
            <w:hideMark/>
          </w:tcPr>
          <w:p w14:paraId="2F613691" w14:textId="529D776B" w:rsidR="002133AF" w:rsidRPr="00E4155D" w:rsidRDefault="002133AF" w:rsidP="001B1655">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136,02</w:t>
            </w:r>
          </w:p>
        </w:tc>
      </w:tr>
      <w:tr w:rsidR="00E4155D" w:rsidRPr="00E4155D" w14:paraId="0E0743E5" w14:textId="77777777" w:rsidTr="001B1655">
        <w:trPr>
          <w:trHeight w:val="369"/>
        </w:trPr>
        <w:tc>
          <w:tcPr>
            <w:tcW w:w="640" w:type="dxa"/>
            <w:shd w:val="clear" w:color="auto" w:fill="auto"/>
            <w:noWrap/>
            <w:vAlign w:val="center"/>
            <w:hideMark/>
          </w:tcPr>
          <w:p w14:paraId="58BA7C11" w14:textId="49DC6CBF"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2.15</w:t>
            </w:r>
          </w:p>
        </w:tc>
        <w:tc>
          <w:tcPr>
            <w:tcW w:w="5557" w:type="dxa"/>
            <w:shd w:val="clear" w:color="auto" w:fill="auto"/>
            <w:vAlign w:val="center"/>
            <w:hideMark/>
          </w:tcPr>
          <w:p w14:paraId="05367D2F" w14:textId="25B56088" w:rsidR="002133AF" w:rsidRPr="00E4155D" w:rsidRDefault="002133AF" w:rsidP="001B1655">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xây dựng trụ sở cơ quan</w:t>
            </w:r>
          </w:p>
        </w:tc>
        <w:tc>
          <w:tcPr>
            <w:tcW w:w="718" w:type="dxa"/>
            <w:shd w:val="clear" w:color="auto" w:fill="auto"/>
            <w:vAlign w:val="center"/>
            <w:hideMark/>
          </w:tcPr>
          <w:p w14:paraId="166D21DC" w14:textId="06E5A090"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TSC</w:t>
            </w:r>
          </w:p>
        </w:tc>
        <w:tc>
          <w:tcPr>
            <w:tcW w:w="2170" w:type="dxa"/>
            <w:shd w:val="clear" w:color="auto" w:fill="auto"/>
            <w:vAlign w:val="center"/>
            <w:hideMark/>
          </w:tcPr>
          <w:p w14:paraId="73B8A7B8" w14:textId="6128A44F" w:rsidR="002133AF" w:rsidRPr="00E4155D" w:rsidRDefault="002133AF" w:rsidP="001B1655">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30,69</w:t>
            </w:r>
          </w:p>
        </w:tc>
      </w:tr>
      <w:tr w:rsidR="00E4155D" w:rsidRPr="00E4155D" w14:paraId="7992702F" w14:textId="77777777" w:rsidTr="001B1655">
        <w:trPr>
          <w:trHeight w:val="369"/>
        </w:trPr>
        <w:tc>
          <w:tcPr>
            <w:tcW w:w="640" w:type="dxa"/>
            <w:shd w:val="clear" w:color="auto" w:fill="auto"/>
            <w:noWrap/>
            <w:vAlign w:val="center"/>
            <w:hideMark/>
          </w:tcPr>
          <w:p w14:paraId="47C45A05" w14:textId="6C963E83"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2.16</w:t>
            </w:r>
          </w:p>
        </w:tc>
        <w:tc>
          <w:tcPr>
            <w:tcW w:w="5557" w:type="dxa"/>
            <w:shd w:val="clear" w:color="auto" w:fill="auto"/>
            <w:vAlign w:val="center"/>
            <w:hideMark/>
          </w:tcPr>
          <w:p w14:paraId="52BE43A3" w14:textId="44D4212F" w:rsidR="002133AF" w:rsidRPr="00E4155D" w:rsidRDefault="002133AF" w:rsidP="001B1655">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xây dựng trụ sở của tổ chức sự nghiệp</w:t>
            </w:r>
          </w:p>
        </w:tc>
        <w:tc>
          <w:tcPr>
            <w:tcW w:w="718" w:type="dxa"/>
            <w:shd w:val="clear" w:color="auto" w:fill="auto"/>
            <w:vAlign w:val="center"/>
            <w:hideMark/>
          </w:tcPr>
          <w:p w14:paraId="6835AB8A" w14:textId="286F3F3D"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DTS</w:t>
            </w:r>
          </w:p>
        </w:tc>
        <w:tc>
          <w:tcPr>
            <w:tcW w:w="2170" w:type="dxa"/>
            <w:shd w:val="clear" w:color="auto" w:fill="auto"/>
            <w:vAlign w:val="center"/>
            <w:hideMark/>
          </w:tcPr>
          <w:p w14:paraId="6E02B97A" w14:textId="12FF03B3" w:rsidR="002133AF" w:rsidRPr="00E4155D" w:rsidRDefault="002133AF" w:rsidP="001B1655">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3,23</w:t>
            </w:r>
          </w:p>
        </w:tc>
      </w:tr>
      <w:tr w:rsidR="00E4155D" w:rsidRPr="00E4155D" w14:paraId="0B81509A" w14:textId="77777777" w:rsidTr="001B1655">
        <w:trPr>
          <w:trHeight w:val="369"/>
        </w:trPr>
        <w:tc>
          <w:tcPr>
            <w:tcW w:w="640" w:type="dxa"/>
            <w:shd w:val="clear" w:color="auto" w:fill="auto"/>
            <w:noWrap/>
            <w:vAlign w:val="center"/>
            <w:hideMark/>
          </w:tcPr>
          <w:p w14:paraId="01E6A673" w14:textId="39333BE9"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2.17</w:t>
            </w:r>
          </w:p>
        </w:tc>
        <w:tc>
          <w:tcPr>
            <w:tcW w:w="5557" w:type="dxa"/>
            <w:shd w:val="clear" w:color="auto" w:fill="auto"/>
            <w:vAlign w:val="center"/>
            <w:hideMark/>
          </w:tcPr>
          <w:p w14:paraId="088C487F" w14:textId="42FE2D77" w:rsidR="002133AF" w:rsidRPr="00E4155D" w:rsidRDefault="002133AF" w:rsidP="001B1655">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xây dựng cơ sở ngoại giao</w:t>
            </w:r>
          </w:p>
        </w:tc>
        <w:tc>
          <w:tcPr>
            <w:tcW w:w="718" w:type="dxa"/>
            <w:shd w:val="clear" w:color="auto" w:fill="auto"/>
            <w:vAlign w:val="center"/>
            <w:hideMark/>
          </w:tcPr>
          <w:p w14:paraId="08C5E4E4" w14:textId="58861A5D"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DNG</w:t>
            </w:r>
          </w:p>
        </w:tc>
        <w:tc>
          <w:tcPr>
            <w:tcW w:w="2170" w:type="dxa"/>
            <w:shd w:val="clear" w:color="auto" w:fill="auto"/>
            <w:vAlign w:val="center"/>
            <w:hideMark/>
          </w:tcPr>
          <w:p w14:paraId="2AEAC481" w14:textId="5723AFEF" w:rsidR="002133AF" w:rsidRPr="00E4155D" w:rsidRDefault="002133AF" w:rsidP="001B1655">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r>
      <w:tr w:rsidR="00E4155D" w:rsidRPr="00E4155D" w14:paraId="1AD76DF4" w14:textId="77777777" w:rsidTr="001B1655">
        <w:trPr>
          <w:trHeight w:val="369"/>
        </w:trPr>
        <w:tc>
          <w:tcPr>
            <w:tcW w:w="640" w:type="dxa"/>
            <w:shd w:val="clear" w:color="auto" w:fill="auto"/>
            <w:noWrap/>
            <w:vAlign w:val="center"/>
            <w:hideMark/>
          </w:tcPr>
          <w:p w14:paraId="7AFDD851" w14:textId="53570DD9"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2.18</w:t>
            </w:r>
          </w:p>
        </w:tc>
        <w:tc>
          <w:tcPr>
            <w:tcW w:w="5557" w:type="dxa"/>
            <w:shd w:val="clear" w:color="auto" w:fill="auto"/>
            <w:vAlign w:val="center"/>
            <w:hideMark/>
          </w:tcPr>
          <w:p w14:paraId="77609A5A" w14:textId="0913B6C3" w:rsidR="002133AF" w:rsidRPr="00E4155D" w:rsidRDefault="002133AF" w:rsidP="001B1655">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cơ sở tín ngưỡng</w:t>
            </w:r>
          </w:p>
        </w:tc>
        <w:tc>
          <w:tcPr>
            <w:tcW w:w="718" w:type="dxa"/>
            <w:shd w:val="clear" w:color="auto" w:fill="auto"/>
            <w:vAlign w:val="center"/>
            <w:hideMark/>
          </w:tcPr>
          <w:p w14:paraId="500E6382" w14:textId="29C09C46"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TIN</w:t>
            </w:r>
          </w:p>
        </w:tc>
        <w:tc>
          <w:tcPr>
            <w:tcW w:w="2170" w:type="dxa"/>
            <w:shd w:val="clear" w:color="auto" w:fill="auto"/>
            <w:vAlign w:val="center"/>
            <w:hideMark/>
          </w:tcPr>
          <w:p w14:paraId="530C52F5" w14:textId="44C62F12" w:rsidR="002133AF" w:rsidRPr="00E4155D" w:rsidRDefault="002133AF" w:rsidP="001B1655">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0,50</w:t>
            </w:r>
          </w:p>
        </w:tc>
      </w:tr>
      <w:tr w:rsidR="00E4155D" w:rsidRPr="00E4155D" w14:paraId="121E541E" w14:textId="77777777" w:rsidTr="001B1655">
        <w:trPr>
          <w:trHeight w:val="369"/>
        </w:trPr>
        <w:tc>
          <w:tcPr>
            <w:tcW w:w="640" w:type="dxa"/>
            <w:shd w:val="clear" w:color="auto" w:fill="auto"/>
            <w:noWrap/>
            <w:vAlign w:val="center"/>
            <w:hideMark/>
          </w:tcPr>
          <w:p w14:paraId="55A1E129" w14:textId="1E17ACB1"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2.19</w:t>
            </w:r>
          </w:p>
        </w:tc>
        <w:tc>
          <w:tcPr>
            <w:tcW w:w="5557" w:type="dxa"/>
            <w:shd w:val="clear" w:color="auto" w:fill="auto"/>
            <w:vAlign w:val="center"/>
            <w:hideMark/>
          </w:tcPr>
          <w:p w14:paraId="3E47D296" w14:textId="219789BD" w:rsidR="002133AF" w:rsidRPr="00E4155D" w:rsidRDefault="002133AF" w:rsidP="001B1655">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sông, ngòi, kênh, rạch, suối</w:t>
            </w:r>
          </w:p>
        </w:tc>
        <w:tc>
          <w:tcPr>
            <w:tcW w:w="718" w:type="dxa"/>
            <w:shd w:val="clear" w:color="auto" w:fill="auto"/>
            <w:noWrap/>
            <w:vAlign w:val="center"/>
            <w:hideMark/>
          </w:tcPr>
          <w:p w14:paraId="6466A586" w14:textId="08501722"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SON</w:t>
            </w:r>
          </w:p>
        </w:tc>
        <w:tc>
          <w:tcPr>
            <w:tcW w:w="2170" w:type="dxa"/>
            <w:shd w:val="clear" w:color="auto" w:fill="auto"/>
            <w:vAlign w:val="center"/>
            <w:hideMark/>
          </w:tcPr>
          <w:p w14:paraId="50E8E822" w14:textId="66127FA4" w:rsidR="002133AF" w:rsidRPr="00E4155D" w:rsidRDefault="002133AF" w:rsidP="001B1655">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313,08</w:t>
            </w:r>
          </w:p>
        </w:tc>
      </w:tr>
      <w:tr w:rsidR="00E4155D" w:rsidRPr="00E4155D" w14:paraId="2E983DFF" w14:textId="77777777" w:rsidTr="001B1655">
        <w:trPr>
          <w:trHeight w:val="369"/>
        </w:trPr>
        <w:tc>
          <w:tcPr>
            <w:tcW w:w="640" w:type="dxa"/>
            <w:shd w:val="clear" w:color="auto" w:fill="auto"/>
            <w:noWrap/>
            <w:vAlign w:val="center"/>
            <w:hideMark/>
          </w:tcPr>
          <w:p w14:paraId="308DCEBA" w14:textId="3CFEBC19"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2.20</w:t>
            </w:r>
          </w:p>
        </w:tc>
        <w:tc>
          <w:tcPr>
            <w:tcW w:w="5557" w:type="dxa"/>
            <w:shd w:val="clear" w:color="auto" w:fill="auto"/>
            <w:vAlign w:val="center"/>
            <w:hideMark/>
          </w:tcPr>
          <w:p w14:paraId="4B408884" w14:textId="17C3D5A7" w:rsidR="002133AF" w:rsidRPr="00E4155D" w:rsidRDefault="002133AF" w:rsidP="001B1655">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có mặt nước chuyên dùng</w:t>
            </w:r>
          </w:p>
        </w:tc>
        <w:tc>
          <w:tcPr>
            <w:tcW w:w="718" w:type="dxa"/>
            <w:shd w:val="clear" w:color="auto" w:fill="auto"/>
            <w:vAlign w:val="center"/>
            <w:hideMark/>
          </w:tcPr>
          <w:p w14:paraId="05C20CB8" w14:textId="39B6A87E"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MNC</w:t>
            </w:r>
          </w:p>
        </w:tc>
        <w:tc>
          <w:tcPr>
            <w:tcW w:w="2170" w:type="dxa"/>
            <w:shd w:val="clear" w:color="auto" w:fill="auto"/>
            <w:vAlign w:val="center"/>
            <w:hideMark/>
          </w:tcPr>
          <w:p w14:paraId="006E9D61" w14:textId="2DC27100" w:rsidR="002133AF" w:rsidRPr="00E4155D" w:rsidRDefault="002133AF" w:rsidP="001B1655">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4.827,35</w:t>
            </w:r>
          </w:p>
        </w:tc>
      </w:tr>
      <w:tr w:rsidR="00E4155D" w:rsidRPr="00E4155D" w14:paraId="46060F39" w14:textId="77777777" w:rsidTr="001B1655">
        <w:trPr>
          <w:trHeight w:val="369"/>
        </w:trPr>
        <w:tc>
          <w:tcPr>
            <w:tcW w:w="640" w:type="dxa"/>
            <w:shd w:val="clear" w:color="auto" w:fill="auto"/>
            <w:noWrap/>
            <w:vAlign w:val="center"/>
            <w:hideMark/>
          </w:tcPr>
          <w:p w14:paraId="218F3C7A" w14:textId="1FD44090"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2.21</w:t>
            </w:r>
          </w:p>
        </w:tc>
        <w:tc>
          <w:tcPr>
            <w:tcW w:w="5557" w:type="dxa"/>
            <w:shd w:val="clear" w:color="auto" w:fill="auto"/>
            <w:vAlign w:val="center"/>
            <w:hideMark/>
          </w:tcPr>
          <w:p w14:paraId="0F0FD553" w14:textId="218193A4" w:rsidR="002133AF" w:rsidRPr="00E4155D" w:rsidRDefault="002133AF" w:rsidP="001B1655">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phi nông nghiệp khác</w:t>
            </w:r>
          </w:p>
        </w:tc>
        <w:tc>
          <w:tcPr>
            <w:tcW w:w="718" w:type="dxa"/>
            <w:shd w:val="clear" w:color="auto" w:fill="auto"/>
            <w:vAlign w:val="center"/>
            <w:hideMark/>
          </w:tcPr>
          <w:p w14:paraId="6D77876F" w14:textId="2891BC4A"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PNK</w:t>
            </w:r>
          </w:p>
        </w:tc>
        <w:tc>
          <w:tcPr>
            <w:tcW w:w="2170" w:type="dxa"/>
            <w:shd w:val="clear" w:color="auto" w:fill="auto"/>
            <w:vAlign w:val="center"/>
            <w:hideMark/>
          </w:tcPr>
          <w:p w14:paraId="1D93B150" w14:textId="34F3020F" w:rsidR="002133AF" w:rsidRPr="00E4155D" w:rsidRDefault="002133AF" w:rsidP="001B1655">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r>
      <w:tr w:rsidR="002133AF" w:rsidRPr="00E4155D" w14:paraId="21711D93" w14:textId="77777777" w:rsidTr="001B1655">
        <w:trPr>
          <w:trHeight w:val="369"/>
        </w:trPr>
        <w:tc>
          <w:tcPr>
            <w:tcW w:w="640" w:type="dxa"/>
            <w:shd w:val="clear" w:color="auto" w:fill="auto"/>
            <w:noWrap/>
            <w:vAlign w:val="center"/>
            <w:hideMark/>
          </w:tcPr>
          <w:p w14:paraId="7182CA48" w14:textId="01A6F8AD" w:rsidR="002133AF" w:rsidRPr="00E4155D" w:rsidRDefault="002133AF" w:rsidP="001B1655">
            <w:pPr>
              <w:spacing w:after="0" w:line="240" w:lineRule="auto"/>
              <w:jc w:val="center"/>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3</w:t>
            </w:r>
          </w:p>
        </w:tc>
        <w:tc>
          <w:tcPr>
            <w:tcW w:w="5557" w:type="dxa"/>
            <w:shd w:val="clear" w:color="auto" w:fill="auto"/>
            <w:vAlign w:val="center"/>
            <w:hideMark/>
          </w:tcPr>
          <w:p w14:paraId="41971E6C" w14:textId="23C1EFE3" w:rsidR="002133AF" w:rsidRPr="00E4155D" w:rsidRDefault="002133AF" w:rsidP="001B1655">
            <w:pPr>
              <w:spacing w:after="0" w:line="240" w:lineRule="auto"/>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Đất chưa sử dụng</w:t>
            </w:r>
          </w:p>
        </w:tc>
        <w:tc>
          <w:tcPr>
            <w:tcW w:w="718" w:type="dxa"/>
            <w:shd w:val="clear" w:color="auto" w:fill="auto"/>
            <w:vAlign w:val="center"/>
            <w:hideMark/>
          </w:tcPr>
          <w:p w14:paraId="5D76EF39" w14:textId="00E4D95C" w:rsidR="002133AF" w:rsidRPr="00E4155D" w:rsidRDefault="002133AF" w:rsidP="001B1655">
            <w:pPr>
              <w:spacing w:after="0" w:line="240" w:lineRule="auto"/>
              <w:jc w:val="center"/>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CSD</w:t>
            </w:r>
          </w:p>
        </w:tc>
        <w:tc>
          <w:tcPr>
            <w:tcW w:w="2170" w:type="dxa"/>
            <w:shd w:val="clear" w:color="auto" w:fill="auto"/>
            <w:vAlign w:val="center"/>
            <w:hideMark/>
          </w:tcPr>
          <w:p w14:paraId="36C43D51" w14:textId="6EB291E7" w:rsidR="002133AF" w:rsidRPr="00E4155D" w:rsidRDefault="002133AF" w:rsidP="001B1655">
            <w:pPr>
              <w:spacing w:after="0" w:line="240" w:lineRule="auto"/>
              <w:jc w:val="right"/>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4.440,31</w:t>
            </w:r>
          </w:p>
        </w:tc>
      </w:tr>
    </w:tbl>
    <w:p w14:paraId="1EB11C0C" w14:textId="77777777" w:rsidR="001B1655" w:rsidRPr="00E4155D" w:rsidRDefault="001B1655" w:rsidP="001B1655">
      <w:pPr>
        <w:pStyle w:val="Heading2"/>
        <w:widowControl w:val="0"/>
        <w:spacing w:line="336" w:lineRule="auto"/>
        <w:rPr>
          <w:color w:val="000000" w:themeColor="text1"/>
          <w:sz w:val="14"/>
          <w:szCs w:val="28"/>
          <w:lang w:eastAsia="en-GB"/>
        </w:rPr>
      </w:pPr>
    </w:p>
    <w:p w14:paraId="0CE23625" w14:textId="28A00A1F" w:rsidR="00727538" w:rsidRPr="00E4155D" w:rsidRDefault="00727538" w:rsidP="001B1655">
      <w:pPr>
        <w:pStyle w:val="Heading2"/>
        <w:widowControl w:val="0"/>
        <w:spacing w:line="336" w:lineRule="auto"/>
        <w:rPr>
          <w:color w:val="000000" w:themeColor="text1"/>
          <w:szCs w:val="28"/>
          <w:lang w:eastAsia="en-GB"/>
        </w:rPr>
      </w:pPr>
      <w:bookmarkStart w:id="253" w:name="_Toc127100013"/>
      <w:r w:rsidRPr="00E4155D">
        <w:rPr>
          <w:color w:val="000000" w:themeColor="text1"/>
          <w:szCs w:val="28"/>
          <w:lang w:eastAsia="en-GB"/>
        </w:rPr>
        <w:t>2.5. Huyện Sìn Hồ</w:t>
      </w:r>
      <w:bookmarkEnd w:id="253"/>
    </w:p>
    <w:p w14:paraId="5D43D739" w14:textId="1D8E9C2E" w:rsidR="00727538" w:rsidRPr="00E4155D" w:rsidRDefault="00727538" w:rsidP="001B1655">
      <w:pPr>
        <w:spacing w:after="0" w:line="336" w:lineRule="auto"/>
        <w:ind w:firstLine="720"/>
        <w:jc w:val="both"/>
        <w:rPr>
          <w:rFonts w:ascii="Times New Roman" w:hAnsi="Times New Roman"/>
          <w:bCs/>
          <w:color w:val="000000" w:themeColor="text1"/>
          <w:sz w:val="28"/>
          <w:szCs w:val="28"/>
        </w:rPr>
      </w:pPr>
      <w:r w:rsidRPr="00E4155D">
        <w:rPr>
          <w:rFonts w:ascii="Times New Roman" w:hAnsi="Times New Roman"/>
          <w:bCs/>
          <w:color w:val="000000" w:themeColor="text1"/>
          <w:sz w:val="28"/>
          <w:szCs w:val="28"/>
        </w:rPr>
        <w:t>Tập trung phát triển ngành nông, lâm nghiệp, thủy sản của huyện, xây dựng vùng chuyên canh hàng hoá tậ</w:t>
      </w:r>
      <w:r w:rsidR="009B5608" w:rsidRPr="00E4155D">
        <w:rPr>
          <w:rFonts w:ascii="Times New Roman" w:hAnsi="Times New Roman"/>
          <w:bCs/>
          <w:color w:val="000000" w:themeColor="text1"/>
          <w:sz w:val="28"/>
          <w:szCs w:val="28"/>
        </w:rPr>
        <w:t xml:space="preserve">p trung. </w:t>
      </w:r>
      <w:r w:rsidRPr="00E4155D">
        <w:rPr>
          <w:rFonts w:ascii="Times New Roman" w:hAnsi="Times New Roman"/>
          <w:bCs/>
          <w:color w:val="000000" w:themeColor="text1"/>
          <w:sz w:val="28"/>
          <w:szCs w:val="28"/>
        </w:rPr>
        <w:t>Phát triển chăn nuôi theo quy mô tập trung, nhất là chăn nuôi đạ</w:t>
      </w:r>
      <w:r w:rsidR="009B5608" w:rsidRPr="00E4155D">
        <w:rPr>
          <w:rFonts w:ascii="Times New Roman" w:hAnsi="Times New Roman"/>
          <w:bCs/>
          <w:color w:val="000000" w:themeColor="text1"/>
          <w:sz w:val="28"/>
          <w:szCs w:val="28"/>
        </w:rPr>
        <w:t xml:space="preserve">i gia súc, </w:t>
      </w:r>
      <w:r w:rsidRPr="00E4155D">
        <w:rPr>
          <w:rFonts w:ascii="Times New Roman" w:hAnsi="Times New Roman"/>
          <w:bCs/>
          <w:color w:val="000000" w:themeColor="text1"/>
          <w:sz w:val="28"/>
          <w:szCs w:val="28"/>
        </w:rPr>
        <w:t>mở rộng quy mô nuôi trồng thủy sản</w:t>
      </w:r>
      <w:r w:rsidR="009B5608" w:rsidRPr="00E4155D">
        <w:rPr>
          <w:rFonts w:ascii="Times New Roman" w:hAnsi="Times New Roman"/>
          <w:bCs/>
          <w:color w:val="000000" w:themeColor="text1"/>
          <w:sz w:val="28"/>
          <w:szCs w:val="28"/>
        </w:rPr>
        <w:t xml:space="preserve"> vùng</w:t>
      </w:r>
      <w:r w:rsidRPr="00E4155D">
        <w:rPr>
          <w:rFonts w:ascii="Times New Roman" w:hAnsi="Times New Roman"/>
          <w:bCs/>
          <w:color w:val="000000" w:themeColor="text1"/>
          <w:sz w:val="28"/>
          <w:szCs w:val="28"/>
        </w:rPr>
        <w:t xml:space="preserve"> lòng hồ </w:t>
      </w:r>
      <w:r w:rsidR="009B5608" w:rsidRPr="00E4155D">
        <w:rPr>
          <w:rFonts w:ascii="Times New Roman" w:hAnsi="Times New Roman"/>
          <w:bCs/>
          <w:color w:val="000000" w:themeColor="text1"/>
          <w:sz w:val="28"/>
          <w:szCs w:val="28"/>
        </w:rPr>
        <w:t xml:space="preserve">thủy điện </w:t>
      </w:r>
      <w:r w:rsidRPr="00E4155D">
        <w:rPr>
          <w:rFonts w:ascii="Times New Roman" w:hAnsi="Times New Roman"/>
          <w:bCs/>
          <w:color w:val="000000" w:themeColor="text1"/>
          <w:sz w:val="28"/>
          <w:szCs w:val="28"/>
        </w:rPr>
        <w:t xml:space="preserve">và nuôi cá nước lạnh với các loại cá có giá trị kinh tế cao. Thu hút </w:t>
      </w:r>
      <w:r w:rsidR="009B5608" w:rsidRPr="00E4155D">
        <w:rPr>
          <w:rFonts w:ascii="Times New Roman" w:hAnsi="Times New Roman"/>
          <w:bCs/>
          <w:color w:val="000000" w:themeColor="text1"/>
          <w:sz w:val="28"/>
          <w:szCs w:val="28"/>
        </w:rPr>
        <w:t xml:space="preserve">các dự án </w:t>
      </w:r>
      <w:r w:rsidRPr="00E4155D">
        <w:rPr>
          <w:rFonts w:ascii="Times New Roman" w:hAnsi="Times New Roman"/>
          <w:bCs/>
          <w:color w:val="000000" w:themeColor="text1"/>
          <w:sz w:val="28"/>
          <w:szCs w:val="28"/>
        </w:rPr>
        <w:t xml:space="preserve">đầu tư phát triển các cơ sở chế biến nông sản trên địa bàn huyện. Đầu tư phát triển các khu có tiềm năng du lịch như du lịch sinh thái nghỉ dưỡng, du lịch cộng đồng, du lịch văn hóa dân tộc, đưa ngành du lịch trở thành đột phá trong nền kinh tế của huyện trong giai đoạn tới. Tập trung đầu tư phát triển kết cấu hạ tầng theo hướng liên kết huyện với các đầu mối giao thông lớn, </w:t>
      </w:r>
      <w:r w:rsidR="009B5608" w:rsidRPr="00E4155D">
        <w:rPr>
          <w:rFonts w:ascii="Times New Roman" w:hAnsi="Times New Roman"/>
          <w:bCs/>
          <w:color w:val="000000" w:themeColor="text1"/>
          <w:sz w:val="28"/>
          <w:szCs w:val="28"/>
        </w:rPr>
        <w:t>đảm bảo</w:t>
      </w:r>
      <w:r w:rsidRPr="00E4155D">
        <w:rPr>
          <w:rFonts w:ascii="Times New Roman" w:hAnsi="Times New Roman"/>
          <w:bCs/>
          <w:color w:val="000000" w:themeColor="text1"/>
          <w:sz w:val="28"/>
          <w:szCs w:val="28"/>
        </w:rPr>
        <w:t xml:space="preserve"> thuận lợi </w:t>
      </w:r>
      <w:r w:rsidR="009B5608" w:rsidRPr="00E4155D">
        <w:rPr>
          <w:rFonts w:ascii="Times New Roman" w:hAnsi="Times New Roman"/>
          <w:bCs/>
          <w:color w:val="000000" w:themeColor="text1"/>
          <w:sz w:val="28"/>
          <w:szCs w:val="28"/>
        </w:rPr>
        <w:t>cho các</w:t>
      </w:r>
      <w:r w:rsidRPr="00E4155D">
        <w:rPr>
          <w:rFonts w:ascii="Times New Roman" w:hAnsi="Times New Roman"/>
          <w:bCs/>
          <w:color w:val="000000" w:themeColor="text1"/>
          <w:sz w:val="28"/>
          <w:szCs w:val="28"/>
        </w:rPr>
        <w:t xml:space="preserve"> hoạt động kinh tế trên địa bàn huyện.</w:t>
      </w:r>
    </w:p>
    <w:p w14:paraId="0EA47EE0" w14:textId="77777777" w:rsidR="00727538" w:rsidRPr="00E4155D" w:rsidRDefault="00727538" w:rsidP="001B1655">
      <w:pPr>
        <w:spacing w:after="0" w:line="336" w:lineRule="auto"/>
        <w:ind w:firstLine="720"/>
        <w:jc w:val="both"/>
        <w:rPr>
          <w:rFonts w:ascii="Times New Roman" w:hAnsi="Times New Roman"/>
          <w:bCs/>
          <w:color w:val="000000" w:themeColor="text1"/>
          <w:sz w:val="28"/>
          <w:szCs w:val="28"/>
        </w:rPr>
      </w:pPr>
      <w:r w:rsidRPr="00E4155D">
        <w:rPr>
          <w:rFonts w:ascii="Times New Roman" w:hAnsi="Times New Roman"/>
          <w:bCs/>
          <w:color w:val="000000" w:themeColor="text1"/>
          <w:sz w:val="28"/>
          <w:szCs w:val="28"/>
        </w:rPr>
        <w:t>Nhu cầu sử dụng đất đến năm 2030 của huyện Sìn Hồ như sau:</w:t>
      </w:r>
    </w:p>
    <w:p w14:paraId="57A410B2" w14:textId="0EE5E5C3" w:rsidR="00727538" w:rsidRPr="00E4155D" w:rsidRDefault="00727538" w:rsidP="00875FCA">
      <w:pPr>
        <w:pStyle w:val="Heading8"/>
        <w:rPr>
          <w:color w:val="000000" w:themeColor="text1"/>
        </w:rPr>
      </w:pPr>
      <w:bookmarkStart w:id="254" w:name="_Toc82438300"/>
      <w:bookmarkStart w:id="255" w:name="_Toc82671893"/>
      <w:bookmarkStart w:id="256" w:name="_Toc82790080"/>
      <w:bookmarkStart w:id="257" w:name="_Toc96765668"/>
      <w:bookmarkStart w:id="258" w:name="_Toc98604096"/>
      <w:bookmarkStart w:id="259" w:name="_Toc106725175"/>
      <w:r w:rsidRPr="00E4155D">
        <w:rPr>
          <w:color w:val="000000" w:themeColor="text1"/>
        </w:rPr>
        <w:lastRenderedPageBreak/>
        <w:t xml:space="preserve">Bảng </w:t>
      </w:r>
      <w:r w:rsidR="00D66FEB" w:rsidRPr="00E4155D">
        <w:rPr>
          <w:color w:val="000000" w:themeColor="text1"/>
        </w:rPr>
        <w:t>1</w:t>
      </w:r>
      <w:r w:rsidR="00B60A69" w:rsidRPr="00E4155D">
        <w:rPr>
          <w:color w:val="000000" w:themeColor="text1"/>
        </w:rPr>
        <w:t>8:</w:t>
      </w:r>
      <w:r w:rsidRPr="00E4155D">
        <w:rPr>
          <w:color w:val="000000" w:themeColor="text1"/>
        </w:rPr>
        <w:t xml:space="preserve"> Nhu cầu sử dụng đất của huyện Sìn Hồ đến năm 2030</w:t>
      </w:r>
      <w:bookmarkEnd w:id="254"/>
      <w:bookmarkEnd w:id="255"/>
      <w:bookmarkEnd w:id="256"/>
      <w:bookmarkEnd w:id="257"/>
      <w:bookmarkEnd w:id="258"/>
      <w:bookmarkEnd w:id="259"/>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6266"/>
        <w:gridCol w:w="718"/>
        <w:gridCol w:w="1408"/>
      </w:tblGrid>
      <w:tr w:rsidR="00E4155D" w:rsidRPr="00E4155D" w14:paraId="4013D35A" w14:textId="77777777" w:rsidTr="00AB0733">
        <w:trPr>
          <w:trHeight w:val="369"/>
          <w:tblHeader/>
        </w:trPr>
        <w:tc>
          <w:tcPr>
            <w:tcW w:w="675" w:type="dxa"/>
            <w:shd w:val="clear" w:color="auto" w:fill="auto"/>
            <w:vAlign w:val="center"/>
            <w:hideMark/>
          </w:tcPr>
          <w:p w14:paraId="6A9457F3" w14:textId="49C3782B" w:rsidR="001B1655" w:rsidRPr="00E4155D" w:rsidRDefault="001B1655" w:rsidP="001B1655">
            <w:pPr>
              <w:spacing w:after="0" w:line="240" w:lineRule="auto"/>
              <w:jc w:val="center"/>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TT</w:t>
            </w:r>
          </w:p>
        </w:tc>
        <w:tc>
          <w:tcPr>
            <w:tcW w:w="6266" w:type="dxa"/>
            <w:shd w:val="clear" w:color="auto" w:fill="auto"/>
            <w:vAlign w:val="center"/>
            <w:hideMark/>
          </w:tcPr>
          <w:p w14:paraId="57FEE39C" w14:textId="12733F19" w:rsidR="001B1655" w:rsidRPr="00E4155D" w:rsidRDefault="001B1655" w:rsidP="001B1655">
            <w:pPr>
              <w:spacing w:after="0" w:line="240" w:lineRule="auto"/>
              <w:jc w:val="center"/>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Chỉ tiêu sử dụng đất</w:t>
            </w:r>
          </w:p>
        </w:tc>
        <w:tc>
          <w:tcPr>
            <w:tcW w:w="709" w:type="dxa"/>
            <w:shd w:val="clear" w:color="auto" w:fill="auto"/>
            <w:vAlign w:val="center"/>
            <w:hideMark/>
          </w:tcPr>
          <w:p w14:paraId="686ECBCF" w14:textId="77FAF318" w:rsidR="001B1655" w:rsidRPr="00E4155D" w:rsidRDefault="001B1655" w:rsidP="001B1655">
            <w:pPr>
              <w:spacing w:after="0" w:line="240" w:lineRule="auto"/>
              <w:jc w:val="center"/>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Mã</w:t>
            </w:r>
          </w:p>
        </w:tc>
        <w:tc>
          <w:tcPr>
            <w:tcW w:w="1417" w:type="dxa"/>
            <w:shd w:val="clear" w:color="auto" w:fill="auto"/>
            <w:vAlign w:val="center"/>
            <w:hideMark/>
          </w:tcPr>
          <w:p w14:paraId="17678BC5" w14:textId="77777777" w:rsidR="001B1655" w:rsidRPr="00E4155D" w:rsidRDefault="001B1655" w:rsidP="001B1655">
            <w:pPr>
              <w:spacing w:after="0" w:line="240" w:lineRule="auto"/>
              <w:jc w:val="center"/>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Diện tích (ha)</w:t>
            </w:r>
          </w:p>
          <w:p w14:paraId="7D8DB2DD" w14:textId="61D08412" w:rsidR="001B1655" w:rsidRPr="00E4155D" w:rsidRDefault="001B1655" w:rsidP="001B1655">
            <w:pPr>
              <w:spacing w:after="0" w:line="240" w:lineRule="auto"/>
              <w:jc w:val="center"/>
              <w:rPr>
                <w:rFonts w:ascii="Times New Roman" w:eastAsia="Times New Roman" w:hAnsi="Times New Roman"/>
                <w:b/>
                <w:bCs/>
                <w:color w:val="000000" w:themeColor="text1"/>
              </w:rPr>
            </w:pPr>
          </w:p>
        </w:tc>
      </w:tr>
      <w:tr w:rsidR="00E4155D" w:rsidRPr="00E4155D" w14:paraId="73A5E0C1" w14:textId="77777777" w:rsidTr="00AB0733">
        <w:trPr>
          <w:trHeight w:val="369"/>
        </w:trPr>
        <w:tc>
          <w:tcPr>
            <w:tcW w:w="675" w:type="dxa"/>
            <w:shd w:val="clear" w:color="auto" w:fill="auto"/>
            <w:vAlign w:val="center"/>
            <w:hideMark/>
          </w:tcPr>
          <w:p w14:paraId="7C5902D8" w14:textId="52413FA4" w:rsidR="002133AF" w:rsidRPr="00E4155D" w:rsidRDefault="002133AF" w:rsidP="001B1655">
            <w:pPr>
              <w:spacing w:after="0" w:line="240" w:lineRule="auto"/>
              <w:jc w:val="center"/>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I</w:t>
            </w:r>
          </w:p>
        </w:tc>
        <w:tc>
          <w:tcPr>
            <w:tcW w:w="6266" w:type="dxa"/>
            <w:shd w:val="clear" w:color="auto" w:fill="auto"/>
            <w:vAlign w:val="center"/>
            <w:hideMark/>
          </w:tcPr>
          <w:p w14:paraId="7DCF2482" w14:textId="47562DE8" w:rsidR="002133AF" w:rsidRPr="00E4155D" w:rsidRDefault="002133AF" w:rsidP="001B1655">
            <w:pPr>
              <w:spacing w:after="0" w:line="240" w:lineRule="auto"/>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LOẠI ĐẤT</w:t>
            </w:r>
          </w:p>
        </w:tc>
        <w:tc>
          <w:tcPr>
            <w:tcW w:w="709" w:type="dxa"/>
            <w:shd w:val="clear" w:color="auto" w:fill="auto"/>
            <w:vAlign w:val="center"/>
            <w:hideMark/>
          </w:tcPr>
          <w:p w14:paraId="0EB87BCD" w14:textId="502BEEBA" w:rsidR="002133AF" w:rsidRPr="00E4155D" w:rsidRDefault="002133AF" w:rsidP="001B1655">
            <w:pPr>
              <w:spacing w:after="0" w:line="240" w:lineRule="auto"/>
              <w:jc w:val="center"/>
              <w:rPr>
                <w:rFonts w:ascii="Times New Roman" w:eastAsia="Times New Roman" w:hAnsi="Times New Roman"/>
                <w:b/>
                <w:bCs/>
                <w:color w:val="000000" w:themeColor="text1"/>
              </w:rPr>
            </w:pPr>
          </w:p>
        </w:tc>
        <w:tc>
          <w:tcPr>
            <w:tcW w:w="1417" w:type="dxa"/>
            <w:shd w:val="clear" w:color="auto" w:fill="auto"/>
            <w:vAlign w:val="center"/>
            <w:hideMark/>
          </w:tcPr>
          <w:p w14:paraId="56722297" w14:textId="7A1E2375" w:rsidR="002133AF" w:rsidRPr="00E4155D" w:rsidRDefault="002133AF" w:rsidP="001B1655">
            <w:pPr>
              <w:spacing w:after="0" w:line="240" w:lineRule="auto"/>
              <w:jc w:val="right"/>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152.245,18</w:t>
            </w:r>
          </w:p>
        </w:tc>
      </w:tr>
      <w:tr w:rsidR="00E4155D" w:rsidRPr="00E4155D" w14:paraId="04ACF9F0" w14:textId="77777777" w:rsidTr="00AB0733">
        <w:trPr>
          <w:trHeight w:val="369"/>
        </w:trPr>
        <w:tc>
          <w:tcPr>
            <w:tcW w:w="675" w:type="dxa"/>
            <w:shd w:val="clear" w:color="auto" w:fill="auto"/>
            <w:noWrap/>
            <w:vAlign w:val="center"/>
            <w:hideMark/>
          </w:tcPr>
          <w:p w14:paraId="3DAC4D84" w14:textId="39A84EAE" w:rsidR="002133AF" w:rsidRPr="00E4155D" w:rsidRDefault="002133AF" w:rsidP="001B1655">
            <w:pPr>
              <w:spacing w:after="0" w:line="240" w:lineRule="auto"/>
              <w:jc w:val="center"/>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1</w:t>
            </w:r>
          </w:p>
        </w:tc>
        <w:tc>
          <w:tcPr>
            <w:tcW w:w="6266" w:type="dxa"/>
            <w:shd w:val="clear" w:color="auto" w:fill="auto"/>
            <w:vAlign w:val="center"/>
            <w:hideMark/>
          </w:tcPr>
          <w:p w14:paraId="16268F1B" w14:textId="76F128D7" w:rsidR="002133AF" w:rsidRPr="00E4155D" w:rsidRDefault="002133AF" w:rsidP="001B1655">
            <w:pPr>
              <w:spacing w:after="0" w:line="240" w:lineRule="auto"/>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Đất nông nghiệp</w:t>
            </w:r>
          </w:p>
        </w:tc>
        <w:tc>
          <w:tcPr>
            <w:tcW w:w="709" w:type="dxa"/>
            <w:shd w:val="clear" w:color="auto" w:fill="auto"/>
            <w:noWrap/>
            <w:vAlign w:val="center"/>
            <w:hideMark/>
          </w:tcPr>
          <w:p w14:paraId="604CC397" w14:textId="77A21DD7" w:rsidR="002133AF" w:rsidRPr="00E4155D" w:rsidRDefault="002133AF" w:rsidP="001B1655">
            <w:pPr>
              <w:spacing w:after="0" w:line="240" w:lineRule="auto"/>
              <w:jc w:val="center"/>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NNP</w:t>
            </w:r>
          </w:p>
        </w:tc>
        <w:tc>
          <w:tcPr>
            <w:tcW w:w="1417" w:type="dxa"/>
            <w:shd w:val="clear" w:color="auto" w:fill="auto"/>
            <w:vAlign w:val="center"/>
            <w:hideMark/>
          </w:tcPr>
          <w:p w14:paraId="7BF86E50" w14:textId="6DDBCFA8" w:rsidR="002133AF" w:rsidRPr="00E4155D" w:rsidRDefault="002133AF" w:rsidP="001B1655">
            <w:pPr>
              <w:spacing w:after="0" w:line="240" w:lineRule="auto"/>
              <w:jc w:val="right"/>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102.421,40</w:t>
            </w:r>
          </w:p>
        </w:tc>
      </w:tr>
      <w:tr w:rsidR="00E4155D" w:rsidRPr="00E4155D" w14:paraId="58713169" w14:textId="77777777" w:rsidTr="00AB0733">
        <w:trPr>
          <w:trHeight w:val="369"/>
        </w:trPr>
        <w:tc>
          <w:tcPr>
            <w:tcW w:w="675" w:type="dxa"/>
            <w:shd w:val="clear" w:color="auto" w:fill="auto"/>
            <w:noWrap/>
            <w:vAlign w:val="center"/>
            <w:hideMark/>
          </w:tcPr>
          <w:p w14:paraId="7AFD1DDD" w14:textId="24BA64A8" w:rsidR="002133AF" w:rsidRPr="00E4155D" w:rsidRDefault="002133AF" w:rsidP="001B1655">
            <w:pPr>
              <w:spacing w:after="0" w:line="240" w:lineRule="auto"/>
              <w:jc w:val="center"/>
              <w:rPr>
                <w:rFonts w:ascii="Times New Roman" w:eastAsia="Times New Roman" w:hAnsi="Times New Roman"/>
                <w:i/>
                <w:iCs/>
                <w:color w:val="000000" w:themeColor="text1"/>
              </w:rPr>
            </w:pPr>
          </w:p>
        </w:tc>
        <w:tc>
          <w:tcPr>
            <w:tcW w:w="6266" w:type="dxa"/>
            <w:shd w:val="clear" w:color="auto" w:fill="auto"/>
            <w:vAlign w:val="center"/>
            <w:hideMark/>
          </w:tcPr>
          <w:p w14:paraId="5B6F9188" w14:textId="283A8F47" w:rsidR="002133AF" w:rsidRPr="00E4155D" w:rsidRDefault="002133AF" w:rsidP="001B1655">
            <w:pPr>
              <w:spacing w:after="0" w:line="240" w:lineRule="auto"/>
              <w:rPr>
                <w:rFonts w:ascii="Times New Roman" w:eastAsia="Times New Roman" w:hAnsi="Times New Roman"/>
                <w:i/>
                <w:iCs/>
                <w:color w:val="000000" w:themeColor="text1"/>
              </w:rPr>
            </w:pPr>
            <w:r w:rsidRPr="00E4155D">
              <w:rPr>
                <w:rFonts w:ascii="Times New Roman" w:eastAsia="Times New Roman" w:hAnsi="Times New Roman"/>
                <w:i/>
                <w:iCs/>
                <w:color w:val="000000" w:themeColor="text1"/>
              </w:rPr>
              <w:t>Trong đó:</w:t>
            </w:r>
          </w:p>
        </w:tc>
        <w:tc>
          <w:tcPr>
            <w:tcW w:w="709" w:type="dxa"/>
            <w:shd w:val="clear" w:color="auto" w:fill="auto"/>
            <w:noWrap/>
            <w:vAlign w:val="center"/>
            <w:hideMark/>
          </w:tcPr>
          <w:p w14:paraId="622EFE1F" w14:textId="69974C84" w:rsidR="002133AF" w:rsidRPr="00E4155D" w:rsidRDefault="002133AF" w:rsidP="001B1655">
            <w:pPr>
              <w:spacing w:after="0" w:line="240" w:lineRule="auto"/>
              <w:jc w:val="center"/>
              <w:rPr>
                <w:rFonts w:ascii="Times New Roman" w:eastAsia="Times New Roman" w:hAnsi="Times New Roman"/>
                <w:i/>
                <w:iCs/>
                <w:color w:val="000000" w:themeColor="text1"/>
              </w:rPr>
            </w:pPr>
          </w:p>
        </w:tc>
        <w:tc>
          <w:tcPr>
            <w:tcW w:w="1417" w:type="dxa"/>
            <w:shd w:val="clear" w:color="auto" w:fill="auto"/>
            <w:vAlign w:val="center"/>
            <w:hideMark/>
          </w:tcPr>
          <w:p w14:paraId="3FD7E4CC" w14:textId="6C5F46DB" w:rsidR="002133AF" w:rsidRPr="00E4155D" w:rsidRDefault="002133AF" w:rsidP="001B1655">
            <w:pPr>
              <w:spacing w:after="0" w:line="240" w:lineRule="auto"/>
              <w:jc w:val="right"/>
              <w:rPr>
                <w:rFonts w:ascii="Times New Roman" w:eastAsia="Times New Roman" w:hAnsi="Times New Roman"/>
                <w:i/>
                <w:iCs/>
                <w:color w:val="000000" w:themeColor="text1"/>
              </w:rPr>
            </w:pPr>
          </w:p>
        </w:tc>
      </w:tr>
      <w:tr w:rsidR="00E4155D" w:rsidRPr="00E4155D" w14:paraId="35D5E91F" w14:textId="77777777" w:rsidTr="00AB0733">
        <w:trPr>
          <w:trHeight w:val="369"/>
        </w:trPr>
        <w:tc>
          <w:tcPr>
            <w:tcW w:w="675" w:type="dxa"/>
            <w:shd w:val="clear" w:color="auto" w:fill="auto"/>
            <w:noWrap/>
            <w:vAlign w:val="center"/>
            <w:hideMark/>
          </w:tcPr>
          <w:p w14:paraId="0981780B" w14:textId="6DF7FD1A"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1.1</w:t>
            </w:r>
          </w:p>
        </w:tc>
        <w:tc>
          <w:tcPr>
            <w:tcW w:w="6266" w:type="dxa"/>
            <w:shd w:val="clear" w:color="auto" w:fill="auto"/>
            <w:vAlign w:val="center"/>
            <w:hideMark/>
          </w:tcPr>
          <w:p w14:paraId="46E6EAE1" w14:textId="231EA41F" w:rsidR="002133AF" w:rsidRPr="00E4155D" w:rsidRDefault="002133AF" w:rsidP="001B1655">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trồng lúa</w:t>
            </w:r>
          </w:p>
        </w:tc>
        <w:tc>
          <w:tcPr>
            <w:tcW w:w="709" w:type="dxa"/>
            <w:shd w:val="clear" w:color="auto" w:fill="auto"/>
            <w:noWrap/>
            <w:vAlign w:val="center"/>
            <w:hideMark/>
          </w:tcPr>
          <w:p w14:paraId="23CD8C03" w14:textId="11C87EEA"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LUA</w:t>
            </w:r>
          </w:p>
        </w:tc>
        <w:tc>
          <w:tcPr>
            <w:tcW w:w="1417" w:type="dxa"/>
            <w:shd w:val="clear" w:color="auto" w:fill="auto"/>
            <w:vAlign w:val="center"/>
            <w:hideMark/>
          </w:tcPr>
          <w:p w14:paraId="1F811380" w14:textId="0EE5F586" w:rsidR="002133AF" w:rsidRPr="00E4155D" w:rsidRDefault="002133AF" w:rsidP="001B1655">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6.534,93</w:t>
            </w:r>
          </w:p>
        </w:tc>
      </w:tr>
      <w:tr w:rsidR="00E4155D" w:rsidRPr="00E4155D" w14:paraId="1B28BB51" w14:textId="77777777" w:rsidTr="00AB0733">
        <w:trPr>
          <w:trHeight w:val="369"/>
        </w:trPr>
        <w:tc>
          <w:tcPr>
            <w:tcW w:w="675" w:type="dxa"/>
            <w:shd w:val="clear" w:color="auto" w:fill="auto"/>
            <w:noWrap/>
            <w:vAlign w:val="center"/>
            <w:hideMark/>
          </w:tcPr>
          <w:p w14:paraId="6A5D1902" w14:textId="2708E10F" w:rsidR="002133AF" w:rsidRPr="00E4155D" w:rsidRDefault="002133AF" w:rsidP="001B1655">
            <w:pPr>
              <w:spacing w:after="0" w:line="240" w:lineRule="auto"/>
              <w:jc w:val="center"/>
              <w:rPr>
                <w:rFonts w:ascii="Times New Roman" w:eastAsia="Times New Roman" w:hAnsi="Times New Roman"/>
                <w:i/>
                <w:iCs/>
                <w:color w:val="000000" w:themeColor="text1"/>
              </w:rPr>
            </w:pPr>
          </w:p>
        </w:tc>
        <w:tc>
          <w:tcPr>
            <w:tcW w:w="6266" w:type="dxa"/>
            <w:shd w:val="clear" w:color="auto" w:fill="auto"/>
            <w:vAlign w:val="center"/>
            <w:hideMark/>
          </w:tcPr>
          <w:p w14:paraId="10955E43" w14:textId="3ED2F867" w:rsidR="002133AF" w:rsidRPr="00E4155D" w:rsidRDefault="002133AF" w:rsidP="001B1655">
            <w:pPr>
              <w:spacing w:after="0" w:line="240" w:lineRule="auto"/>
              <w:rPr>
                <w:rFonts w:ascii="Times New Roman" w:eastAsia="Times New Roman" w:hAnsi="Times New Roman"/>
                <w:i/>
                <w:iCs/>
                <w:color w:val="000000" w:themeColor="text1"/>
              </w:rPr>
            </w:pPr>
            <w:r w:rsidRPr="00E4155D">
              <w:rPr>
                <w:rFonts w:ascii="Times New Roman" w:eastAsia="Times New Roman" w:hAnsi="Times New Roman"/>
                <w:i/>
                <w:iCs/>
                <w:color w:val="000000" w:themeColor="text1"/>
              </w:rPr>
              <w:t>Trong đó: Đất chuyên trồng lúa nước</w:t>
            </w:r>
          </w:p>
        </w:tc>
        <w:tc>
          <w:tcPr>
            <w:tcW w:w="709" w:type="dxa"/>
            <w:shd w:val="clear" w:color="auto" w:fill="auto"/>
            <w:noWrap/>
            <w:vAlign w:val="center"/>
            <w:hideMark/>
          </w:tcPr>
          <w:p w14:paraId="4D4DDF78" w14:textId="42DBFF10" w:rsidR="002133AF" w:rsidRPr="00E4155D" w:rsidRDefault="002133AF" w:rsidP="001B1655">
            <w:pPr>
              <w:spacing w:after="0" w:line="240" w:lineRule="auto"/>
              <w:jc w:val="center"/>
              <w:rPr>
                <w:rFonts w:ascii="Times New Roman" w:eastAsia="Times New Roman" w:hAnsi="Times New Roman"/>
                <w:i/>
                <w:iCs/>
                <w:color w:val="000000" w:themeColor="text1"/>
              </w:rPr>
            </w:pPr>
            <w:r w:rsidRPr="00E4155D">
              <w:rPr>
                <w:rFonts w:ascii="Times New Roman" w:eastAsia="Times New Roman" w:hAnsi="Times New Roman"/>
                <w:i/>
                <w:iCs/>
                <w:color w:val="000000" w:themeColor="text1"/>
              </w:rPr>
              <w:t>LUC</w:t>
            </w:r>
          </w:p>
        </w:tc>
        <w:tc>
          <w:tcPr>
            <w:tcW w:w="1417" w:type="dxa"/>
            <w:shd w:val="clear" w:color="auto" w:fill="auto"/>
            <w:vAlign w:val="center"/>
            <w:hideMark/>
          </w:tcPr>
          <w:p w14:paraId="3F82E219" w14:textId="5FC29E6C" w:rsidR="002133AF" w:rsidRPr="00E4155D" w:rsidRDefault="002133AF" w:rsidP="001B1655">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651,11</w:t>
            </w:r>
          </w:p>
        </w:tc>
      </w:tr>
      <w:tr w:rsidR="00E4155D" w:rsidRPr="00E4155D" w14:paraId="1A942F03" w14:textId="77777777" w:rsidTr="00AB0733">
        <w:trPr>
          <w:trHeight w:val="369"/>
        </w:trPr>
        <w:tc>
          <w:tcPr>
            <w:tcW w:w="675" w:type="dxa"/>
            <w:shd w:val="clear" w:color="auto" w:fill="auto"/>
            <w:noWrap/>
            <w:vAlign w:val="center"/>
            <w:hideMark/>
          </w:tcPr>
          <w:p w14:paraId="04A6CAED" w14:textId="06F56017"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1.3</w:t>
            </w:r>
          </w:p>
        </w:tc>
        <w:tc>
          <w:tcPr>
            <w:tcW w:w="6266" w:type="dxa"/>
            <w:shd w:val="clear" w:color="auto" w:fill="auto"/>
            <w:vAlign w:val="center"/>
            <w:hideMark/>
          </w:tcPr>
          <w:p w14:paraId="0DC397EE" w14:textId="16EAAD34" w:rsidR="002133AF" w:rsidRPr="00E4155D" w:rsidRDefault="002133AF" w:rsidP="001B1655">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trồng cây hàng năm khác</w:t>
            </w:r>
          </w:p>
        </w:tc>
        <w:tc>
          <w:tcPr>
            <w:tcW w:w="709" w:type="dxa"/>
            <w:shd w:val="clear" w:color="auto" w:fill="auto"/>
            <w:noWrap/>
            <w:vAlign w:val="center"/>
            <w:hideMark/>
          </w:tcPr>
          <w:p w14:paraId="23A830EC" w14:textId="53465443"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HNK</w:t>
            </w:r>
          </w:p>
        </w:tc>
        <w:tc>
          <w:tcPr>
            <w:tcW w:w="1417" w:type="dxa"/>
            <w:shd w:val="clear" w:color="auto" w:fill="auto"/>
            <w:vAlign w:val="center"/>
            <w:hideMark/>
          </w:tcPr>
          <w:p w14:paraId="06698EB3" w14:textId="544A296E" w:rsidR="002133AF" w:rsidRPr="00E4155D" w:rsidRDefault="002133AF" w:rsidP="001B1655">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13.182,55</w:t>
            </w:r>
          </w:p>
        </w:tc>
      </w:tr>
      <w:tr w:rsidR="00E4155D" w:rsidRPr="00E4155D" w14:paraId="38C1A252" w14:textId="77777777" w:rsidTr="00AB0733">
        <w:trPr>
          <w:trHeight w:val="369"/>
        </w:trPr>
        <w:tc>
          <w:tcPr>
            <w:tcW w:w="675" w:type="dxa"/>
            <w:shd w:val="clear" w:color="auto" w:fill="auto"/>
            <w:noWrap/>
            <w:vAlign w:val="center"/>
            <w:hideMark/>
          </w:tcPr>
          <w:p w14:paraId="41DC5298" w14:textId="584EF558"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1.4</w:t>
            </w:r>
          </w:p>
        </w:tc>
        <w:tc>
          <w:tcPr>
            <w:tcW w:w="6266" w:type="dxa"/>
            <w:shd w:val="clear" w:color="auto" w:fill="auto"/>
            <w:vAlign w:val="center"/>
            <w:hideMark/>
          </w:tcPr>
          <w:p w14:paraId="3C595627" w14:textId="4137866F" w:rsidR="002133AF" w:rsidRPr="00E4155D" w:rsidRDefault="002133AF" w:rsidP="001B1655">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trồng cây lâu năm</w:t>
            </w:r>
          </w:p>
        </w:tc>
        <w:tc>
          <w:tcPr>
            <w:tcW w:w="709" w:type="dxa"/>
            <w:shd w:val="clear" w:color="auto" w:fill="auto"/>
            <w:noWrap/>
            <w:vAlign w:val="center"/>
            <w:hideMark/>
          </w:tcPr>
          <w:p w14:paraId="4A4AF434" w14:textId="024158BA"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CLN</w:t>
            </w:r>
          </w:p>
        </w:tc>
        <w:tc>
          <w:tcPr>
            <w:tcW w:w="1417" w:type="dxa"/>
            <w:shd w:val="clear" w:color="auto" w:fill="auto"/>
            <w:vAlign w:val="center"/>
            <w:hideMark/>
          </w:tcPr>
          <w:p w14:paraId="38874728" w14:textId="28ECE828" w:rsidR="002133AF" w:rsidRPr="00E4155D" w:rsidRDefault="002133AF" w:rsidP="001B1655">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10.704,06</w:t>
            </w:r>
          </w:p>
        </w:tc>
      </w:tr>
      <w:tr w:rsidR="00E4155D" w:rsidRPr="00E4155D" w14:paraId="3EDAB928" w14:textId="77777777" w:rsidTr="00AB0733">
        <w:trPr>
          <w:trHeight w:val="369"/>
        </w:trPr>
        <w:tc>
          <w:tcPr>
            <w:tcW w:w="675" w:type="dxa"/>
            <w:shd w:val="clear" w:color="auto" w:fill="auto"/>
            <w:noWrap/>
            <w:vAlign w:val="center"/>
            <w:hideMark/>
          </w:tcPr>
          <w:p w14:paraId="777D06FE" w14:textId="5D4DD9B1"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1.5</w:t>
            </w:r>
          </w:p>
        </w:tc>
        <w:tc>
          <w:tcPr>
            <w:tcW w:w="6266" w:type="dxa"/>
            <w:shd w:val="clear" w:color="auto" w:fill="auto"/>
            <w:vAlign w:val="center"/>
            <w:hideMark/>
          </w:tcPr>
          <w:p w14:paraId="12822AFF" w14:textId="761C3368" w:rsidR="002133AF" w:rsidRPr="00E4155D" w:rsidRDefault="002133AF" w:rsidP="001B1655">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rừng phòng hộ</w:t>
            </w:r>
          </w:p>
        </w:tc>
        <w:tc>
          <w:tcPr>
            <w:tcW w:w="709" w:type="dxa"/>
            <w:shd w:val="clear" w:color="auto" w:fill="auto"/>
            <w:noWrap/>
            <w:vAlign w:val="center"/>
            <w:hideMark/>
          </w:tcPr>
          <w:p w14:paraId="26B841B2" w14:textId="4C5B6E6E"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RPH</w:t>
            </w:r>
          </w:p>
        </w:tc>
        <w:tc>
          <w:tcPr>
            <w:tcW w:w="1417" w:type="dxa"/>
            <w:shd w:val="clear" w:color="auto" w:fill="auto"/>
            <w:vAlign w:val="center"/>
            <w:hideMark/>
          </w:tcPr>
          <w:p w14:paraId="05BD00F7" w14:textId="5698DBD3" w:rsidR="002133AF" w:rsidRPr="00E4155D" w:rsidRDefault="002133AF" w:rsidP="001B1655">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33.750,20</w:t>
            </w:r>
          </w:p>
        </w:tc>
      </w:tr>
      <w:tr w:rsidR="00E4155D" w:rsidRPr="00E4155D" w14:paraId="01CB48A5" w14:textId="77777777" w:rsidTr="00AB0733">
        <w:trPr>
          <w:trHeight w:val="369"/>
        </w:trPr>
        <w:tc>
          <w:tcPr>
            <w:tcW w:w="675" w:type="dxa"/>
            <w:shd w:val="clear" w:color="auto" w:fill="auto"/>
            <w:noWrap/>
            <w:vAlign w:val="center"/>
            <w:hideMark/>
          </w:tcPr>
          <w:p w14:paraId="67FDFA90" w14:textId="505A237D"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1.6</w:t>
            </w:r>
          </w:p>
        </w:tc>
        <w:tc>
          <w:tcPr>
            <w:tcW w:w="6266" w:type="dxa"/>
            <w:shd w:val="clear" w:color="auto" w:fill="auto"/>
            <w:vAlign w:val="center"/>
            <w:hideMark/>
          </w:tcPr>
          <w:p w14:paraId="158247A6" w14:textId="664F9927" w:rsidR="002133AF" w:rsidRPr="00E4155D" w:rsidRDefault="002133AF" w:rsidP="001B1655">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rừng đặc dụng</w:t>
            </w:r>
          </w:p>
        </w:tc>
        <w:tc>
          <w:tcPr>
            <w:tcW w:w="709" w:type="dxa"/>
            <w:shd w:val="clear" w:color="auto" w:fill="auto"/>
            <w:noWrap/>
            <w:vAlign w:val="center"/>
            <w:hideMark/>
          </w:tcPr>
          <w:p w14:paraId="42035CE8" w14:textId="77F13B4C"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RDD</w:t>
            </w:r>
          </w:p>
        </w:tc>
        <w:tc>
          <w:tcPr>
            <w:tcW w:w="1417" w:type="dxa"/>
            <w:shd w:val="clear" w:color="auto" w:fill="auto"/>
            <w:vAlign w:val="center"/>
            <w:hideMark/>
          </w:tcPr>
          <w:p w14:paraId="16101390" w14:textId="5D4B54E4" w:rsidR="002133AF" w:rsidRPr="00E4155D" w:rsidRDefault="002133AF" w:rsidP="001B1655">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r>
      <w:tr w:rsidR="00E4155D" w:rsidRPr="00E4155D" w14:paraId="12A62F10" w14:textId="77777777" w:rsidTr="00AB0733">
        <w:trPr>
          <w:trHeight w:val="369"/>
        </w:trPr>
        <w:tc>
          <w:tcPr>
            <w:tcW w:w="675" w:type="dxa"/>
            <w:shd w:val="clear" w:color="auto" w:fill="auto"/>
            <w:noWrap/>
            <w:vAlign w:val="center"/>
            <w:hideMark/>
          </w:tcPr>
          <w:p w14:paraId="6EAE806F" w14:textId="7EF05A4F"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1.7</w:t>
            </w:r>
          </w:p>
        </w:tc>
        <w:tc>
          <w:tcPr>
            <w:tcW w:w="6266" w:type="dxa"/>
            <w:shd w:val="clear" w:color="auto" w:fill="auto"/>
            <w:vAlign w:val="center"/>
            <w:hideMark/>
          </w:tcPr>
          <w:p w14:paraId="37821FC2" w14:textId="62C93E34" w:rsidR="002133AF" w:rsidRPr="00E4155D" w:rsidRDefault="002133AF" w:rsidP="001B1655">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rừng sản xuất</w:t>
            </w:r>
          </w:p>
        </w:tc>
        <w:tc>
          <w:tcPr>
            <w:tcW w:w="709" w:type="dxa"/>
            <w:shd w:val="clear" w:color="auto" w:fill="auto"/>
            <w:noWrap/>
            <w:vAlign w:val="center"/>
            <w:hideMark/>
          </w:tcPr>
          <w:p w14:paraId="16092295" w14:textId="67D36D93"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RSX</w:t>
            </w:r>
          </w:p>
        </w:tc>
        <w:tc>
          <w:tcPr>
            <w:tcW w:w="1417" w:type="dxa"/>
            <w:shd w:val="clear" w:color="auto" w:fill="auto"/>
            <w:vAlign w:val="center"/>
            <w:hideMark/>
          </w:tcPr>
          <w:p w14:paraId="77805E14" w14:textId="195E4C1D" w:rsidR="002133AF" w:rsidRPr="00E4155D" w:rsidRDefault="002133AF" w:rsidP="001B1655">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37.737,00</w:t>
            </w:r>
          </w:p>
        </w:tc>
      </w:tr>
      <w:tr w:rsidR="00E4155D" w:rsidRPr="00E4155D" w14:paraId="4E03107E" w14:textId="77777777" w:rsidTr="00AB0733">
        <w:trPr>
          <w:trHeight w:val="369"/>
        </w:trPr>
        <w:tc>
          <w:tcPr>
            <w:tcW w:w="675" w:type="dxa"/>
            <w:shd w:val="clear" w:color="auto" w:fill="auto"/>
            <w:noWrap/>
            <w:vAlign w:val="center"/>
            <w:hideMark/>
          </w:tcPr>
          <w:p w14:paraId="0C682DCA" w14:textId="519AABAE" w:rsidR="002133AF" w:rsidRPr="00E4155D" w:rsidRDefault="002133AF" w:rsidP="001B1655">
            <w:pPr>
              <w:spacing w:after="0" w:line="240" w:lineRule="auto"/>
              <w:jc w:val="center"/>
              <w:rPr>
                <w:rFonts w:ascii="Times New Roman" w:eastAsia="Times New Roman" w:hAnsi="Times New Roman"/>
                <w:i/>
                <w:iCs/>
                <w:color w:val="000000" w:themeColor="text1"/>
              </w:rPr>
            </w:pPr>
          </w:p>
        </w:tc>
        <w:tc>
          <w:tcPr>
            <w:tcW w:w="6266" w:type="dxa"/>
            <w:shd w:val="clear" w:color="auto" w:fill="auto"/>
            <w:noWrap/>
            <w:vAlign w:val="center"/>
            <w:hideMark/>
          </w:tcPr>
          <w:p w14:paraId="13B161F9" w14:textId="1B03F2E0" w:rsidR="002133AF" w:rsidRPr="00E4155D" w:rsidRDefault="002133AF" w:rsidP="001B1655">
            <w:pPr>
              <w:spacing w:after="0" w:line="240" w:lineRule="auto"/>
              <w:rPr>
                <w:rFonts w:ascii="Times New Roman" w:eastAsia="Times New Roman" w:hAnsi="Times New Roman"/>
                <w:i/>
                <w:iCs/>
                <w:color w:val="000000" w:themeColor="text1"/>
              </w:rPr>
            </w:pPr>
            <w:r w:rsidRPr="00E4155D">
              <w:rPr>
                <w:rFonts w:ascii="Times New Roman" w:eastAsia="Times New Roman" w:hAnsi="Times New Roman"/>
                <w:i/>
                <w:iCs/>
                <w:color w:val="000000" w:themeColor="text1"/>
              </w:rPr>
              <w:t>Trong đó: Đất có rừng sản xuất là rừng tự nhiên</w:t>
            </w:r>
          </w:p>
        </w:tc>
        <w:tc>
          <w:tcPr>
            <w:tcW w:w="709" w:type="dxa"/>
            <w:shd w:val="clear" w:color="auto" w:fill="auto"/>
            <w:noWrap/>
            <w:vAlign w:val="center"/>
            <w:hideMark/>
          </w:tcPr>
          <w:p w14:paraId="17083ACB" w14:textId="07D9E73B" w:rsidR="002133AF" w:rsidRPr="00E4155D" w:rsidRDefault="002133AF" w:rsidP="001B1655">
            <w:pPr>
              <w:spacing w:after="0" w:line="240" w:lineRule="auto"/>
              <w:jc w:val="center"/>
              <w:rPr>
                <w:rFonts w:ascii="Times New Roman" w:eastAsia="Times New Roman" w:hAnsi="Times New Roman"/>
                <w:i/>
                <w:iCs/>
                <w:color w:val="000000" w:themeColor="text1"/>
              </w:rPr>
            </w:pPr>
            <w:r w:rsidRPr="00E4155D">
              <w:rPr>
                <w:rFonts w:ascii="Times New Roman" w:eastAsia="Times New Roman" w:hAnsi="Times New Roman"/>
                <w:i/>
                <w:iCs/>
                <w:color w:val="000000" w:themeColor="text1"/>
              </w:rPr>
              <w:t>RSN</w:t>
            </w:r>
          </w:p>
        </w:tc>
        <w:tc>
          <w:tcPr>
            <w:tcW w:w="1417" w:type="dxa"/>
            <w:shd w:val="clear" w:color="auto" w:fill="auto"/>
            <w:vAlign w:val="center"/>
            <w:hideMark/>
          </w:tcPr>
          <w:p w14:paraId="31C42D1A" w14:textId="08F7B39D" w:rsidR="002133AF" w:rsidRPr="00E4155D" w:rsidRDefault="002133AF" w:rsidP="001B1655">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23.325,02</w:t>
            </w:r>
          </w:p>
        </w:tc>
      </w:tr>
      <w:tr w:rsidR="00E4155D" w:rsidRPr="00E4155D" w14:paraId="7D21DE50" w14:textId="77777777" w:rsidTr="00AB0733">
        <w:trPr>
          <w:trHeight w:val="369"/>
        </w:trPr>
        <w:tc>
          <w:tcPr>
            <w:tcW w:w="675" w:type="dxa"/>
            <w:shd w:val="clear" w:color="auto" w:fill="auto"/>
            <w:noWrap/>
            <w:vAlign w:val="center"/>
            <w:hideMark/>
          </w:tcPr>
          <w:p w14:paraId="669C87A4" w14:textId="4D1B00B0"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1.8</w:t>
            </w:r>
          </w:p>
        </w:tc>
        <w:tc>
          <w:tcPr>
            <w:tcW w:w="6266" w:type="dxa"/>
            <w:shd w:val="clear" w:color="auto" w:fill="auto"/>
            <w:vAlign w:val="center"/>
            <w:hideMark/>
          </w:tcPr>
          <w:p w14:paraId="1E0C7E90" w14:textId="41F41168" w:rsidR="002133AF" w:rsidRPr="00E4155D" w:rsidRDefault="002133AF" w:rsidP="001B1655">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nuôi trồng thuỷ sản</w:t>
            </w:r>
          </w:p>
        </w:tc>
        <w:tc>
          <w:tcPr>
            <w:tcW w:w="709" w:type="dxa"/>
            <w:shd w:val="clear" w:color="auto" w:fill="auto"/>
            <w:noWrap/>
            <w:vAlign w:val="center"/>
            <w:hideMark/>
          </w:tcPr>
          <w:p w14:paraId="606027F0" w14:textId="56CD9E2A"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NTS</w:t>
            </w:r>
          </w:p>
        </w:tc>
        <w:tc>
          <w:tcPr>
            <w:tcW w:w="1417" w:type="dxa"/>
            <w:shd w:val="clear" w:color="auto" w:fill="auto"/>
            <w:vAlign w:val="center"/>
            <w:hideMark/>
          </w:tcPr>
          <w:p w14:paraId="63E902EB" w14:textId="1F8030EC" w:rsidR="002133AF" w:rsidRPr="00E4155D" w:rsidRDefault="002133AF" w:rsidP="001B1655">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224,96</w:t>
            </w:r>
          </w:p>
        </w:tc>
      </w:tr>
      <w:tr w:rsidR="00E4155D" w:rsidRPr="00E4155D" w14:paraId="7CBDB36A" w14:textId="77777777" w:rsidTr="00AB0733">
        <w:trPr>
          <w:trHeight w:val="369"/>
        </w:trPr>
        <w:tc>
          <w:tcPr>
            <w:tcW w:w="675" w:type="dxa"/>
            <w:shd w:val="clear" w:color="auto" w:fill="auto"/>
            <w:noWrap/>
            <w:vAlign w:val="center"/>
            <w:hideMark/>
          </w:tcPr>
          <w:p w14:paraId="175AA750" w14:textId="4CE4A943"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1.9</w:t>
            </w:r>
          </w:p>
        </w:tc>
        <w:tc>
          <w:tcPr>
            <w:tcW w:w="6266" w:type="dxa"/>
            <w:shd w:val="clear" w:color="auto" w:fill="auto"/>
            <w:vAlign w:val="center"/>
            <w:hideMark/>
          </w:tcPr>
          <w:p w14:paraId="0BD17278" w14:textId="222DBCFE" w:rsidR="002133AF" w:rsidRPr="00E4155D" w:rsidRDefault="002133AF" w:rsidP="001B1655">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làm muối</w:t>
            </w:r>
          </w:p>
        </w:tc>
        <w:tc>
          <w:tcPr>
            <w:tcW w:w="709" w:type="dxa"/>
            <w:shd w:val="clear" w:color="auto" w:fill="auto"/>
            <w:noWrap/>
            <w:vAlign w:val="center"/>
            <w:hideMark/>
          </w:tcPr>
          <w:p w14:paraId="7D21273A" w14:textId="678B1904"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LMU</w:t>
            </w:r>
          </w:p>
        </w:tc>
        <w:tc>
          <w:tcPr>
            <w:tcW w:w="1417" w:type="dxa"/>
            <w:shd w:val="clear" w:color="auto" w:fill="auto"/>
            <w:vAlign w:val="center"/>
            <w:hideMark/>
          </w:tcPr>
          <w:p w14:paraId="7BEAE0C4" w14:textId="183337CF" w:rsidR="002133AF" w:rsidRPr="00E4155D" w:rsidRDefault="002133AF" w:rsidP="001B1655">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r>
      <w:tr w:rsidR="00E4155D" w:rsidRPr="00E4155D" w14:paraId="7C49DED3" w14:textId="77777777" w:rsidTr="00AB0733">
        <w:trPr>
          <w:trHeight w:val="369"/>
        </w:trPr>
        <w:tc>
          <w:tcPr>
            <w:tcW w:w="675" w:type="dxa"/>
            <w:shd w:val="clear" w:color="auto" w:fill="auto"/>
            <w:noWrap/>
            <w:vAlign w:val="center"/>
            <w:hideMark/>
          </w:tcPr>
          <w:p w14:paraId="1498DF39" w14:textId="536B6004"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1.10</w:t>
            </w:r>
          </w:p>
        </w:tc>
        <w:tc>
          <w:tcPr>
            <w:tcW w:w="6266" w:type="dxa"/>
            <w:shd w:val="clear" w:color="auto" w:fill="auto"/>
            <w:vAlign w:val="center"/>
            <w:hideMark/>
          </w:tcPr>
          <w:p w14:paraId="47B84EF8" w14:textId="5249C0C8" w:rsidR="002133AF" w:rsidRPr="00E4155D" w:rsidRDefault="002133AF" w:rsidP="001B1655">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nông nghiệp khác</w:t>
            </w:r>
          </w:p>
        </w:tc>
        <w:tc>
          <w:tcPr>
            <w:tcW w:w="709" w:type="dxa"/>
            <w:shd w:val="clear" w:color="auto" w:fill="auto"/>
            <w:noWrap/>
            <w:vAlign w:val="center"/>
            <w:hideMark/>
          </w:tcPr>
          <w:p w14:paraId="04BA61F4" w14:textId="23932309"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NKH</w:t>
            </w:r>
          </w:p>
        </w:tc>
        <w:tc>
          <w:tcPr>
            <w:tcW w:w="1417" w:type="dxa"/>
            <w:shd w:val="clear" w:color="auto" w:fill="auto"/>
            <w:vAlign w:val="center"/>
            <w:hideMark/>
          </w:tcPr>
          <w:p w14:paraId="7D4C89A8" w14:textId="3363314C" w:rsidR="002133AF" w:rsidRPr="00E4155D" w:rsidRDefault="002133AF" w:rsidP="001B1655">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287,70</w:t>
            </w:r>
          </w:p>
        </w:tc>
      </w:tr>
      <w:tr w:rsidR="00E4155D" w:rsidRPr="00E4155D" w14:paraId="6053E5FC" w14:textId="77777777" w:rsidTr="00AB0733">
        <w:trPr>
          <w:trHeight w:val="369"/>
        </w:trPr>
        <w:tc>
          <w:tcPr>
            <w:tcW w:w="675" w:type="dxa"/>
            <w:shd w:val="clear" w:color="auto" w:fill="auto"/>
            <w:noWrap/>
            <w:vAlign w:val="center"/>
            <w:hideMark/>
          </w:tcPr>
          <w:p w14:paraId="38F63AF7" w14:textId="2F816A05" w:rsidR="002133AF" w:rsidRPr="00E4155D" w:rsidRDefault="002133AF" w:rsidP="001B1655">
            <w:pPr>
              <w:spacing w:after="0" w:line="240" w:lineRule="auto"/>
              <w:jc w:val="center"/>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2</w:t>
            </w:r>
          </w:p>
        </w:tc>
        <w:tc>
          <w:tcPr>
            <w:tcW w:w="6266" w:type="dxa"/>
            <w:shd w:val="clear" w:color="auto" w:fill="auto"/>
            <w:vAlign w:val="center"/>
            <w:hideMark/>
          </w:tcPr>
          <w:p w14:paraId="5940E860" w14:textId="5EA8705C" w:rsidR="002133AF" w:rsidRPr="00E4155D" w:rsidRDefault="002133AF" w:rsidP="001B1655">
            <w:pPr>
              <w:spacing w:after="0" w:line="240" w:lineRule="auto"/>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Đất phi nông nghiệp</w:t>
            </w:r>
          </w:p>
        </w:tc>
        <w:tc>
          <w:tcPr>
            <w:tcW w:w="709" w:type="dxa"/>
            <w:shd w:val="clear" w:color="auto" w:fill="auto"/>
            <w:noWrap/>
            <w:vAlign w:val="center"/>
            <w:hideMark/>
          </w:tcPr>
          <w:p w14:paraId="2A1F9221" w14:textId="295E0F8B" w:rsidR="002133AF" w:rsidRPr="00E4155D" w:rsidRDefault="002133AF" w:rsidP="001B1655">
            <w:pPr>
              <w:spacing w:after="0" w:line="240" w:lineRule="auto"/>
              <w:jc w:val="center"/>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PNN</w:t>
            </w:r>
          </w:p>
        </w:tc>
        <w:tc>
          <w:tcPr>
            <w:tcW w:w="1417" w:type="dxa"/>
            <w:shd w:val="clear" w:color="auto" w:fill="auto"/>
            <w:vAlign w:val="center"/>
            <w:hideMark/>
          </w:tcPr>
          <w:p w14:paraId="1835BB01" w14:textId="0EAFE49D" w:rsidR="002133AF" w:rsidRPr="00E4155D" w:rsidRDefault="002133AF" w:rsidP="001B1655">
            <w:pPr>
              <w:spacing w:after="0" w:line="240" w:lineRule="auto"/>
              <w:jc w:val="right"/>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9.300,43</w:t>
            </w:r>
          </w:p>
        </w:tc>
      </w:tr>
      <w:tr w:rsidR="00E4155D" w:rsidRPr="00E4155D" w14:paraId="2EF35286" w14:textId="77777777" w:rsidTr="00AB0733">
        <w:trPr>
          <w:trHeight w:val="369"/>
        </w:trPr>
        <w:tc>
          <w:tcPr>
            <w:tcW w:w="675" w:type="dxa"/>
            <w:shd w:val="clear" w:color="auto" w:fill="auto"/>
            <w:noWrap/>
            <w:vAlign w:val="center"/>
            <w:hideMark/>
          </w:tcPr>
          <w:p w14:paraId="0DAADF79" w14:textId="0CE21243" w:rsidR="002133AF" w:rsidRPr="00E4155D" w:rsidRDefault="002133AF" w:rsidP="001B1655">
            <w:pPr>
              <w:spacing w:after="0" w:line="240" w:lineRule="auto"/>
              <w:jc w:val="center"/>
              <w:rPr>
                <w:rFonts w:ascii="Times New Roman" w:eastAsia="Times New Roman" w:hAnsi="Times New Roman"/>
                <w:b/>
                <w:bCs/>
                <w:color w:val="000000" w:themeColor="text1"/>
              </w:rPr>
            </w:pPr>
          </w:p>
        </w:tc>
        <w:tc>
          <w:tcPr>
            <w:tcW w:w="6266" w:type="dxa"/>
            <w:shd w:val="clear" w:color="auto" w:fill="auto"/>
            <w:vAlign w:val="center"/>
            <w:hideMark/>
          </w:tcPr>
          <w:p w14:paraId="6F4BE026" w14:textId="44865743" w:rsidR="002133AF" w:rsidRPr="00E4155D" w:rsidRDefault="002133AF" w:rsidP="001B1655">
            <w:pPr>
              <w:spacing w:after="0" w:line="240" w:lineRule="auto"/>
              <w:rPr>
                <w:rFonts w:ascii="Times New Roman" w:eastAsia="Times New Roman" w:hAnsi="Times New Roman"/>
                <w:i/>
                <w:iCs/>
                <w:color w:val="000000" w:themeColor="text1"/>
              </w:rPr>
            </w:pPr>
            <w:r w:rsidRPr="00E4155D">
              <w:rPr>
                <w:rFonts w:ascii="Times New Roman" w:eastAsia="Times New Roman" w:hAnsi="Times New Roman"/>
                <w:i/>
                <w:iCs/>
                <w:color w:val="000000" w:themeColor="text1"/>
              </w:rPr>
              <w:t>Trong đó:</w:t>
            </w:r>
          </w:p>
        </w:tc>
        <w:tc>
          <w:tcPr>
            <w:tcW w:w="709" w:type="dxa"/>
            <w:shd w:val="clear" w:color="auto" w:fill="auto"/>
            <w:noWrap/>
            <w:vAlign w:val="center"/>
            <w:hideMark/>
          </w:tcPr>
          <w:p w14:paraId="4CE2FEAD" w14:textId="70CE864B" w:rsidR="002133AF" w:rsidRPr="00E4155D" w:rsidRDefault="002133AF" w:rsidP="001B1655">
            <w:pPr>
              <w:spacing w:after="0" w:line="240" w:lineRule="auto"/>
              <w:jc w:val="center"/>
              <w:rPr>
                <w:rFonts w:ascii="Times New Roman" w:eastAsia="Times New Roman" w:hAnsi="Times New Roman"/>
                <w:b/>
                <w:bCs/>
                <w:color w:val="000000" w:themeColor="text1"/>
              </w:rPr>
            </w:pPr>
          </w:p>
        </w:tc>
        <w:tc>
          <w:tcPr>
            <w:tcW w:w="1417" w:type="dxa"/>
            <w:shd w:val="clear" w:color="auto" w:fill="auto"/>
            <w:vAlign w:val="center"/>
            <w:hideMark/>
          </w:tcPr>
          <w:p w14:paraId="3B5109D7" w14:textId="3E02ED19" w:rsidR="002133AF" w:rsidRPr="00E4155D" w:rsidRDefault="002133AF" w:rsidP="001B1655">
            <w:pPr>
              <w:spacing w:after="0" w:line="240" w:lineRule="auto"/>
              <w:jc w:val="right"/>
              <w:rPr>
                <w:rFonts w:ascii="Times New Roman" w:eastAsia="Times New Roman" w:hAnsi="Times New Roman"/>
                <w:b/>
                <w:bCs/>
                <w:color w:val="000000" w:themeColor="text1"/>
              </w:rPr>
            </w:pPr>
          </w:p>
        </w:tc>
      </w:tr>
      <w:tr w:rsidR="00E4155D" w:rsidRPr="00E4155D" w14:paraId="6367BF90" w14:textId="77777777" w:rsidTr="00AB0733">
        <w:trPr>
          <w:trHeight w:val="369"/>
        </w:trPr>
        <w:tc>
          <w:tcPr>
            <w:tcW w:w="675" w:type="dxa"/>
            <w:shd w:val="clear" w:color="auto" w:fill="auto"/>
            <w:noWrap/>
            <w:vAlign w:val="center"/>
            <w:hideMark/>
          </w:tcPr>
          <w:p w14:paraId="47B1BB37" w14:textId="11D04AA3"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2.1</w:t>
            </w:r>
          </w:p>
        </w:tc>
        <w:tc>
          <w:tcPr>
            <w:tcW w:w="6266" w:type="dxa"/>
            <w:shd w:val="clear" w:color="auto" w:fill="auto"/>
            <w:vAlign w:val="center"/>
            <w:hideMark/>
          </w:tcPr>
          <w:p w14:paraId="08681356" w14:textId="72709EE7" w:rsidR="002133AF" w:rsidRPr="00E4155D" w:rsidRDefault="002133AF" w:rsidP="001B1655">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quốc phòng</w:t>
            </w:r>
          </w:p>
        </w:tc>
        <w:tc>
          <w:tcPr>
            <w:tcW w:w="709" w:type="dxa"/>
            <w:shd w:val="clear" w:color="auto" w:fill="auto"/>
            <w:noWrap/>
            <w:vAlign w:val="center"/>
            <w:hideMark/>
          </w:tcPr>
          <w:p w14:paraId="1BBA825E" w14:textId="6C5CFC98"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CQP</w:t>
            </w:r>
          </w:p>
        </w:tc>
        <w:tc>
          <w:tcPr>
            <w:tcW w:w="1417" w:type="dxa"/>
            <w:shd w:val="clear" w:color="auto" w:fill="auto"/>
            <w:vAlign w:val="center"/>
            <w:hideMark/>
          </w:tcPr>
          <w:p w14:paraId="5D28057F" w14:textId="046F56AD" w:rsidR="002133AF" w:rsidRPr="00E4155D" w:rsidRDefault="002133AF" w:rsidP="001B1655">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81,10</w:t>
            </w:r>
          </w:p>
        </w:tc>
      </w:tr>
      <w:tr w:rsidR="00E4155D" w:rsidRPr="00E4155D" w14:paraId="2ED426BC" w14:textId="77777777" w:rsidTr="00AB0733">
        <w:trPr>
          <w:trHeight w:val="369"/>
        </w:trPr>
        <w:tc>
          <w:tcPr>
            <w:tcW w:w="675" w:type="dxa"/>
            <w:shd w:val="clear" w:color="auto" w:fill="auto"/>
            <w:noWrap/>
            <w:vAlign w:val="center"/>
            <w:hideMark/>
          </w:tcPr>
          <w:p w14:paraId="1E2CDCC5" w14:textId="08DBA995"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2.2</w:t>
            </w:r>
          </w:p>
        </w:tc>
        <w:tc>
          <w:tcPr>
            <w:tcW w:w="6266" w:type="dxa"/>
            <w:shd w:val="clear" w:color="auto" w:fill="auto"/>
            <w:vAlign w:val="center"/>
            <w:hideMark/>
          </w:tcPr>
          <w:p w14:paraId="3A1E22CC" w14:textId="6149A64C" w:rsidR="002133AF" w:rsidRPr="00E4155D" w:rsidRDefault="002133AF" w:rsidP="001B1655">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an ninh</w:t>
            </w:r>
          </w:p>
        </w:tc>
        <w:tc>
          <w:tcPr>
            <w:tcW w:w="709" w:type="dxa"/>
            <w:shd w:val="clear" w:color="auto" w:fill="auto"/>
            <w:noWrap/>
            <w:vAlign w:val="center"/>
            <w:hideMark/>
          </w:tcPr>
          <w:p w14:paraId="3129AC8D" w14:textId="2BC56523"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CAN</w:t>
            </w:r>
          </w:p>
        </w:tc>
        <w:tc>
          <w:tcPr>
            <w:tcW w:w="1417" w:type="dxa"/>
            <w:shd w:val="clear" w:color="auto" w:fill="auto"/>
            <w:vAlign w:val="center"/>
            <w:hideMark/>
          </w:tcPr>
          <w:p w14:paraId="26CD58CB" w14:textId="10FB0A7E" w:rsidR="002133AF" w:rsidRPr="00E4155D" w:rsidRDefault="002133AF" w:rsidP="001B1655">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5,90</w:t>
            </w:r>
          </w:p>
        </w:tc>
      </w:tr>
      <w:tr w:rsidR="00E4155D" w:rsidRPr="00E4155D" w14:paraId="45316A8F" w14:textId="77777777" w:rsidTr="00AB0733">
        <w:trPr>
          <w:trHeight w:val="369"/>
        </w:trPr>
        <w:tc>
          <w:tcPr>
            <w:tcW w:w="675" w:type="dxa"/>
            <w:shd w:val="clear" w:color="auto" w:fill="auto"/>
            <w:noWrap/>
            <w:vAlign w:val="center"/>
            <w:hideMark/>
          </w:tcPr>
          <w:p w14:paraId="1BDEBC9C" w14:textId="4597F607"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2.3</w:t>
            </w:r>
          </w:p>
        </w:tc>
        <w:tc>
          <w:tcPr>
            <w:tcW w:w="6266" w:type="dxa"/>
            <w:shd w:val="clear" w:color="auto" w:fill="auto"/>
            <w:vAlign w:val="center"/>
            <w:hideMark/>
          </w:tcPr>
          <w:p w14:paraId="4AF67CFF" w14:textId="5E627376" w:rsidR="002133AF" w:rsidRPr="00E4155D" w:rsidRDefault="002133AF" w:rsidP="001B1655">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khu công nghiệp</w:t>
            </w:r>
          </w:p>
        </w:tc>
        <w:tc>
          <w:tcPr>
            <w:tcW w:w="709" w:type="dxa"/>
            <w:shd w:val="clear" w:color="auto" w:fill="auto"/>
            <w:noWrap/>
            <w:vAlign w:val="center"/>
            <w:hideMark/>
          </w:tcPr>
          <w:p w14:paraId="6D2611AF" w14:textId="176B845B"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SKK</w:t>
            </w:r>
          </w:p>
        </w:tc>
        <w:tc>
          <w:tcPr>
            <w:tcW w:w="1417" w:type="dxa"/>
            <w:shd w:val="clear" w:color="auto" w:fill="auto"/>
            <w:vAlign w:val="center"/>
            <w:hideMark/>
          </w:tcPr>
          <w:p w14:paraId="6881589D" w14:textId="1E54FB6D" w:rsidR="002133AF" w:rsidRPr="00E4155D" w:rsidRDefault="002133AF" w:rsidP="001B1655">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r>
      <w:tr w:rsidR="00E4155D" w:rsidRPr="00E4155D" w14:paraId="2FD56A4D" w14:textId="77777777" w:rsidTr="00AB0733">
        <w:trPr>
          <w:trHeight w:val="369"/>
        </w:trPr>
        <w:tc>
          <w:tcPr>
            <w:tcW w:w="675" w:type="dxa"/>
            <w:shd w:val="clear" w:color="auto" w:fill="auto"/>
            <w:noWrap/>
            <w:vAlign w:val="center"/>
            <w:hideMark/>
          </w:tcPr>
          <w:p w14:paraId="13D1BC87" w14:textId="1A9A78CE"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2.4</w:t>
            </w:r>
          </w:p>
        </w:tc>
        <w:tc>
          <w:tcPr>
            <w:tcW w:w="6266" w:type="dxa"/>
            <w:shd w:val="clear" w:color="auto" w:fill="auto"/>
            <w:vAlign w:val="center"/>
            <w:hideMark/>
          </w:tcPr>
          <w:p w14:paraId="703A52F1" w14:textId="69255D76" w:rsidR="002133AF" w:rsidRPr="00E4155D" w:rsidRDefault="002133AF" w:rsidP="001B1655">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cụm công nghiệp</w:t>
            </w:r>
          </w:p>
        </w:tc>
        <w:tc>
          <w:tcPr>
            <w:tcW w:w="709" w:type="dxa"/>
            <w:shd w:val="clear" w:color="auto" w:fill="auto"/>
            <w:noWrap/>
            <w:vAlign w:val="center"/>
            <w:hideMark/>
          </w:tcPr>
          <w:p w14:paraId="088CE7D5" w14:textId="0A143D61"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SKN</w:t>
            </w:r>
          </w:p>
        </w:tc>
        <w:tc>
          <w:tcPr>
            <w:tcW w:w="1417" w:type="dxa"/>
            <w:shd w:val="clear" w:color="auto" w:fill="auto"/>
            <w:vAlign w:val="center"/>
            <w:hideMark/>
          </w:tcPr>
          <w:p w14:paraId="20A688A8" w14:textId="5C9FD220" w:rsidR="002133AF" w:rsidRPr="00E4155D" w:rsidRDefault="002133AF" w:rsidP="001B1655">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r>
      <w:tr w:rsidR="00E4155D" w:rsidRPr="00E4155D" w14:paraId="1D936C2A" w14:textId="77777777" w:rsidTr="00AB0733">
        <w:trPr>
          <w:trHeight w:val="369"/>
        </w:trPr>
        <w:tc>
          <w:tcPr>
            <w:tcW w:w="675" w:type="dxa"/>
            <w:shd w:val="clear" w:color="auto" w:fill="auto"/>
            <w:noWrap/>
            <w:vAlign w:val="center"/>
            <w:hideMark/>
          </w:tcPr>
          <w:p w14:paraId="295BDA93" w14:textId="772EFB82"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2.5</w:t>
            </w:r>
          </w:p>
        </w:tc>
        <w:tc>
          <w:tcPr>
            <w:tcW w:w="6266" w:type="dxa"/>
            <w:shd w:val="clear" w:color="auto" w:fill="auto"/>
            <w:vAlign w:val="center"/>
            <w:hideMark/>
          </w:tcPr>
          <w:p w14:paraId="43DD01A2" w14:textId="4EE86085" w:rsidR="002133AF" w:rsidRPr="00E4155D" w:rsidRDefault="002133AF" w:rsidP="001B1655">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thương mại dịch vụ</w:t>
            </w:r>
          </w:p>
        </w:tc>
        <w:tc>
          <w:tcPr>
            <w:tcW w:w="709" w:type="dxa"/>
            <w:shd w:val="clear" w:color="auto" w:fill="auto"/>
            <w:noWrap/>
            <w:vAlign w:val="center"/>
            <w:hideMark/>
          </w:tcPr>
          <w:p w14:paraId="10948197" w14:textId="77C52F47"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TMD</w:t>
            </w:r>
          </w:p>
        </w:tc>
        <w:tc>
          <w:tcPr>
            <w:tcW w:w="1417" w:type="dxa"/>
            <w:shd w:val="clear" w:color="auto" w:fill="auto"/>
            <w:vAlign w:val="center"/>
            <w:hideMark/>
          </w:tcPr>
          <w:p w14:paraId="2C3C3A40" w14:textId="21106286" w:rsidR="002133AF" w:rsidRPr="00E4155D" w:rsidRDefault="002133AF" w:rsidP="001B1655">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45,13</w:t>
            </w:r>
          </w:p>
        </w:tc>
      </w:tr>
      <w:tr w:rsidR="00E4155D" w:rsidRPr="00E4155D" w14:paraId="79973BEC" w14:textId="77777777" w:rsidTr="00AB0733">
        <w:trPr>
          <w:trHeight w:val="369"/>
        </w:trPr>
        <w:tc>
          <w:tcPr>
            <w:tcW w:w="675" w:type="dxa"/>
            <w:shd w:val="clear" w:color="auto" w:fill="auto"/>
            <w:noWrap/>
            <w:vAlign w:val="center"/>
            <w:hideMark/>
          </w:tcPr>
          <w:p w14:paraId="3BA9429A" w14:textId="03B0DE5E"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2.6</w:t>
            </w:r>
          </w:p>
        </w:tc>
        <w:tc>
          <w:tcPr>
            <w:tcW w:w="6266" w:type="dxa"/>
            <w:shd w:val="clear" w:color="auto" w:fill="auto"/>
            <w:vAlign w:val="center"/>
            <w:hideMark/>
          </w:tcPr>
          <w:p w14:paraId="676CE263" w14:textId="07049B1F" w:rsidR="002133AF" w:rsidRPr="00E4155D" w:rsidRDefault="002133AF" w:rsidP="001B1655">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cơ sở sản xuất phi nông nghiệp</w:t>
            </w:r>
          </w:p>
        </w:tc>
        <w:tc>
          <w:tcPr>
            <w:tcW w:w="709" w:type="dxa"/>
            <w:shd w:val="clear" w:color="auto" w:fill="auto"/>
            <w:noWrap/>
            <w:vAlign w:val="center"/>
            <w:hideMark/>
          </w:tcPr>
          <w:p w14:paraId="5735E500" w14:textId="1486CD53"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SKC</w:t>
            </w:r>
          </w:p>
        </w:tc>
        <w:tc>
          <w:tcPr>
            <w:tcW w:w="1417" w:type="dxa"/>
            <w:shd w:val="clear" w:color="auto" w:fill="auto"/>
            <w:vAlign w:val="center"/>
            <w:hideMark/>
          </w:tcPr>
          <w:p w14:paraId="499F2690" w14:textId="43248F9F" w:rsidR="002133AF" w:rsidRPr="00E4155D" w:rsidRDefault="002133AF" w:rsidP="001B1655">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92,19</w:t>
            </w:r>
          </w:p>
        </w:tc>
      </w:tr>
      <w:tr w:rsidR="00E4155D" w:rsidRPr="00E4155D" w14:paraId="7226D097" w14:textId="77777777" w:rsidTr="00AB0733">
        <w:trPr>
          <w:trHeight w:val="369"/>
        </w:trPr>
        <w:tc>
          <w:tcPr>
            <w:tcW w:w="675" w:type="dxa"/>
            <w:shd w:val="clear" w:color="auto" w:fill="auto"/>
            <w:noWrap/>
            <w:vAlign w:val="center"/>
            <w:hideMark/>
          </w:tcPr>
          <w:p w14:paraId="39E2D63A" w14:textId="4C7DC75F"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2.7</w:t>
            </w:r>
          </w:p>
        </w:tc>
        <w:tc>
          <w:tcPr>
            <w:tcW w:w="6266" w:type="dxa"/>
            <w:shd w:val="clear" w:color="auto" w:fill="auto"/>
            <w:vAlign w:val="center"/>
            <w:hideMark/>
          </w:tcPr>
          <w:p w14:paraId="4E4154E6" w14:textId="5D09C98E" w:rsidR="002133AF" w:rsidRPr="00E4155D" w:rsidRDefault="002133AF" w:rsidP="001B1655">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sử dụng cho hoạt động khoáng sản</w:t>
            </w:r>
          </w:p>
        </w:tc>
        <w:tc>
          <w:tcPr>
            <w:tcW w:w="709" w:type="dxa"/>
            <w:shd w:val="clear" w:color="auto" w:fill="auto"/>
            <w:noWrap/>
            <w:vAlign w:val="center"/>
            <w:hideMark/>
          </w:tcPr>
          <w:p w14:paraId="3B62CFA0" w14:textId="4745D532"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SKS</w:t>
            </w:r>
          </w:p>
        </w:tc>
        <w:tc>
          <w:tcPr>
            <w:tcW w:w="1417" w:type="dxa"/>
            <w:shd w:val="clear" w:color="auto" w:fill="auto"/>
            <w:vAlign w:val="center"/>
            <w:hideMark/>
          </w:tcPr>
          <w:p w14:paraId="58C3FF52" w14:textId="6795D603" w:rsidR="002133AF" w:rsidRPr="00E4155D" w:rsidRDefault="002133AF" w:rsidP="001B1655">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651,22</w:t>
            </w:r>
          </w:p>
        </w:tc>
      </w:tr>
      <w:tr w:rsidR="00E4155D" w:rsidRPr="00E4155D" w14:paraId="07FB26D2" w14:textId="77777777" w:rsidTr="00AB0733">
        <w:trPr>
          <w:trHeight w:val="369"/>
        </w:trPr>
        <w:tc>
          <w:tcPr>
            <w:tcW w:w="675" w:type="dxa"/>
            <w:shd w:val="clear" w:color="auto" w:fill="auto"/>
            <w:noWrap/>
            <w:vAlign w:val="center"/>
            <w:hideMark/>
          </w:tcPr>
          <w:p w14:paraId="561D2EF5" w14:textId="0AEC64B7"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2.8</w:t>
            </w:r>
          </w:p>
        </w:tc>
        <w:tc>
          <w:tcPr>
            <w:tcW w:w="6266" w:type="dxa"/>
            <w:shd w:val="clear" w:color="auto" w:fill="auto"/>
            <w:vAlign w:val="center"/>
            <w:hideMark/>
          </w:tcPr>
          <w:p w14:paraId="389F61D1" w14:textId="24823C05" w:rsidR="002133AF" w:rsidRPr="00E4155D" w:rsidRDefault="002133AF" w:rsidP="001B1655">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sản xuất vật liệu xây dựng, làm đồ gốm</w:t>
            </w:r>
          </w:p>
        </w:tc>
        <w:tc>
          <w:tcPr>
            <w:tcW w:w="709" w:type="dxa"/>
            <w:shd w:val="clear" w:color="auto" w:fill="auto"/>
            <w:noWrap/>
            <w:vAlign w:val="center"/>
            <w:hideMark/>
          </w:tcPr>
          <w:p w14:paraId="55786F95" w14:textId="06658636"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SKX</w:t>
            </w:r>
          </w:p>
        </w:tc>
        <w:tc>
          <w:tcPr>
            <w:tcW w:w="1417" w:type="dxa"/>
            <w:shd w:val="clear" w:color="auto" w:fill="auto"/>
            <w:vAlign w:val="center"/>
            <w:hideMark/>
          </w:tcPr>
          <w:p w14:paraId="085D8D1C" w14:textId="798CF499" w:rsidR="002133AF" w:rsidRPr="00E4155D" w:rsidRDefault="002133AF" w:rsidP="001B1655">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55,37</w:t>
            </w:r>
          </w:p>
        </w:tc>
      </w:tr>
      <w:tr w:rsidR="00E4155D" w:rsidRPr="00E4155D" w14:paraId="79B7B97C" w14:textId="77777777" w:rsidTr="00AB0733">
        <w:trPr>
          <w:trHeight w:val="369"/>
        </w:trPr>
        <w:tc>
          <w:tcPr>
            <w:tcW w:w="675" w:type="dxa"/>
            <w:shd w:val="clear" w:color="auto" w:fill="auto"/>
            <w:noWrap/>
            <w:vAlign w:val="center"/>
            <w:hideMark/>
          </w:tcPr>
          <w:p w14:paraId="490CE9E1" w14:textId="55F6B7A1"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2.9</w:t>
            </w:r>
          </w:p>
        </w:tc>
        <w:tc>
          <w:tcPr>
            <w:tcW w:w="6266" w:type="dxa"/>
            <w:shd w:val="clear" w:color="auto" w:fill="auto"/>
            <w:vAlign w:val="center"/>
            <w:hideMark/>
          </w:tcPr>
          <w:p w14:paraId="0F75414C" w14:textId="2537DDDE" w:rsidR="002133AF" w:rsidRPr="00E4155D" w:rsidRDefault="002133AF" w:rsidP="001B1655">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phát triển hạ tầng cấp quốc gia, cấp tỉnh, cấp huyện, cấp xã</w:t>
            </w:r>
          </w:p>
        </w:tc>
        <w:tc>
          <w:tcPr>
            <w:tcW w:w="709" w:type="dxa"/>
            <w:shd w:val="clear" w:color="auto" w:fill="auto"/>
            <w:noWrap/>
            <w:vAlign w:val="center"/>
            <w:hideMark/>
          </w:tcPr>
          <w:p w14:paraId="2056AAF2" w14:textId="279FFA0A"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DHT</w:t>
            </w:r>
          </w:p>
        </w:tc>
        <w:tc>
          <w:tcPr>
            <w:tcW w:w="1417" w:type="dxa"/>
            <w:shd w:val="clear" w:color="auto" w:fill="auto"/>
            <w:vAlign w:val="center"/>
            <w:hideMark/>
          </w:tcPr>
          <w:p w14:paraId="37E8D171" w14:textId="4D6B21A1" w:rsidR="002133AF" w:rsidRPr="00E4155D" w:rsidRDefault="002133AF" w:rsidP="001B1655">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2.264,78</w:t>
            </w:r>
          </w:p>
        </w:tc>
      </w:tr>
      <w:tr w:rsidR="00E4155D" w:rsidRPr="00E4155D" w14:paraId="14BFF513" w14:textId="77777777" w:rsidTr="00AB0733">
        <w:trPr>
          <w:trHeight w:val="369"/>
        </w:trPr>
        <w:tc>
          <w:tcPr>
            <w:tcW w:w="675" w:type="dxa"/>
            <w:shd w:val="clear" w:color="auto" w:fill="auto"/>
            <w:noWrap/>
            <w:vAlign w:val="center"/>
            <w:hideMark/>
          </w:tcPr>
          <w:p w14:paraId="1853B74C" w14:textId="21F60890" w:rsidR="002133AF" w:rsidRPr="00E4155D" w:rsidRDefault="002133AF" w:rsidP="001B1655">
            <w:pPr>
              <w:spacing w:after="0" w:line="240" w:lineRule="auto"/>
              <w:jc w:val="center"/>
              <w:rPr>
                <w:rFonts w:ascii="Times New Roman" w:eastAsia="Times New Roman" w:hAnsi="Times New Roman"/>
                <w:i/>
                <w:iCs/>
                <w:color w:val="000000" w:themeColor="text1"/>
              </w:rPr>
            </w:pPr>
          </w:p>
        </w:tc>
        <w:tc>
          <w:tcPr>
            <w:tcW w:w="6266" w:type="dxa"/>
            <w:shd w:val="clear" w:color="auto" w:fill="auto"/>
            <w:vAlign w:val="center"/>
            <w:hideMark/>
          </w:tcPr>
          <w:p w14:paraId="5EAB8BCA" w14:textId="567BE4AE" w:rsidR="002133AF" w:rsidRPr="00E4155D" w:rsidRDefault="002133AF" w:rsidP="001B1655">
            <w:pPr>
              <w:spacing w:after="0" w:line="240" w:lineRule="auto"/>
              <w:rPr>
                <w:rFonts w:ascii="Times New Roman" w:eastAsia="Times New Roman" w:hAnsi="Times New Roman"/>
                <w:i/>
                <w:iCs/>
                <w:color w:val="000000" w:themeColor="text1"/>
              </w:rPr>
            </w:pPr>
            <w:r w:rsidRPr="00E4155D">
              <w:rPr>
                <w:rFonts w:ascii="Times New Roman" w:eastAsia="Times New Roman" w:hAnsi="Times New Roman"/>
                <w:i/>
                <w:iCs/>
                <w:color w:val="000000" w:themeColor="text1"/>
              </w:rPr>
              <w:t>Trong đó:</w:t>
            </w:r>
          </w:p>
        </w:tc>
        <w:tc>
          <w:tcPr>
            <w:tcW w:w="709" w:type="dxa"/>
            <w:shd w:val="clear" w:color="auto" w:fill="auto"/>
            <w:noWrap/>
            <w:vAlign w:val="center"/>
            <w:hideMark/>
          </w:tcPr>
          <w:p w14:paraId="761EB286" w14:textId="6A00BEF3" w:rsidR="002133AF" w:rsidRPr="00E4155D" w:rsidRDefault="002133AF" w:rsidP="001B1655">
            <w:pPr>
              <w:spacing w:after="0" w:line="240" w:lineRule="auto"/>
              <w:jc w:val="center"/>
              <w:rPr>
                <w:rFonts w:ascii="Times New Roman" w:eastAsia="Times New Roman" w:hAnsi="Times New Roman"/>
                <w:i/>
                <w:iCs/>
                <w:color w:val="000000" w:themeColor="text1"/>
              </w:rPr>
            </w:pPr>
          </w:p>
        </w:tc>
        <w:tc>
          <w:tcPr>
            <w:tcW w:w="1417" w:type="dxa"/>
            <w:shd w:val="clear" w:color="auto" w:fill="auto"/>
            <w:vAlign w:val="center"/>
            <w:hideMark/>
          </w:tcPr>
          <w:p w14:paraId="12B3BF56" w14:textId="39AA6504" w:rsidR="002133AF" w:rsidRPr="00E4155D" w:rsidRDefault="002133AF" w:rsidP="001B1655">
            <w:pPr>
              <w:spacing w:after="0" w:line="240" w:lineRule="auto"/>
              <w:jc w:val="right"/>
              <w:rPr>
                <w:rFonts w:ascii="Times New Roman" w:eastAsia="Times New Roman" w:hAnsi="Times New Roman"/>
                <w:i/>
                <w:iCs/>
                <w:color w:val="000000" w:themeColor="text1"/>
              </w:rPr>
            </w:pPr>
          </w:p>
        </w:tc>
      </w:tr>
      <w:tr w:rsidR="00E4155D" w:rsidRPr="00E4155D" w14:paraId="78C51025" w14:textId="77777777" w:rsidTr="00AB0733">
        <w:trPr>
          <w:trHeight w:val="369"/>
        </w:trPr>
        <w:tc>
          <w:tcPr>
            <w:tcW w:w="675" w:type="dxa"/>
            <w:shd w:val="clear" w:color="auto" w:fill="auto"/>
            <w:noWrap/>
            <w:vAlign w:val="center"/>
            <w:hideMark/>
          </w:tcPr>
          <w:p w14:paraId="2329A189" w14:textId="5C61632D"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c>
          <w:tcPr>
            <w:tcW w:w="6266" w:type="dxa"/>
            <w:shd w:val="clear" w:color="auto" w:fill="auto"/>
            <w:vAlign w:val="center"/>
            <w:hideMark/>
          </w:tcPr>
          <w:p w14:paraId="0F26D120" w14:textId="267AE8A9" w:rsidR="002133AF" w:rsidRPr="00E4155D" w:rsidRDefault="002133AF" w:rsidP="001B1655">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giao thông</w:t>
            </w:r>
          </w:p>
        </w:tc>
        <w:tc>
          <w:tcPr>
            <w:tcW w:w="709" w:type="dxa"/>
            <w:shd w:val="clear" w:color="auto" w:fill="auto"/>
            <w:noWrap/>
            <w:vAlign w:val="center"/>
            <w:hideMark/>
          </w:tcPr>
          <w:p w14:paraId="5F316F9F" w14:textId="2D5C1CA0"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DGT</w:t>
            </w:r>
          </w:p>
        </w:tc>
        <w:tc>
          <w:tcPr>
            <w:tcW w:w="1417" w:type="dxa"/>
            <w:shd w:val="clear" w:color="auto" w:fill="auto"/>
            <w:vAlign w:val="center"/>
            <w:hideMark/>
          </w:tcPr>
          <w:p w14:paraId="06940D0B" w14:textId="7160F2B6" w:rsidR="002133AF" w:rsidRPr="00E4155D" w:rsidRDefault="002133AF" w:rsidP="001B1655">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1.320,97</w:t>
            </w:r>
          </w:p>
        </w:tc>
      </w:tr>
      <w:tr w:rsidR="00E4155D" w:rsidRPr="00E4155D" w14:paraId="6B8CE0DE" w14:textId="77777777" w:rsidTr="00AB0733">
        <w:trPr>
          <w:trHeight w:val="369"/>
        </w:trPr>
        <w:tc>
          <w:tcPr>
            <w:tcW w:w="675" w:type="dxa"/>
            <w:shd w:val="clear" w:color="auto" w:fill="auto"/>
            <w:noWrap/>
            <w:vAlign w:val="center"/>
            <w:hideMark/>
          </w:tcPr>
          <w:p w14:paraId="3B0961A3" w14:textId="14A7FC6D"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c>
          <w:tcPr>
            <w:tcW w:w="6266" w:type="dxa"/>
            <w:shd w:val="clear" w:color="auto" w:fill="auto"/>
            <w:vAlign w:val="center"/>
            <w:hideMark/>
          </w:tcPr>
          <w:p w14:paraId="71F39057" w14:textId="03983A73" w:rsidR="002133AF" w:rsidRPr="00E4155D" w:rsidRDefault="002133AF" w:rsidP="001B1655">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thủy lợi</w:t>
            </w:r>
          </w:p>
        </w:tc>
        <w:tc>
          <w:tcPr>
            <w:tcW w:w="709" w:type="dxa"/>
            <w:shd w:val="clear" w:color="auto" w:fill="auto"/>
            <w:noWrap/>
            <w:vAlign w:val="center"/>
            <w:hideMark/>
          </w:tcPr>
          <w:p w14:paraId="27F5498D" w14:textId="63BEF5A7"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DTL</w:t>
            </w:r>
          </w:p>
        </w:tc>
        <w:tc>
          <w:tcPr>
            <w:tcW w:w="1417" w:type="dxa"/>
            <w:shd w:val="clear" w:color="auto" w:fill="auto"/>
            <w:vAlign w:val="center"/>
            <w:hideMark/>
          </w:tcPr>
          <w:p w14:paraId="08136817" w14:textId="2F08F45C" w:rsidR="002133AF" w:rsidRPr="00E4155D" w:rsidRDefault="002133AF" w:rsidP="001B1655">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296,19</w:t>
            </w:r>
          </w:p>
        </w:tc>
      </w:tr>
      <w:tr w:rsidR="00E4155D" w:rsidRPr="00E4155D" w14:paraId="3F73A896" w14:textId="77777777" w:rsidTr="00AB0733">
        <w:trPr>
          <w:trHeight w:val="369"/>
        </w:trPr>
        <w:tc>
          <w:tcPr>
            <w:tcW w:w="675" w:type="dxa"/>
            <w:shd w:val="clear" w:color="auto" w:fill="auto"/>
            <w:noWrap/>
            <w:vAlign w:val="center"/>
            <w:hideMark/>
          </w:tcPr>
          <w:p w14:paraId="169B8C6D" w14:textId="7A4A933D"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c>
          <w:tcPr>
            <w:tcW w:w="6266" w:type="dxa"/>
            <w:shd w:val="clear" w:color="auto" w:fill="auto"/>
            <w:vAlign w:val="center"/>
            <w:hideMark/>
          </w:tcPr>
          <w:p w14:paraId="6866FB1A" w14:textId="79FFD2A2" w:rsidR="002133AF" w:rsidRPr="00E4155D" w:rsidRDefault="002133AF" w:rsidP="001B1655">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xây dựng cơ sở văn hóa</w:t>
            </w:r>
          </w:p>
        </w:tc>
        <w:tc>
          <w:tcPr>
            <w:tcW w:w="709" w:type="dxa"/>
            <w:shd w:val="clear" w:color="auto" w:fill="auto"/>
            <w:noWrap/>
            <w:vAlign w:val="center"/>
            <w:hideMark/>
          </w:tcPr>
          <w:p w14:paraId="51BBF58D" w14:textId="573D2A12"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DVH</w:t>
            </w:r>
          </w:p>
        </w:tc>
        <w:tc>
          <w:tcPr>
            <w:tcW w:w="1417" w:type="dxa"/>
            <w:shd w:val="clear" w:color="auto" w:fill="auto"/>
            <w:vAlign w:val="center"/>
            <w:hideMark/>
          </w:tcPr>
          <w:p w14:paraId="32C80BA6" w14:textId="3ABF5A5A" w:rsidR="002133AF" w:rsidRPr="00E4155D" w:rsidRDefault="002133AF" w:rsidP="001B1655">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9,19</w:t>
            </w:r>
          </w:p>
        </w:tc>
      </w:tr>
      <w:tr w:rsidR="00E4155D" w:rsidRPr="00E4155D" w14:paraId="5353C616" w14:textId="77777777" w:rsidTr="00AB0733">
        <w:trPr>
          <w:trHeight w:val="369"/>
        </w:trPr>
        <w:tc>
          <w:tcPr>
            <w:tcW w:w="675" w:type="dxa"/>
            <w:shd w:val="clear" w:color="auto" w:fill="auto"/>
            <w:noWrap/>
            <w:vAlign w:val="center"/>
            <w:hideMark/>
          </w:tcPr>
          <w:p w14:paraId="53174EB2" w14:textId="672C2CB1"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c>
          <w:tcPr>
            <w:tcW w:w="6266" w:type="dxa"/>
            <w:shd w:val="clear" w:color="auto" w:fill="auto"/>
            <w:vAlign w:val="center"/>
            <w:hideMark/>
          </w:tcPr>
          <w:p w14:paraId="4032D217" w14:textId="44B62CA3" w:rsidR="002133AF" w:rsidRPr="00E4155D" w:rsidRDefault="002133AF" w:rsidP="001B1655">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xây dựng cơ sở y tế</w:t>
            </w:r>
          </w:p>
        </w:tc>
        <w:tc>
          <w:tcPr>
            <w:tcW w:w="709" w:type="dxa"/>
            <w:shd w:val="clear" w:color="auto" w:fill="auto"/>
            <w:noWrap/>
            <w:vAlign w:val="center"/>
            <w:hideMark/>
          </w:tcPr>
          <w:p w14:paraId="78B28482" w14:textId="4377BAFA"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DYT</w:t>
            </w:r>
          </w:p>
        </w:tc>
        <w:tc>
          <w:tcPr>
            <w:tcW w:w="1417" w:type="dxa"/>
            <w:shd w:val="clear" w:color="auto" w:fill="auto"/>
            <w:vAlign w:val="center"/>
            <w:hideMark/>
          </w:tcPr>
          <w:p w14:paraId="73926C5B" w14:textId="17416356" w:rsidR="002133AF" w:rsidRPr="00E4155D" w:rsidRDefault="002133AF" w:rsidP="001B1655">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12,67</w:t>
            </w:r>
          </w:p>
        </w:tc>
      </w:tr>
      <w:tr w:rsidR="00E4155D" w:rsidRPr="00E4155D" w14:paraId="5CE9E0D6" w14:textId="77777777" w:rsidTr="00AB0733">
        <w:trPr>
          <w:trHeight w:val="369"/>
        </w:trPr>
        <w:tc>
          <w:tcPr>
            <w:tcW w:w="675" w:type="dxa"/>
            <w:shd w:val="clear" w:color="auto" w:fill="auto"/>
            <w:noWrap/>
            <w:vAlign w:val="center"/>
            <w:hideMark/>
          </w:tcPr>
          <w:p w14:paraId="4FE30A8A" w14:textId="28365A36"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c>
          <w:tcPr>
            <w:tcW w:w="6266" w:type="dxa"/>
            <w:shd w:val="clear" w:color="auto" w:fill="auto"/>
            <w:vAlign w:val="center"/>
            <w:hideMark/>
          </w:tcPr>
          <w:p w14:paraId="54183416" w14:textId="64AD478C" w:rsidR="002133AF" w:rsidRPr="00E4155D" w:rsidRDefault="002133AF" w:rsidP="001B1655">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xây dựng cơ sở giáo dục đào tạo</w:t>
            </w:r>
          </w:p>
        </w:tc>
        <w:tc>
          <w:tcPr>
            <w:tcW w:w="709" w:type="dxa"/>
            <w:shd w:val="clear" w:color="auto" w:fill="auto"/>
            <w:noWrap/>
            <w:vAlign w:val="center"/>
            <w:hideMark/>
          </w:tcPr>
          <w:p w14:paraId="3F9315AC" w14:textId="71ABA1CE"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DGD</w:t>
            </w:r>
          </w:p>
        </w:tc>
        <w:tc>
          <w:tcPr>
            <w:tcW w:w="1417" w:type="dxa"/>
            <w:shd w:val="clear" w:color="auto" w:fill="auto"/>
            <w:vAlign w:val="center"/>
            <w:hideMark/>
          </w:tcPr>
          <w:p w14:paraId="08B32D9F" w14:textId="0EEAFDA9" w:rsidR="002133AF" w:rsidRPr="00E4155D" w:rsidRDefault="002133AF" w:rsidP="001B1655">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64,29</w:t>
            </w:r>
          </w:p>
        </w:tc>
      </w:tr>
      <w:tr w:rsidR="00E4155D" w:rsidRPr="00E4155D" w14:paraId="4C3570BA" w14:textId="77777777" w:rsidTr="00AB0733">
        <w:trPr>
          <w:trHeight w:val="369"/>
        </w:trPr>
        <w:tc>
          <w:tcPr>
            <w:tcW w:w="675" w:type="dxa"/>
            <w:shd w:val="clear" w:color="auto" w:fill="auto"/>
            <w:noWrap/>
            <w:vAlign w:val="center"/>
            <w:hideMark/>
          </w:tcPr>
          <w:p w14:paraId="136354CD" w14:textId="13BEA917"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c>
          <w:tcPr>
            <w:tcW w:w="6266" w:type="dxa"/>
            <w:shd w:val="clear" w:color="auto" w:fill="auto"/>
            <w:vAlign w:val="center"/>
            <w:hideMark/>
          </w:tcPr>
          <w:p w14:paraId="64B8F4E4" w14:textId="32EE1D4C" w:rsidR="002133AF" w:rsidRPr="00E4155D" w:rsidRDefault="002133AF" w:rsidP="001B1655">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xây dựng cơ sở thể dục thể thao</w:t>
            </w:r>
          </w:p>
        </w:tc>
        <w:tc>
          <w:tcPr>
            <w:tcW w:w="709" w:type="dxa"/>
            <w:shd w:val="clear" w:color="auto" w:fill="auto"/>
            <w:noWrap/>
            <w:vAlign w:val="center"/>
            <w:hideMark/>
          </w:tcPr>
          <w:p w14:paraId="2697C66A" w14:textId="77101EAE"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DTT</w:t>
            </w:r>
          </w:p>
        </w:tc>
        <w:tc>
          <w:tcPr>
            <w:tcW w:w="1417" w:type="dxa"/>
            <w:shd w:val="clear" w:color="auto" w:fill="auto"/>
            <w:vAlign w:val="center"/>
            <w:hideMark/>
          </w:tcPr>
          <w:p w14:paraId="27A3A674" w14:textId="0710FEBA" w:rsidR="002133AF" w:rsidRPr="00E4155D" w:rsidRDefault="002133AF" w:rsidP="001B1655">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10,55</w:t>
            </w:r>
          </w:p>
        </w:tc>
      </w:tr>
      <w:tr w:rsidR="00E4155D" w:rsidRPr="00E4155D" w14:paraId="713CF2E7" w14:textId="77777777" w:rsidTr="00AB0733">
        <w:trPr>
          <w:trHeight w:val="369"/>
        </w:trPr>
        <w:tc>
          <w:tcPr>
            <w:tcW w:w="675" w:type="dxa"/>
            <w:shd w:val="clear" w:color="auto" w:fill="auto"/>
            <w:noWrap/>
            <w:vAlign w:val="center"/>
            <w:hideMark/>
          </w:tcPr>
          <w:p w14:paraId="39327F70" w14:textId="187E52E8"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c>
          <w:tcPr>
            <w:tcW w:w="6266" w:type="dxa"/>
            <w:shd w:val="clear" w:color="auto" w:fill="auto"/>
            <w:vAlign w:val="center"/>
            <w:hideMark/>
          </w:tcPr>
          <w:p w14:paraId="614FCCCB" w14:textId="321B290A" w:rsidR="002133AF" w:rsidRPr="00E4155D" w:rsidRDefault="002133AF" w:rsidP="001B1655">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xây dựng công trình sự nghiệp khác</w:t>
            </w:r>
          </w:p>
        </w:tc>
        <w:tc>
          <w:tcPr>
            <w:tcW w:w="709" w:type="dxa"/>
            <w:shd w:val="clear" w:color="auto" w:fill="auto"/>
            <w:noWrap/>
            <w:vAlign w:val="center"/>
            <w:hideMark/>
          </w:tcPr>
          <w:p w14:paraId="4D70712B" w14:textId="097FF806"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DSK</w:t>
            </w:r>
          </w:p>
        </w:tc>
        <w:tc>
          <w:tcPr>
            <w:tcW w:w="1417" w:type="dxa"/>
            <w:shd w:val="clear" w:color="auto" w:fill="auto"/>
            <w:vAlign w:val="center"/>
            <w:hideMark/>
          </w:tcPr>
          <w:p w14:paraId="6DB26E43" w14:textId="6CB45C50" w:rsidR="002133AF" w:rsidRPr="00E4155D" w:rsidRDefault="002133AF" w:rsidP="001B1655">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0,75</w:t>
            </w:r>
          </w:p>
        </w:tc>
      </w:tr>
      <w:tr w:rsidR="00E4155D" w:rsidRPr="00E4155D" w14:paraId="39EF2BC1" w14:textId="77777777" w:rsidTr="00AB0733">
        <w:trPr>
          <w:trHeight w:val="369"/>
        </w:trPr>
        <w:tc>
          <w:tcPr>
            <w:tcW w:w="675" w:type="dxa"/>
            <w:shd w:val="clear" w:color="auto" w:fill="auto"/>
            <w:noWrap/>
            <w:vAlign w:val="center"/>
            <w:hideMark/>
          </w:tcPr>
          <w:p w14:paraId="4A3F7DC8" w14:textId="49AF3C03"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c>
          <w:tcPr>
            <w:tcW w:w="6266" w:type="dxa"/>
            <w:shd w:val="clear" w:color="auto" w:fill="auto"/>
            <w:vAlign w:val="center"/>
            <w:hideMark/>
          </w:tcPr>
          <w:p w14:paraId="00C930DC" w14:textId="6482E767" w:rsidR="002133AF" w:rsidRPr="00E4155D" w:rsidRDefault="002133AF" w:rsidP="001B1655">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công trình năng lượng</w:t>
            </w:r>
          </w:p>
        </w:tc>
        <w:tc>
          <w:tcPr>
            <w:tcW w:w="709" w:type="dxa"/>
            <w:shd w:val="clear" w:color="auto" w:fill="auto"/>
            <w:noWrap/>
            <w:vAlign w:val="center"/>
            <w:hideMark/>
          </w:tcPr>
          <w:p w14:paraId="41641B2C" w14:textId="0F7CFA0A"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DNL</w:t>
            </w:r>
          </w:p>
        </w:tc>
        <w:tc>
          <w:tcPr>
            <w:tcW w:w="1417" w:type="dxa"/>
            <w:shd w:val="clear" w:color="auto" w:fill="auto"/>
            <w:vAlign w:val="center"/>
            <w:hideMark/>
          </w:tcPr>
          <w:p w14:paraId="38734A1E" w14:textId="0046E049" w:rsidR="002133AF" w:rsidRPr="00E4155D" w:rsidRDefault="002133AF" w:rsidP="001B1655">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314,62</w:t>
            </w:r>
          </w:p>
        </w:tc>
      </w:tr>
      <w:tr w:rsidR="00E4155D" w:rsidRPr="00E4155D" w14:paraId="0889DCB1" w14:textId="77777777" w:rsidTr="00AB0733">
        <w:trPr>
          <w:trHeight w:val="369"/>
        </w:trPr>
        <w:tc>
          <w:tcPr>
            <w:tcW w:w="675" w:type="dxa"/>
            <w:shd w:val="clear" w:color="auto" w:fill="auto"/>
            <w:noWrap/>
            <w:vAlign w:val="center"/>
            <w:hideMark/>
          </w:tcPr>
          <w:p w14:paraId="276E5033" w14:textId="1F7A0564"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c>
          <w:tcPr>
            <w:tcW w:w="6266" w:type="dxa"/>
            <w:shd w:val="clear" w:color="auto" w:fill="auto"/>
            <w:vAlign w:val="center"/>
            <w:hideMark/>
          </w:tcPr>
          <w:p w14:paraId="4E077A23" w14:textId="1A11B539" w:rsidR="002133AF" w:rsidRPr="00E4155D" w:rsidRDefault="002133AF" w:rsidP="001B1655">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công trình bưu chính viễn thông</w:t>
            </w:r>
          </w:p>
        </w:tc>
        <w:tc>
          <w:tcPr>
            <w:tcW w:w="709" w:type="dxa"/>
            <w:shd w:val="clear" w:color="auto" w:fill="auto"/>
            <w:noWrap/>
            <w:vAlign w:val="center"/>
            <w:hideMark/>
          </w:tcPr>
          <w:p w14:paraId="0FE560BE" w14:textId="3061CA69"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DBV</w:t>
            </w:r>
          </w:p>
        </w:tc>
        <w:tc>
          <w:tcPr>
            <w:tcW w:w="1417" w:type="dxa"/>
            <w:shd w:val="clear" w:color="auto" w:fill="auto"/>
            <w:vAlign w:val="center"/>
            <w:hideMark/>
          </w:tcPr>
          <w:p w14:paraId="6DBD0C32" w14:textId="1360A0FA" w:rsidR="002133AF" w:rsidRPr="00E4155D" w:rsidRDefault="002133AF" w:rsidP="001B1655">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1,47</w:t>
            </w:r>
          </w:p>
        </w:tc>
      </w:tr>
      <w:tr w:rsidR="00E4155D" w:rsidRPr="00E4155D" w14:paraId="1CE2CEBD" w14:textId="77777777" w:rsidTr="00AB0733">
        <w:trPr>
          <w:trHeight w:val="369"/>
        </w:trPr>
        <w:tc>
          <w:tcPr>
            <w:tcW w:w="675" w:type="dxa"/>
            <w:shd w:val="clear" w:color="auto" w:fill="auto"/>
            <w:noWrap/>
            <w:vAlign w:val="center"/>
            <w:hideMark/>
          </w:tcPr>
          <w:p w14:paraId="2BE435F6" w14:textId="5E56D714"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lastRenderedPageBreak/>
              <w:t>-</w:t>
            </w:r>
          </w:p>
        </w:tc>
        <w:tc>
          <w:tcPr>
            <w:tcW w:w="6266" w:type="dxa"/>
            <w:shd w:val="clear" w:color="auto" w:fill="auto"/>
            <w:vAlign w:val="center"/>
            <w:hideMark/>
          </w:tcPr>
          <w:p w14:paraId="6CF6F907" w14:textId="6356F171" w:rsidR="002133AF" w:rsidRPr="00E4155D" w:rsidRDefault="002133AF" w:rsidP="001B1655">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xây dựng kho dự trữ quốc gia</w:t>
            </w:r>
          </w:p>
        </w:tc>
        <w:tc>
          <w:tcPr>
            <w:tcW w:w="709" w:type="dxa"/>
            <w:shd w:val="clear" w:color="auto" w:fill="auto"/>
            <w:noWrap/>
            <w:vAlign w:val="center"/>
            <w:hideMark/>
          </w:tcPr>
          <w:p w14:paraId="59BC7980" w14:textId="62B7F145"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DKG</w:t>
            </w:r>
          </w:p>
        </w:tc>
        <w:tc>
          <w:tcPr>
            <w:tcW w:w="1417" w:type="dxa"/>
            <w:shd w:val="clear" w:color="auto" w:fill="auto"/>
            <w:vAlign w:val="center"/>
            <w:hideMark/>
          </w:tcPr>
          <w:p w14:paraId="2E8E1C5C" w14:textId="03852E67" w:rsidR="002133AF" w:rsidRPr="00E4155D" w:rsidRDefault="002133AF" w:rsidP="001B1655">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r>
      <w:tr w:rsidR="00E4155D" w:rsidRPr="00E4155D" w14:paraId="134935B1" w14:textId="77777777" w:rsidTr="00AB0733">
        <w:trPr>
          <w:trHeight w:val="369"/>
        </w:trPr>
        <w:tc>
          <w:tcPr>
            <w:tcW w:w="675" w:type="dxa"/>
            <w:shd w:val="clear" w:color="auto" w:fill="auto"/>
            <w:noWrap/>
            <w:vAlign w:val="center"/>
            <w:hideMark/>
          </w:tcPr>
          <w:p w14:paraId="4421EFEB" w14:textId="0B594B17"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c>
          <w:tcPr>
            <w:tcW w:w="6266" w:type="dxa"/>
            <w:shd w:val="clear" w:color="auto" w:fill="auto"/>
            <w:vAlign w:val="center"/>
            <w:hideMark/>
          </w:tcPr>
          <w:p w14:paraId="64FDDA3E" w14:textId="1F5698D0" w:rsidR="002133AF" w:rsidRPr="00E4155D" w:rsidRDefault="002133AF" w:rsidP="001B1655">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có di tích lịch sử văn hóa</w:t>
            </w:r>
          </w:p>
        </w:tc>
        <w:tc>
          <w:tcPr>
            <w:tcW w:w="709" w:type="dxa"/>
            <w:shd w:val="clear" w:color="auto" w:fill="auto"/>
            <w:noWrap/>
            <w:vAlign w:val="center"/>
            <w:hideMark/>
          </w:tcPr>
          <w:p w14:paraId="79AA6E7C" w14:textId="70D18F55"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DDT</w:t>
            </w:r>
          </w:p>
        </w:tc>
        <w:tc>
          <w:tcPr>
            <w:tcW w:w="1417" w:type="dxa"/>
            <w:shd w:val="clear" w:color="auto" w:fill="auto"/>
            <w:vAlign w:val="center"/>
            <w:hideMark/>
          </w:tcPr>
          <w:p w14:paraId="1A5D95D1" w14:textId="4126AC4A" w:rsidR="002133AF" w:rsidRPr="00E4155D" w:rsidRDefault="002133AF" w:rsidP="001B1655">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1,00</w:t>
            </w:r>
          </w:p>
        </w:tc>
      </w:tr>
      <w:tr w:rsidR="00E4155D" w:rsidRPr="00E4155D" w14:paraId="510DE12A" w14:textId="77777777" w:rsidTr="00AB0733">
        <w:trPr>
          <w:trHeight w:val="369"/>
        </w:trPr>
        <w:tc>
          <w:tcPr>
            <w:tcW w:w="675" w:type="dxa"/>
            <w:shd w:val="clear" w:color="auto" w:fill="auto"/>
            <w:noWrap/>
            <w:vAlign w:val="center"/>
            <w:hideMark/>
          </w:tcPr>
          <w:p w14:paraId="7A9D74B4" w14:textId="0A469633"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c>
          <w:tcPr>
            <w:tcW w:w="6266" w:type="dxa"/>
            <w:shd w:val="clear" w:color="auto" w:fill="auto"/>
            <w:vAlign w:val="center"/>
            <w:hideMark/>
          </w:tcPr>
          <w:p w14:paraId="05932072" w14:textId="0F6B4D60" w:rsidR="002133AF" w:rsidRPr="00E4155D" w:rsidRDefault="002133AF" w:rsidP="001B1655">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bãi thải, xử lý chất thải</w:t>
            </w:r>
          </w:p>
        </w:tc>
        <w:tc>
          <w:tcPr>
            <w:tcW w:w="709" w:type="dxa"/>
            <w:shd w:val="clear" w:color="000000" w:fill="FFFFFF"/>
            <w:noWrap/>
            <w:vAlign w:val="center"/>
            <w:hideMark/>
          </w:tcPr>
          <w:p w14:paraId="78505D0C" w14:textId="3E1A2F35"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DRA</w:t>
            </w:r>
          </w:p>
        </w:tc>
        <w:tc>
          <w:tcPr>
            <w:tcW w:w="1417" w:type="dxa"/>
            <w:shd w:val="clear" w:color="auto" w:fill="auto"/>
            <w:vAlign w:val="center"/>
            <w:hideMark/>
          </w:tcPr>
          <w:p w14:paraId="3E0E98EF" w14:textId="2D0852AA" w:rsidR="002133AF" w:rsidRPr="00E4155D" w:rsidRDefault="002133AF" w:rsidP="001B1655">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6,84</w:t>
            </w:r>
          </w:p>
        </w:tc>
      </w:tr>
      <w:tr w:rsidR="00E4155D" w:rsidRPr="00E4155D" w14:paraId="2B3A6A43" w14:textId="77777777" w:rsidTr="00AB0733">
        <w:trPr>
          <w:trHeight w:val="369"/>
        </w:trPr>
        <w:tc>
          <w:tcPr>
            <w:tcW w:w="675" w:type="dxa"/>
            <w:shd w:val="clear" w:color="auto" w:fill="auto"/>
            <w:noWrap/>
            <w:vAlign w:val="center"/>
            <w:hideMark/>
          </w:tcPr>
          <w:p w14:paraId="1C83E805" w14:textId="53524C56"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c>
          <w:tcPr>
            <w:tcW w:w="6266" w:type="dxa"/>
            <w:shd w:val="clear" w:color="auto" w:fill="auto"/>
            <w:vAlign w:val="center"/>
            <w:hideMark/>
          </w:tcPr>
          <w:p w14:paraId="0B68C08A" w14:textId="26F4EF05" w:rsidR="002133AF" w:rsidRPr="00E4155D" w:rsidRDefault="002133AF" w:rsidP="001B1655">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cơ sở tôn giáo</w:t>
            </w:r>
          </w:p>
        </w:tc>
        <w:tc>
          <w:tcPr>
            <w:tcW w:w="709" w:type="dxa"/>
            <w:shd w:val="clear" w:color="auto" w:fill="auto"/>
            <w:noWrap/>
            <w:vAlign w:val="center"/>
            <w:hideMark/>
          </w:tcPr>
          <w:p w14:paraId="4CAF34DD" w14:textId="2B36CCC1"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TON</w:t>
            </w:r>
          </w:p>
        </w:tc>
        <w:tc>
          <w:tcPr>
            <w:tcW w:w="1417" w:type="dxa"/>
            <w:shd w:val="clear" w:color="auto" w:fill="auto"/>
            <w:vAlign w:val="center"/>
            <w:hideMark/>
          </w:tcPr>
          <w:p w14:paraId="788BEE1B" w14:textId="40B75C69" w:rsidR="002133AF" w:rsidRPr="00E4155D" w:rsidRDefault="002133AF" w:rsidP="001B1655">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0,50</w:t>
            </w:r>
          </w:p>
        </w:tc>
      </w:tr>
      <w:tr w:rsidR="00E4155D" w:rsidRPr="00E4155D" w14:paraId="3E3B0EE8" w14:textId="77777777" w:rsidTr="00AB0733">
        <w:trPr>
          <w:trHeight w:val="369"/>
        </w:trPr>
        <w:tc>
          <w:tcPr>
            <w:tcW w:w="675" w:type="dxa"/>
            <w:shd w:val="clear" w:color="auto" w:fill="auto"/>
            <w:noWrap/>
            <w:vAlign w:val="center"/>
            <w:hideMark/>
          </w:tcPr>
          <w:p w14:paraId="7B0B47E8" w14:textId="0681A79E"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c>
          <w:tcPr>
            <w:tcW w:w="6266" w:type="dxa"/>
            <w:shd w:val="clear" w:color="auto" w:fill="auto"/>
            <w:vAlign w:val="center"/>
            <w:hideMark/>
          </w:tcPr>
          <w:p w14:paraId="7AD278A1" w14:textId="4BC4D626" w:rsidR="002133AF" w:rsidRPr="00E4155D" w:rsidRDefault="002133AF" w:rsidP="001B1655">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làm nghĩa trang, nghĩa địa, nhà tang lễ, nhà hỏa táng</w:t>
            </w:r>
          </w:p>
        </w:tc>
        <w:tc>
          <w:tcPr>
            <w:tcW w:w="709" w:type="dxa"/>
            <w:shd w:val="clear" w:color="000000" w:fill="FFFFFF"/>
            <w:noWrap/>
            <w:vAlign w:val="center"/>
            <w:hideMark/>
          </w:tcPr>
          <w:p w14:paraId="776AA14F" w14:textId="2BA949A2"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NTD</w:t>
            </w:r>
          </w:p>
        </w:tc>
        <w:tc>
          <w:tcPr>
            <w:tcW w:w="1417" w:type="dxa"/>
            <w:shd w:val="clear" w:color="auto" w:fill="auto"/>
            <w:vAlign w:val="center"/>
            <w:hideMark/>
          </w:tcPr>
          <w:p w14:paraId="50BB5866" w14:textId="2F877EC6" w:rsidR="002133AF" w:rsidRPr="00E4155D" w:rsidRDefault="002133AF" w:rsidP="001B1655">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221,91</w:t>
            </w:r>
          </w:p>
        </w:tc>
      </w:tr>
      <w:tr w:rsidR="00E4155D" w:rsidRPr="00E4155D" w14:paraId="7CD97FBC" w14:textId="77777777" w:rsidTr="00AB0733">
        <w:trPr>
          <w:trHeight w:val="369"/>
        </w:trPr>
        <w:tc>
          <w:tcPr>
            <w:tcW w:w="675" w:type="dxa"/>
            <w:shd w:val="clear" w:color="auto" w:fill="auto"/>
            <w:noWrap/>
            <w:vAlign w:val="center"/>
            <w:hideMark/>
          </w:tcPr>
          <w:p w14:paraId="7AB7A98D" w14:textId="22E56BB5"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c>
          <w:tcPr>
            <w:tcW w:w="6266" w:type="dxa"/>
            <w:shd w:val="clear" w:color="auto" w:fill="auto"/>
            <w:vAlign w:val="center"/>
            <w:hideMark/>
          </w:tcPr>
          <w:p w14:paraId="72F08D2A" w14:textId="01B69CCB" w:rsidR="002133AF" w:rsidRPr="00E4155D" w:rsidRDefault="002133AF" w:rsidP="001B1655">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xây dựng cơ sở khoa học và công nghệ</w:t>
            </w:r>
          </w:p>
        </w:tc>
        <w:tc>
          <w:tcPr>
            <w:tcW w:w="709" w:type="dxa"/>
            <w:shd w:val="clear" w:color="auto" w:fill="auto"/>
            <w:noWrap/>
            <w:vAlign w:val="center"/>
            <w:hideMark/>
          </w:tcPr>
          <w:p w14:paraId="116489B5" w14:textId="6D2863EA"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DKH</w:t>
            </w:r>
          </w:p>
        </w:tc>
        <w:tc>
          <w:tcPr>
            <w:tcW w:w="1417" w:type="dxa"/>
            <w:shd w:val="clear" w:color="auto" w:fill="auto"/>
            <w:vAlign w:val="center"/>
            <w:hideMark/>
          </w:tcPr>
          <w:p w14:paraId="5903AB8F" w14:textId="7F0386C6" w:rsidR="002133AF" w:rsidRPr="00E4155D" w:rsidRDefault="002133AF" w:rsidP="001B1655">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r>
      <w:tr w:rsidR="00E4155D" w:rsidRPr="00E4155D" w14:paraId="71BF8DCC" w14:textId="77777777" w:rsidTr="00AB0733">
        <w:trPr>
          <w:trHeight w:val="369"/>
        </w:trPr>
        <w:tc>
          <w:tcPr>
            <w:tcW w:w="675" w:type="dxa"/>
            <w:shd w:val="clear" w:color="auto" w:fill="auto"/>
            <w:noWrap/>
            <w:vAlign w:val="center"/>
            <w:hideMark/>
          </w:tcPr>
          <w:p w14:paraId="3F0659FD" w14:textId="1D3CB722"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c>
          <w:tcPr>
            <w:tcW w:w="6266" w:type="dxa"/>
            <w:shd w:val="clear" w:color="auto" w:fill="auto"/>
            <w:vAlign w:val="center"/>
            <w:hideMark/>
          </w:tcPr>
          <w:p w14:paraId="71B72123" w14:textId="667A99F4" w:rsidR="002133AF" w:rsidRPr="00E4155D" w:rsidRDefault="002133AF" w:rsidP="001B1655">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xây dựng cơ sở dịch vụ xã hội</w:t>
            </w:r>
          </w:p>
        </w:tc>
        <w:tc>
          <w:tcPr>
            <w:tcW w:w="709" w:type="dxa"/>
            <w:shd w:val="clear" w:color="auto" w:fill="auto"/>
            <w:vAlign w:val="center"/>
            <w:hideMark/>
          </w:tcPr>
          <w:p w14:paraId="197F40F1" w14:textId="72703E91"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DXH</w:t>
            </w:r>
          </w:p>
        </w:tc>
        <w:tc>
          <w:tcPr>
            <w:tcW w:w="1417" w:type="dxa"/>
            <w:shd w:val="clear" w:color="auto" w:fill="auto"/>
            <w:vAlign w:val="center"/>
            <w:hideMark/>
          </w:tcPr>
          <w:p w14:paraId="41EB0F87" w14:textId="1862E8A8" w:rsidR="002133AF" w:rsidRPr="00E4155D" w:rsidRDefault="002133AF" w:rsidP="001B1655">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r>
      <w:tr w:rsidR="00E4155D" w:rsidRPr="00E4155D" w14:paraId="6BEDAF0A" w14:textId="77777777" w:rsidTr="00AB0733">
        <w:trPr>
          <w:trHeight w:val="369"/>
        </w:trPr>
        <w:tc>
          <w:tcPr>
            <w:tcW w:w="675" w:type="dxa"/>
            <w:shd w:val="clear" w:color="auto" w:fill="auto"/>
            <w:noWrap/>
            <w:vAlign w:val="center"/>
            <w:hideMark/>
          </w:tcPr>
          <w:p w14:paraId="5CAFD08E" w14:textId="5D854D32"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c>
          <w:tcPr>
            <w:tcW w:w="6266" w:type="dxa"/>
            <w:shd w:val="clear" w:color="auto" w:fill="auto"/>
            <w:vAlign w:val="center"/>
            <w:hideMark/>
          </w:tcPr>
          <w:p w14:paraId="5FE0C4C1" w14:textId="4111C464" w:rsidR="002133AF" w:rsidRPr="00E4155D" w:rsidRDefault="002133AF" w:rsidP="001B1655">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chợ</w:t>
            </w:r>
          </w:p>
        </w:tc>
        <w:tc>
          <w:tcPr>
            <w:tcW w:w="709" w:type="dxa"/>
            <w:shd w:val="clear" w:color="auto" w:fill="auto"/>
            <w:vAlign w:val="center"/>
            <w:hideMark/>
          </w:tcPr>
          <w:p w14:paraId="4CE912E7" w14:textId="037329A3"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DCH</w:t>
            </w:r>
          </w:p>
        </w:tc>
        <w:tc>
          <w:tcPr>
            <w:tcW w:w="1417" w:type="dxa"/>
            <w:shd w:val="clear" w:color="auto" w:fill="auto"/>
            <w:vAlign w:val="center"/>
            <w:hideMark/>
          </w:tcPr>
          <w:p w14:paraId="24870C40" w14:textId="4D13FD76" w:rsidR="002133AF" w:rsidRPr="00E4155D" w:rsidRDefault="002133AF" w:rsidP="001B1655">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3,83</w:t>
            </w:r>
          </w:p>
        </w:tc>
      </w:tr>
      <w:tr w:rsidR="00E4155D" w:rsidRPr="00E4155D" w14:paraId="42DF3A05" w14:textId="77777777" w:rsidTr="00AB0733">
        <w:trPr>
          <w:trHeight w:val="369"/>
        </w:trPr>
        <w:tc>
          <w:tcPr>
            <w:tcW w:w="675" w:type="dxa"/>
            <w:shd w:val="clear" w:color="auto" w:fill="auto"/>
            <w:noWrap/>
            <w:vAlign w:val="center"/>
            <w:hideMark/>
          </w:tcPr>
          <w:p w14:paraId="186110E4" w14:textId="096261FA"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c>
          <w:tcPr>
            <w:tcW w:w="6266" w:type="dxa"/>
            <w:shd w:val="clear" w:color="auto" w:fill="auto"/>
            <w:vAlign w:val="center"/>
            <w:hideMark/>
          </w:tcPr>
          <w:p w14:paraId="5ED1B0DA" w14:textId="4F73C8BE" w:rsidR="002133AF" w:rsidRPr="00E4155D" w:rsidRDefault="002133AF" w:rsidP="001B1655">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công trình công cộng khác</w:t>
            </w:r>
          </w:p>
        </w:tc>
        <w:tc>
          <w:tcPr>
            <w:tcW w:w="709" w:type="dxa"/>
            <w:shd w:val="clear" w:color="auto" w:fill="auto"/>
            <w:vAlign w:val="center"/>
            <w:hideMark/>
          </w:tcPr>
          <w:p w14:paraId="2D7A739D" w14:textId="3270A4FD"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DCK</w:t>
            </w:r>
          </w:p>
        </w:tc>
        <w:tc>
          <w:tcPr>
            <w:tcW w:w="1417" w:type="dxa"/>
            <w:shd w:val="clear" w:color="auto" w:fill="auto"/>
            <w:vAlign w:val="center"/>
            <w:hideMark/>
          </w:tcPr>
          <w:p w14:paraId="4DB20E66" w14:textId="24A3F757" w:rsidR="002133AF" w:rsidRPr="00E4155D" w:rsidRDefault="002133AF" w:rsidP="001B1655">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r>
      <w:tr w:rsidR="00E4155D" w:rsidRPr="00E4155D" w14:paraId="426FB89B" w14:textId="77777777" w:rsidTr="00AB0733">
        <w:trPr>
          <w:trHeight w:val="369"/>
        </w:trPr>
        <w:tc>
          <w:tcPr>
            <w:tcW w:w="675" w:type="dxa"/>
            <w:shd w:val="clear" w:color="auto" w:fill="auto"/>
            <w:noWrap/>
            <w:vAlign w:val="center"/>
            <w:hideMark/>
          </w:tcPr>
          <w:p w14:paraId="08C198ED" w14:textId="60F70AA5"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2.10</w:t>
            </w:r>
          </w:p>
        </w:tc>
        <w:tc>
          <w:tcPr>
            <w:tcW w:w="6266" w:type="dxa"/>
            <w:shd w:val="clear" w:color="auto" w:fill="auto"/>
            <w:vAlign w:val="center"/>
            <w:hideMark/>
          </w:tcPr>
          <w:p w14:paraId="06147E0A" w14:textId="06AE4350" w:rsidR="002133AF" w:rsidRPr="00E4155D" w:rsidRDefault="002133AF" w:rsidP="001B1655">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danh lam thắng cảnh</w:t>
            </w:r>
          </w:p>
        </w:tc>
        <w:tc>
          <w:tcPr>
            <w:tcW w:w="709" w:type="dxa"/>
            <w:shd w:val="clear" w:color="auto" w:fill="auto"/>
            <w:vAlign w:val="center"/>
            <w:hideMark/>
          </w:tcPr>
          <w:p w14:paraId="5B33F31D" w14:textId="02660375"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DDL</w:t>
            </w:r>
          </w:p>
        </w:tc>
        <w:tc>
          <w:tcPr>
            <w:tcW w:w="1417" w:type="dxa"/>
            <w:shd w:val="clear" w:color="auto" w:fill="auto"/>
            <w:vAlign w:val="center"/>
            <w:hideMark/>
          </w:tcPr>
          <w:p w14:paraId="73028330" w14:textId="63A65D2E" w:rsidR="002133AF" w:rsidRPr="00E4155D" w:rsidRDefault="002133AF" w:rsidP="001B1655">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10,00</w:t>
            </w:r>
          </w:p>
        </w:tc>
      </w:tr>
      <w:tr w:rsidR="00E4155D" w:rsidRPr="00E4155D" w14:paraId="7ACE0E38" w14:textId="77777777" w:rsidTr="00AB0733">
        <w:trPr>
          <w:trHeight w:val="369"/>
        </w:trPr>
        <w:tc>
          <w:tcPr>
            <w:tcW w:w="675" w:type="dxa"/>
            <w:shd w:val="clear" w:color="auto" w:fill="auto"/>
            <w:noWrap/>
            <w:vAlign w:val="center"/>
            <w:hideMark/>
          </w:tcPr>
          <w:p w14:paraId="5309E900" w14:textId="563C7631"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2.11</w:t>
            </w:r>
          </w:p>
        </w:tc>
        <w:tc>
          <w:tcPr>
            <w:tcW w:w="6266" w:type="dxa"/>
            <w:shd w:val="clear" w:color="auto" w:fill="auto"/>
            <w:vAlign w:val="center"/>
            <w:hideMark/>
          </w:tcPr>
          <w:p w14:paraId="3E3C84E9" w14:textId="536645FD" w:rsidR="002133AF" w:rsidRPr="00E4155D" w:rsidRDefault="002133AF" w:rsidP="001B1655">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sinh hoạt cộng đồng</w:t>
            </w:r>
          </w:p>
        </w:tc>
        <w:tc>
          <w:tcPr>
            <w:tcW w:w="709" w:type="dxa"/>
            <w:shd w:val="clear" w:color="auto" w:fill="auto"/>
            <w:vAlign w:val="center"/>
            <w:hideMark/>
          </w:tcPr>
          <w:p w14:paraId="32C3A54E" w14:textId="7EA9A5D2"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DSH</w:t>
            </w:r>
          </w:p>
        </w:tc>
        <w:tc>
          <w:tcPr>
            <w:tcW w:w="1417" w:type="dxa"/>
            <w:shd w:val="clear" w:color="auto" w:fill="auto"/>
            <w:vAlign w:val="center"/>
            <w:hideMark/>
          </w:tcPr>
          <w:p w14:paraId="16A95FD4" w14:textId="6162B536" w:rsidR="002133AF" w:rsidRPr="00E4155D" w:rsidRDefault="002133AF" w:rsidP="001B1655">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r>
      <w:tr w:rsidR="00E4155D" w:rsidRPr="00E4155D" w14:paraId="743FA743" w14:textId="77777777" w:rsidTr="00AB0733">
        <w:trPr>
          <w:trHeight w:val="369"/>
        </w:trPr>
        <w:tc>
          <w:tcPr>
            <w:tcW w:w="675" w:type="dxa"/>
            <w:shd w:val="clear" w:color="auto" w:fill="auto"/>
            <w:noWrap/>
            <w:vAlign w:val="center"/>
            <w:hideMark/>
          </w:tcPr>
          <w:p w14:paraId="4E04821D" w14:textId="705E9021"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2.12</w:t>
            </w:r>
          </w:p>
        </w:tc>
        <w:tc>
          <w:tcPr>
            <w:tcW w:w="6266" w:type="dxa"/>
            <w:shd w:val="clear" w:color="auto" w:fill="auto"/>
            <w:vAlign w:val="center"/>
            <w:hideMark/>
          </w:tcPr>
          <w:p w14:paraId="1E007179" w14:textId="1145AF51" w:rsidR="002133AF" w:rsidRPr="00E4155D" w:rsidRDefault="002133AF" w:rsidP="001B1655">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khu vui chơi giải trí công cộng</w:t>
            </w:r>
          </w:p>
        </w:tc>
        <w:tc>
          <w:tcPr>
            <w:tcW w:w="709" w:type="dxa"/>
            <w:shd w:val="clear" w:color="auto" w:fill="auto"/>
            <w:vAlign w:val="center"/>
            <w:hideMark/>
          </w:tcPr>
          <w:p w14:paraId="120DE7C1" w14:textId="383879B1"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DKV</w:t>
            </w:r>
          </w:p>
        </w:tc>
        <w:tc>
          <w:tcPr>
            <w:tcW w:w="1417" w:type="dxa"/>
            <w:shd w:val="clear" w:color="auto" w:fill="auto"/>
            <w:vAlign w:val="center"/>
            <w:hideMark/>
          </w:tcPr>
          <w:p w14:paraId="3A80A4D1" w14:textId="6B40EF49" w:rsidR="002133AF" w:rsidRPr="00E4155D" w:rsidRDefault="002133AF" w:rsidP="001B1655">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10,00</w:t>
            </w:r>
          </w:p>
        </w:tc>
      </w:tr>
      <w:tr w:rsidR="00E4155D" w:rsidRPr="00E4155D" w14:paraId="71194754" w14:textId="77777777" w:rsidTr="00AB0733">
        <w:trPr>
          <w:trHeight w:val="369"/>
        </w:trPr>
        <w:tc>
          <w:tcPr>
            <w:tcW w:w="675" w:type="dxa"/>
            <w:shd w:val="clear" w:color="auto" w:fill="auto"/>
            <w:noWrap/>
            <w:vAlign w:val="center"/>
            <w:hideMark/>
          </w:tcPr>
          <w:p w14:paraId="49009E2A" w14:textId="75430079"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2.13</w:t>
            </w:r>
          </w:p>
        </w:tc>
        <w:tc>
          <w:tcPr>
            <w:tcW w:w="6266" w:type="dxa"/>
            <w:shd w:val="clear" w:color="auto" w:fill="auto"/>
            <w:vAlign w:val="center"/>
            <w:hideMark/>
          </w:tcPr>
          <w:p w14:paraId="37C08F98" w14:textId="1A491067" w:rsidR="002133AF" w:rsidRPr="00E4155D" w:rsidRDefault="002133AF" w:rsidP="001B1655">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ở tại nông thôn</w:t>
            </w:r>
          </w:p>
        </w:tc>
        <w:tc>
          <w:tcPr>
            <w:tcW w:w="709" w:type="dxa"/>
            <w:shd w:val="clear" w:color="auto" w:fill="auto"/>
            <w:vAlign w:val="center"/>
            <w:hideMark/>
          </w:tcPr>
          <w:p w14:paraId="715187FE" w14:textId="297B0082"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ONT</w:t>
            </w:r>
          </w:p>
        </w:tc>
        <w:tc>
          <w:tcPr>
            <w:tcW w:w="1417" w:type="dxa"/>
            <w:shd w:val="clear" w:color="auto" w:fill="auto"/>
            <w:vAlign w:val="center"/>
            <w:hideMark/>
          </w:tcPr>
          <w:p w14:paraId="5FDB09F1" w14:textId="1E116543" w:rsidR="002133AF" w:rsidRPr="00E4155D" w:rsidRDefault="002133AF" w:rsidP="001B1655">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913,76</w:t>
            </w:r>
          </w:p>
        </w:tc>
      </w:tr>
      <w:tr w:rsidR="00E4155D" w:rsidRPr="00E4155D" w14:paraId="42A2DFD0" w14:textId="77777777" w:rsidTr="00AB0733">
        <w:trPr>
          <w:trHeight w:val="369"/>
        </w:trPr>
        <w:tc>
          <w:tcPr>
            <w:tcW w:w="675" w:type="dxa"/>
            <w:shd w:val="clear" w:color="auto" w:fill="auto"/>
            <w:noWrap/>
            <w:vAlign w:val="center"/>
            <w:hideMark/>
          </w:tcPr>
          <w:p w14:paraId="71D2471E" w14:textId="21E6CBE4"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2.14</w:t>
            </w:r>
          </w:p>
        </w:tc>
        <w:tc>
          <w:tcPr>
            <w:tcW w:w="6266" w:type="dxa"/>
            <w:shd w:val="clear" w:color="auto" w:fill="auto"/>
            <w:vAlign w:val="center"/>
            <w:hideMark/>
          </w:tcPr>
          <w:p w14:paraId="2AFF2F6E" w14:textId="6A9CE32C" w:rsidR="002133AF" w:rsidRPr="00E4155D" w:rsidRDefault="002133AF" w:rsidP="001B1655">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ở tại đô thị</w:t>
            </w:r>
          </w:p>
        </w:tc>
        <w:tc>
          <w:tcPr>
            <w:tcW w:w="709" w:type="dxa"/>
            <w:shd w:val="clear" w:color="auto" w:fill="auto"/>
            <w:vAlign w:val="center"/>
            <w:hideMark/>
          </w:tcPr>
          <w:p w14:paraId="1ACB473C" w14:textId="3EF7BC93"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ODT</w:t>
            </w:r>
          </w:p>
        </w:tc>
        <w:tc>
          <w:tcPr>
            <w:tcW w:w="1417" w:type="dxa"/>
            <w:shd w:val="clear" w:color="auto" w:fill="auto"/>
            <w:vAlign w:val="center"/>
            <w:hideMark/>
          </w:tcPr>
          <w:p w14:paraId="03788C16" w14:textId="40875D66" w:rsidR="002133AF" w:rsidRPr="00E4155D" w:rsidRDefault="002133AF" w:rsidP="001B1655">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75,66</w:t>
            </w:r>
          </w:p>
        </w:tc>
      </w:tr>
      <w:tr w:rsidR="00E4155D" w:rsidRPr="00E4155D" w14:paraId="2051B570" w14:textId="77777777" w:rsidTr="00AB0733">
        <w:trPr>
          <w:trHeight w:val="369"/>
        </w:trPr>
        <w:tc>
          <w:tcPr>
            <w:tcW w:w="675" w:type="dxa"/>
            <w:shd w:val="clear" w:color="auto" w:fill="auto"/>
            <w:noWrap/>
            <w:vAlign w:val="center"/>
            <w:hideMark/>
          </w:tcPr>
          <w:p w14:paraId="7D7114C3" w14:textId="1FAC331F"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2.15</w:t>
            </w:r>
          </w:p>
        </w:tc>
        <w:tc>
          <w:tcPr>
            <w:tcW w:w="6266" w:type="dxa"/>
            <w:shd w:val="clear" w:color="auto" w:fill="auto"/>
            <w:vAlign w:val="center"/>
            <w:hideMark/>
          </w:tcPr>
          <w:p w14:paraId="763673C0" w14:textId="14A57631" w:rsidR="002133AF" w:rsidRPr="00E4155D" w:rsidRDefault="002133AF" w:rsidP="001B1655">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xây dựng trụ sở cơ quan</w:t>
            </w:r>
          </w:p>
        </w:tc>
        <w:tc>
          <w:tcPr>
            <w:tcW w:w="709" w:type="dxa"/>
            <w:shd w:val="clear" w:color="auto" w:fill="auto"/>
            <w:vAlign w:val="center"/>
            <w:hideMark/>
          </w:tcPr>
          <w:p w14:paraId="220370C8" w14:textId="54004F58"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TSC</w:t>
            </w:r>
          </w:p>
        </w:tc>
        <w:tc>
          <w:tcPr>
            <w:tcW w:w="1417" w:type="dxa"/>
            <w:shd w:val="clear" w:color="auto" w:fill="auto"/>
            <w:vAlign w:val="center"/>
            <w:hideMark/>
          </w:tcPr>
          <w:p w14:paraId="790A6F03" w14:textId="6F18336C" w:rsidR="002133AF" w:rsidRPr="00E4155D" w:rsidRDefault="002133AF" w:rsidP="001B1655">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15,78</w:t>
            </w:r>
          </w:p>
        </w:tc>
      </w:tr>
      <w:tr w:rsidR="00E4155D" w:rsidRPr="00E4155D" w14:paraId="70975101" w14:textId="77777777" w:rsidTr="00AB0733">
        <w:trPr>
          <w:trHeight w:val="369"/>
        </w:trPr>
        <w:tc>
          <w:tcPr>
            <w:tcW w:w="675" w:type="dxa"/>
            <w:shd w:val="clear" w:color="auto" w:fill="auto"/>
            <w:noWrap/>
            <w:vAlign w:val="center"/>
            <w:hideMark/>
          </w:tcPr>
          <w:p w14:paraId="79AA3A2A" w14:textId="6CD789C3"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2.16</w:t>
            </w:r>
          </w:p>
        </w:tc>
        <w:tc>
          <w:tcPr>
            <w:tcW w:w="6266" w:type="dxa"/>
            <w:shd w:val="clear" w:color="auto" w:fill="auto"/>
            <w:vAlign w:val="center"/>
            <w:hideMark/>
          </w:tcPr>
          <w:p w14:paraId="12864B1B" w14:textId="07B9BA83" w:rsidR="002133AF" w:rsidRPr="00E4155D" w:rsidRDefault="002133AF" w:rsidP="001B1655">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xây dựng trụ sở của tổ chức sự nghiệp</w:t>
            </w:r>
          </w:p>
        </w:tc>
        <w:tc>
          <w:tcPr>
            <w:tcW w:w="709" w:type="dxa"/>
            <w:shd w:val="clear" w:color="auto" w:fill="auto"/>
            <w:vAlign w:val="center"/>
            <w:hideMark/>
          </w:tcPr>
          <w:p w14:paraId="44FC0960" w14:textId="373DEC99"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DTS</w:t>
            </w:r>
          </w:p>
        </w:tc>
        <w:tc>
          <w:tcPr>
            <w:tcW w:w="1417" w:type="dxa"/>
            <w:shd w:val="clear" w:color="auto" w:fill="auto"/>
            <w:vAlign w:val="center"/>
            <w:hideMark/>
          </w:tcPr>
          <w:p w14:paraId="1400750E" w14:textId="721BD0EB" w:rsidR="002133AF" w:rsidRPr="00E4155D" w:rsidRDefault="002133AF" w:rsidP="001B1655">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2,04</w:t>
            </w:r>
          </w:p>
        </w:tc>
      </w:tr>
      <w:tr w:rsidR="00E4155D" w:rsidRPr="00E4155D" w14:paraId="6EEDD2C6" w14:textId="77777777" w:rsidTr="00AB0733">
        <w:trPr>
          <w:trHeight w:val="369"/>
        </w:trPr>
        <w:tc>
          <w:tcPr>
            <w:tcW w:w="675" w:type="dxa"/>
            <w:shd w:val="clear" w:color="auto" w:fill="auto"/>
            <w:noWrap/>
            <w:vAlign w:val="center"/>
            <w:hideMark/>
          </w:tcPr>
          <w:p w14:paraId="780B9908" w14:textId="754B17BB"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2.17</w:t>
            </w:r>
          </w:p>
        </w:tc>
        <w:tc>
          <w:tcPr>
            <w:tcW w:w="6266" w:type="dxa"/>
            <w:shd w:val="clear" w:color="auto" w:fill="auto"/>
            <w:vAlign w:val="center"/>
            <w:hideMark/>
          </w:tcPr>
          <w:p w14:paraId="6FFAC9E7" w14:textId="3FFB76FA" w:rsidR="002133AF" w:rsidRPr="00E4155D" w:rsidRDefault="002133AF" w:rsidP="001B1655">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xây dựng cơ sở ngoại giao</w:t>
            </w:r>
          </w:p>
        </w:tc>
        <w:tc>
          <w:tcPr>
            <w:tcW w:w="709" w:type="dxa"/>
            <w:shd w:val="clear" w:color="auto" w:fill="auto"/>
            <w:vAlign w:val="center"/>
            <w:hideMark/>
          </w:tcPr>
          <w:p w14:paraId="0320A8D2" w14:textId="61F76E43"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DNG</w:t>
            </w:r>
          </w:p>
        </w:tc>
        <w:tc>
          <w:tcPr>
            <w:tcW w:w="1417" w:type="dxa"/>
            <w:shd w:val="clear" w:color="auto" w:fill="auto"/>
            <w:vAlign w:val="center"/>
            <w:hideMark/>
          </w:tcPr>
          <w:p w14:paraId="16F9242F" w14:textId="03C030FB" w:rsidR="002133AF" w:rsidRPr="00E4155D" w:rsidRDefault="002133AF" w:rsidP="001B1655">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r>
      <w:tr w:rsidR="00E4155D" w:rsidRPr="00E4155D" w14:paraId="6B127C8A" w14:textId="77777777" w:rsidTr="00AB0733">
        <w:trPr>
          <w:trHeight w:val="369"/>
        </w:trPr>
        <w:tc>
          <w:tcPr>
            <w:tcW w:w="675" w:type="dxa"/>
            <w:shd w:val="clear" w:color="auto" w:fill="auto"/>
            <w:noWrap/>
            <w:vAlign w:val="center"/>
            <w:hideMark/>
          </w:tcPr>
          <w:p w14:paraId="34BBF383" w14:textId="17080313"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2.18</w:t>
            </w:r>
          </w:p>
        </w:tc>
        <w:tc>
          <w:tcPr>
            <w:tcW w:w="6266" w:type="dxa"/>
            <w:shd w:val="clear" w:color="auto" w:fill="auto"/>
            <w:vAlign w:val="center"/>
            <w:hideMark/>
          </w:tcPr>
          <w:p w14:paraId="2979AC8D" w14:textId="7A8C1799" w:rsidR="002133AF" w:rsidRPr="00E4155D" w:rsidRDefault="002133AF" w:rsidP="001B1655">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cơ sở tín ngưỡng</w:t>
            </w:r>
          </w:p>
        </w:tc>
        <w:tc>
          <w:tcPr>
            <w:tcW w:w="709" w:type="dxa"/>
            <w:shd w:val="clear" w:color="auto" w:fill="auto"/>
            <w:vAlign w:val="center"/>
            <w:hideMark/>
          </w:tcPr>
          <w:p w14:paraId="3BDD6D66" w14:textId="18BB6BA7"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TIN</w:t>
            </w:r>
          </w:p>
        </w:tc>
        <w:tc>
          <w:tcPr>
            <w:tcW w:w="1417" w:type="dxa"/>
            <w:shd w:val="clear" w:color="auto" w:fill="auto"/>
            <w:vAlign w:val="center"/>
            <w:hideMark/>
          </w:tcPr>
          <w:p w14:paraId="38BAA32B" w14:textId="2EB43BAF" w:rsidR="002133AF" w:rsidRPr="00E4155D" w:rsidRDefault="002133AF" w:rsidP="001B1655">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0,79</w:t>
            </w:r>
          </w:p>
        </w:tc>
      </w:tr>
      <w:tr w:rsidR="00E4155D" w:rsidRPr="00E4155D" w14:paraId="633F0EEA" w14:textId="77777777" w:rsidTr="00AB0733">
        <w:trPr>
          <w:trHeight w:val="369"/>
        </w:trPr>
        <w:tc>
          <w:tcPr>
            <w:tcW w:w="675" w:type="dxa"/>
            <w:shd w:val="clear" w:color="auto" w:fill="auto"/>
            <w:noWrap/>
            <w:vAlign w:val="center"/>
            <w:hideMark/>
          </w:tcPr>
          <w:p w14:paraId="3F40A4C2" w14:textId="04D5F252"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2.19</w:t>
            </w:r>
          </w:p>
        </w:tc>
        <w:tc>
          <w:tcPr>
            <w:tcW w:w="6266" w:type="dxa"/>
            <w:shd w:val="clear" w:color="auto" w:fill="auto"/>
            <w:vAlign w:val="center"/>
            <w:hideMark/>
          </w:tcPr>
          <w:p w14:paraId="2DFD6C3C" w14:textId="78D0912E" w:rsidR="002133AF" w:rsidRPr="00E4155D" w:rsidRDefault="002133AF" w:rsidP="001B1655">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sông, ngòi, kênh, rạch, suối</w:t>
            </w:r>
          </w:p>
        </w:tc>
        <w:tc>
          <w:tcPr>
            <w:tcW w:w="709" w:type="dxa"/>
            <w:shd w:val="clear" w:color="auto" w:fill="auto"/>
            <w:noWrap/>
            <w:vAlign w:val="center"/>
            <w:hideMark/>
          </w:tcPr>
          <w:p w14:paraId="6E2E17C1" w14:textId="68982C34"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SON</w:t>
            </w:r>
          </w:p>
        </w:tc>
        <w:tc>
          <w:tcPr>
            <w:tcW w:w="1417" w:type="dxa"/>
            <w:shd w:val="clear" w:color="auto" w:fill="auto"/>
            <w:vAlign w:val="center"/>
            <w:hideMark/>
          </w:tcPr>
          <w:p w14:paraId="79523EC5" w14:textId="52974253" w:rsidR="002133AF" w:rsidRPr="00E4155D" w:rsidRDefault="002133AF" w:rsidP="001B1655">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526,15</w:t>
            </w:r>
          </w:p>
        </w:tc>
      </w:tr>
      <w:tr w:rsidR="00E4155D" w:rsidRPr="00E4155D" w14:paraId="77AC57F8" w14:textId="77777777" w:rsidTr="00AB0733">
        <w:trPr>
          <w:trHeight w:val="369"/>
        </w:trPr>
        <w:tc>
          <w:tcPr>
            <w:tcW w:w="675" w:type="dxa"/>
            <w:shd w:val="clear" w:color="auto" w:fill="auto"/>
            <w:noWrap/>
            <w:vAlign w:val="center"/>
            <w:hideMark/>
          </w:tcPr>
          <w:p w14:paraId="052C10E3" w14:textId="75288ACA"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2.20</w:t>
            </w:r>
          </w:p>
        </w:tc>
        <w:tc>
          <w:tcPr>
            <w:tcW w:w="6266" w:type="dxa"/>
            <w:shd w:val="clear" w:color="auto" w:fill="auto"/>
            <w:vAlign w:val="center"/>
            <w:hideMark/>
          </w:tcPr>
          <w:p w14:paraId="06907AD5" w14:textId="45BBC3A7" w:rsidR="002133AF" w:rsidRPr="00E4155D" w:rsidRDefault="002133AF" w:rsidP="001B1655">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có mặt nước chuyên dùng</w:t>
            </w:r>
          </w:p>
        </w:tc>
        <w:tc>
          <w:tcPr>
            <w:tcW w:w="709" w:type="dxa"/>
            <w:shd w:val="clear" w:color="auto" w:fill="auto"/>
            <w:vAlign w:val="center"/>
            <w:hideMark/>
          </w:tcPr>
          <w:p w14:paraId="6FC4F0DA" w14:textId="764BC7F4"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MNC</w:t>
            </w:r>
          </w:p>
        </w:tc>
        <w:tc>
          <w:tcPr>
            <w:tcW w:w="1417" w:type="dxa"/>
            <w:shd w:val="clear" w:color="auto" w:fill="auto"/>
            <w:vAlign w:val="center"/>
            <w:hideMark/>
          </w:tcPr>
          <w:p w14:paraId="7158D33A" w14:textId="20D6C33A" w:rsidR="002133AF" w:rsidRPr="00E4155D" w:rsidRDefault="002133AF" w:rsidP="001B1655">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4.549,77</w:t>
            </w:r>
          </w:p>
        </w:tc>
      </w:tr>
      <w:tr w:rsidR="00E4155D" w:rsidRPr="00E4155D" w14:paraId="66A531C1" w14:textId="77777777" w:rsidTr="00AB0733">
        <w:trPr>
          <w:trHeight w:val="369"/>
        </w:trPr>
        <w:tc>
          <w:tcPr>
            <w:tcW w:w="675" w:type="dxa"/>
            <w:shd w:val="clear" w:color="auto" w:fill="auto"/>
            <w:noWrap/>
            <w:vAlign w:val="center"/>
            <w:hideMark/>
          </w:tcPr>
          <w:p w14:paraId="29B7C7B2" w14:textId="7218DE3F"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2.21</w:t>
            </w:r>
          </w:p>
        </w:tc>
        <w:tc>
          <w:tcPr>
            <w:tcW w:w="6266" w:type="dxa"/>
            <w:shd w:val="clear" w:color="auto" w:fill="auto"/>
            <w:vAlign w:val="center"/>
            <w:hideMark/>
          </w:tcPr>
          <w:p w14:paraId="0A74C239" w14:textId="56113113" w:rsidR="002133AF" w:rsidRPr="00E4155D" w:rsidRDefault="002133AF" w:rsidP="001B1655">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phi nông nghiệp khác</w:t>
            </w:r>
          </w:p>
        </w:tc>
        <w:tc>
          <w:tcPr>
            <w:tcW w:w="709" w:type="dxa"/>
            <w:shd w:val="clear" w:color="auto" w:fill="auto"/>
            <w:vAlign w:val="center"/>
            <w:hideMark/>
          </w:tcPr>
          <w:p w14:paraId="3C4BADEB" w14:textId="1B2E6895" w:rsidR="002133AF" w:rsidRPr="00E4155D" w:rsidRDefault="002133AF" w:rsidP="001B1655">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PNK</w:t>
            </w:r>
          </w:p>
        </w:tc>
        <w:tc>
          <w:tcPr>
            <w:tcW w:w="1417" w:type="dxa"/>
            <w:shd w:val="clear" w:color="auto" w:fill="auto"/>
            <w:vAlign w:val="center"/>
            <w:hideMark/>
          </w:tcPr>
          <w:p w14:paraId="3E5BE677" w14:textId="5D0AF460" w:rsidR="002133AF" w:rsidRPr="00E4155D" w:rsidRDefault="002133AF" w:rsidP="001B1655">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0,79</w:t>
            </w:r>
          </w:p>
        </w:tc>
      </w:tr>
      <w:tr w:rsidR="002133AF" w:rsidRPr="00E4155D" w14:paraId="1D193FCC" w14:textId="77777777" w:rsidTr="00AB0733">
        <w:trPr>
          <w:trHeight w:val="369"/>
        </w:trPr>
        <w:tc>
          <w:tcPr>
            <w:tcW w:w="675" w:type="dxa"/>
            <w:shd w:val="clear" w:color="auto" w:fill="auto"/>
            <w:noWrap/>
            <w:vAlign w:val="center"/>
            <w:hideMark/>
          </w:tcPr>
          <w:p w14:paraId="6A72A0BD" w14:textId="2FBB1241" w:rsidR="002133AF" w:rsidRPr="00E4155D" w:rsidRDefault="002133AF" w:rsidP="001B1655">
            <w:pPr>
              <w:spacing w:after="0" w:line="240" w:lineRule="auto"/>
              <w:jc w:val="center"/>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3</w:t>
            </w:r>
          </w:p>
        </w:tc>
        <w:tc>
          <w:tcPr>
            <w:tcW w:w="6266" w:type="dxa"/>
            <w:shd w:val="clear" w:color="auto" w:fill="auto"/>
            <w:vAlign w:val="center"/>
            <w:hideMark/>
          </w:tcPr>
          <w:p w14:paraId="4A8D5484" w14:textId="518369D4" w:rsidR="002133AF" w:rsidRPr="00E4155D" w:rsidRDefault="002133AF" w:rsidP="001B1655">
            <w:pPr>
              <w:spacing w:after="0" w:line="240" w:lineRule="auto"/>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Đất chưa sử dụng</w:t>
            </w:r>
          </w:p>
        </w:tc>
        <w:tc>
          <w:tcPr>
            <w:tcW w:w="709" w:type="dxa"/>
            <w:shd w:val="clear" w:color="auto" w:fill="auto"/>
            <w:vAlign w:val="center"/>
            <w:hideMark/>
          </w:tcPr>
          <w:p w14:paraId="2AF02E56" w14:textId="769D6DD0" w:rsidR="002133AF" w:rsidRPr="00E4155D" w:rsidRDefault="002133AF" w:rsidP="001B1655">
            <w:pPr>
              <w:spacing w:after="0" w:line="240" w:lineRule="auto"/>
              <w:jc w:val="center"/>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CSD</w:t>
            </w:r>
          </w:p>
        </w:tc>
        <w:tc>
          <w:tcPr>
            <w:tcW w:w="1417" w:type="dxa"/>
            <w:shd w:val="clear" w:color="auto" w:fill="auto"/>
            <w:vAlign w:val="center"/>
            <w:hideMark/>
          </w:tcPr>
          <w:p w14:paraId="5B2E5FAC" w14:textId="34CE3A6B" w:rsidR="002133AF" w:rsidRPr="00E4155D" w:rsidRDefault="002133AF" w:rsidP="001B1655">
            <w:pPr>
              <w:spacing w:after="0" w:line="240" w:lineRule="auto"/>
              <w:jc w:val="right"/>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40.523,35</w:t>
            </w:r>
          </w:p>
        </w:tc>
      </w:tr>
    </w:tbl>
    <w:p w14:paraId="47DA029E" w14:textId="77777777" w:rsidR="00AB0733" w:rsidRPr="00E4155D" w:rsidRDefault="00AB0733" w:rsidP="00AB0733">
      <w:pPr>
        <w:pStyle w:val="Heading2"/>
        <w:widowControl w:val="0"/>
        <w:spacing w:line="346" w:lineRule="auto"/>
        <w:rPr>
          <w:color w:val="000000" w:themeColor="text1"/>
          <w:sz w:val="14"/>
          <w:szCs w:val="28"/>
          <w:lang w:eastAsia="en-GB"/>
        </w:rPr>
      </w:pPr>
    </w:p>
    <w:p w14:paraId="61CB0453" w14:textId="4647B43B" w:rsidR="00727538" w:rsidRPr="00E4155D" w:rsidRDefault="00727538" w:rsidP="00AB0733">
      <w:pPr>
        <w:pStyle w:val="Heading2"/>
        <w:widowControl w:val="0"/>
        <w:spacing w:line="360" w:lineRule="auto"/>
        <w:rPr>
          <w:color w:val="000000" w:themeColor="text1"/>
          <w:szCs w:val="28"/>
          <w:lang w:eastAsia="en-GB"/>
        </w:rPr>
      </w:pPr>
      <w:bookmarkStart w:id="260" w:name="_Toc127100014"/>
      <w:r w:rsidRPr="00E4155D">
        <w:rPr>
          <w:color w:val="000000" w:themeColor="text1"/>
          <w:szCs w:val="28"/>
          <w:lang w:eastAsia="en-GB"/>
        </w:rPr>
        <w:t>2.6. Huyện Phong Thổ</w:t>
      </w:r>
      <w:bookmarkEnd w:id="260"/>
    </w:p>
    <w:p w14:paraId="4471D84B" w14:textId="6D2C8487" w:rsidR="00727538" w:rsidRPr="00E4155D" w:rsidRDefault="00727538" w:rsidP="00AB0733">
      <w:pPr>
        <w:spacing w:after="0" w:line="360" w:lineRule="auto"/>
        <w:ind w:firstLine="720"/>
        <w:jc w:val="both"/>
        <w:rPr>
          <w:rFonts w:ascii="Times New Roman" w:hAnsi="Times New Roman"/>
          <w:bCs/>
          <w:color w:val="000000" w:themeColor="text1"/>
          <w:sz w:val="28"/>
          <w:szCs w:val="28"/>
        </w:rPr>
      </w:pPr>
      <w:r w:rsidRPr="00E4155D">
        <w:rPr>
          <w:rFonts w:ascii="Times New Roman" w:hAnsi="Times New Roman"/>
          <w:bCs/>
          <w:color w:val="000000" w:themeColor="text1"/>
          <w:sz w:val="28"/>
          <w:szCs w:val="28"/>
        </w:rPr>
        <w:t xml:space="preserve">Trong thời gian tới, huyện chú trọng phát triển nông nghiệp hàng hóa tập trung, đưa Phong Thổ trở thành thủ phủ sản xuất dược liệu của tỉnh Lai Châu; phát triển lâm nghiệp bền vững nhằm tạo việc làm, cải thiện sinh kế người dân gắn với xây dựng nông thôn mới. Tập trung phát triển hạ tầng khu kinh tế cửa khẩu Ma Lù Thàng đáp ứng tiêu chuẩn của một khu kinh tế cửa khẩu quốc tế, phát triển thương mại, du lịch gắn với kinh tế cửa khẩu. Thu hút đầu tư phát triển </w:t>
      </w:r>
      <w:r w:rsidR="001C4D0A" w:rsidRPr="00E4155D">
        <w:rPr>
          <w:rFonts w:ascii="Times New Roman" w:hAnsi="Times New Roman"/>
          <w:bCs/>
          <w:color w:val="000000" w:themeColor="text1"/>
          <w:sz w:val="28"/>
          <w:szCs w:val="28"/>
        </w:rPr>
        <w:t>cụm công nghiệp</w:t>
      </w:r>
      <w:r w:rsidRPr="00E4155D">
        <w:rPr>
          <w:rFonts w:ascii="Times New Roman" w:hAnsi="Times New Roman"/>
          <w:bCs/>
          <w:color w:val="000000" w:themeColor="text1"/>
          <w:sz w:val="28"/>
          <w:szCs w:val="28"/>
        </w:rPr>
        <w:t xml:space="preserve"> Mường So. Phát triển công nghiệp theo định hướng phục vụ công nghiệp hóa trong nông nghiệ</w:t>
      </w:r>
      <w:r w:rsidR="003B048D" w:rsidRPr="00E4155D">
        <w:rPr>
          <w:rFonts w:ascii="Times New Roman" w:hAnsi="Times New Roman"/>
          <w:bCs/>
          <w:color w:val="000000" w:themeColor="text1"/>
          <w:sz w:val="28"/>
          <w:szCs w:val="28"/>
        </w:rPr>
        <w:t>p.</w:t>
      </w:r>
      <w:r w:rsidRPr="00E4155D">
        <w:rPr>
          <w:rFonts w:ascii="Times New Roman" w:hAnsi="Times New Roman"/>
          <w:bCs/>
          <w:color w:val="000000" w:themeColor="text1"/>
          <w:sz w:val="28"/>
          <w:szCs w:val="28"/>
        </w:rPr>
        <w:t xml:space="preserve"> Phát triển hạ tầng giao thông liên kết các khu sản xuất nông nghiệp - công nghiệp chế biến.</w:t>
      </w:r>
    </w:p>
    <w:p w14:paraId="5E837D8D" w14:textId="77777777" w:rsidR="00727538" w:rsidRPr="00E4155D" w:rsidRDefault="00727538" w:rsidP="00AB0733">
      <w:pPr>
        <w:spacing w:after="0" w:line="360" w:lineRule="auto"/>
        <w:ind w:firstLine="720"/>
        <w:jc w:val="both"/>
        <w:rPr>
          <w:rFonts w:ascii="Times New Roman" w:hAnsi="Times New Roman"/>
          <w:bCs/>
          <w:color w:val="000000" w:themeColor="text1"/>
          <w:sz w:val="28"/>
          <w:szCs w:val="28"/>
        </w:rPr>
      </w:pPr>
      <w:r w:rsidRPr="00E4155D">
        <w:rPr>
          <w:rFonts w:ascii="Times New Roman" w:hAnsi="Times New Roman"/>
          <w:bCs/>
          <w:color w:val="000000" w:themeColor="text1"/>
          <w:sz w:val="28"/>
          <w:szCs w:val="28"/>
        </w:rPr>
        <w:lastRenderedPageBreak/>
        <w:t>Nhu cầu sử dụng đất đến năm 2030 của huyện Phong Thổ như sau:</w:t>
      </w:r>
    </w:p>
    <w:p w14:paraId="75746EEC" w14:textId="51256ACF" w:rsidR="00727538" w:rsidRPr="00E4155D" w:rsidRDefault="00727538" w:rsidP="00875FCA">
      <w:pPr>
        <w:pStyle w:val="Heading8"/>
        <w:rPr>
          <w:color w:val="000000" w:themeColor="text1"/>
        </w:rPr>
      </w:pPr>
      <w:bookmarkStart w:id="261" w:name="_Toc82438301"/>
      <w:bookmarkStart w:id="262" w:name="_Toc82671894"/>
      <w:bookmarkStart w:id="263" w:name="_Toc82790081"/>
      <w:bookmarkStart w:id="264" w:name="_Toc96765669"/>
      <w:bookmarkStart w:id="265" w:name="_Toc98604097"/>
      <w:bookmarkStart w:id="266" w:name="_Toc106725176"/>
      <w:r w:rsidRPr="00E4155D">
        <w:rPr>
          <w:color w:val="000000" w:themeColor="text1"/>
        </w:rPr>
        <w:t xml:space="preserve">Bảng </w:t>
      </w:r>
      <w:r w:rsidR="00D66FEB" w:rsidRPr="00E4155D">
        <w:rPr>
          <w:color w:val="000000" w:themeColor="text1"/>
        </w:rPr>
        <w:t>1</w:t>
      </w:r>
      <w:r w:rsidR="00B60A69" w:rsidRPr="00E4155D">
        <w:rPr>
          <w:color w:val="000000" w:themeColor="text1"/>
        </w:rPr>
        <w:t>9</w:t>
      </w:r>
      <w:r w:rsidRPr="00E4155D">
        <w:rPr>
          <w:color w:val="000000" w:themeColor="text1"/>
        </w:rPr>
        <w:t>: Nhu cầu sử dụng đất của huyện Phong Thổ đến năm 2030</w:t>
      </w:r>
      <w:bookmarkEnd w:id="261"/>
      <w:bookmarkEnd w:id="262"/>
      <w:bookmarkEnd w:id="263"/>
      <w:bookmarkEnd w:id="264"/>
      <w:bookmarkEnd w:id="265"/>
      <w:bookmarkEnd w:id="266"/>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6159"/>
        <w:gridCol w:w="851"/>
        <w:gridCol w:w="1417"/>
      </w:tblGrid>
      <w:tr w:rsidR="00E4155D" w:rsidRPr="00E4155D" w14:paraId="5AB39F80" w14:textId="77777777" w:rsidTr="00AB0733">
        <w:trPr>
          <w:trHeight w:val="520"/>
          <w:tblHeader/>
        </w:trPr>
        <w:tc>
          <w:tcPr>
            <w:tcW w:w="640" w:type="dxa"/>
            <w:shd w:val="clear" w:color="auto" w:fill="auto"/>
            <w:vAlign w:val="center"/>
            <w:hideMark/>
          </w:tcPr>
          <w:p w14:paraId="5F46ACEE" w14:textId="77777777" w:rsidR="00AB0733" w:rsidRPr="00E4155D" w:rsidRDefault="00AB0733" w:rsidP="002133AF">
            <w:pPr>
              <w:spacing w:after="0" w:line="240" w:lineRule="auto"/>
              <w:jc w:val="center"/>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 xml:space="preserve">TT </w:t>
            </w:r>
          </w:p>
        </w:tc>
        <w:tc>
          <w:tcPr>
            <w:tcW w:w="6159" w:type="dxa"/>
            <w:shd w:val="clear" w:color="auto" w:fill="auto"/>
            <w:vAlign w:val="center"/>
            <w:hideMark/>
          </w:tcPr>
          <w:p w14:paraId="356515E1" w14:textId="77777777" w:rsidR="00AB0733" w:rsidRPr="00E4155D" w:rsidRDefault="00AB0733" w:rsidP="002133AF">
            <w:pPr>
              <w:spacing w:after="0" w:line="240" w:lineRule="auto"/>
              <w:jc w:val="center"/>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 xml:space="preserve"> Chỉ tiêu sử dụng đất </w:t>
            </w:r>
          </w:p>
        </w:tc>
        <w:tc>
          <w:tcPr>
            <w:tcW w:w="851" w:type="dxa"/>
            <w:shd w:val="clear" w:color="auto" w:fill="auto"/>
            <w:vAlign w:val="center"/>
            <w:hideMark/>
          </w:tcPr>
          <w:p w14:paraId="02053667" w14:textId="77777777" w:rsidR="00AB0733" w:rsidRPr="00E4155D" w:rsidRDefault="00AB0733" w:rsidP="002133AF">
            <w:pPr>
              <w:spacing w:after="0" w:line="240" w:lineRule="auto"/>
              <w:jc w:val="center"/>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 xml:space="preserve"> Mã </w:t>
            </w:r>
          </w:p>
        </w:tc>
        <w:tc>
          <w:tcPr>
            <w:tcW w:w="1417" w:type="dxa"/>
            <w:shd w:val="clear" w:color="auto" w:fill="auto"/>
            <w:vAlign w:val="center"/>
            <w:hideMark/>
          </w:tcPr>
          <w:p w14:paraId="1D04C2D8" w14:textId="26A937A7" w:rsidR="00AB0733" w:rsidRPr="00E4155D" w:rsidRDefault="00AB0733" w:rsidP="002133AF">
            <w:pPr>
              <w:spacing w:after="0" w:line="240" w:lineRule="auto"/>
              <w:jc w:val="center"/>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 xml:space="preserve">Diện tích (ha) </w:t>
            </w:r>
          </w:p>
        </w:tc>
      </w:tr>
      <w:tr w:rsidR="00E4155D" w:rsidRPr="00E4155D" w14:paraId="0BBE5BA7" w14:textId="77777777" w:rsidTr="00AB0733">
        <w:trPr>
          <w:trHeight w:val="369"/>
        </w:trPr>
        <w:tc>
          <w:tcPr>
            <w:tcW w:w="640" w:type="dxa"/>
            <w:shd w:val="clear" w:color="auto" w:fill="auto"/>
            <w:vAlign w:val="center"/>
            <w:hideMark/>
          </w:tcPr>
          <w:p w14:paraId="44947778" w14:textId="77777777" w:rsidR="002133AF" w:rsidRPr="00E4155D" w:rsidRDefault="002133AF" w:rsidP="002133AF">
            <w:pPr>
              <w:spacing w:after="0" w:line="240" w:lineRule="auto"/>
              <w:jc w:val="center"/>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 xml:space="preserve"> I </w:t>
            </w:r>
          </w:p>
        </w:tc>
        <w:tc>
          <w:tcPr>
            <w:tcW w:w="6159" w:type="dxa"/>
            <w:shd w:val="clear" w:color="auto" w:fill="auto"/>
            <w:vAlign w:val="center"/>
            <w:hideMark/>
          </w:tcPr>
          <w:p w14:paraId="0EB8129C" w14:textId="77777777" w:rsidR="002133AF" w:rsidRPr="00E4155D" w:rsidRDefault="002133AF" w:rsidP="002133AF">
            <w:pPr>
              <w:spacing w:after="0" w:line="240" w:lineRule="auto"/>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 xml:space="preserve"> LOẠI ĐẤT </w:t>
            </w:r>
          </w:p>
        </w:tc>
        <w:tc>
          <w:tcPr>
            <w:tcW w:w="851" w:type="dxa"/>
            <w:shd w:val="clear" w:color="auto" w:fill="auto"/>
            <w:vAlign w:val="center"/>
            <w:hideMark/>
          </w:tcPr>
          <w:p w14:paraId="46AEA03F" w14:textId="77777777" w:rsidR="002133AF" w:rsidRPr="00E4155D" w:rsidRDefault="002133AF" w:rsidP="002133AF">
            <w:pPr>
              <w:spacing w:after="0" w:line="240" w:lineRule="auto"/>
              <w:jc w:val="center"/>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 </w:t>
            </w:r>
          </w:p>
        </w:tc>
        <w:tc>
          <w:tcPr>
            <w:tcW w:w="1417" w:type="dxa"/>
            <w:shd w:val="clear" w:color="auto" w:fill="auto"/>
            <w:vAlign w:val="center"/>
            <w:hideMark/>
          </w:tcPr>
          <w:p w14:paraId="344665DB" w14:textId="77777777" w:rsidR="002133AF" w:rsidRPr="00E4155D" w:rsidRDefault="002133AF" w:rsidP="00AB0733">
            <w:pPr>
              <w:spacing w:after="0" w:line="240" w:lineRule="auto"/>
              <w:jc w:val="right"/>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 xml:space="preserve"> 102.930,67 </w:t>
            </w:r>
          </w:p>
        </w:tc>
      </w:tr>
      <w:tr w:rsidR="00E4155D" w:rsidRPr="00E4155D" w14:paraId="67C7CA5E" w14:textId="77777777" w:rsidTr="00AB0733">
        <w:trPr>
          <w:trHeight w:val="369"/>
        </w:trPr>
        <w:tc>
          <w:tcPr>
            <w:tcW w:w="640" w:type="dxa"/>
            <w:shd w:val="clear" w:color="auto" w:fill="auto"/>
            <w:noWrap/>
            <w:vAlign w:val="center"/>
            <w:hideMark/>
          </w:tcPr>
          <w:p w14:paraId="20CEC806" w14:textId="77777777" w:rsidR="002133AF" w:rsidRPr="00E4155D" w:rsidRDefault="002133AF" w:rsidP="002133AF">
            <w:pPr>
              <w:spacing w:after="0" w:line="240" w:lineRule="auto"/>
              <w:jc w:val="center"/>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 xml:space="preserve">      1 </w:t>
            </w:r>
          </w:p>
        </w:tc>
        <w:tc>
          <w:tcPr>
            <w:tcW w:w="6159" w:type="dxa"/>
            <w:shd w:val="clear" w:color="auto" w:fill="auto"/>
            <w:vAlign w:val="center"/>
            <w:hideMark/>
          </w:tcPr>
          <w:p w14:paraId="37DC440E" w14:textId="77777777" w:rsidR="002133AF" w:rsidRPr="00E4155D" w:rsidRDefault="002133AF" w:rsidP="002133AF">
            <w:pPr>
              <w:spacing w:after="0" w:line="240" w:lineRule="auto"/>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 xml:space="preserve"> Đất nông nghiệp </w:t>
            </w:r>
          </w:p>
        </w:tc>
        <w:tc>
          <w:tcPr>
            <w:tcW w:w="851" w:type="dxa"/>
            <w:shd w:val="clear" w:color="auto" w:fill="auto"/>
            <w:noWrap/>
            <w:vAlign w:val="center"/>
            <w:hideMark/>
          </w:tcPr>
          <w:p w14:paraId="182B9791" w14:textId="77777777" w:rsidR="002133AF" w:rsidRPr="00E4155D" w:rsidRDefault="002133AF" w:rsidP="002133AF">
            <w:pPr>
              <w:spacing w:after="0" w:line="240" w:lineRule="auto"/>
              <w:jc w:val="center"/>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 xml:space="preserve"> NNP </w:t>
            </w:r>
          </w:p>
        </w:tc>
        <w:tc>
          <w:tcPr>
            <w:tcW w:w="1417" w:type="dxa"/>
            <w:shd w:val="clear" w:color="auto" w:fill="auto"/>
            <w:vAlign w:val="center"/>
            <w:hideMark/>
          </w:tcPr>
          <w:p w14:paraId="5B625E48" w14:textId="77777777" w:rsidR="002133AF" w:rsidRPr="00E4155D" w:rsidRDefault="002133AF" w:rsidP="00AB0733">
            <w:pPr>
              <w:spacing w:after="0" w:line="240" w:lineRule="auto"/>
              <w:jc w:val="right"/>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 xml:space="preserve">   75.673,03 </w:t>
            </w:r>
          </w:p>
        </w:tc>
      </w:tr>
      <w:tr w:rsidR="00E4155D" w:rsidRPr="00E4155D" w14:paraId="7A875C8A" w14:textId="77777777" w:rsidTr="00AB0733">
        <w:trPr>
          <w:trHeight w:val="369"/>
        </w:trPr>
        <w:tc>
          <w:tcPr>
            <w:tcW w:w="640" w:type="dxa"/>
            <w:shd w:val="clear" w:color="auto" w:fill="auto"/>
            <w:noWrap/>
            <w:vAlign w:val="center"/>
            <w:hideMark/>
          </w:tcPr>
          <w:p w14:paraId="76AB6CA9" w14:textId="77777777" w:rsidR="002133AF" w:rsidRPr="00E4155D" w:rsidRDefault="002133AF" w:rsidP="002133AF">
            <w:pPr>
              <w:spacing w:after="0" w:line="240" w:lineRule="auto"/>
              <w:jc w:val="center"/>
              <w:rPr>
                <w:rFonts w:ascii="Times New Roman" w:eastAsia="Times New Roman" w:hAnsi="Times New Roman"/>
                <w:i/>
                <w:iCs/>
                <w:color w:val="000000" w:themeColor="text1"/>
              </w:rPr>
            </w:pPr>
            <w:r w:rsidRPr="00E4155D">
              <w:rPr>
                <w:rFonts w:ascii="Times New Roman" w:eastAsia="Times New Roman" w:hAnsi="Times New Roman"/>
                <w:i/>
                <w:iCs/>
                <w:color w:val="000000" w:themeColor="text1"/>
              </w:rPr>
              <w:t> </w:t>
            </w:r>
          </w:p>
        </w:tc>
        <w:tc>
          <w:tcPr>
            <w:tcW w:w="6159" w:type="dxa"/>
            <w:shd w:val="clear" w:color="auto" w:fill="auto"/>
            <w:vAlign w:val="center"/>
            <w:hideMark/>
          </w:tcPr>
          <w:p w14:paraId="29747A8B" w14:textId="77777777" w:rsidR="002133AF" w:rsidRPr="00E4155D" w:rsidRDefault="002133AF" w:rsidP="002133AF">
            <w:pPr>
              <w:spacing w:after="0" w:line="240" w:lineRule="auto"/>
              <w:rPr>
                <w:rFonts w:ascii="Times New Roman" w:eastAsia="Times New Roman" w:hAnsi="Times New Roman"/>
                <w:i/>
                <w:iCs/>
                <w:color w:val="000000" w:themeColor="text1"/>
              </w:rPr>
            </w:pPr>
            <w:r w:rsidRPr="00E4155D">
              <w:rPr>
                <w:rFonts w:ascii="Times New Roman" w:eastAsia="Times New Roman" w:hAnsi="Times New Roman"/>
                <w:i/>
                <w:iCs/>
                <w:color w:val="000000" w:themeColor="text1"/>
              </w:rPr>
              <w:t xml:space="preserve"> Trong đó: </w:t>
            </w:r>
          </w:p>
        </w:tc>
        <w:tc>
          <w:tcPr>
            <w:tcW w:w="851" w:type="dxa"/>
            <w:shd w:val="clear" w:color="auto" w:fill="auto"/>
            <w:noWrap/>
            <w:vAlign w:val="center"/>
            <w:hideMark/>
          </w:tcPr>
          <w:p w14:paraId="748DF6BE" w14:textId="77777777" w:rsidR="002133AF" w:rsidRPr="00E4155D" w:rsidRDefault="002133AF" w:rsidP="002133AF">
            <w:pPr>
              <w:spacing w:after="0" w:line="240" w:lineRule="auto"/>
              <w:jc w:val="center"/>
              <w:rPr>
                <w:rFonts w:ascii="Times New Roman" w:eastAsia="Times New Roman" w:hAnsi="Times New Roman"/>
                <w:i/>
                <w:iCs/>
                <w:color w:val="000000" w:themeColor="text1"/>
              </w:rPr>
            </w:pPr>
            <w:r w:rsidRPr="00E4155D">
              <w:rPr>
                <w:rFonts w:ascii="Times New Roman" w:eastAsia="Times New Roman" w:hAnsi="Times New Roman"/>
                <w:i/>
                <w:iCs/>
                <w:color w:val="000000" w:themeColor="text1"/>
              </w:rPr>
              <w:t> </w:t>
            </w:r>
          </w:p>
        </w:tc>
        <w:tc>
          <w:tcPr>
            <w:tcW w:w="1417" w:type="dxa"/>
            <w:shd w:val="clear" w:color="auto" w:fill="auto"/>
            <w:vAlign w:val="center"/>
            <w:hideMark/>
          </w:tcPr>
          <w:p w14:paraId="053FC579" w14:textId="77777777" w:rsidR="002133AF" w:rsidRPr="00E4155D" w:rsidRDefault="002133AF" w:rsidP="00AB0733">
            <w:pPr>
              <w:spacing w:after="0" w:line="240" w:lineRule="auto"/>
              <w:jc w:val="right"/>
              <w:rPr>
                <w:rFonts w:ascii="Times New Roman" w:eastAsia="Times New Roman" w:hAnsi="Times New Roman"/>
                <w:i/>
                <w:iCs/>
                <w:color w:val="000000" w:themeColor="text1"/>
              </w:rPr>
            </w:pPr>
            <w:r w:rsidRPr="00E4155D">
              <w:rPr>
                <w:rFonts w:ascii="Times New Roman" w:eastAsia="Times New Roman" w:hAnsi="Times New Roman"/>
                <w:i/>
                <w:iCs/>
                <w:color w:val="000000" w:themeColor="text1"/>
              </w:rPr>
              <w:t> </w:t>
            </w:r>
          </w:p>
        </w:tc>
      </w:tr>
      <w:tr w:rsidR="00E4155D" w:rsidRPr="00E4155D" w14:paraId="3C3F6E99" w14:textId="77777777" w:rsidTr="00AB0733">
        <w:trPr>
          <w:trHeight w:val="369"/>
        </w:trPr>
        <w:tc>
          <w:tcPr>
            <w:tcW w:w="640" w:type="dxa"/>
            <w:shd w:val="clear" w:color="auto" w:fill="auto"/>
            <w:noWrap/>
            <w:vAlign w:val="center"/>
            <w:hideMark/>
          </w:tcPr>
          <w:p w14:paraId="35F61311"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1.1 </w:t>
            </w:r>
          </w:p>
        </w:tc>
        <w:tc>
          <w:tcPr>
            <w:tcW w:w="6159" w:type="dxa"/>
            <w:shd w:val="clear" w:color="auto" w:fill="auto"/>
            <w:vAlign w:val="center"/>
            <w:hideMark/>
          </w:tcPr>
          <w:p w14:paraId="3C46539C" w14:textId="77777777" w:rsidR="002133AF" w:rsidRPr="00E4155D" w:rsidRDefault="002133AF" w:rsidP="002133AF">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Đất trồng lúa </w:t>
            </w:r>
          </w:p>
        </w:tc>
        <w:tc>
          <w:tcPr>
            <w:tcW w:w="851" w:type="dxa"/>
            <w:shd w:val="clear" w:color="auto" w:fill="auto"/>
            <w:noWrap/>
            <w:vAlign w:val="center"/>
            <w:hideMark/>
          </w:tcPr>
          <w:p w14:paraId="710258BE"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LUA </w:t>
            </w:r>
          </w:p>
        </w:tc>
        <w:tc>
          <w:tcPr>
            <w:tcW w:w="1417" w:type="dxa"/>
            <w:shd w:val="clear" w:color="auto" w:fill="auto"/>
            <w:vAlign w:val="center"/>
            <w:hideMark/>
          </w:tcPr>
          <w:p w14:paraId="02135F66" w14:textId="77777777" w:rsidR="002133AF" w:rsidRPr="00E4155D" w:rsidRDefault="002133AF" w:rsidP="00AB0733">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6.280,70 </w:t>
            </w:r>
          </w:p>
        </w:tc>
      </w:tr>
      <w:tr w:rsidR="00E4155D" w:rsidRPr="00E4155D" w14:paraId="067CE32E" w14:textId="77777777" w:rsidTr="00AB0733">
        <w:trPr>
          <w:trHeight w:val="369"/>
        </w:trPr>
        <w:tc>
          <w:tcPr>
            <w:tcW w:w="640" w:type="dxa"/>
            <w:shd w:val="clear" w:color="auto" w:fill="auto"/>
            <w:noWrap/>
            <w:vAlign w:val="center"/>
            <w:hideMark/>
          </w:tcPr>
          <w:p w14:paraId="6882B34E" w14:textId="77777777" w:rsidR="002133AF" w:rsidRPr="00E4155D" w:rsidRDefault="002133AF" w:rsidP="002133AF">
            <w:pPr>
              <w:spacing w:after="0" w:line="240" w:lineRule="auto"/>
              <w:jc w:val="center"/>
              <w:rPr>
                <w:rFonts w:ascii="Times New Roman" w:eastAsia="Times New Roman" w:hAnsi="Times New Roman"/>
                <w:i/>
                <w:iCs/>
                <w:color w:val="000000" w:themeColor="text1"/>
              </w:rPr>
            </w:pPr>
            <w:r w:rsidRPr="00E4155D">
              <w:rPr>
                <w:rFonts w:ascii="Times New Roman" w:eastAsia="Times New Roman" w:hAnsi="Times New Roman"/>
                <w:i/>
                <w:iCs/>
                <w:color w:val="000000" w:themeColor="text1"/>
              </w:rPr>
              <w:t> </w:t>
            </w:r>
          </w:p>
        </w:tc>
        <w:tc>
          <w:tcPr>
            <w:tcW w:w="6159" w:type="dxa"/>
            <w:shd w:val="clear" w:color="auto" w:fill="auto"/>
            <w:vAlign w:val="center"/>
            <w:hideMark/>
          </w:tcPr>
          <w:p w14:paraId="7925B25D" w14:textId="77777777" w:rsidR="002133AF" w:rsidRPr="00E4155D" w:rsidRDefault="002133AF" w:rsidP="002133AF">
            <w:pPr>
              <w:spacing w:after="0" w:line="240" w:lineRule="auto"/>
              <w:rPr>
                <w:rFonts w:ascii="Times New Roman" w:eastAsia="Times New Roman" w:hAnsi="Times New Roman"/>
                <w:i/>
                <w:iCs/>
                <w:color w:val="000000" w:themeColor="text1"/>
              </w:rPr>
            </w:pPr>
            <w:r w:rsidRPr="00E4155D">
              <w:rPr>
                <w:rFonts w:ascii="Times New Roman" w:eastAsia="Times New Roman" w:hAnsi="Times New Roman"/>
                <w:i/>
                <w:iCs/>
                <w:color w:val="000000" w:themeColor="text1"/>
              </w:rPr>
              <w:t xml:space="preserve"> Trong đó: Đất chuyên trồng lúa nước  </w:t>
            </w:r>
          </w:p>
        </w:tc>
        <w:tc>
          <w:tcPr>
            <w:tcW w:w="851" w:type="dxa"/>
            <w:shd w:val="clear" w:color="auto" w:fill="auto"/>
            <w:noWrap/>
            <w:vAlign w:val="center"/>
            <w:hideMark/>
          </w:tcPr>
          <w:p w14:paraId="3638A3BB" w14:textId="77777777" w:rsidR="002133AF" w:rsidRPr="00E4155D" w:rsidRDefault="002133AF" w:rsidP="002133AF">
            <w:pPr>
              <w:spacing w:after="0" w:line="240" w:lineRule="auto"/>
              <w:jc w:val="center"/>
              <w:rPr>
                <w:rFonts w:ascii="Times New Roman" w:eastAsia="Times New Roman" w:hAnsi="Times New Roman"/>
                <w:i/>
                <w:iCs/>
                <w:color w:val="000000" w:themeColor="text1"/>
              </w:rPr>
            </w:pPr>
            <w:r w:rsidRPr="00E4155D">
              <w:rPr>
                <w:rFonts w:ascii="Times New Roman" w:eastAsia="Times New Roman" w:hAnsi="Times New Roman"/>
                <w:i/>
                <w:iCs/>
                <w:color w:val="000000" w:themeColor="text1"/>
              </w:rPr>
              <w:t xml:space="preserve"> LUC </w:t>
            </w:r>
          </w:p>
        </w:tc>
        <w:tc>
          <w:tcPr>
            <w:tcW w:w="1417" w:type="dxa"/>
            <w:shd w:val="clear" w:color="auto" w:fill="auto"/>
            <w:vAlign w:val="center"/>
            <w:hideMark/>
          </w:tcPr>
          <w:p w14:paraId="35EDFFD8" w14:textId="77777777" w:rsidR="002133AF" w:rsidRPr="00E4155D" w:rsidRDefault="002133AF" w:rsidP="00AB0733">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749,32 </w:t>
            </w:r>
          </w:p>
        </w:tc>
      </w:tr>
      <w:tr w:rsidR="00E4155D" w:rsidRPr="00E4155D" w14:paraId="62CBDB02" w14:textId="77777777" w:rsidTr="00AB0733">
        <w:trPr>
          <w:trHeight w:val="369"/>
        </w:trPr>
        <w:tc>
          <w:tcPr>
            <w:tcW w:w="640" w:type="dxa"/>
            <w:shd w:val="clear" w:color="auto" w:fill="auto"/>
            <w:noWrap/>
            <w:vAlign w:val="center"/>
            <w:hideMark/>
          </w:tcPr>
          <w:p w14:paraId="002409CC"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1.3 </w:t>
            </w:r>
          </w:p>
        </w:tc>
        <w:tc>
          <w:tcPr>
            <w:tcW w:w="6159" w:type="dxa"/>
            <w:shd w:val="clear" w:color="auto" w:fill="auto"/>
            <w:vAlign w:val="center"/>
            <w:hideMark/>
          </w:tcPr>
          <w:p w14:paraId="01987F6D" w14:textId="77777777" w:rsidR="002133AF" w:rsidRPr="00E4155D" w:rsidRDefault="002133AF" w:rsidP="002133AF">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Đất trồng cây hàng năm khác </w:t>
            </w:r>
          </w:p>
        </w:tc>
        <w:tc>
          <w:tcPr>
            <w:tcW w:w="851" w:type="dxa"/>
            <w:shd w:val="clear" w:color="auto" w:fill="auto"/>
            <w:noWrap/>
            <w:vAlign w:val="center"/>
            <w:hideMark/>
          </w:tcPr>
          <w:p w14:paraId="525D216F"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HNK </w:t>
            </w:r>
          </w:p>
        </w:tc>
        <w:tc>
          <w:tcPr>
            <w:tcW w:w="1417" w:type="dxa"/>
            <w:shd w:val="clear" w:color="auto" w:fill="auto"/>
            <w:vAlign w:val="center"/>
            <w:hideMark/>
          </w:tcPr>
          <w:p w14:paraId="59D88750" w14:textId="77777777" w:rsidR="002133AF" w:rsidRPr="00E4155D" w:rsidRDefault="002133AF" w:rsidP="00AB0733">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11.541,65 </w:t>
            </w:r>
          </w:p>
        </w:tc>
      </w:tr>
      <w:tr w:rsidR="00E4155D" w:rsidRPr="00E4155D" w14:paraId="3B43B078" w14:textId="77777777" w:rsidTr="00AB0733">
        <w:trPr>
          <w:trHeight w:val="369"/>
        </w:trPr>
        <w:tc>
          <w:tcPr>
            <w:tcW w:w="640" w:type="dxa"/>
            <w:shd w:val="clear" w:color="auto" w:fill="auto"/>
            <w:noWrap/>
            <w:vAlign w:val="center"/>
            <w:hideMark/>
          </w:tcPr>
          <w:p w14:paraId="419DB87D"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1.4 </w:t>
            </w:r>
          </w:p>
        </w:tc>
        <w:tc>
          <w:tcPr>
            <w:tcW w:w="6159" w:type="dxa"/>
            <w:shd w:val="clear" w:color="auto" w:fill="auto"/>
            <w:vAlign w:val="center"/>
            <w:hideMark/>
          </w:tcPr>
          <w:p w14:paraId="5ABB684D" w14:textId="77777777" w:rsidR="002133AF" w:rsidRPr="00E4155D" w:rsidRDefault="002133AF" w:rsidP="002133AF">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Đất trồng cây lâu năm </w:t>
            </w:r>
          </w:p>
        </w:tc>
        <w:tc>
          <w:tcPr>
            <w:tcW w:w="851" w:type="dxa"/>
            <w:shd w:val="clear" w:color="auto" w:fill="auto"/>
            <w:noWrap/>
            <w:vAlign w:val="center"/>
            <w:hideMark/>
          </w:tcPr>
          <w:p w14:paraId="629D4A75"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CLN </w:t>
            </w:r>
          </w:p>
        </w:tc>
        <w:tc>
          <w:tcPr>
            <w:tcW w:w="1417" w:type="dxa"/>
            <w:shd w:val="clear" w:color="auto" w:fill="auto"/>
            <w:vAlign w:val="center"/>
            <w:hideMark/>
          </w:tcPr>
          <w:p w14:paraId="473E4757" w14:textId="77777777" w:rsidR="002133AF" w:rsidRPr="00E4155D" w:rsidRDefault="002133AF" w:rsidP="00AB0733">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5.645,75 </w:t>
            </w:r>
          </w:p>
        </w:tc>
      </w:tr>
      <w:tr w:rsidR="00E4155D" w:rsidRPr="00E4155D" w14:paraId="15653B05" w14:textId="77777777" w:rsidTr="00AB0733">
        <w:trPr>
          <w:trHeight w:val="369"/>
        </w:trPr>
        <w:tc>
          <w:tcPr>
            <w:tcW w:w="640" w:type="dxa"/>
            <w:shd w:val="clear" w:color="auto" w:fill="auto"/>
            <w:noWrap/>
            <w:vAlign w:val="center"/>
            <w:hideMark/>
          </w:tcPr>
          <w:p w14:paraId="2ED5B998"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1.5 </w:t>
            </w:r>
          </w:p>
        </w:tc>
        <w:tc>
          <w:tcPr>
            <w:tcW w:w="6159" w:type="dxa"/>
            <w:shd w:val="clear" w:color="auto" w:fill="auto"/>
            <w:vAlign w:val="center"/>
            <w:hideMark/>
          </w:tcPr>
          <w:p w14:paraId="583DD96E" w14:textId="77777777" w:rsidR="002133AF" w:rsidRPr="00E4155D" w:rsidRDefault="002133AF" w:rsidP="002133AF">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Đất rừng phòng hộ </w:t>
            </w:r>
          </w:p>
        </w:tc>
        <w:tc>
          <w:tcPr>
            <w:tcW w:w="851" w:type="dxa"/>
            <w:shd w:val="clear" w:color="auto" w:fill="auto"/>
            <w:noWrap/>
            <w:vAlign w:val="center"/>
            <w:hideMark/>
          </w:tcPr>
          <w:p w14:paraId="57CB294D"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RPH </w:t>
            </w:r>
          </w:p>
        </w:tc>
        <w:tc>
          <w:tcPr>
            <w:tcW w:w="1417" w:type="dxa"/>
            <w:shd w:val="clear" w:color="auto" w:fill="auto"/>
            <w:vAlign w:val="center"/>
            <w:hideMark/>
          </w:tcPr>
          <w:p w14:paraId="27FC4EBC" w14:textId="77777777" w:rsidR="002133AF" w:rsidRPr="00E4155D" w:rsidRDefault="002133AF" w:rsidP="00AB0733">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34.937,90 </w:t>
            </w:r>
          </w:p>
        </w:tc>
      </w:tr>
      <w:tr w:rsidR="00E4155D" w:rsidRPr="00E4155D" w14:paraId="1E1C3081" w14:textId="77777777" w:rsidTr="00AB0733">
        <w:trPr>
          <w:trHeight w:val="369"/>
        </w:trPr>
        <w:tc>
          <w:tcPr>
            <w:tcW w:w="640" w:type="dxa"/>
            <w:shd w:val="clear" w:color="auto" w:fill="auto"/>
            <w:noWrap/>
            <w:vAlign w:val="center"/>
            <w:hideMark/>
          </w:tcPr>
          <w:p w14:paraId="6795F58C"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1.6 </w:t>
            </w:r>
          </w:p>
        </w:tc>
        <w:tc>
          <w:tcPr>
            <w:tcW w:w="6159" w:type="dxa"/>
            <w:shd w:val="clear" w:color="auto" w:fill="auto"/>
            <w:vAlign w:val="center"/>
            <w:hideMark/>
          </w:tcPr>
          <w:p w14:paraId="7EF9E7AD" w14:textId="77777777" w:rsidR="002133AF" w:rsidRPr="00E4155D" w:rsidRDefault="002133AF" w:rsidP="002133AF">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Đất rừng đặc dụng </w:t>
            </w:r>
          </w:p>
        </w:tc>
        <w:tc>
          <w:tcPr>
            <w:tcW w:w="851" w:type="dxa"/>
            <w:shd w:val="clear" w:color="auto" w:fill="auto"/>
            <w:noWrap/>
            <w:vAlign w:val="center"/>
            <w:hideMark/>
          </w:tcPr>
          <w:p w14:paraId="5439E6A9"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RDD </w:t>
            </w:r>
          </w:p>
        </w:tc>
        <w:tc>
          <w:tcPr>
            <w:tcW w:w="1417" w:type="dxa"/>
            <w:shd w:val="clear" w:color="auto" w:fill="auto"/>
            <w:vAlign w:val="center"/>
            <w:hideMark/>
          </w:tcPr>
          <w:p w14:paraId="4C52C353" w14:textId="77777777" w:rsidR="002133AF" w:rsidRPr="00E4155D" w:rsidRDefault="002133AF" w:rsidP="00AB0733">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   </w:t>
            </w:r>
          </w:p>
        </w:tc>
      </w:tr>
      <w:tr w:rsidR="00E4155D" w:rsidRPr="00E4155D" w14:paraId="5AF801A8" w14:textId="77777777" w:rsidTr="00AB0733">
        <w:trPr>
          <w:trHeight w:val="369"/>
        </w:trPr>
        <w:tc>
          <w:tcPr>
            <w:tcW w:w="640" w:type="dxa"/>
            <w:shd w:val="clear" w:color="auto" w:fill="auto"/>
            <w:noWrap/>
            <w:vAlign w:val="center"/>
            <w:hideMark/>
          </w:tcPr>
          <w:p w14:paraId="3A7D872D"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1.7 </w:t>
            </w:r>
          </w:p>
        </w:tc>
        <w:tc>
          <w:tcPr>
            <w:tcW w:w="6159" w:type="dxa"/>
            <w:shd w:val="clear" w:color="auto" w:fill="auto"/>
            <w:vAlign w:val="center"/>
            <w:hideMark/>
          </w:tcPr>
          <w:p w14:paraId="7CB799AB" w14:textId="77777777" w:rsidR="002133AF" w:rsidRPr="00E4155D" w:rsidRDefault="002133AF" w:rsidP="002133AF">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Đất rừng sản xuất </w:t>
            </w:r>
          </w:p>
        </w:tc>
        <w:tc>
          <w:tcPr>
            <w:tcW w:w="851" w:type="dxa"/>
            <w:shd w:val="clear" w:color="auto" w:fill="auto"/>
            <w:noWrap/>
            <w:vAlign w:val="center"/>
            <w:hideMark/>
          </w:tcPr>
          <w:p w14:paraId="2A8F2A89"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RSX </w:t>
            </w:r>
          </w:p>
        </w:tc>
        <w:tc>
          <w:tcPr>
            <w:tcW w:w="1417" w:type="dxa"/>
            <w:shd w:val="clear" w:color="auto" w:fill="auto"/>
            <w:vAlign w:val="center"/>
            <w:hideMark/>
          </w:tcPr>
          <w:p w14:paraId="515F9585" w14:textId="77777777" w:rsidR="002133AF" w:rsidRPr="00E4155D" w:rsidRDefault="002133AF" w:rsidP="00AB0733">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16.943,56 </w:t>
            </w:r>
          </w:p>
        </w:tc>
      </w:tr>
      <w:tr w:rsidR="00E4155D" w:rsidRPr="00E4155D" w14:paraId="3FE7A571" w14:textId="77777777" w:rsidTr="00AB0733">
        <w:trPr>
          <w:trHeight w:val="369"/>
        </w:trPr>
        <w:tc>
          <w:tcPr>
            <w:tcW w:w="640" w:type="dxa"/>
            <w:shd w:val="clear" w:color="auto" w:fill="auto"/>
            <w:noWrap/>
            <w:vAlign w:val="center"/>
            <w:hideMark/>
          </w:tcPr>
          <w:p w14:paraId="77646AE9" w14:textId="77777777" w:rsidR="002133AF" w:rsidRPr="00E4155D" w:rsidRDefault="002133AF" w:rsidP="002133AF">
            <w:pPr>
              <w:spacing w:after="0" w:line="240" w:lineRule="auto"/>
              <w:jc w:val="center"/>
              <w:rPr>
                <w:rFonts w:ascii="Times New Roman" w:eastAsia="Times New Roman" w:hAnsi="Times New Roman"/>
                <w:i/>
                <w:iCs/>
                <w:color w:val="000000" w:themeColor="text1"/>
              </w:rPr>
            </w:pPr>
            <w:r w:rsidRPr="00E4155D">
              <w:rPr>
                <w:rFonts w:ascii="Times New Roman" w:eastAsia="Times New Roman" w:hAnsi="Times New Roman"/>
                <w:i/>
                <w:iCs/>
                <w:color w:val="000000" w:themeColor="text1"/>
              </w:rPr>
              <w:t> </w:t>
            </w:r>
          </w:p>
        </w:tc>
        <w:tc>
          <w:tcPr>
            <w:tcW w:w="6159" w:type="dxa"/>
            <w:shd w:val="clear" w:color="auto" w:fill="auto"/>
            <w:noWrap/>
            <w:vAlign w:val="center"/>
            <w:hideMark/>
          </w:tcPr>
          <w:p w14:paraId="62666786" w14:textId="77777777" w:rsidR="002133AF" w:rsidRPr="00E4155D" w:rsidRDefault="002133AF" w:rsidP="002133AF">
            <w:pPr>
              <w:spacing w:after="0" w:line="240" w:lineRule="auto"/>
              <w:rPr>
                <w:rFonts w:ascii="Times New Roman" w:eastAsia="Times New Roman" w:hAnsi="Times New Roman"/>
                <w:i/>
                <w:iCs/>
                <w:color w:val="000000" w:themeColor="text1"/>
              </w:rPr>
            </w:pPr>
            <w:r w:rsidRPr="00E4155D">
              <w:rPr>
                <w:rFonts w:ascii="Times New Roman" w:eastAsia="Times New Roman" w:hAnsi="Times New Roman"/>
                <w:i/>
                <w:iCs/>
                <w:color w:val="000000" w:themeColor="text1"/>
              </w:rPr>
              <w:t xml:space="preserve"> Trong đó: Đất có rừng sản xuất là rừng tự nhiên </w:t>
            </w:r>
          </w:p>
        </w:tc>
        <w:tc>
          <w:tcPr>
            <w:tcW w:w="851" w:type="dxa"/>
            <w:shd w:val="clear" w:color="auto" w:fill="auto"/>
            <w:noWrap/>
            <w:vAlign w:val="center"/>
            <w:hideMark/>
          </w:tcPr>
          <w:p w14:paraId="0D9E7BB0" w14:textId="77777777" w:rsidR="002133AF" w:rsidRPr="00E4155D" w:rsidRDefault="002133AF" w:rsidP="002133AF">
            <w:pPr>
              <w:spacing w:after="0" w:line="240" w:lineRule="auto"/>
              <w:jc w:val="center"/>
              <w:rPr>
                <w:rFonts w:ascii="Times New Roman" w:eastAsia="Times New Roman" w:hAnsi="Times New Roman"/>
                <w:i/>
                <w:iCs/>
                <w:color w:val="000000" w:themeColor="text1"/>
              </w:rPr>
            </w:pPr>
            <w:r w:rsidRPr="00E4155D">
              <w:rPr>
                <w:rFonts w:ascii="Times New Roman" w:eastAsia="Times New Roman" w:hAnsi="Times New Roman"/>
                <w:i/>
                <w:iCs/>
                <w:color w:val="000000" w:themeColor="text1"/>
              </w:rPr>
              <w:t xml:space="preserve"> RSN </w:t>
            </w:r>
          </w:p>
        </w:tc>
        <w:tc>
          <w:tcPr>
            <w:tcW w:w="1417" w:type="dxa"/>
            <w:shd w:val="clear" w:color="auto" w:fill="auto"/>
            <w:vAlign w:val="center"/>
            <w:hideMark/>
          </w:tcPr>
          <w:p w14:paraId="13FBDA05" w14:textId="77777777" w:rsidR="002133AF" w:rsidRPr="00E4155D" w:rsidRDefault="002133AF" w:rsidP="00AB0733">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12.416,73 </w:t>
            </w:r>
          </w:p>
        </w:tc>
      </w:tr>
      <w:tr w:rsidR="00E4155D" w:rsidRPr="00E4155D" w14:paraId="18F99541" w14:textId="77777777" w:rsidTr="00AB0733">
        <w:trPr>
          <w:trHeight w:val="369"/>
        </w:trPr>
        <w:tc>
          <w:tcPr>
            <w:tcW w:w="640" w:type="dxa"/>
            <w:shd w:val="clear" w:color="auto" w:fill="auto"/>
            <w:noWrap/>
            <w:vAlign w:val="center"/>
            <w:hideMark/>
          </w:tcPr>
          <w:p w14:paraId="34C2BFA9"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1.8 </w:t>
            </w:r>
          </w:p>
        </w:tc>
        <w:tc>
          <w:tcPr>
            <w:tcW w:w="6159" w:type="dxa"/>
            <w:shd w:val="clear" w:color="auto" w:fill="auto"/>
            <w:vAlign w:val="center"/>
            <w:hideMark/>
          </w:tcPr>
          <w:p w14:paraId="2E3F878B" w14:textId="77777777" w:rsidR="002133AF" w:rsidRPr="00E4155D" w:rsidRDefault="002133AF" w:rsidP="002133AF">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Đất nuôi trồng thuỷ sản </w:t>
            </w:r>
          </w:p>
        </w:tc>
        <w:tc>
          <w:tcPr>
            <w:tcW w:w="851" w:type="dxa"/>
            <w:shd w:val="clear" w:color="auto" w:fill="auto"/>
            <w:noWrap/>
            <w:vAlign w:val="center"/>
            <w:hideMark/>
          </w:tcPr>
          <w:p w14:paraId="563FAE78"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NTS </w:t>
            </w:r>
          </w:p>
        </w:tc>
        <w:tc>
          <w:tcPr>
            <w:tcW w:w="1417" w:type="dxa"/>
            <w:shd w:val="clear" w:color="auto" w:fill="auto"/>
            <w:vAlign w:val="center"/>
            <w:hideMark/>
          </w:tcPr>
          <w:p w14:paraId="64151CAA" w14:textId="77777777" w:rsidR="002133AF" w:rsidRPr="00E4155D" w:rsidRDefault="002133AF" w:rsidP="00AB0733">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82,47 </w:t>
            </w:r>
          </w:p>
        </w:tc>
      </w:tr>
      <w:tr w:rsidR="00E4155D" w:rsidRPr="00E4155D" w14:paraId="047AF99D" w14:textId="77777777" w:rsidTr="00AB0733">
        <w:trPr>
          <w:trHeight w:val="369"/>
        </w:trPr>
        <w:tc>
          <w:tcPr>
            <w:tcW w:w="640" w:type="dxa"/>
            <w:shd w:val="clear" w:color="auto" w:fill="auto"/>
            <w:noWrap/>
            <w:vAlign w:val="center"/>
            <w:hideMark/>
          </w:tcPr>
          <w:p w14:paraId="39DF9CE1"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1.9 </w:t>
            </w:r>
          </w:p>
        </w:tc>
        <w:tc>
          <w:tcPr>
            <w:tcW w:w="6159" w:type="dxa"/>
            <w:shd w:val="clear" w:color="auto" w:fill="auto"/>
            <w:vAlign w:val="center"/>
            <w:hideMark/>
          </w:tcPr>
          <w:p w14:paraId="52923B67" w14:textId="77777777" w:rsidR="002133AF" w:rsidRPr="00E4155D" w:rsidRDefault="002133AF" w:rsidP="002133AF">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Đất làm muối </w:t>
            </w:r>
          </w:p>
        </w:tc>
        <w:tc>
          <w:tcPr>
            <w:tcW w:w="851" w:type="dxa"/>
            <w:shd w:val="clear" w:color="auto" w:fill="auto"/>
            <w:noWrap/>
            <w:vAlign w:val="center"/>
            <w:hideMark/>
          </w:tcPr>
          <w:p w14:paraId="4EFDCC30"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LMU </w:t>
            </w:r>
          </w:p>
        </w:tc>
        <w:tc>
          <w:tcPr>
            <w:tcW w:w="1417" w:type="dxa"/>
            <w:shd w:val="clear" w:color="auto" w:fill="auto"/>
            <w:vAlign w:val="center"/>
            <w:hideMark/>
          </w:tcPr>
          <w:p w14:paraId="798F2B3F" w14:textId="77777777" w:rsidR="002133AF" w:rsidRPr="00E4155D" w:rsidRDefault="002133AF" w:rsidP="00AB0733">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   </w:t>
            </w:r>
          </w:p>
        </w:tc>
      </w:tr>
      <w:tr w:rsidR="00E4155D" w:rsidRPr="00E4155D" w14:paraId="3516E176" w14:textId="77777777" w:rsidTr="00AB0733">
        <w:trPr>
          <w:trHeight w:val="369"/>
        </w:trPr>
        <w:tc>
          <w:tcPr>
            <w:tcW w:w="640" w:type="dxa"/>
            <w:shd w:val="clear" w:color="auto" w:fill="auto"/>
            <w:noWrap/>
            <w:vAlign w:val="center"/>
            <w:hideMark/>
          </w:tcPr>
          <w:p w14:paraId="7CC6BAE6" w14:textId="105E5FBF"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1.10 </w:t>
            </w:r>
          </w:p>
        </w:tc>
        <w:tc>
          <w:tcPr>
            <w:tcW w:w="6159" w:type="dxa"/>
            <w:shd w:val="clear" w:color="auto" w:fill="auto"/>
            <w:vAlign w:val="center"/>
            <w:hideMark/>
          </w:tcPr>
          <w:p w14:paraId="6EFCF29A" w14:textId="77777777" w:rsidR="002133AF" w:rsidRPr="00E4155D" w:rsidRDefault="002133AF" w:rsidP="002133AF">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Đất nông nghiệp khác </w:t>
            </w:r>
          </w:p>
        </w:tc>
        <w:tc>
          <w:tcPr>
            <w:tcW w:w="851" w:type="dxa"/>
            <w:shd w:val="clear" w:color="auto" w:fill="auto"/>
            <w:noWrap/>
            <w:vAlign w:val="center"/>
            <w:hideMark/>
          </w:tcPr>
          <w:p w14:paraId="78F3F142"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NKH </w:t>
            </w:r>
          </w:p>
        </w:tc>
        <w:tc>
          <w:tcPr>
            <w:tcW w:w="1417" w:type="dxa"/>
            <w:shd w:val="clear" w:color="auto" w:fill="auto"/>
            <w:vAlign w:val="center"/>
            <w:hideMark/>
          </w:tcPr>
          <w:p w14:paraId="417B5FCC" w14:textId="77777777" w:rsidR="002133AF" w:rsidRPr="00E4155D" w:rsidRDefault="002133AF" w:rsidP="00AB0733">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241,00 </w:t>
            </w:r>
          </w:p>
        </w:tc>
      </w:tr>
      <w:tr w:rsidR="00E4155D" w:rsidRPr="00E4155D" w14:paraId="0F5494D0" w14:textId="77777777" w:rsidTr="00AB0733">
        <w:trPr>
          <w:trHeight w:val="369"/>
        </w:trPr>
        <w:tc>
          <w:tcPr>
            <w:tcW w:w="640" w:type="dxa"/>
            <w:shd w:val="clear" w:color="auto" w:fill="auto"/>
            <w:noWrap/>
            <w:vAlign w:val="center"/>
            <w:hideMark/>
          </w:tcPr>
          <w:p w14:paraId="49D4493A" w14:textId="77777777" w:rsidR="002133AF" w:rsidRPr="00E4155D" w:rsidRDefault="002133AF" w:rsidP="002133AF">
            <w:pPr>
              <w:spacing w:after="0" w:line="240" w:lineRule="auto"/>
              <w:jc w:val="center"/>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 xml:space="preserve">      2 </w:t>
            </w:r>
          </w:p>
        </w:tc>
        <w:tc>
          <w:tcPr>
            <w:tcW w:w="6159" w:type="dxa"/>
            <w:shd w:val="clear" w:color="auto" w:fill="auto"/>
            <w:vAlign w:val="center"/>
            <w:hideMark/>
          </w:tcPr>
          <w:p w14:paraId="700A1C58" w14:textId="77777777" w:rsidR="002133AF" w:rsidRPr="00E4155D" w:rsidRDefault="002133AF" w:rsidP="002133AF">
            <w:pPr>
              <w:spacing w:after="0" w:line="240" w:lineRule="auto"/>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 xml:space="preserve"> Đất phi nông nghiệp </w:t>
            </w:r>
          </w:p>
        </w:tc>
        <w:tc>
          <w:tcPr>
            <w:tcW w:w="851" w:type="dxa"/>
            <w:shd w:val="clear" w:color="auto" w:fill="auto"/>
            <w:noWrap/>
            <w:vAlign w:val="center"/>
            <w:hideMark/>
          </w:tcPr>
          <w:p w14:paraId="4EEE59D9" w14:textId="77777777" w:rsidR="002133AF" w:rsidRPr="00E4155D" w:rsidRDefault="002133AF" w:rsidP="002133AF">
            <w:pPr>
              <w:spacing w:after="0" w:line="240" w:lineRule="auto"/>
              <w:jc w:val="center"/>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 xml:space="preserve"> PNN </w:t>
            </w:r>
          </w:p>
        </w:tc>
        <w:tc>
          <w:tcPr>
            <w:tcW w:w="1417" w:type="dxa"/>
            <w:shd w:val="clear" w:color="auto" w:fill="auto"/>
            <w:vAlign w:val="center"/>
            <w:hideMark/>
          </w:tcPr>
          <w:p w14:paraId="28F9B9AB" w14:textId="77777777" w:rsidR="002133AF" w:rsidRPr="00E4155D" w:rsidRDefault="002133AF" w:rsidP="00AB0733">
            <w:pPr>
              <w:spacing w:after="0" w:line="240" w:lineRule="auto"/>
              <w:jc w:val="right"/>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 xml:space="preserve">     4.916,62 </w:t>
            </w:r>
          </w:p>
        </w:tc>
      </w:tr>
      <w:tr w:rsidR="00E4155D" w:rsidRPr="00E4155D" w14:paraId="6D096066" w14:textId="77777777" w:rsidTr="00AB0733">
        <w:trPr>
          <w:trHeight w:val="369"/>
        </w:trPr>
        <w:tc>
          <w:tcPr>
            <w:tcW w:w="640" w:type="dxa"/>
            <w:shd w:val="clear" w:color="auto" w:fill="auto"/>
            <w:noWrap/>
            <w:vAlign w:val="center"/>
            <w:hideMark/>
          </w:tcPr>
          <w:p w14:paraId="3ADDB22D" w14:textId="77777777" w:rsidR="002133AF" w:rsidRPr="00E4155D" w:rsidRDefault="002133AF" w:rsidP="002133AF">
            <w:pPr>
              <w:spacing w:after="0" w:line="240" w:lineRule="auto"/>
              <w:jc w:val="center"/>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 </w:t>
            </w:r>
          </w:p>
        </w:tc>
        <w:tc>
          <w:tcPr>
            <w:tcW w:w="6159" w:type="dxa"/>
            <w:shd w:val="clear" w:color="auto" w:fill="auto"/>
            <w:vAlign w:val="center"/>
            <w:hideMark/>
          </w:tcPr>
          <w:p w14:paraId="66092E2E" w14:textId="77777777" w:rsidR="002133AF" w:rsidRPr="00E4155D" w:rsidRDefault="002133AF" w:rsidP="002133AF">
            <w:pPr>
              <w:spacing w:after="0" w:line="240" w:lineRule="auto"/>
              <w:rPr>
                <w:rFonts w:ascii="Times New Roman" w:eastAsia="Times New Roman" w:hAnsi="Times New Roman"/>
                <w:i/>
                <w:iCs/>
                <w:color w:val="000000" w:themeColor="text1"/>
              </w:rPr>
            </w:pPr>
            <w:r w:rsidRPr="00E4155D">
              <w:rPr>
                <w:rFonts w:ascii="Times New Roman" w:eastAsia="Times New Roman" w:hAnsi="Times New Roman"/>
                <w:i/>
                <w:iCs/>
                <w:color w:val="000000" w:themeColor="text1"/>
              </w:rPr>
              <w:t xml:space="preserve"> Trong đó: </w:t>
            </w:r>
          </w:p>
        </w:tc>
        <w:tc>
          <w:tcPr>
            <w:tcW w:w="851" w:type="dxa"/>
            <w:shd w:val="clear" w:color="auto" w:fill="auto"/>
            <w:noWrap/>
            <w:vAlign w:val="center"/>
            <w:hideMark/>
          </w:tcPr>
          <w:p w14:paraId="093D7FA5" w14:textId="77777777" w:rsidR="002133AF" w:rsidRPr="00E4155D" w:rsidRDefault="002133AF" w:rsidP="002133AF">
            <w:pPr>
              <w:spacing w:after="0" w:line="240" w:lineRule="auto"/>
              <w:jc w:val="center"/>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 </w:t>
            </w:r>
          </w:p>
        </w:tc>
        <w:tc>
          <w:tcPr>
            <w:tcW w:w="1417" w:type="dxa"/>
            <w:shd w:val="clear" w:color="auto" w:fill="auto"/>
            <w:vAlign w:val="center"/>
            <w:hideMark/>
          </w:tcPr>
          <w:p w14:paraId="175683C2" w14:textId="77777777" w:rsidR="002133AF" w:rsidRPr="00E4155D" w:rsidRDefault="002133AF" w:rsidP="00AB0733">
            <w:pPr>
              <w:spacing w:after="0" w:line="240" w:lineRule="auto"/>
              <w:jc w:val="right"/>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 </w:t>
            </w:r>
          </w:p>
        </w:tc>
      </w:tr>
      <w:tr w:rsidR="00E4155D" w:rsidRPr="00E4155D" w14:paraId="538238AA" w14:textId="77777777" w:rsidTr="00AB0733">
        <w:trPr>
          <w:trHeight w:val="369"/>
        </w:trPr>
        <w:tc>
          <w:tcPr>
            <w:tcW w:w="640" w:type="dxa"/>
            <w:shd w:val="clear" w:color="auto" w:fill="auto"/>
            <w:noWrap/>
            <w:vAlign w:val="center"/>
            <w:hideMark/>
          </w:tcPr>
          <w:p w14:paraId="1BC4085E"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2.1 </w:t>
            </w:r>
          </w:p>
        </w:tc>
        <w:tc>
          <w:tcPr>
            <w:tcW w:w="6159" w:type="dxa"/>
            <w:shd w:val="clear" w:color="auto" w:fill="auto"/>
            <w:vAlign w:val="center"/>
            <w:hideMark/>
          </w:tcPr>
          <w:p w14:paraId="4A81B36C" w14:textId="77777777" w:rsidR="002133AF" w:rsidRPr="00E4155D" w:rsidRDefault="002133AF" w:rsidP="002133AF">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Đất quốc phòng </w:t>
            </w:r>
          </w:p>
        </w:tc>
        <w:tc>
          <w:tcPr>
            <w:tcW w:w="851" w:type="dxa"/>
            <w:shd w:val="clear" w:color="auto" w:fill="auto"/>
            <w:noWrap/>
            <w:vAlign w:val="center"/>
            <w:hideMark/>
          </w:tcPr>
          <w:p w14:paraId="6CCD15B1"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CQP </w:t>
            </w:r>
          </w:p>
        </w:tc>
        <w:tc>
          <w:tcPr>
            <w:tcW w:w="1417" w:type="dxa"/>
            <w:shd w:val="clear" w:color="auto" w:fill="auto"/>
            <w:vAlign w:val="center"/>
            <w:hideMark/>
          </w:tcPr>
          <w:p w14:paraId="12C610E1" w14:textId="77777777" w:rsidR="002133AF" w:rsidRPr="00E4155D" w:rsidRDefault="002133AF" w:rsidP="00AB0733">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81,15 </w:t>
            </w:r>
          </w:p>
        </w:tc>
      </w:tr>
      <w:tr w:rsidR="00E4155D" w:rsidRPr="00E4155D" w14:paraId="6936481A" w14:textId="77777777" w:rsidTr="00AB0733">
        <w:trPr>
          <w:trHeight w:val="369"/>
        </w:trPr>
        <w:tc>
          <w:tcPr>
            <w:tcW w:w="640" w:type="dxa"/>
            <w:shd w:val="clear" w:color="auto" w:fill="auto"/>
            <w:noWrap/>
            <w:vAlign w:val="center"/>
            <w:hideMark/>
          </w:tcPr>
          <w:p w14:paraId="45C4C30D"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2.2 </w:t>
            </w:r>
          </w:p>
        </w:tc>
        <w:tc>
          <w:tcPr>
            <w:tcW w:w="6159" w:type="dxa"/>
            <w:shd w:val="clear" w:color="auto" w:fill="auto"/>
            <w:vAlign w:val="center"/>
            <w:hideMark/>
          </w:tcPr>
          <w:p w14:paraId="287B95C7" w14:textId="77777777" w:rsidR="002133AF" w:rsidRPr="00E4155D" w:rsidRDefault="002133AF" w:rsidP="002133AF">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Đất an ninh </w:t>
            </w:r>
          </w:p>
        </w:tc>
        <w:tc>
          <w:tcPr>
            <w:tcW w:w="851" w:type="dxa"/>
            <w:shd w:val="clear" w:color="auto" w:fill="auto"/>
            <w:noWrap/>
            <w:vAlign w:val="center"/>
            <w:hideMark/>
          </w:tcPr>
          <w:p w14:paraId="282DB4C8"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CAN </w:t>
            </w:r>
          </w:p>
        </w:tc>
        <w:tc>
          <w:tcPr>
            <w:tcW w:w="1417" w:type="dxa"/>
            <w:shd w:val="clear" w:color="auto" w:fill="auto"/>
            <w:vAlign w:val="center"/>
            <w:hideMark/>
          </w:tcPr>
          <w:p w14:paraId="7C7D2D0D" w14:textId="77777777" w:rsidR="002133AF" w:rsidRPr="00E4155D" w:rsidRDefault="002133AF" w:rsidP="00AB0733">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5,24 </w:t>
            </w:r>
          </w:p>
        </w:tc>
      </w:tr>
      <w:tr w:rsidR="00E4155D" w:rsidRPr="00E4155D" w14:paraId="0018F731" w14:textId="77777777" w:rsidTr="00AB0733">
        <w:trPr>
          <w:trHeight w:val="369"/>
        </w:trPr>
        <w:tc>
          <w:tcPr>
            <w:tcW w:w="640" w:type="dxa"/>
            <w:shd w:val="clear" w:color="auto" w:fill="auto"/>
            <w:noWrap/>
            <w:vAlign w:val="center"/>
            <w:hideMark/>
          </w:tcPr>
          <w:p w14:paraId="6278FB5D"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2.3 </w:t>
            </w:r>
          </w:p>
        </w:tc>
        <w:tc>
          <w:tcPr>
            <w:tcW w:w="6159" w:type="dxa"/>
            <w:shd w:val="clear" w:color="auto" w:fill="auto"/>
            <w:vAlign w:val="center"/>
            <w:hideMark/>
          </w:tcPr>
          <w:p w14:paraId="56500A88" w14:textId="77777777" w:rsidR="002133AF" w:rsidRPr="00E4155D" w:rsidRDefault="002133AF" w:rsidP="002133AF">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Đất khu công nghiệp </w:t>
            </w:r>
          </w:p>
        </w:tc>
        <w:tc>
          <w:tcPr>
            <w:tcW w:w="851" w:type="dxa"/>
            <w:shd w:val="clear" w:color="auto" w:fill="auto"/>
            <w:noWrap/>
            <w:vAlign w:val="center"/>
            <w:hideMark/>
          </w:tcPr>
          <w:p w14:paraId="57B0E4E3"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SKK </w:t>
            </w:r>
          </w:p>
        </w:tc>
        <w:tc>
          <w:tcPr>
            <w:tcW w:w="1417" w:type="dxa"/>
            <w:shd w:val="clear" w:color="auto" w:fill="auto"/>
            <w:vAlign w:val="center"/>
            <w:hideMark/>
          </w:tcPr>
          <w:p w14:paraId="3849BE5E" w14:textId="77777777" w:rsidR="002133AF" w:rsidRPr="00E4155D" w:rsidRDefault="002133AF" w:rsidP="00AB0733">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200,00 </w:t>
            </w:r>
          </w:p>
        </w:tc>
      </w:tr>
      <w:tr w:rsidR="00E4155D" w:rsidRPr="00E4155D" w14:paraId="2486F2D5" w14:textId="77777777" w:rsidTr="00AB0733">
        <w:trPr>
          <w:trHeight w:val="369"/>
        </w:trPr>
        <w:tc>
          <w:tcPr>
            <w:tcW w:w="640" w:type="dxa"/>
            <w:shd w:val="clear" w:color="auto" w:fill="auto"/>
            <w:noWrap/>
            <w:vAlign w:val="center"/>
            <w:hideMark/>
          </w:tcPr>
          <w:p w14:paraId="58CFBA83"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2.4 </w:t>
            </w:r>
          </w:p>
        </w:tc>
        <w:tc>
          <w:tcPr>
            <w:tcW w:w="6159" w:type="dxa"/>
            <w:shd w:val="clear" w:color="auto" w:fill="auto"/>
            <w:vAlign w:val="center"/>
            <w:hideMark/>
          </w:tcPr>
          <w:p w14:paraId="343317C5" w14:textId="77777777" w:rsidR="002133AF" w:rsidRPr="00E4155D" w:rsidRDefault="002133AF" w:rsidP="002133AF">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Đất cụm công nghiệp </w:t>
            </w:r>
          </w:p>
        </w:tc>
        <w:tc>
          <w:tcPr>
            <w:tcW w:w="851" w:type="dxa"/>
            <w:shd w:val="clear" w:color="auto" w:fill="auto"/>
            <w:noWrap/>
            <w:vAlign w:val="center"/>
            <w:hideMark/>
          </w:tcPr>
          <w:p w14:paraId="2723C26D"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SKN </w:t>
            </w:r>
          </w:p>
        </w:tc>
        <w:tc>
          <w:tcPr>
            <w:tcW w:w="1417" w:type="dxa"/>
            <w:shd w:val="clear" w:color="auto" w:fill="auto"/>
            <w:vAlign w:val="center"/>
            <w:hideMark/>
          </w:tcPr>
          <w:p w14:paraId="21E68B9E" w14:textId="77777777" w:rsidR="002133AF" w:rsidRPr="00E4155D" w:rsidRDefault="002133AF" w:rsidP="00AB0733">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   </w:t>
            </w:r>
          </w:p>
        </w:tc>
      </w:tr>
      <w:tr w:rsidR="00E4155D" w:rsidRPr="00E4155D" w14:paraId="51F4B694" w14:textId="77777777" w:rsidTr="00AB0733">
        <w:trPr>
          <w:trHeight w:val="369"/>
        </w:trPr>
        <w:tc>
          <w:tcPr>
            <w:tcW w:w="640" w:type="dxa"/>
            <w:shd w:val="clear" w:color="auto" w:fill="auto"/>
            <w:noWrap/>
            <w:vAlign w:val="center"/>
            <w:hideMark/>
          </w:tcPr>
          <w:p w14:paraId="681EA553"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2.5 </w:t>
            </w:r>
          </w:p>
        </w:tc>
        <w:tc>
          <w:tcPr>
            <w:tcW w:w="6159" w:type="dxa"/>
            <w:shd w:val="clear" w:color="auto" w:fill="auto"/>
            <w:vAlign w:val="center"/>
            <w:hideMark/>
          </w:tcPr>
          <w:p w14:paraId="7AB95A15" w14:textId="77777777" w:rsidR="002133AF" w:rsidRPr="00E4155D" w:rsidRDefault="002133AF" w:rsidP="002133AF">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Đất thương mại dịch vụ </w:t>
            </w:r>
          </w:p>
        </w:tc>
        <w:tc>
          <w:tcPr>
            <w:tcW w:w="851" w:type="dxa"/>
            <w:shd w:val="clear" w:color="auto" w:fill="auto"/>
            <w:noWrap/>
            <w:vAlign w:val="center"/>
            <w:hideMark/>
          </w:tcPr>
          <w:p w14:paraId="33C1DE47"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TMD </w:t>
            </w:r>
          </w:p>
        </w:tc>
        <w:tc>
          <w:tcPr>
            <w:tcW w:w="1417" w:type="dxa"/>
            <w:shd w:val="clear" w:color="auto" w:fill="auto"/>
            <w:vAlign w:val="center"/>
            <w:hideMark/>
          </w:tcPr>
          <w:p w14:paraId="2F790D01" w14:textId="77777777" w:rsidR="002133AF" w:rsidRPr="00E4155D" w:rsidRDefault="002133AF" w:rsidP="00AB0733">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54,60 </w:t>
            </w:r>
          </w:p>
        </w:tc>
      </w:tr>
      <w:tr w:rsidR="00E4155D" w:rsidRPr="00E4155D" w14:paraId="244D544B" w14:textId="77777777" w:rsidTr="00AB0733">
        <w:trPr>
          <w:trHeight w:val="369"/>
        </w:trPr>
        <w:tc>
          <w:tcPr>
            <w:tcW w:w="640" w:type="dxa"/>
            <w:shd w:val="clear" w:color="auto" w:fill="auto"/>
            <w:noWrap/>
            <w:vAlign w:val="center"/>
            <w:hideMark/>
          </w:tcPr>
          <w:p w14:paraId="340D3617"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2.6 </w:t>
            </w:r>
          </w:p>
        </w:tc>
        <w:tc>
          <w:tcPr>
            <w:tcW w:w="6159" w:type="dxa"/>
            <w:shd w:val="clear" w:color="auto" w:fill="auto"/>
            <w:vAlign w:val="center"/>
            <w:hideMark/>
          </w:tcPr>
          <w:p w14:paraId="79E0E087" w14:textId="77777777" w:rsidR="002133AF" w:rsidRPr="00E4155D" w:rsidRDefault="002133AF" w:rsidP="002133AF">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Đất cơ sở sản xuất phi nông nghiệp </w:t>
            </w:r>
          </w:p>
        </w:tc>
        <w:tc>
          <w:tcPr>
            <w:tcW w:w="851" w:type="dxa"/>
            <w:shd w:val="clear" w:color="auto" w:fill="auto"/>
            <w:noWrap/>
            <w:vAlign w:val="center"/>
            <w:hideMark/>
          </w:tcPr>
          <w:p w14:paraId="43128285"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SKC </w:t>
            </w:r>
          </w:p>
        </w:tc>
        <w:tc>
          <w:tcPr>
            <w:tcW w:w="1417" w:type="dxa"/>
            <w:shd w:val="clear" w:color="auto" w:fill="auto"/>
            <w:vAlign w:val="center"/>
            <w:hideMark/>
          </w:tcPr>
          <w:p w14:paraId="3825FC50" w14:textId="77777777" w:rsidR="002133AF" w:rsidRPr="00E4155D" w:rsidRDefault="002133AF" w:rsidP="00AB0733">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186,50 </w:t>
            </w:r>
          </w:p>
        </w:tc>
      </w:tr>
      <w:tr w:rsidR="00E4155D" w:rsidRPr="00E4155D" w14:paraId="07BF321C" w14:textId="77777777" w:rsidTr="00AB0733">
        <w:trPr>
          <w:trHeight w:val="369"/>
        </w:trPr>
        <w:tc>
          <w:tcPr>
            <w:tcW w:w="640" w:type="dxa"/>
            <w:shd w:val="clear" w:color="auto" w:fill="auto"/>
            <w:noWrap/>
            <w:vAlign w:val="center"/>
            <w:hideMark/>
          </w:tcPr>
          <w:p w14:paraId="45A782CF"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2.7 </w:t>
            </w:r>
          </w:p>
        </w:tc>
        <w:tc>
          <w:tcPr>
            <w:tcW w:w="6159" w:type="dxa"/>
            <w:shd w:val="clear" w:color="auto" w:fill="auto"/>
            <w:vAlign w:val="center"/>
            <w:hideMark/>
          </w:tcPr>
          <w:p w14:paraId="46521691" w14:textId="77777777" w:rsidR="002133AF" w:rsidRPr="00E4155D" w:rsidRDefault="002133AF" w:rsidP="002133AF">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Đất sử dụng cho hoạt động khoáng sản </w:t>
            </w:r>
          </w:p>
        </w:tc>
        <w:tc>
          <w:tcPr>
            <w:tcW w:w="851" w:type="dxa"/>
            <w:shd w:val="clear" w:color="auto" w:fill="auto"/>
            <w:noWrap/>
            <w:vAlign w:val="center"/>
            <w:hideMark/>
          </w:tcPr>
          <w:p w14:paraId="56388A92"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SKS </w:t>
            </w:r>
          </w:p>
        </w:tc>
        <w:tc>
          <w:tcPr>
            <w:tcW w:w="1417" w:type="dxa"/>
            <w:shd w:val="clear" w:color="auto" w:fill="auto"/>
            <w:vAlign w:val="center"/>
            <w:hideMark/>
          </w:tcPr>
          <w:p w14:paraId="5228F155" w14:textId="77777777" w:rsidR="002133AF" w:rsidRPr="00E4155D" w:rsidRDefault="002133AF" w:rsidP="00AB0733">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379,20 </w:t>
            </w:r>
          </w:p>
        </w:tc>
      </w:tr>
      <w:tr w:rsidR="00E4155D" w:rsidRPr="00E4155D" w14:paraId="334D5463" w14:textId="77777777" w:rsidTr="00AB0733">
        <w:trPr>
          <w:trHeight w:val="369"/>
        </w:trPr>
        <w:tc>
          <w:tcPr>
            <w:tcW w:w="640" w:type="dxa"/>
            <w:shd w:val="clear" w:color="auto" w:fill="auto"/>
            <w:noWrap/>
            <w:vAlign w:val="center"/>
            <w:hideMark/>
          </w:tcPr>
          <w:p w14:paraId="4CF202AF"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2.8 </w:t>
            </w:r>
          </w:p>
        </w:tc>
        <w:tc>
          <w:tcPr>
            <w:tcW w:w="6159" w:type="dxa"/>
            <w:shd w:val="clear" w:color="auto" w:fill="auto"/>
            <w:vAlign w:val="center"/>
            <w:hideMark/>
          </w:tcPr>
          <w:p w14:paraId="7B5DDB59" w14:textId="77777777" w:rsidR="002133AF" w:rsidRPr="00E4155D" w:rsidRDefault="002133AF" w:rsidP="002133AF">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Đất sản xuất vật liệu xây dựng, làm đồ gốm </w:t>
            </w:r>
          </w:p>
        </w:tc>
        <w:tc>
          <w:tcPr>
            <w:tcW w:w="851" w:type="dxa"/>
            <w:shd w:val="clear" w:color="auto" w:fill="auto"/>
            <w:noWrap/>
            <w:vAlign w:val="center"/>
            <w:hideMark/>
          </w:tcPr>
          <w:p w14:paraId="5AB4D520"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SKX </w:t>
            </w:r>
          </w:p>
        </w:tc>
        <w:tc>
          <w:tcPr>
            <w:tcW w:w="1417" w:type="dxa"/>
            <w:shd w:val="clear" w:color="auto" w:fill="auto"/>
            <w:vAlign w:val="center"/>
            <w:hideMark/>
          </w:tcPr>
          <w:p w14:paraId="666106C3" w14:textId="77777777" w:rsidR="002133AF" w:rsidRPr="00E4155D" w:rsidRDefault="002133AF" w:rsidP="00AB0733">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110,69 </w:t>
            </w:r>
          </w:p>
        </w:tc>
      </w:tr>
      <w:tr w:rsidR="00E4155D" w:rsidRPr="00E4155D" w14:paraId="1CB35A7D" w14:textId="77777777" w:rsidTr="00AB0733">
        <w:trPr>
          <w:trHeight w:val="369"/>
        </w:trPr>
        <w:tc>
          <w:tcPr>
            <w:tcW w:w="640" w:type="dxa"/>
            <w:shd w:val="clear" w:color="auto" w:fill="auto"/>
            <w:noWrap/>
            <w:vAlign w:val="center"/>
            <w:hideMark/>
          </w:tcPr>
          <w:p w14:paraId="38AB22DF"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2.9 </w:t>
            </w:r>
          </w:p>
        </w:tc>
        <w:tc>
          <w:tcPr>
            <w:tcW w:w="6159" w:type="dxa"/>
            <w:shd w:val="clear" w:color="auto" w:fill="auto"/>
            <w:vAlign w:val="center"/>
            <w:hideMark/>
          </w:tcPr>
          <w:p w14:paraId="186594BD" w14:textId="77777777" w:rsidR="002133AF" w:rsidRPr="00E4155D" w:rsidRDefault="002133AF" w:rsidP="002133AF">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Đất phát triển hạ tầng cấp quốc gia, cấp tỉnh, cấp huyện, cấp xã </w:t>
            </w:r>
          </w:p>
        </w:tc>
        <w:tc>
          <w:tcPr>
            <w:tcW w:w="851" w:type="dxa"/>
            <w:shd w:val="clear" w:color="auto" w:fill="auto"/>
            <w:noWrap/>
            <w:vAlign w:val="center"/>
            <w:hideMark/>
          </w:tcPr>
          <w:p w14:paraId="0C07D454"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DHT </w:t>
            </w:r>
          </w:p>
        </w:tc>
        <w:tc>
          <w:tcPr>
            <w:tcW w:w="1417" w:type="dxa"/>
            <w:shd w:val="clear" w:color="auto" w:fill="auto"/>
            <w:vAlign w:val="center"/>
            <w:hideMark/>
          </w:tcPr>
          <w:p w14:paraId="236960CD" w14:textId="77777777" w:rsidR="002133AF" w:rsidRPr="00E4155D" w:rsidRDefault="002133AF" w:rsidP="00AB0733">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1.806,75 </w:t>
            </w:r>
          </w:p>
        </w:tc>
      </w:tr>
      <w:tr w:rsidR="00E4155D" w:rsidRPr="00E4155D" w14:paraId="4AC86CE5" w14:textId="77777777" w:rsidTr="00AB0733">
        <w:trPr>
          <w:trHeight w:val="369"/>
        </w:trPr>
        <w:tc>
          <w:tcPr>
            <w:tcW w:w="640" w:type="dxa"/>
            <w:shd w:val="clear" w:color="auto" w:fill="auto"/>
            <w:noWrap/>
            <w:vAlign w:val="center"/>
            <w:hideMark/>
          </w:tcPr>
          <w:p w14:paraId="27A321DD" w14:textId="77777777" w:rsidR="002133AF" w:rsidRPr="00E4155D" w:rsidRDefault="002133AF" w:rsidP="002133AF">
            <w:pPr>
              <w:spacing w:after="0" w:line="240" w:lineRule="auto"/>
              <w:jc w:val="center"/>
              <w:rPr>
                <w:rFonts w:ascii="Times New Roman" w:eastAsia="Times New Roman" w:hAnsi="Times New Roman"/>
                <w:i/>
                <w:iCs/>
                <w:color w:val="000000" w:themeColor="text1"/>
              </w:rPr>
            </w:pPr>
            <w:r w:rsidRPr="00E4155D">
              <w:rPr>
                <w:rFonts w:ascii="Times New Roman" w:eastAsia="Times New Roman" w:hAnsi="Times New Roman"/>
                <w:i/>
                <w:iCs/>
                <w:color w:val="000000" w:themeColor="text1"/>
              </w:rPr>
              <w:t> </w:t>
            </w:r>
          </w:p>
        </w:tc>
        <w:tc>
          <w:tcPr>
            <w:tcW w:w="6159" w:type="dxa"/>
            <w:shd w:val="clear" w:color="auto" w:fill="auto"/>
            <w:vAlign w:val="center"/>
            <w:hideMark/>
          </w:tcPr>
          <w:p w14:paraId="3856D475" w14:textId="77777777" w:rsidR="002133AF" w:rsidRPr="00E4155D" w:rsidRDefault="002133AF" w:rsidP="002133AF">
            <w:pPr>
              <w:spacing w:after="0" w:line="240" w:lineRule="auto"/>
              <w:rPr>
                <w:rFonts w:ascii="Times New Roman" w:eastAsia="Times New Roman" w:hAnsi="Times New Roman"/>
                <w:i/>
                <w:iCs/>
                <w:color w:val="000000" w:themeColor="text1"/>
              </w:rPr>
            </w:pPr>
            <w:r w:rsidRPr="00E4155D">
              <w:rPr>
                <w:rFonts w:ascii="Times New Roman" w:eastAsia="Times New Roman" w:hAnsi="Times New Roman"/>
                <w:i/>
                <w:iCs/>
                <w:color w:val="000000" w:themeColor="text1"/>
              </w:rPr>
              <w:t xml:space="preserve"> Trong đó: </w:t>
            </w:r>
          </w:p>
        </w:tc>
        <w:tc>
          <w:tcPr>
            <w:tcW w:w="851" w:type="dxa"/>
            <w:shd w:val="clear" w:color="auto" w:fill="auto"/>
            <w:noWrap/>
            <w:vAlign w:val="center"/>
            <w:hideMark/>
          </w:tcPr>
          <w:p w14:paraId="762156AE" w14:textId="77777777" w:rsidR="002133AF" w:rsidRPr="00E4155D" w:rsidRDefault="002133AF" w:rsidP="002133AF">
            <w:pPr>
              <w:spacing w:after="0" w:line="240" w:lineRule="auto"/>
              <w:jc w:val="center"/>
              <w:rPr>
                <w:rFonts w:ascii="Times New Roman" w:eastAsia="Times New Roman" w:hAnsi="Times New Roman"/>
                <w:i/>
                <w:iCs/>
                <w:color w:val="000000" w:themeColor="text1"/>
              </w:rPr>
            </w:pPr>
            <w:r w:rsidRPr="00E4155D">
              <w:rPr>
                <w:rFonts w:ascii="Times New Roman" w:eastAsia="Times New Roman" w:hAnsi="Times New Roman"/>
                <w:i/>
                <w:iCs/>
                <w:color w:val="000000" w:themeColor="text1"/>
              </w:rPr>
              <w:t> </w:t>
            </w:r>
          </w:p>
        </w:tc>
        <w:tc>
          <w:tcPr>
            <w:tcW w:w="1417" w:type="dxa"/>
            <w:shd w:val="clear" w:color="auto" w:fill="auto"/>
            <w:vAlign w:val="center"/>
            <w:hideMark/>
          </w:tcPr>
          <w:p w14:paraId="78074AAB" w14:textId="77777777" w:rsidR="002133AF" w:rsidRPr="00E4155D" w:rsidRDefault="002133AF" w:rsidP="00AB0733">
            <w:pPr>
              <w:spacing w:after="0" w:line="240" w:lineRule="auto"/>
              <w:jc w:val="right"/>
              <w:rPr>
                <w:rFonts w:ascii="Times New Roman" w:eastAsia="Times New Roman" w:hAnsi="Times New Roman"/>
                <w:i/>
                <w:iCs/>
                <w:color w:val="000000" w:themeColor="text1"/>
              </w:rPr>
            </w:pPr>
            <w:r w:rsidRPr="00E4155D">
              <w:rPr>
                <w:rFonts w:ascii="Times New Roman" w:eastAsia="Times New Roman" w:hAnsi="Times New Roman"/>
                <w:i/>
                <w:iCs/>
                <w:color w:val="000000" w:themeColor="text1"/>
              </w:rPr>
              <w:t> </w:t>
            </w:r>
          </w:p>
        </w:tc>
      </w:tr>
      <w:tr w:rsidR="00E4155D" w:rsidRPr="00E4155D" w14:paraId="247DA820" w14:textId="77777777" w:rsidTr="00AB0733">
        <w:trPr>
          <w:trHeight w:val="369"/>
        </w:trPr>
        <w:tc>
          <w:tcPr>
            <w:tcW w:w="640" w:type="dxa"/>
            <w:shd w:val="clear" w:color="auto" w:fill="auto"/>
            <w:noWrap/>
            <w:vAlign w:val="center"/>
            <w:hideMark/>
          </w:tcPr>
          <w:p w14:paraId="060660E4"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 </w:t>
            </w:r>
          </w:p>
        </w:tc>
        <w:tc>
          <w:tcPr>
            <w:tcW w:w="6159" w:type="dxa"/>
            <w:shd w:val="clear" w:color="auto" w:fill="auto"/>
            <w:vAlign w:val="center"/>
            <w:hideMark/>
          </w:tcPr>
          <w:p w14:paraId="3DBFBA2F" w14:textId="77777777" w:rsidR="002133AF" w:rsidRPr="00E4155D" w:rsidRDefault="002133AF" w:rsidP="002133AF">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Đất giao thông </w:t>
            </w:r>
          </w:p>
        </w:tc>
        <w:tc>
          <w:tcPr>
            <w:tcW w:w="851" w:type="dxa"/>
            <w:shd w:val="clear" w:color="auto" w:fill="auto"/>
            <w:noWrap/>
            <w:vAlign w:val="center"/>
            <w:hideMark/>
          </w:tcPr>
          <w:p w14:paraId="7F566F1E"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DGT </w:t>
            </w:r>
          </w:p>
        </w:tc>
        <w:tc>
          <w:tcPr>
            <w:tcW w:w="1417" w:type="dxa"/>
            <w:shd w:val="clear" w:color="auto" w:fill="auto"/>
            <w:vAlign w:val="center"/>
            <w:hideMark/>
          </w:tcPr>
          <w:p w14:paraId="31F1CE21" w14:textId="77777777" w:rsidR="002133AF" w:rsidRPr="00E4155D" w:rsidRDefault="002133AF" w:rsidP="00AB0733">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981,59 </w:t>
            </w:r>
          </w:p>
        </w:tc>
      </w:tr>
      <w:tr w:rsidR="00E4155D" w:rsidRPr="00E4155D" w14:paraId="7C286A68" w14:textId="77777777" w:rsidTr="00AB0733">
        <w:trPr>
          <w:trHeight w:val="369"/>
        </w:trPr>
        <w:tc>
          <w:tcPr>
            <w:tcW w:w="640" w:type="dxa"/>
            <w:shd w:val="clear" w:color="auto" w:fill="auto"/>
            <w:noWrap/>
            <w:vAlign w:val="center"/>
            <w:hideMark/>
          </w:tcPr>
          <w:p w14:paraId="03A788D4"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 </w:t>
            </w:r>
          </w:p>
        </w:tc>
        <w:tc>
          <w:tcPr>
            <w:tcW w:w="6159" w:type="dxa"/>
            <w:shd w:val="clear" w:color="auto" w:fill="auto"/>
            <w:vAlign w:val="center"/>
            <w:hideMark/>
          </w:tcPr>
          <w:p w14:paraId="4D38DF24" w14:textId="77777777" w:rsidR="002133AF" w:rsidRPr="00E4155D" w:rsidRDefault="002133AF" w:rsidP="002133AF">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Đất thủy lợi </w:t>
            </w:r>
          </w:p>
        </w:tc>
        <w:tc>
          <w:tcPr>
            <w:tcW w:w="851" w:type="dxa"/>
            <w:shd w:val="clear" w:color="auto" w:fill="auto"/>
            <w:noWrap/>
            <w:vAlign w:val="center"/>
            <w:hideMark/>
          </w:tcPr>
          <w:p w14:paraId="19D555C7"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DTL </w:t>
            </w:r>
          </w:p>
        </w:tc>
        <w:tc>
          <w:tcPr>
            <w:tcW w:w="1417" w:type="dxa"/>
            <w:shd w:val="clear" w:color="auto" w:fill="auto"/>
            <w:vAlign w:val="center"/>
            <w:hideMark/>
          </w:tcPr>
          <w:p w14:paraId="284863C6" w14:textId="77777777" w:rsidR="002133AF" w:rsidRPr="00E4155D" w:rsidRDefault="002133AF" w:rsidP="00AB0733">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177,60 </w:t>
            </w:r>
          </w:p>
        </w:tc>
      </w:tr>
      <w:tr w:rsidR="00E4155D" w:rsidRPr="00E4155D" w14:paraId="16CC6B83" w14:textId="77777777" w:rsidTr="00AB0733">
        <w:trPr>
          <w:trHeight w:val="369"/>
        </w:trPr>
        <w:tc>
          <w:tcPr>
            <w:tcW w:w="640" w:type="dxa"/>
            <w:shd w:val="clear" w:color="auto" w:fill="auto"/>
            <w:noWrap/>
            <w:vAlign w:val="center"/>
            <w:hideMark/>
          </w:tcPr>
          <w:p w14:paraId="358722ED"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 </w:t>
            </w:r>
          </w:p>
        </w:tc>
        <w:tc>
          <w:tcPr>
            <w:tcW w:w="6159" w:type="dxa"/>
            <w:shd w:val="clear" w:color="auto" w:fill="auto"/>
            <w:vAlign w:val="center"/>
            <w:hideMark/>
          </w:tcPr>
          <w:p w14:paraId="1C539D6A" w14:textId="77777777" w:rsidR="002133AF" w:rsidRPr="00E4155D" w:rsidRDefault="002133AF" w:rsidP="002133AF">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Đất xây dựng cơ sở văn hóa </w:t>
            </w:r>
          </w:p>
        </w:tc>
        <w:tc>
          <w:tcPr>
            <w:tcW w:w="851" w:type="dxa"/>
            <w:shd w:val="clear" w:color="auto" w:fill="auto"/>
            <w:noWrap/>
            <w:vAlign w:val="center"/>
            <w:hideMark/>
          </w:tcPr>
          <w:p w14:paraId="4ECAB1A4"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DVH </w:t>
            </w:r>
          </w:p>
        </w:tc>
        <w:tc>
          <w:tcPr>
            <w:tcW w:w="1417" w:type="dxa"/>
            <w:shd w:val="clear" w:color="auto" w:fill="auto"/>
            <w:vAlign w:val="center"/>
            <w:hideMark/>
          </w:tcPr>
          <w:p w14:paraId="510DBB04" w14:textId="77777777" w:rsidR="002133AF" w:rsidRPr="00E4155D" w:rsidRDefault="002133AF" w:rsidP="00AB0733">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20,80 </w:t>
            </w:r>
          </w:p>
        </w:tc>
      </w:tr>
      <w:tr w:rsidR="00E4155D" w:rsidRPr="00E4155D" w14:paraId="33DE2DEE" w14:textId="77777777" w:rsidTr="00AB0733">
        <w:trPr>
          <w:trHeight w:val="369"/>
        </w:trPr>
        <w:tc>
          <w:tcPr>
            <w:tcW w:w="640" w:type="dxa"/>
            <w:shd w:val="clear" w:color="auto" w:fill="auto"/>
            <w:noWrap/>
            <w:vAlign w:val="center"/>
            <w:hideMark/>
          </w:tcPr>
          <w:p w14:paraId="3B453903"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 </w:t>
            </w:r>
          </w:p>
        </w:tc>
        <w:tc>
          <w:tcPr>
            <w:tcW w:w="6159" w:type="dxa"/>
            <w:shd w:val="clear" w:color="auto" w:fill="auto"/>
            <w:vAlign w:val="center"/>
            <w:hideMark/>
          </w:tcPr>
          <w:p w14:paraId="69A8F94F" w14:textId="77777777" w:rsidR="002133AF" w:rsidRPr="00E4155D" w:rsidRDefault="002133AF" w:rsidP="002133AF">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Đất xây dựng cơ sở y tế </w:t>
            </w:r>
          </w:p>
        </w:tc>
        <w:tc>
          <w:tcPr>
            <w:tcW w:w="851" w:type="dxa"/>
            <w:shd w:val="clear" w:color="auto" w:fill="auto"/>
            <w:noWrap/>
            <w:vAlign w:val="center"/>
            <w:hideMark/>
          </w:tcPr>
          <w:p w14:paraId="12714802"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DYT </w:t>
            </w:r>
          </w:p>
        </w:tc>
        <w:tc>
          <w:tcPr>
            <w:tcW w:w="1417" w:type="dxa"/>
            <w:shd w:val="clear" w:color="auto" w:fill="auto"/>
            <w:vAlign w:val="center"/>
            <w:hideMark/>
          </w:tcPr>
          <w:p w14:paraId="1EE43551" w14:textId="77777777" w:rsidR="002133AF" w:rsidRPr="00E4155D" w:rsidRDefault="002133AF" w:rsidP="00AB0733">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7,25 </w:t>
            </w:r>
          </w:p>
        </w:tc>
      </w:tr>
      <w:tr w:rsidR="00E4155D" w:rsidRPr="00E4155D" w14:paraId="753EFA3E" w14:textId="77777777" w:rsidTr="00AB0733">
        <w:trPr>
          <w:trHeight w:val="369"/>
        </w:trPr>
        <w:tc>
          <w:tcPr>
            <w:tcW w:w="640" w:type="dxa"/>
            <w:shd w:val="clear" w:color="auto" w:fill="auto"/>
            <w:noWrap/>
            <w:vAlign w:val="center"/>
            <w:hideMark/>
          </w:tcPr>
          <w:p w14:paraId="6D94E491"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 </w:t>
            </w:r>
          </w:p>
        </w:tc>
        <w:tc>
          <w:tcPr>
            <w:tcW w:w="6159" w:type="dxa"/>
            <w:shd w:val="clear" w:color="auto" w:fill="auto"/>
            <w:vAlign w:val="center"/>
            <w:hideMark/>
          </w:tcPr>
          <w:p w14:paraId="0411781B" w14:textId="77777777" w:rsidR="002133AF" w:rsidRPr="00E4155D" w:rsidRDefault="002133AF" w:rsidP="002133AF">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Đất xây dựng cơ sở giáo dục đào tạo </w:t>
            </w:r>
          </w:p>
        </w:tc>
        <w:tc>
          <w:tcPr>
            <w:tcW w:w="851" w:type="dxa"/>
            <w:shd w:val="clear" w:color="auto" w:fill="auto"/>
            <w:noWrap/>
            <w:vAlign w:val="center"/>
            <w:hideMark/>
          </w:tcPr>
          <w:p w14:paraId="2D3946CD"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DGD </w:t>
            </w:r>
          </w:p>
        </w:tc>
        <w:tc>
          <w:tcPr>
            <w:tcW w:w="1417" w:type="dxa"/>
            <w:shd w:val="clear" w:color="auto" w:fill="auto"/>
            <w:vAlign w:val="center"/>
            <w:hideMark/>
          </w:tcPr>
          <w:p w14:paraId="095DF9A6" w14:textId="77777777" w:rsidR="002133AF" w:rsidRPr="00E4155D" w:rsidRDefault="002133AF" w:rsidP="00AB0733">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64,67 </w:t>
            </w:r>
          </w:p>
        </w:tc>
      </w:tr>
      <w:tr w:rsidR="00E4155D" w:rsidRPr="00E4155D" w14:paraId="159B4264" w14:textId="77777777" w:rsidTr="00AB0733">
        <w:trPr>
          <w:trHeight w:val="369"/>
        </w:trPr>
        <w:tc>
          <w:tcPr>
            <w:tcW w:w="640" w:type="dxa"/>
            <w:shd w:val="clear" w:color="auto" w:fill="auto"/>
            <w:noWrap/>
            <w:vAlign w:val="center"/>
            <w:hideMark/>
          </w:tcPr>
          <w:p w14:paraId="0C130B6C"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 </w:t>
            </w:r>
          </w:p>
        </w:tc>
        <w:tc>
          <w:tcPr>
            <w:tcW w:w="6159" w:type="dxa"/>
            <w:shd w:val="clear" w:color="auto" w:fill="auto"/>
            <w:vAlign w:val="center"/>
            <w:hideMark/>
          </w:tcPr>
          <w:p w14:paraId="51A9DB1E" w14:textId="77777777" w:rsidR="002133AF" w:rsidRPr="00E4155D" w:rsidRDefault="002133AF" w:rsidP="002133AF">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Đất xây dựng cơ sở thể dục thể thao </w:t>
            </w:r>
          </w:p>
        </w:tc>
        <w:tc>
          <w:tcPr>
            <w:tcW w:w="851" w:type="dxa"/>
            <w:shd w:val="clear" w:color="auto" w:fill="auto"/>
            <w:noWrap/>
            <w:vAlign w:val="center"/>
            <w:hideMark/>
          </w:tcPr>
          <w:p w14:paraId="7C47E02B"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DTT </w:t>
            </w:r>
          </w:p>
        </w:tc>
        <w:tc>
          <w:tcPr>
            <w:tcW w:w="1417" w:type="dxa"/>
            <w:shd w:val="clear" w:color="auto" w:fill="auto"/>
            <w:vAlign w:val="center"/>
            <w:hideMark/>
          </w:tcPr>
          <w:p w14:paraId="6C6FBC64" w14:textId="77777777" w:rsidR="002133AF" w:rsidRPr="00E4155D" w:rsidRDefault="002133AF" w:rsidP="00AB0733">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24,56 </w:t>
            </w:r>
          </w:p>
        </w:tc>
      </w:tr>
      <w:tr w:rsidR="00E4155D" w:rsidRPr="00E4155D" w14:paraId="13D94B20" w14:textId="77777777" w:rsidTr="00AB0733">
        <w:trPr>
          <w:trHeight w:val="369"/>
        </w:trPr>
        <w:tc>
          <w:tcPr>
            <w:tcW w:w="640" w:type="dxa"/>
            <w:shd w:val="clear" w:color="auto" w:fill="auto"/>
            <w:noWrap/>
            <w:vAlign w:val="center"/>
            <w:hideMark/>
          </w:tcPr>
          <w:p w14:paraId="004EA5C3"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 </w:t>
            </w:r>
          </w:p>
        </w:tc>
        <w:tc>
          <w:tcPr>
            <w:tcW w:w="6159" w:type="dxa"/>
            <w:shd w:val="clear" w:color="auto" w:fill="auto"/>
            <w:vAlign w:val="center"/>
            <w:hideMark/>
          </w:tcPr>
          <w:p w14:paraId="6439DC7D" w14:textId="77777777" w:rsidR="002133AF" w:rsidRPr="00E4155D" w:rsidRDefault="002133AF" w:rsidP="002133AF">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Đất xây dựng công trình sự nghiệp khác </w:t>
            </w:r>
          </w:p>
        </w:tc>
        <w:tc>
          <w:tcPr>
            <w:tcW w:w="851" w:type="dxa"/>
            <w:shd w:val="clear" w:color="auto" w:fill="auto"/>
            <w:noWrap/>
            <w:vAlign w:val="center"/>
            <w:hideMark/>
          </w:tcPr>
          <w:p w14:paraId="1ACC9F86"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DSK </w:t>
            </w:r>
          </w:p>
        </w:tc>
        <w:tc>
          <w:tcPr>
            <w:tcW w:w="1417" w:type="dxa"/>
            <w:shd w:val="clear" w:color="auto" w:fill="auto"/>
            <w:vAlign w:val="center"/>
            <w:hideMark/>
          </w:tcPr>
          <w:p w14:paraId="3710A010" w14:textId="77777777" w:rsidR="002133AF" w:rsidRPr="00E4155D" w:rsidRDefault="002133AF" w:rsidP="00AB0733">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1,00 </w:t>
            </w:r>
          </w:p>
        </w:tc>
      </w:tr>
      <w:tr w:rsidR="00E4155D" w:rsidRPr="00E4155D" w14:paraId="4CE698A2" w14:textId="77777777" w:rsidTr="00AB0733">
        <w:trPr>
          <w:trHeight w:val="369"/>
        </w:trPr>
        <w:tc>
          <w:tcPr>
            <w:tcW w:w="640" w:type="dxa"/>
            <w:shd w:val="clear" w:color="auto" w:fill="auto"/>
            <w:noWrap/>
            <w:vAlign w:val="center"/>
            <w:hideMark/>
          </w:tcPr>
          <w:p w14:paraId="1223BEC7"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lastRenderedPageBreak/>
              <w:t xml:space="preserve"> - </w:t>
            </w:r>
          </w:p>
        </w:tc>
        <w:tc>
          <w:tcPr>
            <w:tcW w:w="6159" w:type="dxa"/>
            <w:shd w:val="clear" w:color="auto" w:fill="auto"/>
            <w:vAlign w:val="center"/>
            <w:hideMark/>
          </w:tcPr>
          <w:p w14:paraId="005A9BF5" w14:textId="77777777" w:rsidR="002133AF" w:rsidRPr="00E4155D" w:rsidRDefault="002133AF" w:rsidP="002133AF">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Đất công trình năng lượng </w:t>
            </w:r>
          </w:p>
        </w:tc>
        <w:tc>
          <w:tcPr>
            <w:tcW w:w="851" w:type="dxa"/>
            <w:shd w:val="clear" w:color="auto" w:fill="auto"/>
            <w:noWrap/>
            <w:vAlign w:val="center"/>
            <w:hideMark/>
          </w:tcPr>
          <w:p w14:paraId="2F1DBA4E"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DNL </w:t>
            </w:r>
          </w:p>
        </w:tc>
        <w:tc>
          <w:tcPr>
            <w:tcW w:w="1417" w:type="dxa"/>
            <w:shd w:val="clear" w:color="auto" w:fill="auto"/>
            <w:vAlign w:val="center"/>
            <w:hideMark/>
          </w:tcPr>
          <w:p w14:paraId="228113F0" w14:textId="77777777" w:rsidR="002133AF" w:rsidRPr="00E4155D" w:rsidRDefault="002133AF" w:rsidP="00AB0733">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441,64 </w:t>
            </w:r>
          </w:p>
        </w:tc>
      </w:tr>
      <w:tr w:rsidR="00E4155D" w:rsidRPr="00E4155D" w14:paraId="5A7ED58E" w14:textId="77777777" w:rsidTr="00AB0733">
        <w:trPr>
          <w:trHeight w:val="369"/>
        </w:trPr>
        <w:tc>
          <w:tcPr>
            <w:tcW w:w="640" w:type="dxa"/>
            <w:shd w:val="clear" w:color="auto" w:fill="auto"/>
            <w:noWrap/>
            <w:vAlign w:val="center"/>
            <w:hideMark/>
          </w:tcPr>
          <w:p w14:paraId="457A4C67"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 </w:t>
            </w:r>
          </w:p>
        </w:tc>
        <w:tc>
          <w:tcPr>
            <w:tcW w:w="6159" w:type="dxa"/>
            <w:shd w:val="clear" w:color="auto" w:fill="auto"/>
            <w:vAlign w:val="center"/>
            <w:hideMark/>
          </w:tcPr>
          <w:p w14:paraId="7FD1E52E" w14:textId="77777777" w:rsidR="002133AF" w:rsidRPr="00E4155D" w:rsidRDefault="002133AF" w:rsidP="002133AF">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Đất công trình bưu chính viễn thông </w:t>
            </w:r>
          </w:p>
        </w:tc>
        <w:tc>
          <w:tcPr>
            <w:tcW w:w="851" w:type="dxa"/>
            <w:shd w:val="clear" w:color="auto" w:fill="auto"/>
            <w:noWrap/>
            <w:vAlign w:val="center"/>
            <w:hideMark/>
          </w:tcPr>
          <w:p w14:paraId="325206C7"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DBV </w:t>
            </w:r>
          </w:p>
        </w:tc>
        <w:tc>
          <w:tcPr>
            <w:tcW w:w="1417" w:type="dxa"/>
            <w:shd w:val="clear" w:color="auto" w:fill="auto"/>
            <w:vAlign w:val="center"/>
            <w:hideMark/>
          </w:tcPr>
          <w:p w14:paraId="0FDADDE2" w14:textId="77777777" w:rsidR="002133AF" w:rsidRPr="00E4155D" w:rsidRDefault="002133AF" w:rsidP="00AB0733">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2,38 </w:t>
            </w:r>
          </w:p>
        </w:tc>
      </w:tr>
      <w:tr w:rsidR="00E4155D" w:rsidRPr="00E4155D" w14:paraId="7F257D49" w14:textId="77777777" w:rsidTr="00AB0733">
        <w:trPr>
          <w:trHeight w:val="369"/>
        </w:trPr>
        <w:tc>
          <w:tcPr>
            <w:tcW w:w="640" w:type="dxa"/>
            <w:shd w:val="clear" w:color="auto" w:fill="auto"/>
            <w:noWrap/>
            <w:vAlign w:val="center"/>
            <w:hideMark/>
          </w:tcPr>
          <w:p w14:paraId="4ED39A1A"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 </w:t>
            </w:r>
          </w:p>
        </w:tc>
        <w:tc>
          <w:tcPr>
            <w:tcW w:w="6159" w:type="dxa"/>
            <w:shd w:val="clear" w:color="auto" w:fill="auto"/>
            <w:vAlign w:val="center"/>
            <w:hideMark/>
          </w:tcPr>
          <w:p w14:paraId="26CBB868" w14:textId="77777777" w:rsidR="002133AF" w:rsidRPr="00E4155D" w:rsidRDefault="002133AF" w:rsidP="002133AF">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Đất xây dựng kho dự trữ quốc gia </w:t>
            </w:r>
          </w:p>
        </w:tc>
        <w:tc>
          <w:tcPr>
            <w:tcW w:w="851" w:type="dxa"/>
            <w:shd w:val="clear" w:color="auto" w:fill="auto"/>
            <w:noWrap/>
            <w:vAlign w:val="center"/>
            <w:hideMark/>
          </w:tcPr>
          <w:p w14:paraId="706E22E7"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DKG </w:t>
            </w:r>
          </w:p>
        </w:tc>
        <w:tc>
          <w:tcPr>
            <w:tcW w:w="1417" w:type="dxa"/>
            <w:shd w:val="clear" w:color="auto" w:fill="auto"/>
            <w:vAlign w:val="center"/>
            <w:hideMark/>
          </w:tcPr>
          <w:p w14:paraId="4C3DEFCE" w14:textId="77777777" w:rsidR="002133AF" w:rsidRPr="00E4155D" w:rsidRDefault="002133AF" w:rsidP="00AB0733">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   </w:t>
            </w:r>
          </w:p>
        </w:tc>
      </w:tr>
      <w:tr w:rsidR="00E4155D" w:rsidRPr="00E4155D" w14:paraId="3C2DC289" w14:textId="77777777" w:rsidTr="00AB0733">
        <w:trPr>
          <w:trHeight w:val="369"/>
        </w:trPr>
        <w:tc>
          <w:tcPr>
            <w:tcW w:w="640" w:type="dxa"/>
            <w:shd w:val="clear" w:color="auto" w:fill="auto"/>
            <w:noWrap/>
            <w:vAlign w:val="center"/>
            <w:hideMark/>
          </w:tcPr>
          <w:p w14:paraId="5C445659"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 </w:t>
            </w:r>
          </w:p>
        </w:tc>
        <w:tc>
          <w:tcPr>
            <w:tcW w:w="6159" w:type="dxa"/>
            <w:shd w:val="clear" w:color="auto" w:fill="auto"/>
            <w:vAlign w:val="center"/>
            <w:hideMark/>
          </w:tcPr>
          <w:p w14:paraId="44B185D9" w14:textId="77777777" w:rsidR="002133AF" w:rsidRPr="00E4155D" w:rsidRDefault="002133AF" w:rsidP="002133AF">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Đất có di tích lịch sử văn hóa </w:t>
            </w:r>
          </w:p>
        </w:tc>
        <w:tc>
          <w:tcPr>
            <w:tcW w:w="851" w:type="dxa"/>
            <w:shd w:val="clear" w:color="auto" w:fill="auto"/>
            <w:noWrap/>
            <w:vAlign w:val="center"/>
            <w:hideMark/>
          </w:tcPr>
          <w:p w14:paraId="6968B6C9"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DDT </w:t>
            </w:r>
          </w:p>
        </w:tc>
        <w:tc>
          <w:tcPr>
            <w:tcW w:w="1417" w:type="dxa"/>
            <w:shd w:val="clear" w:color="auto" w:fill="auto"/>
            <w:vAlign w:val="center"/>
            <w:hideMark/>
          </w:tcPr>
          <w:p w14:paraId="71393EDE" w14:textId="77777777" w:rsidR="002133AF" w:rsidRPr="00E4155D" w:rsidRDefault="002133AF" w:rsidP="00AB0733">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6,75 </w:t>
            </w:r>
          </w:p>
        </w:tc>
      </w:tr>
      <w:tr w:rsidR="00E4155D" w:rsidRPr="00E4155D" w14:paraId="0A8DD637" w14:textId="77777777" w:rsidTr="00AB0733">
        <w:trPr>
          <w:trHeight w:val="369"/>
        </w:trPr>
        <w:tc>
          <w:tcPr>
            <w:tcW w:w="640" w:type="dxa"/>
            <w:shd w:val="clear" w:color="auto" w:fill="auto"/>
            <w:noWrap/>
            <w:vAlign w:val="center"/>
            <w:hideMark/>
          </w:tcPr>
          <w:p w14:paraId="428CCD39"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 </w:t>
            </w:r>
          </w:p>
        </w:tc>
        <w:tc>
          <w:tcPr>
            <w:tcW w:w="6159" w:type="dxa"/>
            <w:shd w:val="clear" w:color="auto" w:fill="auto"/>
            <w:vAlign w:val="center"/>
            <w:hideMark/>
          </w:tcPr>
          <w:p w14:paraId="2EA9DA2D" w14:textId="77777777" w:rsidR="002133AF" w:rsidRPr="00E4155D" w:rsidRDefault="002133AF" w:rsidP="002133AF">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Đất bãi thải, xử lý chất thải </w:t>
            </w:r>
          </w:p>
        </w:tc>
        <w:tc>
          <w:tcPr>
            <w:tcW w:w="851" w:type="dxa"/>
            <w:shd w:val="clear" w:color="000000" w:fill="FFFFFF"/>
            <w:noWrap/>
            <w:vAlign w:val="center"/>
            <w:hideMark/>
          </w:tcPr>
          <w:p w14:paraId="4523BB5A"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DRA </w:t>
            </w:r>
          </w:p>
        </w:tc>
        <w:tc>
          <w:tcPr>
            <w:tcW w:w="1417" w:type="dxa"/>
            <w:shd w:val="clear" w:color="auto" w:fill="auto"/>
            <w:vAlign w:val="center"/>
            <w:hideMark/>
          </w:tcPr>
          <w:p w14:paraId="06D73EB8" w14:textId="77777777" w:rsidR="002133AF" w:rsidRPr="00E4155D" w:rsidRDefault="002133AF" w:rsidP="00AB0733">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22,01 </w:t>
            </w:r>
          </w:p>
        </w:tc>
      </w:tr>
      <w:tr w:rsidR="00E4155D" w:rsidRPr="00E4155D" w14:paraId="396B3E76" w14:textId="77777777" w:rsidTr="00AB0733">
        <w:trPr>
          <w:trHeight w:val="369"/>
        </w:trPr>
        <w:tc>
          <w:tcPr>
            <w:tcW w:w="640" w:type="dxa"/>
            <w:shd w:val="clear" w:color="auto" w:fill="auto"/>
            <w:noWrap/>
            <w:vAlign w:val="center"/>
            <w:hideMark/>
          </w:tcPr>
          <w:p w14:paraId="7E5FA663"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 </w:t>
            </w:r>
          </w:p>
        </w:tc>
        <w:tc>
          <w:tcPr>
            <w:tcW w:w="6159" w:type="dxa"/>
            <w:shd w:val="clear" w:color="auto" w:fill="auto"/>
            <w:vAlign w:val="center"/>
            <w:hideMark/>
          </w:tcPr>
          <w:p w14:paraId="367F1CD3" w14:textId="77777777" w:rsidR="002133AF" w:rsidRPr="00E4155D" w:rsidRDefault="002133AF" w:rsidP="002133AF">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Đất cơ sở tôn giáo </w:t>
            </w:r>
          </w:p>
        </w:tc>
        <w:tc>
          <w:tcPr>
            <w:tcW w:w="851" w:type="dxa"/>
            <w:shd w:val="clear" w:color="auto" w:fill="auto"/>
            <w:noWrap/>
            <w:vAlign w:val="center"/>
            <w:hideMark/>
          </w:tcPr>
          <w:p w14:paraId="4581A40B"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TON </w:t>
            </w:r>
          </w:p>
        </w:tc>
        <w:tc>
          <w:tcPr>
            <w:tcW w:w="1417" w:type="dxa"/>
            <w:shd w:val="clear" w:color="auto" w:fill="auto"/>
            <w:vAlign w:val="center"/>
            <w:hideMark/>
          </w:tcPr>
          <w:p w14:paraId="197F0839" w14:textId="77777777" w:rsidR="002133AF" w:rsidRPr="00E4155D" w:rsidRDefault="002133AF" w:rsidP="00AB0733">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0,50 </w:t>
            </w:r>
          </w:p>
        </w:tc>
      </w:tr>
      <w:tr w:rsidR="00E4155D" w:rsidRPr="00E4155D" w14:paraId="39F78034" w14:textId="77777777" w:rsidTr="00AB0733">
        <w:trPr>
          <w:trHeight w:val="369"/>
        </w:trPr>
        <w:tc>
          <w:tcPr>
            <w:tcW w:w="640" w:type="dxa"/>
            <w:shd w:val="clear" w:color="auto" w:fill="auto"/>
            <w:noWrap/>
            <w:vAlign w:val="center"/>
            <w:hideMark/>
          </w:tcPr>
          <w:p w14:paraId="624800D8"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 </w:t>
            </w:r>
          </w:p>
        </w:tc>
        <w:tc>
          <w:tcPr>
            <w:tcW w:w="6159" w:type="dxa"/>
            <w:shd w:val="clear" w:color="auto" w:fill="auto"/>
            <w:vAlign w:val="center"/>
            <w:hideMark/>
          </w:tcPr>
          <w:p w14:paraId="7F553F59" w14:textId="77777777" w:rsidR="002133AF" w:rsidRPr="00E4155D" w:rsidRDefault="002133AF" w:rsidP="002133AF">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Đất làm nghĩa trang, nghĩa địa, nhà tang lễ, nhà hỏa táng </w:t>
            </w:r>
          </w:p>
        </w:tc>
        <w:tc>
          <w:tcPr>
            <w:tcW w:w="851" w:type="dxa"/>
            <w:shd w:val="clear" w:color="000000" w:fill="FFFFFF"/>
            <w:noWrap/>
            <w:vAlign w:val="center"/>
            <w:hideMark/>
          </w:tcPr>
          <w:p w14:paraId="046C3438"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NTD </w:t>
            </w:r>
          </w:p>
        </w:tc>
        <w:tc>
          <w:tcPr>
            <w:tcW w:w="1417" w:type="dxa"/>
            <w:shd w:val="clear" w:color="auto" w:fill="auto"/>
            <w:vAlign w:val="center"/>
            <w:hideMark/>
          </w:tcPr>
          <w:p w14:paraId="461BF7A0" w14:textId="77777777" w:rsidR="002133AF" w:rsidRPr="00E4155D" w:rsidRDefault="002133AF" w:rsidP="00AB0733">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36,83 </w:t>
            </w:r>
          </w:p>
        </w:tc>
      </w:tr>
      <w:tr w:rsidR="00E4155D" w:rsidRPr="00E4155D" w14:paraId="00B9371C" w14:textId="77777777" w:rsidTr="00AB0733">
        <w:trPr>
          <w:trHeight w:val="369"/>
        </w:trPr>
        <w:tc>
          <w:tcPr>
            <w:tcW w:w="640" w:type="dxa"/>
            <w:shd w:val="clear" w:color="auto" w:fill="auto"/>
            <w:noWrap/>
            <w:vAlign w:val="center"/>
            <w:hideMark/>
          </w:tcPr>
          <w:p w14:paraId="66FE24E1"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 </w:t>
            </w:r>
          </w:p>
        </w:tc>
        <w:tc>
          <w:tcPr>
            <w:tcW w:w="6159" w:type="dxa"/>
            <w:shd w:val="clear" w:color="auto" w:fill="auto"/>
            <w:vAlign w:val="center"/>
            <w:hideMark/>
          </w:tcPr>
          <w:p w14:paraId="3ED9AB59" w14:textId="77777777" w:rsidR="002133AF" w:rsidRPr="00E4155D" w:rsidRDefault="002133AF" w:rsidP="002133AF">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Đất xây dựng cơ sở khoa học và công nghệ </w:t>
            </w:r>
          </w:p>
        </w:tc>
        <w:tc>
          <w:tcPr>
            <w:tcW w:w="851" w:type="dxa"/>
            <w:shd w:val="clear" w:color="auto" w:fill="auto"/>
            <w:noWrap/>
            <w:vAlign w:val="center"/>
            <w:hideMark/>
          </w:tcPr>
          <w:p w14:paraId="3F8F467B"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DKH </w:t>
            </w:r>
          </w:p>
        </w:tc>
        <w:tc>
          <w:tcPr>
            <w:tcW w:w="1417" w:type="dxa"/>
            <w:shd w:val="clear" w:color="auto" w:fill="auto"/>
            <w:vAlign w:val="center"/>
            <w:hideMark/>
          </w:tcPr>
          <w:p w14:paraId="768FABA8" w14:textId="77777777" w:rsidR="002133AF" w:rsidRPr="00E4155D" w:rsidRDefault="002133AF" w:rsidP="00AB0733">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   </w:t>
            </w:r>
          </w:p>
        </w:tc>
      </w:tr>
      <w:tr w:rsidR="00E4155D" w:rsidRPr="00E4155D" w14:paraId="57BC0593" w14:textId="77777777" w:rsidTr="00AB0733">
        <w:trPr>
          <w:trHeight w:val="369"/>
        </w:trPr>
        <w:tc>
          <w:tcPr>
            <w:tcW w:w="640" w:type="dxa"/>
            <w:shd w:val="clear" w:color="auto" w:fill="auto"/>
            <w:noWrap/>
            <w:vAlign w:val="center"/>
            <w:hideMark/>
          </w:tcPr>
          <w:p w14:paraId="5C83D003"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 </w:t>
            </w:r>
          </w:p>
        </w:tc>
        <w:tc>
          <w:tcPr>
            <w:tcW w:w="6159" w:type="dxa"/>
            <w:shd w:val="clear" w:color="auto" w:fill="auto"/>
            <w:vAlign w:val="center"/>
            <w:hideMark/>
          </w:tcPr>
          <w:p w14:paraId="47CFEEB0" w14:textId="77777777" w:rsidR="002133AF" w:rsidRPr="00E4155D" w:rsidRDefault="002133AF" w:rsidP="002133AF">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Đất xây dựng cơ sở dịch vụ xã hội </w:t>
            </w:r>
          </w:p>
        </w:tc>
        <w:tc>
          <w:tcPr>
            <w:tcW w:w="851" w:type="dxa"/>
            <w:shd w:val="clear" w:color="auto" w:fill="auto"/>
            <w:vAlign w:val="center"/>
            <w:hideMark/>
          </w:tcPr>
          <w:p w14:paraId="0F04B4F3"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DXH </w:t>
            </w:r>
          </w:p>
        </w:tc>
        <w:tc>
          <w:tcPr>
            <w:tcW w:w="1417" w:type="dxa"/>
            <w:shd w:val="clear" w:color="auto" w:fill="auto"/>
            <w:vAlign w:val="center"/>
            <w:hideMark/>
          </w:tcPr>
          <w:p w14:paraId="429E8E0B" w14:textId="77777777" w:rsidR="002133AF" w:rsidRPr="00E4155D" w:rsidRDefault="002133AF" w:rsidP="00AB0733">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0,01 </w:t>
            </w:r>
          </w:p>
        </w:tc>
      </w:tr>
      <w:tr w:rsidR="00E4155D" w:rsidRPr="00E4155D" w14:paraId="054A9D6E" w14:textId="77777777" w:rsidTr="00AB0733">
        <w:trPr>
          <w:trHeight w:val="369"/>
        </w:trPr>
        <w:tc>
          <w:tcPr>
            <w:tcW w:w="640" w:type="dxa"/>
            <w:shd w:val="clear" w:color="auto" w:fill="auto"/>
            <w:noWrap/>
            <w:vAlign w:val="center"/>
            <w:hideMark/>
          </w:tcPr>
          <w:p w14:paraId="632EC07A"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 </w:t>
            </w:r>
          </w:p>
        </w:tc>
        <w:tc>
          <w:tcPr>
            <w:tcW w:w="6159" w:type="dxa"/>
            <w:shd w:val="clear" w:color="auto" w:fill="auto"/>
            <w:vAlign w:val="center"/>
            <w:hideMark/>
          </w:tcPr>
          <w:p w14:paraId="139AEDA0" w14:textId="77777777" w:rsidR="002133AF" w:rsidRPr="00E4155D" w:rsidRDefault="002133AF" w:rsidP="002133AF">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Đất chợ </w:t>
            </w:r>
          </w:p>
        </w:tc>
        <w:tc>
          <w:tcPr>
            <w:tcW w:w="851" w:type="dxa"/>
            <w:shd w:val="clear" w:color="auto" w:fill="auto"/>
            <w:vAlign w:val="center"/>
            <w:hideMark/>
          </w:tcPr>
          <w:p w14:paraId="399ADCC8"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DCH </w:t>
            </w:r>
          </w:p>
        </w:tc>
        <w:tc>
          <w:tcPr>
            <w:tcW w:w="1417" w:type="dxa"/>
            <w:shd w:val="clear" w:color="auto" w:fill="auto"/>
            <w:vAlign w:val="center"/>
            <w:hideMark/>
          </w:tcPr>
          <w:p w14:paraId="0514AD57" w14:textId="77777777" w:rsidR="002133AF" w:rsidRPr="00E4155D" w:rsidRDefault="002133AF" w:rsidP="00AB0733">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15,55 </w:t>
            </w:r>
          </w:p>
        </w:tc>
      </w:tr>
      <w:tr w:rsidR="00E4155D" w:rsidRPr="00E4155D" w14:paraId="180BEF48" w14:textId="77777777" w:rsidTr="00AB0733">
        <w:trPr>
          <w:trHeight w:val="369"/>
        </w:trPr>
        <w:tc>
          <w:tcPr>
            <w:tcW w:w="640" w:type="dxa"/>
            <w:shd w:val="clear" w:color="auto" w:fill="auto"/>
            <w:noWrap/>
            <w:vAlign w:val="center"/>
            <w:hideMark/>
          </w:tcPr>
          <w:p w14:paraId="1A8628A1"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 </w:t>
            </w:r>
          </w:p>
        </w:tc>
        <w:tc>
          <w:tcPr>
            <w:tcW w:w="6159" w:type="dxa"/>
            <w:shd w:val="clear" w:color="auto" w:fill="auto"/>
            <w:vAlign w:val="center"/>
            <w:hideMark/>
          </w:tcPr>
          <w:p w14:paraId="27D16DA6" w14:textId="77777777" w:rsidR="002133AF" w:rsidRPr="00E4155D" w:rsidRDefault="002133AF" w:rsidP="002133AF">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Đất công trình công cộng khác </w:t>
            </w:r>
          </w:p>
        </w:tc>
        <w:tc>
          <w:tcPr>
            <w:tcW w:w="851" w:type="dxa"/>
            <w:shd w:val="clear" w:color="auto" w:fill="auto"/>
            <w:vAlign w:val="center"/>
            <w:hideMark/>
          </w:tcPr>
          <w:p w14:paraId="286845E2"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DCK </w:t>
            </w:r>
          </w:p>
        </w:tc>
        <w:tc>
          <w:tcPr>
            <w:tcW w:w="1417" w:type="dxa"/>
            <w:shd w:val="clear" w:color="auto" w:fill="auto"/>
            <w:vAlign w:val="center"/>
            <w:hideMark/>
          </w:tcPr>
          <w:p w14:paraId="434DBB01" w14:textId="77777777" w:rsidR="002133AF" w:rsidRPr="00E4155D" w:rsidRDefault="002133AF" w:rsidP="00AB0733">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3,61 </w:t>
            </w:r>
          </w:p>
        </w:tc>
      </w:tr>
      <w:tr w:rsidR="00E4155D" w:rsidRPr="00E4155D" w14:paraId="75D3BAEB" w14:textId="77777777" w:rsidTr="00AB0733">
        <w:trPr>
          <w:trHeight w:val="369"/>
        </w:trPr>
        <w:tc>
          <w:tcPr>
            <w:tcW w:w="640" w:type="dxa"/>
            <w:shd w:val="clear" w:color="auto" w:fill="auto"/>
            <w:noWrap/>
            <w:vAlign w:val="center"/>
            <w:hideMark/>
          </w:tcPr>
          <w:p w14:paraId="1CE74F70" w14:textId="12FE7CB6"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2.10 </w:t>
            </w:r>
          </w:p>
        </w:tc>
        <w:tc>
          <w:tcPr>
            <w:tcW w:w="6159" w:type="dxa"/>
            <w:shd w:val="clear" w:color="auto" w:fill="auto"/>
            <w:vAlign w:val="center"/>
            <w:hideMark/>
          </w:tcPr>
          <w:p w14:paraId="70DF2A97" w14:textId="77777777" w:rsidR="002133AF" w:rsidRPr="00E4155D" w:rsidRDefault="002133AF" w:rsidP="002133AF">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Đất danh lam thắng cảnh </w:t>
            </w:r>
          </w:p>
        </w:tc>
        <w:tc>
          <w:tcPr>
            <w:tcW w:w="851" w:type="dxa"/>
            <w:shd w:val="clear" w:color="auto" w:fill="auto"/>
            <w:vAlign w:val="center"/>
            <w:hideMark/>
          </w:tcPr>
          <w:p w14:paraId="3C71D7D2"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DDL </w:t>
            </w:r>
          </w:p>
        </w:tc>
        <w:tc>
          <w:tcPr>
            <w:tcW w:w="1417" w:type="dxa"/>
            <w:shd w:val="clear" w:color="auto" w:fill="auto"/>
            <w:vAlign w:val="center"/>
            <w:hideMark/>
          </w:tcPr>
          <w:p w14:paraId="76715B98" w14:textId="77777777" w:rsidR="002133AF" w:rsidRPr="00E4155D" w:rsidRDefault="002133AF" w:rsidP="00AB0733">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20,00 </w:t>
            </w:r>
          </w:p>
        </w:tc>
      </w:tr>
      <w:tr w:rsidR="00E4155D" w:rsidRPr="00E4155D" w14:paraId="660B2C87" w14:textId="77777777" w:rsidTr="00AB0733">
        <w:trPr>
          <w:trHeight w:val="369"/>
        </w:trPr>
        <w:tc>
          <w:tcPr>
            <w:tcW w:w="640" w:type="dxa"/>
            <w:shd w:val="clear" w:color="auto" w:fill="auto"/>
            <w:noWrap/>
            <w:vAlign w:val="center"/>
            <w:hideMark/>
          </w:tcPr>
          <w:p w14:paraId="56B6CE5E" w14:textId="685D8C5B"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2.11 </w:t>
            </w:r>
          </w:p>
        </w:tc>
        <w:tc>
          <w:tcPr>
            <w:tcW w:w="6159" w:type="dxa"/>
            <w:shd w:val="clear" w:color="auto" w:fill="auto"/>
            <w:vAlign w:val="center"/>
            <w:hideMark/>
          </w:tcPr>
          <w:p w14:paraId="3E17D5DF" w14:textId="77777777" w:rsidR="002133AF" w:rsidRPr="00E4155D" w:rsidRDefault="002133AF" w:rsidP="002133AF">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Đất sinh hoạt cộng đồng </w:t>
            </w:r>
          </w:p>
        </w:tc>
        <w:tc>
          <w:tcPr>
            <w:tcW w:w="851" w:type="dxa"/>
            <w:shd w:val="clear" w:color="auto" w:fill="auto"/>
            <w:vAlign w:val="center"/>
            <w:hideMark/>
          </w:tcPr>
          <w:p w14:paraId="3374B12A"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DSH </w:t>
            </w:r>
          </w:p>
        </w:tc>
        <w:tc>
          <w:tcPr>
            <w:tcW w:w="1417" w:type="dxa"/>
            <w:shd w:val="clear" w:color="auto" w:fill="auto"/>
            <w:vAlign w:val="center"/>
            <w:hideMark/>
          </w:tcPr>
          <w:p w14:paraId="1EBD7A57" w14:textId="77777777" w:rsidR="002133AF" w:rsidRPr="00E4155D" w:rsidRDefault="002133AF" w:rsidP="00AB0733">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0,68 </w:t>
            </w:r>
          </w:p>
        </w:tc>
      </w:tr>
      <w:tr w:rsidR="00E4155D" w:rsidRPr="00E4155D" w14:paraId="2EEF0DAE" w14:textId="77777777" w:rsidTr="00AB0733">
        <w:trPr>
          <w:trHeight w:val="369"/>
        </w:trPr>
        <w:tc>
          <w:tcPr>
            <w:tcW w:w="640" w:type="dxa"/>
            <w:shd w:val="clear" w:color="auto" w:fill="auto"/>
            <w:noWrap/>
            <w:vAlign w:val="center"/>
            <w:hideMark/>
          </w:tcPr>
          <w:p w14:paraId="55B8177A" w14:textId="5D459B9F"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2.12 </w:t>
            </w:r>
          </w:p>
        </w:tc>
        <w:tc>
          <w:tcPr>
            <w:tcW w:w="6159" w:type="dxa"/>
            <w:shd w:val="clear" w:color="auto" w:fill="auto"/>
            <w:vAlign w:val="center"/>
            <w:hideMark/>
          </w:tcPr>
          <w:p w14:paraId="12697465" w14:textId="77777777" w:rsidR="002133AF" w:rsidRPr="00E4155D" w:rsidRDefault="002133AF" w:rsidP="002133AF">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Đất khu vui chơi giải trí công cộng </w:t>
            </w:r>
          </w:p>
        </w:tc>
        <w:tc>
          <w:tcPr>
            <w:tcW w:w="851" w:type="dxa"/>
            <w:shd w:val="clear" w:color="auto" w:fill="auto"/>
            <w:vAlign w:val="center"/>
            <w:hideMark/>
          </w:tcPr>
          <w:p w14:paraId="72A30EB2"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DKV </w:t>
            </w:r>
          </w:p>
        </w:tc>
        <w:tc>
          <w:tcPr>
            <w:tcW w:w="1417" w:type="dxa"/>
            <w:shd w:val="clear" w:color="auto" w:fill="auto"/>
            <w:vAlign w:val="center"/>
            <w:hideMark/>
          </w:tcPr>
          <w:p w14:paraId="7477B1DB" w14:textId="77777777" w:rsidR="002133AF" w:rsidRPr="00E4155D" w:rsidRDefault="002133AF" w:rsidP="00AB0733">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32,16 </w:t>
            </w:r>
          </w:p>
        </w:tc>
      </w:tr>
      <w:tr w:rsidR="00E4155D" w:rsidRPr="00E4155D" w14:paraId="6269E43B" w14:textId="77777777" w:rsidTr="00AB0733">
        <w:trPr>
          <w:trHeight w:val="369"/>
        </w:trPr>
        <w:tc>
          <w:tcPr>
            <w:tcW w:w="640" w:type="dxa"/>
            <w:shd w:val="clear" w:color="auto" w:fill="auto"/>
            <w:noWrap/>
            <w:vAlign w:val="center"/>
            <w:hideMark/>
          </w:tcPr>
          <w:p w14:paraId="23EC8E13" w14:textId="0E3DB431"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2.13 </w:t>
            </w:r>
          </w:p>
        </w:tc>
        <w:tc>
          <w:tcPr>
            <w:tcW w:w="6159" w:type="dxa"/>
            <w:shd w:val="clear" w:color="auto" w:fill="auto"/>
            <w:vAlign w:val="center"/>
            <w:hideMark/>
          </w:tcPr>
          <w:p w14:paraId="45133BC7" w14:textId="77777777" w:rsidR="002133AF" w:rsidRPr="00E4155D" w:rsidRDefault="002133AF" w:rsidP="002133AF">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Đất ở tại nông thôn </w:t>
            </w:r>
          </w:p>
        </w:tc>
        <w:tc>
          <w:tcPr>
            <w:tcW w:w="851" w:type="dxa"/>
            <w:shd w:val="clear" w:color="auto" w:fill="auto"/>
            <w:vAlign w:val="center"/>
            <w:hideMark/>
          </w:tcPr>
          <w:p w14:paraId="0DE92912"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ONT </w:t>
            </w:r>
          </w:p>
        </w:tc>
        <w:tc>
          <w:tcPr>
            <w:tcW w:w="1417" w:type="dxa"/>
            <w:shd w:val="clear" w:color="auto" w:fill="auto"/>
            <w:vAlign w:val="center"/>
            <w:hideMark/>
          </w:tcPr>
          <w:p w14:paraId="44D960F8" w14:textId="77777777" w:rsidR="002133AF" w:rsidRPr="00E4155D" w:rsidRDefault="002133AF" w:rsidP="00AB0733">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1.071,74 </w:t>
            </w:r>
          </w:p>
        </w:tc>
      </w:tr>
      <w:tr w:rsidR="00E4155D" w:rsidRPr="00E4155D" w14:paraId="79D288E4" w14:textId="77777777" w:rsidTr="00AB0733">
        <w:trPr>
          <w:trHeight w:val="369"/>
        </w:trPr>
        <w:tc>
          <w:tcPr>
            <w:tcW w:w="640" w:type="dxa"/>
            <w:shd w:val="clear" w:color="auto" w:fill="auto"/>
            <w:noWrap/>
            <w:vAlign w:val="center"/>
            <w:hideMark/>
          </w:tcPr>
          <w:p w14:paraId="136598FB" w14:textId="4EEE6DA0"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2.14 </w:t>
            </w:r>
          </w:p>
        </w:tc>
        <w:tc>
          <w:tcPr>
            <w:tcW w:w="6159" w:type="dxa"/>
            <w:shd w:val="clear" w:color="auto" w:fill="auto"/>
            <w:vAlign w:val="center"/>
            <w:hideMark/>
          </w:tcPr>
          <w:p w14:paraId="3BAA9E17" w14:textId="77777777" w:rsidR="002133AF" w:rsidRPr="00E4155D" w:rsidRDefault="002133AF" w:rsidP="002133AF">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Đất ở tại đô thị </w:t>
            </w:r>
          </w:p>
        </w:tc>
        <w:tc>
          <w:tcPr>
            <w:tcW w:w="851" w:type="dxa"/>
            <w:shd w:val="clear" w:color="auto" w:fill="auto"/>
            <w:vAlign w:val="center"/>
            <w:hideMark/>
          </w:tcPr>
          <w:p w14:paraId="1B7FA815"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ODT </w:t>
            </w:r>
          </w:p>
        </w:tc>
        <w:tc>
          <w:tcPr>
            <w:tcW w:w="1417" w:type="dxa"/>
            <w:shd w:val="clear" w:color="auto" w:fill="auto"/>
            <w:vAlign w:val="center"/>
            <w:hideMark/>
          </w:tcPr>
          <w:p w14:paraId="0B5FEB4C" w14:textId="77777777" w:rsidR="002133AF" w:rsidRPr="00E4155D" w:rsidRDefault="002133AF" w:rsidP="00AB0733">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66,14 </w:t>
            </w:r>
          </w:p>
        </w:tc>
      </w:tr>
      <w:tr w:rsidR="00E4155D" w:rsidRPr="00E4155D" w14:paraId="0C6F5918" w14:textId="77777777" w:rsidTr="00AB0733">
        <w:trPr>
          <w:trHeight w:val="369"/>
        </w:trPr>
        <w:tc>
          <w:tcPr>
            <w:tcW w:w="640" w:type="dxa"/>
            <w:shd w:val="clear" w:color="auto" w:fill="auto"/>
            <w:noWrap/>
            <w:vAlign w:val="center"/>
            <w:hideMark/>
          </w:tcPr>
          <w:p w14:paraId="1CDA7B35" w14:textId="754718ED"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2.15 </w:t>
            </w:r>
          </w:p>
        </w:tc>
        <w:tc>
          <w:tcPr>
            <w:tcW w:w="6159" w:type="dxa"/>
            <w:shd w:val="clear" w:color="auto" w:fill="auto"/>
            <w:vAlign w:val="center"/>
            <w:hideMark/>
          </w:tcPr>
          <w:p w14:paraId="04B554C8" w14:textId="77777777" w:rsidR="002133AF" w:rsidRPr="00E4155D" w:rsidRDefault="002133AF" w:rsidP="002133AF">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Đất xây dựng trụ sở cơ quan </w:t>
            </w:r>
          </w:p>
        </w:tc>
        <w:tc>
          <w:tcPr>
            <w:tcW w:w="851" w:type="dxa"/>
            <w:shd w:val="clear" w:color="auto" w:fill="auto"/>
            <w:vAlign w:val="center"/>
            <w:hideMark/>
          </w:tcPr>
          <w:p w14:paraId="3B823CCC"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TSC </w:t>
            </w:r>
          </w:p>
        </w:tc>
        <w:tc>
          <w:tcPr>
            <w:tcW w:w="1417" w:type="dxa"/>
            <w:shd w:val="clear" w:color="auto" w:fill="auto"/>
            <w:vAlign w:val="center"/>
            <w:hideMark/>
          </w:tcPr>
          <w:p w14:paraId="0E63242C" w14:textId="77777777" w:rsidR="002133AF" w:rsidRPr="00E4155D" w:rsidRDefault="002133AF" w:rsidP="00AB0733">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12,79 </w:t>
            </w:r>
          </w:p>
        </w:tc>
      </w:tr>
      <w:tr w:rsidR="00E4155D" w:rsidRPr="00E4155D" w14:paraId="78D1C632" w14:textId="77777777" w:rsidTr="00AB0733">
        <w:trPr>
          <w:trHeight w:val="369"/>
        </w:trPr>
        <w:tc>
          <w:tcPr>
            <w:tcW w:w="640" w:type="dxa"/>
            <w:shd w:val="clear" w:color="auto" w:fill="auto"/>
            <w:noWrap/>
            <w:vAlign w:val="center"/>
            <w:hideMark/>
          </w:tcPr>
          <w:p w14:paraId="26B9AE89" w14:textId="57FA213E"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2.16 </w:t>
            </w:r>
          </w:p>
        </w:tc>
        <w:tc>
          <w:tcPr>
            <w:tcW w:w="6159" w:type="dxa"/>
            <w:shd w:val="clear" w:color="auto" w:fill="auto"/>
            <w:vAlign w:val="center"/>
            <w:hideMark/>
          </w:tcPr>
          <w:p w14:paraId="3C6975D1" w14:textId="77777777" w:rsidR="002133AF" w:rsidRPr="00E4155D" w:rsidRDefault="002133AF" w:rsidP="002133AF">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Đất xây dựng trụ sở của tổ chức sự nghiệp </w:t>
            </w:r>
          </w:p>
        </w:tc>
        <w:tc>
          <w:tcPr>
            <w:tcW w:w="851" w:type="dxa"/>
            <w:shd w:val="clear" w:color="auto" w:fill="auto"/>
            <w:vAlign w:val="center"/>
            <w:hideMark/>
          </w:tcPr>
          <w:p w14:paraId="34D9A7AC"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DTS </w:t>
            </w:r>
          </w:p>
        </w:tc>
        <w:tc>
          <w:tcPr>
            <w:tcW w:w="1417" w:type="dxa"/>
            <w:shd w:val="clear" w:color="auto" w:fill="auto"/>
            <w:vAlign w:val="center"/>
            <w:hideMark/>
          </w:tcPr>
          <w:p w14:paraId="1D0235AC" w14:textId="77777777" w:rsidR="002133AF" w:rsidRPr="00E4155D" w:rsidRDefault="002133AF" w:rsidP="00AB0733">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9,01 </w:t>
            </w:r>
          </w:p>
        </w:tc>
      </w:tr>
      <w:tr w:rsidR="00E4155D" w:rsidRPr="00E4155D" w14:paraId="31F7A675" w14:textId="77777777" w:rsidTr="00AB0733">
        <w:trPr>
          <w:trHeight w:val="369"/>
        </w:trPr>
        <w:tc>
          <w:tcPr>
            <w:tcW w:w="640" w:type="dxa"/>
            <w:shd w:val="clear" w:color="auto" w:fill="auto"/>
            <w:noWrap/>
            <w:vAlign w:val="center"/>
            <w:hideMark/>
          </w:tcPr>
          <w:p w14:paraId="22AD6DA4" w14:textId="55EF26DE"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2.17 </w:t>
            </w:r>
          </w:p>
        </w:tc>
        <w:tc>
          <w:tcPr>
            <w:tcW w:w="6159" w:type="dxa"/>
            <w:shd w:val="clear" w:color="auto" w:fill="auto"/>
            <w:vAlign w:val="center"/>
            <w:hideMark/>
          </w:tcPr>
          <w:p w14:paraId="7254019E" w14:textId="77777777" w:rsidR="002133AF" w:rsidRPr="00E4155D" w:rsidRDefault="002133AF" w:rsidP="002133AF">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Đất xây dựng cơ sở ngoại giao </w:t>
            </w:r>
          </w:p>
        </w:tc>
        <w:tc>
          <w:tcPr>
            <w:tcW w:w="851" w:type="dxa"/>
            <w:shd w:val="clear" w:color="auto" w:fill="auto"/>
            <w:vAlign w:val="center"/>
            <w:hideMark/>
          </w:tcPr>
          <w:p w14:paraId="1BCF10D3"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DNG </w:t>
            </w:r>
          </w:p>
        </w:tc>
        <w:tc>
          <w:tcPr>
            <w:tcW w:w="1417" w:type="dxa"/>
            <w:shd w:val="clear" w:color="auto" w:fill="auto"/>
            <w:vAlign w:val="center"/>
            <w:hideMark/>
          </w:tcPr>
          <w:p w14:paraId="71C51D08" w14:textId="77777777" w:rsidR="002133AF" w:rsidRPr="00E4155D" w:rsidRDefault="002133AF" w:rsidP="00AB0733">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   </w:t>
            </w:r>
          </w:p>
        </w:tc>
      </w:tr>
      <w:tr w:rsidR="00E4155D" w:rsidRPr="00E4155D" w14:paraId="56B1D1B4" w14:textId="77777777" w:rsidTr="00AB0733">
        <w:trPr>
          <w:trHeight w:val="369"/>
        </w:trPr>
        <w:tc>
          <w:tcPr>
            <w:tcW w:w="640" w:type="dxa"/>
            <w:shd w:val="clear" w:color="auto" w:fill="auto"/>
            <w:noWrap/>
            <w:vAlign w:val="center"/>
            <w:hideMark/>
          </w:tcPr>
          <w:p w14:paraId="04B9955F" w14:textId="50A633F1"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2.18 </w:t>
            </w:r>
          </w:p>
        </w:tc>
        <w:tc>
          <w:tcPr>
            <w:tcW w:w="6159" w:type="dxa"/>
            <w:shd w:val="clear" w:color="auto" w:fill="auto"/>
            <w:vAlign w:val="center"/>
            <w:hideMark/>
          </w:tcPr>
          <w:p w14:paraId="5EA42032" w14:textId="77777777" w:rsidR="002133AF" w:rsidRPr="00E4155D" w:rsidRDefault="002133AF" w:rsidP="002133AF">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Đất cơ sở tín ngưỡng </w:t>
            </w:r>
          </w:p>
        </w:tc>
        <w:tc>
          <w:tcPr>
            <w:tcW w:w="851" w:type="dxa"/>
            <w:shd w:val="clear" w:color="auto" w:fill="auto"/>
            <w:vAlign w:val="center"/>
            <w:hideMark/>
          </w:tcPr>
          <w:p w14:paraId="59741154"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TIN </w:t>
            </w:r>
          </w:p>
        </w:tc>
        <w:tc>
          <w:tcPr>
            <w:tcW w:w="1417" w:type="dxa"/>
            <w:shd w:val="clear" w:color="auto" w:fill="auto"/>
            <w:vAlign w:val="center"/>
            <w:hideMark/>
          </w:tcPr>
          <w:p w14:paraId="54C9A452" w14:textId="77777777" w:rsidR="002133AF" w:rsidRPr="00E4155D" w:rsidRDefault="002133AF" w:rsidP="00AB0733">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1,15 </w:t>
            </w:r>
          </w:p>
        </w:tc>
      </w:tr>
      <w:tr w:rsidR="00E4155D" w:rsidRPr="00E4155D" w14:paraId="2C748E64" w14:textId="77777777" w:rsidTr="00AB0733">
        <w:trPr>
          <w:trHeight w:val="369"/>
        </w:trPr>
        <w:tc>
          <w:tcPr>
            <w:tcW w:w="640" w:type="dxa"/>
            <w:shd w:val="clear" w:color="auto" w:fill="auto"/>
            <w:noWrap/>
            <w:vAlign w:val="center"/>
            <w:hideMark/>
          </w:tcPr>
          <w:p w14:paraId="7EC6C027" w14:textId="4546A329"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2.19 </w:t>
            </w:r>
          </w:p>
        </w:tc>
        <w:tc>
          <w:tcPr>
            <w:tcW w:w="6159" w:type="dxa"/>
            <w:shd w:val="clear" w:color="auto" w:fill="auto"/>
            <w:vAlign w:val="center"/>
            <w:hideMark/>
          </w:tcPr>
          <w:p w14:paraId="29C6893D" w14:textId="77777777" w:rsidR="002133AF" w:rsidRPr="00E4155D" w:rsidRDefault="002133AF" w:rsidP="002133AF">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Đất sông, ngòi, kênh, rạch, suối </w:t>
            </w:r>
          </w:p>
        </w:tc>
        <w:tc>
          <w:tcPr>
            <w:tcW w:w="851" w:type="dxa"/>
            <w:shd w:val="clear" w:color="auto" w:fill="auto"/>
            <w:noWrap/>
            <w:vAlign w:val="center"/>
            <w:hideMark/>
          </w:tcPr>
          <w:p w14:paraId="408BA062"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SON </w:t>
            </w:r>
          </w:p>
        </w:tc>
        <w:tc>
          <w:tcPr>
            <w:tcW w:w="1417" w:type="dxa"/>
            <w:shd w:val="clear" w:color="auto" w:fill="auto"/>
            <w:vAlign w:val="center"/>
            <w:hideMark/>
          </w:tcPr>
          <w:p w14:paraId="4794A46C" w14:textId="77777777" w:rsidR="002133AF" w:rsidRPr="00E4155D" w:rsidRDefault="002133AF" w:rsidP="00AB0733">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774,13 </w:t>
            </w:r>
          </w:p>
        </w:tc>
      </w:tr>
      <w:tr w:rsidR="00E4155D" w:rsidRPr="00E4155D" w14:paraId="504A19EE" w14:textId="77777777" w:rsidTr="00AB0733">
        <w:trPr>
          <w:trHeight w:val="369"/>
        </w:trPr>
        <w:tc>
          <w:tcPr>
            <w:tcW w:w="640" w:type="dxa"/>
            <w:shd w:val="clear" w:color="auto" w:fill="auto"/>
            <w:noWrap/>
            <w:vAlign w:val="center"/>
            <w:hideMark/>
          </w:tcPr>
          <w:p w14:paraId="0E874CED" w14:textId="0CCFB61D"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2.20 </w:t>
            </w:r>
          </w:p>
        </w:tc>
        <w:tc>
          <w:tcPr>
            <w:tcW w:w="6159" w:type="dxa"/>
            <w:shd w:val="clear" w:color="auto" w:fill="auto"/>
            <w:vAlign w:val="center"/>
            <w:hideMark/>
          </w:tcPr>
          <w:p w14:paraId="779ED538" w14:textId="77777777" w:rsidR="002133AF" w:rsidRPr="00E4155D" w:rsidRDefault="002133AF" w:rsidP="002133AF">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Đất có mặt nước chuyên dùng </w:t>
            </w:r>
          </w:p>
        </w:tc>
        <w:tc>
          <w:tcPr>
            <w:tcW w:w="851" w:type="dxa"/>
            <w:shd w:val="clear" w:color="auto" w:fill="auto"/>
            <w:vAlign w:val="center"/>
            <w:hideMark/>
          </w:tcPr>
          <w:p w14:paraId="2366BD3B"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MNC </w:t>
            </w:r>
          </w:p>
        </w:tc>
        <w:tc>
          <w:tcPr>
            <w:tcW w:w="1417" w:type="dxa"/>
            <w:shd w:val="clear" w:color="auto" w:fill="auto"/>
            <w:vAlign w:val="center"/>
            <w:hideMark/>
          </w:tcPr>
          <w:p w14:paraId="37764BE3" w14:textId="77777777" w:rsidR="002133AF" w:rsidRPr="00E4155D" w:rsidRDefault="002133AF" w:rsidP="00AB0733">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3,55 </w:t>
            </w:r>
          </w:p>
        </w:tc>
      </w:tr>
      <w:tr w:rsidR="00E4155D" w:rsidRPr="00E4155D" w14:paraId="1E889B6E" w14:textId="77777777" w:rsidTr="00AB0733">
        <w:trPr>
          <w:trHeight w:val="369"/>
        </w:trPr>
        <w:tc>
          <w:tcPr>
            <w:tcW w:w="640" w:type="dxa"/>
            <w:shd w:val="clear" w:color="auto" w:fill="auto"/>
            <w:noWrap/>
            <w:vAlign w:val="center"/>
            <w:hideMark/>
          </w:tcPr>
          <w:p w14:paraId="45D1B0D4" w14:textId="059CC94F"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2.21 </w:t>
            </w:r>
          </w:p>
        </w:tc>
        <w:tc>
          <w:tcPr>
            <w:tcW w:w="6159" w:type="dxa"/>
            <w:shd w:val="clear" w:color="auto" w:fill="auto"/>
            <w:vAlign w:val="center"/>
            <w:hideMark/>
          </w:tcPr>
          <w:p w14:paraId="1879880A" w14:textId="77777777" w:rsidR="002133AF" w:rsidRPr="00E4155D" w:rsidRDefault="002133AF" w:rsidP="002133AF">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Đất phi nông nghiệp khác </w:t>
            </w:r>
          </w:p>
        </w:tc>
        <w:tc>
          <w:tcPr>
            <w:tcW w:w="851" w:type="dxa"/>
            <w:shd w:val="clear" w:color="auto" w:fill="auto"/>
            <w:vAlign w:val="center"/>
            <w:hideMark/>
          </w:tcPr>
          <w:p w14:paraId="0964A501" w14:textId="77777777" w:rsidR="002133AF" w:rsidRPr="00E4155D" w:rsidRDefault="002133AF" w:rsidP="002133AF">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PNK </w:t>
            </w:r>
          </w:p>
        </w:tc>
        <w:tc>
          <w:tcPr>
            <w:tcW w:w="1417" w:type="dxa"/>
            <w:shd w:val="clear" w:color="auto" w:fill="auto"/>
            <w:vAlign w:val="center"/>
            <w:hideMark/>
          </w:tcPr>
          <w:p w14:paraId="751AC1C5" w14:textId="77777777" w:rsidR="002133AF" w:rsidRPr="00E4155D" w:rsidRDefault="002133AF" w:rsidP="00AB0733">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 xml:space="preserve">         101,14 </w:t>
            </w:r>
          </w:p>
        </w:tc>
      </w:tr>
      <w:tr w:rsidR="002133AF" w:rsidRPr="00E4155D" w14:paraId="6FC48BEB" w14:textId="77777777" w:rsidTr="00AB0733">
        <w:trPr>
          <w:trHeight w:val="369"/>
        </w:trPr>
        <w:tc>
          <w:tcPr>
            <w:tcW w:w="640" w:type="dxa"/>
            <w:shd w:val="clear" w:color="auto" w:fill="auto"/>
            <w:noWrap/>
            <w:vAlign w:val="center"/>
            <w:hideMark/>
          </w:tcPr>
          <w:p w14:paraId="79BF7DFC" w14:textId="72D5E337" w:rsidR="002133AF" w:rsidRPr="00E4155D" w:rsidRDefault="002133AF" w:rsidP="00AB0733">
            <w:pPr>
              <w:spacing w:after="0" w:line="240" w:lineRule="auto"/>
              <w:jc w:val="center"/>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3</w:t>
            </w:r>
          </w:p>
        </w:tc>
        <w:tc>
          <w:tcPr>
            <w:tcW w:w="6159" w:type="dxa"/>
            <w:shd w:val="clear" w:color="auto" w:fill="auto"/>
            <w:vAlign w:val="center"/>
            <w:hideMark/>
          </w:tcPr>
          <w:p w14:paraId="42512123" w14:textId="77777777" w:rsidR="002133AF" w:rsidRPr="00E4155D" w:rsidRDefault="002133AF" w:rsidP="002133AF">
            <w:pPr>
              <w:spacing w:after="0" w:line="240" w:lineRule="auto"/>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 xml:space="preserve"> Đất chưa sử dụng </w:t>
            </w:r>
          </w:p>
        </w:tc>
        <w:tc>
          <w:tcPr>
            <w:tcW w:w="851" w:type="dxa"/>
            <w:shd w:val="clear" w:color="auto" w:fill="auto"/>
            <w:vAlign w:val="center"/>
            <w:hideMark/>
          </w:tcPr>
          <w:p w14:paraId="3D710778" w14:textId="77777777" w:rsidR="002133AF" w:rsidRPr="00E4155D" w:rsidRDefault="002133AF" w:rsidP="002133AF">
            <w:pPr>
              <w:spacing w:after="0" w:line="240" w:lineRule="auto"/>
              <w:jc w:val="center"/>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 xml:space="preserve"> CSD </w:t>
            </w:r>
          </w:p>
        </w:tc>
        <w:tc>
          <w:tcPr>
            <w:tcW w:w="1417" w:type="dxa"/>
            <w:shd w:val="clear" w:color="auto" w:fill="auto"/>
            <w:vAlign w:val="center"/>
            <w:hideMark/>
          </w:tcPr>
          <w:p w14:paraId="34385292" w14:textId="77777777" w:rsidR="002133AF" w:rsidRPr="00E4155D" w:rsidRDefault="002133AF" w:rsidP="00AB0733">
            <w:pPr>
              <w:spacing w:after="0" w:line="240" w:lineRule="auto"/>
              <w:jc w:val="right"/>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 xml:space="preserve">   22.341,02 </w:t>
            </w:r>
          </w:p>
        </w:tc>
      </w:tr>
    </w:tbl>
    <w:p w14:paraId="4F14E5F1" w14:textId="77777777" w:rsidR="00AB0733" w:rsidRPr="00E4155D" w:rsidRDefault="00AB0733" w:rsidP="00AB0733">
      <w:pPr>
        <w:pStyle w:val="Heading2"/>
        <w:widowControl w:val="0"/>
        <w:spacing w:line="360" w:lineRule="auto"/>
        <w:rPr>
          <w:color w:val="000000" w:themeColor="text1"/>
          <w:sz w:val="12"/>
          <w:szCs w:val="28"/>
          <w:lang w:eastAsia="en-GB"/>
        </w:rPr>
      </w:pPr>
    </w:p>
    <w:p w14:paraId="258E45C2" w14:textId="2CD3A95B" w:rsidR="00727538" w:rsidRPr="00E4155D" w:rsidRDefault="00727538" w:rsidP="00AB0733">
      <w:pPr>
        <w:pStyle w:val="Heading2"/>
        <w:widowControl w:val="0"/>
        <w:spacing w:line="360" w:lineRule="auto"/>
        <w:rPr>
          <w:color w:val="000000" w:themeColor="text1"/>
          <w:szCs w:val="28"/>
          <w:lang w:eastAsia="en-GB"/>
        </w:rPr>
      </w:pPr>
      <w:bookmarkStart w:id="267" w:name="_Toc127100015"/>
      <w:r w:rsidRPr="00E4155D">
        <w:rPr>
          <w:color w:val="000000" w:themeColor="text1"/>
          <w:szCs w:val="28"/>
          <w:lang w:eastAsia="en-GB"/>
        </w:rPr>
        <w:t>2.7. Huyện Nậm Nhùn</w:t>
      </w:r>
      <w:bookmarkEnd w:id="267"/>
    </w:p>
    <w:p w14:paraId="5E16E6FC" w14:textId="17FF760A" w:rsidR="00727538" w:rsidRPr="00E4155D" w:rsidRDefault="00727538" w:rsidP="00AB0733">
      <w:pPr>
        <w:spacing w:after="0" w:line="360" w:lineRule="auto"/>
        <w:ind w:firstLine="720"/>
        <w:jc w:val="both"/>
        <w:rPr>
          <w:rFonts w:ascii="Times New Roman" w:hAnsi="Times New Roman"/>
          <w:bCs/>
          <w:color w:val="000000" w:themeColor="text1"/>
          <w:spacing w:val="-2"/>
          <w:sz w:val="28"/>
          <w:szCs w:val="28"/>
        </w:rPr>
      </w:pPr>
      <w:r w:rsidRPr="00E4155D">
        <w:rPr>
          <w:rFonts w:ascii="Times New Roman" w:hAnsi="Times New Roman"/>
          <w:bCs/>
          <w:color w:val="000000" w:themeColor="text1"/>
          <w:spacing w:val="-2"/>
          <w:sz w:val="28"/>
          <w:szCs w:val="28"/>
        </w:rPr>
        <w:t xml:space="preserve">Tập trung, ưu tiên mọi nguồn lực để tiếp tục phát triển kết cấu hạ tầng, đặc biệt là hạ tầng giao thông, hạ tầng khu sản xuất, hạ tầng đô thị trung tâm. Phát triển nông nghiệp chất lượng cao, tập trung vào những mặt hàng chủ lực: </w:t>
      </w:r>
      <w:r w:rsidR="001C4D0A" w:rsidRPr="00E4155D">
        <w:rPr>
          <w:rFonts w:ascii="Times New Roman" w:hAnsi="Times New Roman"/>
          <w:bCs/>
          <w:color w:val="000000" w:themeColor="text1"/>
          <w:spacing w:val="-2"/>
          <w:sz w:val="28"/>
          <w:szCs w:val="28"/>
        </w:rPr>
        <w:t>L</w:t>
      </w:r>
      <w:r w:rsidRPr="00E4155D">
        <w:rPr>
          <w:rFonts w:ascii="Times New Roman" w:hAnsi="Times New Roman"/>
          <w:bCs/>
          <w:color w:val="000000" w:themeColor="text1"/>
          <w:spacing w:val="-2"/>
          <w:sz w:val="28"/>
          <w:szCs w:val="28"/>
        </w:rPr>
        <w:t xml:space="preserve">úa, cây ăn quả, cây dược liệu, cao su, mắc ca, thịt trâu, bò, quế, gỗ, thủy sản. Phát triển trồng rừng, cùng với đó là bảo vệ rừng. Phát triển các ngành công nghiệp đặc biệt là công nghiệp chế biến nông - lâm sản. Phát triển du lịch sinh thái </w:t>
      </w:r>
      <w:r w:rsidR="003B048D" w:rsidRPr="00E4155D">
        <w:rPr>
          <w:rFonts w:ascii="Times New Roman" w:hAnsi="Times New Roman"/>
          <w:bCs/>
          <w:color w:val="000000" w:themeColor="text1"/>
          <w:spacing w:val="-2"/>
          <w:sz w:val="28"/>
          <w:szCs w:val="28"/>
        </w:rPr>
        <w:t>khu vực</w:t>
      </w:r>
      <w:r w:rsidRPr="00E4155D">
        <w:rPr>
          <w:rFonts w:ascii="Times New Roman" w:hAnsi="Times New Roman"/>
          <w:bCs/>
          <w:color w:val="000000" w:themeColor="text1"/>
          <w:spacing w:val="-2"/>
          <w:sz w:val="28"/>
          <w:szCs w:val="28"/>
        </w:rPr>
        <w:t xml:space="preserve"> lòng hồ </w:t>
      </w:r>
      <w:r w:rsidR="003B048D" w:rsidRPr="00E4155D">
        <w:rPr>
          <w:rFonts w:ascii="Times New Roman" w:hAnsi="Times New Roman"/>
          <w:bCs/>
          <w:color w:val="000000" w:themeColor="text1"/>
          <w:spacing w:val="-2"/>
          <w:sz w:val="28"/>
          <w:szCs w:val="28"/>
        </w:rPr>
        <w:t xml:space="preserve">thủy điện </w:t>
      </w:r>
      <w:r w:rsidRPr="00E4155D">
        <w:rPr>
          <w:rFonts w:ascii="Times New Roman" w:hAnsi="Times New Roman"/>
          <w:bCs/>
          <w:color w:val="000000" w:themeColor="text1"/>
          <w:spacing w:val="-2"/>
          <w:sz w:val="28"/>
          <w:szCs w:val="28"/>
        </w:rPr>
        <w:t>và du lịch trải nghiệm gắn với bản sắc</w:t>
      </w:r>
      <w:r w:rsidR="003B048D" w:rsidRPr="00E4155D">
        <w:rPr>
          <w:rFonts w:ascii="Times New Roman" w:hAnsi="Times New Roman"/>
          <w:bCs/>
          <w:color w:val="000000" w:themeColor="text1"/>
          <w:spacing w:val="-2"/>
          <w:sz w:val="28"/>
          <w:szCs w:val="28"/>
        </w:rPr>
        <w:t xml:space="preserve"> văn hóa</w:t>
      </w:r>
      <w:r w:rsidRPr="00E4155D">
        <w:rPr>
          <w:rFonts w:ascii="Times New Roman" w:hAnsi="Times New Roman"/>
          <w:bCs/>
          <w:color w:val="000000" w:themeColor="text1"/>
          <w:spacing w:val="-2"/>
          <w:sz w:val="28"/>
          <w:szCs w:val="28"/>
        </w:rPr>
        <w:t xml:space="preserve"> dân tộc trên địa bàn huyện. </w:t>
      </w:r>
    </w:p>
    <w:p w14:paraId="2FA844A3" w14:textId="072450B1" w:rsidR="00727538" w:rsidRPr="00E4155D" w:rsidRDefault="00727538" w:rsidP="00AB0733">
      <w:pPr>
        <w:spacing w:after="0" w:line="360" w:lineRule="auto"/>
        <w:ind w:firstLine="720"/>
        <w:jc w:val="both"/>
        <w:rPr>
          <w:rFonts w:ascii="Times New Roman" w:hAnsi="Times New Roman"/>
          <w:bCs/>
          <w:color w:val="000000" w:themeColor="text1"/>
          <w:sz w:val="28"/>
          <w:szCs w:val="28"/>
        </w:rPr>
      </w:pPr>
      <w:r w:rsidRPr="00E4155D">
        <w:rPr>
          <w:rFonts w:ascii="Times New Roman" w:hAnsi="Times New Roman"/>
          <w:bCs/>
          <w:color w:val="000000" w:themeColor="text1"/>
          <w:sz w:val="28"/>
          <w:szCs w:val="28"/>
        </w:rPr>
        <w:t>Nhu cầu sử dụng đất đến năm 2030 của huyện Nậm Nhùn như sau:</w:t>
      </w:r>
    </w:p>
    <w:p w14:paraId="655DFB0D" w14:textId="52A4FCD6" w:rsidR="00727538" w:rsidRPr="00E4155D" w:rsidRDefault="00727538" w:rsidP="00AB0733">
      <w:pPr>
        <w:pStyle w:val="Heading8"/>
        <w:spacing w:line="360" w:lineRule="auto"/>
        <w:rPr>
          <w:color w:val="000000" w:themeColor="text1"/>
        </w:rPr>
      </w:pPr>
      <w:bookmarkStart w:id="268" w:name="_Toc82438302"/>
      <w:bookmarkStart w:id="269" w:name="_Toc82671895"/>
      <w:bookmarkStart w:id="270" w:name="_Toc82790082"/>
      <w:bookmarkStart w:id="271" w:name="_Toc96765670"/>
      <w:bookmarkStart w:id="272" w:name="_Toc98604098"/>
      <w:bookmarkStart w:id="273" w:name="_Toc106725177"/>
      <w:r w:rsidRPr="00E4155D">
        <w:rPr>
          <w:color w:val="000000" w:themeColor="text1"/>
        </w:rPr>
        <w:lastRenderedPageBreak/>
        <w:t xml:space="preserve">Bảng </w:t>
      </w:r>
      <w:r w:rsidR="00B60A69" w:rsidRPr="00E4155D">
        <w:rPr>
          <w:color w:val="000000" w:themeColor="text1"/>
        </w:rPr>
        <w:t>20</w:t>
      </w:r>
      <w:r w:rsidRPr="00E4155D">
        <w:rPr>
          <w:color w:val="000000" w:themeColor="text1"/>
        </w:rPr>
        <w:t>: Nhu cầu sử dụng đất của huyện Nậm Nhùn đến năm 2030</w:t>
      </w:r>
      <w:bookmarkEnd w:id="268"/>
      <w:bookmarkEnd w:id="269"/>
      <w:bookmarkEnd w:id="270"/>
      <w:bookmarkEnd w:id="271"/>
      <w:bookmarkEnd w:id="272"/>
      <w:bookmarkEnd w:id="273"/>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6159"/>
        <w:gridCol w:w="851"/>
        <w:gridCol w:w="1417"/>
      </w:tblGrid>
      <w:tr w:rsidR="00E4155D" w:rsidRPr="00E4155D" w14:paraId="4FED1894" w14:textId="77777777" w:rsidTr="00AB0733">
        <w:trPr>
          <w:trHeight w:val="369"/>
          <w:tblHeader/>
        </w:trPr>
        <w:tc>
          <w:tcPr>
            <w:tcW w:w="640" w:type="dxa"/>
            <w:shd w:val="clear" w:color="auto" w:fill="auto"/>
            <w:vAlign w:val="center"/>
            <w:hideMark/>
          </w:tcPr>
          <w:p w14:paraId="3EFBB5C4" w14:textId="471F22DF" w:rsidR="00AB0733" w:rsidRPr="00E4155D" w:rsidRDefault="00AB0733" w:rsidP="00EB736B">
            <w:pPr>
              <w:spacing w:after="0" w:line="240" w:lineRule="auto"/>
              <w:jc w:val="center"/>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TT</w:t>
            </w:r>
          </w:p>
        </w:tc>
        <w:tc>
          <w:tcPr>
            <w:tcW w:w="6159" w:type="dxa"/>
            <w:shd w:val="clear" w:color="auto" w:fill="auto"/>
            <w:vAlign w:val="center"/>
            <w:hideMark/>
          </w:tcPr>
          <w:p w14:paraId="5978E36A" w14:textId="0B1B7D4F" w:rsidR="00AB0733" w:rsidRPr="00E4155D" w:rsidRDefault="00AB0733" w:rsidP="00AB0733">
            <w:pPr>
              <w:spacing w:after="0" w:line="240" w:lineRule="auto"/>
              <w:jc w:val="center"/>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Chỉ tiêu sử dụng đất</w:t>
            </w:r>
          </w:p>
        </w:tc>
        <w:tc>
          <w:tcPr>
            <w:tcW w:w="851" w:type="dxa"/>
            <w:shd w:val="clear" w:color="auto" w:fill="auto"/>
            <w:vAlign w:val="center"/>
            <w:hideMark/>
          </w:tcPr>
          <w:p w14:paraId="0DB930BA" w14:textId="60771E93" w:rsidR="00AB0733" w:rsidRPr="00E4155D" w:rsidRDefault="00AB0733" w:rsidP="00AB0733">
            <w:pPr>
              <w:spacing w:after="0" w:line="240" w:lineRule="auto"/>
              <w:jc w:val="center"/>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Mã</w:t>
            </w:r>
          </w:p>
        </w:tc>
        <w:tc>
          <w:tcPr>
            <w:tcW w:w="1417" w:type="dxa"/>
            <w:shd w:val="clear" w:color="auto" w:fill="auto"/>
            <w:vAlign w:val="center"/>
            <w:hideMark/>
          </w:tcPr>
          <w:p w14:paraId="148F1389" w14:textId="3B8FE9B7" w:rsidR="00AB0733" w:rsidRPr="00E4155D" w:rsidRDefault="00AB0733" w:rsidP="00AB0733">
            <w:pPr>
              <w:spacing w:after="0" w:line="240" w:lineRule="auto"/>
              <w:jc w:val="center"/>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Diện tích (ha)</w:t>
            </w:r>
          </w:p>
        </w:tc>
      </w:tr>
      <w:tr w:rsidR="00E4155D" w:rsidRPr="00E4155D" w14:paraId="59F609A0" w14:textId="77777777" w:rsidTr="00AB0733">
        <w:trPr>
          <w:trHeight w:val="369"/>
        </w:trPr>
        <w:tc>
          <w:tcPr>
            <w:tcW w:w="640" w:type="dxa"/>
            <w:shd w:val="clear" w:color="auto" w:fill="auto"/>
            <w:vAlign w:val="center"/>
            <w:hideMark/>
          </w:tcPr>
          <w:p w14:paraId="1F14BC7A" w14:textId="38C559CD" w:rsidR="002133AF" w:rsidRPr="00E4155D" w:rsidRDefault="002133AF" w:rsidP="00EB736B">
            <w:pPr>
              <w:spacing w:after="0" w:line="240" w:lineRule="auto"/>
              <w:jc w:val="center"/>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I</w:t>
            </w:r>
          </w:p>
        </w:tc>
        <w:tc>
          <w:tcPr>
            <w:tcW w:w="6159" w:type="dxa"/>
            <w:shd w:val="clear" w:color="auto" w:fill="auto"/>
            <w:vAlign w:val="center"/>
            <w:hideMark/>
          </w:tcPr>
          <w:p w14:paraId="798F4A7E" w14:textId="1FE186FC" w:rsidR="002133AF" w:rsidRPr="00E4155D" w:rsidRDefault="002133AF" w:rsidP="00AB0733">
            <w:pPr>
              <w:spacing w:after="0" w:line="240" w:lineRule="auto"/>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LOẠI ĐẤT</w:t>
            </w:r>
          </w:p>
        </w:tc>
        <w:tc>
          <w:tcPr>
            <w:tcW w:w="851" w:type="dxa"/>
            <w:shd w:val="clear" w:color="auto" w:fill="auto"/>
            <w:vAlign w:val="center"/>
            <w:hideMark/>
          </w:tcPr>
          <w:p w14:paraId="0929AA21" w14:textId="2A0434D6" w:rsidR="002133AF" w:rsidRPr="00E4155D" w:rsidRDefault="002133AF" w:rsidP="00AB0733">
            <w:pPr>
              <w:spacing w:after="0" w:line="240" w:lineRule="auto"/>
              <w:jc w:val="center"/>
              <w:rPr>
                <w:rFonts w:ascii="Times New Roman" w:eastAsia="Times New Roman" w:hAnsi="Times New Roman"/>
                <w:b/>
                <w:bCs/>
                <w:color w:val="000000" w:themeColor="text1"/>
              </w:rPr>
            </w:pPr>
          </w:p>
        </w:tc>
        <w:tc>
          <w:tcPr>
            <w:tcW w:w="1417" w:type="dxa"/>
            <w:shd w:val="clear" w:color="auto" w:fill="auto"/>
            <w:vAlign w:val="center"/>
            <w:hideMark/>
          </w:tcPr>
          <w:p w14:paraId="1E706C43" w14:textId="03EE5385" w:rsidR="002133AF" w:rsidRPr="00E4155D" w:rsidRDefault="002133AF" w:rsidP="00AB0733">
            <w:pPr>
              <w:spacing w:after="0" w:line="240" w:lineRule="auto"/>
              <w:jc w:val="right"/>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138.909,80</w:t>
            </w:r>
          </w:p>
        </w:tc>
      </w:tr>
      <w:tr w:rsidR="00E4155D" w:rsidRPr="00E4155D" w14:paraId="52E3BC9F" w14:textId="77777777" w:rsidTr="00AB0733">
        <w:trPr>
          <w:trHeight w:val="369"/>
        </w:trPr>
        <w:tc>
          <w:tcPr>
            <w:tcW w:w="640" w:type="dxa"/>
            <w:shd w:val="clear" w:color="auto" w:fill="auto"/>
            <w:noWrap/>
            <w:vAlign w:val="center"/>
            <w:hideMark/>
          </w:tcPr>
          <w:p w14:paraId="4EDC1D4F" w14:textId="42ED7574" w:rsidR="002133AF" w:rsidRPr="00E4155D" w:rsidRDefault="002133AF" w:rsidP="00EB736B">
            <w:pPr>
              <w:spacing w:after="0" w:line="240" w:lineRule="auto"/>
              <w:jc w:val="center"/>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1</w:t>
            </w:r>
          </w:p>
        </w:tc>
        <w:tc>
          <w:tcPr>
            <w:tcW w:w="6159" w:type="dxa"/>
            <w:shd w:val="clear" w:color="auto" w:fill="auto"/>
            <w:vAlign w:val="center"/>
            <w:hideMark/>
          </w:tcPr>
          <w:p w14:paraId="6D5D45E6" w14:textId="1A87E66D" w:rsidR="002133AF" w:rsidRPr="00E4155D" w:rsidRDefault="002133AF" w:rsidP="00AB0733">
            <w:pPr>
              <w:spacing w:after="0" w:line="240" w:lineRule="auto"/>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Đất nông nghiệp</w:t>
            </w:r>
          </w:p>
        </w:tc>
        <w:tc>
          <w:tcPr>
            <w:tcW w:w="851" w:type="dxa"/>
            <w:shd w:val="clear" w:color="auto" w:fill="auto"/>
            <w:noWrap/>
            <w:vAlign w:val="center"/>
            <w:hideMark/>
          </w:tcPr>
          <w:p w14:paraId="2E4F7F78" w14:textId="078A848B" w:rsidR="002133AF" w:rsidRPr="00E4155D" w:rsidRDefault="002133AF" w:rsidP="00AB0733">
            <w:pPr>
              <w:spacing w:after="0" w:line="240" w:lineRule="auto"/>
              <w:jc w:val="center"/>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NNP</w:t>
            </w:r>
          </w:p>
        </w:tc>
        <w:tc>
          <w:tcPr>
            <w:tcW w:w="1417" w:type="dxa"/>
            <w:shd w:val="clear" w:color="auto" w:fill="auto"/>
            <w:vAlign w:val="center"/>
            <w:hideMark/>
          </w:tcPr>
          <w:p w14:paraId="3AD9DC43" w14:textId="1C5D8899" w:rsidR="002133AF" w:rsidRPr="00E4155D" w:rsidRDefault="002133AF" w:rsidP="00AB0733">
            <w:pPr>
              <w:spacing w:after="0" w:line="240" w:lineRule="auto"/>
              <w:jc w:val="right"/>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105.252,95</w:t>
            </w:r>
          </w:p>
        </w:tc>
      </w:tr>
      <w:tr w:rsidR="00E4155D" w:rsidRPr="00E4155D" w14:paraId="44274102" w14:textId="77777777" w:rsidTr="00AB0733">
        <w:trPr>
          <w:trHeight w:val="369"/>
        </w:trPr>
        <w:tc>
          <w:tcPr>
            <w:tcW w:w="640" w:type="dxa"/>
            <w:shd w:val="clear" w:color="auto" w:fill="auto"/>
            <w:noWrap/>
            <w:vAlign w:val="center"/>
            <w:hideMark/>
          </w:tcPr>
          <w:p w14:paraId="05C80824" w14:textId="4B4E0529" w:rsidR="002133AF" w:rsidRPr="00E4155D" w:rsidRDefault="002133AF" w:rsidP="00EB736B">
            <w:pPr>
              <w:spacing w:after="0" w:line="240" w:lineRule="auto"/>
              <w:jc w:val="center"/>
              <w:rPr>
                <w:rFonts w:ascii="Times New Roman" w:eastAsia="Times New Roman" w:hAnsi="Times New Roman"/>
                <w:i/>
                <w:iCs/>
                <w:color w:val="000000" w:themeColor="text1"/>
              </w:rPr>
            </w:pPr>
          </w:p>
        </w:tc>
        <w:tc>
          <w:tcPr>
            <w:tcW w:w="6159" w:type="dxa"/>
            <w:shd w:val="clear" w:color="auto" w:fill="auto"/>
            <w:vAlign w:val="center"/>
            <w:hideMark/>
          </w:tcPr>
          <w:p w14:paraId="65ED0187" w14:textId="39AD3A56" w:rsidR="002133AF" w:rsidRPr="00E4155D" w:rsidRDefault="002133AF" w:rsidP="00AB0733">
            <w:pPr>
              <w:spacing w:after="0" w:line="240" w:lineRule="auto"/>
              <w:rPr>
                <w:rFonts w:ascii="Times New Roman" w:eastAsia="Times New Roman" w:hAnsi="Times New Roman"/>
                <w:i/>
                <w:iCs/>
                <w:color w:val="000000" w:themeColor="text1"/>
              </w:rPr>
            </w:pPr>
            <w:r w:rsidRPr="00E4155D">
              <w:rPr>
                <w:rFonts w:ascii="Times New Roman" w:eastAsia="Times New Roman" w:hAnsi="Times New Roman"/>
                <w:i/>
                <w:iCs/>
                <w:color w:val="000000" w:themeColor="text1"/>
              </w:rPr>
              <w:t>Trong đó:</w:t>
            </w:r>
          </w:p>
        </w:tc>
        <w:tc>
          <w:tcPr>
            <w:tcW w:w="851" w:type="dxa"/>
            <w:shd w:val="clear" w:color="auto" w:fill="auto"/>
            <w:noWrap/>
            <w:vAlign w:val="center"/>
            <w:hideMark/>
          </w:tcPr>
          <w:p w14:paraId="50607793" w14:textId="45A3D659" w:rsidR="002133AF" w:rsidRPr="00E4155D" w:rsidRDefault="002133AF" w:rsidP="00AB0733">
            <w:pPr>
              <w:spacing w:after="0" w:line="240" w:lineRule="auto"/>
              <w:jc w:val="center"/>
              <w:rPr>
                <w:rFonts w:ascii="Times New Roman" w:eastAsia="Times New Roman" w:hAnsi="Times New Roman"/>
                <w:i/>
                <w:iCs/>
                <w:color w:val="000000" w:themeColor="text1"/>
              </w:rPr>
            </w:pPr>
          </w:p>
        </w:tc>
        <w:tc>
          <w:tcPr>
            <w:tcW w:w="1417" w:type="dxa"/>
            <w:shd w:val="clear" w:color="auto" w:fill="auto"/>
            <w:vAlign w:val="center"/>
            <w:hideMark/>
          </w:tcPr>
          <w:p w14:paraId="1FD832F2" w14:textId="3962FDC2" w:rsidR="002133AF" w:rsidRPr="00E4155D" w:rsidRDefault="002133AF" w:rsidP="00AB0733">
            <w:pPr>
              <w:spacing w:after="0" w:line="240" w:lineRule="auto"/>
              <w:jc w:val="right"/>
              <w:rPr>
                <w:rFonts w:ascii="Times New Roman" w:eastAsia="Times New Roman" w:hAnsi="Times New Roman"/>
                <w:i/>
                <w:iCs/>
                <w:color w:val="000000" w:themeColor="text1"/>
              </w:rPr>
            </w:pPr>
          </w:p>
        </w:tc>
      </w:tr>
      <w:tr w:rsidR="00E4155D" w:rsidRPr="00E4155D" w14:paraId="20A5991A" w14:textId="77777777" w:rsidTr="00AB0733">
        <w:trPr>
          <w:trHeight w:val="369"/>
        </w:trPr>
        <w:tc>
          <w:tcPr>
            <w:tcW w:w="640" w:type="dxa"/>
            <w:shd w:val="clear" w:color="auto" w:fill="auto"/>
            <w:noWrap/>
            <w:vAlign w:val="center"/>
            <w:hideMark/>
          </w:tcPr>
          <w:p w14:paraId="30F5D46D" w14:textId="166212AE" w:rsidR="002133AF" w:rsidRPr="00E4155D" w:rsidRDefault="002133AF" w:rsidP="00EB736B">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1.1</w:t>
            </w:r>
          </w:p>
        </w:tc>
        <w:tc>
          <w:tcPr>
            <w:tcW w:w="6159" w:type="dxa"/>
            <w:shd w:val="clear" w:color="auto" w:fill="auto"/>
            <w:vAlign w:val="center"/>
            <w:hideMark/>
          </w:tcPr>
          <w:p w14:paraId="61E3263F" w14:textId="261B715F" w:rsidR="002133AF" w:rsidRPr="00E4155D" w:rsidRDefault="002133AF" w:rsidP="00AB0733">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trồng lúa</w:t>
            </w:r>
          </w:p>
        </w:tc>
        <w:tc>
          <w:tcPr>
            <w:tcW w:w="851" w:type="dxa"/>
            <w:shd w:val="clear" w:color="auto" w:fill="auto"/>
            <w:noWrap/>
            <w:vAlign w:val="center"/>
            <w:hideMark/>
          </w:tcPr>
          <w:p w14:paraId="623F381E" w14:textId="75B82AAB" w:rsidR="002133AF" w:rsidRPr="00E4155D" w:rsidRDefault="002133AF" w:rsidP="00AB0733">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LUA</w:t>
            </w:r>
          </w:p>
        </w:tc>
        <w:tc>
          <w:tcPr>
            <w:tcW w:w="1417" w:type="dxa"/>
            <w:shd w:val="clear" w:color="auto" w:fill="auto"/>
            <w:vAlign w:val="center"/>
            <w:hideMark/>
          </w:tcPr>
          <w:p w14:paraId="2E58D30E" w14:textId="6AFE640B" w:rsidR="002133AF" w:rsidRPr="00E4155D" w:rsidRDefault="002133AF" w:rsidP="00AB0733">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2.427,46</w:t>
            </w:r>
          </w:p>
        </w:tc>
      </w:tr>
      <w:tr w:rsidR="00E4155D" w:rsidRPr="00E4155D" w14:paraId="63698150" w14:textId="77777777" w:rsidTr="00AB0733">
        <w:trPr>
          <w:trHeight w:val="369"/>
        </w:trPr>
        <w:tc>
          <w:tcPr>
            <w:tcW w:w="640" w:type="dxa"/>
            <w:shd w:val="clear" w:color="auto" w:fill="auto"/>
            <w:noWrap/>
            <w:vAlign w:val="center"/>
            <w:hideMark/>
          </w:tcPr>
          <w:p w14:paraId="0BEF4C32" w14:textId="3C50E30C" w:rsidR="002133AF" w:rsidRPr="00E4155D" w:rsidRDefault="002133AF" w:rsidP="00EB736B">
            <w:pPr>
              <w:spacing w:after="0" w:line="240" w:lineRule="auto"/>
              <w:jc w:val="center"/>
              <w:rPr>
                <w:rFonts w:ascii="Times New Roman" w:eastAsia="Times New Roman" w:hAnsi="Times New Roman"/>
                <w:i/>
                <w:iCs/>
                <w:color w:val="000000" w:themeColor="text1"/>
              </w:rPr>
            </w:pPr>
          </w:p>
        </w:tc>
        <w:tc>
          <w:tcPr>
            <w:tcW w:w="6159" w:type="dxa"/>
            <w:shd w:val="clear" w:color="auto" w:fill="auto"/>
            <w:vAlign w:val="center"/>
            <w:hideMark/>
          </w:tcPr>
          <w:p w14:paraId="764AD428" w14:textId="0A359572" w:rsidR="002133AF" w:rsidRPr="00E4155D" w:rsidRDefault="002133AF" w:rsidP="00AB0733">
            <w:pPr>
              <w:spacing w:after="0" w:line="240" w:lineRule="auto"/>
              <w:rPr>
                <w:rFonts w:ascii="Times New Roman" w:eastAsia="Times New Roman" w:hAnsi="Times New Roman"/>
                <w:i/>
                <w:iCs/>
                <w:color w:val="000000" w:themeColor="text1"/>
              </w:rPr>
            </w:pPr>
            <w:r w:rsidRPr="00E4155D">
              <w:rPr>
                <w:rFonts w:ascii="Times New Roman" w:eastAsia="Times New Roman" w:hAnsi="Times New Roman"/>
                <w:i/>
                <w:iCs/>
                <w:color w:val="000000" w:themeColor="text1"/>
              </w:rPr>
              <w:t>Trong đó: Đất chuyên trồng lúa nước</w:t>
            </w:r>
          </w:p>
        </w:tc>
        <w:tc>
          <w:tcPr>
            <w:tcW w:w="851" w:type="dxa"/>
            <w:shd w:val="clear" w:color="auto" w:fill="auto"/>
            <w:noWrap/>
            <w:vAlign w:val="center"/>
            <w:hideMark/>
          </w:tcPr>
          <w:p w14:paraId="2FB9F300" w14:textId="216FC2B9" w:rsidR="002133AF" w:rsidRPr="00E4155D" w:rsidRDefault="002133AF" w:rsidP="00AB0733">
            <w:pPr>
              <w:spacing w:after="0" w:line="240" w:lineRule="auto"/>
              <w:jc w:val="center"/>
              <w:rPr>
                <w:rFonts w:ascii="Times New Roman" w:eastAsia="Times New Roman" w:hAnsi="Times New Roman"/>
                <w:i/>
                <w:iCs/>
                <w:color w:val="000000" w:themeColor="text1"/>
              </w:rPr>
            </w:pPr>
            <w:r w:rsidRPr="00E4155D">
              <w:rPr>
                <w:rFonts w:ascii="Times New Roman" w:eastAsia="Times New Roman" w:hAnsi="Times New Roman"/>
                <w:i/>
                <w:iCs/>
                <w:color w:val="000000" w:themeColor="text1"/>
              </w:rPr>
              <w:t>LUC</w:t>
            </w:r>
          </w:p>
        </w:tc>
        <w:tc>
          <w:tcPr>
            <w:tcW w:w="1417" w:type="dxa"/>
            <w:shd w:val="clear" w:color="auto" w:fill="auto"/>
            <w:vAlign w:val="center"/>
            <w:hideMark/>
          </w:tcPr>
          <w:p w14:paraId="0BAC1335" w14:textId="7C447D4F" w:rsidR="002133AF" w:rsidRPr="00E4155D" w:rsidRDefault="002133AF" w:rsidP="00AB0733">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430,17</w:t>
            </w:r>
          </w:p>
        </w:tc>
      </w:tr>
      <w:tr w:rsidR="00E4155D" w:rsidRPr="00E4155D" w14:paraId="0D435122" w14:textId="77777777" w:rsidTr="00AB0733">
        <w:trPr>
          <w:trHeight w:val="369"/>
        </w:trPr>
        <w:tc>
          <w:tcPr>
            <w:tcW w:w="640" w:type="dxa"/>
            <w:shd w:val="clear" w:color="auto" w:fill="auto"/>
            <w:noWrap/>
            <w:vAlign w:val="center"/>
            <w:hideMark/>
          </w:tcPr>
          <w:p w14:paraId="6192C894" w14:textId="06CC20E5" w:rsidR="002133AF" w:rsidRPr="00E4155D" w:rsidRDefault="002133AF" w:rsidP="00EB736B">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1.3</w:t>
            </w:r>
          </w:p>
        </w:tc>
        <w:tc>
          <w:tcPr>
            <w:tcW w:w="6159" w:type="dxa"/>
            <w:shd w:val="clear" w:color="auto" w:fill="auto"/>
            <w:vAlign w:val="center"/>
            <w:hideMark/>
          </w:tcPr>
          <w:p w14:paraId="5725D2E5" w14:textId="5FA3E6B2" w:rsidR="002133AF" w:rsidRPr="00E4155D" w:rsidRDefault="002133AF" w:rsidP="00AB0733">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trồng cây hàng năm khác</w:t>
            </w:r>
          </w:p>
        </w:tc>
        <w:tc>
          <w:tcPr>
            <w:tcW w:w="851" w:type="dxa"/>
            <w:shd w:val="clear" w:color="auto" w:fill="auto"/>
            <w:noWrap/>
            <w:vAlign w:val="center"/>
            <w:hideMark/>
          </w:tcPr>
          <w:p w14:paraId="61188211" w14:textId="0D1ED986" w:rsidR="002133AF" w:rsidRPr="00E4155D" w:rsidRDefault="002133AF" w:rsidP="00AB0733">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HNK</w:t>
            </w:r>
          </w:p>
        </w:tc>
        <w:tc>
          <w:tcPr>
            <w:tcW w:w="1417" w:type="dxa"/>
            <w:shd w:val="clear" w:color="auto" w:fill="auto"/>
            <w:vAlign w:val="center"/>
            <w:hideMark/>
          </w:tcPr>
          <w:p w14:paraId="0442AF14" w14:textId="4FAE26F8" w:rsidR="002133AF" w:rsidRPr="00E4155D" w:rsidRDefault="002133AF" w:rsidP="00AB0733">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5.953,20</w:t>
            </w:r>
          </w:p>
        </w:tc>
      </w:tr>
      <w:tr w:rsidR="00E4155D" w:rsidRPr="00E4155D" w14:paraId="2DB6C7C2" w14:textId="77777777" w:rsidTr="00AB0733">
        <w:trPr>
          <w:trHeight w:val="369"/>
        </w:trPr>
        <w:tc>
          <w:tcPr>
            <w:tcW w:w="640" w:type="dxa"/>
            <w:shd w:val="clear" w:color="auto" w:fill="auto"/>
            <w:noWrap/>
            <w:vAlign w:val="center"/>
            <w:hideMark/>
          </w:tcPr>
          <w:p w14:paraId="6A8C4809" w14:textId="63B199D7" w:rsidR="002133AF" w:rsidRPr="00E4155D" w:rsidRDefault="002133AF" w:rsidP="00EB736B">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1.4</w:t>
            </w:r>
          </w:p>
        </w:tc>
        <w:tc>
          <w:tcPr>
            <w:tcW w:w="6159" w:type="dxa"/>
            <w:shd w:val="clear" w:color="auto" w:fill="auto"/>
            <w:vAlign w:val="center"/>
            <w:hideMark/>
          </w:tcPr>
          <w:p w14:paraId="22B47470" w14:textId="39D4FD0C" w:rsidR="002133AF" w:rsidRPr="00E4155D" w:rsidRDefault="002133AF" w:rsidP="00AB0733">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trồng cây lâu năm</w:t>
            </w:r>
          </w:p>
        </w:tc>
        <w:tc>
          <w:tcPr>
            <w:tcW w:w="851" w:type="dxa"/>
            <w:shd w:val="clear" w:color="auto" w:fill="auto"/>
            <w:noWrap/>
            <w:vAlign w:val="center"/>
            <w:hideMark/>
          </w:tcPr>
          <w:p w14:paraId="7FE3A721" w14:textId="05EBEAC1" w:rsidR="002133AF" w:rsidRPr="00E4155D" w:rsidRDefault="002133AF" w:rsidP="00AB0733">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CLN</w:t>
            </w:r>
          </w:p>
        </w:tc>
        <w:tc>
          <w:tcPr>
            <w:tcW w:w="1417" w:type="dxa"/>
            <w:shd w:val="clear" w:color="auto" w:fill="auto"/>
            <w:vAlign w:val="center"/>
            <w:hideMark/>
          </w:tcPr>
          <w:p w14:paraId="5B8F90E7" w14:textId="10711D2B" w:rsidR="002133AF" w:rsidRPr="00E4155D" w:rsidRDefault="002133AF" w:rsidP="00AB0733">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5.167,03</w:t>
            </w:r>
          </w:p>
        </w:tc>
      </w:tr>
      <w:tr w:rsidR="00E4155D" w:rsidRPr="00E4155D" w14:paraId="72215B9A" w14:textId="77777777" w:rsidTr="00AB0733">
        <w:trPr>
          <w:trHeight w:val="369"/>
        </w:trPr>
        <w:tc>
          <w:tcPr>
            <w:tcW w:w="640" w:type="dxa"/>
            <w:shd w:val="clear" w:color="auto" w:fill="auto"/>
            <w:noWrap/>
            <w:vAlign w:val="center"/>
            <w:hideMark/>
          </w:tcPr>
          <w:p w14:paraId="581A2F26" w14:textId="5534D857" w:rsidR="002133AF" w:rsidRPr="00E4155D" w:rsidRDefault="002133AF" w:rsidP="00EB736B">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1.5</w:t>
            </w:r>
          </w:p>
        </w:tc>
        <w:tc>
          <w:tcPr>
            <w:tcW w:w="6159" w:type="dxa"/>
            <w:shd w:val="clear" w:color="auto" w:fill="auto"/>
            <w:vAlign w:val="center"/>
            <w:hideMark/>
          </w:tcPr>
          <w:p w14:paraId="7F8F9E31" w14:textId="609C8E83" w:rsidR="002133AF" w:rsidRPr="00E4155D" w:rsidRDefault="002133AF" w:rsidP="00AB0733">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rừng phòng hộ</w:t>
            </w:r>
          </w:p>
        </w:tc>
        <w:tc>
          <w:tcPr>
            <w:tcW w:w="851" w:type="dxa"/>
            <w:shd w:val="clear" w:color="auto" w:fill="auto"/>
            <w:noWrap/>
            <w:vAlign w:val="center"/>
            <w:hideMark/>
          </w:tcPr>
          <w:p w14:paraId="43B4B264" w14:textId="2A99F2E0" w:rsidR="002133AF" w:rsidRPr="00E4155D" w:rsidRDefault="002133AF" w:rsidP="00AB0733">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RPH</w:t>
            </w:r>
          </w:p>
        </w:tc>
        <w:tc>
          <w:tcPr>
            <w:tcW w:w="1417" w:type="dxa"/>
            <w:shd w:val="clear" w:color="auto" w:fill="auto"/>
            <w:vAlign w:val="center"/>
            <w:hideMark/>
          </w:tcPr>
          <w:p w14:paraId="062C7216" w14:textId="04C20EA9" w:rsidR="002133AF" w:rsidRPr="00E4155D" w:rsidRDefault="002133AF" w:rsidP="00AB0733">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41.398,10</w:t>
            </w:r>
          </w:p>
        </w:tc>
      </w:tr>
      <w:tr w:rsidR="00E4155D" w:rsidRPr="00E4155D" w14:paraId="68B4AF9C" w14:textId="77777777" w:rsidTr="00AB0733">
        <w:trPr>
          <w:trHeight w:val="369"/>
        </w:trPr>
        <w:tc>
          <w:tcPr>
            <w:tcW w:w="640" w:type="dxa"/>
            <w:shd w:val="clear" w:color="auto" w:fill="auto"/>
            <w:noWrap/>
            <w:vAlign w:val="center"/>
            <w:hideMark/>
          </w:tcPr>
          <w:p w14:paraId="04C42A32" w14:textId="0F16EE61" w:rsidR="002133AF" w:rsidRPr="00E4155D" w:rsidRDefault="002133AF" w:rsidP="00EB736B">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1.6</w:t>
            </w:r>
          </w:p>
        </w:tc>
        <w:tc>
          <w:tcPr>
            <w:tcW w:w="6159" w:type="dxa"/>
            <w:shd w:val="clear" w:color="auto" w:fill="auto"/>
            <w:vAlign w:val="center"/>
            <w:hideMark/>
          </w:tcPr>
          <w:p w14:paraId="74936E64" w14:textId="56083B08" w:rsidR="002133AF" w:rsidRPr="00E4155D" w:rsidRDefault="002133AF" w:rsidP="00AB0733">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rừng đặc dụng</w:t>
            </w:r>
          </w:p>
        </w:tc>
        <w:tc>
          <w:tcPr>
            <w:tcW w:w="851" w:type="dxa"/>
            <w:shd w:val="clear" w:color="auto" w:fill="auto"/>
            <w:noWrap/>
            <w:vAlign w:val="center"/>
            <w:hideMark/>
          </w:tcPr>
          <w:p w14:paraId="56FEF54D" w14:textId="2DEDF392" w:rsidR="002133AF" w:rsidRPr="00E4155D" w:rsidRDefault="002133AF" w:rsidP="00AB0733">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RDD</w:t>
            </w:r>
          </w:p>
        </w:tc>
        <w:tc>
          <w:tcPr>
            <w:tcW w:w="1417" w:type="dxa"/>
            <w:shd w:val="clear" w:color="auto" w:fill="auto"/>
            <w:vAlign w:val="center"/>
            <w:hideMark/>
          </w:tcPr>
          <w:p w14:paraId="0E15784C" w14:textId="27D6A416" w:rsidR="002133AF" w:rsidRPr="00E4155D" w:rsidRDefault="002133AF" w:rsidP="00AB0733">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r>
      <w:tr w:rsidR="00E4155D" w:rsidRPr="00E4155D" w14:paraId="0EF608DF" w14:textId="77777777" w:rsidTr="00AB0733">
        <w:trPr>
          <w:trHeight w:val="369"/>
        </w:trPr>
        <w:tc>
          <w:tcPr>
            <w:tcW w:w="640" w:type="dxa"/>
            <w:shd w:val="clear" w:color="auto" w:fill="auto"/>
            <w:noWrap/>
            <w:vAlign w:val="center"/>
            <w:hideMark/>
          </w:tcPr>
          <w:p w14:paraId="76C1CFC1" w14:textId="6AB3B0A4" w:rsidR="002133AF" w:rsidRPr="00E4155D" w:rsidRDefault="002133AF" w:rsidP="00EB736B">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1.7</w:t>
            </w:r>
          </w:p>
        </w:tc>
        <w:tc>
          <w:tcPr>
            <w:tcW w:w="6159" w:type="dxa"/>
            <w:shd w:val="clear" w:color="auto" w:fill="auto"/>
            <w:vAlign w:val="center"/>
            <w:hideMark/>
          </w:tcPr>
          <w:p w14:paraId="044C2863" w14:textId="4B91625D" w:rsidR="002133AF" w:rsidRPr="00E4155D" w:rsidRDefault="002133AF" w:rsidP="00AB0733">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rừng sản xuất</w:t>
            </w:r>
          </w:p>
        </w:tc>
        <w:tc>
          <w:tcPr>
            <w:tcW w:w="851" w:type="dxa"/>
            <w:shd w:val="clear" w:color="auto" w:fill="auto"/>
            <w:noWrap/>
            <w:vAlign w:val="center"/>
            <w:hideMark/>
          </w:tcPr>
          <w:p w14:paraId="78B60872" w14:textId="35558CE3" w:rsidR="002133AF" w:rsidRPr="00E4155D" w:rsidRDefault="002133AF" w:rsidP="00AB0733">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RSX</w:t>
            </w:r>
          </w:p>
        </w:tc>
        <w:tc>
          <w:tcPr>
            <w:tcW w:w="1417" w:type="dxa"/>
            <w:shd w:val="clear" w:color="auto" w:fill="auto"/>
            <w:vAlign w:val="center"/>
            <w:hideMark/>
          </w:tcPr>
          <w:p w14:paraId="7A6EFD3D" w14:textId="68F6BDE8" w:rsidR="002133AF" w:rsidRPr="00E4155D" w:rsidRDefault="002133AF" w:rsidP="00AB0733">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50.079,49</w:t>
            </w:r>
          </w:p>
        </w:tc>
      </w:tr>
      <w:tr w:rsidR="00E4155D" w:rsidRPr="00E4155D" w14:paraId="29D5C916" w14:textId="77777777" w:rsidTr="00AB0733">
        <w:trPr>
          <w:trHeight w:val="369"/>
        </w:trPr>
        <w:tc>
          <w:tcPr>
            <w:tcW w:w="640" w:type="dxa"/>
            <w:shd w:val="clear" w:color="auto" w:fill="auto"/>
            <w:noWrap/>
            <w:vAlign w:val="center"/>
            <w:hideMark/>
          </w:tcPr>
          <w:p w14:paraId="0FBF024B" w14:textId="5CE0658A" w:rsidR="002133AF" w:rsidRPr="00E4155D" w:rsidRDefault="002133AF" w:rsidP="00EB736B">
            <w:pPr>
              <w:spacing w:after="0" w:line="240" w:lineRule="auto"/>
              <w:jc w:val="center"/>
              <w:rPr>
                <w:rFonts w:ascii="Times New Roman" w:eastAsia="Times New Roman" w:hAnsi="Times New Roman"/>
                <w:i/>
                <w:iCs/>
                <w:color w:val="000000" w:themeColor="text1"/>
              </w:rPr>
            </w:pPr>
          </w:p>
        </w:tc>
        <w:tc>
          <w:tcPr>
            <w:tcW w:w="6159" w:type="dxa"/>
            <w:shd w:val="clear" w:color="auto" w:fill="auto"/>
            <w:noWrap/>
            <w:vAlign w:val="center"/>
            <w:hideMark/>
          </w:tcPr>
          <w:p w14:paraId="2DC7C253" w14:textId="653B36D2" w:rsidR="002133AF" w:rsidRPr="00E4155D" w:rsidRDefault="002133AF" w:rsidP="00AB0733">
            <w:pPr>
              <w:spacing w:after="0" w:line="240" w:lineRule="auto"/>
              <w:rPr>
                <w:rFonts w:ascii="Times New Roman" w:eastAsia="Times New Roman" w:hAnsi="Times New Roman"/>
                <w:i/>
                <w:iCs/>
                <w:color w:val="000000" w:themeColor="text1"/>
              </w:rPr>
            </w:pPr>
            <w:r w:rsidRPr="00E4155D">
              <w:rPr>
                <w:rFonts w:ascii="Times New Roman" w:eastAsia="Times New Roman" w:hAnsi="Times New Roman"/>
                <w:i/>
                <w:iCs/>
                <w:color w:val="000000" w:themeColor="text1"/>
              </w:rPr>
              <w:t>Trong đó: Đất có rừng sản xuất là rừng tự nhiên</w:t>
            </w:r>
          </w:p>
        </w:tc>
        <w:tc>
          <w:tcPr>
            <w:tcW w:w="851" w:type="dxa"/>
            <w:shd w:val="clear" w:color="auto" w:fill="auto"/>
            <w:noWrap/>
            <w:vAlign w:val="center"/>
            <w:hideMark/>
          </w:tcPr>
          <w:p w14:paraId="6376C424" w14:textId="0E8167D2" w:rsidR="002133AF" w:rsidRPr="00E4155D" w:rsidRDefault="002133AF" w:rsidP="00AB0733">
            <w:pPr>
              <w:spacing w:after="0" w:line="240" w:lineRule="auto"/>
              <w:jc w:val="center"/>
              <w:rPr>
                <w:rFonts w:ascii="Times New Roman" w:eastAsia="Times New Roman" w:hAnsi="Times New Roman"/>
                <w:i/>
                <w:iCs/>
                <w:color w:val="000000" w:themeColor="text1"/>
              </w:rPr>
            </w:pPr>
            <w:r w:rsidRPr="00E4155D">
              <w:rPr>
                <w:rFonts w:ascii="Times New Roman" w:eastAsia="Times New Roman" w:hAnsi="Times New Roman"/>
                <w:i/>
                <w:iCs/>
                <w:color w:val="000000" w:themeColor="text1"/>
              </w:rPr>
              <w:t>RSN</w:t>
            </w:r>
          </w:p>
        </w:tc>
        <w:tc>
          <w:tcPr>
            <w:tcW w:w="1417" w:type="dxa"/>
            <w:shd w:val="clear" w:color="auto" w:fill="auto"/>
            <w:vAlign w:val="center"/>
            <w:hideMark/>
          </w:tcPr>
          <w:p w14:paraId="5E4F78AF" w14:textId="5186E8FB" w:rsidR="002133AF" w:rsidRPr="00E4155D" w:rsidRDefault="002133AF" w:rsidP="00AB0733">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40.713,41</w:t>
            </w:r>
          </w:p>
        </w:tc>
      </w:tr>
      <w:tr w:rsidR="00E4155D" w:rsidRPr="00E4155D" w14:paraId="6C48FD29" w14:textId="77777777" w:rsidTr="00AB0733">
        <w:trPr>
          <w:trHeight w:val="369"/>
        </w:trPr>
        <w:tc>
          <w:tcPr>
            <w:tcW w:w="640" w:type="dxa"/>
            <w:shd w:val="clear" w:color="auto" w:fill="auto"/>
            <w:noWrap/>
            <w:vAlign w:val="center"/>
            <w:hideMark/>
          </w:tcPr>
          <w:p w14:paraId="09901FF8" w14:textId="313518D7" w:rsidR="002133AF" w:rsidRPr="00E4155D" w:rsidRDefault="002133AF" w:rsidP="00EB736B">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1.8</w:t>
            </w:r>
          </w:p>
        </w:tc>
        <w:tc>
          <w:tcPr>
            <w:tcW w:w="6159" w:type="dxa"/>
            <w:shd w:val="clear" w:color="auto" w:fill="auto"/>
            <w:vAlign w:val="center"/>
            <w:hideMark/>
          </w:tcPr>
          <w:p w14:paraId="792731CD" w14:textId="66FA0C0B" w:rsidR="002133AF" w:rsidRPr="00E4155D" w:rsidRDefault="002133AF" w:rsidP="00AB0733">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nuôi trồng thuỷ sản</w:t>
            </w:r>
          </w:p>
        </w:tc>
        <w:tc>
          <w:tcPr>
            <w:tcW w:w="851" w:type="dxa"/>
            <w:shd w:val="clear" w:color="auto" w:fill="auto"/>
            <w:noWrap/>
            <w:vAlign w:val="center"/>
            <w:hideMark/>
          </w:tcPr>
          <w:p w14:paraId="6FAE74F7" w14:textId="024BF1F5" w:rsidR="002133AF" w:rsidRPr="00E4155D" w:rsidRDefault="002133AF" w:rsidP="00AB0733">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NTS</w:t>
            </w:r>
          </w:p>
        </w:tc>
        <w:tc>
          <w:tcPr>
            <w:tcW w:w="1417" w:type="dxa"/>
            <w:shd w:val="clear" w:color="auto" w:fill="auto"/>
            <w:vAlign w:val="center"/>
            <w:hideMark/>
          </w:tcPr>
          <w:p w14:paraId="12CA0C5D" w14:textId="7F8159AC" w:rsidR="002133AF" w:rsidRPr="00E4155D" w:rsidRDefault="002133AF" w:rsidP="00AB0733">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72,15</w:t>
            </w:r>
          </w:p>
        </w:tc>
      </w:tr>
      <w:tr w:rsidR="00E4155D" w:rsidRPr="00E4155D" w14:paraId="565E88CC" w14:textId="77777777" w:rsidTr="00AB0733">
        <w:trPr>
          <w:trHeight w:val="369"/>
        </w:trPr>
        <w:tc>
          <w:tcPr>
            <w:tcW w:w="640" w:type="dxa"/>
            <w:shd w:val="clear" w:color="auto" w:fill="auto"/>
            <w:noWrap/>
            <w:vAlign w:val="center"/>
            <w:hideMark/>
          </w:tcPr>
          <w:p w14:paraId="472502A2" w14:textId="3CFEB403" w:rsidR="002133AF" w:rsidRPr="00E4155D" w:rsidRDefault="002133AF" w:rsidP="00EB736B">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1.9</w:t>
            </w:r>
          </w:p>
        </w:tc>
        <w:tc>
          <w:tcPr>
            <w:tcW w:w="6159" w:type="dxa"/>
            <w:shd w:val="clear" w:color="auto" w:fill="auto"/>
            <w:vAlign w:val="center"/>
            <w:hideMark/>
          </w:tcPr>
          <w:p w14:paraId="71E2DAB0" w14:textId="211E63CD" w:rsidR="002133AF" w:rsidRPr="00E4155D" w:rsidRDefault="002133AF" w:rsidP="00AB0733">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làm muối</w:t>
            </w:r>
          </w:p>
        </w:tc>
        <w:tc>
          <w:tcPr>
            <w:tcW w:w="851" w:type="dxa"/>
            <w:shd w:val="clear" w:color="auto" w:fill="auto"/>
            <w:noWrap/>
            <w:vAlign w:val="center"/>
            <w:hideMark/>
          </w:tcPr>
          <w:p w14:paraId="26EC89F9" w14:textId="3C834B25" w:rsidR="002133AF" w:rsidRPr="00E4155D" w:rsidRDefault="002133AF" w:rsidP="00AB0733">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LMU</w:t>
            </w:r>
          </w:p>
        </w:tc>
        <w:tc>
          <w:tcPr>
            <w:tcW w:w="1417" w:type="dxa"/>
            <w:shd w:val="clear" w:color="auto" w:fill="auto"/>
            <w:vAlign w:val="center"/>
            <w:hideMark/>
          </w:tcPr>
          <w:p w14:paraId="5B75EEFF" w14:textId="0EF4B577" w:rsidR="002133AF" w:rsidRPr="00E4155D" w:rsidRDefault="002133AF" w:rsidP="00AB0733">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r>
      <w:tr w:rsidR="00E4155D" w:rsidRPr="00E4155D" w14:paraId="62EE3183" w14:textId="77777777" w:rsidTr="00AB0733">
        <w:trPr>
          <w:trHeight w:val="369"/>
        </w:trPr>
        <w:tc>
          <w:tcPr>
            <w:tcW w:w="640" w:type="dxa"/>
            <w:shd w:val="clear" w:color="auto" w:fill="auto"/>
            <w:noWrap/>
            <w:vAlign w:val="center"/>
            <w:hideMark/>
          </w:tcPr>
          <w:p w14:paraId="03B2E3FD" w14:textId="719F8600" w:rsidR="002133AF" w:rsidRPr="00E4155D" w:rsidRDefault="002133AF" w:rsidP="00EB736B">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1.10</w:t>
            </w:r>
          </w:p>
        </w:tc>
        <w:tc>
          <w:tcPr>
            <w:tcW w:w="6159" w:type="dxa"/>
            <w:shd w:val="clear" w:color="auto" w:fill="auto"/>
            <w:vAlign w:val="center"/>
            <w:hideMark/>
          </w:tcPr>
          <w:p w14:paraId="00E10747" w14:textId="4F38DDE3" w:rsidR="002133AF" w:rsidRPr="00E4155D" w:rsidRDefault="002133AF" w:rsidP="00AB0733">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nông nghiệp khác</w:t>
            </w:r>
          </w:p>
        </w:tc>
        <w:tc>
          <w:tcPr>
            <w:tcW w:w="851" w:type="dxa"/>
            <w:shd w:val="clear" w:color="auto" w:fill="auto"/>
            <w:noWrap/>
            <w:vAlign w:val="center"/>
            <w:hideMark/>
          </w:tcPr>
          <w:p w14:paraId="53E0E245" w14:textId="01BC4EB1" w:rsidR="002133AF" w:rsidRPr="00E4155D" w:rsidRDefault="002133AF" w:rsidP="00AB0733">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NKH</w:t>
            </w:r>
          </w:p>
        </w:tc>
        <w:tc>
          <w:tcPr>
            <w:tcW w:w="1417" w:type="dxa"/>
            <w:shd w:val="clear" w:color="auto" w:fill="auto"/>
            <w:vAlign w:val="center"/>
            <w:hideMark/>
          </w:tcPr>
          <w:p w14:paraId="755542BD" w14:textId="6185DD7D" w:rsidR="002133AF" w:rsidRPr="00E4155D" w:rsidRDefault="002133AF" w:rsidP="00AB0733">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155,52</w:t>
            </w:r>
          </w:p>
        </w:tc>
      </w:tr>
      <w:tr w:rsidR="00E4155D" w:rsidRPr="00E4155D" w14:paraId="2315B37E" w14:textId="77777777" w:rsidTr="00AB0733">
        <w:trPr>
          <w:trHeight w:val="369"/>
        </w:trPr>
        <w:tc>
          <w:tcPr>
            <w:tcW w:w="640" w:type="dxa"/>
            <w:shd w:val="clear" w:color="auto" w:fill="auto"/>
            <w:noWrap/>
            <w:vAlign w:val="center"/>
            <w:hideMark/>
          </w:tcPr>
          <w:p w14:paraId="66EE5B4F" w14:textId="7163B2BA" w:rsidR="002133AF" w:rsidRPr="00E4155D" w:rsidRDefault="002133AF" w:rsidP="00EB736B">
            <w:pPr>
              <w:spacing w:after="0" w:line="240" w:lineRule="auto"/>
              <w:jc w:val="center"/>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2</w:t>
            </w:r>
          </w:p>
        </w:tc>
        <w:tc>
          <w:tcPr>
            <w:tcW w:w="6159" w:type="dxa"/>
            <w:shd w:val="clear" w:color="auto" w:fill="auto"/>
            <w:vAlign w:val="center"/>
            <w:hideMark/>
          </w:tcPr>
          <w:p w14:paraId="6131D50A" w14:textId="7755DF20" w:rsidR="002133AF" w:rsidRPr="00E4155D" w:rsidRDefault="002133AF" w:rsidP="00AB0733">
            <w:pPr>
              <w:spacing w:after="0" w:line="240" w:lineRule="auto"/>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Đất phi nông nghiệp</w:t>
            </w:r>
          </w:p>
        </w:tc>
        <w:tc>
          <w:tcPr>
            <w:tcW w:w="851" w:type="dxa"/>
            <w:shd w:val="clear" w:color="auto" w:fill="auto"/>
            <w:noWrap/>
            <w:vAlign w:val="center"/>
            <w:hideMark/>
          </w:tcPr>
          <w:p w14:paraId="4FC6DDB0" w14:textId="0CB219E7" w:rsidR="002133AF" w:rsidRPr="00E4155D" w:rsidRDefault="002133AF" w:rsidP="00AB0733">
            <w:pPr>
              <w:spacing w:after="0" w:line="240" w:lineRule="auto"/>
              <w:jc w:val="center"/>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PNN</w:t>
            </w:r>
          </w:p>
        </w:tc>
        <w:tc>
          <w:tcPr>
            <w:tcW w:w="1417" w:type="dxa"/>
            <w:shd w:val="clear" w:color="auto" w:fill="auto"/>
            <w:vAlign w:val="center"/>
            <w:hideMark/>
          </w:tcPr>
          <w:p w14:paraId="1B3388D9" w14:textId="1DC5150C" w:rsidR="002133AF" w:rsidRPr="00E4155D" w:rsidRDefault="002133AF" w:rsidP="00AB0733">
            <w:pPr>
              <w:spacing w:after="0" w:line="240" w:lineRule="auto"/>
              <w:jc w:val="right"/>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7.350,82</w:t>
            </w:r>
          </w:p>
        </w:tc>
      </w:tr>
      <w:tr w:rsidR="00E4155D" w:rsidRPr="00E4155D" w14:paraId="25104A31" w14:textId="77777777" w:rsidTr="00AB0733">
        <w:trPr>
          <w:trHeight w:val="369"/>
        </w:trPr>
        <w:tc>
          <w:tcPr>
            <w:tcW w:w="640" w:type="dxa"/>
            <w:shd w:val="clear" w:color="auto" w:fill="auto"/>
            <w:noWrap/>
            <w:vAlign w:val="center"/>
            <w:hideMark/>
          </w:tcPr>
          <w:p w14:paraId="1293A744" w14:textId="2CC51DEA" w:rsidR="002133AF" w:rsidRPr="00E4155D" w:rsidRDefault="002133AF" w:rsidP="00EB736B">
            <w:pPr>
              <w:spacing w:after="0" w:line="240" w:lineRule="auto"/>
              <w:jc w:val="center"/>
              <w:rPr>
                <w:rFonts w:ascii="Times New Roman" w:eastAsia="Times New Roman" w:hAnsi="Times New Roman"/>
                <w:b/>
                <w:bCs/>
                <w:color w:val="000000" w:themeColor="text1"/>
              </w:rPr>
            </w:pPr>
          </w:p>
        </w:tc>
        <w:tc>
          <w:tcPr>
            <w:tcW w:w="6159" w:type="dxa"/>
            <w:shd w:val="clear" w:color="auto" w:fill="auto"/>
            <w:vAlign w:val="center"/>
            <w:hideMark/>
          </w:tcPr>
          <w:p w14:paraId="4584A1E9" w14:textId="66C93129" w:rsidR="002133AF" w:rsidRPr="00E4155D" w:rsidRDefault="002133AF" w:rsidP="00AB0733">
            <w:pPr>
              <w:spacing w:after="0" w:line="240" w:lineRule="auto"/>
              <w:rPr>
                <w:rFonts w:ascii="Times New Roman" w:eastAsia="Times New Roman" w:hAnsi="Times New Roman"/>
                <w:i/>
                <w:iCs/>
                <w:color w:val="000000" w:themeColor="text1"/>
              </w:rPr>
            </w:pPr>
            <w:r w:rsidRPr="00E4155D">
              <w:rPr>
                <w:rFonts w:ascii="Times New Roman" w:eastAsia="Times New Roman" w:hAnsi="Times New Roman"/>
                <w:i/>
                <w:iCs/>
                <w:color w:val="000000" w:themeColor="text1"/>
              </w:rPr>
              <w:t>Trong đó:</w:t>
            </w:r>
          </w:p>
        </w:tc>
        <w:tc>
          <w:tcPr>
            <w:tcW w:w="851" w:type="dxa"/>
            <w:shd w:val="clear" w:color="auto" w:fill="auto"/>
            <w:noWrap/>
            <w:vAlign w:val="center"/>
            <w:hideMark/>
          </w:tcPr>
          <w:p w14:paraId="0C44490E" w14:textId="4F6FD7DF" w:rsidR="002133AF" w:rsidRPr="00E4155D" w:rsidRDefault="002133AF" w:rsidP="00AB0733">
            <w:pPr>
              <w:spacing w:after="0" w:line="240" w:lineRule="auto"/>
              <w:jc w:val="center"/>
              <w:rPr>
                <w:rFonts w:ascii="Times New Roman" w:eastAsia="Times New Roman" w:hAnsi="Times New Roman"/>
                <w:b/>
                <w:bCs/>
                <w:color w:val="000000" w:themeColor="text1"/>
              </w:rPr>
            </w:pPr>
          </w:p>
        </w:tc>
        <w:tc>
          <w:tcPr>
            <w:tcW w:w="1417" w:type="dxa"/>
            <w:shd w:val="clear" w:color="auto" w:fill="auto"/>
            <w:vAlign w:val="center"/>
            <w:hideMark/>
          </w:tcPr>
          <w:p w14:paraId="32B356A8" w14:textId="10B96805" w:rsidR="002133AF" w:rsidRPr="00E4155D" w:rsidRDefault="002133AF" w:rsidP="00AB0733">
            <w:pPr>
              <w:spacing w:after="0" w:line="240" w:lineRule="auto"/>
              <w:jc w:val="right"/>
              <w:rPr>
                <w:rFonts w:ascii="Times New Roman" w:eastAsia="Times New Roman" w:hAnsi="Times New Roman"/>
                <w:b/>
                <w:bCs/>
                <w:color w:val="000000" w:themeColor="text1"/>
              </w:rPr>
            </w:pPr>
          </w:p>
        </w:tc>
      </w:tr>
      <w:tr w:rsidR="00E4155D" w:rsidRPr="00E4155D" w14:paraId="22EE09D0" w14:textId="77777777" w:rsidTr="00AB0733">
        <w:trPr>
          <w:trHeight w:val="369"/>
        </w:trPr>
        <w:tc>
          <w:tcPr>
            <w:tcW w:w="640" w:type="dxa"/>
            <w:shd w:val="clear" w:color="auto" w:fill="auto"/>
            <w:noWrap/>
            <w:vAlign w:val="center"/>
            <w:hideMark/>
          </w:tcPr>
          <w:p w14:paraId="7CFB077F" w14:textId="0CC5D720" w:rsidR="002133AF" w:rsidRPr="00E4155D" w:rsidRDefault="002133AF" w:rsidP="00EB736B">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2.1</w:t>
            </w:r>
          </w:p>
        </w:tc>
        <w:tc>
          <w:tcPr>
            <w:tcW w:w="6159" w:type="dxa"/>
            <w:shd w:val="clear" w:color="auto" w:fill="auto"/>
            <w:vAlign w:val="center"/>
            <w:hideMark/>
          </w:tcPr>
          <w:p w14:paraId="455BA133" w14:textId="07F7F8E6" w:rsidR="002133AF" w:rsidRPr="00E4155D" w:rsidRDefault="002133AF" w:rsidP="00AB0733">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quốc phòng</w:t>
            </w:r>
          </w:p>
        </w:tc>
        <w:tc>
          <w:tcPr>
            <w:tcW w:w="851" w:type="dxa"/>
            <w:shd w:val="clear" w:color="auto" w:fill="auto"/>
            <w:noWrap/>
            <w:vAlign w:val="center"/>
            <w:hideMark/>
          </w:tcPr>
          <w:p w14:paraId="67440A5A" w14:textId="57E6555F" w:rsidR="002133AF" w:rsidRPr="00E4155D" w:rsidRDefault="002133AF" w:rsidP="00AB0733">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CQP</w:t>
            </w:r>
          </w:p>
        </w:tc>
        <w:tc>
          <w:tcPr>
            <w:tcW w:w="1417" w:type="dxa"/>
            <w:shd w:val="clear" w:color="auto" w:fill="auto"/>
            <w:vAlign w:val="center"/>
            <w:hideMark/>
          </w:tcPr>
          <w:p w14:paraId="384DFCF5" w14:textId="73D7D47D" w:rsidR="002133AF" w:rsidRPr="00E4155D" w:rsidRDefault="002133AF" w:rsidP="00AB0733">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66,40</w:t>
            </w:r>
          </w:p>
        </w:tc>
      </w:tr>
      <w:tr w:rsidR="00E4155D" w:rsidRPr="00E4155D" w14:paraId="2E54E6BD" w14:textId="77777777" w:rsidTr="00AB0733">
        <w:trPr>
          <w:trHeight w:val="369"/>
        </w:trPr>
        <w:tc>
          <w:tcPr>
            <w:tcW w:w="640" w:type="dxa"/>
            <w:shd w:val="clear" w:color="auto" w:fill="auto"/>
            <w:noWrap/>
            <w:vAlign w:val="center"/>
            <w:hideMark/>
          </w:tcPr>
          <w:p w14:paraId="20FB3CFE" w14:textId="1EF46EFF" w:rsidR="002133AF" w:rsidRPr="00E4155D" w:rsidRDefault="002133AF" w:rsidP="00EB736B">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2.2</w:t>
            </w:r>
          </w:p>
        </w:tc>
        <w:tc>
          <w:tcPr>
            <w:tcW w:w="6159" w:type="dxa"/>
            <w:shd w:val="clear" w:color="auto" w:fill="auto"/>
            <w:vAlign w:val="center"/>
            <w:hideMark/>
          </w:tcPr>
          <w:p w14:paraId="615F9A3D" w14:textId="647FFB43" w:rsidR="002133AF" w:rsidRPr="00E4155D" w:rsidRDefault="002133AF" w:rsidP="00AB0733">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an ninh</w:t>
            </w:r>
          </w:p>
        </w:tc>
        <w:tc>
          <w:tcPr>
            <w:tcW w:w="851" w:type="dxa"/>
            <w:shd w:val="clear" w:color="auto" w:fill="auto"/>
            <w:noWrap/>
            <w:vAlign w:val="center"/>
            <w:hideMark/>
          </w:tcPr>
          <w:p w14:paraId="2BACF851" w14:textId="01FEFDC6" w:rsidR="002133AF" w:rsidRPr="00E4155D" w:rsidRDefault="002133AF" w:rsidP="00AB0733">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CAN</w:t>
            </w:r>
          </w:p>
        </w:tc>
        <w:tc>
          <w:tcPr>
            <w:tcW w:w="1417" w:type="dxa"/>
            <w:shd w:val="clear" w:color="auto" w:fill="auto"/>
            <w:vAlign w:val="center"/>
            <w:hideMark/>
          </w:tcPr>
          <w:p w14:paraId="25BF1352" w14:textId="5A619AE4" w:rsidR="002133AF" w:rsidRPr="00E4155D" w:rsidRDefault="002133AF" w:rsidP="00AB0733">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6,41</w:t>
            </w:r>
          </w:p>
        </w:tc>
      </w:tr>
      <w:tr w:rsidR="00E4155D" w:rsidRPr="00E4155D" w14:paraId="58FBD7DE" w14:textId="77777777" w:rsidTr="00AB0733">
        <w:trPr>
          <w:trHeight w:val="369"/>
        </w:trPr>
        <w:tc>
          <w:tcPr>
            <w:tcW w:w="640" w:type="dxa"/>
            <w:shd w:val="clear" w:color="auto" w:fill="auto"/>
            <w:noWrap/>
            <w:vAlign w:val="center"/>
            <w:hideMark/>
          </w:tcPr>
          <w:p w14:paraId="0A24B21C" w14:textId="64122E2B" w:rsidR="002133AF" w:rsidRPr="00E4155D" w:rsidRDefault="002133AF" w:rsidP="00EB736B">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2.3</w:t>
            </w:r>
          </w:p>
        </w:tc>
        <w:tc>
          <w:tcPr>
            <w:tcW w:w="6159" w:type="dxa"/>
            <w:shd w:val="clear" w:color="auto" w:fill="auto"/>
            <w:vAlign w:val="center"/>
            <w:hideMark/>
          </w:tcPr>
          <w:p w14:paraId="3CD1A0A8" w14:textId="1EDAD967" w:rsidR="002133AF" w:rsidRPr="00E4155D" w:rsidRDefault="002133AF" w:rsidP="00AB0733">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khu công nghiệp</w:t>
            </w:r>
          </w:p>
        </w:tc>
        <w:tc>
          <w:tcPr>
            <w:tcW w:w="851" w:type="dxa"/>
            <w:shd w:val="clear" w:color="auto" w:fill="auto"/>
            <w:noWrap/>
            <w:vAlign w:val="center"/>
            <w:hideMark/>
          </w:tcPr>
          <w:p w14:paraId="510D279E" w14:textId="57A77964" w:rsidR="002133AF" w:rsidRPr="00E4155D" w:rsidRDefault="002133AF" w:rsidP="00AB0733">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SKK</w:t>
            </w:r>
          </w:p>
        </w:tc>
        <w:tc>
          <w:tcPr>
            <w:tcW w:w="1417" w:type="dxa"/>
            <w:shd w:val="clear" w:color="auto" w:fill="auto"/>
            <w:vAlign w:val="center"/>
            <w:hideMark/>
          </w:tcPr>
          <w:p w14:paraId="00B5C965" w14:textId="57C65440" w:rsidR="002133AF" w:rsidRPr="00E4155D" w:rsidRDefault="002133AF" w:rsidP="00AB0733">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r>
      <w:tr w:rsidR="00E4155D" w:rsidRPr="00E4155D" w14:paraId="1CBBDEF5" w14:textId="77777777" w:rsidTr="00AB0733">
        <w:trPr>
          <w:trHeight w:val="369"/>
        </w:trPr>
        <w:tc>
          <w:tcPr>
            <w:tcW w:w="640" w:type="dxa"/>
            <w:shd w:val="clear" w:color="auto" w:fill="auto"/>
            <w:noWrap/>
            <w:vAlign w:val="center"/>
            <w:hideMark/>
          </w:tcPr>
          <w:p w14:paraId="509557FC" w14:textId="4E0353A0" w:rsidR="002133AF" w:rsidRPr="00E4155D" w:rsidRDefault="002133AF" w:rsidP="00EB736B">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2.4</w:t>
            </w:r>
          </w:p>
        </w:tc>
        <w:tc>
          <w:tcPr>
            <w:tcW w:w="6159" w:type="dxa"/>
            <w:shd w:val="clear" w:color="auto" w:fill="auto"/>
            <w:vAlign w:val="center"/>
            <w:hideMark/>
          </w:tcPr>
          <w:p w14:paraId="0C5D38EA" w14:textId="1082AA82" w:rsidR="002133AF" w:rsidRPr="00E4155D" w:rsidRDefault="002133AF" w:rsidP="00AB0733">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cụm công nghiệp</w:t>
            </w:r>
          </w:p>
        </w:tc>
        <w:tc>
          <w:tcPr>
            <w:tcW w:w="851" w:type="dxa"/>
            <w:shd w:val="clear" w:color="auto" w:fill="auto"/>
            <w:noWrap/>
            <w:vAlign w:val="center"/>
            <w:hideMark/>
          </w:tcPr>
          <w:p w14:paraId="6F5D1EBB" w14:textId="040D554E" w:rsidR="002133AF" w:rsidRPr="00E4155D" w:rsidRDefault="002133AF" w:rsidP="00AB0733">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SKN</w:t>
            </w:r>
          </w:p>
        </w:tc>
        <w:tc>
          <w:tcPr>
            <w:tcW w:w="1417" w:type="dxa"/>
            <w:shd w:val="clear" w:color="auto" w:fill="auto"/>
            <w:vAlign w:val="center"/>
            <w:hideMark/>
          </w:tcPr>
          <w:p w14:paraId="6270CED6" w14:textId="00CACA12" w:rsidR="002133AF" w:rsidRPr="00E4155D" w:rsidRDefault="002133AF" w:rsidP="00AB0733">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17,90</w:t>
            </w:r>
          </w:p>
        </w:tc>
      </w:tr>
      <w:tr w:rsidR="00E4155D" w:rsidRPr="00E4155D" w14:paraId="0C7A752A" w14:textId="77777777" w:rsidTr="00AB0733">
        <w:trPr>
          <w:trHeight w:val="369"/>
        </w:trPr>
        <w:tc>
          <w:tcPr>
            <w:tcW w:w="640" w:type="dxa"/>
            <w:shd w:val="clear" w:color="auto" w:fill="auto"/>
            <w:noWrap/>
            <w:vAlign w:val="center"/>
            <w:hideMark/>
          </w:tcPr>
          <w:p w14:paraId="6E65101A" w14:textId="42EAECBC" w:rsidR="002133AF" w:rsidRPr="00E4155D" w:rsidRDefault="002133AF" w:rsidP="00EB736B">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2.5</w:t>
            </w:r>
          </w:p>
        </w:tc>
        <w:tc>
          <w:tcPr>
            <w:tcW w:w="6159" w:type="dxa"/>
            <w:shd w:val="clear" w:color="auto" w:fill="auto"/>
            <w:vAlign w:val="center"/>
            <w:hideMark/>
          </w:tcPr>
          <w:p w14:paraId="3627B101" w14:textId="1C02E79E" w:rsidR="002133AF" w:rsidRPr="00E4155D" w:rsidRDefault="002133AF" w:rsidP="00AB0733">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thương mại dịch vụ</w:t>
            </w:r>
          </w:p>
        </w:tc>
        <w:tc>
          <w:tcPr>
            <w:tcW w:w="851" w:type="dxa"/>
            <w:shd w:val="clear" w:color="auto" w:fill="auto"/>
            <w:noWrap/>
            <w:vAlign w:val="center"/>
            <w:hideMark/>
          </w:tcPr>
          <w:p w14:paraId="2BBE3B12" w14:textId="5AFE9075" w:rsidR="002133AF" w:rsidRPr="00E4155D" w:rsidRDefault="002133AF" w:rsidP="00AB0733">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TMD</w:t>
            </w:r>
          </w:p>
        </w:tc>
        <w:tc>
          <w:tcPr>
            <w:tcW w:w="1417" w:type="dxa"/>
            <w:shd w:val="clear" w:color="auto" w:fill="auto"/>
            <w:vAlign w:val="center"/>
            <w:hideMark/>
          </w:tcPr>
          <w:p w14:paraId="3BECF4DC" w14:textId="4C0C528D" w:rsidR="002133AF" w:rsidRPr="00E4155D" w:rsidRDefault="002133AF" w:rsidP="00AB0733">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108,81</w:t>
            </w:r>
          </w:p>
        </w:tc>
      </w:tr>
      <w:tr w:rsidR="00E4155D" w:rsidRPr="00E4155D" w14:paraId="238E1748" w14:textId="77777777" w:rsidTr="00AB0733">
        <w:trPr>
          <w:trHeight w:val="369"/>
        </w:trPr>
        <w:tc>
          <w:tcPr>
            <w:tcW w:w="640" w:type="dxa"/>
            <w:shd w:val="clear" w:color="auto" w:fill="auto"/>
            <w:noWrap/>
            <w:vAlign w:val="center"/>
            <w:hideMark/>
          </w:tcPr>
          <w:p w14:paraId="50ED8C8C" w14:textId="7EBA3EA7" w:rsidR="002133AF" w:rsidRPr="00E4155D" w:rsidRDefault="002133AF" w:rsidP="00EB736B">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2.6</w:t>
            </w:r>
          </w:p>
        </w:tc>
        <w:tc>
          <w:tcPr>
            <w:tcW w:w="6159" w:type="dxa"/>
            <w:shd w:val="clear" w:color="auto" w:fill="auto"/>
            <w:vAlign w:val="center"/>
            <w:hideMark/>
          </w:tcPr>
          <w:p w14:paraId="4435AADB" w14:textId="5DE06465" w:rsidR="002133AF" w:rsidRPr="00E4155D" w:rsidRDefault="002133AF" w:rsidP="00AB0733">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cơ sở sản xuất phi nông nghiệp</w:t>
            </w:r>
          </w:p>
        </w:tc>
        <w:tc>
          <w:tcPr>
            <w:tcW w:w="851" w:type="dxa"/>
            <w:shd w:val="clear" w:color="auto" w:fill="auto"/>
            <w:noWrap/>
            <w:vAlign w:val="center"/>
            <w:hideMark/>
          </w:tcPr>
          <w:p w14:paraId="59E85EC9" w14:textId="1B876B9A" w:rsidR="002133AF" w:rsidRPr="00E4155D" w:rsidRDefault="002133AF" w:rsidP="00AB0733">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SKC</w:t>
            </w:r>
          </w:p>
        </w:tc>
        <w:tc>
          <w:tcPr>
            <w:tcW w:w="1417" w:type="dxa"/>
            <w:shd w:val="clear" w:color="auto" w:fill="auto"/>
            <w:vAlign w:val="center"/>
            <w:hideMark/>
          </w:tcPr>
          <w:p w14:paraId="42892CF2" w14:textId="326B753F" w:rsidR="002133AF" w:rsidRPr="00E4155D" w:rsidRDefault="002133AF" w:rsidP="00AB0733">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69,37</w:t>
            </w:r>
          </w:p>
        </w:tc>
      </w:tr>
      <w:tr w:rsidR="00E4155D" w:rsidRPr="00E4155D" w14:paraId="4FD5C8A3" w14:textId="77777777" w:rsidTr="00AB0733">
        <w:trPr>
          <w:trHeight w:val="369"/>
        </w:trPr>
        <w:tc>
          <w:tcPr>
            <w:tcW w:w="640" w:type="dxa"/>
            <w:shd w:val="clear" w:color="auto" w:fill="auto"/>
            <w:noWrap/>
            <w:vAlign w:val="center"/>
            <w:hideMark/>
          </w:tcPr>
          <w:p w14:paraId="1D1FF70E" w14:textId="73B081C5" w:rsidR="002133AF" w:rsidRPr="00E4155D" w:rsidRDefault="002133AF" w:rsidP="00EB736B">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2.7</w:t>
            </w:r>
          </w:p>
        </w:tc>
        <w:tc>
          <w:tcPr>
            <w:tcW w:w="6159" w:type="dxa"/>
            <w:shd w:val="clear" w:color="auto" w:fill="auto"/>
            <w:vAlign w:val="center"/>
            <w:hideMark/>
          </w:tcPr>
          <w:p w14:paraId="6E559C04" w14:textId="2DED88BA" w:rsidR="002133AF" w:rsidRPr="00E4155D" w:rsidRDefault="002133AF" w:rsidP="00AB0733">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sử dụng cho hoạt động khoáng sản</w:t>
            </w:r>
          </w:p>
        </w:tc>
        <w:tc>
          <w:tcPr>
            <w:tcW w:w="851" w:type="dxa"/>
            <w:shd w:val="clear" w:color="auto" w:fill="auto"/>
            <w:noWrap/>
            <w:vAlign w:val="center"/>
            <w:hideMark/>
          </w:tcPr>
          <w:p w14:paraId="654F2DAD" w14:textId="6468E2D0" w:rsidR="002133AF" w:rsidRPr="00E4155D" w:rsidRDefault="002133AF" w:rsidP="00AB0733">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SKS</w:t>
            </w:r>
          </w:p>
        </w:tc>
        <w:tc>
          <w:tcPr>
            <w:tcW w:w="1417" w:type="dxa"/>
            <w:shd w:val="clear" w:color="auto" w:fill="auto"/>
            <w:vAlign w:val="center"/>
            <w:hideMark/>
          </w:tcPr>
          <w:p w14:paraId="2998392A" w14:textId="68EE42DA" w:rsidR="002133AF" w:rsidRPr="00E4155D" w:rsidRDefault="002133AF" w:rsidP="00AB0733">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15,00</w:t>
            </w:r>
          </w:p>
        </w:tc>
      </w:tr>
      <w:tr w:rsidR="00E4155D" w:rsidRPr="00E4155D" w14:paraId="036C54F4" w14:textId="77777777" w:rsidTr="00AB0733">
        <w:trPr>
          <w:trHeight w:val="369"/>
        </w:trPr>
        <w:tc>
          <w:tcPr>
            <w:tcW w:w="640" w:type="dxa"/>
            <w:shd w:val="clear" w:color="auto" w:fill="auto"/>
            <w:noWrap/>
            <w:vAlign w:val="center"/>
            <w:hideMark/>
          </w:tcPr>
          <w:p w14:paraId="577F00E3" w14:textId="4651D4B9" w:rsidR="002133AF" w:rsidRPr="00E4155D" w:rsidRDefault="002133AF" w:rsidP="00EB736B">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2.8</w:t>
            </w:r>
          </w:p>
        </w:tc>
        <w:tc>
          <w:tcPr>
            <w:tcW w:w="6159" w:type="dxa"/>
            <w:shd w:val="clear" w:color="auto" w:fill="auto"/>
            <w:vAlign w:val="center"/>
            <w:hideMark/>
          </w:tcPr>
          <w:p w14:paraId="3E51DEFB" w14:textId="4A9DD651" w:rsidR="002133AF" w:rsidRPr="00E4155D" w:rsidRDefault="002133AF" w:rsidP="00AB0733">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sản xuất vật liệu xây dựng, làm đồ gốm</w:t>
            </w:r>
          </w:p>
        </w:tc>
        <w:tc>
          <w:tcPr>
            <w:tcW w:w="851" w:type="dxa"/>
            <w:shd w:val="clear" w:color="auto" w:fill="auto"/>
            <w:noWrap/>
            <w:vAlign w:val="center"/>
            <w:hideMark/>
          </w:tcPr>
          <w:p w14:paraId="65E406D8" w14:textId="6E1A2317" w:rsidR="002133AF" w:rsidRPr="00E4155D" w:rsidRDefault="002133AF" w:rsidP="00AB0733">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SKX</w:t>
            </w:r>
          </w:p>
        </w:tc>
        <w:tc>
          <w:tcPr>
            <w:tcW w:w="1417" w:type="dxa"/>
            <w:shd w:val="clear" w:color="auto" w:fill="auto"/>
            <w:vAlign w:val="center"/>
            <w:hideMark/>
          </w:tcPr>
          <w:p w14:paraId="77E76721" w14:textId="3AB21826" w:rsidR="002133AF" w:rsidRPr="00E4155D" w:rsidRDefault="002133AF" w:rsidP="00AB0733">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189,09</w:t>
            </w:r>
          </w:p>
        </w:tc>
      </w:tr>
      <w:tr w:rsidR="00E4155D" w:rsidRPr="00E4155D" w14:paraId="501C4F07" w14:textId="77777777" w:rsidTr="00AB0733">
        <w:trPr>
          <w:trHeight w:val="369"/>
        </w:trPr>
        <w:tc>
          <w:tcPr>
            <w:tcW w:w="640" w:type="dxa"/>
            <w:shd w:val="clear" w:color="auto" w:fill="auto"/>
            <w:noWrap/>
            <w:vAlign w:val="center"/>
            <w:hideMark/>
          </w:tcPr>
          <w:p w14:paraId="6E03C0C5" w14:textId="2C4754A6" w:rsidR="002133AF" w:rsidRPr="00E4155D" w:rsidRDefault="002133AF" w:rsidP="00EB736B">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2.9</w:t>
            </w:r>
          </w:p>
        </w:tc>
        <w:tc>
          <w:tcPr>
            <w:tcW w:w="6159" w:type="dxa"/>
            <w:shd w:val="clear" w:color="auto" w:fill="auto"/>
            <w:vAlign w:val="center"/>
            <w:hideMark/>
          </w:tcPr>
          <w:p w14:paraId="2107453F" w14:textId="26E14BB9" w:rsidR="002133AF" w:rsidRPr="00E4155D" w:rsidRDefault="002133AF" w:rsidP="00AB0733">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phát triển hạ tầng cấp quốc gia, cấp tỉnh, cấp huyện, cấp xã</w:t>
            </w:r>
          </w:p>
        </w:tc>
        <w:tc>
          <w:tcPr>
            <w:tcW w:w="851" w:type="dxa"/>
            <w:shd w:val="clear" w:color="auto" w:fill="auto"/>
            <w:noWrap/>
            <w:vAlign w:val="center"/>
            <w:hideMark/>
          </w:tcPr>
          <w:p w14:paraId="2EF84925" w14:textId="4D42FAA7" w:rsidR="002133AF" w:rsidRPr="00E4155D" w:rsidRDefault="002133AF" w:rsidP="00AB0733">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DHT</w:t>
            </w:r>
          </w:p>
        </w:tc>
        <w:tc>
          <w:tcPr>
            <w:tcW w:w="1417" w:type="dxa"/>
            <w:shd w:val="clear" w:color="auto" w:fill="auto"/>
            <w:vAlign w:val="center"/>
            <w:hideMark/>
          </w:tcPr>
          <w:p w14:paraId="061AE052" w14:textId="3BEB98A3" w:rsidR="002133AF" w:rsidRPr="00E4155D" w:rsidRDefault="002133AF" w:rsidP="00AB0733">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2.439,55</w:t>
            </w:r>
          </w:p>
        </w:tc>
      </w:tr>
      <w:tr w:rsidR="00E4155D" w:rsidRPr="00E4155D" w14:paraId="486E94BC" w14:textId="77777777" w:rsidTr="00AB0733">
        <w:trPr>
          <w:trHeight w:val="369"/>
        </w:trPr>
        <w:tc>
          <w:tcPr>
            <w:tcW w:w="640" w:type="dxa"/>
            <w:shd w:val="clear" w:color="auto" w:fill="auto"/>
            <w:noWrap/>
            <w:vAlign w:val="center"/>
            <w:hideMark/>
          </w:tcPr>
          <w:p w14:paraId="6910A3F2" w14:textId="584B795C" w:rsidR="002133AF" w:rsidRPr="00E4155D" w:rsidRDefault="002133AF" w:rsidP="00EB736B">
            <w:pPr>
              <w:spacing w:after="0" w:line="240" w:lineRule="auto"/>
              <w:jc w:val="center"/>
              <w:rPr>
                <w:rFonts w:ascii="Times New Roman" w:eastAsia="Times New Roman" w:hAnsi="Times New Roman"/>
                <w:i/>
                <w:iCs/>
                <w:color w:val="000000" w:themeColor="text1"/>
              </w:rPr>
            </w:pPr>
          </w:p>
        </w:tc>
        <w:tc>
          <w:tcPr>
            <w:tcW w:w="6159" w:type="dxa"/>
            <w:shd w:val="clear" w:color="auto" w:fill="auto"/>
            <w:vAlign w:val="center"/>
            <w:hideMark/>
          </w:tcPr>
          <w:p w14:paraId="3E6E640A" w14:textId="3A73352D" w:rsidR="002133AF" w:rsidRPr="00E4155D" w:rsidRDefault="002133AF" w:rsidP="00AB0733">
            <w:pPr>
              <w:spacing w:after="0" w:line="240" w:lineRule="auto"/>
              <w:rPr>
                <w:rFonts w:ascii="Times New Roman" w:eastAsia="Times New Roman" w:hAnsi="Times New Roman"/>
                <w:i/>
                <w:iCs/>
                <w:color w:val="000000" w:themeColor="text1"/>
              </w:rPr>
            </w:pPr>
            <w:r w:rsidRPr="00E4155D">
              <w:rPr>
                <w:rFonts w:ascii="Times New Roman" w:eastAsia="Times New Roman" w:hAnsi="Times New Roman"/>
                <w:i/>
                <w:iCs/>
                <w:color w:val="000000" w:themeColor="text1"/>
              </w:rPr>
              <w:t>Trong đó:</w:t>
            </w:r>
          </w:p>
        </w:tc>
        <w:tc>
          <w:tcPr>
            <w:tcW w:w="851" w:type="dxa"/>
            <w:shd w:val="clear" w:color="auto" w:fill="auto"/>
            <w:noWrap/>
            <w:vAlign w:val="center"/>
            <w:hideMark/>
          </w:tcPr>
          <w:p w14:paraId="2C00A767" w14:textId="70CBD776" w:rsidR="002133AF" w:rsidRPr="00E4155D" w:rsidRDefault="002133AF" w:rsidP="00AB0733">
            <w:pPr>
              <w:spacing w:after="0" w:line="240" w:lineRule="auto"/>
              <w:jc w:val="center"/>
              <w:rPr>
                <w:rFonts w:ascii="Times New Roman" w:eastAsia="Times New Roman" w:hAnsi="Times New Roman"/>
                <w:i/>
                <w:iCs/>
                <w:color w:val="000000" w:themeColor="text1"/>
              </w:rPr>
            </w:pPr>
          </w:p>
        </w:tc>
        <w:tc>
          <w:tcPr>
            <w:tcW w:w="1417" w:type="dxa"/>
            <w:shd w:val="clear" w:color="auto" w:fill="auto"/>
            <w:vAlign w:val="center"/>
            <w:hideMark/>
          </w:tcPr>
          <w:p w14:paraId="3022F71B" w14:textId="5715BB15" w:rsidR="002133AF" w:rsidRPr="00E4155D" w:rsidRDefault="002133AF" w:rsidP="00AB0733">
            <w:pPr>
              <w:spacing w:after="0" w:line="240" w:lineRule="auto"/>
              <w:jc w:val="right"/>
              <w:rPr>
                <w:rFonts w:ascii="Times New Roman" w:eastAsia="Times New Roman" w:hAnsi="Times New Roman"/>
                <w:i/>
                <w:iCs/>
                <w:color w:val="000000" w:themeColor="text1"/>
              </w:rPr>
            </w:pPr>
          </w:p>
        </w:tc>
      </w:tr>
      <w:tr w:rsidR="00E4155D" w:rsidRPr="00E4155D" w14:paraId="0913E86F" w14:textId="77777777" w:rsidTr="00AB0733">
        <w:trPr>
          <w:trHeight w:val="369"/>
        </w:trPr>
        <w:tc>
          <w:tcPr>
            <w:tcW w:w="640" w:type="dxa"/>
            <w:shd w:val="clear" w:color="auto" w:fill="auto"/>
            <w:noWrap/>
            <w:vAlign w:val="center"/>
            <w:hideMark/>
          </w:tcPr>
          <w:p w14:paraId="554CC68A" w14:textId="428DA4BF" w:rsidR="002133AF" w:rsidRPr="00E4155D" w:rsidRDefault="002133AF" w:rsidP="00EB736B">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c>
          <w:tcPr>
            <w:tcW w:w="6159" w:type="dxa"/>
            <w:shd w:val="clear" w:color="auto" w:fill="auto"/>
            <w:vAlign w:val="center"/>
            <w:hideMark/>
          </w:tcPr>
          <w:p w14:paraId="7D697897" w14:textId="4E55538A" w:rsidR="002133AF" w:rsidRPr="00E4155D" w:rsidRDefault="002133AF" w:rsidP="00AB0733">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giao thông</w:t>
            </w:r>
          </w:p>
        </w:tc>
        <w:tc>
          <w:tcPr>
            <w:tcW w:w="851" w:type="dxa"/>
            <w:shd w:val="clear" w:color="auto" w:fill="auto"/>
            <w:noWrap/>
            <w:vAlign w:val="center"/>
            <w:hideMark/>
          </w:tcPr>
          <w:p w14:paraId="52443E9A" w14:textId="5B45286C" w:rsidR="002133AF" w:rsidRPr="00E4155D" w:rsidRDefault="002133AF" w:rsidP="00AB0733">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DGT</w:t>
            </w:r>
          </w:p>
        </w:tc>
        <w:tc>
          <w:tcPr>
            <w:tcW w:w="1417" w:type="dxa"/>
            <w:shd w:val="clear" w:color="auto" w:fill="auto"/>
            <w:vAlign w:val="center"/>
            <w:hideMark/>
          </w:tcPr>
          <w:p w14:paraId="1F227CA1" w14:textId="56C8B4EA" w:rsidR="002133AF" w:rsidRPr="00E4155D" w:rsidRDefault="002133AF" w:rsidP="00AB0733">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1.454,74</w:t>
            </w:r>
          </w:p>
        </w:tc>
      </w:tr>
      <w:tr w:rsidR="00E4155D" w:rsidRPr="00E4155D" w14:paraId="4341391A" w14:textId="77777777" w:rsidTr="00AB0733">
        <w:trPr>
          <w:trHeight w:val="369"/>
        </w:trPr>
        <w:tc>
          <w:tcPr>
            <w:tcW w:w="640" w:type="dxa"/>
            <w:shd w:val="clear" w:color="auto" w:fill="auto"/>
            <w:noWrap/>
            <w:vAlign w:val="center"/>
            <w:hideMark/>
          </w:tcPr>
          <w:p w14:paraId="5BC8A9CA" w14:textId="35EFDF50" w:rsidR="002133AF" w:rsidRPr="00E4155D" w:rsidRDefault="002133AF" w:rsidP="00EB736B">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c>
          <w:tcPr>
            <w:tcW w:w="6159" w:type="dxa"/>
            <w:shd w:val="clear" w:color="auto" w:fill="auto"/>
            <w:vAlign w:val="center"/>
            <w:hideMark/>
          </w:tcPr>
          <w:p w14:paraId="3C267E74" w14:textId="75204285" w:rsidR="002133AF" w:rsidRPr="00E4155D" w:rsidRDefault="002133AF" w:rsidP="00AB0733">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thủy lợi</w:t>
            </w:r>
          </w:p>
        </w:tc>
        <w:tc>
          <w:tcPr>
            <w:tcW w:w="851" w:type="dxa"/>
            <w:shd w:val="clear" w:color="auto" w:fill="auto"/>
            <w:noWrap/>
            <w:vAlign w:val="center"/>
            <w:hideMark/>
          </w:tcPr>
          <w:p w14:paraId="2BCDFA57" w14:textId="5A45F86E" w:rsidR="002133AF" w:rsidRPr="00E4155D" w:rsidRDefault="002133AF" w:rsidP="00AB0733">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DTL</w:t>
            </w:r>
          </w:p>
        </w:tc>
        <w:tc>
          <w:tcPr>
            <w:tcW w:w="1417" w:type="dxa"/>
            <w:shd w:val="clear" w:color="auto" w:fill="auto"/>
            <w:vAlign w:val="center"/>
            <w:hideMark/>
          </w:tcPr>
          <w:p w14:paraId="1809990D" w14:textId="6278CC1F" w:rsidR="002133AF" w:rsidRPr="00E4155D" w:rsidRDefault="002133AF" w:rsidP="00AB0733">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165,60</w:t>
            </w:r>
          </w:p>
        </w:tc>
      </w:tr>
      <w:tr w:rsidR="00E4155D" w:rsidRPr="00E4155D" w14:paraId="4CB3E5EA" w14:textId="77777777" w:rsidTr="00AB0733">
        <w:trPr>
          <w:trHeight w:val="369"/>
        </w:trPr>
        <w:tc>
          <w:tcPr>
            <w:tcW w:w="640" w:type="dxa"/>
            <w:shd w:val="clear" w:color="auto" w:fill="auto"/>
            <w:noWrap/>
            <w:vAlign w:val="center"/>
            <w:hideMark/>
          </w:tcPr>
          <w:p w14:paraId="383868D2" w14:textId="41B64CB2" w:rsidR="002133AF" w:rsidRPr="00E4155D" w:rsidRDefault="002133AF" w:rsidP="00EB736B">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c>
          <w:tcPr>
            <w:tcW w:w="6159" w:type="dxa"/>
            <w:shd w:val="clear" w:color="auto" w:fill="auto"/>
            <w:vAlign w:val="center"/>
            <w:hideMark/>
          </w:tcPr>
          <w:p w14:paraId="671A19FA" w14:textId="3A4CAD23" w:rsidR="002133AF" w:rsidRPr="00E4155D" w:rsidRDefault="002133AF" w:rsidP="00AB0733">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xây dựng cơ sở văn hóa</w:t>
            </w:r>
          </w:p>
        </w:tc>
        <w:tc>
          <w:tcPr>
            <w:tcW w:w="851" w:type="dxa"/>
            <w:shd w:val="clear" w:color="auto" w:fill="auto"/>
            <w:noWrap/>
            <w:vAlign w:val="center"/>
            <w:hideMark/>
          </w:tcPr>
          <w:p w14:paraId="6F6375EB" w14:textId="1479AE8A" w:rsidR="002133AF" w:rsidRPr="00E4155D" w:rsidRDefault="002133AF" w:rsidP="00AB0733">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DVH</w:t>
            </w:r>
          </w:p>
        </w:tc>
        <w:tc>
          <w:tcPr>
            <w:tcW w:w="1417" w:type="dxa"/>
            <w:shd w:val="clear" w:color="auto" w:fill="auto"/>
            <w:vAlign w:val="center"/>
            <w:hideMark/>
          </w:tcPr>
          <w:p w14:paraId="55AF9A00" w14:textId="24E0D666" w:rsidR="002133AF" w:rsidRPr="00E4155D" w:rsidRDefault="002133AF" w:rsidP="00AB0733">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10,60</w:t>
            </w:r>
          </w:p>
        </w:tc>
      </w:tr>
      <w:tr w:rsidR="00E4155D" w:rsidRPr="00E4155D" w14:paraId="77A6827C" w14:textId="77777777" w:rsidTr="00AB0733">
        <w:trPr>
          <w:trHeight w:val="369"/>
        </w:trPr>
        <w:tc>
          <w:tcPr>
            <w:tcW w:w="640" w:type="dxa"/>
            <w:shd w:val="clear" w:color="auto" w:fill="auto"/>
            <w:noWrap/>
            <w:vAlign w:val="center"/>
            <w:hideMark/>
          </w:tcPr>
          <w:p w14:paraId="2C881BC6" w14:textId="3B252374" w:rsidR="002133AF" w:rsidRPr="00E4155D" w:rsidRDefault="002133AF" w:rsidP="00EB736B">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c>
          <w:tcPr>
            <w:tcW w:w="6159" w:type="dxa"/>
            <w:shd w:val="clear" w:color="auto" w:fill="auto"/>
            <w:vAlign w:val="center"/>
            <w:hideMark/>
          </w:tcPr>
          <w:p w14:paraId="7C9E45A1" w14:textId="6A4594F9" w:rsidR="002133AF" w:rsidRPr="00E4155D" w:rsidRDefault="002133AF" w:rsidP="00AB0733">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xây dựng cơ sở y tế</w:t>
            </w:r>
          </w:p>
        </w:tc>
        <w:tc>
          <w:tcPr>
            <w:tcW w:w="851" w:type="dxa"/>
            <w:shd w:val="clear" w:color="auto" w:fill="auto"/>
            <w:noWrap/>
            <w:vAlign w:val="center"/>
            <w:hideMark/>
          </w:tcPr>
          <w:p w14:paraId="5EE2355C" w14:textId="2DD97896" w:rsidR="002133AF" w:rsidRPr="00E4155D" w:rsidRDefault="002133AF" w:rsidP="00AB0733">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DYT</w:t>
            </w:r>
          </w:p>
        </w:tc>
        <w:tc>
          <w:tcPr>
            <w:tcW w:w="1417" w:type="dxa"/>
            <w:shd w:val="clear" w:color="auto" w:fill="auto"/>
            <w:vAlign w:val="center"/>
            <w:hideMark/>
          </w:tcPr>
          <w:p w14:paraId="2725FEA3" w14:textId="4A0C1292" w:rsidR="002133AF" w:rsidRPr="00E4155D" w:rsidRDefault="002133AF" w:rsidP="00AB0733">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7,10</w:t>
            </w:r>
          </w:p>
        </w:tc>
      </w:tr>
      <w:tr w:rsidR="00E4155D" w:rsidRPr="00E4155D" w14:paraId="02A0495D" w14:textId="77777777" w:rsidTr="00AB0733">
        <w:trPr>
          <w:trHeight w:val="369"/>
        </w:trPr>
        <w:tc>
          <w:tcPr>
            <w:tcW w:w="640" w:type="dxa"/>
            <w:shd w:val="clear" w:color="auto" w:fill="auto"/>
            <w:noWrap/>
            <w:vAlign w:val="center"/>
            <w:hideMark/>
          </w:tcPr>
          <w:p w14:paraId="49E8D5FE" w14:textId="1726D4B1" w:rsidR="002133AF" w:rsidRPr="00E4155D" w:rsidRDefault="002133AF" w:rsidP="00EB736B">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c>
          <w:tcPr>
            <w:tcW w:w="6159" w:type="dxa"/>
            <w:shd w:val="clear" w:color="auto" w:fill="auto"/>
            <w:vAlign w:val="center"/>
            <w:hideMark/>
          </w:tcPr>
          <w:p w14:paraId="0466505D" w14:textId="50BDF77F" w:rsidR="002133AF" w:rsidRPr="00E4155D" w:rsidRDefault="002133AF" w:rsidP="00AB0733">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xây dựng cơ sở giáo dục đào tạo</w:t>
            </w:r>
          </w:p>
        </w:tc>
        <w:tc>
          <w:tcPr>
            <w:tcW w:w="851" w:type="dxa"/>
            <w:shd w:val="clear" w:color="auto" w:fill="auto"/>
            <w:noWrap/>
            <w:vAlign w:val="center"/>
            <w:hideMark/>
          </w:tcPr>
          <w:p w14:paraId="6425A027" w14:textId="1F94EA26" w:rsidR="002133AF" w:rsidRPr="00E4155D" w:rsidRDefault="002133AF" w:rsidP="00AB0733">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DGD</w:t>
            </w:r>
          </w:p>
        </w:tc>
        <w:tc>
          <w:tcPr>
            <w:tcW w:w="1417" w:type="dxa"/>
            <w:shd w:val="clear" w:color="auto" w:fill="auto"/>
            <w:vAlign w:val="center"/>
            <w:hideMark/>
          </w:tcPr>
          <w:p w14:paraId="127DE3FE" w14:textId="00B6ACB5" w:rsidR="002133AF" w:rsidRPr="00E4155D" w:rsidRDefault="002133AF" w:rsidP="00AB0733">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51,70</w:t>
            </w:r>
          </w:p>
        </w:tc>
      </w:tr>
      <w:tr w:rsidR="00E4155D" w:rsidRPr="00E4155D" w14:paraId="09AD4BF3" w14:textId="77777777" w:rsidTr="00AB0733">
        <w:trPr>
          <w:trHeight w:val="369"/>
        </w:trPr>
        <w:tc>
          <w:tcPr>
            <w:tcW w:w="640" w:type="dxa"/>
            <w:shd w:val="clear" w:color="auto" w:fill="auto"/>
            <w:noWrap/>
            <w:vAlign w:val="center"/>
            <w:hideMark/>
          </w:tcPr>
          <w:p w14:paraId="5A2B3034" w14:textId="23F1C8F8" w:rsidR="002133AF" w:rsidRPr="00E4155D" w:rsidRDefault="002133AF" w:rsidP="00EB736B">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c>
          <w:tcPr>
            <w:tcW w:w="6159" w:type="dxa"/>
            <w:shd w:val="clear" w:color="auto" w:fill="auto"/>
            <w:vAlign w:val="center"/>
            <w:hideMark/>
          </w:tcPr>
          <w:p w14:paraId="45E5164E" w14:textId="56CAE9D8" w:rsidR="002133AF" w:rsidRPr="00E4155D" w:rsidRDefault="002133AF" w:rsidP="00AB0733">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xây dựng cơ sở thể dục thể thao</w:t>
            </w:r>
          </w:p>
        </w:tc>
        <w:tc>
          <w:tcPr>
            <w:tcW w:w="851" w:type="dxa"/>
            <w:shd w:val="clear" w:color="auto" w:fill="auto"/>
            <w:noWrap/>
            <w:vAlign w:val="center"/>
            <w:hideMark/>
          </w:tcPr>
          <w:p w14:paraId="00958FE6" w14:textId="7E119000" w:rsidR="002133AF" w:rsidRPr="00E4155D" w:rsidRDefault="002133AF" w:rsidP="00AB0733">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DTT</w:t>
            </w:r>
          </w:p>
        </w:tc>
        <w:tc>
          <w:tcPr>
            <w:tcW w:w="1417" w:type="dxa"/>
            <w:shd w:val="clear" w:color="auto" w:fill="auto"/>
            <w:vAlign w:val="center"/>
            <w:hideMark/>
          </w:tcPr>
          <w:p w14:paraId="04BE0AB4" w14:textId="417A1A88" w:rsidR="002133AF" w:rsidRPr="00E4155D" w:rsidRDefault="002133AF" w:rsidP="00AB0733">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12,76</w:t>
            </w:r>
          </w:p>
        </w:tc>
      </w:tr>
      <w:tr w:rsidR="00E4155D" w:rsidRPr="00E4155D" w14:paraId="56D6446B" w14:textId="77777777" w:rsidTr="00AB0733">
        <w:trPr>
          <w:trHeight w:val="369"/>
        </w:trPr>
        <w:tc>
          <w:tcPr>
            <w:tcW w:w="640" w:type="dxa"/>
            <w:shd w:val="clear" w:color="auto" w:fill="auto"/>
            <w:noWrap/>
            <w:vAlign w:val="center"/>
            <w:hideMark/>
          </w:tcPr>
          <w:p w14:paraId="58475CDC" w14:textId="59BBC9E5" w:rsidR="002133AF" w:rsidRPr="00E4155D" w:rsidRDefault="002133AF" w:rsidP="00EB736B">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c>
          <w:tcPr>
            <w:tcW w:w="6159" w:type="dxa"/>
            <w:shd w:val="clear" w:color="auto" w:fill="auto"/>
            <w:vAlign w:val="center"/>
            <w:hideMark/>
          </w:tcPr>
          <w:p w14:paraId="44C24B9B" w14:textId="0D98CFDA" w:rsidR="002133AF" w:rsidRPr="00E4155D" w:rsidRDefault="002133AF" w:rsidP="00AB0733">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xây dựng công trình sự nghiệp khác</w:t>
            </w:r>
          </w:p>
        </w:tc>
        <w:tc>
          <w:tcPr>
            <w:tcW w:w="851" w:type="dxa"/>
            <w:shd w:val="clear" w:color="auto" w:fill="auto"/>
            <w:noWrap/>
            <w:vAlign w:val="center"/>
            <w:hideMark/>
          </w:tcPr>
          <w:p w14:paraId="6CDB43A3" w14:textId="28266558" w:rsidR="002133AF" w:rsidRPr="00E4155D" w:rsidRDefault="002133AF" w:rsidP="00AB0733">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DSK</w:t>
            </w:r>
          </w:p>
        </w:tc>
        <w:tc>
          <w:tcPr>
            <w:tcW w:w="1417" w:type="dxa"/>
            <w:shd w:val="clear" w:color="auto" w:fill="auto"/>
            <w:vAlign w:val="center"/>
            <w:hideMark/>
          </w:tcPr>
          <w:p w14:paraId="32BEA540" w14:textId="082985D8" w:rsidR="002133AF" w:rsidRPr="00E4155D" w:rsidRDefault="002133AF" w:rsidP="00AB0733">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r>
      <w:tr w:rsidR="00E4155D" w:rsidRPr="00E4155D" w14:paraId="2496933D" w14:textId="77777777" w:rsidTr="00AB0733">
        <w:trPr>
          <w:trHeight w:val="369"/>
        </w:trPr>
        <w:tc>
          <w:tcPr>
            <w:tcW w:w="640" w:type="dxa"/>
            <w:shd w:val="clear" w:color="auto" w:fill="auto"/>
            <w:noWrap/>
            <w:vAlign w:val="center"/>
            <w:hideMark/>
          </w:tcPr>
          <w:p w14:paraId="750B913D" w14:textId="762B6C38" w:rsidR="002133AF" w:rsidRPr="00E4155D" w:rsidRDefault="002133AF" w:rsidP="00EB736B">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c>
          <w:tcPr>
            <w:tcW w:w="6159" w:type="dxa"/>
            <w:shd w:val="clear" w:color="auto" w:fill="auto"/>
            <w:vAlign w:val="center"/>
            <w:hideMark/>
          </w:tcPr>
          <w:p w14:paraId="57CFBF3B" w14:textId="0AB25FAD" w:rsidR="002133AF" w:rsidRPr="00E4155D" w:rsidRDefault="002133AF" w:rsidP="00AB0733">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công trình năng lượng</w:t>
            </w:r>
          </w:p>
        </w:tc>
        <w:tc>
          <w:tcPr>
            <w:tcW w:w="851" w:type="dxa"/>
            <w:shd w:val="clear" w:color="auto" w:fill="auto"/>
            <w:noWrap/>
            <w:vAlign w:val="center"/>
            <w:hideMark/>
          </w:tcPr>
          <w:p w14:paraId="57E80DD4" w14:textId="2D895C60" w:rsidR="002133AF" w:rsidRPr="00E4155D" w:rsidRDefault="002133AF" w:rsidP="00AB0733">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DNL</w:t>
            </w:r>
          </w:p>
        </w:tc>
        <w:tc>
          <w:tcPr>
            <w:tcW w:w="1417" w:type="dxa"/>
            <w:shd w:val="clear" w:color="auto" w:fill="auto"/>
            <w:vAlign w:val="center"/>
            <w:hideMark/>
          </w:tcPr>
          <w:p w14:paraId="7C675E38" w14:textId="490B7092" w:rsidR="002133AF" w:rsidRPr="00E4155D" w:rsidRDefault="002133AF" w:rsidP="00AB0733">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570,43</w:t>
            </w:r>
          </w:p>
        </w:tc>
      </w:tr>
      <w:tr w:rsidR="00E4155D" w:rsidRPr="00E4155D" w14:paraId="56983121" w14:textId="77777777" w:rsidTr="00AB0733">
        <w:trPr>
          <w:trHeight w:val="369"/>
        </w:trPr>
        <w:tc>
          <w:tcPr>
            <w:tcW w:w="640" w:type="dxa"/>
            <w:shd w:val="clear" w:color="auto" w:fill="auto"/>
            <w:noWrap/>
            <w:vAlign w:val="center"/>
            <w:hideMark/>
          </w:tcPr>
          <w:p w14:paraId="3F9B5F9B" w14:textId="7B5ABCAA" w:rsidR="002133AF" w:rsidRPr="00E4155D" w:rsidRDefault="002133AF" w:rsidP="00EB736B">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c>
          <w:tcPr>
            <w:tcW w:w="6159" w:type="dxa"/>
            <w:shd w:val="clear" w:color="auto" w:fill="auto"/>
            <w:vAlign w:val="center"/>
            <w:hideMark/>
          </w:tcPr>
          <w:p w14:paraId="46AF8BFC" w14:textId="47AFD12F" w:rsidR="002133AF" w:rsidRPr="00E4155D" w:rsidRDefault="002133AF" w:rsidP="00AB0733">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công trình bưu chính viễn thông</w:t>
            </w:r>
          </w:p>
        </w:tc>
        <w:tc>
          <w:tcPr>
            <w:tcW w:w="851" w:type="dxa"/>
            <w:shd w:val="clear" w:color="auto" w:fill="auto"/>
            <w:noWrap/>
            <w:vAlign w:val="center"/>
            <w:hideMark/>
          </w:tcPr>
          <w:p w14:paraId="579A11BF" w14:textId="6C9C5887" w:rsidR="002133AF" w:rsidRPr="00E4155D" w:rsidRDefault="002133AF" w:rsidP="00AB0733">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DBV</w:t>
            </w:r>
          </w:p>
        </w:tc>
        <w:tc>
          <w:tcPr>
            <w:tcW w:w="1417" w:type="dxa"/>
            <w:shd w:val="clear" w:color="auto" w:fill="auto"/>
            <w:vAlign w:val="center"/>
            <w:hideMark/>
          </w:tcPr>
          <w:p w14:paraId="4CA7A600" w14:textId="3F423977" w:rsidR="002133AF" w:rsidRPr="00E4155D" w:rsidRDefault="002133AF" w:rsidP="00AB0733">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1,82</w:t>
            </w:r>
          </w:p>
        </w:tc>
      </w:tr>
      <w:tr w:rsidR="00E4155D" w:rsidRPr="00E4155D" w14:paraId="02252373" w14:textId="77777777" w:rsidTr="00AB0733">
        <w:trPr>
          <w:trHeight w:val="369"/>
        </w:trPr>
        <w:tc>
          <w:tcPr>
            <w:tcW w:w="640" w:type="dxa"/>
            <w:shd w:val="clear" w:color="auto" w:fill="auto"/>
            <w:noWrap/>
            <w:vAlign w:val="center"/>
            <w:hideMark/>
          </w:tcPr>
          <w:p w14:paraId="27A1A4BE" w14:textId="1A6AEAE5" w:rsidR="002133AF" w:rsidRPr="00E4155D" w:rsidRDefault="002133AF" w:rsidP="00EB736B">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lastRenderedPageBreak/>
              <w:t>-</w:t>
            </w:r>
          </w:p>
        </w:tc>
        <w:tc>
          <w:tcPr>
            <w:tcW w:w="6159" w:type="dxa"/>
            <w:shd w:val="clear" w:color="auto" w:fill="auto"/>
            <w:vAlign w:val="center"/>
            <w:hideMark/>
          </w:tcPr>
          <w:p w14:paraId="7F39DA1F" w14:textId="381684D6" w:rsidR="002133AF" w:rsidRPr="00E4155D" w:rsidRDefault="002133AF" w:rsidP="00AB0733">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xây dựng kho dự trữ quốc gia</w:t>
            </w:r>
          </w:p>
        </w:tc>
        <w:tc>
          <w:tcPr>
            <w:tcW w:w="851" w:type="dxa"/>
            <w:shd w:val="clear" w:color="auto" w:fill="auto"/>
            <w:noWrap/>
            <w:vAlign w:val="center"/>
            <w:hideMark/>
          </w:tcPr>
          <w:p w14:paraId="6971D3F1" w14:textId="4B7DBD08" w:rsidR="002133AF" w:rsidRPr="00E4155D" w:rsidRDefault="002133AF" w:rsidP="00AB0733">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DKG</w:t>
            </w:r>
          </w:p>
        </w:tc>
        <w:tc>
          <w:tcPr>
            <w:tcW w:w="1417" w:type="dxa"/>
            <w:shd w:val="clear" w:color="auto" w:fill="auto"/>
            <w:vAlign w:val="center"/>
            <w:hideMark/>
          </w:tcPr>
          <w:p w14:paraId="4EDCA7FB" w14:textId="238783F7" w:rsidR="002133AF" w:rsidRPr="00E4155D" w:rsidRDefault="002133AF" w:rsidP="00AB0733">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r>
      <w:tr w:rsidR="00E4155D" w:rsidRPr="00E4155D" w14:paraId="62D4D04A" w14:textId="77777777" w:rsidTr="00AB0733">
        <w:trPr>
          <w:trHeight w:val="369"/>
        </w:trPr>
        <w:tc>
          <w:tcPr>
            <w:tcW w:w="640" w:type="dxa"/>
            <w:shd w:val="clear" w:color="auto" w:fill="auto"/>
            <w:noWrap/>
            <w:vAlign w:val="center"/>
            <w:hideMark/>
          </w:tcPr>
          <w:p w14:paraId="65CDAF64" w14:textId="0D062670" w:rsidR="002133AF" w:rsidRPr="00E4155D" w:rsidRDefault="002133AF" w:rsidP="00EB736B">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c>
          <w:tcPr>
            <w:tcW w:w="6159" w:type="dxa"/>
            <w:shd w:val="clear" w:color="auto" w:fill="auto"/>
            <w:vAlign w:val="center"/>
            <w:hideMark/>
          </w:tcPr>
          <w:p w14:paraId="1ECE8D83" w14:textId="70EDF7A1" w:rsidR="002133AF" w:rsidRPr="00E4155D" w:rsidRDefault="002133AF" w:rsidP="00AB0733">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có di tích lịch sử văn hóa</w:t>
            </w:r>
          </w:p>
        </w:tc>
        <w:tc>
          <w:tcPr>
            <w:tcW w:w="851" w:type="dxa"/>
            <w:shd w:val="clear" w:color="auto" w:fill="auto"/>
            <w:noWrap/>
            <w:vAlign w:val="center"/>
            <w:hideMark/>
          </w:tcPr>
          <w:p w14:paraId="7517A092" w14:textId="1ABEA7D8" w:rsidR="002133AF" w:rsidRPr="00E4155D" w:rsidRDefault="002133AF" w:rsidP="00AB0733">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DDT</w:t>
            </w:r>
          </w:p>
        </w:tc>
        <w:tc>
          <w:tcPr>
            <w:tcW w:w="1417" w:type="dxa"/>
            <w:shd w:val="clear" w:color="auto" w:fill="auto"/>
            <w:vAlign w:val="center"/>
            <w:hideMark/>
          </w:tcPr>
          <w:p w14:paraId="2677F3E8" w14:textId="08203E6A" w:rsidR="002133AF" w:rsidRPr="00E4155D" w:rsidRDefault="002133AF" w:rsidP="00AB0733">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37,44</w:t>
            </w:r>
          </w:p>
        </w:tc>
      </w:tr>
      <w:tr w:rsidR="00E4155D" w:rsidRPr="00E4155D" w14:paraId="2FBC2EB7" w14:textId="77777777" w:rsidTr="00AB0733">
        <w:trPr>
          <w:trHeight w:val="369"/>
        </w:trPr>
        <w:tc>
          <w:tcPr>
            <w:tcW w:w="640" w:type="dxa"/>
            <w:shd w:val="clear" w:color="auto" w:fill="auto"/>
            <w:noWrap/>
            <w:vAlign w:val="center"/>
            <w:hideMark/>
          </w:tcPr>
          <w:p w14:paraId="19478BE4" w14:textId="2276337B" w:rsidR="002133AF" w:rsidRPr="00E4155D" w:rsidRDefault="002133AF" w:rsidP="00EB736B">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c>
          <w:tcPr>
            <w:tcW w:w="6159" w:type="dxa"/>
            <w:shd w:val="clear" w:color="auto" w:fill="auto"/>
            <w:vAlign w:val="center"/>
            <w:hideMark/>
          </w:tcPr>
          <w:p w14:paraId="68CE579B" w14:textId="77B4AF98" w:rsidR="002133AF" w:rsidRPr="00E4155D" w:rsidRDefault="002133AF" w:rsidP="00AB0733">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bãi thải, xử lý chất thải</w:t>
            </w:r>
          </w:p>
        </w:tc>
        <w:tc>
          <w:tcPr>
            <w:tcW w:w="851" w:type="dxa"/>
            <w:shd w:val="clear" w:color="000000" w:fill="FFFFFF"/>
            <w:noWrap/>
            <w:vAlign w:val="center"/>
            <w:hideMark/>
          </w:tcPr>
          <w:p w14:paraId="4F03D4D6" w14:textId="36A3166B" w:rsidR="002133AF" w:rsidRPr="00E4155D" w:rsidRDefault="002133AF" w:rsidP="00AB0733">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DRA</w:t>
            </w:r>
          </w:p>
        </w:tc>
        <w:tc>
          <w:tcPr>
            <w:tcW w:w="1417" w:type="dxa"/>
            <w:shd w:val="clear" w:color="auto" w:fill="auto"/>
            <w:vAlign w:val="center"/>
            <w:hideMark/>
          </w:tcPr>
          <w:p w14:paraId="6108F56D" w14:textId="7334F20A" w:rsidR="002133AF" w:rsidRPr="00E4155D" w:rsidRDefault="002133AF" w:rsidP="00AB0733">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26,32</w:t>
            </w:r>
          </w:p>
        </w:tc>
      </w:tr>
      <w:tr w:rsidR="00E4155D" w:rsidRPr="00E4155D" w14:paraId="1D1709D9" w14:textId="77777777" w:rsidTr="00AB0733">
        <w:trPr>
          <w:trHeight w:val="369"/>
        </w:trPr>
        <w:tc>
          <w:tcPr>
            <w:tcW w:w="640" w:type="dxa"/>
            <w:shd w:val="clear" w:color="auto" w:fill="auto"/>
            <w:noWrap/>
            <w:vAlign w:val="center"/>
            <w:hideMark/>
          </w:tcPr>
          <w:p w14:paraId="6158ED55" w14:textId="2E593625" w:rsidR="002133AF" w:rsidRPr="00E4155D" w:rsidRDefault="002133AF" w:rsidP="00EB736B">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c>
          <w:tcPr>
            <w:tcW w:w="6159" w:type="dxa"/>
            <w:shd w:val="clear" w:color="auto" w:fill="auto"/>
            <w:vAlign w:val="center"/>
            <w:hideMark/>
          </w:tcPr>
          <w:p w14:paraId="2B95C154" w14:textId="348E6B46" w:rsidR="002133AF" w:rsidRPr="00E4155D" w:rsidRDefault="002133AF" w:rsidP="00AB0733">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cơ sở tôn giáo</w:t>
            </w:r>
          </w:p>
        </w:tc>
        <w:tc>
          <w:tcPr>
            <w:tcW w:w="851" w:type="dxa"/>
            <w:shd w:val="clear" w:color="auto" w:fill="auto"/>
            <w:noWrap/>
            <w:vAlign w:val="center"/>
            <w:hideMark/>
          </w:tcPr>
          <w:p w14:paraId="2B267920" w14:textId="233955B0" w:rsidR="002133AF" w:rsidRPr="00E4155D" w:rsidRDefault="002133AF" w:rsidP="00AB0733">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TON</w:t>
            </w:r>
          </w:p>
        </w:tc>
        <w:tc>
          <w:tcPr>
            <w:tcW w:w="1417" w:type="dxa"/>
            <w:shd w:val="clear" w:color="auto" w:fill="auto"/>
            <w:vAlign w:val="center"/>
            <w:hideMark/>
          </w:tcPr>
          <w:p w14:paraId="7E0190A5" w14:textId="2BCB7958" w:rsidR="002133AF" w:rsidRPr="00E4155D" w:rsidRDefault="002133AF" w:rsidP="00AB0733">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r>
      <w:tr w:rsidR="00E4155D" w:rsidRPr="00E4155D" w14:paraId="66515100" w14:textId="77777777" w:rsidTr="00AB0733">
        <w:trPr>
          <w:trHeight w:val="369"/>
        </w:trPr>
        <w:tc>
          <w:tcPr>
            <w:tcW w:w="640" w:type="dxa"/>
            <w:shd w:val="clear" w:color="auto" w:fill="auto"/>
            <w:noWrap/>
            <w:vAlign w:val="center"/>
            <w:hideMark/>
          </w:tcPr>
          <w:p w14:paraId="17E17FB5" w14:textId="32CBFFD9" w:rsidR="002133AF" w:rsidRPr="00E4155D" w:rsidRDefault="002133AF" w:rsidP="00EB736B">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c>
          <w:tcPr>
            <w:tcW w:w="6159" w:type="dxa"/>
            <w:shd w:val="clear" w:color="auto" w:fill="auto"/>
            <w:vAlign w:val="center"/>
            <w:hideMark/>
          </w:tcPr>
          <w:p w14:paraId="40ED0D3C" w14:textId="71E7B8FA" w:rsidR="002133AF" w:rsidRPr="00E4155D" w:rsidRDefault="002133AF" w:rsidP="00AB0733">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làm nghĩa trang, nghĩa địa, nhà tang lễ, nhà hỏa táng</w:t>
            </w:r>
          </w:p>
        </w:tc>
        <w:tc>
          <w:tcPr>
            <w:tcW w:w="851" w:type="dxa"/>
            <w:shd w:val="clear" w:color="000000" w:fill="FFFFFF"/>
            <w:noWrap/>
            <w:vAlign w:val="center"/>
            <w:hideMark/>
          </w:tcPr>
          <w:p w14:paraId="61217F67" w14:textId="425BDBCB" w:rsidR="002133AF" w:rsidRPr="00E4155D" w:rsidRDefault="002133AF" w:rsidP="00AB0733">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NTD</w:t>
            </w:r>
          </w:p>
        </w:tc>
        <w:tc>
          <w:tcPr>
            <w:tcW w:w="1417" w:type="dxa"/>
            <w:shd w:val="clear" w:color="auto" w:fill="auto"/>
            <w:vAlign w:val="center"/>
            <w:hideMark/>
          </w:tcPr>
          <w:p w14:paraId="5D216CA1" w14:textId="36406C28" w:rsidR="002133AF" w:rsidRPr="00E4155D" w:rsidRDefault="002133AF" w:rsidP="00AB0733">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96,91</w:t>
            </w:r>
          </w:p>
        </w:tc>
      </w:tr>
      <w:tr w:rsidR="00E4155D" w:rsidRPr="00E4155D" w14:paraId="29BDFB77" w14:textId="77777777" w:rsidTr="00AB0733">
        <w:trPr>
          <w:trHeight w:val="369"/>
        </w:trPr>
        <w:tc>
          <w:tcPr>
            <w:tcW w:w="640" w:type="dxa"/>
            <w:shd w:val="clear" w:color="auto" w:fill="auto"/>
            <w:noWrap/>
            <w:vAlign w:val="center"/>
            <w:hideMark/>
          </w:tcPr>
          <w:p w14:paraId="589D5825" w14:textId="775D48D0" w:rsidR="002133AF" w:rsidRPr="00E4155D" w:rsidRDefault="002133AF" w:rsidP="00EB736B">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c>
          <w:tcPr>
            <w:tcW w:w="6159" w:type="dxa"/>
            <w:shd w:val="clear" w:color="auto" w:fill="auto"/>
            <w:vAlign w:val="center"/>
            <w:hideMark/>
          </w:tcPr>
          <w:p w14:paraId="274B79E8" w14:textId="55C4061F" w:rsidR="002133AF" w:rsidRPr="00E4155D" w:rsidRDefault="002133AF" w:rsidP="00AB0733">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xây dựng cơ sở khoa học và công nghệ</w:t>
            </w:r>
          </w:p>
        </w:tc>
        <w:tc>
          <w:tcPr>
            <w:tcW w:w="851" w:type="dxa"/>
            <w:shd w:val="clear" w:color="auto" w:fill="auto"/>
            <w:noWrap/>
            <w:vAlign w:val="center"/>
            <w:hideMark/>
          </w:tcPr>
          <w:p w14:paraId="1590736E" w14:textId="12F5AC1C" w:rsidR="002133AF" w:rsidRPr="00E4155D" w:rsidRDefault="002133AF" w:rsidP="00AB0733">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DKH</w:t>
            </w:r>
          </w:p>
        </w:tc>
        <w:tc>
          <w:tcPr>
            <w:tcW w:w="1417" w:type="dxa"/>
            <w:shd w:val="clear" w:color="auto" w:fill="auto"/>
            <w:vAlign w:val="center"/>
            <w:hideMark/>
          </w:tcPr>
          <w:p w14:paraId="61A8F4A3" w14:textId="0CEFA366" w:rsidR="002133AF" w:rsidRPr="00E4155D" w:rsidRDefault="002133AF" w:rsidP="00AB0733">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r>
      <w:tr w:rsidR="00E4155D" w:rsidRPr="00E4155D" w14:paraId="3BCC157A" w14:textId="77777777" w:rsidTr="00AB0733">
        <w:trPr>
          <w:trHeight w:val="369"/>
        </w:trPr>
        <w:tc>
          <w:tcPr>
            <w:tcW w:w="640" w:type="dxa"/>
            <w:shd w:val="clear" w:color="auto" w:fill="auto"/>
            <w:noWrap/>
            <w:vAlign w:val="center"/>
            <w:hideMark/>
          </w:tcPr>
          <w:p w14:paraId="7864CD6F" w14:textId="4AFB480C" w:rsidR="002133AF" w:rsidRPr="00E4155D" w:rsidRDefault="002133AF" w:rsidP="00EB736B">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c>
          <w:tcPr>
            <w:tcW w:w="6159" w:type="dxa"/>
            <w:shd w:val="clear" w:color="auto" w:fill="auto"/>
            <w:vAlign w:val="center"/>
            <w:hideMark/>
          </w:tcPr>
          <w:p w14:paraId="4E2A06EC" w14:textId="3522A75C" w:rsidR="002133AF" w:rsidRPr="00E4155D" w:rsidRDefault="002133AF" w:rsidP="00AB0733">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xây dựng cơ sở dịch vụ xã hội</w:t>
            </w:r>
          </w:p>
        </w:tc>
        <w:tc>
          <w:tcPr>
            <w:tcW w:w="851" w:type="dxa"/>
            <w:shd w:val="clear" w:color="auto" w:fill="auto"/>
            <w:vAlign w:val="center"/>
            <w:hideMark/>
          </w:tcPr>
          <w:p w14:paraId="3D585F48" w14:textId="4BDB5004" w:rsidR="002133AF" w:rsidRPr="00E4155D" w:rsidRDefault="002133AF" w:rsidP="00AB0733">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DXH</w:t>
            </w:r>
          </w:p>
        </w:tc>
        <w:tc>
          <w:tcPr>
            <w:tcW w:w="1417" w:type="dxa"/>
            <w:shd w:val="clear" w:color="auto" w:fill="auto"/>
            <w:vAlign w:val="center"/>
            <w:hideMark/>
          </w:tcPr>
          <w:p w14:paraId="024C14F1" w14:textId="16CA6BDF" w:rsidR="002133AF" w:rsidRPr="00E4155D" w:rsidRDefault="002133AF" w:rsidP="00AB0733">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r>
      <w:tr w:rsidR="00E4155D" w:rsidRPr="00E4155D" w14:paraId="5168502C" w14:textId="77777777" w:rsidTr="00AB0733">
        <w:trPr>
          <w:trHeight w:val="369"/>
        </w:trPr>
        <w:tc>
          <w:tcPr>
            <w:tcW w:w="640" w:type="dxa"/>
            <w:shd w:val="clear" w:color="auto" w:fill="auto"/>
            <w:noWrap/>
            <w:vAlign w:val="center"/>
            <w:hideMark/>
          </w:tcPr>
          <w:p w14:paraId="1F60BE72" w14:textId="7DD9FABC" w:rsidR="002133AF" w:rsidRPr="00E4155D" w:rsidRDefault="002133AF" w:rsidP="00EB736B">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c>
          <w:tcPr>
            <w:tcW w:w="6159" w:type="dxa"/>
            <w:shd w:val="clear" w:color="auto" w:fill="auto"/>
            <w:vAlign w:val="center"/>
            <w:hideMark/>
          </w:tcPr>
          <w:p w14:paraId="5D76CCB7" w14:textId="58854F8F" w:rsidR="002133AF" w:rsidRPr="00E4155D" w:rsidRDefault="002133AF" w:rsidP="00AB0733">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chợ</w:t>
            </w:r>
          </w:p>
        </w:tc>
        <w:tc>
          <w:tcPr>
            <w:tcW w:w="851" w:type="dxa"/>
            <w:shd w:val="clear" w:color="auto" w:fill="auto"/>
            <w:vAlign w:val="center"/>
            <w:hideMark/>
          </w:tcPr>
          <w:p w14:paraId="31987640" w14:textId="699A0F64" w:rsidR="002133AF" w:rsidRPr="00E4155D" w:rsidRDefault="002133AF" w:rsidP="00AB0733">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DCH</w:t>
            </w:r>
          </w:p>
        </w:tc>
        <w:tc>
          <w:tcPr>
            <w:tcW w:w="1417" w:type="dxa"/>
            <w:shd w:val="clear" w:color="auto" w:fill="auto"/>
            <w:vAlign w:val="center"/>
            <w:hideMark/>
          </w:tcPr>
          <w:p w14:paraId="40FD530F" w14:textId="6F6F979B" w:rsidR="002133AF" w:rsidRPr="00E4155D" w:rsidRDefault="002133AF" w:rsidP="00AB0733">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4,13</w:t>
            </w:r>
          </w:p>
        </w:tc>
      </w:tr>
      <w:tr w:rsidR="00E4155D" w:rsidRPr="00E4155D" w14:paraId="3B1139AE" w14:textId="77777777" w:rsidTr="00AB0733">
        <w:trPr>
          <w:trHeight w:val="369"/>
        </w:trPr>
        <w:tc>
          <w:tcPr>
            <w:tcW w:w="640" w:type="dxa"/>
            <w:shd w:val="clear" w:color="auto" w:fill="auto"/>
            <w:noWrap/>
            <w:vAlign w:val="center"/>
            <w:hideMark/>
          </w:tcPr>
          <w:p w14:paraId="29D88D24" w14:textId="62BEABBF" w:rsidR="002133AF" w:rsidRPr="00E4155D" w:rsidRDefault="002133AF" w:rsidP="00EB736B">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c>
          <w:tcPr>
            <w:tcW w:w="6159" w:type="dxa"/>
            <w:shd w:val="clear" w:color="auto" w:fill="auto"/>
            <w:vAlign w:val="center"/>
            <w:hideMark/>
          </w:tcPr>
          <w:p w14:paraId="73AB59CB" w14:textId="02F2D088" w:rsidR="002133AF" w:rsidRPr="00E4155D" w:rsidRDefault="002133AF" w:rsidP="00AB0733">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công trình công cộng khác</w:t>
            </w:r>
          </w:p>
        </w:tc>
        <w:tc>
          <w:tcPr>
            <w:tcW w:w="851" w:type="dxa"/>
            <w:shd w:val="clear" w:color="auto" w:fill="auto"/>
            <w:vAlign w:val="center"/>
            <w:hideMark/>
          </w:tcPr>
          <w:p w14:paraId="0FA0B809" w14:textId="208344C2" w:rsidR="002133AF" w:rsidRPr="00E4155D" w:rsidRDefault="002133AF" w:rsidP="00AB0733">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DCK</w:t>
            </w:r>
          </w:p>
        </w:tc>
        <w:tc>
          <w:tcPr>
            <w:tcW w:w="1417" w:type="dxa"/>
            <w:shd w:val="clear" w:color="auto" w:fill="auto"/>
            <w:vAlign w:val="center"/>
            <w:hideMark/>
          </w:tcPr>
          <w:p w14:paraId="23C0EB57" w14:textId="58C3989B" w:rsidR="002133AF" w:rsidRPr="00E4155D" w:rsidRDefault="002133AF" w:rsidP="00AB0733">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r>
      <w:tr w:rsidR="00E4155D" w:rsidRPr="00E4155D" w14:paraId="3DE19C7E" w14:textId="77777777" w:rsidTr="00AB0733">
        <w:trPr>
          <w:trHeight w:val="369"/>
        </w:trPr>
        <w:tc>
          <w:tcPr>
            <w:tcW w:w="640" w:type="dxa"/>
            <w:shd w:val="clear" w:color="auto" w:fill="auto"/>
            <w:noWrap/>
            <w:vAlign w:val="center"/>
            <w:hideMark/>
          </w:tcPr>
          <w:p w14:paraId="1EDE9038" w14:textId="534C1B56" w:rsidR="002133AF" w:rsidRPr="00E4155D" w:rsidRDefault="002133AF" w:rsidP="00EB736B">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2.10</w:t>
            </w:r>
          </w:p>
        </w:tc>
        <w:tc>
          <w:tcPr>
            <w:tcW w:w="6159" w:type="dxa"/>
            <w:shd w:val="clear" w:color="auto" w:fill="auto"/>
            <w:vAlign w:val="center"/>
            <w:hideMark/>
          </w:tcPr>
          <w:p w14:paraId="5B4F7D2C" w14:textId="04526ED6" w:rsidR="002133AF" w:rsidRPr="00E4155D" w:rsidRDefault="002133AF" w:rsidP="00AB0733">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danh lam thắng cảnh</w:t>
            </w:r>
          </w:p>
        </w:tc>
        <w:tc>
          <w:tcPr>
            <w:tcW w:w="851" w:type="dxa"/>
            <w:shd w:val="clear" w:color="auto" w:fill="auto"/>
            <w:vAlign w:val="center"/>
            <w:hideMark/>
          </w:tcPr>
          <w:p w14:paraId="1381F01B" w14:textId="6FC4B930" w:rsidR="002133AF" w:rsidRPr="00E4155D" w:rsidRDefault="002133AF" w:rsidP="00AB0733">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DDL</w:t>
            </w:r>
          </w:p>
        </w:tc>
        <w:tc>
          <w:tcPr>
            <w:tcW w:w="1417" w:type="dxa"/>
            <w:shd w:val="clear" w:color="auto" w:fill="auto"/>
            <w:vAlign w:val="center"/>
            <w:hideMark/>
          </w:tcPr>
          <w:p w14:paraId="7AE4FD98" w14:textId="7455C422" w:rsidR="002133AF" w:rsidRPr="00E4155D" w:rsidRDefault="002133AF" w:rsidP="00AB0733">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r>
      <w:tr w:rsidR="00E4155D" w:rsidRPr="00E4155D" w14:paraId="06A2EB40" w14:textId="77777777" w:rsidTr="00AB0733">
        <w:trPr>
          <w:trHeight w:val="369"/>
        </w:trPr>
        <w:tc>
          <w:tcPr>
            <w:tcW w:w="640" w:type="dxa"/>
            <w:shd w:val="clear" w:color="auto" w:fill="auto"/>
            <w:noWrap/>
            <w:vAlign w:val="center"/>
            <w:hideMark/>
          </w:tcPr>
          <w:p w14:paraId="133D5363" w14:textId="06160C57" w:rsidR="002133AF" w:rsidRPr="00E4155D" w:rsidRDefault="002133AF" w:rsidP="00EB736B">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2.11</w:t>
            </w:r>
          </w:p>
        </w:tc>
        <w:tc>
          <w:tcPr>
            <w:tcW w:w="6159" w:type="dxa"/>
            <w:shd w:val="clear" w:color="auto" w:fill="auto"/>
            <w:vAlign w:val="center"/>
            <w:hideMark/>
          </w:tcPr>
          <w:p w14:paraId="32B4A6A0" w14:textId="4533485D" w:rsidR="002133AF" w:rsidRPr="00E4155D" w:rsidRDefault="002133AF" w:rsidP="00AB0733">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sinh hoạt cộng đồng</w:t>
            </w:r>
          </w:p>
        </w:tc>
        <w:tc>
          <w:tcPr>
            <w:tcW w:w="851" w:type="dxa"/>
            <w:shd w:val="clear" w:color="auto" w:fill="auto"/>
            <w:vAlign w:val="center"/>
            <w:hideMark/>
          </w:tcPr>
          <w:p w14:paraId="576921AA" w14:textId="58D92502" w:rsidR="002133AF" w:rsidRPr="00E4155D" w:rsidRDefault="002133AF" w:rsidP="00AB0733">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DSH</w:t>
            </w:r>
          </w:p>
        </w:tc>
        <w:tc>
          <w:tcPr>
            <w:tcW w:w="1417" w:type="dxa"/>
            <w:shd w:val="clear" w:color="auto" w:fill="auto"/>
            <w:vAlign w:val="center"/>
            <w:hideMark/>
          </w:tcPr>
          <w:p w14:paraId="773D52EB" w14:textId="1389E2C0" w:rsidR="002133AF" w:rsidRPr="00E4155D" w:rsidRDefault="002133AF" w:rsidP="00AB0733">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r>
      <w:tr w:rsidR="00E4155D" w:rsidRPr="00E4155D" w14:paraId="5BED5358" w14:textId="77777777" w:rsidTr="00AB0733">
        <w:trPr>
          <w:trHeight w:val="369"/>
        </w:trPr>
        <w:tc>
          <w:tcPr>
            <w:tcW w:w="640" w:type="dxa"/>
            <w:shd w:val="clear" w:color="auto" w:fill="auto"/>
            <w:noWrap/>
            <w:vAlign w:val="center"/>
            <w:hideMark/>
          </w:tcPr>
          <w:p w14:paraId="33279CB0" w14:textId="659A22D0" w:rsidR="002133AF" w:rsidRPr="00E4155D" w:rsidRDefault="002133AF" w:rsidP="00EB736B">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2.12</w:t>
            </w:r>
          </w:p>
        </w:tc>
        <w:tc>
          <w:tcPr>
            <w:tcW w:w="6159" w:type="dxa"/>
            <w:shd w:val="clear" w:color="auto" w:fill="auto"/>
            <w:vAlign w:val="center"/>
            <w:hideMark/>
          </w:tcPr>
          <w:p w14:paraId="11B2ECBF" w14:textId="75B9B8C3" w:rsidR="002133AF" w:rsidRPr="00E4155D" w:rsidRDefault="002133AF" w:rsidP="00AB0733">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khu vui chơi giải trí công cộng</w:t>
            </w:r>
          </w:p>
        </w:tc>
        <w:tc>
          <w:tcPr>
            <w:tcW w:w="851" w:type="dxa"/>
            <w:shd w:val="clear" w:color="auto" w:fill="auto"/>
            <w:vAlign w:val="center"/>
            <w:hideMark/>
          </w:tcPr>
          <w:p w14:paraId="183128F1" w14:textId="1187848B" w:rsidR="002133AF" w:rsidRPr="00E4155D" w:rsidRDefault="002133AF" w:rsidP="00AB0733">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DKV</w:t>
            </w:r>
          </w:p>
        </w:tc>
        <w:tc>
          <w:tcPr>
            <w:tcW w:w="1417" w:type="dxa"/>
            <w:shd w:val="clear" w:color="auto" w:fill="auto"/>
            <w:vAlign w:val="center"/>
            <w:hideMark/>
          </w:tcPr>
          <w:p w14:paraId="30FC58F4" w14:textId="3B9858E4" w:rsidR="002133AF" w:rsidRPr="00E4155D" w:rsidRDefault="002133AF" w:rsidP="00AB0733">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64,42</w:t>
            </w:r>
          </w:p>
        </w:tc>
      </w:tr>
      <w:tr w:rsidR="00E4155D" w:rsidRPr="00E4155D" w14:paraId="565BA9D9" w14:textId="77777777" w:rsidTr="00AB0733">
        <w:trPr>
          <w:trHeight w:val="369"/>
        </w:trPr>
        <w:tc>
          <w:tcPr>
            <w:tcW w:w="640" w:type="dxa"/>
            <w:shd w:val="clear" w:color="auto" w:fill="auto"/>
            <w:noWrap/>
            <w:vAlign w:val="center"/>
            <w:hideMark/>
          </w:tcPr>
          <w:p w14:paraId="3AA3347B" w14:textId="5E26634C" w:rsidR="002133AF" w:rsidRPr="00E4155D" w:rsidRDefault="002133AF" w:rsidP="00EB736B">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2.13</w:t>
            </w:r>
          </w:p>
        </w:tc>
        <w:tc>
          <w:tcPr>
            <w:tcW w:w="6159" w:type="dxa"/>
            <w:shd w:val="clear" w:color="auto" w:fill="auto"/>
            <w:vAlign w:val="center"/>
            <w:hideMark/>
          </w:tcPr>
          <w:p w14:paraId="22212089" w14:textId="2D03E824" w:rsidR="002133AF" w:rsidRPr="00E4155D" w:rsidRDefault="002133AF" w:rsidP="00AB0733">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ở tại nông thôn</w:t>
            </w:r>
          </w:p>
        </w:tc>
        <w:tc>
          <w:tcPr>
            <w:tcW w:w="851" w:type="dxa"/>
            <w:shd w:val="clear" w:color="auto" w:fill="auto"/>
            <w:vAlign w:val="center"/>
            <w:hideMark/>
          </w:tcPr>
          <w:p w14:paraId="6BE9F70B" w14:textId="7413BF72" w:rsidR="002133AF" w:rsidRPr="00E4155D" w:rsidRDefault="002133AF" w:rsidP="00AB0733">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ONT</w:t>
            </w:r>
          </w:p>
        </w:tc>
        <w:tc>
          <w:tcPr>
            <w:tcW w:w="1417" w:type="dxa"/>
            <w:shd w:val="clear" w:color="auto" w:fill="auto"/>
            <w:vAlign w:val="center"/>
            <w:hideMark/>
          </w:tcPr>
          <w:p w14:paraId="09B74195" w14:textId="237AC552" w:rsidR="002133AF" w:rsidRPr="00E4155D" w:rsidRDefault="002133AF" w:rsidP="00AB0733">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475,65</w:t>
            </w:r>
          </w:p>
        </w:tc>
      </w:tr>
      <w:tr w:rsidR="00E4155D" w:rsidRPr="00E4155D" w14:paraId="25657807" w14:textId="77777777" w:rsidTr="00AB0733">
        <w:trPr>
          <w:trHeight w:val="369"/>
        </w:trPr>
        <w:tc>
          <w:tcPr>
            <w:tcW w:w="640" w:type="dxa"/>
            <w:shd w:val="clear" w:color="auto" w:fill="auto"/>
            <w:noWrap/>
            <w:vAlign w:val="center"/>
            <w:hideMark/>
          </w:tcPr>
          <w:p w14:paraId="158FD6EE" w14:textId="22E7B45E" w:rsidR="002133AF" w:rsidRPr="00E4155D" w:rsidRDefault="002133AF" w:rsidP="00EB736B">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2.14</w:t>
            </w:r>
          </w:p>
        </w:tc>
        <w:tc>
          <w:tcPr>
            <w:tcW w:w="6159" w:type="dxa"/>
            <w:shd w:val="clear" w:color="auto" w:fill="auto"/>
            <w:vAlign w:val="center"/>
            <w:hideMark/>
          </w:tcPr>
          <w:p w14:paraId="4A352DEB" w14:textId="354ED937" w:rsidR="002133AF" w:rsidRPr="00E4155D" w:rsidRDefault="002133AF" w:rsidP="00AB0733">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ở tại đô thị</w:t>
            </w:r>
          </w:p>
        </w:tc>
        <w:tc>
          <w:tcPr>
            <w:tcW w:w="851" w:type="dxa"/>
            <w:shd w:val="clear" w:color="auto" w:fill="auto"/>
            <w:vAlign w:val="center"/>
            <w:hideMark/>
          </w:tcPr>
          <w:p w14:paraId="752F78D1" w14:textId="0A23B410" w:rsidR="002133AF" w:rsidRPr="00E4155D" w:rsidRDefault="002133AF" w:rsidP="00AB0733">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ODT</w:t>
            </w:r>
          </w:p>
        </w:tc>
        <w:tc>
          <w:tcPr>
            <w:tcW w:w="1417" w:type="dxa"/>
            <w:shd w:val="clear" w:color="auto" w:fill="auto"/>
            <w:vAlign w:val="center"/>
            <w:hideMark/>
          </w:tcPr>
          <w:p w14:paraId="393AF212" w14:textId="4978C59A" w:rsidR="002133AF" w:rsidRPr="00E4155D" w:rsidRDefault="002133AF" w:rsidP="00AB0733">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59,15</w:t>
            </w:r>
          </w:p>
        </w:tc>
      </w:tr>
      <w:tr w:rsidR="00E4155D" w:rsidRPr="00E4155D" w14:paraId="4EF188BF" w14:textId="77777777" w:rsidTr="00AB0733">
        <w:trPr>
          <w:trHeight w:val="369"/>
        </w:trPr>
        <w:tc>
          <w:tcPr>
            <w:tcW w:w="640" w:type="dxa"/>
            <w:shd w:val="clear" w:color="auto" w:fill="auto"/>
            <w:noWrap/>
            <w:vAlign w:val="center"/>
            <w:hideMark/>
          </w:tcPr>
          <w:p w14:paraId="40BA7611" w14:textId="1E95EE9E" w:rsidR="002133AF" w:rsidRPr="00E4155D" w:rsidRDefault="002133AF" w:rsidP="00EB736B">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2.15</w:t>
            </w:r>
          </w:p>
        </w:tc>
        <w:tc>
          <w:tcPr>
            <w:tcW w:w="6159" w:type="dxa"/>
            <w:shd w:val="clear" w:color="auto" w:fill="auto"/>
            <w:vAlign w:val="center"/>
            <w:hideMark/>
          </w:tcPr>
          <w:p w14:paraId="4C5035A1" w14:textId="2906C804" w:rsidR="002133AF" w:rsidRPr="00E4155D" w:rsidRDefault="002133AF" w:rsidP="00AB0733">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xây dựng trụ sở cơ quan</w:t>
            </w:r>
          </w:p>
        </w:tc>
        <w:tc>
          <w:tcPr>
            <w:tcW w:w="851" w:type="dxa"/>
            <w:shd w:val="clear" w:color="auto" w:fill="auto"/>
            <w:vAlign w:val="center"/>
            <w:hideMark/>
          </w:tcPr>
          <w:p w14:paraId="3C2637F5" w14:textId="5BD47744" w:rsidR="002133AF" w:rsidRPr="00E4155D" w:rsidRDefault="002133AF" w:rsidP="00AB0733">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TSC</w:t>
            </w:r>
          </w:p>
        </w:tc>
        <w:tc>
          <w:tcPr>
            <w:tcW w:w="1417" w:type="dxa"/>
            <w:shd w:val="clear" w:color="auto" w:fill="auto"/>
            <w:vAlign w:val="center"/>
            <w:hideMark/>
          </w:tcPr>
          <w:p w14:paraId="213D7D02" w14:textId="1CE7F453" w:rsidR="002133AF" w:rsidRPr="00E4155D" w:rsidRDefault="002133AF" w:rsidP="00AB0733">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47,57</w:t>
            </w:r>
          </w:p>
        </w:tc>
      </w:tr>
      <w:tr w:rsidR="00E4155D" w:rsidRPr="00E4155D" w14:paraId="01A091C3" w14:textId="77777777" w:rsidTr="00AB0733">
        <w:trPr>
          <w:trHeight w:val="369"/>
        </w:trPr>
        <w:tc>
          <w:tcPr>
            <w:tcW w:w="640" w:type="dxa"/>
            <w:shd w:val="clear" w:color="auto" w:fill="auto"/>
            <w:noWrap/>
            <w:vAlign w:val="center"/>
            <w:hideMark/>
          </w:tcPr>
          <w:p w14:paraId="2317EB1E" w14:textId="2F531F47" w:rsidR="002133AF" w:rsidRPr="00E4155D" w:rsidRDefault="002133AF" w:rsidP="00EB736B">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2.16</w:t>
            </w:r>
          </w:p>
        </w:tc>
        <w:tc>
          <w:tcPr>
            <w:tcW w:w="6159" w:type="dxa"/>
            <w:shd w:val="clear" w:color="auto" w:fill="auto"/>
            <w:vAlign w:val="center"/>
            <w:hideMark/>
          </w:tcPr>
          <w:p w14:paraId="67A3AEAB" w14:textId="165AA8D9" w:rsidR="002133AF" w:rsidRPr="00E4155D" w:rsidRDefault="002133AF" w:rsidP="00AB0733">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xây dựng trụ sở của tổ chức sự nghiệp</w:t>
            </w:r>
          </w:p>
        </w:tc>
        <w:tc>
          <w:tcPr>
            <w:tcW w:w="851" w:type="dxa"/>
            <w:shd w:val="clear" w:color="auto" w:fill="auto"/>
            <w:vAlign w:val="center"/>
            <w:hideMark/>
          </w:tcPr>
          <w:p w14:paraId="0D70CEFC" w14:textId="0865C643" w:rsidR="002133AF" w:rsidRPr="00E4155D" w:rsidRDefault="002133AF" w:rsidP="00AB0733">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DTS</w:t>
            </w:r>
          </w:p>
        </w:tc>
        <w:tc>
          <w:tcPr>
            <w:tcW w:w="1417" w:type="dxa"/>
            <w:shd w:val="clear" w:color="auto" w:fill="auto"/>
            <w:vAlign w:val="center"/>
            <w:hideMark/>
          </w:tcPr>
          <w:p w14:paraId="3BC14C80" w14:textId="46C89BB7" w:rsidR="002133AF" w:rsidRPr="00E4155D" w:rsidRDefault="002133AF" w:rsidP="00AB0733">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2,66</w:t>
            </w:r>
          </w:p>
        </w:tc>
      </w:tr>
      <w:tr w:rsidR="00E4155D" w:rsidRPr="00E4155D" w14:paraId="1E0DAAF8" w14:textId="77777777" w:rsidTr="00AB0733">
        <w:trPr>
          <w:trHeight w:val="369"/>
        </w:trPr>
        <w:tc>
          <w:tcPr>
            <w:tcW w:w="640" w:type="dxa"/>
            <w:shd w:val="clear" w:color="auto" w:fill="auto"/>
            <w:noWrap/>
            <w:vAlign w:val="center"/>
            <w:hideMark/>
          </w:tcPr>
          <w:p w14:paraId="08048F5B" w14:textId="46685874" w:rsidR="002133AF" w:rsidRPr="00E4155D" w:rsidRDefault="002133AF" w:rsidP="00EB736B">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2.17</w:t>
            </w:r>
          </w:p>
        </w:tc>
        <w:tc>
          <w:tcPr>
            <w:tcW w:w="6159" w:type="dxa"/>
            <w:shd w:val="clear" w:color="auto" w:fill="auto"/>
            <w:vAlign w:val="center"/>
            <w:hideMark/>
          </w:tcPr>
          <w:p w14:paraId="31FC3B4D" w14:textId="68DDEC7C" w:rsidR="002133AF" w:rsidRPr="00E4155D" w:rsidRDefault="002133AF" w:rsidP="00AB0733">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xây dựng cơ sở ngoại giao</w:t>
            </w:r>
          </w:p>
        </w:tc>
        <w:tc>
          <w:tcPr>
            <w:tcW w:w="851" w:type="dxa"/>
            <w:shd w:val="clear" w:color="auto" w:fill="auto"/>
            <w:vAlign w:val="center"/>
            <w:hideMark/>
          </w:tcPr>
          <w:p w14:paraId="347BC284" w14:textId="65EE8404" w:rsidR="002133AF" w:rsidRPr="00E4155D" w:rsidRDefault="002133AF" w:rsidP="00AB0733">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DNG</w:t>
            </w:r>
          </w:p>
        </w:tc>
        <w:tc>
          <w:tcPr>
            <w:tcW w:w="1417" w:type="dxa"/>
            <w:shd w:val="clear" w:color="auto" w:fill="auto"/>
            <w:vAlign w:val="center"/>
            <w:hideMark/>
          </w:tcPr>
          <w:p w14:paraId="0AE2135E" w14:textId="0DC8ABC1" w:rsidR="002133AF" w:rsidRPr="00E4155D" w:rsidRDefault="002133AF" w:rsidP="00AB0733">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w:t>
            </w:r>
          </w:p>
        </w:tc>
      </w:tr>
      <w:tr w:rsidR="00E4155D" w:rsidRPr="00E4155D" w14:paraId="10598D94" w14:textId="77777777" w:rsidTr="00AB0733">
        <w:trPr>
          <w:trHeight w:val="369"/>
        </w:trPr>
        <w:tc>
          <w:tcPr>
            <w:tcW w:w="640" w:type="dxa"/>
            <w:shd w:val="clear" w:color="auto" w:fill="auto"/>
            <w:noWrap/>
            <w:vAlign w:val="center"/>
            <w:hideMark/>
          </w:tcPr>
          <w:p w14:paraId="0D64B590" w14:textId="3295B074" w:rsidR="002133AF" w:rsidRPr="00E4155D" w:rsidRDefault="002133AF" w:rsidP="00EB736B">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2.18</w:t>
            </w:r>
          </w:p>
        </w:tc>
        <w:tc>
          <w:tcPr>
            <w:tcW w:w="6159" w:type="dxa"/>
            <w:shd w:val="clear" w:color="auto" w:fill="auto"/>
            <w:vAlign w:val="center"/>
            <w:hideMark/>
          </w:tcPr>
          <w:p w14:paraId="6B961FC0" w14:textId="7B9AF709" w:rsidR="002133AF" w:rsidRPr="00E4155D" w:rsidRDefault="002133AF" w:rsidP="00AB0733">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cơ sở tín ngưỡng</w:t>
            </w:r>
          </w:p>
        </w:tc>
        <w:tc>
          <w:tcPr>
            <w:tcW w:w="851" w:type="dxa"/>
            <w:shd w:val="clear" w:color="auto" w:fill="auto"/>
            <w:vAlign w:val="center"/>
            <w:hideMark/>
          </w:tcPr>
          <w:p w14:paraId="794D076A" w14:textId="4C5BF141" w:rsidR="002133AF" w:rsidRPr="00E4155D" w:rsidRDefault="002133AF" w:rsidP="00AB0733">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TIN</w:t>
            </w:r>
          </w:p>
        </w:tc>
        <w:tc>
          <w:tcPr>
            <w:tcW w:w="1417" w:type="dxa"/>
            <w:shd w:val="clear" w:color="auto" w:fill="auto"/>
            <w:vAlign w:val="center"/>
            <w:hideMark/>
          </w:tcPr>
          <w:p w14:paraId="1B225D14" w14:textId="73CE5CCD" w:rsidR="002133AF" w:rsidRPr="00E4155D" w:rsidRDefault="002133AF" w:rsidP="00AB0733">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0,50</w:t>
            </w:r>
          </w:p>
        </w:tc>
      </w:tr>
      <w:tr w:rsidR="00E4155D" w:rsidRPr="00E4155D" w14:paraId="5F493FA2" w14:textId="77777777" w:rsidTr="00AB0733">
        <w:trPr>
          <w:trHeight w:val="369"/>
        </w:trPr>
        <w:tc>
          <w:tcPr>
            <w:tcW w:w="640" w:type="dxa"/>
            <w:shd w:val="clear" w:color="auto" w:fill="auto"/>
            <w:noWrap/>
            <w:vAlign w:val="center"/>
            <w:hideMark/>
          </w:tcPr>
          <w:p w14:paraId="56991AEA" w14:textId="5F6AF3B3" w:rsidR="002133AF" w:rsidRPr="00E4155D" w:rsidRDefault="002133AF" w:rsidP="00EB736B">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2.19</w:t>
            </w:r>
          </w:p>
        </w:tc>
        <w:tc>
          <w:tcPr>
            <w:tcW w:w="6159" w:type="dxa"/>
            <w:shd w:val="clear" w:color="auto" w:fill="auto"/>
            <w:vAlign w:val="center"/>
            <w:hideMark/>
          </w:tcPr>
          <w:p w14:paraId="4AAA6D08" w14:textId="0D5950F7" w:rsidR="002133AF" w:rsidRPr="00E4155D" w:rsidRDefault="002133AF" w:rsidP="00AB0733">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sông, ngòi, kênh, rạch, suối</w:t>
            </w:r>
          </w:p>
        </w:tc>
        <w:tc>
          <w:tcPr>
            <w:tcW w:w="851" w:type="dxa"/>
            <w:shd w:val="clear" w:color="auto" w:fill="auto"/>
            <w:noWrap/>
            <w:vAlign w:val="center"/>
            <w:hideMark/>
          </w:tcPr>
          <w:p w14:paraId="0725A693" w14:textId="794FE47B" w:rsidR="002133AF" w:rsidRPr="00E4155D" w:rsidRDefault="002133AF" w:rsidP="00AB0733">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SON</w:t>
            </w:r>
          </w:p>
        </w:tc>
        <w:tc>
          <w:tcPr>
            <w:tcW w:w="1417" w:type="dxa"/>
            <w:shd w:val="clear" w:color="auto" w:fill="auto"/>
            <w:vAlign w:val="center"/>
            <w:hideMark/>
          </w:tcPr>
          <w:p w14:paraId="4A7400A3" w14:textId="77D36696" w:rsidR="002133AF" w:rsidRPr="00E4155D" w:rsidRDefault="002133AF" w:rsidP="00AB0733">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533,07</w:t>
            </w:r>
          </w:p>
        </w:tc>
      </w:tr>
      <w:tr w:rsidR="00E4155D" w:rsidRPr="00E4155D" w14:paraId="3E59253A" w14:textId="77777777" w:rsidTr="00AB0733">
        <w:trPr>
          <w:trHeight w:val="369"/>
        </w:trPr>
        <w:tc>
          <w:tcPr>
            <w:tcW w:w="640" w:type="dxa"/>
            <w:shd w:val="clear" w:color="auto" w:fill="auto"/>
            <w:noWrap/>
            <w:vAlign w:val="center"/>
            <w:hideMark/>
          </w:tcPr>
          <w:p w14:paraId="181B2290" w14:textId="7862352B" w:rsidR="002133AF" w:rsidRPr="00E4155D" w:rsidRDefault="002133AF" w:rsidP="00EB736B">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2.20</w:t>
            </w:r>
          </w:p>
        </w:tc>
        <w:tc>
          <w:tcPr>
            <w:tcW w:w="6159" w:type="dxa"/>
            <w:shd w:val="clear" w:color="auto" w:fill="auto"/>
            <w:vAlign w:val="center"/>
            <w:hideMark/>
          </w:tcPr>
          <w:p w14:paraId="6409B9B0" w14:textId="65FFB1CF" w:rsidR="002133AF" w:rsidRPr="00E4155D" w:rsidRDefault="002133AF" w:rsidP="00AB0733">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có mặt nước chuyên dùng</w:t>
            </w:r>
          </w:p>
        </w:tc>
        <w:tc>
          <w:tcPr>
            <w:tcW w:w="851" w:type="dxa"/>
            <w:shd w:val="clear" w:color="auto" w:fill="auto"/>
            <w:vAlign w:val="center"/>
            <w:hideMark/>
          </w:tcPr>
          <w:p w14:paraId="64258ACC" w14:textId="686A6316" w:rsidR="002133AF" w:rsidRPr="00E4155D" w:rsidRDefault="002133AF" w:rsidP="00AB0733">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MNC</w:t>
            </w:r>
          </w:p>
        </w:tc>
        <w:tc>
          <w:tcPr>
            <w:tcW w:w="1417" w:type="dxa"/>
            <w:shd w:val="clear" w:color="auto" w:fill="auto"/>
            <w:vAlign w:val="center"/>
            <w:hideMark/>
          </w:tcPr>
          <w:p w14:paraId="0F4AA99A" w14:textId="3C09A7D1" w:rsidR="002133AF" w:rsidRPr="00E4155D" w:rsidRDefault="002133AF" w:rsidP="00AB0733">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3.254,13</w:t>
            </w:r>
          </w:p>
        </w:tc>
      </w:tr>
      <w:tr w:rsidR="00E4155D" w:rsidRPr="00E4155D" w14:paraId="77DEB7DC" w14:textId="77777777" w:rsidTr="00AB0733">
        <w:trPr>
          <w:trHeight w:val="369"/>
        </w:trPr>
        <w:tc>
          <w:tcPr>
            <w:tcW w:w="640" w:type="dxa"/>
            <w:shd w:val="clear" w:color="auto" w:fill="auto"/>
            <w:noWrap/>
            <w:vAlign w:val="center"/>
            <w:hideMark/>
          </w:tcPr>
          <w:p w14:paraId="7CF60951" w14:textId="61E7B7DF" w:rsidR="002133AF" w:rsidRPr="00E4155D" w:rsidRDefault="002133AF" w:rsidP="00EB736B">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2.21</w:t>
            </w:r>
          </w:p>
        </w:tc>
        <w:tc>
          <w:tcPr>
            <w:tcW w:w="6159" w:type="dxa"/>
            <w:shd w:val="clear" w:color="auto" w:fill="auto"/>
            <w:vAlign w:val="center"/>
            <w:hideMark/>
          </w:tcPr>
          <w:p w14:paraId="05D0742C" w14:textId="535A3D27" w:rsidR="002133AF" w:rsidRPr="00E4155D" w:rsidRDefault="002133AF" w:rsidP="00AB0733">
            <w:pPr>
              <w:spacing w:after="0" w:line="240" w:lineRule="auto"/>
              <w:rPr>
                <w:rFonts w:ascii="Times New Roman" w:eastAsia="Times New Roman" w:hAnsi="Times New Roman"/>
                <w:color w:val="000000" w:themeColor="text1"/>
              </w:rPr>
            </w:pPr>
            <w:r w:rsidRPr="00E4155D">
              <w:rPr>
                <w:rFonts w:ascii="Times New Roman" w:eastAsia="Times New Roman" w:hAnsi="Times New Roman"/>
                <w:color w:val="000000" w:themeColor="text1"/>
              </w:rPr>
              <w:t>Đất phi nông nghiệp khác</w:t>
            </w:r>
          </w:p>
        </w:tc>
        <w:tc>
          <w:tcPr>
            <w:tcW w:w="851" w:type="dxa"/>
            <w:shd w:val="clear" w:color="auto" w:fill="auto"/>
            <w:vAlign w:val="center"/>
            <w:hideMark/>
          </w:tcPr>
          <w:p w14:paraId="29056652" w14:textId="499CDF1E" w:rsidR="002133AF" w:rsidRPr="00E4155D" w:rsidRDefault="002133AF" w:rsidP="00AB0733">
            <w:pPr>
              <w:spacing w:after="0" w:line="240" w:lineRule="auto"/>
              <w:jc w:val="center"/>
              <w:rPr>
                <w:rFonts w:ascii="Times New Roman" w:eastAsia="Times New Roman" w:hAnsi="Times New Roman"/>
                <w:color w:val="000000" w:themeColor="text1"/>
              </w:rPr>
            </w:pPr>
            <w:r w:rsidRPr="00E4155D">
              <w:rPr>
                <w:rFonts w:ascii="Times New Roman" w:eastAsia="Times New Roman" w:hAnsi="Times New Roman"/>
                <w:color w:val="000000" w:themeColor="text1"/>
              </w:rPr>
              <w:t>PNK</w:t>
            </w:r>
          </w:p>
        </w:tc>
        <w:tc>
          <w:tcPr>
            <w:tcW w:w="1417" w:type="dxa"/>
            <w:shd w:val="clear" w:color="auto" w:fill="auto"/>
            <w:vAlign w:val="center"/>
            <w:hideMark/>
          </w:tcPr>
          <w:p w14:paraId="4F332351" w14:textId="7FA226DB" w:rsidR="002133AF" w:rsidRPr="00E4155D" w:rsidRDefault="002133AF" w:rsidP="00AB0733">
            <w:pPr>
              <w:spacing w:after="0" w:line="240" w:lineRule="auto"/>
              <w:jc w:val="right"/>
              <w:rPr>
                <w:rFonts w:ascii="Times New Roman" w:eastAsia="Times New Roman" w:hAnsi="Times New Roman"/>
                <w:color w:val="000000" w:themeColor="text1"/>
              </w:rPr>
            </w:pPr>
            <w:r w:rsidRPr="00E4155D">
              <w:rPr>
                <w:rFonts w:ascii="Times New Roman" w:eastAsia="Times New Roman" w:hAnsi="Times New Roman"/>
                <w:color w:val="000000" w:themeColor="text1"/>
              </w:rPr>
              <w:t>1,14</w:t>
            </w:r>
          </w:p>
        </w:tc>
      </w:tr>
      <w:tr w:rsidR="002133AF" w:rsidRPr="00E4155D" w14:paraId="46E7F3DF" w14:textId="77777777" w:rsidTr="00AB0733">
        <w:trPr>
          <w:trHeight w:val="369"/>
        </w:trPr>
        <w:tc>
          <w:tcPr>
            <w:tcW w:w="640" w:type="dxa"/>
            <w:shd w:val="clear" w:color="auto" w:fill="auto"/>
            <w:noWrap/>
            <w:vAlign w:val="center"/>
            <w:hideMark/>
          </w:tcPr>
          <w:p w14:paraId="3640602B" w14:textId="0F665FD4" w:rsidR="002133AF" w:rsidRPr="00E4155D" w:rsidRDefault="002133AF" w:rsidP="00EB736B">
            <w:pPr>
              <w:spacing w:after="0" w:line="240" w:lineRule="auto"/>
              <w:jc w:val="center"/>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3</w:t>
            </w:r>
          </w:p>
        </w:tc>
        <w:tc>
          <w:tcPr>
            <w:tcW w:w="6159" w:type="dxa"/>
            <w:shd w:val="clear" w:color="auto" w:fill="auto"/>
            <w:vAlign w:val="center"/>
            <w:hideMark/>
          </w:tcPr>
          <w:p w14:paraId="5EB6252A" w14:textId="1FC90BE3" w:rsidR="002133AF" w:rsidRPr="00E4155D" w:rsidRDefault="002133AF" w:rsidP="00AB0733">
            <w:pPr>
              <w:spacing w:after="0" w:line="240" w:lineRule="auto"/>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Đất chưa sử dụng</w:t>
            </w:r>
          </w:p>
        </w:tc>
        <w:tc>
          <w:tcPr>
            <w:tcW w:w="851" w:type="dxa"/>
            <w:shd w:val="clear" w:color="auto" w:fill="auto"/>
            <w:vAlign w:val="center"/>
            <w:hideMark/>
          </w:tcPr>
          <w:p w14:paraId="0CBCAA68" w14:textId="0611B643" w:rsidR="002133AF" w:rsidRPr="00E4155D" w:rsidRDefault="002133AF" w:rsidP="00AB0733">
            <w:pPr>
              <w:spacing w:after="0" w:line="240" w:lineRule="auto"/>
              <w:jc w:val="center"/>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CSD</w:t>
            </w:r>
          </w:p>
        </w:tc>
        <w:tc>
          <w:tcPr>
            <w:tcW w:w="1417" w:type="dxa"/>
            <w:shd w:val="clear" w:color="auto" w:fill="auto"/>
            <w:vAlign w:val="center"/>
            <w:hideMark/>
          </w:tcPr>
          <w:p w14:paraId="3CE20BB5" w14:textId="75B11C5A" w:rsidR="002133AF" w:rsidRPr="00E4155D" w:rsidRDefault="002133AF" w:rsidP="00AB0733">
            <w:pPr>
              <w:spacing w:after="0" w:line="240" w:lineRule="auto"/>
              <w:jc w:val="right"/>
              <w:rPr>
                <w:rFonts w:ascii="Times New Roman" w:eastAsia="Times New Roman" w:hAnsi="Times New Roman"/>
                <w:b/>
                <w:bCs/>
                <w:color w:val="000000" w:themeColor="text1"/>
              </w:rPr>
            </w:pPr>
            <w:r w:rsidRPr="00E4155D">
              <w:rPr>
                <w:rFonts w:ascii="Times New Roman" w:eastAsia="Times New Roman" w:hAnsi="Times New Roman"/>
                <w:b/>
                <w:bCs/>
                <w:color w:val="000000" w:themeColor="text1"/>
              </w:rPr>
              <w:t>26.306,03</w:t>
            </w:r>
          </w:p>
        </w:tc>
      </w:tr>
    </w:tbl>
    <w:p w14:paraId="7C4153BE" w14:textId="77777777" w:rsidR="00AB0733" w:rsidRPr="00E4155D" w:rsidRDefault="00AB0733" w:rsidP="00AB0733">
      <w:pPr>
        <w:pStyle w:val="Heading2"/>
        <w:widowControl w:val="0"/>
        <w:spacing w:before="120" w:line="360" w:lineRule="auto"/>
        <w:rPr>
          <w:color w:val="000000" w:themeColor="text1"/>
          <w:sz w:val="4"/>
          <w:szCs w:val="28"/>
          <w:lang w:eastAsia="en-GB"/>
        </w:rPr>
      </w:pPr>
    </w:p>
    <w:p w14:paraId="54A039BC" w14:textId="22178B22" w:rsidR="00727538" w:rsidRPr="00E4155D" w:rsidRDefault="00727538" w:rsidP="00AB0733">
      <w:pPr>
        <w:pStyle w:val="Heading2"/>
        <w:widowControl w:val="0"/>
        <w:spacing w:before="120" w:line="360" w:lineRule="auto"/>
        <w:rPr>
          <w:color w:val="000000" w:themeColor="text1"/>
          <w:szCs w:val="28"/>
          <w:lang w:eastAsia="en-GB"/>
        </w:rPr>
      </w:pPr>
      <w:bookmarkStart w:id="274" w:name="_Toc127100016"/>
      <w:r w:rsidRPr="00E4155D">
        <w:rPr>
          <w:color w:val="000000" w:themeColor="text1"/>
          <w:szCs w:val="28"/>
          <w:lang w:eastAsia="en-GB"/>
        </w:rPr>
        <w:t>2.8. Huyện Mường Tè</w:t>
      </w:r>
      <w:bookmarkEnd w:id="274"/>
    </w:p>
    <w:p w14:paraId="21D3D4FD" w14:textId="599045E3" w:rsidR="00727538" w:rsidRPr="00E4155D" w:rsidRDefault="00727538" w:rsidP="00AB0733">
      <w:pPr>
        <w:spacing w:after="0" w:line="360" w:lineRule="auto"/>
        <w:ind w:firstLine="720"/>
        <w:jc w:val="both"/>
        <w:rPr>
          <w:rFonts w:ascii="Times New Roman" w:hAnsi="Times New Roman"/>
          <w:bCs/>
          <w:color w:val="000000" w:themeColor="text1"/>
          <w:sz w:val="28"/>
          <w:szCs w:val="28"/>
        </w:rPr>
      </w:pPr>
      <w:r w:rsidRPr="00E4155D">
        <w:rPr>
          <w:rFonts w:ascii="Times New Roman" w:hAnsi="Times New Roman"/>
          <w:bCs/>
          <w:color w:val="000000" w:themeColor="text1"/>
          <w:sz w:val="28"/>
          <w:szCs w:val="28"/>
        </w:rPr>
        <w:t xml:space="preserve">Định hướng phát triển của huyện giai đoạn tới là tập trung đẩy mạnh đầu tư cơ sở hạ tầng, mở rộng không gian đô thị. Thu hút đầu tư phát triển </w:t>
      </w:r>
      <w:r w:rsidR="003B048D" w:rsidRPr="00E4155D">
        <w:rPr>
          <w:rFonts w:ascii="Times New Roman" w:hAnsi="Times New Roman"/>
          <w:bCs/>
          <w:color w:val="000000" w:themeColor="text1"/>
          <w:sz w:val="28"/>
          <w:szCs w:val="28"/>
        </w:rPr>
        <w:t>cụm công nghiệp</w:t>
      </w:r>
      <w:r w:rsidRPr="00E4155D">
        <w:rPr>
          <w:rFonts w:ascii="Times New Roman" w:hAnsi="Times New Roman"/>
          <w:bCs/>
          <w:color w:val="000000" w:themeColor="text1"/>
          <w:sz w:val="28"/>
          <w:szCs w:val="28"/>
        </w:rPr>
        <w:t xml:space="preserve"> Mường Tè. Đầu tư phát triển nông nghiệp là khâu đột phá, phát triển nông nghiệp theo hướng sản xuất hàng hóa tập trung; trồng rừng gắn với phát triển khai thác, chế biến, thương mại lâm sản, dịch vụ môi trường rừng. Chú trọng phát triển các cây dược liệu có thế mạnh: sâm, sa nhân tím, tam thất, </w:t>
      </w:r>
      <w:proofErr w:type="gramStart"/>
      <w:r w:rsidRPr="00E4155D">
        <w:rPr>
          <w:rFonts w:ascii="Times New Roman" w:hAnsi="Times New Roman"/>
          <w:bCs/>
          <w:color w:val="000000" w:themeColor="text1"/>
          <w:sz w:val="28"/>
          <w:szCs w:val="28"/>
        </w:rPr>
        <w:t>quế,...</w:t>
      </w:r>
      <w:proofErr w:type="gramEnd"/>
      <w:r w:rsidRPr="00E4155D">
        <w:rPr>
          <w:rFonts w:ascii="Times New Roman" w:hAnsi="Times New Roman"/>
          <w:bCs/>
          <w:color w:val="000000" w:themeColor="text1"/>
          <w:sz w:val="28"/>
          <w:szCs w:val="28"/>
        </w:rPr>
        <w:t xml:space="preserve"> Chuyển đổi phương thức chăn nuôi, ứng dụng khoa học kỹ thuật, chăn nuôi tập trung theo hướng trang trại, gia trại. Phát triển tiểu thủ công nghiệp và thương mại, dịch vụ tại thị trấn Mường Tè và các trung tâm cụm xã.</w:t>
      </w:r>
    </w:p>
    <w:p w14:paraId="569EB2C5" w14:textId="77777777" w:rsidR="00727538" w:rsidRPr="00E4155D" w:rsidRDefault="00727538" w:rsidP="00AB0733">
      <w:pPr>
        <w:spacing w:after="0" w:line="360" w:lineRule="auto"/>
        <w:ind w:firstLine="720"/>
        <w:jc w:val="both"/>
        <w:rPr>
          <w:rFonts w:ascii="Times New Roman" w:hAnsi="Times New Roman"/>
          <w:bCs/>
          <w:color w:val="000000" w:themeColor="text1"/>
          <w:sz w:val="28"/>
          <w:szCs w:val="28"/>
        </w:rPr>
      </w:pPr>
      <w:r w:rsidRPr="00E4155D">
        <w:rPr>
          <w:rFonts w:ascii="Times New Roman" w:hAnsi="Times New Roman"/>
          <w:bCs/>
          <w:color w:val="000000" w:themeColor="text1"/>
          <w:sz w:val="28"/>
          <w:szCs w:val="28"/>
        </w:rPr>
        <w:t>Nhu cầu sử dụng đất đến năm 2030 của huyện Mường Tè như sau:</w:t>
      </w:r>
    </w:p>
    <w:p w14:paraId="213D06A3" w14:textId="0BEFEB68" w:rsidR="00727538" w:rsidRPr="00E4155D" w:rsidRDefault="00727538" w:rsidP="001855F7">
      <w:pPr>
        <w:pStyle w:val="Heading8"/>
        <w:rPr>
          <w:color w:val="000000" w:themeColor="text1"/>
        </w:rPr>
      </w:pPr>
      <w:bookmarkStart w:id="275" w:name="_Toc82438303"/>
      <w:bookmarkStart w:id="276" w:name="_Toc82671896"/>
      <w:bookmarkStart w:id="277" w:name="_Toc82790083"/>
      <w:bookmarkStart w:id="278" w:name="_Toc96765671"/>
      <w:bookmarkStart w:id="279" w:name="_Toc98604099"/>
      <w:bookmarkStart w:id="280" w:name="_Toc106725178"/>
      <w:r w:rsidRPr="00E4155D">
        <w:rPr>
          <w:color w:val="000000" w:themeColor="text1"/>
        </w:rPr>
        <w:lastRenderedPageBreak/>
        <w:t xml:space="preserve">Bảng </w:t>
      </w:r>
      <w:r w:rsidR="00B60A69" w:rsidRPr="00E4155D">
        <w:rPr>
          <w:color w:val="000000" w:themeColor="text1"/>
        </w:rPr>
        <w:t>21</w:t>
      </w:r>
      <w:r w:rsidRPr="00E4155D">
        <w:rPr>
          <w:color w:val="000000" w:themeColor="text1"/>
        </w:rPr>
        <w:t>: Nhu cầu sử dụng đất của huyện Mường Tè đến năm 2030</w:t>
      </w:r>
      <w:bookmarkEnd w:id="275"/>
      <w:bookmarkEnd w:id="276"/>
      <w:bookmarkEnd w:id="277"/>
      <w:bookmarkEnd w:id="278"/>
      <w:bookmarkEnd w:id="279"/>
      <w:bookmarkEnd w:id="28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45"/>
        <w:gridCol w:w="5894"/>
        <w:gridCol w:w="863"/>
        <w:gridCol w:w="1560"/>
      </w:tblGrid>
      <w:tr w:rsidR="00E4155D" w:rsidRPr="00E4155D" w14:paraId="140D3CE4" w14:textId="77777777" w:rsidTr="003D3EFB">
        <w:trPr>
          <w:trHeight w:val="470"/>
          <w:tblHeader/>
        </w:trPr>
        <w:tc>
          <w:tcPr>
            <w:tcW w:w="411" w:type="pct"/>
            <w:shd w:val="clear" w:color="auto" w:fill="auto"/>
            <w:vAlign w:val="center"/>
            <w:hideMark/>
          </w:tcPr>
          <w:p w14:paraId="3736FBAE" w14:textId="242B6522" w:rsidR="00EB736B" w:rsidRPr="00E4155D" w:rsidRDefault="00EB736B" w:rsidP="003D3EFB">
            <w:pPr>
              <w:spacing w:after="0" w:line="240" w:lineRule="auto"/>
              <w:jc w:val="center"/>
              <w:rPr>
                <w:rFonts w:ascii="Times New Roman" w:eastAsia="Times New Roman" w:hAnsi="Times New Roman"/>
                <w:b/>
                <w:color w:val="000000" w:themeColor="text1"/>
                <w:sz w:val="24"/>
                <w:szCs w:val="24"/>
              </w:rPr>
            </w:pPr>
            <w:r w:rsidRPr="00E4155D">
              <w:rPr>
                <w:rFonts w:ascii="Times New Roman" w:eastAsia="Times New Roman" w:hAnsi="Times New Roman"/>
                <w:b/>
                <w:color w:val="000000" w:themeColor="text1"/>
                <w:sz w:val="24"/>
                <w:szCs w:val="24"/>
              </w:rPr>
              <w:t>TT</w:t>
            </w:r>
          </w:p>
        </w:tc>
        <w:tc>
          <w:tcPr>
            <w:tcW w:w="3252" w:type="pct"/>
            <w:shd w:val="clear" w:color="auto" w:fill="auto"/>
            <w:vAlign w:val="center"/>
            <w:hideMark/>
          </w:tcPr>
          <w:p w14:paraId="5362033F" w14:textId="1CEA3AB8" w:rsidR="00EB736B" w:rsidRPr="00E4155D" w:rsidRDefault="00EB736B" w:rsidP="003D3EFB">
            <w:pPr>
              <w:jc w:val="center"/>
              <w:rPr>
                <w:rFonts w:ascii="Times New Roman" w:eastAsia="Times New Roman" w:hAnsi="Times New Roman"/>
                <w:b/>
                <w:color w:val="000000" w:themeColor="text1"/>
                <w:sz w:val="24"/>
                <w:szCs w:val="24"/>
              </w:rPr>
            </w:pPr>
            <w:r w:rsidRPr="00E4155D">
              <w:rPr>
                <w:rFonts w:ascii="Times New Roman" w:eastAsia="Times New Roman" w:hAnsi="Times New Roman"/>
                <w:b/>
                <w:color w:val="000000" w:themeColor="text1"/>
                <w:sz w:val="24"/>
                <w:szCs w:val="24"/>
              </w:rPr>
              <w:t>Chỉ tiêu sử dụng đất</w:t>
            </w:r>
          </w:p>
        </w:tc>
        <w:tc>
          <w:tcPr>
            <w:tcW w:w="476" w:type="pct"/>
            <w:shd w:val="clear" w:color="auto" w:fill="auto"/>
            <w:vAlign w:val="center"/>
            <w:hideMark/>
          </w:tcPr>
          <w:p w14:paraId="72237B33" w14:textId="66A2CFA6" w:rsidR="00EB736B" w:rsidRPr="00E4155D" w:rsidRDefault="00EB736B" w:rsidP="003D3EFB">
            <w:pPr>
              <w:jc w:val="center"/>
              <w:rPr>
                <w:rFonts w:ascii="Times New Roman" w:eastAsia="Times New Roman" w:hAnsi="Times New Roman"/>
                <w:b/>
                <w:color w:val="000000" w:themeColor="text1"/>
                <w:sz w:val="24"/>
                <w:szCs w:val="24"/>
              </w:rPr>
            </w:pPr>
            <w:r w:rsidRPr="00E4155D">
              <w:rPr>
                <w:rFonts w:ascii="Times New Roman" w:eastAsia="Times New Roman" w:hAnsi="Times New Roman"/>
                <w:b/>
                <w:color w:val="000000" w:themeColor="text1"/>
                <w:sz w:val="24"/>
                <w:szCs w:val="24"/>
              </w:rPr>
              <w:t>Mã</w:t>
            </w:r>
          </w:p>
        </w:tc>
        <w:tc>
          <w:tcPr>
            <w:tcW w:w="861" w:type="pct"/>
            <w:shd w:val="clear" w:color="auto" w:fill="auto"/>
            <w:vAlign w:val="center"/>
            <w:hideMark/>
          </w:tcPr>
          <w:p w14:paraId="563A4245" w14:textId="3A8F5206" w:rsidR="00EB736B" w:rsidRPr="00E4155D" w:rsidRDefault="00EB736B" w:rsidP="003D3EFB">
            <w:pPr>
              <w:jc w:val="center"/>
              <w:rPr>
                <w:rFonts w:ascii="Times New Roman" w:eastAsia="Times New Roman" w:hAnsi="Times New Roman"/>
                <w:b/>
                <w:color w:val="000000" w:themeColor="text1"/>
                <w:sz w:val="24"/>
                <w:szCs w:val="24"/>
              </w:rPr>
            </w:pPr>
            <w:r w:rsidRPr="00E4155D">
              <w:rPr>
                <w:rFonts w:ascii="Times New Roman" w:eastAsia="Times New Roman" w:hAnsi="Times New Roman"/>
                <w:b/>
                <w:color w:val="000000" w:themeColor="text1"/>
                <w:sz w:val="24"/>
                <w:szCs w:val="24"/>
              </w:rPr>
              <w:t>Diện tích (ha)</w:t>
            </w:r>
          </w:p>
        </w:tc>
      </w:tr>
      <w:tr w:rsidR="00E4155D" w:rsidRPr="00E4155D" w14:paraId="27A78D78" w14:textId="77777777" w:rsidTr="003D3EFB">
        <w:trPr>
          <w:trHeight w:val="330"/>
        </w:trPr>
        <w:tc>
          <w:tcPr>
            <w:tcW w:w="411" w:type="pct"/>
            <w:shd w:val="clear" w:color="auto" w:fill="auto"/>
            <w:vAlign w:val="center"/>
            <w:hideMark/>
          </w:tcPr>
          <w:p w14:paraId="61F4DDF8" w14:textId="63EF0E91" w:rsidR="00EB736B" w:rsidRPr="00E4155D" w:rsidRDefault="00EB736B" w:rsidP="00EB736B">
            <w:pPr>
              <w:spacing w:after="0" w:line="240" w:lineRule="auto"/>
              <w:jc w:val="center"/>
              <w:rPr>
                <w:rFonts w:ascii="Times New Roman" w:eastAsia="Times New Roman" w:hAnsi="Times New Roman"/>
                <w:b/>
                <w:color w:val="000000" w:themeColor="text1"/>
                <w:sz w:val="24"/>
                <w:szCs w:val="24"/>
              </w:rPr>
            </w:pPr>
            <w:r w:rsidRPr="00E4155D">
              <w:rPr>
                <w:rFonts w:ascii="Times New Roman" w:eastAsia="Times New Roman" w:hAnsi="Times New Roman"/>
                <w:b/>
                <w:color w:val="000000" w:themeColor="text1"/>
                <w:sz w:val="24"/>
                <w:szCs w:val="24"/>
              </w:rPr>
              <w:t>I</w:t>
            </w:r>
          </w:p>
        </w:tc>
        <w:tc>
          <w:tcPr>
            <w:tcW w:w="3252" w:type="pct"/>
            <w:shd w:val="clear" w:color="auto" w:fill="auto"/>
            <w:vAlign w:val="center"/>
            <w:hideMark/>
          </w:tcPr>
          <w:p w14:paraId="09F467FC" w14:textId="77777777" w:rsidR="00EB736B" w:rsidRPr="00E4155D" w:rsidRDefault="00EB736B" w:rsidP="00EB736B">
            <w:pPr>
              <w:spacing w:after="0" w:line="240" w:lineRule="auto"/>
              <w:rPr>
                <w:rFonts w:ascii="Times New Roman" w:eastAsia="Times New Roman" w:hAnsi="Times New Roman"/>
                <w:b/>
                <w:color w:val="000000" w:themeColor="text1"/>
                <w:sz w:val="24"/>
                <w:szCs w:val="24"/>
              </w:rPr>
            </w:pPr>
            <w:r w:rsidRPr="00E4155D">
              <w:rPr>
                <w:rFonts w:ascii="Times New Roman" w:eastAsia="Times New Roman" w:hAnsi="Times New Roman"/>
                <w:b/>
                <w:color w:val="000000" w:themeColor="text1"/>
                <w:sz w:val="24"/>
                <w:szCs w:val="24"/>
              </w:rPr>
              <w:t xml:space="preserve"> LOẠI ĐẤT </w:t>
            </w:r>
          </w:p>
        </w:tc>
        <w:tc>
          <w:tcPr>
            <w:tcW w:w="476" w:type="pct"/>
            <w:shd w:val="clear" w:color="auto" w:fill="auto"/>
            <w:vAlign w:val="center"/>
            <w:hideMark/>
          </w:tcPr>
          <w:p w14:paraId="0045EFD0" w14:textId="0F04FFA8" w:rsidR="00EB736B" w:rsidRPr="00E4155D" w:rsidRDefault="00EB736B" w:rsidP="00EB736B">
            <w:pPr>
              <w:spacing w:after="0" w:line="240" w:lineRule="auto"/>
              <w:jc w:val="center"/>
              <w:rPr>
                <w:rFonts w:ascii="Times New Roman" w:eastAsia="Times New Roman" w:hAnsi="Times New Roman"/>
                <w:b/>
                <w:color w:val="000000" w:themeColor="text1"/>
                <w:sz w:val="24"/>
                <w:szCs w:val="24"/>
              </w:rPr>
            </w:pPr>
          </w:p>
        </w:tc>
        <w:tc>
          <w:tcPr>
            <w:tcW w:w="861" w:type="pct"/>
            <w:shd w:val="clear" w:color="auto" w:fill="auto"/>
            <w:vAlign w:val="center"/>
            <w:hideMark/>
          </w:tcPr>
          <w:p w14:paraId="160DBA0F" w14:textId="77777777" w:rsidR="00EB736B" w:rsidRPr="00E4155D" w:rsidRDefault="00EB736B" w:rsidP="00EB736B">
            <w:pPr>
              <w:spacing w:after="0" w:line="240" w:lineRule="auto"/>
              <w:jc w:val="right"/>
              <w:rPr>
                <w:rFonts w:ascii="Times New Roman" w:eastAsia="Times New Roman" w:hAnsi="Times New Roman"/>
                <w:b/>
                <w:color w:val="000000" w:themeColor="text1"/>
                <w:sz w:val="24"/>
                <w:szCs w:val="24"/>
              </w:rPr>
            </w:pPr>
            <w:r w:rsidRPr="00E4155D">
              <w:rPr>
                <w:rFonts w:ascii="Times New Roman" w:eastAsia="Times New Roman" w:hAnsi="Times New Roman"/>
                <w:b/>
                <w:color w:val="000000" w:themeColor="text1"/>
                <w:sz w:val="24"/>
                <w:szCs w:val="24"/>
              </w:rPr>
              <w:t xml:space="preserve">   267.848,05 </w:t>
            </w:r>
          </w:p>
        </w:tc>
      </w:tr>
      <w:tr w:rsidR="00E4155D" w:rsidRPr="00E4155D" w14:paraId="347C40CE" w14:textId="77777777" w:rsidTr="003D3EFB">
        <w:trPr>
          <w:trHeight w:val="330"/>
        </w:trPr>
        <w:tc>
          <w:tcPr>
            <w:tcW w:w="411" w:type="pct"/>
            <w:shd w:val="clear" w:color="auto" w:fill="auto"/>
            <w:noWrap/>
            <w:vAlign w:val="center"/>
            <w:hideMark/>
          </w:tcPr>
          <w:p w14:paraId="61EB0964" w14:textId="02B28D76" w:rsidR="00EB736B" w:rsidRPr="00E4155D" w:rsidRDefault="00EB736B" w:rsidP="00EB736B">
            <w:pPr>
              <w:spacing w:after="0" w:line="240" w:lineRule="auto"/>
              <w:jc w:val="center"/>
              <w:rPr>
                <w:rFonts w:ascii="Times New Roman" w:eastAsia="Times New Roman" w:hAnsi="Times New Roman"/>
                <w:b/>
                <w:color w:val="000000" w:themeColor="text1"/>
                <w:sz w:val="24"/>
                <w:szCs w:val="24"/>
              </w:rPr>
            </w:pPr>
            <w:r w:rsidRPr="00E4155D">
              <w:rPr>
                <w:rFonts w:ascii="Times New Roman" w:eastAsia="Times New Roman" w:hAnsi="Times New Roman"/>
                <w:b/>
                <w:color w:val="000000" w:themeColor="text1"/>
                <w:sz w:val="24"/>
                <w:szCs w:val="24"/>
              </w:rPr>
              <w:t>1</w:t>
            </w:r>
          </w:p>
        </w:tc>
        <w:tc>
          <w:tcPr>
            <w:tcW w:w="3252" w:type="pct"/>
            <w:shd w:val="clear" w:color="auto" w:fill="auto"/>
            <w:vAlign w:val="center"/>
            <w:hideMark/>
          </w:tcPr>
          <w:p w14:paraId="10D43AB7" w14:textId="77777777" w:rsidR="00EB736B" w:rsidRPr="00E4155D" w:rsidRDefault="00EB736B" w:rsidP="00EB736B">
            <w:pPr>
              <w:spacing w:after="0" w:line="240" w:lineRule="auto"/>
              <w:rPr>
                <w:rFonts w:ascii="Times New Roman" w:eastAsia="Times New Roman" w:hAnsi="Times New Roman"/>
                <w:b/>
                <w:color w:val="000000" w:themeColor="text1"/>
                <w:sz w:val="24"/>
                <w:szCs w:val="24"/>
              </w:rPr>
            </w:pPr>
            <w:r w:rsidRPr="00E4155D">
              <w:rPr>
                <w:rFonts w:ascii="Times New Roman" w:eastAsia="Times New Roman" w:hAnsi="Times New Roman"/>
                <w:b/>
                <w:color w:val="000000" w:themeColor="text1"/>
                <w:sz w:val="24"/>
                <w:szCs w:val="24"/>
              </w:rPr>
              <w:t xml:space="preserve"> Đất nông nghiệp </w:t>
            </w:r>
          </w:p>
        </w:tc>
        <w:tc>
          <w:tcPr>
            <w:tcW w:w="476" w:type="pct"/>
            <w:shd w:val="clear" w:color="auto" w:fill="auto"/>
            <w:noWrap/>
            <w:vAlign w:val="center"/>
            <w:hideMark/>
          </w:tcPr>
          <w:p w14:paraId="38DD3BD9" w14:textId="51523AEB" w:rsidR="00EB736B" w:rsidRPr="00E4155D" w:rsidRDefault="00EB736B" w:rsidP="00EB736B">
            <w:pPr>
              <w:spacing w:after="0" w:line="240" w:lineRule="auto"/>
              <w:jc w:val="center"/>
              <w:rPr>
                <w:rFonts w:ascii="Times New Roman" w:eastAsia="Times New Roman" w:hAnsi="Times New Roman"/>
                <w:b/>
                <w:color w:val="000000" w:themeColor="text1"/>
                <w:sz w:val="24"/>
                <w:szCs w:val="24"/>
              </w:rPr>
            </w:pPr>
            <w:r w:rsidRPr="00E4155D">
              <w:rPr>
                <w:rFonts w:ascii="Times New Roman" w:eastAsia="Times New Roman" w:hAnsi="Times New Roman"/>
                <w:b/>
                <w:color w:val="000000" w:themeColor="text1"/>
                <w:sz w:val="24"/>
                <w:szCs w:val="24"/>
              </w:rPr>
              <w:t>NNP</w:t>
            </w:r>
          </w:p>
        </w:tc>
        <w:tc>
          <w:tcPr>
            <w:tcW w:w="861" w:type="pct"/>
            <w:shd w:val="clear" w:color="auto" w:fill="auto"/>
            <w:vAlign w:val="center"/>
            <w:hideMark/>
          </w:tcPr>
          <w:p w14:paraId="1A4DC49B" w14:textId="77777777" w:rsidR="00EB736B" w:rsidRPr="00E4155D" w:rsidRDefault="00EB736B" w:rsidP="00EB736B">
            <w:pPr>
              <w:spacing w:after="0" w:line="240" w:lineRule="auto"/>
              <w:jc w:val="right"/>
              <w:rPr>
                <w:rFonts w:ascii="Times New Roman" w:eastAsia="Times New Roman" w:hAnsi="Times New Roman"/>
                <w:b/>
                <w:color w:val="000000" w:themeColor="text1"/>
                <w:sz w:val="24"/>
                <w:szCs w:val="24"/>
              </w:rPr>
            </w:pPr>
            <w:r w:rsidRPr="00E4155D">
              <w:rPr>
                <w:rFonts w:ascii="Times New Roman" w:eastAsia="Times New Roman" w:hAnsi="Times New Roman"/>
                <w:b/>
                <w:color w:val="000000" w:themeColor="text1"/>
                <w:sz w:val="24"/>
                <w:szCs w:val="24"/>
              </w:rPr>
              <w:t xml:space="preserve">   232.110,28 </w:t>
            </w:r>
          </w:p>
        </w:tc>
      </w:tr>
      <w:tr w:rsidR="00E4155D" w:rsidRPr="00E4155D" w14:paraId="32150B6E" w14:textId="77777777" w:rsidTr="003D3EFB">
        <w:trPr>
          <w:trHeight w:val="330"/>
        </w:trPr>
        <w:tc>
          <w:tcPr>
            <w:tcW w:w="411" w:type="pct"/>
            <w:shd w:val="clear" w:color="auto" w:fill="auto"/>
            <w:noWrap/>
            <w:vAlign w:val="center"/>
            <w:hideMark/>
          </w:tcPr>
          <w:p w14:paraId="1DCEF827" w14:textId="16E98D7C" w:rsidR="00EB736B" w:rsidRPr="00E4155D" w:rsidRDefault="00EB736B" w:rsidP="00EB736B">
            <w:pPr>
              <w:spacing w:after="0" w:line="240" w:lineRule="auto"/>
              <w:jc w:val="center"/>
              <w:rPr>
                <w:rFonts w:ascii="Times New Roman" w:eastAsia="Times New Roman" w:hAnsi="Times New Roman"/>
                <w:color w:val="000000" w:themeColor="text1"/>
                <w:sz w:val="24"/>
                <w:szCs w:val="24"/>
              </w:rPr>
            </w:pPr>
          </w:p>
        </w:tc>
        <w:tc>
          <w:tcPr>
            <w:tcW w:w="3252" w:type="pct"/>
            <w:shd w:val="clear" w:color="auto" w:fill="auto"/>
            <w:vAlign w:val="center"/>
            <w:hideMark/>
          </w:tcPr>
          <w:p w14:paraId="2812B76D" w14:textId="77777777" w:rsidR="00EB736B" w:rsidRPr="00E4155D" w:rsidRDefault="00EB736B" w:rsidP="00EB736B">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Trong đó: </w:t>
            </w:r>
          </w:p>
        </w:tc>
        <w:tc>
          <w:tcPr>
            <w:tcW w:w="476" w:type="pct"/>
            <w:shd w:val="clear" w:color="auto" w:fill="auto"/>
            <w:noWrap/>
            <w:vAlign w:val="center"/>
            <w:hideMark/>
          </w:tcPr>
          <w:p w14:paraId="7113A078" w14:textId="5AAB2768" w:rsidR="00EB736B" w:rsidRPr="00E4155D" w:rsidRDefault="00EB736B" w:rsidP="00EB736B">
            <w:pPr>
              <w:spacing w:after="0" w:line="240" w:lineRule="auto"/>
              <w:jc w:val="center"/>
              <w:rPr>
                <w:rFonts w:ascii="Times New Roman" w:eastAsia="Times New Roman" w:hAnsi="Times New Roman"/>
                <w:color w:val="000000" w:themeColor="text1"/>
                <w:sz w:val="24"/>
                <w:szCs w:val="24"/>
              </w:rPr>
            </w:pPr>
          </w:p>
        </w:tc>
        <w:tc>
          <w:tcPr>
            <w:tcW w:w="861" w:type="pct"/>
            <w:shd w:val="clear" w:color="auto" w:fill="auto"/>
            <w:vAlign w:val="center"/>
            <w:hideMark/>
          </w:tcPr>
          <w:p w14:paraId="19000D90" w14:textId="77777777" w:rsidR="00EB736B" w:rsidRPr="00E4155D" w:rsidRDefault="00EB736B" w:rsidP="00EB736B">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w:t>
            </w:r>
          </w:p>
        </w:tc>
      </w:tr>
      <w:tr w:rsidR="00E4155D" w:rsidRPr="00E4155D" w14:paraId="11AD8E9F" w14:textId="77777777" w:rsidTr="003D3EFB">
        <w:trPr>
          <w:trHeight w:val="330"/>
        </w:trPr>
        <w:tc>
          <w:tcPr>
            <w:tcW w:w="411" w:type="pct"/>
            <w:shd w:val="clear" w:color="auto" w:fill="auto"/>
            <w:noWrap/>
            <w:vAlign w:val="center"/>
            <w:hideMark/>
          </w:tcPr>
          <w:p w14:paraId="6C6444B0" w14:textId="38B50E33" w:rsidR="00EB736B" w:rsidRPr="00E4155D" w:rsidRDefault="00EB736B"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1.1</w:t>
            </w:r>
          </w:p>
        </w:tc>
        <w:tc>
          <w:tcPr>
            <w:tcW w:w="3252" w:type="pct"/>
            <w:shd w:val="clear" w:color="auto" w:fill="auto"/>
            <w:vAlign w:val="center"/>
            <w:hideMark/>
          </w:tcPr>
          <w:p w14:paraId="5DAC09F3" w14:textId="77777777" w:rsidR="00EB736B" w:rsidRPr="00E4155D" w:rsidRDefault="00EB736B" w:rsidP="00EB736B">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Đất trồng lúa </w:t>
            </w:r>
          </w:p>
        </w:tc>
        <w:tc>
          <w:tcPr>
            <w:tcW w:w="476" w:type="pct"/>
            <w:shd w:val="clear" w:color="auto" w:fill="auto"/>
            <w:noWrap/>
            <w:vAlign w:val="center"/>
            <w:hideMark/>
          </w:tcPr>
          <w:p w14:paraId="2C068C6A" w14:textId="51E33A26" w:rsidR="00EB736B" w:rsidRPr="00E4155D" w:rsidRDefault="00EB736B"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LUA</w:t>
            </w:r>
          </w:p>
        </w:tc>
        <w:tc>
          <w:tcPr>
            <w:tcW w:w="861" w:type="pct"/>
            <w:shd w:val="clear" w:color="auto" w:fill="auto"/>
            <w:vAlign w:val="center"/>
            <w:hideMark/>
          </w:tcPr>
          <w:p w14:paraId="12458FE2" w14:textId="77777777" w:rsidR="00EB736B" w:rsidRPr="00E4155D" w:rsidRDefault="00EB736B" w:rsidP="00EB736B">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2.986,93 </w:t>
            </w:r>
          </w:p>
        </w:tc>
      </w:tr>
      <w:tr w:rsidR="00E4155D" w:rsidRPr="00E4155D" w14:paraId="3E7B677C" w14:textId="77777777" w:rsidTr="003D3EFB">
        <w:trPr>
          <w:trHeight w:val="330"/>
        </w:trPr>
        <w:tc>
          <w:tcPr>
            <w:tcW w:w="411" w:type="pct"/>
            <w:shd w:val="clear" w:color="auto" w:fill="auto"/>
            <w:noWrap/>
            <w:vAlign w:val="center"/>
            <w:hideMark/>
          </w:tcPr>
          <w:p w14:paraId="4A45221C" w14:textId="14EE871B" w:rsidR="00EB736B" w:rsidRPr="00E4155D" w:rsidRDefault="00EB736B" w:rsidP="00EB736B">
            <w:pPr>
              <w:spacing w:after="0" w:line="240" w:lineRule="auto"/>
              <w:jc w:val="center"/>
              <w:rPr>
                <w:rFonts w:ascii="Times New Roman" w:eastAsia="Times New Roman" w:hAnsi="Times New Roman"/>
                <w:i/>
                <w:color w:val="000000" w:themeColor="text1"/>
                <w:sz w:val="24"/>
                <w:szCs w:val="24"/>
              </w:rPr>
            </w:pPr>
          </w:p>
        </w:tc>
        <w:tc>
          <w:tcPr>
            <w:tcW w:w="3252" w:type="pct"/>
            <w:shd w:val="clear" w:color="auto" w:fill="auto"/>
            <w:vAlign w:val="center"/>
            <w:hideMark/>
          </w:tcPr>
          <w:p w14:paraId="593A566D" w14:textId="77777777" w:rsidR="00EB736B" w:rsidRPr="00E4155D" w:rsidRDefault="00EB736B" w:rsidP="00EB736B">
            <w:pPr>
              <w:spacing w:after="0" w:line="240" w:lineRule="auto"/>
              <w:rPr>
                <w:rFonts w:ascii="Times New Roman" w:eastAsia="Times New Roman" w:hAnsi="Times New Roman"/>
                <w:i/>
                <w:color w:val="000000" w:themeColor="text1"/>
                <w:sz w:val="24"/>
                <w:szCs w:val="24"/>
              </w:rPr>
            </w:pPr>
            <w:r w:rsidRPr="00E4155D">
              <w:rPr>
                <w:rFonts w:ascii="Times New Roman" w:eastAsia="Times New Roman" w:hAnsi="Times New Roman"/>
                <w:i/>
                <w:color w:val="000000" w:themeColor="text1"/>
                <w:sz w:val="24"/>
                <w:szCs w:val="24"/>
              </w:rPr>
              <w:t xml:space="preserve"> Trong đó: Đất chuyên trồng lúa nước  </w:t>
            </w:r>
          </w:p>
        </w:tc>
        <w:tc>
          <w:tcPr>
            <w:tcW w:w="476" w:type="pct"/>
            <w:shd w:val="clear" w:color="auto" w:fill="auto"/>
            <w:noWrap/>
            <w:vAlign w:val="center"/>
            <w:hideMark/>
          </w:tcPr>
          <w:p w14:paraId="2E126DAA" w14:textId="0628C452" w:rsidR="00EB736B" w:rsidRPr="00E4155D" w:rsidRDefault="00EB736B" w:rsidP="00EB736B">
            <w:pPr>
              <w:spacing w:after="0" w:line="240" w:lineRule="auto"/>
              <w:jc w:val="center"/>
              <w:rPr>
                <w:rFonts w:ascii="Times New Roman" w:eastAsia="Times New Roman" w:hAnsi="Times New Roman"/>
                <w:i/>
                <w:color w:val="000000" w:themeColor="text1"/>
                <w:sz w:val="24"/>
                <w:szCs w:val="24"/>
              </w:rPr>
            </w:pPr>
            <w:r w:rsidRPr="00E4155D">
              <w:rPr>
                <w:rFonts w:ascii="Times New Roman" w:eastAsia="Times New Roman" w:hAnsi="Times New Roman"/>
                <w:i/>
                <w:color w:val="000000" w:themeColor="text1"/>
                <w:sz w:val="24"/>
                <w:szCs w:val="24"/>
              </w:rPr>
              <w:t>LUC</w:t>
            </w:r>
          </w:p>
        </w:tc>
        <w:tc>
          <w:tcPr>
            <w:tcW w:w="861" w:type="pct"/>
            <w:shd w:val="clear" w:color="auto" w:fill="auto"/>
            <w:vAlign w:val="center"/>
            <w:hideMark/>
          </w:tcPr>
          <w:p w14:paraId="1405D2F9" w14:textId="77777777" w:rsidR="00EB736B" w:rsidRPr="00E4155D" w:rsidRDefault="00EB736B" w:rsidP="00EB736B">
            <w:pPr>
              <w:spacing w:after="0" w:line="240" w:lineRule="auto"/>
              <w:jc w:val="right"/>
              <w:rPr>
                <w:rFonts w:ascii="Times New Roman" w:eastAsia="Times New Roman" w:hAnsi="Times New Roman"/>
                <w:i/>
                <w:color w:val="000000" w:themeColor="text1"/>
                <w:sz w:val="24"/>
                <w:szCs w:val="24"/>
              </w:rPr>
            </w:pPr>
            <w:r w:rsidRPr="00E4155D">
              <w:rPr>
                <w:rFonts w:ascii="Times New Roman" w:eastAsia="Times New Roman" w:hAnsi="Times New Roman"/>
                <w:i/>
                <w:color w:val="000000" w:themeColor="text1"/>
                <w:sz w:val="24"/>
                <w:szCs w:val="24"/>
              </w:rPr>
              <w:t xml:space="preserve">         479,12 </w:t>
            </w:r>
          </w:p>
        </w:tc>
      </w:tr>
      <w:tr w:rsidR="00E4155D" w:rsidRPr="00E4155D" w14:paraId="5A67BE5D" w14:textId="77777777" w:rsidTr="003D3EFB">
        <w:trPr>
          <w:trHeight w:val="330"/>
        </w:trPr>
        <w:tc>
          <w:tcPr>
            <w:tcW w:w="411" w:type="pct"/>
            <w:shd w:val="clear" w:color="auto" w:fill="auto"/>
            <w:noWrap/>
            <w:vAlign w:val="center"/>
            <w:hideMark/>
          </w:tcPr>
          <w:p w14:paraId="1F3DCF66" w14:textId="14502ADC" w:rsidR="003D3EFB" w:rsidRPr="00E4155D" w:rsidRDefault="003D3EFB" w:rsidP="003D3EF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1.2</w:t>
            </w:r>
          </w:p>
        </w:tc>
        <w:tc>
          <w:tcPr>
            <w:tcW w:w="3252" w:type="pct"/>
            <w:shd w:val="clear" w:color="auto" w:fill="auto"/>
            <w:vAlign w:val="center"/>
            <w:hideMark/>
          </w:tcPr>
          <w:p w14:paraId="214A3D3F" w14:textId="77777777" w:rsidR="003D3EFB" w:rsidRPr="00E4155D" w:rsidRDefault="003D3EFB" w:rsidP="003D3EFB">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Đất trồng cây hàng năm khác </w:t>
            </w:r>
          </w:p>
        </w:tc>
        <w:tc>
          <w:tcPr>
            <w:tcW w:w="476" w:type="pct"/>
            <w:shd w:val="clear" w:color="auto" w:fill="auto"/>
            <w:noWrap/>
            <w:vAlign w:val="center"/>
            <w:hideMark/>
          </w:tcPr>
          <w:p w14:paraId="381C4E6A" w14:textId="5609B15F" w:rsidR="003D3EFB" w:rsidRPr="00E4155D" w:rsidRDefault="003D3EFB" w:rsidP="003D3EF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HNK</w:t>
            </w:r>
          </w:p>
        </w:tc>
        <w:tc>
          <w:tcPr>
            <w:tcW w:w="861" w:type="pct"/>
            <w:shd w:val="clear" w:color="auto" w:fill="auto"/>
            <w:vAlign w:val="center"/>
            <w:hideMark/>
          </w:tcPr>
          <w:p w14:paraId="30F8F8A6" w14:textId="77777777" w:rsidR="003D3EFB" w:rsidRPr="00E4155D" w:rsidRDefault="003D3EFB" w:rsidP="003D3EFB">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6.361,64 </w:t>
            </w:r>
          </w:p>
        </w:tc>
      </w:tr>
      <w:tr w:rsidR="00E4155D" w:rsidRPr="00E4155D" w14:paraId="5E7DADF5" w14:textId="77777777" w:rsidTr="003D3EFB">
        <w:trPr>
          <w:trHeight w:val="330"/>
        </w:trPr>
        <w:tc>
          <w:tcPr>
            <w:tcW w:w="411" w:type="pct"/>
            <w:shd w:val="clear" w:color="auto" w:fill="auto"/>
            <w:noWrap/>
            <w:vAlign w:val="center"/>
            <w:hideMark/>
          </w:tcPr>
          <w:p w14:paraId="58FEC941" w14:textId="3958DB9E" w:rsidR="003D3EFB" w:rsidRPr="00E4155D" w:rsidRDefault="003D3EFB" w:rsidP="003D3EF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1.3</w:t>
            </w:r>
          </w:p>
        </w:tc>
        <w:tc>
          <w:tcPr>
            <w:tcW w:w="3252" w:type="pct"/>
            <w:shd w:val="clear" w:color="auto" w:fill="auto"/>
            <w:vAlign w:val="center"/>
            <w:hideMark/>
          </w:tcPr>
          <w:p w14:paraId="417BA9CA" w14:textId="77777777" w:rsidR="003D3EFB" w:rsidRPr="00E4155D" w:rsidRDefault="003D3EFB" w:rsidP="003D3EFB">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Đất trồng cây lâu năm </w:t>
            </w:r>
          </w:p>
        </w:tc>
        <w:tc>
          <w:tcPr>
            <w:tcW w:w="476" w:type="pct"/>
            <w:shd w:val="clear" w:color="auto" w:fill="auto"/>
            <w:noWrap/>
            <w:vAlign w:val="center"/>
            <w:hideMark/>
          </w:tcPr>
          <w:p w14:paraId="402D88CB" w14:textId="3DE000F8" w:rsidR="003D3EFB" w:rsidRPr="00E4155D" w:rsidRDefault="003D3EFB" w:rsidP="003D3EF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CLN</w:t>
            </w:r>
          </w:p>
        </w:tc>
        <w:tc>
          <w:tcPr>
            <w:tcW w:w="861" w:type="pct"/>
            <w:shd w:val="clear" w:color="auto" w:fill="auto"/>
            <w:vAlign w:val="center"/>
            <w:hideMark/>
          </w:tcPr>
          <w:p w14:paraId="2DE5A87E" w14:textId="77777777" w:rsidR="003D3EFB" w:rsidRPr="00E4155D" w:rsidRDefault="003D3EFB" w:rsidP="003D3EFB">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1.938,22 </w:t>
            </w:r>
          </w:p>
        </w:tc>
      </w:tr>
      <w:tr w:rsidR="00E4155D" w:rsidRPr="00E4155D" w14:paraId="49B5D164" w14:textId="77777777" w:rsidTr="003D3EFB">
        <w:trPr>
          <w:trHeight w:val="330"/>
        </w:trPr>
        <w:tc>
          <w:tcPr>
            <w:tcW w:w="411" w:type="pct"/>
            <w:shd w:val="clear" w:color="auto" w:fill="auto"/>
            <w:noWrap/>
            <w:vAlign w:val="center"/>
            <w:hideMark/>
          </w:tcPr>
          <w:p w14:paraId="16877516" w14:textId="66347239" w:rsidR="003D3EFB" w:rsidRPr="00E4155D" w:rsidRDefault="003D3EFB" w:rsidP="003D3EF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1.4</w:t>
            </w:r>
          </w:p>
        </w:tc>
        <w:tc>
          <w:tcPr>
            <w:tcW w:w="3252" w:type="pct"/>
            <w:shd w:val="clear" w:color="auto" w:fill="auto"/>
            <w:vAlign w:val="center"/>
            <w:hideMark/>
          </w:tcPr>
          <w:p w14:paraId="65A381BD" w14:textId="77777777" w:rsidR="003D3EFB" w:rsidRPr="00E4155D" w:rsidRDefault="003D3EFB" w:rsidP="003D3EFB">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Đất rừng phòng hộ </w:t>
            </w:r>
          </w:p>
        </w:tc>
        <w:tc>
          <w:tcPr>
            <w:tcW w:w="476" w:type="pct"/>
            <w:shd w:val="clear" w:color="auto" w:fill="auto"/>
            <w:noWrap/>
            <w:vAlign w:val="center"/>
            <w:hideMark/>
          </w:tcPr>
          <w:p w14:paraId="4CB52B11" w14:textId="5F9C2340" w:rsidR="003D3EFB" w:rsidRPr="00E4155D" w:rsidRDefault="003D3EFB" w:rsidP="003D3EF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RPH</w:t>
            </w:r>
          </w:p>
        </w:tc>
        <w:tc>
          <w:tcPr>
            <w:tcW w:w="861" w:type="pct"/>
            <w:shd w:val="clear" w:color="auto" w:fill="auto"/>
            <w:vAlign w:val="center"/>
            <w:hideMark/>
          </w:tcPr>
          <w:p w14:paraId="5D420B3B" w14:textId="77777777" w:rsidR="003D3EFB" w:rsidRPr="00E4155D" w:rsidRDefault="003D3EFB" w:rsidP="003D3EFB">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97.659,80 </w:t>
            </w:r>
          </w:p>
        </w:tc>
      </w:tr>
      <w:tr w:rsidR="00E4155D" w:rsidRPr="00E4155D" w14:paraId="1E271289" w14:textId="77777777" w:rsidTr="003D3EFB">
        <w:trPr>
          <w:trHeight w:val="330"/>
        </w:trPr>
        <w:tc>
          <w:tcPr>
            <w:tcW w:w="411" w:type="pct"/>
            <w:shd w:val="clear" w:color="auto" w:fill="auto"/>
            <w:noWrap/>
            <w:vAlign w:val="center"/>
            <w:hideMark/>
          </w:tcPr>
          <w:p w14:paraId="5F2EC5F0" w14:textId="256CB325" w:rsidR="003D3EFB" w:rsidRPr="00E4155D" w:rsidRDefault="003D3EFB" w:rsidP="003D3EF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1.5</w:t>
            </w:r>
          </w:p>
        </w:tc>
        <w:tc>
          <w:tcPr>
            <w:tcW w:w="3252" w:type="pct"/>
            <w:shd w:val="clear" w:color="auto" w:fill="auto"/>
            <w:vAlign w:val="center"/>
            <w:hideMark/>
          </w:tcPr>
          <w:p w14:paraId="206C7583" w14:textId="77777777" w:rsidR="003D3EFB" w:rsidRPr="00E4155D" w:rsidRDefault="003D3EFB" w:rsidP="003D3EFB">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Đất rừng đặc dụng </w:t>
            </w:r>
          </w:p>
        </w:tc>
        <w:tc>
          <w:tcPr>
            <w:tcW w:w="476" w:type="pct"/>
            <w:shd w:val="clear" w:color="auto" w:fill="auto"/>
            <w:noWrap/>
            <w:vAlign w:val="center"/>
            <w:hideMark/>
          </w:tcPr>
          <w:p w14:paraId="7BE4D696" w14:textId="3E5CEA25" w:rsidR="003D3EFB" w:rsidRPr="00E4155D" w:rsidRDefault="003D3EFB" w:rsidP="003D3EF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RDD</w:t>
            </w:r>
          </w:p>
        </w:tc>
        <w:tc>
          <w:tcPr>
            <w:tcW w:w="861" w:type="pct"/>
            <w:shd w:val="clear" w:color="auto" w:fill="auto"/>
            <w:vAlign w:val="center"/>
            <w:hideMark/>
          </w:tcPr>
          <w:p w14:paraId="15093AF2" w14:textId="77777777" w:rsidR="003D3EFB" w:rsidRPr="00E4155D" w:rsidRDefault="003D3EFB" w:rsidP="003D3EFB">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33.775,00 </w:t>
            </w:r>
          </w:p>
        </w:tc>
      </w:tr>
      <w:tr w:rsidR="00E4155D" w:rsidRPr="00E4155D" w14:paraId="3918F93F" w14:textId="77777777" w:rsidTr="003D3EFB">
        <w:trPr>
          <w:trHeight w:val="330"/>
        </w:trPr>
        <w:tc>
          <w:tcPr>
            <w:tcW w:w="411" w:type="pct"/>
            <w:shd w:val="clear" w:color="auto" w:fill="auto"/>
            <w:noWrap/>
            <w:vAlign w:val="center"/>
            <w:hideMark/>
          </w:tcPr>
          <w:p w14:paraId="5BFEC339" w14:textId="34A53A6E" w:rsidR="00EB736B" w:rsidRPr="00E4155D" w:rsidRDefault="003D3EFB"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1.6</w:t>
            </w:r>
          </w:p>
        </w:tc>
        <w:tc>
          <w:tcPr>
            <w:tcW w:w="3252" w:type="pct"/>
            <w:shd w:val="clear" w:color="auto" w:fill="auto"/>
            <w:vAlign w:val="center"/>
            <w:hideMark/>
          </w:tcPr>
          <w:p w14:paraId="5794370D" w14:textId="77777777" w:rsidR="00EB736B" w:rsidRPr="00E4155D" w:rsidRDefault="00EB736B" w:rsidP="00EB736B">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Đất rừng sản xuất </w:t>
            </w:r>
          </w:p>
        </w:tc>
        <w:tc>
          <w:tcPr>
            <w:tcW w:w="476" w:type="pct"/>
            <w:shd w:val="clear" w:color="auto" w:fill="auto"/>
            <w:noWrap/>
            <w:vAlign w:val="center"/>
            <w:hideMark/>
          </w:tcPr>
          <w:p w14:paraId="6C10C34A" w14:textId="5094112C" w:rsidR="00EB736B" w:rsidRPr="00E4155D" w:rsidRDefault="00EB736B"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RSX</w:t>
            </w:r>
          </w:p>
        </w:tc>
        <w:tc>
          <w:tcPr>
            <w:tcW w:w="861" w:type="pct"/>
            <w:shd w:val="clear" w:color="auto" w:fill="auto"/>
            <w:vAlign w:val="center"/>
            <w:hideMark/>
          </w:tcPr>
          <w:p w14:paraId="5A20D85B" w14:textId="77777777" w:rsidR="00EB736B" w:rsidRPr="00E4155D" w:rsidRDefault="00EB736B" w:rsidP="00EB736B">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89.164,93 </w:t>
            </w:r>
          </w:p>
        </w:tc>
      </w:tr>
      <w:tr w:rsidR="00E4155D" w:rsidRPr="00E4155D" w14:paraId="4ECEBE82" w14:textId="77777777" w:rsidTr="003D3EFB">
        <w:trPr>
          <w:trHeight w:val="330"/>
        </w:trPr>
        <w:tc>
          <w:tcPr>
            <w:tcW w:w="411" w:type="pct"/>
            <w:shd w:val="clear" w:color="auto" w:fill="auto"/>
            <w:noWrap/>
            <w:vAlign w:val="center"/>
            <w:hideMark/>
          </w:tcPr>
          <w:p w14:paraId="0E1EA5BB" w14:textId="06E93F33" w:rsidR="00EB736B" w:rsidRPr="00E4155D" w:rsidRDefault="00EB736B" w:rsidP="00EB736B">
            <w:pPr>
              <w:spacing w:after="0" w:line="240" w:lineRule="auto"/>
              <w:jc w:val="center"/>
              <w:rPr>
                <w:rFonts w:ascii="Times New Roman" w:eastAsia="Times New Roman" w:hAnsi="Times New Roman"/>
                <w:i/>
                <w:color w:val="000000" w:themeColor="text1"/>
                <w:sz w:val="24"/>
                <w:szCs w:val="24"/>
              </w:rPr>
            </w:pPr>
          </w:p>
        </w:tc>
        <w:tc>
          <w:tcPr>
            <w:tcW w:w="3252" w:type="pct"/>
            <w:shd w:val="clear" w:color="auto" w:fill="auto"/>
            <w:noWrap/>
            <w:vAlign w:val="center"/>
            <w:hideMark/>
          </w:tcPr>
          <w:p w14:paraId="48C8A11E" w14:textId="77777777" w:rsidR="00EB736B" w:rsidRPr="00E4155D" w:rsidRDefault="00EB736B" w:rsidP="00EB736B">
            <w:pPr>
              <w:spacing w:after="0" w:line="240" w:lineRule="auto"/>
              <w:rPr>
                <w:rFonts w:ascii="Times New Roman" w:eastAsia="Times New Roman" w:hAnsi="Times New Roman"/>
                <w:i/>
                <w:color w:val="000000" w:themeColor="text1"/>
                <w:sz w:val="24"/>
                <w:szCs w:val="24"/>
              </w:rPr>
            </w:pPr>
            <w:r w:rsidRPr="00E4155D">
              <w:rPr>
                <w:rFonts w:ascii="Times New Roman" w:eastAsia="Times New Roman" w:hAnsi="Times New Roman"/>
                <w:i/>
                <w:color w:val="000000" w:themeColor="text1"/>
                <w:sz w:val="24"/>
                <w:szCs w:val="24"/>
              </w:rPr>
              <w:t xml:space="preserve"> Trong đó: Đất có rừng sản xuất là rừng tự nhiên </w:t>
            </w:r>
          </w:p>
        </w:tc>
        <w:tc>
          <w:tcPr>
            <w:tcW w:w="476" w:type="pct"/>
            <w:shd w:val="clear" w:color="auto" w:fill="auto"/>
            <w:noWrap/>
            <w:vAlign w:val="center"/>
            <w:hideMark/>
          </w:tcPr>
          <w:p w14:paraId="53D9DFDA" w14:textId="1B296FCA" w:rsidR="00EB736B" w:rsidRPr="00E4155D" w:rsidRDefault="00EB736B" w:rsidP="00EB736B">
            <w:pPr>
              <w:spacing w:after="0" w:line="240" w:lineRule="auto"/>
              <w:jc w:val="center"/>
              <w:rPr>
                <w:rFonts w:ascii="Times New Roman" w:eastAsia="Times New Roman" w:hAnsi="Times New Roman"/>
                <w:i/>
                <w:color w:val="000000" w:themeColor="text1"/>
                <w:sz w:val="24"/>
                <w:szCs w:val="24"/>
              </w:rPr>
            </w:pPr>
            <w:r w:rsidRPr="00E4155D">
              <w:rPr>
                <w:rFonts w:ascii="Times New Roman" w:eastAsia="Times New Roman" w:hAnsi="Times New Roman"/>
                <w:i/>
                <w:color w:val="000000" w:themeColor="text1"/>
                <w:sz w:val="24"/>
                <w:szCs w:val="24"/>
              </w:rPr>
              <w:t>RSN</w:t>
            </w:r>
          </w:p>
        </w:tc>
        <w:tc>
          <w:tcPr>
            <w:tcW w:w="861" w:type="pct"/>
            <w:shd w:val="clear" w:color="auto" w:fill="auto"/>
            <w:vAlign w:val="center"/>
            <w:hideMark/>
          </w:tcPr>
          <w:p w14:paraId="686D93DF" w14:textId="77777777" w:rsidR="00EB736B" w:rsidRPr="00E4155D" w:rsidRDefault="00EB736B" w:rsidP="00EB736B">
            <w:pPr>
              <w:spacing w:after="0" w:line="240" w:lineRule="auto"/>
              <w:jc w:val="right"/>
              <w:rPr>
                <w:rFonts w:ascii="Times New Roman" w:eastAsia="Times New Roman" w:hAnsi="Times New Roman"/>
                <w:i/>
                <w:color w:val="000000" w:themeColor="text1"/>
                <w:sz w:val="24"/>
                <w:szCs w:val="24"/>
              </w:rPr>
            </w:pPr>
            <w:r w:rsidRPr="00E4155D">
              <w:rPr>
                <w:rFonts w:ascii="Times New Roman" w:eastAsia="Times New Roman" w:hAnsi="Times New Roman"/>
                <w:i/>
                <w:color w:val="000000" w:themeColor="text1"/>
                <w:sz w:val="24"/>
                <w:szCs w:val="24"/>
              </w:rPr>
              <w:t xml:space="preserve">     64.636,87 </w:t>
            </w:r>
          </w:p>
        </w:tc>
      </w:tr>
      <w:tr w:rsidR="00E4155D" w:rsidRPr="00E4155D" w14:paraId="09150D50" w14:textId="77777777" w:rsidTr="003D3EFB">
        <w:trPr>
          <w:trHeight w:val="330"/>
        </w:trPr>
        <w:tc>
          <w:tcPr>
            <w:tcW w:w="411" w:type="pct"/>
            <w:shd w:val="clear" w:color="auto" w:fill="auto"/>
            <w:noWrap/>
            <w:vAlign w:val="center"/>
            <w:hideMark/>
          </w:tcPr>
          <w:p w14:paraId="6C6F5BAA" w14:textId="70D473E6" w:rsidR="00EB736B" w:rsidRPr="00E4155D" w:rsidRDefault="003D3EFB"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1.7</w:t>
            </w:r>
          </w:p>
        </w:tc>
        <w:tc>
          <w:tcPr>
            <w:tcW w:w="3252" w:type="pct"/>
            <w:shd w:val="clear" w:color="auto" w:fill="auto"/>
            <w:vAlign w:val="center"/>
            <w:hideMark/>
          </w:tcPr>
          <w:p w14:paraId="071C6BD1" w14:textId="77777777" w:rsidR="00EB736B" w:rsidRPr="00E4155D" w:rsidRDefault="00EB736B" w:rsidP="00EB736B">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Đất nuôi trồng thuỷ sản </w:t>
            </w:r>
          </w:p>
        </w:tc>
        <w:tc>
          <w:tcPr>
            <w:tcW w:w="476" w:type="pct"/>
            <w:shd w:val="clear" w:color="auto" w:fill="auto"/>
            <w:noWrap/>
            <w:vAlign w:val="center"/>
            <w:hideMark/>
          </w:tcPr>
          <w:p w14:paraId="6860E97F" w14:textId="15F28A26" w:rsidR="00EB736B" w:rsidRPr="00E4155D" w:rsidRDefault="00EB736B"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NTS</w:t>
            </w:r>
          </w:p>
        </w:tc>
        <w:tc>
          <w:tcPr>
            <w:tcW w:w="861" w:type="pct"/>
            <w:shd w:val="clear" w:color="auto" w:fill="auto"/>
            <w:vAlign w:val="center"/>
            <w:hideMark/>
          </w:tcPr>
          <w:p w14:paraId="68EA8C4B" w14:textId="77777777" w:rsidR="00EB736B" w:rsidRPr="00E4155D" w:rsidRDefault="00EB736B" w:rsidP="00EB736B">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106,87 </w:t>
            </w:r>
          </w:p>
        </w:tc>
      </w:tr>
      <w:tr w:rsidR="00E4155D" w:rsidRPr="00E4155D" w14:paraId="730E615D" w14:textId="77777777" w:rsidTr="003D3EFB">
        <w:trPr>
          <w:trHeight w:val="330"/>
        </w:trPr>
        <w:tc>
          <w:tcPr>
            <w:tcW w:w="411" w:type="pct"/>
            <w:shd w:val="clear" w:color="auto" w:fill="auto"/>
            <w:noWrap/>
            <w:vAlign w:val="center"/>
            <w:hideMark/>
          </w:tcPr>
          <w:p w14:paraId="07AC7767" w14:textId="78D86E09" w:rsidR="00EB736B" w:rsidRPr="00E4155D" w:rsidRDefault="003D3EFB"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1.8</w:t>
            </w:r>
          </w:p>
        </w:tc>
        <w:tc>
          <w:tcPr>
            <w:tcW w:w="3252" w:type="pct"/>
            <w:shd w:val="clear" w:color="auto" w:fill="auto"/>
            <w:vAlign w:val="center"/>
            <w:hideMark/>
          </w:tcPr>
          <w:p w14:paraId="7E6D6CE0" w14:textId="77777777" w:rsidR="00EB736B" w:rsidRPr="00E4155D" w:rsidRDefault="00EB736B" w:rsidP="00EB736B">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Đất nông nghiệp khác </w:t>
            </w:r>
          </w:p>
        </w:tc>
        <w:tc>
          <w:tcPr>
            <w:tcW w:w="476" w:type="pct"/>
            <w:shd w:val="clear" w:color="auto" w:fill="auto"/>
            <w:noWrap/>
            <w:vAlign w:val="center"/>
            <w:hideMark/>
          </w:tcPr>
          <w:p w14:paraId="46F6D1FF" w14:textId="6EACD476" w:rsidR="00EB736B" w:rsidRPr="00E4155D" w:rsidRDefault="00EB736B"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NKH</w:t>
            </w:r>
          </w:p>
        </w:tc>
        <w:tc>
          <w:tcPr>
            <w:tcW w:w="861" w:type="pct"/>
            <w:shd w:val="clear" w:color="auto" w:fill="auto"/>
            <w:vAlign w:val="center"/>
            <w:hideMark/>
          </w:tcPr>
          <w:p w14:paraId="05E310F6" w14:textId="77777777" w:rsidR="00EB736B" w:rsidRPr="00E4155D" w:rsidRDefault="00EB736B" w:rsidP="00EB736B">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116,89 </w:t>
            </w:r>
          </w:p>
        </w:tc>
      </w:tr>
      <w:tr w:rsidR="00E4155D" w:rsidRPr="00E4155D" w14:paraId="19B26186" w14:textId="77777777" w:rsidTr="003D3EFB">
        <w:trPr>
          <w:trHeight w:val="330"/>
        </w:trPr>
        <w:tc>
          <w:tcPr>
            <w:tcW w:w="411" w:type="pct"/>
            <w:shd w:val="clear" w:color="auto" w:fill="auto"/>
            <w:noWrap/>
            <w:vAlign w:val="center"/>
            <w:hideMark/>
          </w:tcPr>
          <w:p w14:paraId="09BA2F3D" w14:textId="56F32D09" w:rsidR="00EB736B" w:rsidRPr="00E4155D" w:rsidRDefault="00EB736B" w:rsidP="00EB736B">
            <w:pPr>
              <w:spacing w:after="0" w:line="240" w:lineRule="auto"/>
              <w:jc w:val="center"/>
              <w:rPr>
                <w:rFonts w:ascii="Times New Roman" w:eastAsia="Times New Roman" w:hAnsi="Times New Roman"/>
                <w:b/>
                <w:color w:val="000000" w:themeColor="text1"/>
                <w:sz w:val="24"/>
                <w:szCs w:val="24"/>
              </w:rPr>
            </w:pPr>
            <w:r w:rsidRPr="00E4155D">
              <w:rPr>
                <w:rFonts w:ascii="Times New Roman" w:eastAsia="Times New Roman" w:hAnsi="Times New Roman"/>
                <w:b/>
                <w:color w:val="000000" w:themeColor="text1"/>
                <w:sz w:val="24"/>
                <w:szCs w:val="24"/>
              </w:rPr>
              <w:t>2</w:t>
            </w:r>
          </w:p>
        </w:tc>
        <w:tc>
          <w:tcPr>
            <w:tcW w:w="3252" w:type="pct"/>
            <w:shd w:val="clear" w:color="auto" w:fill="auto"/>
            <w:vAlign w:val="center"/>
            <w:hideMark/>
          </w:tcPr>
          <w:p w14:paraId="46B2F3C7" w14:textId="77777777" w:rsidR="00EB736B" w:rsidRPr="00E4155D" w:rsidRDefault="00EB736B" w:rsidP="00EB736B">
            <w:pPr>
              <w:spacing w:after="0" w:line="240" w:lineRule="auto"/>
              <w:rPr>
                <w:rFonts w:ascii="Times New Roman" w:eastAsia="Times New Roman" w:hAnsi="Times New Roman"/>
                <w:b/>
                <w:color w:val="000000" w:themeColor="text1"/>
                <w:sz w:val="24"/>
                <w:szCs w:val="24"/>
              </w:rPr>
            </w:pPr>
            <w:r w:rsidRPr="00E4155D">
              <w:rPr>
                <w:rFonts w:ascii="Times New Roman" w:eastAsia="Times New Roman" w:hAnsi="Times New Roman"/>
                <w:b/>
                <w:color w:val="000000" w:themeColor="text1"/>
                <w:sz w:val="24"/>
                <w:szCs w:val="24"/>
              </w:rPr>
              <w:t xml:space="preserve"> Đất phi nông nghiệp </w:t>
            </w:r>
          </w:p>
        </w:tc>
        <w:tc>
          <w:tcPr>
            <w:tcW w:w="476" w:type="pct"/>
            <w:shd w:val="clear" w:color="auto" w:fill="auto"/>
            <w:noWrap/>
            <w:vAlign w:val="center"/>
            <w:hideMark/>
          </w:tcPr>
          <w:p w14:paraId="5A3EF11C" w14:textId="2BDE9CE0" w:rsidR="00EB736B" w:rsidRPr="00E4155D" w:rsidRDefault="00EB736B" w:rsidP="00EB736B">
            <w:pPr>
              <w:spacing w:after="0" w:line="240" w:lineRule="auto"/>
              <w:jc w:val="center"/>
              <w:rPr>
                <w:rFonts w:ascii="Times New Roman" w:eastAsia="Times New Roman" w:hAnsi="Times New Roman"/>
                <w:b/>
                <w:color w:val="000000" w:themeColor="text1"/>
                <w:sz w:val="24"/>
                <w:szCs w:val="24"/>
              </w:rPr>
            </w:pPr>
            <w:r w:rsidRPr="00E4155D">
              <w:rPr>
                <w:rFonts w:ascii="Times New Roman" w:eastAsia="Times New Roman" w:hAnsi="Times New Roman"/>
                <w:b/>
                <w:color w:val="000000" w:themeColor="text1"/>
                <w:sz w:val="24"/>
                <w:szCs w:val="24"/>
              </w:rPr>
              <w:t>PNN</w:t>
            </w:r>
          </w:p>
        </w:tc>
        <w:tc>
          <w:tcPr>
            <w:tcW w:w="861" w:type="pct"/>
            <w:shd w:val="clear" w:color="auto" w:fill="auto"/>
            <w:vAlign w:val="center"/>
            <w:hideMark/>
          </w:tcPr>
          <w:p w14:paraId="3BB49484" w14:textId="77777777" w:rsidR="00EB736B" w:rsidRPr="00E4155D" w:rsidRDefault="00EB736B" w:rsidP="00EB736B">
            <w:pPr>
              <w:spacing w:after="0" w:line="240" w:lineRule="auto"/>
              <w:jc w:val="right"/>
              <w:rPr>
                <w:rFonts w:ascii="Times New Roman" w:eastAsia="Times New Roman" w:hAnsi="Times New Roman"/>
                <w:b/>
                <w:color w:val="000000" w:themeColor="text1"/>
                <w:sz w:val="24"/>
                <w:szCs w:val="24"/>
              </w:rPr>
            </w:pPr>
            <w:r w:rsidRPr="00E4155D">
              <w:rPr>
                <w:rFonts w:ascii="Times New Roman" w:eastAsia="Times New Roman" w:hAnsi="Times New Roman"/>
                <w:b/>
                <w:color w:val="000000" w:themeColor="text1"/>
                <w:sz w:val="24"/>
                <w:szCs w:val="24"/>
              </w:rPr>
              <w:t xml:space="preserve">       7.902,95 </w:t>
            </w:r>
          </w:p>
        </w:tc>
      </w:tr>
      <w:tr w:rsidR="00E4155D" w:rsidRPr="00E4155D" w14:paraId="467A6045" w14:textId="77777777" w:rsidTr="003D3EFB">
        <w:trPr>
          <w:trHeight w:val="330"/>
        </w:trPr>
        <w:tc>
          <w:tcPr>
            <w:tcW w:w="411" w:type="pct"/>
            <w:shd w:val="clear" w:color="auto" w:fill="auto"/>
            <w:noWrap/>
            <w:vAlign w:val="center"/>
            <w:hideMark/>
          </w:tcPr>
          <w:p w14:paraId="6B5415CA" w14:textId="4A1383CB" w:rsidR="00EB736B" w:rsidRPr="00E4155D" w:rsidRDefault="00EB736B" w:rsidP="00EB736B">
            <w:pPr>
              <w:spacing w:after="0" w:line="240" w:lineRule="auto"/>
              <w:jc w:val="center"/>
              <w:rPr>
                <w:rFonts w:ascii="Times New Roman" w:eastAsia="Times New Roman" w:hAnsi="Times New Roman"/>
                <w:color w:val="000000" w:themeColor="text1"/>
                <w:sz w:val="24"/>
                <w:szCs w:val="24"/>
              </w:rPr>
            </w:pPr>
          </w:p>
        </w:tc>
        <w:tc>
          <w:tcPr>
            <w:tcW w:w="3252" w:type="pct"/>
            <w:shd w:val="clear" w:color="auto" w:fill="auto"/>
            <w:vAlign w:val="center"/>
            <w:hideMark/>
          </w:tcPr>
          <w:p w14:paraId="13D4C47F" w14:textId="77777777" w:rsidR="00EB736B" w:rsidRPr="00E4155D" w:rsidRDefault="00EB736B" w:rsidP="00EB736B">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Trong đó: </w:t>
            </w:r>
          </w:p>
        </w:tc>
        <w:tc>
          <w:tcPr>
            <w:tcW w:w="476" w:type="pct"/>
            <w:shd w:val="clear" w:color="auto" w:fill="auto"/>
            <w:noWrap/>
            <w:vAlign w:val="center"/>
            <w:hideMark/>
          </w:tcPr>
          <w:p w14:paraId="6482F501" w14:textId="16350ED3" w:rsidR="00EB736B" w:rsidRPr="00E4155D" w:rsidRDefault="00EB736B" w:rsidP="00EB736B">
            <w:pPr>
              <w:spacing w:after="0" w:line="240" w:lineRule="auto"/>
              <w:jc w:val="center"/>
              <w:rPr>
                <w:rFonts w:ascii="Times New Roman" w:eastAsia="Times New Roman" w:hAnsi="Times New Roman"/>
                <w:color w:val="000000" w:themeColor="text1"/>
                <w:sz w:val="24"/>
                <w:szCs w:val="24"/>
              </w:rPr>
            </w:pPr>
          </w:p>
        </w:tc>
        <w:tc>
          <w:tcPr>
            <w:tcW w:w="861" w:type="pct"/>
            <w:shd w:val="clear" w:color="auto" w:fill="auto"/>
            <w:vAlign w:val="center"/>
            <w:hideMark/>
          </w:tcPr>
          <w:p w14:paraId="0EFE2266" w14:textId="77777777" w:rsidR="00EB736B" w:rsidRPr="00E4155D" w:rsidRDefault="00EB736B" w:rsidP="00EB736B">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w:t>
            </w:r>
          </w:p>
        </w:tc>
      </w:tr>
      <w:tr w:rsidR="00E4155D" w:rsidRPr="00E4155D" w14:paraId="1087EAC0" w14:textId="77777777" w:rsidTr="003D3EFB">
        <w:trPr>
          <w:trHeight w:val="330"/>
        </w:trPr>
        <w:tc>
          <w:tcPr>
            <w:tcW w:w="411" w:type="pct"/>
            <w:shd w:val="clear" w:color="auto" w:fill="auto"/>
            <w:noWrap/>
            <w:vAlign w:val="center"/>
            <w:hideMark/>
          </w:tcPr>
          <w:p w14:paraId="5FCC2044" w14:textId="31FA50FF" w:rsidR="00EB736B" w:rsidRPr="00E4155D" w:rsidRDefault="00EB736B"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2.1</w:t>
            </w:r>
          </w:p>
        </w:tc>
        <w:tc>
          <w:tcPr>
            <w:tcW w:w="3252" w:type="pct"/>
            <w:shd w:val="clear" w:color="auto" w:fill="auto"/>
            <w:vAlign w:val="center"/>
            <w:hideMark/>
          </w:tcPr>
          <w:p w14:paraId="34FEAB71" w14:textId="77777777" w:rsidR="00EB736B" w:rsidRPr="00E4155D" w:rsidRDefault="00EB736B" w:rsidP="00EB736B">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Đất quốc phòng </w:t>
            </w:r>
          </w:p>
        </w:tc>
        <w:tc>
          <w:tcPr>
            <w:tcW w:w="476" w:type="pct"/>
            <w:shd w:val="clear" w:color="auto" w:fill="auto"/>
            <w:noWrap/>
            <w:vAlign w:val="center"/>
            <w:hideMark/>
          </w:tcPr>
          <w:p w14:paraId="2903E69E" w14:textId="1DE20E4E" w:rsidR="00EB736B" w:rsidRPr="00E4155D" w:rsidRDefault="00EB736B"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CQP</w:t>
            </w:r>
          </w:p>
        </w:tc>
        <w:tc>
          <w:tcPr>
            <w:tcW w:w="861" w:type="pct"/>
            <w:shd w:val="clear" w:color="auto" w:fill="auto"/>
            <w:vAlign w:val="center"/>
            <w:hideMark/>
          </w:tcPr>
          <w:p w14:paraId="15B309B4" w14:textId="77777777" w:rsidR="00EB736B" w:rsidRPr="00E4155D" w:rsidRDefault="00EB736B" w:rsidP="00EB736B">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111,53 </w:t>
            </w:r>
          </w:p>
        </w:tc>
      </w:tr>
      <w:tr w:rsidR="00E4155D" w:rsidRPr="00E4155D" w14:paraId="65C7136A" w14:textId="77777777" w:rsidTr="003D3EFB">
        <w:trPr>
          <w:trHeight w:val="330"/>
        </w:trPr>
        <w:tc>
          <w:tcPr>
            <w:tcW w:w="411" w:type="pct"/>
            <w:shd w:val="clear" w:color="auto" w:fill="auto"/>
            <w:noWrap/>
            <w:vAlign w:val="center"/>
            <w:hideMark/>
          </w:tcPr>
          <w:p w14:paraId="49458F9B" w14:textId="496B9399" w:rsidR="00EB736B" w:rsidRPr="00E4155D" w:rsidRDefault="00EB736B"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2.2</w:t>
            </w:r>
          </w:p>
        </w:tc>
        <w:tc>
          <w:tcPr>
            <w:tcW w:w="3252" w:type="pct"/>
            <w:shd w:val="clear" w:color="auto" w:fill="auto"/>
            <w:vAlign w:val="center"/>
            <w:hideMark/>
          </w:tcPr>
          <w:p w14:paraId="0CA30E92" w14:textId="77777777" w:rsidR="00EB736B" w:rsidRPr="00E4155D" w:rsidRDefault="00EB736B" w:rsidP="00EB736B">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Đất an ninh </w:t>
            </w:r>
          </w:p>
        </w:tc>
        <w:tc>
          <w:tcPr>
            <w:tcW w:w="476" w:type="pct"/>
            <w:shd w:val="clear" w:color="auto" w:fill="auto"/>
            <w:noWrap/>
            <w:vAlign w:val="center"/>
            <w:hideMark/>
          </w:tcPr>
          <w:p w14:paraId="6672A1AC" w14:textId="62052A45" w:rsidR="00EB736B" w:rsidRPr="00E4155D" w:rsidRDefault="00EB736B"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CAN</w:t>
            </w:r>
          </w:p>
        </w:tc>
        <w:tc>
          <w:tcPr>
            <w:tcW w:w="861" w:type="pct"/>
            <w:shd w:val="clear" w:color="auto" w:fill="auto"/>
            <w:vAlign w:val="center"/>
            <w:hideMark/>
          </w:tcPr>
          <w:p w14:paraId="56B12AE2" w14:textId="77777777" w:rsidR="00EB736B" w:rsidRPr="00E4155D" w:rsidRDefault="00EB736B" w:rsidP="00EB736B">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5,71 </w:t>
            </w:r>
          </w:p>
        </w:tc>
      </w:tr>
      <w:tr w:rsidR="00E4155D" w:rsidRPr="00E4155D" w14:paraId="70BD3161" w14:textId="77777777" w:rsidTr="003D3EFB">
        <w:trPr>
          <w:trHeight w:val="330"/>
        </w:trPr>
        <w:tc>
          <w:tcPr>
            <w:tcW w:w="411" w:type="pct"/>
            <w:shd w:val="clear" w:color="auto" w:fill="auto"/>
            <w:noWrap/>
            <w:vAlign w:val="center"/>
            <w:hideMark/>
          </w:tcPr>
          <w:p w14:paraId="2140B841" w14:textId="061F25D7" w:rsidR="00EB736B" w:rsidRPr="00E4155D" w:rsidRDefault="00EB736B"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2.3</w:t>
            </w:r>
          </w:p>
        </w:tc>
        <w:tc>
          <w:tcPr>
            <w:tcW w:w="3252" w:type="pct"/>
            <w:shd w:val="clear" w:color="auto" w:fill="auto"/>
            <w:vAlign w:val="center"/>
            <w:hideMark/>
          </w:tcPr>
          <w:p w14:paraId="4AE95AEC" w14:textId="77777777" w:rsidR="00EB736B" w:rsidRPr="00E4155D" w:rsidRDefault="00EB736B" w:rsidP="00EB736B">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Đất khu công nghiệp </w:t>
            </w:r>
          </w:p>
        </w:tc>
        <w:tc>
          <w:tcPr>
            <w:tcW w:w="476" w:type="pct"/>
            <w:shd w:val="clear" w:color="auto" w:fill="auto"/>
            <w:noWrap/>
            <w:vAlign w:val="center"/>
            <w:hideMark/>
          </w:tcPr>
          <w:p w14:paraId="7551EA3F" w14:textId="045DEB52" w:rsidR="00EB736B" w:rsidRPr="00E4155D" w:rsidRDefault="00EB736B"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SKK</w:t>
            </w:r>
          </w:p>
        </w:tc>
        <w:tc>
          <w:tcPr>
            <w:tcW w:w="861" w:type="pct"/>
            <w:shd w:val="clear" w:color="auto" w:fill="auto"/>
            <w:vAlign w:val="center"/>
            <w:hideMark/>
          </w:tcPr>
          <w:p w14:paraId="62945CE9" w14:textId="77777777" w:rsidR="00EB736B" w:rsidRPr="00E4155D" w:rsidRDefault="00EB736B" w:rsidP="00EB736B">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   </w:t>
            </w:r>
          </w:p>
        </w:tc>
      </w:tr>
      <w:tr w:rsidR="00E4155D" w:rsidRPr="00E4155D" w14:paraId="07C8AB17" w14:textId="77777777" w:rsidTr="003D3EFB">
        <w:trPr>
          <w:trHeight w:val="330"/>
        </w:trPr>
        <w:tc>
          <w:tcPr>
            <w:tcW w:w="411" w:type="pct"/>
            <w:shd w:val="clear" w:color="auto" w:fill="auto"/>
            <w:noWrap/>
            <w:vAlign w:val="center"/>
            <w:hideMark/>
          </w:tcPr>
          <w:p w14:paraId="251C552B" w14:textId="0C01DE7A" w:rsidR="00EB736B" w:rsidRPr="00E4155D" w:rsidRDefault="00EB736B"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2.4</w:t>
            </w:r>
          </w:p>
        </w:tc>
        <w:tc>
          <w:tcPr>
            <w:tcW w:w="3252" w:type="pct"/>
            <w:shd w:val="clear" w:color="auto" w:fill="auto"/>
            <w:vAlign w:val="center"/>
            <w:hideMark/>
          </w:tcPr>
          <w:p w14:paraId="4AFC2112" w14:textId="77777777" w:rsidR="00EB736B" w:rsidRPr="00E4155D" w:rsidRDefault="00EB736B" w:rsidP="00EB736B">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Đất cụm công nghiệp </w:t>
            </w:r>
          </w:p>
        </w:tc>
        <w:tc>
          <w:tcPr>
            <w:tcW w:w="476" w:type="pct"/>
            <w:shd w:val="clear" w:color="auto" w:fill="auto"/>
            <w:noWrap/>
            <w:vAlign w:val="center"/>
            <w:hideMark/>
          </w:tcPr>
          <w:p w14:paraId="458D9032" w14:textId="43821C87" w:rsidR="00EB736B" w:rsidRPr="00E4155D" w:rsidRDefault="00EB736B"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SKN</w:t>
            </w:r>
          </w:p>
        </w:tc>
        <w:tc>
          <w:tcPr>
            <w:tcW w:w="861" w:type="pct"/>
            <w:shd w:val="clear" w:color="auto" w:fill="auto"/>
            <w:vAlign w:val="center"/>
            <w:hideMark/>
          </w:tcPr>
          <w:p w14:paraId="62E1B424" w14:textId="77777777" w:rsidR="00EB736B" w:rsidRPr="00E4155D" w:rsidRDefault="00EB736B" w:rsidP="00EB736B">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46,24 </w:t>
            </w:r>
          </w:p>
        </w:tc>
      </w:tr>
      <w:tr w:rsidR="00E4155D" w:rsidRPr="00E4155D" w14:paraId="2403D95E" w14:textId="77777777" w:rsidTr="003D3EFB">
        <w:trPr>
          <w:trHeight w:val="330"/>
        </w:trPr>
        <w:tc>
          <w:tcPr>
            <w:tcW w:w="411" w:type="pct"/>
            <w:shd w:val="clear" w:color="auto" w:fill="auto"/>
            <w:noWrap/>
            <w:vAlign w:val="center"/>
            <w:hideMark/>
          </w:tcPr>
          <w:p w14:paraId="385834F2" w14:textId="0202BEA5" w:rsidR="00EB736B" w:rsidRPr="00E4155D" w:rsidRDefault="00EB736B"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2.5</w:t>
            </w:r>
          </w:p>
        </w:tc>
        <w:tc>
          <w:tcPr>
            <w:tcW w:w="3252" w:type="pct"/>
            <w:shd w:val="clear" w:color="auto" w:fill="auto"/>
            <w:vAlign w:val="center"/>
            <w:hideMark/>
          </w:tcPr>
          <w:p w14:paraId="2AF40C78" w14:textId="77777777" w:rsidR="00EB736B" w:rsidRPr="00E4155D" w:rsidRDefault="00EB736B" w:rsidP="00EB736B">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Đất thương mại dịch vụ </w:t>
            </w:r>
          </w:p>
        </w:tc>
        <w:tc>
          <w:tcPr>
            <w:tcW w:w="476" w:type="pct"/>
            <w:shd w:val="clear" w:color="auto" w:fill="auto"/>
            <w:noWrap/>
            <w:vAlign w:val="center"/>
            <w:hideMark/>
          </w:tcPr>
          <w:p w14:paraId="6F8F284A" w14:textId="53F064E9" w:rsidR="00EB736B" w:rsidRPr="00E4155D" w:rsidRDefault="00EB736B"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TMD</w:t>
            </w:r>
          </w:p>
        </w:tc>
        <w:tc>
          <w:tcPr>
            <w:tcW w:w="861" w:type="pct"/>
            <w:shd w:val="clear" w:color="auto" w:fill="auto"/>
            <w:vAlign w:val="center"/>
            <w:hideMark/>
          </w:tcPr>
          <w:p w14:paraId="620990C6" w14:textId="77777777" w:rsidR="00EB736B" w:rsidRPr="00E4155D" w:rsidRDefault="00EB736B" w:rsidP="00EB736B">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31,18 </w:t>
            </w:r>
          </w:p>
        </w:tc>
      </w:tr>
      <w:tr w:rsidR="00E4155D" w:rsidRPr="00E4155D" w14:paraId="69F813E4" w14:textId="77777777" w:rsidTr="003D3EFB">
        <w:trPr>
          <w:trHeight w:val="330"/>
        </w:trPr>
        <w:tc>
          <w:tcPr>
            <w:tcW w:w="411" w:type="pct"/>
            <w:shd w:val="clear" w:color="auto" w:fill="auto"/>
            <w:noWrap/>
            <w:vAlign w:val="center"/>
            <w:hideMark/>
          </w:tcPr>
          <w:p w14:paraId="42B6B208" w14:textId="602E7A1E" w:rsidR="00EB736B" w:rsidRPr="00E4155D" w:rsidRDefault="00EB736B"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2.6</w:t>
            </w:r>
          </w:p>
        </w:tc>
        <w:tc>
          <w:tcPr>
            <w:tcW w:w="3252" w:type="pct"/>
            <w:shd w:val="clear" w:color="auto" w:fill="auto"/>
            <w:vAlign w:val="center"/>
            <w:hideMark/>
          </w:tcPr>
          <w:p w14:paraId="75D8B04C" w14:textId="77777777" w:rsidR="00EB736B" w:rsidRPr="00E4155D" w:rsidRDefault="00EB736B" w:rsidP="00EB736B">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Đất cơ sở sản xuất phi nông nghiệp </w:t>
            </w:r>
          </w:p>
        </w:tc>
        <w:tc>
          <w:tcPr>
            <w:tcW w:w="476" w:type="pct"/>
            <w:shd w:val="clear" w:color="auto" w:fill="auto"/>
            <w:noWrap/>
            <w:vAlign w:val="center"/>
            <w:hideMark/>
          </w:tcPr>
          <w:p w14:paraId="14F05A2F" w14:textId="0FF620CB" w:rsidR="00EB736B" w:rsidRPr="00E4155D" w:rsidRDefault="00EB736B"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SKC</w:t>
            </w:r>
          </w:p>
        </w:tc>
        <w:tc>
          <w:tcPr>
            <w:tcW w:w="861" w:type="pct"/>
            <w:shd w:val="clear" w:color="auto" w:fill="auto"/>
            <w:vAlign w:val="center"/>
            <w:hideMark/>
          </w:tcPr>
          <w:p w14:paraId="63C0793D" w14:textId="77777777" w:rsidR="00EB736B" w:rsidRPr="00E4155D" w:rsidRDefault="00EB736B" w:rsidP="00EB736B">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109,13 </w:t>
            </w:r>
          </w:p>
        </w:tc>
      </w:tr>
      <w:tr w:rsidR="00E4155D" w:rsidRPr="00E4155D" w14:paraId="5FBB87CD" w14:textId="77777777" w:rsidTr="003D3EFB">
        <w:trPr>
          <w:trHeight w:val="330"/>
        </w:trPr>
        <w:tc>
          <w:tcPr>
            <w:tcW w:w="411" w:type="pct"/>
            <w:shd w:val="clear" w:color="auto" w:fill="auto"/>
            <w:noWrap/>
            <w:vAlign w:val="center"/>
            <w:hideMark/>
          </w:tcPr>
          <w:p w14:paraId="6D1FFFE5" w14:textId="5E130676" w:rsidR="00EB736B" w:rsidRPr="00E4155D" w:rsidRDefault="00EB736B"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2.7</w:t>
            </w:r>
          </w:p>
        </w:tc>
        <w:tc>
          <w:tcPr>
            <w:tcW w:w="3252" w:type="pct"/>
            <w:shd w:val="clear" w:color="auto" w:fill="auto"/>
            <w:vAlign w:val="center"/>
            <w:hideMark/>
          </w:tcPr>
          <w:p w14:paraId="7FA8EDDF" w14:textId="77777777" w:rsidR="00EB736B" w:rsidRPr="00E4155D" w:rsidRDefault="00EB736B" w:rsidP="00EB736B">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Đất sử dụng cho hoạt động khoáng sản </w:t>
            </w:r>
          </w:p>
        </w:tc>
        <w:tc>
          <w:tcPr>
            <w:tcW w:w="476" w:type="pct"/>
            <w:shd w:val="clear" w:color="auto" w:fill="auto"/>
            <w:noWrap/>
            <w:vAlign w:val="center"/>
            <w:hideMark/>
          </w:tcPr>
          <w:p w14:paraId="0EBA839E" w14:textId="7C8992C6" w:rsidR="00EB736B" w:rsidRPr="00E4155D" w:rsidRDefault="00EB736B"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SKS</w:t>
            </w:r>
          </w:p>
        </w:tc>
        <w:tc>
          <w:tcPr>
            <w:tcW w:w="861" w:type="pct"/>
            <w:shd w:val="clear" w:color="auto" w:fill="auto"/>
            <w:vAlign w:val="center"/>
            <w:hideMark/>
          </w:tcPr>
          <w:p w14:paraId="245804C4" w14:textId="77777777" w:rsidR="00EB736B" w:rsidRPr="00E4155D" w:rsidRDefault="00EB736B" w:rsidP="00EB736B">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237,82 </w:t>
            </w:r>
          </w:p>
        </w:tc>
      </w:tr>
      <w:tr w:rsidR="00E4155D" w:rsidRPr="00E4155D" w14:paraId="2B2157B0" w14:textId="77777777" w:rsidTr="003D3EFB">
        <w:trPr>
          <w:trHeight w:val="330"/>
        </w:trPr>
        <w:tc>
          <w:tcPr>
            <w:tcW w:w="411" w:type="pct"/>
            <w:shd w:val="clear" w:color="auto" w:fill="auto"/>
            <w:noWrap/>
            <w:vAlign w:val="center"/>
            <w:hideMark/>
          </w:tcPr>
          <w:p w14:paraId="3855B0F2" w14:textId="204C0827" w:rsidR="00EB736B" w:rsidRPr="00E4155D" w:rsidRDefault="003D3EFB"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2.8</w:t>
            </w:r>
          </w:p>
        </w:tc>
        <w:tc>
          <w:tcPr>
            <w:tcW w:w="3252" w:type="pct"/>
            <w:shd w:val="clear" w:color="auto" w:fill="auto"/>
            <w:vAlign w:val="center"/>
            <w:hideMark/>
          </w:tcPr>
          <w:p w14:paraId="4A71F5DA" w14:textId="77777777" w:rsidR="00EB736B" w:rsidRPr="00E4155D" w:rsidRDefault="00EB736B" w:rsidP="00EB736B">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Đất sản xuất vật liệu xây dựng, làm đồ gốm </w:t>
            </w:r>
          </w:p>
        </w:tc>
        <w:tc>
          <w:tcPr>
            <w:tcW w:w="476" w:type="pct"/>
            <w:shd w:val="clear" w:color="auto" w:fill="auto"/>
            <w:noWrap/>
            <w:vAlign w:val="center"/>
            <w:hideMark/>
          </w:tcPr>
          <w:p w14:paraId="10F1800B" w14:textId="167D8160" w:rsidR="00EB736B" w:rsidRPr="00E4155D" w:rsidRDefault="00EB736B"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SKX</w:t>
            </w:r>
          </w:p>
        </w:tc>
        <w:tc>
          <w:tcPr>
            <w:tcW w:w="861" w:type="pct"/>
            <w:shd w:val="clear" w:color="auto" w:fill="auto"/>
            <w:vAlign w:val="center"/>
            <w:hideMark/>
          </w:tcPr>
          <w:p w14:paraId="1BC9E34A" w14:textId="77777777" w:rsidR="00EB736B" w:rsidRPr="00E4155D" w:rsidRDefault="00EB736B" w:rsidP="00EB736B">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159,27 </w:t>
            </w:r>
          </w:p>
        </w:tc>
      </w:tr>
      <w:tr w:rsidR="00E4155D" w:rsidRPr="00E4155D" w14:paraId="46B6E94C" w14:textId="77777777" w:rsidTr="003D3EFB">
        <w:trPr>
          <w:trHeight w:val="735"/>
        </w:trPr>
        <w:tc>
          <w:tcPr>
            <w:tcW w:w="411" w:type="pct"/>
            <w:shd w:val="clear" w:color="auto" w:fill="auto"/>
            <w:noWrap/>
            <w:vAlign w:val="center"/>
            <w:hideMark/>
          </w:tcPr>
          <w:p w14:paraId="392DD18E" w14:textId="47CA157D" w:rsidR="00EB736B" w:rsidRPr="00E4155D" w:rsidRDefault="003D3EFB"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2.9</w:t>
            </w:r>
          </w:p>
        </w:tc>
        <w:tc>
          <w:tcPr>
            <w:tcW w:w="3252" w:type="pct"/>
            <w:shd w:val="clear" w:color="auto" w:fill="auto"/>
            <w:vAlign w:val="center"/>
            <w:hideMark/>
          </w:tcPr>
          <w:p w14:paraId="2DCD0D87" w14:textId="77777777" w:rsidR="00EB736B" w:rsidRPr="00E4155D" w:rsidRDefault="00EB736B" w:rsidP="00EB736B">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Đất phát triển hạ tầng cấp quốc gia, cấp tỉnh, cấp huyện, cấp xã </w:t>
            </w:r>
          </w:p>
        </w:tc>
        <w:tc>
          <w:tcPr>
            <w:tcW w:w="476" w:type="pct"/>
            <w:shd w:val="clear" w:color="auto" w:fill="auto"/>
            <w:noWrap/>
            <w:vAlign w:val="center"/>
            <w:hideMark/>
          </w:tcPr>
          <w:p w14:paraId="2E8CBED3" w14:textId="0C580EB4" w:rsidR="00EB736B" w:rsidRPr="00E4155D" w:rsidRDefault="00EB736B"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DHT</w:t>
            </w:r>
          </w:p>
        </w:tc>
        <w:tc>
          <w:tcPr>
            <w:tcW w:w="861" w:type="pct"/>
            <w:shd w:val="clear" w:color="auto" w:fill="auto"/>
            <w:vAlign w:val="center"/>
            <w:hideMark/>
          </w:tcPr>
          <w:p w14:paraId="688162C4" w14:textId="77777777" w:rsidR="00EB736B" w:rsidRPr="00E4155D" w:rsidRDefault="00EB736B" w:rsidP="00EB736B">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3.892,12 </w:t>
            </w:r>
          </w:p>
        </w:tc>
      </w:tr>
      <w:tr w:rsidR="00E4155D" w:rsidRPr="00E4155D" w14:paraId="2F46BD0E" w14:textId="77777777" w:rsidTr="003D3EFB">
        <w:trPr>
          <w:trHeight w:val="405"/>
        </w:trPr>
        <w:tc>
          <w:tcPr>
            <w:tcW w:w="411" w:type="pct"/>
            <w:shd w:val="clear" w:color="auto" w:fill="auto"/>
            <w:noWrap/>
            <w:vAlign w:val="center"/>
            <w:hideMark/>
          </w:tcPr>
          <w:p w14:paraId="7220D841" w14:textId="3B9BDF46" w:rsidR="00EB736B" w:rsidRPr="00E4155D" w:rsidRDefault="00EB736B" w:rsidP="00EB736B">
            <w:pPr>
              <w:spacing w:after="0" w:line="240" w:lineRule="auto"/>
              <w:jc w:val="center"/>
              <w:rPr>
                <w:rFonts w:ascii="Times New Roman" w:eastAsia="Times New Roman" w:hAnsi="Times New Roman"/>
                <w:color w:val="000000" w:themeColor="text1"/>
                <w:sz w:val="24"/>
                <w:szCs w:val="24"/>
              </w:rPr>
            </w:pPr>
          </w:p>
        </w:tc>
        <w:tc>
          <w:tcPr>
            <w:tcW w:w="3252" w:type="pct"/>
            <w:shd w:val="clear" w:color="auto" w:fill="auto"/>
            <w:vAlign w:val="center"/>
            <w:hideMark/>
          </w:tcPr>
          <w:p w14:paraId="71153909" w14:textId="77777777" w:rsidR="00EB736B" w:rsidRPr="00E4155D" w:rsidRDefault="00EB736B" w:rsidP="00EB736B">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Trong đó: </w:t>
            </w:r>
          </w:p>
        </w:tc>
        <w:tc>
          <w:tcPr>
            <w:tcW w:w="476" w:type="pct"/>
            <w:shd w:val="clear" w:color="auto" w:fill="auto"/>
            <w:noWrap/>
            <w:vAlign w:val="center"/>
            <w:hideMark/>
          </w:tcPr>
          <w:p w14:paraId="5639FF2F" w14:textId="2938BDD9" w:rsidR="00EB736B" w:rsidRPr="00E4155D" w:rsidRDefault="00EB736B" w:rsidP="00EB736B">
            <w:pPr>
              <w:spacing w:after="0" w:line="240" w:lineRule="auto"/>
              <w:jc w:val="center"/>
              <w:rPr>
                <w:rFonts w:ascii="Times New Roman" w:eastAsia="Times New Roman" w:hAnsi="Times New Roman"/>
                <w:color w:val="000000" w:themeColor="text1"/>
                <w:sz w:val="24"/>
                <w:szCs w:val="24"/>
              </w:rPr>
            </w:pPr>
          </w:p>
        </w:tc>
        <w:tc>
          <w:tcPr>
            <w:tcW w:w="861" w:type="pct"/>
            <w:shd w:val="clear" w:color="auto" w:fill="auto"/>
            <w:vAlign w:val="center"/>
            <w:hideMark/>
          </w:tcPr>
          <w:p w14:paraId="09FFA417" w14:textId="77777777" w:rsidR="00EB736B" w:rsidRPr="00E4155D" w:rsidRDefault="00EB736B" w:rsidP="00EB736B">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w:t>
            </w:r>
          </w:p>
        </w:tc>
      </w:tr>
      <w:tr w:rsidR="00E4155D" w:rsidRPr="00E4155D" w14:paraId="1F41B690" w14:textId="77777777" w:rsidTr="003D3EFB">
        <w:trPr>
          <w:trHeight w:val="330"/>
        </w:trPr>
        <w:tc>
          <w:tcPr>
            <w:tcW w:w="411" w:type="pct"/>
            <w:shd w:val="clear" w:color="auto" w:fill="auto"/>
            <w:noWrap/>
            <w:vAlign w:val="center"/>
            <w:hideMark/>
          </w:tcPr>
          <w:p w14:paraId="47CF8C7D" w14:textId="2BC017E5" w:rsidR="00EB736B" w:rsidRPr="00E4155D" w:rsidRDefault="00EB736B"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w:t>
            </w:r>
          </w:p>
        </w:tc>
        <w:tc>
          <w:tcPr>
            <w:tcW w:w="3252" w:type="pct"/>
            <w:shd w:val="clear" w:color="auto" w:fill="auto"/>
            <w:vAlign w:val="center"/>
            <w:hideMark/>
          </w:tcPr>
          <w:p w14:paraId="004D7F6A" w14:textId="77777777" w:rsidR="00EB736B" w:rsidRPr="00E4155D" w:rsidRDefault="00EB736B" w:rsidP="00EB736B">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Đất giao thông </w:t>
            </w:r>
          </w:p>
        </w:tc>
        <w:tc>
          <w:tcPr>
            <w:tcW w:w="476" w:type="pct"/>
            <w:shd w:val="clear" w:color="auto" w:fill="auto"/>
            <w:noWrap/>
            <w:vAlign w:val="center"/>
            <w:hideMark/>
          </w:tcPr>
          <w:p w14:paraId="381DBD7B" w14:textId="7877BC80" w:rsidR="00EB736B" w:rsidRPr="00E4155D" w:rsidRDefault="00EB736B"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DGT</w:t>
            </w:r>
          </w:p>
        </w:tc>
        <w:tc>
          <w:tcPr>
            <w:tcW w:w="861" w:type="pct"/>
            <w:shd w:val="clear" w:color="auto" w:fill="auto"/>
            <w:vAlign w:val="center"/>
            <w:hideMark/>
          </w:tcPr>
          <w:p w14:paraId="67FAE575" w14:textId="77777777" w:rsidR="00EB736B" w:rsidRPr="00E4155D" w:rsidRDefault="00EB736B" w:rsidP="00EB736B">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1.754,46 </w:t>
            </w:r>
          </w:p>
        </w:tc>
      </w:tr>
      <w:tr w:rsidR="00E4155D" w:rsidRPr="00E4155D" w14:paraId="5ED4D380" w14:textId="77777777" w:rsidTr="003D3EFB">
        <w:trPr>
          <w:trHeight w:val="330"/>
        </w:trPr>
        <w:tc>
          <w:tcPr>
            <w:tcW w:w="411" w:type="pct"/>
            <w:shd w:val="clear" w:color="auto" w:fill="auto"/>
            <w:noWrap/>
            <w:vAlign w:val="center"/>
            <w:hideMark/>
          </w:tcPr>
          <w:p w14:paraId="37056BDC" w14:textId="4D37CB68" w:rsidR="00EB736B" w:rsidRPr="00E4155D" w:rsidRDefault="00EB736B"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w:t>
            </w:r>
          </w:p>
        </w:tc>
        <w:tc>
          <w:tcPr>
            <w:tcW w:w="3252" w:type="pct"/>
            <w:shd w:val="clear" w:color="auto" w:fill="auto"/>
            <w:vAlign w:val="center"/>
            <w:hideMark/>
          </w:tcPr>
          <w:p w14:paraId="66079D94" w14:textId="77777777" w:rsidR="00EB736B" w:rsidRPr="00E4155D" w:rsidRDefault="00EB736B" w:rsidP="00EB736B">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Đất thủy lợi </w:t>
            </w:r>
          </w:p>
        </w:tc>
        <w:tc>
          <w:tcPr>
            <w:tcW w:w="476" w:type="pct"/>
            <w:shd w:val="clear" w:color="auto" w:fill="auto"/>
            <w:noWrap/>
            <w:vAlign w:val="center"/>
            <w:hideMark/>
          </w:tcPr>
          <w:p w14:paraId="4D351B9E" w14:textId="7CBA65D4" w:rsidR="00EB736B" w:rsidRPr="00E4155D" w:rsidRDefault="00EB736B"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DTL</w:t>
            </w:r>
          </w:p>
        </w:tc>
        <w:tc>
          <w:tcPr>
            <w:tcW w:w="861" w:type="pct"/>
            <w:shd w:val="clear" w:color="auto" w:fill="auto"/>
            <w:vAlign w:val="center"/>
            <w:hideMark/>
          </w:tcPr>
          <w:p w14:paraId="097168F9" w14:textId="77777777" w:rsidR="00EB736B" w:rsidRPr="00E4155D" w:rsidRDefault="00EB736B" w:rsidP="00EB736B">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130,77 </w:t>
            </w:r>
          </w:p>
        </w:tc>
      </w:tr>
      <w:tr w:rsidR="00E4155D" w:rsidRPr="00E4155D" w14:paraId="49EAAAD1" w14:textId="77777777" w:rsidTr="003D3EFB">
        <w:trPr>
          <w:trHeight w:val="330"/>
        </w:trPr>
        <w:tc>
          <w:tcPr>
            <w:tcW w:w="411" w:type="pct"/>
            <w:shd w:val="clear" w:color="auto" w:fill="auto"/>
            <w:noWrap/>
            <w:vAlign w:val="center"/>
            <w:hideMark/>
          </w:tcPr>
          <w:p w14:paraId="25C2B470" w14:textId="7726F2D2" w:rsidR="00EB736B" w:rsidRPr="00E4155D" w:rsidRDefault="00EB736B"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w:t>
            </w:r>
          </w:p>
        </w:tc>
        <w:tc>
          <w:tcPr>
            <w:tcW w:w="3252" w:type="pct"/>
            <w:shd w:val="clear" w:color="auto" w:fill="auto"/>
            <w:vAlign w:val="center"/>
            <w:hideMark/>
          </w:tcPr>
          <w:p w14:paraId="3990E57C" w14:textId="77777777" w:rsidR="00EB736B" w:rsidRPr="00E4155D" w:rsidRDefault="00EB736B" w:rsidP="00EB736B">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Đất xây dựng cơ sở văn hóa </w:t>
            </w:r>
          </w:p>
        </w:tc>
        <w:tc>
          <w:tcPr>
            <w:tcW w:w="476" w:type="pct"/>
            <w:shd w:val="clear" w:color="auto" w:fill="auto"/>
            <w:noWrap/>
            <w:vAlign w:val="center"/>
            <w:hideMark/>
          </w:tcPr>
          <w:p w14:paraId="06C093C0" w14:textId="043C42C9" w:rsidR="00EB736B" w:rsidRPr="00E4155D" w:rsidRDefault="00EB736B"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DVH</w:t>
            </w:r>
          </w:p>
        </w:tc>
        <w:tc>
          <w:tcPr>
            <w:tcW w:w="861" w:type="pct"/>
            <w:shd w:val="clear" w:color="auto" w:fill="auto"/>
            <w:vAlign w:val="center"/>
            <w:hideMark/>
          </w:tcPr>
          <w:p w14:paraId="24F0EE17" w14:textId="77777777" w:rsidR="00EB736B" w:rsidRPr="00E4155D" w:rsidRDefault="00EB736B" w:rsidP="00EB736B">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11,31 </w:t>
            </w:r>
          </w:p>
        </w:tc>
      </w:tr>
      <w:tr w:rsidR="00E4155D" w:rsidRPr="00E4155D" w14:paraId="25A8EA7C" w14:textId="77777777" w:rsidTr="003D3EFB">
        <w:trPr>
          <w:trHeight w:val="330"/>
        </w:trPr>
        <w:tc>
          <w:tcPr>
            <w:tcW w:w="411" w:type="pct"/>
            <w:shd w:val="clear" w:color="auto" w:fill="auto"/>
            <w:noWrap/>
            <w:vAlign w:val="center"/>
            <w:hideMark/>
          </w:tcPr>
          <w:p w14:paraId="4AA7F22F" w14:textId="71D0BC72" w:rsidR="00EB736B" w:rsidRPr="00E4155D" w:rsidRDefault="00EB736B"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w:t>
            </w:r>
          </w:p>
        </w:tc>
        <w:tc>
          <w:tcPr>
            <w:tcW w:w="3252" w:type="pct"/>
            <w:shd w:val="clear" w:color="auto" w:fill="auto"/>
            <w:vAlign w:val="center"/>
            <w:hideMark/>
          </w:tcPr>
          <w:p w14:paraId="2802E23F" w14:textId="77777777" w:rsidR="00EB736B" w:rsidRPr="00E4155D" w:rsidRDefault="00EB736B" w:rsidP="00EB736B">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Đất xây dựng cơ sở y tế </w:t>
            </w:r>
          </w:p>
        </w:tc>
        <w:tc>
          <w:tcPr>
            <w:tcW w:w="476" w:type="pct"/>
            <w:shd w:val="clear" w:color="auto" w:fill="auto"/>
            <w:noWrap/>
            <w:vAlign w:val="center"/>
            <w:hideMark/>
          </w:tcPr>
          <w:p w14:paraId="11AE5751" w14:textId="5FF5B790" w:rsidR="00EB736B" w:rsidRPr="00E4155D" w:rsidRDefault="00EB736B"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DYT</w:t>
            </w:r>
          </w:p>
        </w:tc>
        <w:tc>
          <w:tcPr>
            <w:tcW w:w="861" w:type="pct"/>
            <w:shd w:val="clear" w:color="auto" w:fill="auto"/>
            <w:vAlign w:val="center"/>
            <w:hideMark/>
          </w:tcPr>
          <w:p w14:paraId="68587C64" w14:textId="77777777" w:rsidR="00EB736B" w:rsidRPr="00E4155D" w:rsidRDefault="00EB736B" w:rsidP="00EB736B">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6,42 </w:t>
            </w:r>
          </w:p>
        </w:tc>
      </w:tr>
      <w:tr w:rsidR="00E4155D" w:rsidRPr="00E4155D" w14:paraId="4960CD4C" w14:textId="77777777" w:rsidTr="003D3EFB">
        <w:trPr>
          <w:trHeight w:val="330"/>
        </w:trPr>
        <w:tc>
          <w:tcPr>
            <w:tcW w:w="411" w:type="pct"/>
            <w:shd w:val="clear" w:color="auto" w:fill="auto"/>
            <w:noWrap/>
            <w:vAlign w:val="center"/>
            <w:hideMark/>
          </w:tcPr>
          <w:p w14:paraId="5C386EF0" w14:textId="27D15CDE" w:rsidR="00EB736B" w:rsidRPr="00E4155D" w:rsidRDefault="00EB736B"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w:t>
            </w:r>
          </w:p>
        </w:tc>
        <w:tc>
          <w:tcPr>
            <w:tcW w:w="3252" w:type="pct"/>
            <w:shd w:val="clear" w:color="auto" w:fill="auto"/>
            <w:vAlign w:val="center"/>
            <w:hideMark/>
          </w:tcPr>
          <w:p w14:paraId="7C04C97F" w14:textId="77777777" w:rsidR="00EB736B" w:rsidRPr="00E4155D" w:rsidRDefault="00EB736B" w:rsidP="00EB736B">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Đất xây dựng cơ sở giáo dục đào tạo </w:t>
            </w:r>
          </w:p>
        </w:tc>
        <w:tc>
          <w:tcPr>
            <w:tcW w:w="476" w:type="pct"/>
            <w:shd w:val="clear" w:color="auto" w:fill="auto"/>
            <w:noWrap/>
            <w:vAlign w:val="center"/>
            <w:hideMark/>
          </w:tcPr>
          <w:p w14:paraId="5EB304F2" w14:textId="5C15AD28" w:rsidR="00EB736B" w:rsidRPr="00E4155D" w:rsidRDefault="00EB736B"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DGD</w:t>
            </w:r>
          </w:p>
        </w:tc>
        <w:tc>
          <w:tcPr>
            <w:tcW w:w="861" w:type="pct"/>
            <w:shd w:val="clear" w:color="auto" w:fill="auto"/>
            <w:vAlign w:val="center"/>
            <w:hideMark/>
          </w:tcPr>
          <w:p w14:paraId="14D1A2D7" w14:textId="77777777" w:rsidR="00EB736B" w:rsidRPr="00E4155D" w:rsidRDefault="00EB736B" w:rsidP="00EB736B">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64,39 </w:t>
            </w:r>
          </w:p>
        </w:tc>
      </w:tr>
      <w:tr w:rsidR="00E4155D" w:rsidRPr="00E4155D" w14:paraId="1E773750" w14:textId="77777777" w:rsidTr="003D3EFB">
        <w:trPr>
          <w:trHeight w:val="330"/>
        </w:trPr>
        <w:tc>
          <w:tcPr>
            <w:tcW w:w="411" w:type="pct"/>
            <w:shd w:val="clear" w:color="auto" w:fill="auto"/>
            <w:noWrap/>
            <w:vAlign w:val="center"/>
            <w:hideMark/>
          </w:tcPr>
          <w:p w14:paraId="21B0C97B" w14:textId="4B00B653" w:rsidR="00EB736B" w:rsidRPr="00E4155D" w:rsidRDefault="00EB736B"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w:t>
            </w:r>
          </w:p>
        </w:tc>
        <w:tc>
          <w:tcPr>
            <w:tcW w:w="3252" w:type="pct"/>
            <w:shd w:val="clear" w:color="auto" w:fill="auto"/>
            <w:vAlign w:val="center"/>
            <w:hideMark/>
          </w:tcPr>
          <w:p w14:paraId="162E4A9A" w14:textId="77777777" w:rsidR="00EB736B" w:rsidRPr="00E4155D" w:rsidRDefault="00EB736B" w:rsidP="00EB736B">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Đất xây dựng cơ sở thể dục thể thao </w:t>
            </w:r>
          </w:p>
        </w:tc>
        <w:tc>
          <w:tcPr>
            <w:tcW w:w="476" w:type="pct"/>
            <w:shd w:val="clear" w:color="auto" w:fill="auto"/>
            <w:noWrap/>
            <w:vAlign w:val="center"/>
            <w:hideMark/>
          </w:tcPr>
          <w:p w14:paraId="08F0C466" w14:textId="212B33DF" w:rsidR="00EB736B" w:rsidRPr="00E4155D" w:rsidRDefault="00EB736B"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DTT</w:t>
            </w:r>
          </w:p>
        </w:tc>
        <w:tc>
          <w:tcPr>
            <w:tcW w:w="861" w:type="pct"/>
            <w:shd w:val="clear" w:color="auto" w:fill="auto"/>
            <w:vAlign w:val="center"/>
            <w:hideMark/>
          </w:tcPr>
          <w:p w14:paraId="17AB375A" w14:textId="77777777" w:rsidR="00EB736B" w:rsidRPr="00E4155D" w:rsidRDefault="00EB736B" w:rsidP="00EB736B">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14,30 </w:t>
            </w:r>
          </w:p>
        </w:tc>
      </w:tr>
      <w:tr w:rsidR="00E4155D" w:rsidRPr="00E4155D" w14:paraId="6A019395" w14:textId="77777777" w:rsidTr="003D3EFB">
        <w:trPr>
          <w:trHeight w:val="330"/>
        </w:trPr>
        <w:tc>
          <w:tcPr>
            <w:tcW w:w="411" w:type="pct"/>
            <w:shd w:val="clear" w:color="auto" w:fill="auto"/>
            <w:noWrap/>
            <w:vAlign w:val="center"/>
            <w:hideMark/>
          </w:tcPr>
          <w:p w14:paraId="5E91B3B4" w14:textId="682B0CAF" w:rsidR="00EB736B" w:rsidRPr="00E4155D" w:rsidRDefault="00EB736B"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w:t>
            </w:r>
          </w:p>
        </w:tc>
        <w:tc>
          <w:tcPr>
            <w:tcW w:w="3252" w:type="pct"/>
            <w:shd w:val="clear" w:color="auto" w:fill="auto"/>
            <w:vAlign w:val="center"/>
            <w:hideMark/>
          </w:tcPr>
          <w:p w14:paraId="16A7F0B6" w14:textId="77777777" w:rsidR="00EB736B" w:rsidRPr="00E4155D" w:rsidRDefault="00EB736B" w:rsidP="00EB736B">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Đất công trình năng lượng </w:t>
            </w:r>
          </w:p>
        </w:tc>
        <w:tc>
          <w:tcPr>
            <w:tcW w:w="476" w:type="pct"/>
            <w:shd w:val="clear" w:color="auto" w:fill="auto"/>
            <w:noWrap/>
            <w:vAlign w:val="center"/>
            <w:hideMark/>
          </w:tcPr>
          <w:p w14:paraId="43CA344F" w14:textId="51CF2819" w:rsidR="00EB736B" w:rsidRPr="00E4155D" w:rsidRDefault="00EB736B"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DNL</w:t>
            </w:r>
          </w:p>
        </w:tc>
        <w:tc>
          <w:tcPr>
            <w:tcW w:w="861" w:type="pct"/>
            <w:shd w:val="clear" w:color="auto" w:fill="auto"/>
            <w:vAlign w:val="center"/>
            <w:hideMark/>
          </w:tcPr>
          <w:p w14:paraId="3F458B66" w14:textId="77777777" w:rsidR="00EB736B" w:rsidRPr="00E4155D" w:rsidRDefault="00EB736B" w:rsidP="00EB736B">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1.799,51 </w:t>
            </w:r>
          </w:p>
        </w:tc>
      </w:tr>
      <w:tr w:rsidR="00E4155D" w:rsidRPr="00E4155D" w14:paraId="5E1D16E0" w14:textId="77777777" w:rsidTr="003D3EFB">
        <w:trPr>
          <w:trHeight w:val="330"/>
        </w:trPr>
        <w:tc>
          <w:tcPr>
            <w:tcW w:w="411" w:type="pct"/>
            <w:shd w:val="clear" w:color="auto" w:fill="auto"/>
            <w:noWrap/>
            <w:vAlign w:val="center"/>
            <w:hideMark/>
          </w:tcPr>
          <w:p w14:paraId="59879890" w14:textId="4F3B53F7" w:rsidR="00EB736B" w:rsidRPr="00E4155D" w:rsidRDefault="00EB736B"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w:t>
            </w:r>
          </w:p>
        </w:tc>
        <w:tc>
          <w:tcPr>
            <w:tcW w:w="3252" w:type="pct"/>
            <w:shd w:val="clear" w:color="auto" w:fill="auto"/>
            <w:vAlign w:val="center"/>
            <w:hideMark/>
          </w:tcPr>
          <w:p w14:paraId="41F4B98F" w14:textId="77777777" w:rsidR="00EB736B" w:rsidRPr="00E4155D" w:rsidRDefault="00EB736B" w:rsidP="00EB736B">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Đất công trình bưu chính viễn thông </w:t>
            </w:r>
          </w:p>
        </w:tc>
        <w:tc>
          <w:tcPr>
            <w:tcW w:w="476" w:type="pct"/>
            <w:shd w:val="clear" w:color="auto" w:fill="auto"/>
            <w:noWrap/>
            <w:vAlign w:val="center"/>
            <w:hideMark/>
          </w:tcPr>
          <w:p w14:paraId="647F7658" w14:textId="69636182" w:rsidR="00EB736B" w:rsidRPr="00E4155D" w:rsidRDefault="00EB736B"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DBV</w:t>
            </w:r>
          </w:p>
        </w:tc>
        <w:tc>
          <w:tcPr>
            <w:tcW w:w="861" w:type="pct"/>
            <w:shd w:val="clear" w:color="auto" w:fill="auto"/>
            <w:vAlign w:val="center"/>
            <w:hideMark/>
          </w:tcPr>
          <w:p w14:paraId="08EBEE2E" w14:textId="77777777" w:rsidR="00EB736B" w:rsidRPr="00E4155D" w:rsidRDefault="00EB736B" w:rsidP="00EB736B">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0,54 </w:t>
            </w:r>
          </w:p>
        </w:tc>
      </w:tr>
      <w:tr w:rsidR="00E4155D" w:rsidRPr="00E4155D" w14:paraId="77A3A896" w14:textId="77777777" w:rsidTr="003D3EFB">
        <w:trPr>
          <w:trHeight w:val="330"/>
        </w:trPr>
        <w:tc>
          <w:tcPr>
            <w:tcW w:w="411" w:type="pct"/>
            <w:shd w:val="clear" w:color="auto" w:fill="auto"/>
            <w:noWrap/>
            <w:vAlign w:val="center"/>
            <w:hideMark/>
          </w:tcPr>
          <w:p w14:paraId="1D038A1C" w14:textId="547E48F7" w:rsidR="00EB736B" w:rsidRPr="00E4155D" w:rsidRDefault="00EB736B"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w:t>
            </w:r>
          </w:p>
        </w:tc>
        <w:tc>
          <w:tcPr>
            <w:tcW w:w="3252" w:type="pct"/>
            <w:shd w:val="clear" w:color="auto" w:fill="auto"/>
            <w:vAlign w:val="center"/>
            <w:hideMark/>
          </w:tcPr>
          <w:p w14:paraId="2BD61BE1" w14:textId="77777777" w:rsidR="00EB736B" w:rsidRPr="00E4155D" w:rsidRDefault="00EB736B" w:rsidP="00EB736B">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Đất xây dựng kho dự trữ quốc gia </w:t>
            </w:r>
          </w:p>
        </w:tc>
        <w:tc>
          <w:tcPr>
            <w:tcW w:w="476" w:type="pct"/>
            <w:shd w:val="clear" w:color="auto" w:fill="auto"/>
            <w:noWrap/>
            <w:vAlign w:val="center"/>
            <w:hideMark/>
          </w:tcPr>
          <w:p w14:paraId="4FF85A0F" w14:textId="44F863D2" w:rsidR="00EB736B" w:rsidRPr="00E4155D" w:rsidRDefault="00EB736B"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DKG</w:t>
            </w:r>
          </w:p>
        </w:tc>
        <w:tc>
          <w:tcPr>
            <w:tcW w:w="861" w:type="pct"/>
            <w:shd w:val="clear" w:color="auto" w:fill="auto"/>
            <w:vAlign w:val="center"/>
            <w:hideMark/>
          </w:tcPr>
          <w:p w14:paraId="05A3CAB1" w14:textId="77777777" w:rsidR="00EB736B" w:rsidRPr="00E4155D" w:rsidRDefault="00EB736B" w:rsidP="00EB736B">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   </w:t>
            </w:r>
          </w:p>
        </w:tc>
      </w:tr>
      <w:tr w:rsidR="00E4155D" w:rsidRPr="00E4155D" w14:paraId="0E165184" w14:textId="77777777" w:rsidTr="003D3EFB">
        <w:trPr>
          <w:trHeight w:val="330"/>
        </w:trPr>
        <w:tc>
          <w:tcPr>
            <w:tcW w:w="411" w:type="pct"/>
            <w:shd w:val="clear" w:color="auto" w:fill="auto"/>
            <w:noWrap/>
            <w:vAlign w:val="center"/>
            <w:hideMark/>
          </w:tcPr>
          <w:p w14:paraId="5C877CD9" w14:textId="2EFA7117" w:rsidR="00EB736B" w:rsidRPr="00E4155D" w:rsidRDefault="00EB736B"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w:t>
            </w:r>
          </w:p>
        </w:tc>
        <w:tc>
          <w:tcPr>
            <w:tcW w:w="3252" w:type="pct"/>
            <w:shd w:val="clear" w:color="auto" w:fill="auto"/>
            <w:vAlign w:val="center"/>
            <w:hideMark/>
          </w:tcPr>
          <w:p w14:paraId="54CD827F" w14:textId="77777777" w:rsidR="00EB736B" w:rsidRPr="00E4155D" w:rsidRDefault="00EB736B" w:rsidP="00EB736B">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Đất có di tích lịch sử văn hóa </w:t>
            </w:r>
          </w:p>
        </w:tc>
        <w:tc>
          <w:tcPr>
            <w:tcW w:w="476" w:type="pct"/>
            <w:shd w:val="clear" w:color="auto" w:fill="auto"/>
            <w:noWrap/>
            <w:vAlign w:val="center"/>
            <w:hideMark/>
          </w:tcPr>
          <w:p w14:paraId="6B143107" w14:textId="763D2896" w:rsidR="00EB736B" w:rsidRPr="00E4155D" w:rsidRDefault="00EB736B"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DDT</w:t>
            </w:r>
          </w:p>
        </w:tc>
        <w:tc>
          <w:tcPr>
            <w:tcW w:w="861" w:type="pct"/>
            <w:shd w:val="clear" w:color="auto" w:fill="auto"/>
            <w:vAlign w:val="center"/>
            <w:hideMark/>
          </w:tcPr>
          <w:p w14:paraId="00A9D328" w14:textId="77777777" w:rsidR="00EB736B" w:rsidRPr="00E4155D" w:rsidRDefault="00EB736B" w:rsidP="00EB736B">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8,24 </w:t>
            </w:r>
          </w:p>
        </w:tc>
      </w:tr>
      <w:tr w:rsidR="00E4155D" w:rsidRPr="00E4155D" w14:paraId="45145867" w14:textId="77777777" w:rsidTr="003D3EFB">
        <w:trPr>
          <w:trHeight w:val="330"/>
        </w:trPr>
        <w:tc>
          <w:tcPr>
            <w:tcW w:w="411" w:type="pct"/>
            <w:shd w:val="clear" w:color="auto" w:fill="auto"/>
            <w:noWrap/>
            <w:vAlign w:val="center"/>
            <w:hideMark/>
          </w:tcPr>
          <w:p w14:paraId="09420056" w14:textId="6F9484A6" w:rsidR="00EB736B" w:rsidRPr="00E4155D" w:rsidRDefault="00EB736B"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w:t>
            </w:r>
          </w:p>
        </w:tc>
        <w:tc>
          <w:tcPr>
            <w:tcW w:w="3252" w:type="pct"/>
            <w:shd w:val="clear" w:color="auto" w:fill="auto"/>
            <w:vAlign w:val="center"/>
            <w:hideMark/>
          </w:tcPr>
          <w:p w14:paraId="441397E1" w14:textId="77777777" w:rsidR="00EB736B" w:rsidRPr="00E4155D" w:rsidRDefault="00EB736B" w:rsidP="00EB736B">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Đất bãi thải, xử lý chất thải </w:t>
            </w:r>
          </w:p>
        </w:tc>
        <w:tc>
          <w:tcPr>
            <w:tcW w:w="476" w:type="pct"/>
            <w:shd w:val="clear" w:color="auto" w:fill="auto"/>
            <w:noWrap/>
            <w:vAlign w:val="center"/>
            <w:hideMark/>
          </w:tcPr>
          <w:p w14:paraId="3EB67083" w14:textId="0BF3239C" w:rsidR="00EB736B" w:rsidRPr="00E4155D" w:rsidRDefault="00EB736B"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DRA</w:t>
            </w:r>
          </w:p>
        </w:tc>
        <w:tc>
          <w:tcPr>
            <w:tcW w:w="861" w:type="pct"/>
            <w:shd w:val="clear" w:color="auto" w:fill="auto"/>
            <w:vAlign w:val="center"/>
            <w:hideMark/>
          </w:tcPr>
          <w:p w14:paraId="7807249B" w14:textId="77777777" w:rsidR="00EB736B" w:rsidRPr="00E4155D" w:rsidRDefault="00EB736B" w:rsidP="00EB736B">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12,83 </w:t>
            </w:r>
          </w:p>
        </w:tc>
      </w:tr>
      <w:tr w:rsidR="00E4155D" w:rsidRPr="00E4155D" w14:paraId="36362F4D" w14:textId="77777777" w:rsidTr="003D3EFB">
        <w:trPr>
          <w:trHeight w:val="330"/>
        </w:trPr>
        <w:tc>
          <w:tcPr>
            <w:tcW w:w="411" w:type="pct"/>
            <w:shd w:val="clear" w:color="auto" w:fill="auto"/>
            <w:noWrap/>
            <w:vAlign w:val="center"/>
            <w:hideMark/>
          </w:tcPr>
          <w:p w14:paraId="38903844" w14:textId="50D3F7C5" w:rsidR="00EB736B" w:rsidRPr="00E4155D" w:rsidRDefault="00EB736B"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w:t>
            </w:r>
          </w:p>
        </w:tc>
        <w:tc>
          <w:tcPr>
            <w:tcW w:w="3252" w:type="pct"/>
            <w:shd w:val="clear" w:color="auto" w:fill="auto"/>
            <w:vAlign w:val="center"/>
            <w:hideMark/>
          </w:tcPr>
          <w:p w14:paraId="0FCB622C" w14:textId="77777777" w:rsidR="00EB736B" w:rsidRPr="00E4155D" w:rsidRDefault="00EB736B" w:rsidP="00EB736B">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Đất cơ sở tôn giáo </w:t>
            </w:r>
          </w:p>
        </w:tc>
        <w:tc>
          <w:tcPr>
            <w:tcW w:w="476" w:type="pct"/>
            <w:shd w:val="clear" w:color="auto" w:fill="auto"/>
            <w:noWrap/>
            <w:vAlign w:val="center"/>
            <w:hideMark/>
          </w:tcPr>
          <w:p w14:paraId="0881E0D1" w14:textId="522B1F3E" w:rsidR="00EB736B" w:rsidRPr="00E4155D" w:rsidRDefault="00EB736B"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TON</w:t>
            </w:r>
          </w:p>
        </w:tc>
        <w:tc>
          <w:tcPr>
            <w:tcW w:w="861" w:type="pct"/>
            <w:shd w:val="clear" w:color="auto" w:fill="auto"/>
            <w:vAlign w:val="center"/>
            <w:hideMark/>
          </w:tcPr>
          <w:p w14:paraId="799A798E" w14:textId="77777777" w:rsidR="00EB736B" w:rsidRPr="00E4155D" w:rsidRDefault="00EB736B" w:rsidP="00EB736B">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   </w:t>
            </w:r>
          </w:p>
        </w:tc>
      </w:tr>
      <w:tr w:rsidR="00E4155D" w:rsidRPr="00E4155D" w14:paraId="1C3C603A" w14:textId="77777777" w:rsidTr="003D3EFB">
        <w:trPr>
          <w:trHeight w:val="567"/>
        </w:trPr>
        <w:tc>
          <w:tcPr>
            <w:tcW w:w="411" w:type="pct"/>
            <w:shd w:val="clear" w:color="auto" w:fill="auto"/>
            <w:noWrap/>
            <w:vAlign w:val="center"/>
            <w:hideMark/>
          </w:tcPr>
          <w:p w14:paraId="57C17A68" w14:textId="02AA5F34" w:rsidR="00EB736B" w:rsidRPr="00E4155D" w:rsidRDefault="00EB736B"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lastRenderedPageBreak/>
              <w:t>-</w:t>
            </w:r>
          </w:p>
        </w:tc>
        <w:tc>
          <w:tcPr>
            <w:tcW w:w="3252" w:type="pct"/>
            <w:shd w:val="clear" w:color="auto" w:fill="auto"/>
            <w:vAlign w:val="center"/>
            <w:hideMark/>
          </w:tcPr>
          <w:p w14:paraId="3481D507" w14:textId="77777777" w:rsidR="00EB736B" w:rsidRPr="00E4155D" w:rsidRDefault="00EB736B" w:rsidP="00EB736B">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Đất làm nghĩa trang, nghĩa địa, nhà tang lễ, nhà hỏa táng </w:t>
            </w:r>
          </w:p>
        </w:tc>
        <w:tc>
          <w:tcPr>
            <w:tcW w:w="476" w:type="pct"/>
            <w:shd w:val="clear" w:color="auto" w:fill="auto"/>
            <w:noWrap/>
            <w:vAlign w:val="center"/>
            <w:hideMark/>
          </w:tcPr>
          <w:p w14:paraId="73D640EF" w14:textId="37F9B86A" w:rsidR="00EB736B" w:rsidRPr="00E4155D" w:rsidRDefault="00EB736B"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NTD</w:t>
            </w:r>
          </w:p>
        </w:tc>
        <w:tc>
          <w:tcPr>
            <w:tcW w:w="861" w:type="pct"/>
            <w:shd w:val="clear" w:color="auto" w:fill="auto"/>
            <w:vAlign w:val="center"/>
            <w:hideMark/>
          </w:tcPr>
          <w:p w14:paraId="7D861764" w14:textId="77777777" w:rsidR="00EB736B" w:rsidRPr="00E4155D" w:rsidRDefault="00EB736B" w:rsidP="00EB736B">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80,94 </w:t>
            </w:r>
          </w:p>
        </w:tc>
      </w:tr>
      <w:tr w:rsidR="00E4155D" w:rsidRPr="00E4155D" w14:paraId="2CEAE660" w14:textId="77777777" w:rsidTr="003D3EFB">
        <w:trPr>
          <w:trHeight w:val="330"/>
        </w:trPr>
        <w:tc>
          <w:tcPr>
            <w:tcW w:w="411" w:type="pct"/>
            <w:shd w:val="clear" w:color="auto" w:fill="auto"/>
            <w:noWrap/>
            <w:vAlign w:val="center"/>
            <w:hideMark/>
          </w:tcPr>
          <w:p w14:paraId="53443F26" w14:textId="3E3678AB" w:rsidR="00EB736B" w:rsidRPr="00E4155D" w:rsidRDefault="00EB736B"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w:t>
            </w:r>
          </w:p>
        </w:tc>
        <w:tc>
          <w:tcPr>
            <w:tcW w:w="3252" w:type="pct"/>
            <w:shd w:val="clear" w:color="auto" w:fill="auto"/>
            <w:vAlign w:val="center"/>
            <w:hideMark/>
          </w:tcPr>
          <w:p w14:paraId="7C3789D7" w14:textId="77777777" w:rsidR="00EB736B" w:rsidRPr="00E4155D" w:rsidRDefault="00EB736B" w:rsidP="00EB736B">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Đất xây dựng cơ sở khoa học và công nghệ </w:t>
            </w:r>
          </w:p>
        </w:tc>
        <w:tc>
          <w:tcPr>
            <w:tcW w:w="476" w:type="pct"/>
            <w:shd w:val="clear" w:color="auto" w:fill="auto"/>
            <w:noWrap/>
            <w:vAlign w:val="center"/>
            <w:hideMark/>
          </w:tcPr>
          <w:p w14:paraId="79AFF2AA" w14:textId="4C8D77D8" w:rsidR="00EB736B" w:rsidRPr="00E4155D" w:rsidRDefault="00EB736B"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DKH</w:t>
            </w:r>
          </w:p>
        </w:tc>
        <w:tc>
          <w:tcPr>
            <w:tcW w:w="861" w:type="pct"/>
            <w:shd w:val="clear" w:color="auto" w:fill="auto"/>
            <w:vAlign w:val="center"/>
            <w:hideMark/>
          </w:tcPr>
          <w:p w14:paraId="6DFD63CF" w14:textId="77777777" w:rsidR="00EB736B" w:rsidRPr="00E4155D" w:rsidRDefault="00EB736B" w:rsidP="00EB736B">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   </w:t>
            </w:r>
          </w:p>
        </w:tc>
      </w:tr>
      <w:tr w:rsidR="00E4155D" w:rsidRPr="00E4155D" w14:paraId="1A75453D" w14:textId="77777777" w:rsidTr="003D3EFB">
        <w:trPr>
          <w:trHeight w:val="330"/>
        </w:trPr>
        <w:tc>
          <w:tcPr>
            <w:tcW w:w="411" w:type="pct"/>
            <w:shd w:val="clear" w:color="auto" w:fill="auto"/>
            <w:noWrap/>
            <w:vAlign w:val="center"/>
            <w:hideMark/>
          </w:tcPr>
          <w:p w14:paraId="4A94B330" w14:textId="428F9DCB" w:rsidR="00EB736B" w:rsidRPr="00E4155D" w:rsidRDefault="00EB736B"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w:t>
            </w:r>
          </w:p>
        </w:tc>
        <w:tc>
          <w:tcPr>
            <w:tcW w:w="3252" w:type="pct"/>
            <w:shd w:val="clear" w:color="auto" w:fill="auto"/>
            <w:vAlign w:val="center"/>
            <w:hideMark/>
          </w:tcPr>
          <w:p w14:paraId="45AB08C3" w14:textId="77777777" w:rsidR="00EB736B" w:rsidRPr="00E4155D" w:rsidRDefault="00EB736B" w:rsidP="00EB736B">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Đất xây dựng cơ sở dịch vụ xã hội </w:t>
            </w:r>
          </w:p>
        </w:tc>
        <w:tc>
          <w:tcPr>
            <w:tcW w:w="476" w:type="pct"/>
            <w:shd w:val="clear" w:color="auto" w:fill="auto"/>
            <w:vAlign w:val="center"/>
            <w:hideMark/>
          </w:tcPr>
          <w:p w14:paraId="4D7BEFE4" w14:textId="08168B9B" w:rsidR="00EB736B" w:rsidRPr="00E4155D" w:rsidRDefault="00EB736B"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DXH</w:t>
            </w:r>
          </w:p>
        </w:tc>
        <w:tc>
          <w:tcPr>
            <w:tcW w:w="861" w:type="pct"/>
            <w:shd w:val="clear" w:color="auto" w:fill="auto"/>
            <w:vAlign w:val="center"/>
            <w:hideMark/>
          </w:tcPr>
          <w:p w14:paraId="26AEC982" w14:textId="77777777" w:rsidR="00EB736B" w:rsidRPr="00E4155D" w:rsidRDefault="00EB736B" w:rsidP="00EB736B">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   </w:t>
            </w:r>
          </w:p>
        </w:tc>
      </w:tr>
      <w:tr w:rsidR="00E4155D" w:rsidRPr="00E4155D" w14:paraId="73A62AD3" w14:textId="77777777" w:rsidTr="003D3EFB">
        <w:trPr>
          <w:trHeight w:val="330"/>
        </w:trPr>
        <w:tc>
          <w:tcPr>
            <w:tcW w:w="411" w:type="pct"/>
            <w:shd w:val="clear" w:color="auto" w:fill="auto"/>
            <w:noWrap/>
            <w:vAlign w:val="center"/>
            <w:hideMark/>
          </w:tcPr>
          <w:p w14:paraId="1FEDF3CD" w14:textId="52EA007B" w:rsidR="00EB736B" w:rsidRPr="00E4155D" w:rsidRDefault="00EB736B"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w:t>
            </w:r>
          </w:p>
        </w:tc>
        <w:tc>
          <w:tcPr>
            <w:tcW w:w="3252" w:type="pct"/>
            <w:shd w:val="clear" w:color="auto" w:fill="auto"/>
            <w:vAlign w:val="center"/>
            <w:hideMark/>
          </w:tcPr>
          <w:p w14:paraId="06AED39F" w14:textId="77777777" w:rsidR="00EB736B" w:rsidRPr="00E4155D" w:rsidRDefault="00EB736B" w:rsidP="00EB736B">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Đất chợ </w:t>
            </w:r>
          </w:p>
        </w:tc>
        <w:tc>
          <w:tcPr>
            <w:tcW w:w="476" w:type="pct"/>
            <w:shd w:val="clear" w:color="auto" w:fill="auto"/>
            <w:vAlign w:val="center"/>
            <w:hideMark/>
          </w:tcPr>
          <w:p w14:paraId="7BF92D8F" w14:textId="02AF0A8E" w:rsidR="00EB736B" w:rsidRPr="00E4155D" w:rsidRDefault="00EB736B"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DCH</w:t>
            </w:r>
          </w:p>
        </w:tc>
        <w:tc>
          <w:tcPr>
            <w:tcW w:w="861" w:type="pct"/>
            <w:shd w:val="clear" w:color="auto" w:fill="auto"/>
            <w:vAlign w:val="center"/>
            <w:hideMark/>
          </w:tcPr>
          <w:p w14:paraId="2155CD00" w14:textId="77777777" w:rsidR="00EB736B" w:rsidRPr="00E4155D" w:rsidRDefault="00EB736B" w:rsidP="00EB736B">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2,42 </w:t>
            </w:r>
          </w:p>
        </w:tc>
      </w:tr>
      <w:tr w:rsidR="00E4155D" w:rsidRPr="00E4155D" w14:paraId="72FEFA02" w14:textId="77777777" w:rsidTr="003D3EFB">
        <w:trPr>
          <w:trHeight w:val="330"/>
        </w:trPr>
        <w:tc>
          <w:tcPr>
            <w:tcW w:w="411" w:type="pct"/>
            <w:shd w:val="clear" w:color="auto" w:fill="auto"/>
            <w:noWrap/>
            <w:vAlign w:val="center"/>
            <w:hideMark/>
          </w:tcPr>
          <w:p w14:paraId="48C5D8D6" w14:textId="4264D1DF" w:rsidR="00EB736B" w:rsidRPr="00E4155D" w:rsidRDefault="003D3EFB"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2.10</w:t>
            </w:r>
          </w:p>
        </w:tc>
        <w:tc>
          <w:tcPr>
            <w:tcW w:w="3252" w:type="pct"/>
            <w:shd w:val="clear" w:color="auto" w:fill="auto"/>
            <w:vAlign w:val="center"/>
            <w:hideMark/>
          </w:tcPr>
          <w:p w14:paraId="691C7111" w14:textId="77777777" w:rsidR="00EB736B" w:rsidRPr="00E4155D" w:rsidRDefault="00EB736B" w:rsidP="00EB736B">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Đất danh lam thắng cảnh </w:t>
            </w:r>
          </w:p>
        </w:tc>
        <w:tc>
          <w:tcPr>
            <w:tcW w:w="476" w:type="pct"/>
            <w:shd w:val="clear" w:color="auto" w:fill="auto"/>
            <w:vAlign w:val="center"/>
            <w:hideMark/>
          </w:tcPr>
          <w:p w14:paraId="032A8587" w14:textId="4B58190F" w:rsidR="00EB736B" w:rsidRPr="00E4155D" w:rsidRDefault="00EB736B"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DDL</w:t>
            </w:r>
          </w:p>
        </w:tc>
        <w:tc>
          <w:tcPr>
            <w:tcW w:w="861" w:type="pct"/>
            <w:shd w:val="clear" w:color="auto" w:fill="auto"/>
            <w:vAlign w:val="center"/>
            <w:hideMark/>
          </w:tcPr>
          <w:p w14:paraId="1151322F" w14:textId="77777777" w:rsidR="00EB736B" w:rsidRPr="00E4155D" w:rsidRDefault="00EB736B" w:rsidP="00EB736B">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   </w:t>
            </w:r>
          </w:p>
        </w:tc>
      </w:tr>
      <w:tr w:rsidR="00E4155D" w:rsidRPr="00E4155D" w14:paraId="418A572B" w14:textId="77777777" w:rsidTr="003D3EFB">
        <w:trPr>
          <w:trHeight w:val="330"/>
        </w:trPr>
        <w:tc>
          <w:tcPr>
            <w:tcW w:w="411" w:type="pct"/>
            <w:shd w:val="clear" w:color="auto" w:fill="auto"/>
            <w:noWrap/>
            <w:vAlign w:val="center"/>
            <w:hideMark/>
          </w:tcPr>
          <w:p w14:paraId="3ACA13C4" w14:textId="3309B9CE" w:rsidR="00EB736B" w:rsidRPr="00E4155D" w:rsidRDefault="003D3EFB"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2.11</w:t>
            </w:r>
          </w:p>
        </w:tc>
        <w:tc>
          <w:tcPr>
            <w:tcW w:w="3252" w:type="pct"/>
            <w:shd w:val="clear" w:color="auto" w:fill="auto"/>
            <w:vAlign w:val="center"/>
            <w:hideMark/>
          </w:tcPr>
          <w:p w14:paraId="7565158D" w14:textId="77777777" w:rsidR="00EB736B" w:rsidRPr="00E4155D" w:rsidRDefault="00EB736B" w:rsidP="00EB736B">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Đất sinh hoạt cộng đồng </w:t>
            </w:r>
          </w:p>
        </w:tc>
        <w:tc>
          <w:tcPr>
            <w:tcW w:w="476" w:type="pct"/>
            <w:shd w:val="clear" w:color="auto" w:fill="auto"/>
            <w:vAlign w:val="center"/>
            <w:hideMark/>
          </w:tcPr>
          <w:p w14:paraId="41F8A9C6" w14:textId="06E7BEB0" w:rsidR="00EB736B" w:rsidRPr="00E4155D" w:rsidRDefault="00EB736B"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DSH</w:t>
            </w:r>
          </w:p>
        </w:tc>
        <w:tc>
          <w:tcPr>
            <w:tcW w:w="861" w:type="pct"/>
            <w:shd w:val="clear" w:color="auto" w:fill="auto"/>
            <w:vAlign w:val="center"/>
            <w:hideMark/>
          </w:tcPr>
          <w:p w14:paraId="7B95EBF7" w14:textId="77777777" w:rsidR="00EB736B" w:rsidRPr="00E4155D" w:rsidRDefault="00EB736B" w:rsidP="00EB736B">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   </w:t>
            </w:r>
          </w:p>
        </w:tc>
      </w:tr>
      <w:tr w:rsidR="00E4155D" w:rsidRPr="00E4155D" w14:paraId="1BAA8A7A" w14:textId="77777777" w:rsidTr="003D3EFB">
        <w:trPr>
          <w:trHeight w:val="330"/>
        </w:trPr>
        <w:tc>
          <w:tcPr>
            <w:tcW w:w="411" w:type="pct"/>
            <w:shd w:val="clear" w:color="auto" w:fill="auto"/>
            <w:noWrap/>
            <w:vAlign w:val="center"/>
            <w:hideMark/>
          </w:tcPr>
          <w:p w14:paraId="733EF0F3" w14:textId="039A03BE" w:rsidR="00EB736B" w:rsidRPr="00E4155D" w:rsidRDefault="003D3EFB"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2.12</w:t>
            </w:r>
          </w:p>
        </w:tc>
        <w:tc>
          <w:tcPr>
            <w:tcW w:w="3252" w:type="pct"/>
            <w:shd w:val="clear" w:color="auto" w:fill="auto"/>
            <w:vAlign w:val="center"/>
            <w:hideMark/>
          </w:tcPr>
          <w:p w14:paraId="50AE7C6F" w14:textId="77777777" w:rsidR="00EB736B" w:rsidRPr="00E4155D" w:rsidRDefault="00EB736B" w:rsidP="00EB736B">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Đất khu vui chơi giải trí công cộng </w:t>
            </w:r>
          </w:p>
        </w:tc>
        <w:tc>
          <w:tcPr>
            <w:tcW w:w="476" w:type="pct"/>
            <w:shd w:val="clear" w:color="auto" w:fill="auto"/>
            <w:vAlign w:val="center"/>
            <w:hideMark/>
          </w:tcPr>
          <w:p w14:paraId="50E8865D" w14:textId="0AE7A2D9" w:rsidR="00EB736B" w:rsidRPr="00E4155D" w:rsidRDefault="00EB736B"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DKV</w:t>
            </w:r>
          </w:p>
        </w:tc>
        <w:tc>
          <w:tcPr>
            <w:tcW w:w="861" w:type="pct"/>
            <w:shd w:val="clear" w:color="auto" w:fill="auto"/>
            <w:vAlign w:val="center"/>
            <w:hideMark/>
          </w:tcPr>
          <w:p w14:paraId="0377880A" w14:textId="77777777" w:rsidR="00EB736B" w:rsidRPr="00E4155D" w:rsidRDefault="00EB736B" w:rsidP="00EB736B">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40,20 </w:t>
            </w:r>
          </w:p>
        </w:tc>
      </w:tr>
      <w:tr w:rsidR="00E4155D" w:rsidRPr="00E4155D" w14:paraId="72D682BC" w14:textId="77777777" w:rsidTr="003D3EFB">
        <w:trPr>
          <w:trHeight w:val="330"/>
        </w:trPr>
        <w:tc>
          <w:tcPr>
            <w:tcW w:w="411" w:type="pct"/>
            <w:shd w:val="clear" w:color="auto" w:fill="auto"/>
            <w:noWrap/>
            <w:vAlign w:val="center"/>
            <w:hideMark/>
          </w:tcPr>
          <w:p w14:paraId="788F2F8D" w14:textId="2DA3F0F0" w:rsidR="00EB736B" w:rsidRPr="00E4155D" w:rsidRDefault="003D3EFB"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2.13</w:t>
            </w:r>
          </w:p>
        </w:tc>
        <w:tc>
          <w:tcPr>
            <w:tcW w:w="3252" w:type="pct"/>
            <w:shd w:val="clear" w:color="auto" w:fill="auto"/>
            <w:vAlign w:val="center"/>
            <w:hideMark/>
          </w:tcPr>
          <w:p w14:paraId="28202E22" w14:textId="77777777" w:rsidR="00EB736B" w:rsidRPr="00E4155D" w:rsidRDefault="00EB736B" w:rsidP="00EB736B">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Đất ở tại nông thôn </w:t>
            </w:r>
          </w:p>
        </w:tc>
        <w:tc>
          <w:tcPr>
            <w:tcW w:w="476" w:type="pct"/>
            <w:shd w:val="clear" w:color="auto" w:fill="auto"/>
            <w:vAlign w:val="center"/>
            <w:hideMark/>
          </w:tcPr>
          <w:p w14:paraId="75969634" w14:textId="1FB8E49C" w:rsidR="00EB736B" w:rsidRPr="00E4155D" w:rsidRDefault="00EB736B"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ONT</w:t>
            </w:r>
          </w:p>
        </w:tc>
        <w:tc>
          <w:tcPr>
            <w:tcW w:w="861" w:type="pct"/>
            <w:shd w:val="clear" w:color="auto" w:fill="auto"/>
            <w:vAlign w:val="center"/>
            <w:hideMark/>
          </w:tcPr>
          <w:p w14:paraId="2D0D5083" w14:textId="77777777" w:rsidR="00EB736B" w:rsidRPr="00E4155D" w:rsidRDefault="00EB736B" w:rsidP="00EB736B">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893,54 </w:t>
            </w:r>
          </w:p>
        </w:tc>
      </w:tr>
      <w:tr w:rsidR="00E4155D" w:rsidRPr="00E4155D" w14:paraId="2766211A" w14:textId="77777777" w:rsidTr="003D3EFB">
        <w:trPr>
          <w:trHeight w:val="330"/>
        </w:trPr>
        <w:tc>
          <w:tcPr>
            <w:tcW w:w="411" w:type="pct"/>
            <w:shd w:val="clear" w:color="auto" w:fill="auto"/>
            <w:noWrap/>
            <w:vAlign w:val="center"/>
            <w:hideMark/>
          </w:tcPr>
          <w:p w14:paraId="2A625BA3" w14:textId="3EDB2167" w:rsidR="00EB736B" w:rsidRPr="00E4155D" w:rsidRDefault="003D3EFB"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2.14</w:t>
            </w:r>
          </w:p>
        </w:tc>
        <w:tc>
          <w:tcPr>
            <w:tcW w:w="3252" w:type="pct"/>
            <w:shd w:val="clear" w:color="auto" w:fill="auto"/>
            <w:vAlign w:val="center"/>
            <w:hideMark/>
          </w:tcPr>
          <w:p w14:paraId="1A624114" w14:textId="77777777" w:rsidR="00EB736B" w:rsidRPr="00E4155D" w:rsidRDefault="00EB736B" w:rsidP="00EB736B">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Đất ở tại đô thị </w:t>
            </w:r>
          </w:p>
        </w:tc>
        <w:tc>
          <w:tcPr>
            <w:tcW w:w="476" w:type="pct"/>
            <w:shd w:val="clear" w:color="auto" w:fill="auto"/>
            <w:vAlign w:val="center"/>
            <w:hideMark/>
          </w:tcPr>
          <w:p w14:paraId="46674CF8" w14:textId="576E026C" w:rsidR="00EB736B" w:rsidRPr="00E4155D" w:rsidRDefault="00EB736B"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ODT</w:t>
            </w:r>
          </w:p>
        </w:tc>
        <w:tc>
          <w:tcPr>
            <w:tcW w:w="861" w:type="pct"/>
            <w:shd w:val="clear" w:color="auto" w:fill="auto"/>
            <w:vAlign w:val="center"/>
            <w:hideMark/>
          </w:tcPr>
          <w:p w14:paraId="0400A27C" w14:textId="77777777" w:rsidR="00EB736B" w:rsidRPr="00E4155D" w:rsidRDefault="00EB736B" w:rsidP="00EB736B">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71,76 </w:t>
            </w:r>
          </w:p>
        </w:tc>
      </w:tr>
      <w:tr w:rsidR="00E4155D" w:rsidRPr="00E4155D" w14:paraId="75C15BD6" w14:textId="77777777" w:rsidTr="003D3EFB">
        <w:trPr>
          <w:trHeight w:val="330"/>
        </w:trPr>
        <w:tc>
          <w:tcPr>
            <w:tcW w:w="411" w:type="pct"/>
            <w:shd w:val="clear" w:color="auto" w:fill="auto"/>
            <w:noWrap/>
            <w:vAlign w:val="center"/>
            <w:hideMark/>
          </w:tcPr>
          <w:p w14:paraId="1410A2D0" w14:textId="38C211F3" w:rsidR="00EB736B" w:rsidRPr="00E4155D" w:rsidRDefault="003D3EFB"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2.15</w:t>
            </w:r>
          </w:p>
        </w:tc>
        <w:tc>
          <w:tcPr>
            <w:tcW w:w="3252" w:type="pct"/>
            <w:shd w:val="clear" w:color="auto" w:fill="auto"/>
            <w:vAlign w:val="center"/>
            <w:hideMark/>
          </w:tcPr>
          <w:p w14:paraId="5D42BA29" w14:textId="77777777" w:rsidR="00EB736B" w:rsidRPr="00E4155D" w:rsidRDefault="00EB736B" w:rsidP="00EB736B">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Đất xây dựng trụ sở cơ quan </w:t>
            </w:r>
          </w:p>
        </w:tc>
        <w:tc>
          <w:tcPr>
            <w:tcW w:w="476" w:type="pct"/>
            <w:shd w:val="clear" w:color="auto" w:fill="auto"/>
            <w:vAlign w:val="center"/>
            <w:hideMark/>
          </w:tcPr>
          <w:p w14:paraId="63ECA45D" w14:textId="217D628A" w:rsidR="00EB736B" w:rsidRPr="00E4155D" w:rsidRDefault="00EB736B"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TSC</w:t>
            </w:r>
          </w:p>
        </w:tc>
        <w:tc>
          <w:tcPr>
            <w:tcW w:w="861" w:type="pct"/>
            <w:shd w:val="clear" w:color="auto" w:fill="auto"/>
            <w:vAlign w:val="center"/>
            <w:hideMark/>
          </w:tcPr>
          <w:p w14:paraId="086A6C17" w14:textId="77777777" w:rsidR="00EB736B" w:rsidRPr="00E4155D" w:rsidRDefault="00EB736B" w:rsidP="00EB736B">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29,32 </w:t>
            </w:r>
          </w:p>
        </w:tc>
      </w:tr>
      <w:tr w:rsidR="00E4155D" w:rsidRPr="00E4155D" w14:paraId="5FA5AB16" w14:textId="77777777" w:rsidTr="003D3EFB">
        <w:trPr>
          <w:trHeight w:val="330"/>
        </w:trPr>
        <w:tc>
          <w:tcPr>
            <w:tcW w:w="411" w:type="pct"/>
            <w:shd w:val="clear" w:color="auto" w:fill="auto"/>
            <w:noWrap/>
            <w:vAlign w:val="center"/>
            <w:hideMark/>
          </w:tcPr>
          <w:p w14:paraId="15ED0466" w14:textId="6AB71A09" w:rsidR="00EB736B" w:rsidRPr="00E4155D" w:rsidRDefault="003D3EFB"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2.16</w:t>
            </w:r>
          </w:p>
        </w:tc>
        <w:tc>
          <w:tcPr>
            <w:tcW w:w="3252" w:type="pct"/>
            <w:shd w:val="clear" w:color="auto" w:fill="auto"/>
            <w:vAlign w:val="center"/>
            <w:hideMark/>
          </w:tcPr>
          <w:p w14:paraId="40CE8702" w14:textId="77777777" w:rsidR="00EB736B" w:rsidRPr="00E4155D" w:rsidRDefault="00EB736B" w:rsidP="00EB736B">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Đất xây dựng trụ sở của tổ chức sự nghiệp </w:t>
            </w:r>
          </w:p>
        </w:tc>
        <w:tc>
          <w:tcPr>
            <w:tcW w:w="476" w:type="pct"/>
            <w:shd w:val="clear" w:color="auto" w:fill="auto"/>
            <w:vAlign w:val="center"/>
            <w:hideMark/>
          </w:tcPr>
          <w:p w14:paraId="4E1E3C48" w14:textId="66A713A2" w:rsidR="00EB736B" w:rsidRPr="00E4155D" w:rsidRDefault="00EB736B"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DTS</w:t>
            </w:r>
          </w:p>
        </w:tc>
        <w:tc>
          <w:tcPr>
            <w:tcW w:w="861" w:type="pct"/>
            <w:shd w:val="clear" w:color="auto" w:fill="auto"/>
            <w:vAlign w:val="center"/>
            <w:hideMark/>
          </w:tcPr>
          <w:p w14:paraId="78FB66DA" w14:textId="77777777" w:rsidR="00EB736B" w:rsidRPr="00E4155D" w:rsidRDefault="00EB736B" w:rsidP="00EB736B">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5,82 </w:t>
            </w:r>
          </w:p>
        </w:tc>
      </w:tr>
      <w:tr w:rsidR="00E4155D" w:rsidRPr="00E4155D" w14:paraId="5F846915" w14:textId="77777777" w:rsidTr="003D3EFB">
        <w:trPr>
          <w:trHeight w:val="330"/>
        </w:trPr>
        <w:tc>
          <w:tcPr>
            <w:tcW w:w="411" w:type="pct"/>
            <w:shd w:val="clear" w:color="auto" w:fill="auto"/>
            <w:noWrap/>
            <w:vAlign w:val="center"/>
            <w:hideMark/>
          </w:tcPr>
          <w:p w14:paraId="71A1486D" w14:textId="4169E847" w:rsidR="00EB736B" w:rsidRPr="00E4155D" w:rsidRDefault="003D3EFB"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2.17</w:t>
            </w:r>
          </w:p>
        </w:tc>
        <w:tc>
          <w:tcPr>
            <w:tcW w:w="3252" w:type="pct"/>
            <w:shd w:val="clear" w:color="auto" w:fill="auto"/>
            <w:vAlign w:val="center"/>
            <w:hideMark/>
          </w:tcPr>
          <w:p w14:paraId="53646AD8" w14:textId="77777777" w:rsidR="00EB736B" w:rsidRPr="00E4155D" w:rsidRDefault="00EB736B" w:rsidP="00EB736B">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Đất xây dựng cơ sở ngoại giao </w:t>
            </w:r>
          </w:p>
        </w:tc>
        <w:tc>
          <w:tcPr>
            <w:tcW w:w="476" w:type="pct"/>
            <w:shd w:val="clear" w:color="auto" w:fill="auto"/>
            <w:vAlign w:val="center"/>
            <w:hideMark/>
          </w:tcPr>
          <w:p w14:paraId="4E63B403" w14:textId="1D0E3B25" w:rsidR="00EB736B" w:rsidRPr="00E4155D" w:rsidRDefault="00EB736B"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DNG</w:t>
            </w:r>
          </w:p>
        </w:tc>
        <w:tc>
          <w:tcPr>
            <w:tcW w:w="861" w:type="pct"/>
            <w:shd w:val="clear" w:color="auto" w:fill="auto"/>
            <w:vAlign w:val="center"/>
            <w:hideMark/>
          </w:tcPr>
          <w:p w14:paraId="61FDC53C" w14:textId="77777777" w:rsidR="00EB736B" w:rsidRPr="00E4155D" w:rsidRDefault="00EB736B" w:rsidP="00EB736B">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   </w:t>
            </w:r>
          </w:p>
        </w:tc>
      </w:tr>
      <w:tr w:rsidR="00E4155D" w:rsidRPr="00E4155D" w14:paraId="2A41631C" w14:textId="77777777" w:rsidTr="003D3EFB">
        <w:trPr>
          <w:trHeight w:val="330"/>
        </w:trPr>
        <w:tc>
          <w:tcPr>
            <w:tcW w:w="411" w:type="pct"/>
            <w:shd w:val="clear" w:color="auto" w:fill="auto"/>
            <w:noWrap/>
            <w:vAlign w:val="center"/>
            <w:hideMark/>
          </w:tcPr>
          <w:p w14:paraId="75C0461C" w14:textId="5DD13600" w:rsidR="00EB736B" w:rsidRPr="00E4155D" w:rsidRDefault="003D3EFB"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2.18</w:t>
            </w:r>
          </w:p>
        </w:tc>
        <w:tc>
          <w:tcPr>
            <w:tcW w:w="3252" w:type="pct"/>
            <w:shd w:val="clear" w:color="auto" w:fill="auto"/>
            <w:vAlign w:val="center"/>
            <w:hideMark/>
          </w:tcPr>
          <w:p w14:paraId="6C4E8732" w14:textId="77777777" w:rsidR="00EB736B" w:rsidRPr="00E4155D" w:rsidRDefault="00EB736B" w:rsidP="00EB736B">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Đất cơ sở tín ngưỡng </w:t>
            </w:r>
          </w:p>
        </w:tc>
        <w:tc>
          <w:tcPr>
            <w:tcW w:w="476" w:type="pct"/>
            <w:shd w:val="clear" w:color="auto" w:fill="auto"/>
            <w:vAlign w:val="center"/>
            <w:hideMark/>
          </w:tcPr>
          <w:p w14:paraId="1BA58014" w14:textId="7C302882" w:rsidR="00EB736B" w:rsidRPr="00E4155D" w:rsidRDefault="00EB736B"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TIN</w:t>
            </w:r>
          </w:p>
        </w:tc>
        <w:tc>
          <w:tcPr>
            <w:tcW w:w="861" w:type="pct"/>
            <w:shd w:val="clear" w:color="auto" w:fill="auto"/>
            <w:vAlign w:val="center"/>
            <w:hideMark/>
          </w:tcPr>
          <w:p w14:paraId="372F3CEF" w14:textId="77777777" w:rsidR="00EB736B" w:rsidRPr="00E4155D" w:rsidRDefault="00EB736B" w:rsidP="00EB736B">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0,50 </w:t>
            </w:r>
          </w:p>
        </w:tc>
      </w:tr>
      <w:tr w:rsidR="00E4155D" w:rsidRPr="00E4155D" w14:paraId="106571CF" w14:textId="77777777" w:rsidTr="003D3EFB">
        <w:trPr>
          <w:trHeight w:val="330"/>
        </w:trPr>
        <w:tc>
          <w:tcPr>
            <w:tcW w:w="411" w:type="pct"/>
            <w:shd w:val="clear" w:color="auto" w:fill="auto"/>
            <w:noWrap/>
            <w:vAlign w:val="center"/>
            <w:hideMark/>
          </w:tcPr>
          <w:p w14:paraId="2983EB2F" w14:textId="26093778" w:rsidR="00EB736B" w:rsidRPr="00E4155D" w:rsidRDefault="003D3EFB"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2.19</w:t>
            </w:r>
          </w:p>
        </w:tc>
        <w:tc>
          <w:tcPr>
            <w:tcW w:w="3252" w:type="pct"/>
            <w:shd w:val="clear" w:color="auto" w:fill="auto"/>
            <w:vAlign w:val="center"/>
            <w:hideMark/>
          </w:tcPr>
          <w:p w14:paraId="44E244E3" w14:textId="77777777" w:rsidR="00EB736B" w:rsidRPr="00E4155D" w:rsidRDefault="00EB736B" w:rsidP="00EB736B">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Đất sông, ngòi, kênh, rạch, suối </w:t>
            </w:r>
          </w:p>
        </w:tc>
        <w:tc>
          <w:tcPr>
            <w:tcW w:w="476" w:type="pct"/>
            <w:shd w:val="clear" w:color="auto" w:fill="auto"/>
            <w:noWrap/>
            <w:vAlign w:val="center"/>
            <w:hideMark/>
          </w:tcPr>
          <w:p w14:paraId="37799800" w14:textId="2BD48F21" w:rsidR="00EB736B" w:rsidRPr="00E4155D" w:rsidRDefault="00EB736B"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SON</w:t>
            </w:r>
          </w:p>
        </w:tc>
        <w:tc>
          <w:tcPr>
            <w:tcW w:w="861" w:type="pct"/>
            <w:shd w:val="clear" w:color="auto" w:fill="auto"/>
            <w:vAlign w:val="center"/>
            <w:hideMark/>
          </w:tcPr>
          <w:p w14:paraId="4EC9022E" w14:textId="77777777" w:rsidR="00EB736B" w:rsidRPr="00E4155D" w:rsidRDefault="00EB736B" w:rsidP="00EB736B">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713,39 </w:t>
            </w:r>
          </w:p>
        </w:tc>
      </w:tr>
      <w:tr w:rsidR="00E4155D" w:rsidRPr="00E4155D" w14:paraId="58B695F5" w14:textId="77777777" w:rsidTr="003D3EFB">
        <w:trPr>
          <w:trHeight w:val="330"/>
        </w:trPr>
        <w:tc>
          <w:tcPr>
            <w:tcW w:w="411" w:type="pct"/>
            <w:shd w:val="clear" w:color="auto" w:fill="auto"/>
            <w:noWrap/>
            <w:vAlign w:val="center"/>
            <w:hideMark/>
          </w:tcPr>
          <w:p w14:paraId="1ECBD689" w14:textId="2AA128C2" w:rsidR="00EB736B" w:rsidRPr="00E4155D" w:rsidRDefault="003D3EFB"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2.20</w:t>
            </w:r>
          </w:p>
        </w:tc>
        <w:tc>
          <w:tcPr>
            <w:tcW w:w="3252" w:type="pct"/>
            <w:shd w:val="clear" w:color="auto" w:fill="auto"/>
            <w:vAlign w:val="center"/>
            <w:hideMark/>
          </w:tcPr>
          <w:p w14:paraId="0CF2126D" w14:textId="77777777" w:rsidR="00EB736B" w:rsidRPr="00E4155D" w:rsidRDefault="00EB736B" w:rsidP="00EB736B">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Đất có mặt nước chuyên dùng </w:t>
            </w:r>
          </w:p>
        </w:tc>
        <w:tc>
          <w:tcPr>
            <w:tcW w:w="476" w:type="pct"/>
            <w:shd w:val="clear" w:color="auto" w:fill="auto"/>
            <w:vAlign w:val="center"/>
            <w:hideMark/>
          </w:tcPr>
          <w:p w14:paraId="3DB98C1B" w14:textId="19CFE422" w:rsidR="00EB736B" w:rsidRPr="00E4155D" w:rsidRDefault="00EB736B"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MNC</w:t>
            </w:r>
          </w:p>
        </w:tc>
        <w:tc>
          <w:tcPr>
            <w:tcW w:w="861" w:type="pct"/>
            <w:shd w:val="clear" w:color="auto" w:fill="auto"/>
            <w:vAlign w:val="center"/>
            <w:hideMark/>
          </w:tcPr>
          <w:p w14:paraId="1240BD9B" w14:textId="77777777" w:rsidR="00EB736B" w:rsidRPr="00E4155D" w:rsidRDefault="00EB736B" w:rsidP="00EB736B">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1.554,59 </w:t>
            </w:r>
          </w:p>
        </w:tc>
      </w:tr>
      <w:tr w:rsidR="00E4155D" w:rsidRPr="00E4155D" w14:paraId="5AE9FCC4" w14:textId="77777777" w:rsidTr="003D3EFB">
        <w:trPr>
          <w:trHeight w:val="330"/>
        </w:trPr>
        <w:tc>
          <w:tcPr>
            <w:tcW w:w="411" w:type="pct"/>
            <w:shd w:val="clear" w:color="auto" w:fill="auto"/>
            <w:noWrap/>
            <w:vAlign w:val="center"/>
            <w:hideMark/>
          </w:tcPr>
          <w:p w14:paraId="6FA3D01D" w14:textId="32A75FB2" w:rsidR="00EB736B" w:rsidRPr="00E4155D" w:rsidRDefault="003D3EFB"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2.21</w:t>
            </w:r>
          </w:p>
        </w:tc>
        <w:tc>
          <w:tcPr>
            <w:tcW w:w="3252" w:type="pct"/>
            <w:shd w:val="clear" w:color="auto" w:fill="auto"/>
            <w:vAlign w:val="center"/>
            <w:hideMark/>
          </w:tcPr>
          <w:p w14:paraId="7A73C8E4" w14:textId="77777777" w:rsidR="00EB736B" w:rsidRPr="00E4155D" w:rsidRDefault="00EB736B" w:rsidP="00EB736B">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Đất phi nông nghiệp khác </w:t>
            </w:r>
          </w:p>
        </w:tc>
        <w:tc>
          <w:tcPr>
            <w:tcW w:w="476" w:type="pct"/>
            <w:shd w:val="clear" w:color="auto" w:fill="auto"/>
            <w:vAlign w:val="center"/>
            <w:hideMark/>
          </w:tcPr>
          <w:p w14:paraId="46EEC372" w14:textId="74A607E5" w:rsidR="00EB736B" w:rsidRPr="00E4155D" w:rsidRDefault="00EB736B" w:rsidP="00EB736B">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PNK</w:t>
            </w:r>
          </w:p>
        </w:tc>
        <w:tc>
          <w:tcPr>
            <w:tcW w:w="861" w:type="pct"/>
            <w:shd w:val="clear" w:color="auto" w:fill="auto"/>
            <w:vAlign w:val="center"/>
            <w:hideMark/>
          </w:tcPr>
          <w:p w14:paraId="50CCC68D" w14:textId="77777777" w:rsidR="00EB736B" w:rsidRPr="00E4155D" w:rsidRDefault="00EB736B" w:rsidP="00EB736B">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0,83 </w:t>
            </w:r>
          </w:p>
        </w:tc>
      </w:tr>
      <w:tr w:rsidR="00EB736B" w:rsidRPr="00E4155D" w14:paraId="28FF3536" w14:textId="77777777" w:rsidTr="003D3EFB">
        <w:trPr>
          <w:trHeight w:val="330"/>
        </w:trPr>
        <w:tc>
          <w:tcPr>
            <w:tcW w:w="411" w:type="pct"/>
            <w:shd w:val="clear" w:color="auto" w:fill="auto"/>
            <w:noWrap/>
            <w:vAlign w:val="center"/>
            <w:hideMark/>
          </w:tcPr>
          <w:p w14:paraId="5D92DA78" w14:textId="3E5673AE" w:rsidR="00EB736B" w:rsidRPr="00E4155D" w:rsidRDefault="00EB736B" w:rsidP="00EB736B">
            <w:pPr>
              <w:spacing w:after="0" w:line="240" w:lineRule="auto"/>
              <w:jc w:val="center"/>
              <w:rPr>
                <w:rFonts w:ascii="Times New Roman" w:eastAsia="Times New Roman" w:hAnsi="Times New Roman"/>
                <w:b/>
                <w:color w:val="000000" w:themeColor="text1"/>
                <w:sz w:val="24"/>
                <w:szCs w:val="24"/>
              </w:rPr>
            </w:pPr>
            <w:r w:rsidRPr="00E4155D">
              <w:rPr>
                <w:rFonts w:ascii="Times New Roman" w:eastAsia="Times New Roman" w:hAnsi="Times New Roman"/>
                <w:b/>
                <w:color w:val="000000" w:themeColor="text1"/>
                <w:sz w:val="24"/>
                <w:szCs w:val="24"/>
              </w:rPr>
              <w:t>3</w:t>
            </w:r>
          </w:p>
        </w:tc>
        <w:tc>
          <w:tcPr>
            <w:tcW w:w="3252" w:type="pct"/>
            <w:shd w:val="clear" w:color="auto" w:fill="auto"/>
            <w:vAlign w:val="center"/>
            <w:hideMark/>
          </w:tcPr>
          <w:p w14:paraId="65D423AE" w14:textId="77777777" w:rsidR="00EB736B" w:rsidRPr="00E4155D" w:rsidRDefault="00EB736B" w:rsidP="00EB736B">
            <w:pPr>
              <w:spacing w:after="0" w:line="240" w:lineRule="auto"/>
              <w:rPr>
                <w:rFonts w:ascii="Times New Roman" w:eastAsia="Times New Roman" w:hAnsi="Times New Roman"/>
                <w:b/>
                <w:color w:val="000000" w:themeColor="text1"/>
                <w:sz w:val="24"/>
                <w:szCs w:val="24"/>
              </w:rPr>
            </w:pPr>
            <w:r w:rsidRPr="00E4155D">
              <w:rPr>
                <w:rFonts w:ascii="Times New Roman" w:eastAsia="Times New Roman" w:hAnsi="Times New Roman"/>
                <w:b/>
                <w:color w:val="000000" w:themeColor="text1"/>
                <w:sz w:val="24"/>
                <w:szCs w:val="24"/>
              </w:rPr>
              <w:t xml:space="preserve"> Đất chưa sử dụng </w:t>
            </w:r>
          </w:p>
        </w:tc>
        <w:tc>
          <w:tcPr>
            <w:tcW w:w="476" w:type="pct"/>
            <w:shd w:val="clear" w:color="auto" w:fill="auto"/>
            <w:vAlign w:val="center"/>
            <w:hideMark/>
          </w:tcPr>
          <w:p w14:paraId="1669AE3E" w14:textId="61B998F4" w:rsidR="00EB736B" w:rsidRPr="00E4155D" w:rsidRDefault="00EB736B" w:rsidP="00EB736B">
            <w:pPr>
              <w:spacing w:after="0" w:line="240" w:lineRule="auto"/>
              <w:jc w:val="center"/>
              <w:rPr>
                <w:rFonts w:ascii="Times New Roman" w:eastAsia="Times New Roman" w:hAnsi="Times New Roman"/>
                <w:b/>
                <w:color w:val="000000" w:themeColor="text1"/>
                <w:sz w:val="24"/>
                <w:szCs w:val="24"/>
              </w:rPr>
            </w:pPr>
            <w:r w:rsidRPr="00E4155D">
              <w:rPr>
                <w:rFonts w:ascii="Times New Roman" w:eastAsia="Times New Roman" w:hAnsi="Times New Roman"/>
                <w:b/>
                <w:color w:val="000000" w:themeColor="text1"/>
                <w:sz w:val="24"/>
                <w:szCs w:val="24"/>
              </w:rPr>
              <w:t>CSD</w:t>
            </w:r>
          </w:p>
        </w:tc>
        <w:tc>
          <w:tcPr>
            <w:tcW w:w="861" w:type="pct"/>
            <w:shd w:val="clear" w:color="auto" w:fill="auto"/>
            <w:vAlign w:val="center"/>
            <w:hideMark/>
          </w:tcPr>
          <w:p w14:paraId="6F4E46CE" w14:textId="77777777" w:rsidR="00EB736B" w:rsidRPr="00E4155D" w:rsidRDefault="00EB736B" w:rsidP="00EB736B">
            <w:pPr>
              <w:spacing w:after="0" w:line="240" w:lineRule="auto"/>
              <w:jc w:val="right"/>
              <w:rPr>
                <w:rFonts w:ascii="Times New Roman" w:eastAsia="Times New Roman" w:hAnsi="Times New Roman"/>
                <w:b/>
                <w:color w:val="000000" w:themeColor="text1"/>
                <w:sz w:val="24"/>
                <w:szCs w:val="24"/>
              </w:rPr>
            </w:pPr>
            <w:r w:rsidRPr="00E4155D">
              <w:rPr>
                <w:rFonts w:ascii="Times New Roman" w:eastAsia="Times New Roman" w:hAnsi="Times New Roman"/>
                <w:b/>
                <w:color w:val="000000" w:themeColor="text1"/>
                <w:sz w:val="24"/>
                <w:szCs w:val="24"/>
              </w:rPr>
              <w:t xml:space="preserve">     27.834,82 </w:t>
            </w:r>
          </w:p>
        </w:tc>
      </w:tr>
    </w:tbl>
    <w:p w14:paraId="0E26B1A0" w14:textId="0FECF166" w:rsidR="00EB736B" w:rsidRPr="00E4155D" w:rsidRDefault="00EB736B" w:rsidP="00EB736B">
      <w:pPr>
        <w:rPr>
          <w:color w:val="000000" w:themeColor="text1"/>
          <w:lang w:val="en-GB" w:eastAsia="en-GB"/>
        </w:rPr>
      </w:pPr>
    </w:p>
    <w:p w14:paraId="0FF57E12" w14:textId="0E4F8489" w:rsidR="00EB736B" w:rsidRPr="00E4155D" w:rsidRDefault="00EB736B" w:rsidP="00EB736B">
      <w:pPr>
        <w:rPr>
          <w:color w:val="000000" w:themeColor="text1"/>
          <w:lang w:val="en-GB" w:eastAsia="en-GB"/>
        </w:rPr>
      </w:pPr>
    </w:p>
    <w:p w14:paraId="1B9C3012" w14:textId="77777777" w:rsidR="00EB736B" w:rsidRPr="00E4155D" w:rsidRDefault="00EB736B" w:rsidP="00EB736B">
      <w:pPr>
        <w:rPr>
          <w:color w:val="000000" w:themeColor="text1"/>
          <w:lang w:val="en-GB" w:eastAsia="en-GB"/>
        </w:rPr>
      </w:pPr>
    </w:p>
    <w:p w14:paraId="428B8A01" w14:textId="77777777" w:rsidR="00FE41C0" w:rsidRPr="00E4155D" w:rsidRDefault="00185438" w:rsidP="007F6DB7">
      <w:pPr>
        <w:pStyle w:val="Heading1"/>
        <w:spacing w:line="307" w:lineRule="auto"/>
        <w:rPr>
          <w:color w:val="000000" w:themeColor="text1"/>
        </w:rPr>
      </w:pPr>
      <w:r w:rsidRPr="00E4155D">
        <w:rPr>
          <w:color w:val="000000" w:themeColor="text1"/>
        </w:rPr>
        <w:br w:type="page"/>
      </w:r>
      <w:bookmarkStart w:id="281" w:name="_Toc127100017"/>
      <w:r w:rsidR="005275F2" w:rsidRPr="00E4155D">
        <w:rPr>
          <w:color w:val="000000" w:themeColor="text1"/>
        </w:rPr>
        <w:lastRenderedPageBreak/>
        <w:t>PHẦN IV</w:t>
      </w:r>
      <w:r w:rsidR="00E4017D" w:rsidRPr="00E4155D">
        <w:rPr>
          <w:color w:val="000000" w:themeColor="text1"/>
        </w:rPr>
        <w:t xml:space="preserve">. </w:t>
      </w:r>
      <w:r w:rsidR="00FE41C0" w:rsidRPr="00E4155D">
        <w:rPr>
          <w:color w:val="000000" w:themeColor="text1"/>
        </w:rPr>
        <w:t>QUAN ĐIỂM VÀ ĐỊNH HƯỚNG SỬ DỤNG ĐẤT</w:t>
      </w:r>
      <w:bookmarkEnd w:id="281"/>
    </w:p>
    <w:p w14:paraId="7E3A1E87" w14:textId="77777777" w:rsidR="00185438" w:rsidRPr="00E4155D" w:rsidRDefault="00185438" w:rsidP="007F6DB7">
      <w:pPr>
        <w:pStyle w:val="Heading2"/>
        <w:widowControl w:val="0"/>
        <w:spacing w:line="307" w:lineRule="auto"/>
        <w:rPr>
          <w:color w:val="000000" w:themeColor="text1"/>
          <w:szCs w:val="28"/>
          <w:lang w:eastAsia="en-GB"/>
        </w:rPr>
      </w:pPr>
      <w:bookmarkStart w:id="282" w:name="_Toc127100018"/>
      <w:r w:rsidRPr="00E4155D">
        <w:rPr>
          <w:color w:val="000000" w:themeColor="text1"/>
          <w:szCs w:val="28"/>
          <w:lang w:eastAsia="en-GB"/>
        </w:rPr>
        <w:t>I. QUAN ĐIỂM SỬ DỤNG ĐẤT</w:t>
      </w:r>
      <w:bookmarkEnd w:id="282"/>
    </w:p>
    <w:p w14:paraId="16B21CE7" w14:textId="77777777" w:rsidR="00185438" w:rsidRPr="00E4155D" w:rsidRDefault="00185438" w:rsidP="007F6DB7">
      <w:pPr>
        <w:widowControl w:val="0"/>
        <w:autoSpaceDE w:val="0"/>
        <w:autoSpaceDN w:val="0"/>
        <w:adjustRightInd w:val="0"/>
        <w:spacing w:after="0" w:line="307" w:lineRule="auto"/>
        <w:ind w:firstLine="720"/>
        <w:jc w:val="both"/>
        <w:rPr>
          <w:rFonts w:ascii="Times New Roman" w:hAnsi="Times New Roman"/>
          <w:color w:val="000000" w:themeColor="text1"/>
          <w:sz w:val="28"/>
          <w:szCs w:val="28"/>
          <w:lang w:val="vi-VN"/>
        </w:rPr>
      </w:pPr>
      <w:r w:rsidRPr="00E4155D">
        <w:rPr>
          <w:rFonts w:ascii="Times New Roman" w:hAnsi="Times New Roman"/>
          <w:color w:val="000000" w:themeColor="text1"/>
          <w:sz w:val="28"/>
          <w:szCs w:val="28"/>
          <w:lang w:val="vi-VN"/>
        </w:rPr>
        <w:t xml:space="preserve"> Trên cơ sở các đặc trưng về điều kiện tự nhiên, kinh tế - xã hội, thực trạng và xu hướng biến động sử dụng đất, việc đánh giá các nguồn lực, lợi thế cũng như các dự báo về chiến lược phát triển toàn diện của tỉnh đến năm 2030, tầm</w:t>
      </w:r>
      <w:r w:rsidRPr="00E4155D">
        <w:rPr>
          <w:rFonts w:ascii="Times New Roman" w:hAnsi="Times New Roman"/>
          <w:color w:val="000000" w:themeColor="text1"/>
          <w:sz w:val="28"/>
          <w:szCs w:val="28"/>
        </w:rPr>
        <w:t xml:space="preserve"> nhìn đến năm 2050</w:t>
      </w:r>
      <w:r w:rsidRPr="00E4155D">
        <w:rPr>
          <w:rFonts w:ascii="Times New Roman" w:hAnsi="Times New Roman"/>
          <w:color w:val="000000" w:themeColor="text1"/>
          <w:sz w:val="28"/>
          <w:szCs w:val="28"/>
          <w:lang w:val="vi-VN"/>
        </w:rPr>
        <w:t>. Vấn đề khai thác, sử dụng và quản lý đất đai cần dựa trên hệ thống các quan điểm sau:</w:t>
      </w:r>
    </w:p>
    <w:p w14:paraId="4A0B8722" w14:textId="5282D876" w:rsidR="00B91F9F" w:rsidRPr="00E4155D" w:rsidRDefault="00B91F9F" w:rsidP="007F6DB7">
      <w:pPr>
        <w:widowControl w:val="0"/>
        <w:autoSpaceDE w:val="0"/>
        <w:autoSpaceDN w:val="0"/>
        <w:adjustRightInd w:val="0"/>
        <w:spacing w:after="0" w:line="307" w:lineRule="auto"/>
        <w:ind w:firstLine="720"/>
        <w:jc w:val="both"/>
        <w:rPr>
          <w:rFonts w:ascii="Times New Roman" w:hAnsi="Times New Roman"/>
          <w:color w:val="000000" w:themeColor="text1"/>
          <w:sz w:val="28"/>
          <w:szCs w:val="28"/>
          <w:lang w:val="vi-VN"/>
        </w:rPr>
      </w:pPr>
      <w:r w:rsidRPr="00E4155D">
        <w:rPr>
          <w:rFonts w:ascii="Times New Roman" w:hAnsi="Times New Roman"/>
          <w:color w:val="000000" w:themeColor="text1"/>
          <w:sz w:val="28"/>
          <w:szCs w:val="28"/>
          <w:lang w:val="vi-VN"/>
        </w:rPr>
        <w:t>- Đảm bảo thực hiện chiến lược, mục tiêu phát triển kinh tế - xã hội đến năm 20</w:t>
      </w:r>
      <w:r w:rsidRPr="00E4155D">
        <w:rPr>
          <w:rFonts w:ascii="Times New Roman" w:hAnsi="Times New Roman"/>
          <w:color w:val="000000" w:themeColor="text1"/>
          <w:sz w:val="28"/>
          <w:szCs w:val="28"/>
        </w:rPr>
        <w:t>3</w:t>
      </w:r>
      <w:r w:rsidRPr="00E4155D">
        <w:rPr>
          <w:rFonts w:ascii="Times New Roman" w:hAnsi="Times New Roman"/>
          <w:color w:val="000000" w:themeColor="text1"/>
          <w:sz w:val="28"/>
          <w:szCs w:val="28"/>
          <w:lang w:val="vi-VN"/>
        </w:rPr>
        <w:t>0 và tầm nhìn đến năm 20</w:t>
      </w:r>
      <w:r w:rsidRPr="00E4155D">
        <w:rPr>
          <w:rFonts w:ascii="Times New Roman" w:hAnsi="Times New Roman"/>
          <w:color w:val="000000" w:themeColor="text1"/>
          <w:sz w:val="28"/>
          <w:szCs w:val="28"/>
        </w:rPr>
        <w:t>5</w:t>
      </w:r>
      <w:r w:rsidRPr="00E4155D">
        <w:rPr>
          <w:rFonts w:ascii="Times New Roman" w:hAnsi="Times New Roman"/>
          <w:color w:val="000000" w:themeColor="text1"/>
          <w:sz w:val="28"/>
          <w:szCs w:val="28"/>
          <w:lang w:val="vi-VN"/>
        </w:rPr>
        <w:t>0, đồng thời bố trí sử dụng đất phải dựa trên các mục tiêu cơ bản: tăng trưởng và phát triển; hiệu quả an sinh xã hộ</w:t>
      </w:r>
      <w:r w:rsidR="003B048D" w:rsidRPr="00E4155D">
        <w:rPr>
          <w:rFonts w:ascii="Times New Roman" w:hAnsi="Times New Roman"/>
          <w:color w:val="000000" w:themeColor="text1"/>
          <w:sz w:val="28"/>
          <w:szCs w:val="28"/>
          <w:lang w:val="vi-VN"/>
        </w:rPr>
        <w:t xml:space="preserve">i; </w:t>
      </w:r>
      <w:r w:rsidRPr="00E4155D">
        <w:rPr>
          <w:rFonts w:ascii="Times New Roman" w:hAnsi="Times New Roman"/>
          <w:color w:val="000000" w:themeColor="text1"/>
          <w:sz w:val="28"/>
          <w:szCs w:val="28"/>
          <w:lang w:val="vi-VN"/>
        </w:rPr>
        <w:t>bảo vệ môi trường; phát triển bền vững.</w:t>
      </w:r>
    </w:p>
    <w:p w14:paraId="374C0C8D" w14:textId="77777777" w:rsidR="00185438" w:rsidRPr="00E4155D" w:rsidRDefault="00185438" w:rsidP="007F6DB7">
      <w:pPr>
        <w:widowControl w:val="0"/>
        <w:autoSpaceDE w:val="0"/>
        <w:autoSpaceDN w:val="0"/>
        <w:adjustRightInd w:val="0"/>
        <w:spacing w:after="0" w:line="307"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lang w:val="vi-VN"/>
        </w:rPr>
        <w:t>-</w:t>
      </w:r>
      <w:r w:rsidRPr="00E4155D">
        <w:rPr>
          <w:rFonts w:ascii="Times New Roman" w:hAnsi="Times New Roman"/>
          <w:color w:val="000000" w:themeColor="text1"/>
          <w:sz w:val="28"/>
          <w:szCs w:val="28"/>
        </w:rPr>
        <w:t xml:space="preserve"> </w:t>
      </w:r>
      <w:r w:rsidRPr="00E4155D">
        <w:rPr>
          <w:rFonts w:ascii="Times New Roman" w:hAnsi="Times New Roman"/>
          <w:color w:val="000000" w:themeColor="text1"/>
          <w:sz w:val="28"/>
          <w:szCs w:val="28"/>
          <w:lang w:val="vi-VN"/>
        </w:rPr>
        <w:t xml:space="preserve">Đáp ứng yêu cầu phát triển </w:t>
      </w:r>
      <w:r w:rsidRPr="00E4155D">
        <w:rPr>
          <w:rFonts w:ascii="Times New Roman" w:hAnsi="Times New Roman"/>
          <w:color w:val="000000" w:themeColor="text1"/>
          <w:sz w:val="28"/>
          <w:szCs w:val="28"/>
        </w:rPr>
        <w:t>kinh tế - xã hội</w:t>
      </w:r>
      <w:r w:rsidRPr="00E4155D">
        <w:rPr>
          <w:rFonts w:ascii="Times New Roman" w:hAnsi="Times New Roman"/>
          <w:color w:val="000000" w:themeColor="text1"/>
          <w:sz w:val="28"/>
          <w:szCs w:val="28"/>
          <w:lang w:val="vi-VN"/>
        </w:rPr>
        <w:t>, an ninh</w:t>
      </w:r>
      <w:r w:rsidRPr="00E4155D">
        <w:rPr>
          <w:rFonts w:ascii="Times New Roman" w:hAnsi="Times New Roman"/>
          <w:color w:val="000000" w:themeColor="text1"/>
          <w:sz w:val="28"/>
          <w:szCs w:val="28"/>
        </w:rPr>
        <w:t xml:space="preserve">, </w:t>
      </w:r>
      <w:r w:rsidRPr="00E4155D">
        <w:rPr>
          <w:rFonts w:ascii="Times New Roman" w:hAnsi="Times New Roman"/>
          <w:color w:val="000000" w:themeColor="text1"/>
          <w:sz w:val="28"/>
          <w:szCs w:val="28"/>
          <w:lang w:val="vi-VN"/>
        </w:rPr>
        <w:t>quốc phòng</w:t>
      </w:r>
      <w:r w:rsidRPr="00E4155D">
        <w:rPr>
          <w:rFonts w:ascii="Times New Roman" w:hAnsi="Times New Roman"/>
          <w:color w:val="000000" w:themeColor="text1"/>
          <w:sz w:val="28"/>
          <w:szCs w:val="28"/>
        </w:rPr>
        <w:t xml:space="preserve">: </w:t>
      </w:r>
      <w:r w:rsidR="006877DF" w:rsidRPr="00E4155D">
        <w:rPr>
          <w:rFonts w:ascii="Times New Roman" w:hAnsi="Times New Roman"/>
          <w:color w:val="000000" w:themeColor="text1"/>
          <w:sz w:val="28"/>
          <w:szCs w:val="28"/>
        </w:rPr>
        <w:t>Việc sử dụng đất đáp ứng với sự phát triển kinh tế - xã hội</w:t>
      </w:r>
      <w:r w:rsidR="0042066B" w:rsidRPr="00E4155D">
        <w:rPr>
          <w:rFonts w:ascii="Times New Roman" w:hAnsi="Times New Roman"/>
          <w:color w:val="000000" w:themeColor="text1"/>
          <w:sz w:val="28"/>
          <w:szCs w:val="28"/>
        </w:rPr>
        <w:t xml:space="preserve"> của tỉnh, tiến hành toàn diện, đồng bộ nhưng có trọng điểm ở những ngành kinh tế mũi nhọn. Phát triển kinh tế - xã hội phải đảm bảo vấn đề an ninh</w:t>
      </w:r>
      <w:r w:rsidR="008A28A0" w:rsidRPr="00E4155D">
        <w:rPr>
          <w:rFonts w:ascii="Times New Roman" w:hAnsi="Times New Roman"/>
          <w:color w:val="000000" w:themeColor="text1"/>
          <w:sz w:val="28"/>
          <w:szCs w:val="28"/>
        </w:rPr>
        <w:t xml:space="preserve"> chính trị, trật tự an toàn xã hội </w:t>
      </w:r>
      <w:r w:rsidR="0042066B" w:rsidRPr="00E4155D">
        <w:rPr>
          <w:rFonts w:ascii="Times New Roman" w:hAnsi="Times New Roman"/>
          <w:color w:val="000000" w:themeColor="text1"/>
          <w:sz w:val="28"/>
          <w:szCs w:val="28"/>
        </w:rPr>
        <w:t>trên địa</w:t>
      </w:r>
      <w:r w:rsidR="008A28A0" w:rsidRPr="00E4155D">
        <w:rPr>
          <w:rFonts w:ascii="Times New Roman" w:hAnsi="Times New Roman"/>
          <w:color w:val="000000" w:themeColor="text1"/>
          <w:sz w:val="28"/>
          <w:szCs w:val="28"/>
        </w:rPr>
        <w:t xml:space="preserve"> </w:t>
      </w:r>
      <w:r w:rsidR="0042066B" w:rsidRPr="00E4155D">
        <w:rPr>
          <w:rFonts w:ascii="Times New Roman" w:hAnsi="Times New Roman"/>
          <w:color w:val="000000" w:themeColor="text1"/>
          <w:sz w:val="28"/>
          <w:szCs w:val="28"/>
        </w:rPr>
        <w:t>bàn, đặc biệt là giữ vững chủ quyền biên giới quốc gia</w:t>
      </w:r>
      <w:r w:rsidR="008A28A0" w:rsidRPr="00E4155D">
        <w:rPr>
          <w:rFonts w:ascii="Times New Roman" w:hAnsi="Times New Roman"/>
          <w:color w:val="000000" w:themeColor="text1"/>
          <w:sz w:val="28"/>
          <w:szCs w:val="28"/>
        </w:rPr>
        <w:t xml:space="preserve">, </w:t>
      </w:r>
      <w:r w:rsidRPr="00E4155D">
        <w:rPr>
          <w:rFonts w:ascii="Times New Roman" w:hAnsi="Times New Roman"/>
          <w:color w:val="000000" w:themeColor="text1"/>
          <w:sz w:val="28"/>
          <w:szCs w:val="28"/>
          <w:lang w:val="vi-VN"/>
        </w:rPr>
        <w:t>tôn trọng phong tục tập quán của đồng bào, giữ gìn và phát huy bản sắc văn hoá dân tộc</w:t>
      </w:r>
      <w:r w:rsidRPr="00E4155D">
        <w:rPr>
          <w:rFonts w:ascii="Times New Roman" w:hAnsi="Times New Roman"/>
          <w:color w:val="000000" w:themeColor="text1"/>
          <w:sz w:val="28"/>
          <w:szCs w:val="28"/>
        </w:rPr>
        <w:t>.</w:t>
      </w:r>
    </w:p>
    <w:p w14:paraId="7B8A57F5" w14:textId="4E75994A" w:rsidR="002B6C6C" w:rsidRPr="00E4155D" w:rsidRDefault="00185438" w:rsidP="007F6DB7">
      <w:pPr>
        <w:pStyle w:val="1-1-"/>
        <w:spacing w:line="307" w:lineRule="auto"/>
        <w:rPr>
          <w:color w:val="000000" w:themeColor="text1"/>
        </w:rPr>
      </w:pPr>
      <w:r w:rsidRPr="00E4155D">
        <w:rPr>
          <w:color w:val="000000" w:themeColor="text1"/>
          <w:lang w:val="vi-VN"/>
        </w:rPr>
        <w:t>- Đảm bảo môi trường sinh thái, bảo vệ môi trường bền vững, bảo tồn thiên nhiên</w:t>
      </w:r>
      <w:r w:rsidRPr="00E4155D">
        <w:rPr>
          <w:color w:val="000000" w:themeColor="text1"/>
        </w:rPr>
        <w:t xml:space="preserve">: </w:t>
      </w:r>
      <w:r w:rsidR="00CD5D3B" w:rsidRPr="00E4155D">
        <w:rPr>
          <w:color w:val="000000" w:themeColor="text1"/>
        </w:rPr>
        <w:t>Môi trường sinh thái chịu ảnh hưởng tác động của quá trình phát triển kinh tế - xã hội</w:t>
      </w:r>
      <w:r w:rsidRPr="00E4155D">
        <w:rPr>
          <w:color w:val="000000" w:themeColor="text1"/>
        </w:rPr>
        <w:t>. Trong quy hoạch sử dụng đất cần tính toán, có các giải pháp hữu hiệu, tái tạo tài nguyên, môi trường, bảo vệ cảnh quan thiên nhiên bền vững</w:t>
      </w:r>
      <w:r w:rsidR="00B32E35" w:rsidRPr="00E4155D">
        <w:rPr>
          <w:color w:val="000000" w:themeColor="text1"/>
        </w:rPr>
        <w:t>, chủ động ứng phó với biến đổi khí hậu.</w:t>
      </w:r>
      <w:r w:rsidR="002B6C6C" w:rsidRPr="00E4155D">
        <w:rPr>
          <w:color w:val="000000" w:themeColor="text1"/>
        </w:rPr>
        <w:t xml:space="preserve"> </w:t>
      </w:r>
    </w:p>
    <w:p w14:paraId="055D50F0" w14:textId="103C3F84" w:rsidR="002B6C6C" w:rsidRPr="00E4155D" w:rsidRDefault="00185438" w:rsidP="007F6DB7">
      <w:pPr>
        <w:pStyle w:val="1-1-"/>
        <w:spacing w:line="307" w:lineRule="auto"/>
        <w:rPr>
          <w:color w:val="000000" w:themeColor="text1"/>
        </w:rPr>
      </w:pPr>
      <w:r w:rsidRPr="00E4155D">
        <w:rPr>
          <w:color w:val="000000" w:themeColor="text1"/>
          <w:lang w:val="vi-VN"/>
        </w:rPr>
        <w:t>- Sử dụng đất tiết kiệm, hiệu quả, hợp lý</w:t>
      </w:r>
      <w:r w:rsidRPr="00E4155D">
        <w:rPr>
          <w:color w:val="000000" w:themeColor="text1"/>
        </w:rPr>
        <w:t xml:space="preserve">: </w:t>
      </w:r>
      <w:bookmarkStart w:id="283" w:name="_Toc340912353"/>
      <w:r w:rsidR="00B32E35" w:rsidRPr="00E4155D">
        <w:rPr>
          <w:color w:val="000000" w:themeColor="text1"/>
        </w:rPr>
        <w:t>Việc khai thác sử dụng đất phải tiết kiệm, sử dụng đúng mục đích, đủ nhu cầu, kết hợp chặt chẽ giữa cải tạo với sử dụng đất, đặc biệt là đất nông nghiệp nhằm không ngừng tăng độ phì của đất, tránh thoái hoá</w:t>
      </w:r>
      <w:r w:rsidR="003B048D" w:rsidRPr="00E4155D">
        <w:rPr>
          <w:color w:val="000000" w:themeColor="text1"/>
        </w:rPr>
        <w:t>, suy giảm chất lượng</w:t>
      </w:r>
      <w:r w:rsidR="00B32E35" w:rsidRPr="00E4155D">
        <w:rPr>
          <w:color w:val="000000" w:themeColor="text1"/>
        </w:rPr>
        <w:t xml:space="preserve"> đất.</w:t>
      </w:r>
      <w:bookmarkEnd w:id="283"/>
      <w:r w:rsidR="00B32E35" w:rsidRPr="00E4155D">
        <w:rPr>
          <w:color w:val="000000" w:themeColor="text1"/>
        </w:rPr>
        <w:t xml:space="preserve"> </w:t>
      </w:r>
      <w:bookmarkStart w:id="284" w:name="_Toc340912355"/>
      <w:r w:rsidR="002B6C6C" w:rsidRPr="00E4155D">
        <w:rPr>
          <w:color w:val="000000" w:themeColor="text1"/>
        </w:rPr>
        <w:t>Hiệu quả sử dụng đất phải toàn diện, gắn với sử dụng đất bền vững lâu dài, tiết kiệm và an toàn.</w:t>
      </w:r>
      <w:bookmarkStart w:id="285" w:name="_Toc340912356"/>
      <w:bookmarkEnd w:id="284"/>
    </w:p>
    <w:bookmarkEnd w:id="285"/>
    <w:p w14:paraId="67F6AF46" w14:textId="79821743" w:rsidR="00185438" w:rsidRPr="00E4155D" w:rsidRDefault="00185438" w:rsidP="007F6DB7">
      <w:pPr>
        <w:widowControl w:val="0"/>
        <w:autoSpaceDE w:val="0"/>
        <w:autoSpaceDN w:val="0"/>
        <w:adjustRightInd w:val="0"/>
        <w:spacing w:after="0" w:line="307" w:lineRule="auto"/>
        <w:ind w:firstLine="720"/>
        <w:jc w:val="both"/>
        <w:rPr>
          <w:color w:val="000000" w:themeColor="text1"/>
        </w:rPr>
      </w:pPr>
      <w:r w:rsidRPr="00E4155D">
        <w:rPr>
          <w:rFonts w:ascii="Times New Roman" w:hAnsi="Times New Roman"/>
          <w:color w:val="000000" w:themeColor="text1"/>
          <w:sz w:val="28"/>
          <w:szCs w:val="28"/>
          <w:lang w:val="vi-VN"/>
        </w:rPr>
        <w:t>- Đảm bảo an ninh lương thực</w:t>
      </w:r>
      <w:r w:rsidRPr="00E4155D">
        <w:rPr>
          <w:rFonts w:ascii="Times New Roman" w:hAnsi="Times New Roman"/>
          <w:color w:val="000000" w:themeColor="text1"/>
          <w:sz w:val="28"/>
          <w:szCs w:val="28"/>
        </w:rPr>
        <w:t xml:space="preserve">: </w:t>
      </w:r>
      <w:r w:rsidR="0042066B" w:rsidRPr="00E4155D">
        <w:rPr>
          <w:rFonts w:ascii="Times New Roman" w:hAnsi="Times New Roman"/>
          <w:color w:val="000000" w:themeColor="text1"/>
          <w:sz w:val="28"/>
          <w:szCs w:val="28"/>
        </w:rPr>
        <w:t>Đ</w:t>
      </w:r>
      <w:r w:rsidRPr="00E4155D">
        <w:rPr>
          <w:rFonts w:ascii="Times New Roman" w:hAnsi="Times New Roman"/>
          <w:color w:val="000000" w:themeColor="text1"/>
          <w:sz w:val="28"/>
          <w:szCs w:val="28"/>
        </w:rPr>
        <w:t>ây luôn là vấn đề thiết yếu, cấp bách khi nguồn cung</w:t>
      </w:r>
      <w:r w:rsidR="003B048D" w:rsidRPr="00E4155D">
        <w:rPr>
          <w:rFonts w:ascii="Times New Roman" w:hAnsi="Times New Roman"/>
          <w:color w:val="000000" w:themeColor="text1"/>
          <w:sz w:val="28"/>
          <w:szCs w:val="28"/>
        </w:rPr>
        <w:t xml:space="preserve"> cấp lương thực</w:t>
      </w:r>
      <w:r w:rsidRPr="00E4155D">
        <w:rPr>
          <w:rFonts w:ascii="Times New Roman" w:hAnsi="Times New Roman"/>
          <w:color w:val="000000" w:themeColor="text1"/>
          <w:sz w:val="28"/>
          <w:szCs w:val="28"/>
        </w:rPr>
        <w:t xml:space="preserve"> đang chịu tác động lớn của biến đổi khí hậu, thiên tai, ô nhiễm môi trường, dịch bệnh ngày càng khốc liệt, khó lường; quá trình công nghiệp hóa, đô thị hóa diễn ra mạnh mẽ. Vì vậy, cần gắn an ninh lương thực với an ninh nguồn nước, bảo vệ môi trường sinh thái, thích ứng với biến đổi khí hậu và phát triển bền vững. Ưu tiên nguồn lực cho nghiên cứu, ứng dụng, chuyển giao khoa học công nghệ nhằm đa dạng hóa sản phẩm lương thực, thực phẩm bảo đảm cân bằng dinh dưỡng, an toàn thực phẩm</w:t>
      </w:r>
      <w:r w:rsidR="002E2533" w:rsidRPr="00E4155D">
        <w:rPr>
          <w:rFonts w:ascii="Times New Roman" w:hAnsi="Times New Roman"/>
          <w:color w:val="000000" w:themeColor="text1"/>
          <w:sz w:val="28"/>
          <w:szCs w:val="28"/>
        </w:rPr>
        <w:t>.</w:t>
      </w:r>
    </w:p>
    <w:p w14:paraId="7DAEF115" w14:textId="77777777" w:rsidR="00185438" w:rsidRPr="00E4155D" w:rsidRDefault="00185438" w:rsidP="00F743EB">
      <w:pPr>
        <w:pStyle w:val="Heading2"/>
        <w:widowControl w:val="0"/>
        <w:spacing w:line="336" w:lineRule="auto"/>
        <w:rPr>
          <w:color w:val="000000" w:themeColor="text1"/>
          <w:szCs w:val="28"/>
          <w:lang w:eastAsia="en-GB"/>
        </w:rPr>
      </w:pPr>
      <w:bookmarkStart w:id="286" w:name="_Toc127100019"/>
      <w:r w:rsidRPr="00E4155D">
        <w:rPr>
          <w:color w:val="000000" w:themeColor="text1"/>
          <w:szCs w:val="28"/>
          <w:lang w:eastAsia="en-GB"/>
        </w:rPr>
        <w:lastRenderedPageBreak/>
        <w:t>II. ĐỊNH HƯỚNG SỬ DỤNG ĐẤT</w:t>
      </w:r>
      <w:bookmarkEnd w:id="286"/>
      <w:r w:rsidRPr="00E4155D">
        <w:rPr>
          <w:color w:val="000000" w:themeColor="text1"/>
          <w:szCs w:val="28"/>
          <w:lang w:eastAsia="en-GB"/>
        </w:rPr>
        <w:t xml:space="preserve"> </w:t>
      </w:r>
    </w:p>
    <w:p w14:paraId="3B63BEF8" w14:textId="77777777" w:rsidR="00185438" w:rsidRPr="00E4155D" w:rsidRDefault="00185438" w:rsidP="00F743EB">
      <w:pPr>
        <w:pStyle w:val="Heading2"/>
        <w:widowControl w:val="0"/>
        <w:spacing w:line="336" w:lineRule="auto"/>
        <w:rPr>
          <w:color w:val="000000" w:themeColor="text1"/>
          <w:szCs w:val="28"/>
          <w:lang w:eastAsia="en-GB"/>
        </w:rPr>
      </w:pPr>
      <w:bookmarkStart w:id="287" w:name="_Toc127100020"/>
      <w:r w:rsidRPr="00E4155D">
        <w:rPr>
          <w:color w:val="000000" w:themeColor="text1"/>
          <w:szCs w:val="28"/>
          <w:lang w:eastAsia="en-GB"/>
        </w:rPr>
        <w:t>2.1. Định hướng sử dụng đất theo không gian phát triển</w:t>
      </w:r>
      <w:bookmarkEnd w:id="287"/>
    </w:p>
    <w:p w14:paraId="7CA2122C" w14:textId="77777777" w:rsidR="00185438" w:rsidRPr="00E4155D" w:rsidRDefault="00185438" w:rsidP="00F743EB">
      <w:pPr>
        <w:widowControl w:val="0"/>
        <w:spacing w:after="0" w:line="336" w:lineRule="auto"/>
        <w:ind w:firstLine="720"/>
        <w:jc w:val="both"/>
        <w:rPr>
          <w:rFonts w:ascii="Times New Roman" w:hAnsi="Times New Roman"/>
          <w:bCs/>
          <w:color w:val="000000" w:themeColor="text1"/>
          <w:sz w:val="28"/>
          <w:szCs w:val="28"/>
        </w:rPr>
      </w:pPr>
      <w:r w:rsidRPr="00E4155D">
        <w:rPr>
          <w:rFonts w:ascii="Times New Roman" w:hAnsi="Times New Roman"/>
          <w:bCs/>
          <w:color w:val="000000" w:themeColor="text1"/>
          <w:sz w:val="28"/>
          <w:szCs w:val="28"/>
        </w:rPr>
        <w:t>Trong thời gian tới, tỉnh Lai Châu định hướng bố trí không gian phát triển và các trụ cột phát triển của tỉnh theo “</w:t>
      </w:r>
      <w:r w:rsidRPr="00E4155D">
        <w:rPr>
          <w:rFonts w:ascii="Times New Roman" w:hAnsi="Times New Roman"/>
          <w:b/>
          <w:bCs/>
          <w:color w:val="000000" w:themeColor="text1"/>
          <w:sz w:val="28"/>
          <w:szCs w:val="28"/>
        </w:rPr>
        <w:t>Một trục, Hai vùng, Ba trụ cột</w:t>
      </w:r>
      <w:r w:rsidRPr="00E4155D">
        <w:rPr>
          <w:rFonts w:ascii="Times New Roman" w:hAnsi="Times New Roman"/>
          <w:bCs/>
          <w:color w:val="000000" w:themeColor="text1"/>
          <w:sz w:val="28"/>
          <w:szCs w:val="28"/>
        </w:rPr>
        <w:t>”</w:t>
      </w:r>
      <w:r w:rsidRPr="00E4155D">
        <w:rPr>
          <w:rFonts w:ascii="Times New Roman" w:hAnsi="Times New Roman"/>
          <w:bCs/>
          <w:color w:val="000000" w:themeColor="text1"/>
          <w:sz w:val="28"/>
          <w:szCs w:val="28"/>
          <w:lang w:val="vi-VN"/>
        </w:rPr>
        <w:t>, cụ thể</w:t>
      </w:r>
      <w:r w:rsidRPr="00E4155D">
        <w:rPr>
          <w:rFonts w:ascii="Times New Roman" w:hAnsi="Times New Roman"/>
          <w:bCs/>
          <w:color w:val="000000" w:themeColor="text1"/>
          <w:sz w:val="28"/>
          <w:szCs w:val="28"/>
        </w:rPr>
        <w:t>:</w:t>
      </w:r>
    </w:p>
    <w:p w14:paraId="0F5D1A4D" w14:textId="77777777" w:rsidR="00545678" w:rsidRPr="00E4155D" w:rsidRDefault="00185438" w:rsidP="00F743EB">
      <w:pPr>
        <w:widowControl w:val="0"/>
        <w:spacing w:after="0" w:line="336" w:lineRule="auto"/>
        <w:ind w:firstLine="720"/>
        <w:jc w:val="both"/>
        <w:rPr>
          <w:rFonts w:ascii="Times New Roman" w:hAnsi="Times New Roman"/>
          <w:bCs/>
          <w:color w:val="000000" w:themeColor="text1"/>
          <w:sz w:val="28"/>
          <w:szCs w:val="28"/>
        </w:rPr>
      </w:pPr>
      <w:r w:rsidRPr="00E4155D">
        <w:rPr>
          <w:rFonts w:ascii="Times New Roman" w:hAnsi="Times New Roman"/>
          <w:bCs/>
          <w:color w:val="000000" w:themeColor="text1"/>
          <w:sz w:val="28"/>
          <w:szCs w:val="28"/>
        </w:rPr>
        <w:t xml:space="preserve">- </w:t>
      </w:r>
      <w:r w:rsidRPr="00E4155D">
        <w:rPr>
          <w:rFonts w:ascii="Times New Roman" w:hAnsi="Times New Roman"/>
          <w:b/>
          <w:bCs/>
          <w:color w:val="000000" w:themeColor="text1"/>
          <w:sz w:val="28"/>
          <w:szCs w:val="28"/>
        </w:rPr>
        <w:t>Một trục</w:t>
      </w:r>
      <w:r w:rsidRPr="00E4155D">
        <w:rPr>
          <w:rFonts w:ascii="Times New Roman" w:hAnsi="Times New Roman"/>
          <w:bCs/>
          <w:color w:val="000000" w:themeColor="text1"/>
          <w:sz w:val="28"/>
          <w:szCs w:val="28"/>
        </w:rPr>
        <w:t xml:space="preserve">: Là trục trọng yếu phát triển kinh tế dọc theo Quốc lộ 32 - Quốc lộ 4D - Quốc lộ 12 nối đường cao tốc Nội Bài - Lào Cai qua Quốc lộ 279, kết nối Than Uyên - Tân Uyên - Tam Đường - thành phố Lai Châu - Phong Thổ ra cửa khẩu Ma Lù Thàng. </w:t>
      </w:r>
    </w:p>
    <w:p w14:paraId="70A01944" w14:textId="72E32707" w:rsidR="00185438" w:rsidRPr="00E4155D" w:rsidRDefault="00185438" w:rsidP="00F743EB">
      <w:pPr>
        <w:widowControl w:val="0"/>
        <w:spacing w:after="0" w:line="336" w:lineRule="auto"/>
        <w:ind w:firstLine="720"/>
        <w:jc w:val="both"/>
        <w:rPr>
          <w:rFonts w:ascii="Times New Roman" w:hAnsi="Times New Roman"/>
          <w:bCs/>
          <w:color w:val="000000" w:themeColor="text1"/>
          <w:sz w:val="28"/>
          <w:szCs w:val="28"/>
        </w:rPr>
      </w:pPr>
      <w:r w:rsidRPr="00E4155D">
        <w:rPr>
          <w:rFonts w:ascii="Times New Roman" w:hAnsi="Times New Roman"/>
          <w:bCs/>
          <w:color w:val="000000" w:themeColor="text1"/>
          <w:sz w:val="28"/>
          <w:szCs w:val="28"/>
        </w:rPr>
        <w:t>Trục phát triển kinh tế này dựa trên tuyến hành lang kinh tế dọc theo Quốc lộ 32 đang được nâng cấp, xây dựng kết nối Than Uyên - Tân Uyên - Tam Đường - thành phố Lai Châu và được củng cố phát triển nhờ nâng cấp tuyến giao thông kết nối thành phố Lai Châu với cửa khẩu quốc tế Ma Lù Thàng. Trục này sẽ kết nối với các vùng sản xuất nông - lâm nghiệp, các khu - cụm công nghiệp, các trung tâm du lịch, các đô thị động lực và kết nối với cửa khẩu quốc tế.</w:t>
      </w:r>
    </w:p>
    <w:p w14:paraId="48F64C80" w14:textId="77777777" w:rsidR="00185438" w:rsidRPr="00E4155D" w:rsidRDefault="00185438" w:rsidP="00F743EB">
      <w:pPr>
        <w:widowControl w:val="0"/>
        <w:spacing w:after="0" w:line="336" w:lineRule="auto"/>
        <w:ind w:firstLine="720"/>
        <w:jc w:val="both"/>
        <w:rPr>
          <w:rFonts w:ascii="Times New Roman" w:hAnsi="Times New Roman"/>
          <w:bCs/>
          <w:color w:val="000000" w:themeColor="text1"/>
          <w:spacing w:val="-4"/>
          <w:sz w:val="28"/>
          <w:szCs w:val="28"/>
        </w:rPr>
      </w:pPr>
      <w:r w:rsidRPr="00E4155D">
        <w:rPr>
          <w:rFonts w:ascii="Times New Roman" w:hAnsi="Times New Roman"/>
          <w:bCs/>
          <w:color w:val="000000" w:themeColor="text1"/>
          <w:spacing w:val="-4"/>
          <w:sz w:val="28"/>
          <w:szCs w:val="28"/>
        </w:rPr>
        <w:t xml:space="preserve">- </w:t>
      </w:r>
      <w:r w:rsidRPr="00E4155D">
        <w:rPr>
          <w:rFonts w:ascii="Times New Roman" w:hAnsi="Times New Roman"/>
          <w:b/>
          <w:bCs/>
          <w:color w:val="000000" w:themeColor="text1"/>
          <w:spacing w:val="-4"/>
          <w:sz w:val="28"/>
          <w:szCs w:val="28"/>
        </w:rPr>
        <w:t>Hai vùng</w:t>
      </w:r>
      <w:r w:rsidRPr="00E4155D">
        <w:rPr>
          <w:rFonts w:ascii="Times New Roman" w:hAnsi="Times New Roman"/>
          <w:bCs/>
          <w:color w:val="000000" w:themeColor="text1"/>
          <w:spacing w:val="-4"/>
          <w:sz w:val="28"/>
          <w:szCs w:val="28"/>
        </w:rPr>
        <w:t>: Cùng với trục phát triển kinh tế dọc theo Quốc lộ 32 - Quốc lộ 4D - Quốc lộ 12, trên địa bàn tỉnh Lai Châu hình thành 02 vùng kinh tế. Trong đó</w:t>
      </w:r>
      <w:r w:rsidR="00EE4D5A" w:rsidRPr="00E4155D">
        <w:rPr>
          <w:rFonts w:ascii="Times New Roman" w:hAnsi="Times New Roman"/>
          <w:bCs/>
          <w:color w:val="000000" w:themeColor="text1"/>
          <w:spacing w:val="-4"/>
          <w:sz w:val="28"/>
          <w:szCs w:val="28"/>
        </w:rPr>
        <w:t>:</w:t>
      </w:r>
      <w:r w:rsidRPr="00E4155D">
        <w:rPr>
          <w:rFonts w:ascii="Times New Roman" w:hAnsi="Times New Roman"/>
          <w:bCs/>
          <w:color w:val="000000" w:themeColor="text1"/>
          <w:spacing w:val="-4"/>
          <w:sz w:val="28"/>
          <w:szCs w:val="28"/>
        </w:rPr>
        <w:t xml:space="preserve"> Vùng kinh tế Quốc lộ 32 - Quốc lộ 4D - Quốc lộ 12 là vùng kinh tế động lực; Vùng kinh tế nông - lâm sinh thái Sông Đà là vùng phát triển kinh tế gắn với đảm bảo quốc phòng, an ninh, kết hợp hài hoà với bảo vệ môi trường, bảo tồn và phát triển rừng.</w:t>
      </w:r>
    </w:p>
    <w:p w14:paraId="2BE19BA6" w14:textId="77777777" w:rsidR="00185438" w:rsidRPr="00E4155D" w:rsidRDefault="00185438" w:rsidP="00F743EB">
      <w:pPr>
        <w:widowControl w:val="0"/>
        <w:spacing w:after="0" w:line="336" w:lineRule="auto"/>
        <w:ind w:firstLine="720"/>
        <w:jc w:val="both"/>
        <w:rPr>
          <w:rFonts w:ascii="Times New Roman" w:hAnsi="Times New Roman"/>
          <w:bCs/>
          <w:color w:val="000000" w:themeColor="text1"/>
          <w:spacing w:val="-2"/>
          <w:sz w:val="28"/>
          <w:szCs w:val="28"/>
        </w:rPr>
      </w:pPr>
      <w:r w:rsidRPr="00E4155D">
        <w:rPr>
          <w:rFonts w:ascii="Times New Roman" w:hAnsi="Times New Roman"/>
          <w:bCs/>
          <w:color w:val="000000" w:themeColor="text1"/>
          <w:spacing w:val="-2"/>
          <w:sz w:val="28"/>
          <w:szCs w:val="28"/>
        </w:rPr>
        <w:t xml:space="preserve">+ Vùng kinh tế động lực bao gồm các huyện Than Uyên, Tân Uyên, Tam Đường, </w:t>
      </w:r>
      <w:r w:rsidR="00087258" w:rsidRPr="00E4155D">
        <w:rPr>
          <w:rFonts w:ascii="Times New Roman" w:hAnsi="Times New Roman"/>
          <w:bCs/>
          <w:color w:val="000000" w:themeColor="text1"/>
          <w:spacing w:val="-2"/>
          <w:sz w:val="28"/>
          <w:szCs w:val="28"/>
        </w:rPr>
        <w:t>P</w:t>
      </w:r>
      <w:r w:rsidRPr="00E4155D">
        <w:rPr>
          <w:rFonts w:ascii="Times New Roman" w:hAnsi="Times New Roman"/>
          <w:bCs/>
          <w:color w:val="000000" w:themeColor="text1"/>
          <w:spacing w:val="-2"/>
          <w:sz w:val="28"/>
          <w:szCs w:val="28"/>
        </w:rPr>
        <w:t>hong Thổ</w:t>
      </w:r>
      <w:r w:rsidR="00087258" w:rsidRPr="00E4155D">
        <w:rPr>
          <w:rFonts w:ascii="Times New Roman" w:hAnsi="Times New Roman"/>
          <w:bCs/>
          <w:color w:val="000000" w:themeColor="text1"/>
          <w:spacing w:val="-2"/>
          <w:sz w:val="28"/>
          <w:szCs w:val="28"/>
        </w:rPr>
        <w:t xml:space="preserve"> và thành phố Lai Châu</w:t>
      </w:r>
      <w:r w:rsidRPr="00E4155D">
        <w:rPr>
          <w:rFonts w:ascii="Times New Roman" w:hAnsi="Times New Roman"/>
          <w:bCs/>
          <w:color w:val="000000" w:themeColor="text1"/>
          <w:spacing w:val="-2"/>
          <w:sz w:val="28"/>
          <w:szCs w:val="28"/>
        </w:rPr>
        <w:t xml:space="preserve">. Vùng kinh tế động lực này tập trung phát triển nông nghiệp hàng hóa, nông nghiệp hữu cơ chất lượng cao gắn với công nghiệp chế biến nông sản; khai thác tài nguyên khoáng sản; phát triển dịch vụ du lịch, vận tải; phát triển đô </w:t>
      </w:r>
      <w:proofErr w:type="gramStart"/>
      <w:r w:rsidRPr="00E4155D">
        <w:rPr>
          <w:rFonts w:ascii="Times New Roman" w:hAnsi="Times New Roman"/>
          <w:bCs/>
          <w:color w:val="000000" w:themeColor="text1"/>
          <w:spacing w:val="-2"/>
          <w:sz w:val="28"/>
          <w:szCs w:val="28"/>
        </w:rPr>
        <w:t>thị;...</w:t>
      </w:r>
      <w:proofErr w:type="gramEnd"/>
      <w:r w:rsidRPr="00E4155D">
        <w:rPr>
          <w:rFonts w:ascii="Times New Roman" w:hAnsi="Times New Roman"/>
          <w:bCs/>
          <w:color w:val="000000" w:themeColor="text1"/>
          <w:spacing w:val="-2"/>
          <w:sz w:val="28"/>
          <w:szCs w:val="28"/>
        </w:rPr>
        <w:t xml:space="preserve"> Trong phạm vi vùng kinh tế này, chú trọng hình thành 02 chuỗi đô thị động lực. Một là, chuỗi đô thị thị trấn Tam Đường - thành phố Lai Châu - thị trấn Phong Thổ; </w:t>
      </w:r>
      <w:r w:rsidR="00B7268C" w:rsidRPr="00E4155D">
        <w:rPr>
          <w:rFonts w:ascii="Times New Roman" w:hAnsi="Times New Roman"/>
          <w:bCs/>
          <w:color w:val="000000" w:themeColor="text1"/>
          <w:spacing w:val="-2"/>
          <w:sz w:val="28"/>
          <w:szCs w:val="28"/>
        </w:rPr>
        <w:t>h</w:t>
      </w:r>
      <w:r w:rsidRPr="00E4155D">
        <w:rPr>
          <w:rFonts w:ascii="Times New Roman" w:hAnsi="Times New Roman"/>
          <w:bCs/>
          <w:color w:val="000000" w:themeColor="text1"/>
          <w:spacing w:val="-2"/>
          <w:sz w:val="28"/>
          <w:szCs w:val="28"/>
        </w:rPr>
        <w:t xml:space="preserve">ai là, chuỗi đô thị thị trấn Than Uyên - thị trấn Tân Uyên. Theo đó, phấn đấu đến năm 2030, nâng cấp hai thị trấn Tân Uyên, </w:t>
      </w:r>
      <w:proofErr w:type="gramStart"/>
      <w:r w:rsidRPr="00E4155D">
        <w:rPr>
          <w:rFonts w:ascii="Times New Roman" w:hAnsi="Times New Roman"/>
          <w:bCs/>
          <w:color w:val="000000" w:themeColor="text1"/>
          <w:spacing w:val="-2"/>
          <w:sz w:val="28"/>
          <w:szCs w:val="28"/>
        </w:rPr>
        <w:t>Than</w:t>
      </w:r>
      <w:proofErr w:type="gramEnd"/>
      <w:r w:rsidRPr="00E4155D">
        <w:rPr>
          <w:rFonts w:ascii="Times New Roman" w:hAnsi="Times New Roman"/>
          <w:bCs/>
          <w:color w:val="000000" w:themeColor="text1"/>
          <w:spacing w:val="-2"/>
          <w:sz w:val="28"/>
          <w:szCs w:val="28"/>
        </w:rPr>
        <w:t xml:space="preserve"> Uyên từ cấp đô thị loại V hiện nay lên cấp đô thị loại IV. Giải pháp để tăng quy mô dân số, phát triển hạ tầng cho các thị trấn này là phát triển các khu, cụm công nghiệp tại Than Uyên, Tân Uyên theo mô hình Khu công nghiệp đô thị - dịch vụ nhờ cự ly gần và kết nối thuận lợi với cao tốc Lào Cai - Hà Nội. Đồng thời, đẩy nhanh việc đầu tư xây dựng dự án Hầm đường bộ qua đèo Hoàng Liên, rút ngắn quãng đường </w:t>
      </w:r>
      <w:r w:rsidRPr="00E4155D">
        <w:rPr>
          <w:rFonts w:ascii="Times New Roman" w:hAnsi="Times New Roman"/>
          <w:bCs/>
          <w:color w:val="000000" w:themeColor="text1"/>
          <w:spacing w:val="-2"/>
          <w:sz w:val="28"/>
          <w:szCs w:val="28"/>
        </w:rPr>
        <w:lastRenderedPageBreak/>
        <w:t>và thời gian di chuyển từ Sa Pa (Lào Cai) đến thị trấn Tam Đường, cùng với việc nâng cấp quốc lộ 4D và triển khai các dự án đầu tư điểm du lịch để tạo đột phá về du lịch. Phấn đấu đến năm 2030, thành phố Lai Châu cơ bản đủ các điều kiện để nâng cấp lên đô thị loại II.</w:t>
      </w:r>
    </w:p>
    <w:p w14:paraId="091CFE48" w14:textId="1999124C" w:rsidR="00185438" w:rsidRPr="00E4155D" w:rsidRDefault="00185438" w:rsidP="00F743EB">
      <w:pPr>
        <w:widowControl w:val="0"/>
        <w:spacing w:after="0" w:line="336" w:lineRule="auto"/>
        <w:ind w:firstLine="720"/>
        <w:jc w:val="both"/>
        <w:rPr>
          <w:rFonts w:ascii="Times New Roman" w:hAnsi="Times New Roman"/>
          <w:bCs/>
          <w:color w:val="000000" w:themeColor="text1"/>
          <w:spacing w:val="-2"/>
          <w:sz w:val="28"/>
          <w:szCs w:val="28"/>
        </w:rPr>
      </w:pPr>
      <w:r w:rsidRPr="00E4155D">
        <w:rPr>
          <w:rFonts w:ascii="Times New Roman" w:hAnsi="Times New Roman"/>
          <w:bCs/>
          <w:color w:val="000000" w:themeColor="text1"/>
          <w:spacing w:val="-2"/>
          <w:sz w:val="28"/>
          <w:szCs w:val="28"/>
        </w:rPr>
        <w:t xml:space="preserve">+ Vùng kinh tế nông - lâm sinh thái </w:t>
      </w:r>
      <w:r w:rsidR="003B048D" w:rsidRPr="00E4155D">
        <w:rPr>
          <w:rFonts w:ascii="Times New Roman" w:hAnsi="Times New Roman"/>
          <w:bCs/>
          <w:color w:val="000000" w:themeColor="text1"/>
          <w:spacing w:val="-2"/>
          <w:sz w:val="28"/>
          <w:szCs w:val="28"/>
        </w:rPr>
        <w:t>s</w:t>
      </w:r>
      <w:r w:rsidRPr="00E4155D">
        <w:rPr>
          <w:rFonts w:ascii="Times New Roman" w:hAnsi="Times New Roman"/>
          <w:bCs/>
          <w:color w:val="000000" w:themeColor="text1"/>
          <w:spacing w:val="-2"/>
          <w:sz w:val="28"/>
          <w:szCs w:val="28"/>
        </w:rPr>
        <w:t>ông Đà gồm các huyện: Sìn Hồ, Nậm Nhùn, Mường Tè. Đây là vùng có ý nghĩa quan trọng trong bảo đảm an ninh quốc gia, an ninh nguồn nước, bảo tồn và bảo vệ rừ</w:t>
      </w:r>
      <w:r w:rsidR="003B048D" w:rsidRPr="00E4155D">
        <w:rPr>
          <w:rFonts w:ascii="Times New Roman" w:hAnsi="Times New Roman"/>
          <w:bCs/>
          <w:color w:val="000000" w:themeColor="text1"/>
          <w:spacing w:val="-2"/>
          <w:sz w:val="28"/>
          <w:szCs w:val="28"/>
        </w:rPr>
        <w:t xml:space="preserve">ng, thích ứng </w:t>
      </w:r>
      <w:r w:rsidRPr="00E4155D">
        <w:rPr>
          <w:rFonts w:ascii="Times New Roman" w:hAnsi="Times New Roman"/>
          <w:bCs/>
          <w:color w:val="000000" w:themeColor="text1"/>
          <w:spacing w:val="-2"/>
          <w:sz w:val="28"/>
          <w:szCs w:val="28"/>
        </w:rPr>
        <w:t xml:space="preserve">biến đổi khí hậu. Chú trọng bảo vệ tài nguyên, bảo tồn các giá trị văn hóa truyền thống song song với phát triển kinh tế - xã hội tại vùng này. Định hướng phát triển của </w:t>
      </w:r>
      <w:r w:rsidR="00B7268C" w:rsidRPr="00E4155D">
        <w:rPr>
          <w:rFonts w:ascii="Times New Roman" w:hAnsi="Times New Roman"/>
          <w:bCs/>
          <w:color w:val="000000" w:themeColor="text1"/>
          <w:spacing w:val="-2"/>
          <w:sz w:val="28"/>
          <w:szCs w:val="28"/>
        </w:rPr>
        <w:t>v</w:t>
      </w:r>
      <w:r w:rsidRPr="00E4155D">
        <w:rPr>
          <w:rFonts w:ascii="Times New Roman" w:hAnsi="Times New Roman"/>
          <w:bCs/>
          <w:color w:val="000000" w:themeColor="text1"/>
          <w:spacing w:val="-2"/>
          <w:sz w:val="28"/>
          <w:szCs w:val="28"/>
        </w:rPr>
        <w:t xml:space="preserve">ùng kinh tế nông - lâm sinh thái </w:t>
      </w:r>
      <w:r w:rsidR="003B048D" w:rsidRPr="00E4155D">
        <w:rPr>
          <w:rFonts w:ascii="Times New Roman" w:hAnsi="Times New Roman"/>
          <w:bCs/>
          <w:color w:val="000000" w:themeColor="text1"/>
          <w:spacing w:val="-2"/>
          <w:sz w:val="28"/>
          <w:szCs w:val="28"/>
        </w:rPr>
        <w:t>s</w:t>
      </w:r>
      <w:r w:rsidRPr="00E4155D">
        <w:rPr>
          <w:rFonts w:ascii="Times New Roman" w:hAnsi="Times New Roman"/>
          <w:bCs/>
          <w:color w:val="000000" w:themeColor="text1"/>
          <w:spacing w:val="-2"/>
          <w:sz w:val="28"/>
          <w:szCs w:val="28"/>
        </w:rPr>
        <w:t>ông Đà là tập trung phát triển một số sản phẩm nông nghiệp hàng hóa có giá trị gia tăng cao, phát triển thủy sản lòng hồ, phát triển kinh tế rừng (đồng thời bảo vệ nghiêm ngặt diện tích rừng phòng hộ đầu nguồn</w:t>
      </w:r>
      <w:r w:rsidR="003B048D" w:rsidRPr="00E4155D">
        <w:rPr>
          <w:rFonts w:ascii="Times New Roman" w:hAnsi="Times New Roman"/>
          <w:bCs/>
          <w:color w:val="000000" w:themeColor="text1"/>
          <w:spacing w:val="-2"/>
          <w:sz w:val="28"/>
          <w:szCs w:val="28"/>
        </w:rPr>
        <w:t>)</w:t>
      </w:r>
      <w:r w:rsidRPr="00E4155D">
        <w:rPr>
          <w:rFonts w:ascii="Times New Roman" w:hAnsi="Times New Roman"/>
          <w:bCs/>
          <w:color w:val="000000" w:themeColor="text1"/>
          <w:spacing w:val="-2"/>
          <w:sz w:val="28"/>
          <w:szCs w:val="28"/>
        </w:rPr>
        <w:t>.</w:t>
      </w:r>
    </w:p>
    <w:p w14:paraId="3853D4DE" w14:textId="77777777" w:rsidR="00185438" w:rsidRPr="00E4155D" w:rsidRDefault="00185438" w:rsidP="00F743EB">
      <w:pPr>
        <w:widowControl w:val="0"/>
        <w:spacing w:after="0" w:line="336" w:lineRule="auto"/>
        <w:ind w:firstLine="720"/>
        <w:jc w:val="both"/>
        <w:rPr>
          <w:rFonts w:ascii="Times New Roman" w:hAnsi="Times New Roman"/>
          <w:bCs/>
          <w:color w:val="000000" w:themeColor="text1"/>
          <w:spacing w:val="-2"/>
          <w:sz w:val="28"/>
          <w:szCs w:val="28"/>
        </w:rPr>
      </w:pPr>
      <w:r w:rsidRPr="00E4155D">
        <w:rPr>
          <w:rFonts w:ascii="Times New Roman" w:hAnsi="Times New Roman"/>
          <w:bCs/>
          <w:color w:val="000000" w:themeColor="text1"/>
          <w:spacing w:val="-2"/>
          <w:sz w:val="28"/>
          <w:szCs w:val="28"/>
        </w:rPr>
        <w:t xml:space="preserve">- </w:t>
      </w:r>
      <w:r w:rsidRPr="00E4155D">
        <w:rPr>
          <w:rFonts w:ascii="Times New Roman" w:hAnsi="Times New Roman"/>
          <w:b/>
          <w:bCs/>
          <w:color w:val="000000" w:themeColor="text1"/>
          <w:spacing w:val="-2"/>
          <w:sz w:val="28"/>
          <w:szCs w:val="28"/>
        </w:rPr>
        <w:t>Ba trụ cột</w:t>
      </w:r>
      <w:r w:rsidRPr="00E4155D">
        <w:rPr>
          <w:rFonts w:ascii="Times New Roman" w:hAnsi="Times New Roman"/>
          <w:bCs/>
          <w:color w:val="000000" w:themeColor="text1"/>
          <w:spacing w:val="-2"/>
          <w:sz w:val="28"/>
          <w:szCs w:val="28"/>
        </w:rPr>
        <w:t xml:space="preserve">: Các trụ cột phát triển kinh tế tỉnh Lai Châu bao gồm: </w:t>
      </w:r>
      <w:r w:rsidR="0020510B" w:rsidRPr="00E4155D">
        <w:rPr>
          <w:rFonts w:ascii="Times New Roman" w:hAnsi="Times New Roman"/>
          <w:bCs/>
          <w:color w:val="000000" w:themeColor="text1"/>
          <w:spacing w:val="-2"/>
          <w:sz w:val="28"/>
          <w:szCs w:val="28"/>
        </w:rPr>
        <w:t>D</w:t>
      </w:r>
      <w:r w:rsidRPr="00E4155D">
        <w:rPr>
          <w:rFonts w:ascii="Times New Roman" w:hAnsi="Times New Roman"/>
          <w:bCs/>
          <w:color w:val="000000" w:themeColor="text1"/>
          <w:spacing w:val="-2"/>
          <w:sz w:val="28"/>
          <w:szCs w:val="28"/>
        </w:rPr>
        <w:t>ịch vụ (tập trung vào du lịch và thương mại); công nghiệp (tập trung vào công nghiệp năng lượng, công nghiệp sản xuất vật liệu xây dựng, công nghiệp chế biến nông lâm thuỷ sản); nông nghiệp (tập trung vào phát triển nông nghiệp hàng hoá tập trung có giá trị gia tăng cao, đại gia súc và thuỷ sản lòng hồ).</w:t>
      </w:r>
    </w:p>
    <w:p w14:paraId="031A11C8" w14:textId="77777777" w:rsidR="00185438" w:rsidRPr="00E4155D" w:rsidRDefault="00185438" w:rsidP="00F743EB">
      <w:pPr>
        <w:widowControl w:val="0"/>
        <w:spacing w:after="0" w:line="336" w:lineRule="auto"/>
        <w:ind w:firstLine="720"/>
        <w:jc w:val="both"/>
        <w:rPr>
          <w:rFonts w:ascii="Times New Roman" w:hAnsi="Times New Roman"/>
          <w:bCs/>
          <w:color w:val="000000" w:themeColor="text1"/>
          <w:spacing w:val="-2"/>
          <w:sz w:val="28"/>
          <w:szCs w:val="28"/>
        </w:rPr>
      </w:pPr>
      <w:r w:rsidRPr="00E4155D">
        <w:rPr>
          <w:rFonts w:ascii="Times New Roman" w:hAnsi="Times New Roman"/>
          <w:bCs/>
          <w:color w:val="000000" w:themeColor="text1"/>
          <w:spacing w:val="-2"/>
          <w:sz w:val="28"/>
          <w:szCs w:val="28"/>
        </w:rPr>
        <w:t>Từ định hướng trên, tỉnh Lai Châu xây dựng định hướng sử dụng đất theo không gian phát triển cụ thể như sau:</w:t>
      </w:r>
    </w:p>
    <w:p w14:paraId="07FE2BB2" w14:textId="77777777" w:rsidR="00314A82" w:rsidRPr="00E4155D" w:rsidRDefault="00314A82" w:rsidP="00F743EB">
      <w:pPr>
        <w:widowControl w:val="0"/>
        <w:spacing w:after="0" w:line="336" w:lineRule="auto"/>
        <w:ind w:firstLine="720"/>
        <w:jc w:val="both"/>
        <w:rPr>
          <w:rFonts w:ascii="Times New Roman" w:hAnsi="Times New Roman"/>
          <w:bCs/>
          <w:color w:val="000000" w:themeColor="text1"/>
          <w:spacing w:val="-2"/>
          <w:sz w:val="28"/>
          <w:szCs w:val="28"/>
        </w:rPr>
      </w:pPr>
      <w:r w:rsidRPr="00E4155D">
        <w:rPr>
          <w:rFonts w:ascii="Times New Roman" w:hAnsi="Times New Roman"/>
          <w:bCs/>
          <w:i/>
          <w:color w:val="000000" w:themeColor="text1"/>
          <w:spacing w:val="-2"/>
          <w:sz w:val="28"/>
          <w:szCs w:val="28"/>
        </w:rPr>
        <w:t>+ Thành phố Lai Châu:</w:t>
      </w:r>
      <w:r w:rsidRPr="00E4155D">
        <w:rPr>
          <w:rFonts w:ascii="Times New Roman" w:hAnsi="Times New Roman"/>
          <w:bCs/>
          <w:color w:val="000000" w:themeColor="text1"/>
          <w:spacing w:val="-2"/>
          <w:sz w:val="28"/>
          <w:szCs w:val="28"/>
        </w:rPr>
        <w:t xml:space="preserve"> Là vùng động lực phát triển đô thị, công nghiệp, thương mại, dịch vụ của toàn tỉnh, là đầu tàu kinh tế lan tỏa sự phát triển đến tất cả các huyện khác. Đầu tư phát triển khu đô thị, khu thương mại; mở rộng khu đô thị mới Đông Nam thành phố. Xây dựng hạ tầng, dịch vụ logistic phát triển sản phẩm du lịch đặc trưng. Đẩy mạnh các hoạt động thu hút đầu tư phát triển các cơ sở sản xuất công nghiệp trên địa bàn như: Công nghiệp khai thác sản xuất vật liệu xây dựng; chế biến nông, lâm sản; sản xuất đồ gỗ cao cấp, thủ công mỹ nghệ; các cơ sở may mặc, chế biến sản phẩm dinh </w:t>
      </w:r>
      <w:proofErr w:type="gramStart"/>
      <w:r w:rsidRPr="00E4155D">
        <w:rPr>
          <w:rFonts w:ascii="Times New Roman" w:hAnsi="Times New Roman"/>
          <w:bCs/>
          <w:color w:val="000000" w:themeColor="text1"/>
          <w:spacing w:val="-2"/>
          <w:sz w:val="28"/>
          <w:szCs w:val="28"/>
        </w:rPr>
        <w:t>dưỡng,...</w:t>
      </w:r>
      <w:proofErr w:type="gramEnd"/>
    </w:p>
    <w:p w14:paraId="3CDF0F7A" w14:textId="77777777" w:rsidR="00314A82" w:rsidRPr="00E4155D" w:rsidRDefault="00314A82" w:rsidP="00F743EB">
      <w:pPr>
        <w:widowControl w:val="0"/>
        <w:spacing w:after="0" w:line="348" w:lineRule="auto"/>
        <w:ind w:firstLine="720"/>
        <w:jc w:val="both"/>
        <w:rPr>
          <w:rFonts w:ascii="Times New Roman" w:hAnsi="Times New Roman"/>
          <w:bCs/>
          <w:color w:val="000000" w:themeColor="text1"/>
          <w:spacing w:val="-2"/>
          <w:sz w:val="28"/>
          <w:szCs w:val="28"/>
        </w:rPr>
      </w:pPr>
      <w:r w:rsidRPr="00E4155D">
        <w:rPr>
          <w:rFonts w:ascii="Times New Roman" w:hAnsi="Times New Roman"/>
          <w:bCs/>
          <w:i/>
          <w:color w:val="000000" w:themeColor="text1"/>
          <w:spacing w:val="-2"/>
          <w:sz w:val="28"/>
          <w:szCs w:val="28"/>
        </w:rPr>
        <w:t>+ Huyện Tam Đường:</w:t>
      </w:r>
      <w:r w:rsidRPr="00E4155D">
        <w:rPr>
          <w:rFonts w:ascii="Times New Roman" w:hAnsi="Times New Roman"/>
          <w:bCs/>
          <w:color w:val="000000" w:themeColor="text1"/>
          <w:spacing w:val="-2"/>
          <w:sz w:val="28"/>
          <w:szCs w:val="28"/>
        </w:rPr>
        <w:t xml:space="preserve"> Là trung tâm du lịch trọng điểm của tỉnh Lai Châu và vùng Tây Bắc; vùng phát triển nông nghiệp hữu cơ, nông nghiệp xanh, nông nghiệp công nghệ cao; vùng kinh tế lâm nghiệp; vùng sản xuất công nghiệp, tiểu thủ công nghiệp lớn của tỉnh. Xây dựng các khu, điểm du lịch của tỉnh để phát triển du lịch; phát triển các khu vực sản xuất tiểu thủ công nghiệp tập trung.</w:t>
      </w:r>
    </w:p>
    <w:p w14:paraId="54617D8E" w14:textId="77777777" w:rsidR="00314A82" w:rsidRPr="00E4155D" w:rsidRDefault="00314A82" w:rsidP="007F6DB7">
      <w:pPr>
        <w:widowControl w:val="0"/>
        <w:spacing w:after="0" w:line="331" w:lineRule="auto"/>
        <w:ind w:firstLine="720"/>
        <w:jc w:val="both"/>
        <w:rPr>
          <w:rFonts w:ascii="Times New Roman" w:hAnsi="Times New Roman"/>
          <w:bCs/>
          <w:color w:val="000000" w:themeColor="text1"/>
          <w:spacing w:val="-2"/>
          <w:sz w:val="28"/>
          <w:szCs w:val="28"/>
        </w:rPr>
      </w:pPr>
      <w:r w:rsidRPr="00E4155D">
        <w:rPr>
          <w:rFonts w:ascii="Times New Roman" w:hAnsi="Times New Roman"/>
          <w:bCs/>
          <w:i/>
          <w:color w:val="000000" w:themeColor="text1"/>
          <w:spacing w:val="-2"/>
          <w:sz w:val="28"/>
          <w:szCs w:val="28"/>
        </w:rPr>
        <w:lastRenderedPageBreak/>
        <w:t>+ Huyện Tân Uyên:</w:t>
      </w:r>
      <w:r w:rsidRPr="00E4155D">
        <w:rPr>
          <w:rFonts w:ascii="Times New Roman" w:hAnsi="Times New Roman"/>
          <w:bCs/>
          <w:color w:val="000000" w:themeColor="text1"/>
          <w:spacing w:val="-2"/>
          <w:sz w:val="28"/>
          <w:szCs w:val="28"/>
        </w:rPr>
        <w:t xml:space="preserve"> Là vùng tập trung phát triển công nghiệp chế biến nông lâm sản, công nghiệp điện, công nghiệp sản xuất và khai thác vật liệu xây dựng; vùng phát triển nông nghiệp hàng hóa tập trung gắn với chế biến tiêu thụ sản phẩm (hình thành các vùng trồng lúa, chè, mắc ca, quế, thủy sản lòng hồ, chăn nuôi gia súc, trồng cây gỗ lớn); vùng du lịch nghỉ dưỡng, du lịch sinh thái nông nghiệp, du lịch cộng đồng và du lịch khám phá, mạo hiểm của tỉnh.</w:t>
      </w:r>
    </w:p>
    <w:p w14:paraId="3B1AA04E" w14:textId="77777777" w:rsidR="00314A82" w:rsidRPr="00E4155D" w:rsidRDefault="00314A82" w:rsidP="007F6DB7">
      <w:pPr>
        <w:widowControl w:val="0"/>
        <w:spacing w:after="0" w:line="331" w:lineRule="auto"/>
        <w:ind w:firstLine="720"/>
        <w:jc w:val="both"/>
        <w:rPr>
          <w:rFonts w:ascii="Times New Roman" w:hAnsi="Times New Roman"/>
          <w:bCs/>
          <w:color w:val="000000" w:themeColor="text1"/>
          <w:spacing w:val="-2"/>
          <w:sz w:val="28"/>
          <w:szCs w:val="28"/>
        </w:rPr>
      </w:pPr>
      <w:r w:rsidRPr="00E4155D">
        <w:rPr>
          <w:rFonts w:ascii="Times New Roman" w:hAnsi="Times New Roman"/>
          <w:bCs/>
          <w:i/>
          <w:color w:val="000000" w:themeColor="text1"/>
          <w:spacing w:val="-2"/>
          <w:sz w:val="28"/>
          <w:szCs w:val="28"/>
        </w:rPr>
        <w:t>+ Huyện Than Uyên:</w:t>
      </w:r>
      <w:r w:rsidRPr="00E4155D">
        <w:rPr>
          <w:rFonts w:ascii="Times New Roman" w:hAnsi="Times New Roman"/>
          <w:bCs/>
          <w:color w:val="000000" w:themeColor="text1"/>
          <w:spacing w:val="-2"/>
          <w:sz w:val="28"/>
          <w:szCs w:val="28"/>
        </w:rPr>
        <w:t xml:space="preserve"> Là vùng trung tâm trồng cây lương thực quan trọng của tỉnh, đảm bảo an ninh lương thực, phát triển một số cây trồng có giá trị kinh tế như: Cây mắc ca, cây </w:t>
      </w:r>
      <w:proofErr w:type="gramStart"/>
      <w:r w:rsidRPr="00E4155D">
        <w:rPr>
          <w:rFonts w:ascii="Times New Roman" w:hAnsi="Times New Roman"/>
          <w:bCs/>
          <w:color w:val="000000" w:themeColor="text1"/>
          <w:spacing w:val="-2"/>
          <w:sz w:val="28"/>
          <w:szCs w:val="28"/>
        </w:rPr>
        <w:t>chè,…</w:t>
      </w:r>
      <w:proofErr w:type="gramEnd"/>
      <w:r w:rsidRPr="00E4155D">
        <w:rPr>
          <w:rFonts w:ascii="Times New Roman" w:hAnsi="Times New Roman"/>
          <w:bCs/>
          <w:color w:val="000000" w:themeColor="text1"/>
          <w:spacing w:val="-2"/>
          <w:sz w:val="28"/>
          <w:szCs w:val="28"/>
        </w:rPr>
        <w:t xml:space="preserve"> Xây dựng kết cấu hạ tầng đồng bộ, nhất là hạ tầng giao thông và hạ tầng nông nghiệp, nông thôn. Phát triển nông nghiệp hàng hóa tập trung tạo sản phẩm chủ lực, sản phẩm đặc thù gắn với chế biến, tiêu thụ trên cơ sở ứng dụng khoa học công nghệ cao trong sản xuất, đáp ứng tiêu chuẩn thị trường trong nước và xuất khẩu.</w:t>
      </w:r>
    </w:p>
    <w:p w14:paraId="0784A383" w14:textId="77777777" w:rsidR="00314A82" w:rsidRPr="00E4155D" w:rsidRDefault="00314A82" w:rsidP="007F6DB7">
      <w:pPr>
        <w:widowControl w:val="0"/>
        <w:spacing w:after="0" w:line="331" w:lineRule="auto"/>
        <w:ind w:firstLine="720"/>
        <w:jc w:val="both"/>
        <w:rPr>
          <w:rFonts w:ascii="Times New Roman" w:hAnsi="Times New Roman"/>
          <w:bCs/>
          <w:color w:val="000000" w:themeColor="text1"/>
          <w:spacing w:val="-2"/>
          <w:sz w:val="28"/>
          <w:szCs w:val="28"/>
        </w:rPr>
      </w:pPr>
      <w:r w:rsidRPr="00E4155D">
        <w:rPr>
          <w:rFonts w:ascii="Times New Roman" w:hAnsi="Times New Roman"/>
          <w:bCs/>
          <w:i/>
          <w:color w:val="000000" w:themeColor="text1"/>
          <w:spacing w:val="-2"/>
          <w:sz w:val="28"/>
          <w:szCs w:val="28"/>
        </w:rPr>
        <w:t>+ Huyện Sìn Hồ:</w:t>
      </w:r>
      <w:r w:rsidRPr="00E4155D">
        <w:rPr>
          <w:rFonts w:ascii="Times New Roman" w:hAnsi="Times New Roman"/>
          <w:bCs/>
          <w:color w:val="000000" w:themeColor="text1"/>
          <w:spacing w:val="-2"/>
          <w:sz w:val="28"/>
          <w:szCs w:val="28"/>
        </w:rPr>
        <w:t xml:space="preserve"> Là vùng nông nghiệp lớn với thế mạnh nguyên liệu cây nông nghiệp, cây công nghiệp (cây lúa chất lượng cao, chè, quế, mắc </w:t>
      </w:r>
      <w:proofErr w:type="gramStart"/>
      <w:r w:rsidRPr="00E4155D">
        <w:rPr>
          <w:rFonts w:ascii="Times New Roman" w:hAnsi="Times New Roman"/>
          <w:bCs/>
          <w:color w:val="000000" w:themeColor="text1"/>
          <w:spacing w:val="-2"/>
          <w:sz w:val="28"/>
          <w:szCs w:val="28"/>
        </w:rPr>
        <w:t>ca,…</w:t>
      </w:r>
      <w:proofErr w:type="gramEnd"/>
      <w:r w:rsidRPr="00E4155D">
        <w:rPr>
          <w:rFonts w:ascii="Times New Roman" w:hAnsi="Times New Roman"/>
          <w:bCs/>
          <w:color w:val="000000" w:themeColor="text1"/>
          <w:spacing w:val="-2"/>
          <w:sz w:val="28"/>
          <w:szCs w:val="28"/>
        </w:rPr>
        <w:t>); vùng có tiềm năng phát triển du lịch sinh thái, nghỉ dưỡng trên cơ sở ưu thế về khí hậu vùng núi cao mát mẻ, có mặt hồ thủy điện và các đặc sản của địa phương.</w:t>
      </w:r>
    </w:p>
    <w:p w14:paraId="06817D89" w14:textId="77777777" w:rsidR="00314A82" w:rsidRPr="00E4155D" w:rsidRDefault="00314A82" w:rsidP="007F6DB7">
      <w:pPr>
        <w:widowControl w:val="0"/>
        <w:spacing w:after="0" w:line="331" w:lineRule="auto"/>
        <w:ind w:firstLine="720"/>
        <w:jc w:val="both"/>
        <w:rPr>
          <w:rFonts w:ascii="Times New Roman" w:hAnsi="Times New Roman"/>
          <w:bCs/>
          <w:color w:val="000000" w:themeColor="text1"/>
          <w:spacing w:val="-2"/>
          <w:sz w:val="28"/>
          <w:szCs w:val="28"/>
        </w:rPr>
      </w:pPr>
      <w:r w:rsidRPr="00E4155D">
        <w:rPr>
          <w:rFonts w:ascii="Times New Roman" w:hAnsi="Times New Roman"/>
          <w:bCs/>
          <w:i/>
          <w:color w:val="000000" w:themeColor="text1"/>
          <w:spacing w:val="-2"/>
          <w:sz w:val="28"/>
          <w:szCs w:val="28"/>
        </w:rPr>
        <w:t>+ Huyện Phong Thổ:</w:t>
      </w:r>
      <w:r w:rsidRPr="00E4155D">
        <w:rPr>
          <w:rFonts w:ascii="Times New Roman" w:hAnsi="Times New Roman"/>
          <w:bCs/>
          <w:color w:val="000000" w:themeColor="text1"/>
          <w:spacing w:val="-2"/>
          <w:sz w:val="28"/>
          <w:szCs w:val="28"/>
        </w:rPr>
        <w:t xml:space="preserve"> Là vùng cửa ngõ giao thương với Trung Quốc của toàn tỉnh và khu vực Tây Bắc; trung tâm sản xuất, chế biến công nghiệp, nông nghiệp phục vụ xuất khẩu sang thị trường Trung Quốc.</w:t>
      </w:r>
    </w:p>
    <w:p w14:paraId="30B992F0" w14:textId="77777777" w:rsidR="00314A82" w:rsidRPr="00E4155D" w:rsidRDefault="00314A82" w:rsidP="007F6DB7">
      <w:pPr>
        <w:widowControl w:val="0"/>
        <w:spacing w:after="0" w:line="331" w:lineRule="auto"/>
        <w:ind w:firstLine="720"/>
        <w:jc w:val="both"/>
        <w:rPr>
          <w:rFonts w:ascii="Times New Roman" w:hAnsi="Times New Roman"/>
          <w:bCs/>
          <w:color w:val="000000" w:themeColor="text1"/>
          <w:spacing w:val="-2"/>
          <w:sz w:val="28"/>
          <w:szCs w:val="28"/>
        </w:rPr>
      </w:pPr>
      <w:r w:rsidRPr="00E4155D">
        <w:rPr>
          <w:rFonts w:ascii="Times New Roman" w:hAnsi="Times New Roman"/>
          <w:bCs/>
          <w:i/>
          <w:color w:val="000000" w:themeColor="text1"/>
          <w:spacing w:val="-2"/>
          <w:sz w:val="28"/>
          <w:szCs w:val="28"/>
        </w:rPr>
        <w:t>+ Huyện Nậm Nhùn:</w:t>
      </w:r>
      <w:r w:rsidRPr="00E4155D">
        <w:rPr>
          <w:rFonts w:ascii="Times New Roman" w:hAnsi="Times New Roman"/>
          <w:bCs/>
          <w:color w:val="000000" w:themeColor="text1"/>
          <w:spacing w:val="-2"/>
          <w:sz w:val="28"/>
          <w:szCs w:val="28"/>
        </w:rPr>
        <w:t xml:space="preserve"> Là vùng nông lâm nghiệp lớn, vùng kinh tế sinh thái quan trọng của tỉnh. Trong huyện có vùng bảo vệ trực tiếp lưu vực thủy điện Lai Châu. Phát triển từng bước để đưa ngành du lịch thành ngành kinh tế mũi nhọn với các loại hình tiêu biểu như: Du lịch sinh thái; tham quan thắng cảnh; du lịch văn hóa; du lịch lòng hồ thủy điện Sơn La, Lai Châu và nghỉ </w:t>
      </w:r>
      <w:proofErr w:type="gramStart"/>
      <w:r w:rsidRPr="00E4155D">
        <w:rPr>
          <w:rFonts w:ascii="Times New Roman" w:hAnsi="Times New Roman"/>
          <w:bCs/>
          <w:color w:val="000000" w:themeColor="text1"/>
          <w:spacing w:val="-2"/>
          <w:sz w:val="28"/>
          <w:szCs w:val="28"/>
        </w:rPr>
        <w:t>dưỡng,…</w:t>
      </w:r>
      <w:proofErr w:type="gramEnd"/>
      <w:r w:rsidRPr="00E4155D">
        <w:rPr>
          <w:rFonts w:ascii="Times New Roman" w:hAnsi="Times New Roman"/>
          <w:bCs/>
          <w:color w:val="000000" w:themeColor="text1"/>
          <w:spacing w:val="-2"/>
          <w:sz w:val="28"/>
          <w:szCs w:val="28"/>
        </w:rPr>
        <w:t xml:space="preserve"> Quỹ đất đáp ứng cho các mục đích phát triển du lịch của huyện bao gồm: Khu di tích lịch sử văn hóa, bảo vật Quốc gia Bia vua Lê Thái Tổ và khu vực lòng hồ thủy điện trên địa bàn huyện.</w:t>
      </w:r>
    </w:p>
    <w:p w14:paraId="28BEFC67" w14:textId="5A46D46E" w:rsidR="00185438" w:rsidRPr="00E4155D" w:rsidRDefault="00314A82" w:rsidP="007F6DB7">
      <w:pPr>
        <w:widowControl w:val="0"/>
        <w:spacing w:after="0" w:line="331" w:lineRule="auto"/>
        <w:ind w:firstLine="720"/>
        <w:jc w:val="both"/>
        <w:rPr>
          <w:rFonts w:ascii="Times New Roman" w:hAnsi="Times New Roman"/>
          <w:bCs/>
          <w:color w:val="000000" w:themeColor="text1"/>
          <w:spacing w:val="-2"/>
          <w:sz w:val="28"/>
          <w:szCs w:val="28"/>
        </w:rPr>
      </w:pPr>
      <w:r w:rsidRPr="00E4155D">
        <w:rPr>
          <w:rFonts w:ascii="Times New Roman" w:hAnsi="Times New Roman"/>
          <w:bCs/>
          <w:i/>
          <w:color w:val="000000" w:themeColor="text1"/>
          <w:spacing w:val="-2"/>
          <w:sz w:val="28"/>
          <w:szCs w:val="28"/>
        </w:rPr>
        <w:t>+ Huyện Mường Tè:</w:t>
      </w:r>
      <w:r w:rsidRPr="00E4155D">
        <w:rPr>
          <w:rFonts w:ascii="Times New Roman" w:hAnsi="Times New Roman"/>
          <w:bCs/>
          <w:color w:val="000000" w:themeColor="text1"/>
          <w:spacing w:val="-2"/>
          <w:sz w:val="28"/>
          <w:szCs w:val="28"/>
        </w:rPr>
        <w:t xml:space="preserve"> Là vùng đặc biệt quan trọng về an ninh, quốc phòng và bảo vệ chủ quyền biên giới quốc gia. Xây dựng và hình thành một số cơ sở chế biến nông, lâm sản, gắn với vùng nguyên liệu như cao su, quế, mắc ca, gỗ, tre, </w:t>
      </w:r>
      <w:proofErr w:type="gramStart"/>
      <w:r w:rsidRPr="00E4155D">
        <w:rPr>
          <w:rFonts w:ascii="Times New Roman" w:hAnsi="Times New Roman"/>
          <w:bCs/>
          <w:color w:val="000000" w:themeColor="text1"/>
          <w:spacing w:val="-2"/>
          <w:sz w:val="28"/>
          <w:szCs w:val="28"/>
        </w:rPr>
        <w:t>vầu,…</w:t>
      </w:r>
      <w:proofErr w:type="gramEnd"/>
      <w:r w:rsidRPr="00E4155D">
        <w:rPr>
          <w:rFonts w:ascii="Times New Roman" w:hAnsi="Times New Roman"/>
          <w:bCs/>
          <w:color w:val="000000" w:themeColor="text1"/>
          <w:spacing w:val="-2"/>
          <w:sz w:val="28"/>
          <w:szCs w:val="28"/>
        </w:rPr>
        <w:t xml:space="preserve"> để phát triển sản xuất đồ gỗ, đồ gia dụng, mây tre đan trên địa bàn huyện</w:t>
      </w:r>
      <w:r w:rsidR="00185438" w:rsidRPr="00E4155D">
        <w:rPr>
          <w:rFonts w:ascii="Times New Roman" w:hAnsi="Times New Roman"/>
          <w:bCs/>
          <w:color w:val="000000" w:themeColor="text1"/>
          <w:spacing w:val="-2"/>
          <w:sz w:val="28"/>
          <w:szCs w:val="28"/>
        </w:rPr>
        <w:t>.</w:t>
      </w:r>
    </w:p>
    <w:p w14:paraId="41E5B530" w14:textId="77777777" w:rsidR="00185438" w:rsidRPr="00E4155D" w:rsidRDefault="00185438" w:rsidP="007F6DB7">
      <w:pPr>
        <w:pStyle w:val="Heading2"/>
        <w:widowControl w:val="0"/>
        <w:spacing w:line="307" w:lineRule="auto"/>
        <w:rPr>
          <w:color w:val="000000" w:themeColor="text1"/>
          <w:szCs w:val="28"/>
          <w:lang w:eastAsia="en-GB"/>
        </w:rPr>
      </w:pPr>
      <w:bookmarkStart w:id="288" w:name="_Toc127100021"/>
      <w:r w:rsidRPr="00E4155D">
        <w:rPr>
          <w:color w:val="000000" w:themeColor="text1"/>
          <w:szCs w:val="28"/>
          <w:lang w:eastAsia="en-GB"/>
        </w:rPr>
        <w:lastRenderedPageBreak/>
        <w:t>2.2. Định hướng sử dụng đất theo các khu chức năng</w:t>
      </w:r>
      <w:bookmarkEnd w:id="288"/>
    </w:p>
    <w:p w14:paraId="2464CE00" w14:textId="77777777" w:rsidR="00185438" w:rsidRPr="00E4155D" w:rsidRDefault="00185438" w:rsidP="007F6DB7">
      <w:pPr>
        <w:spacing w:after="0" w:line="307" w:lineRule="auto"/>
        <w:ind w:firstLine="720"/>
        <w:rPr>
          <w:rFonts w:ascii="Times New Roman" w:hAnsi="Times New Roman"/>
          <w:b/>
          <w:i/>
          <w:color w:val="000000" w:themeColor="text1"/>
          <w:sz w:val="28"/>
          <w:szCs w:val="28"/>
          <w:lang w:eastAsia="en-GB"/>
        </w:rPr>
      </w:pPr>
      <w:r w:rsidRPr="00E4155D">
        <w:rPr>
          <w:rFonts w:ascii="Times New Roman" w:hAnsi="Times New Roman"/>
          <w:b/>
          <w:i/>
          <w:color w:val="000000" w:themeColor="text1"/>
          <w:sz w:val="28"/>
          <w:szCs w:val="28"/>
          <w:lang w:eastAsia="en-GB"/>
        </w:rPr>
        <w:t>2.2.1. Khu sản xuất nông nghiệp</w:t>
      </w:r>
    </w:p>
    <w:p w14:paraId="4A3FAE7D" w14:textId="301301AD" w:rsidR="00185438" w:rsidRPr="00E4155D" w:rsidRDefault="003D5744" w:rsidP="007F6DB7">
      <w:pPr>
        <w:widowControl w:val="0"/>
        <w:autoSpaceDE w:val="0"/>
        <w:autoSpaceDN w:val="0"/>
        <w:adjustRightInd w:val="0"/>
        <w:spacing w:after="0" w:line="307" w:lineRule="auto"/>
        <w:ind w:firstLine="720"/>
        <w:jc w:val="both"/>
        <w:rPr>
          <w:rFonts w:ascii="Times New Roman" w:hAnsi="Times New Roman"/>
          <w:color w:val="000000" w:themeColor="text1"/>
          <w:sz w:val="28"/>
          <w:szCs w:val="28"/>
          <w:lang w:val="vi-VN"/>
        </w:rPr>
      </w:pPr>
      <w:r w:rsidRPr="00E4155D">
        <w:rPr>
          <w:rFonts w:ascii="Times New Roman" w:hAnsi="Times New Roman"/>
          <w:color w:val="000000" w:themeColor="text1"/>
          <w:sz w:val="28"/>
          <w:szCs w:val="28"/>
        </w:rPr>
        <w:t xml:space="preserve">- </w:t>
      </w:r>
      <w:r w:rsidR="00AE0FC7" w:rsidRPr="00E4155D">
        <w:rPr>
          <w:rFonts w:ascii="Times New Roman" w:hAnsi="Times New Roman"/>
          <w:color w:val="000000" w:themeColor="text1"/>
          <w:sz w:val="28"/>
          <w:szCs w:val="28"/>
        </w:rPr>
        <w:t>P</w:t>
      </w:r>
      <w:r w:rsidR="00185438" w:rsidRPr="00E4155D">
        <w:rPr>
          <w:rFonts w:ascii="Times New Roman" w:hAnsi="Times New Roman"/>
          <w:color w:val="000000" w:themeColor="text1"/>
          <w:sz w:val="28"/>
          <w:szCs w:val="28"/>
          <w:lang w:val="vi-VN"/>
        </w:rPr>
        <w:t xml:space="preserve">hát huy lợi thế về đất đai, nguồn nước, khí hậu, tiếp tục đẩy mạnh tái cơ cấu nông nghiệp gắn với xây dựng nông thôn mới. </w:t>
      </w:r>
      <w:r w:rsidR="00185438" w:rsidRPr="00E4155D">
        <w:rPr>
          <w:rFonts w:ascii="Times New Roman" w:hAnsi="Times New Roman"/>
          <w:color w:val="000000" w:themeColor="text1"/>
          <w:sz w:val="28"/>
          <w:szCs w:val="28"/>
        </w:rPr>
        <w:t>T</w:t>
      </w:r>
      <w:r w:rsidR="00185438" w:rsidRPr="00E4155D">
        <w:rPr>
          <w:rFonts w:ascii="Times New Roman" w:hAnsi="Times New Roman"/>
          <w:color w:val="000000" w:themeColor="text1"/>
          <w:sz w:val="28"/>
          <w:szCs w:val="28"/>
          <w:lang w:val="vi-VN"/>
        </w:rPr>
        <w:t>hu hút doanh nghiệp đầu tư vào lĩnh vực nông</w:t>
      </w:r>
      <w:r w:rsidR="00185438" w:rsidRPr="00E4155D">
        <w:rPr>
          <w:rFonts w:ascii="Times New Roman" w:hAnsi="Times New Roman"/>
          <w:color w:val="000000" w:themeColor="text1"/>
          <w:sz w:val="28"/>
          <w:szCs w:val="28"/>
        </w:rPr>
        <w:t xml:space="preserve"> nghiệp</w:t>
      </w:r>
      <w:r w:rsidR="00185438" w:rsidRPr="00E4155D">
        <w:rPr>
          <w:rFonts w:ascii="Times New Roman" w:hAnsi="Times New Roman"/>
          <w:color w:val="000000" w:themeColor="text1"/>
          <w:sz w:val="28"/>
          <w:szCs w:val="28"/>
          <w:lang w:val="vi-VN"/>
        </w:rPr>
        <w:t>, mở rộng các hình thức hợp tác giữa doanh nghiệp với nông dân; tăng cường ứng dụng tiến bộ khoa học, kỹ thuật vào sản xuất, nâng cao năng suất, chất lượng sản phẩm cây trồng, vật nuôi, hướng tới sản xuất hàng hóa; phát triển một số cây trồng, vật nuôi có giá trị kinh tế cao.</w:t>
      </w:r>
    </w:p>
    <w:p w14:paraId="0815DF1C" w14:textId="4AB93BDA" w:rsidR="00185438" w:rsidRPr="00E4155D" w:rsidRDefault="00185438" w:rsidP="007F6DB7">
      <w:pPr>
        <w:widowControl w:val="0"/>
        <w:autoSpaceDE w:val="0"/>
        <w:autoSpaceDN w:val="0"/>
        <w:adjustRightInd w:val="0"/>
        <w:spacing w:after="0" w:line="307" w:lineRule="auto"/>
        <w:ind w:firstLine="720"/>
        <w:jc w:val="both"/>
        <w:rPr>
          <w:rFonts w:ascii="Times New Roman" w:hAnsi="Times New Roman"/>
          <w:color w:val="000000" w:themeColor="text1"/>
          <w:sz w:val="28"/>
          <w:szCs w:val="28"/>
          <w:lang w:val="vi-VN"/>
        </w:rPr>
      </w:pPr>
      <w:r w:rsidRPr="00E4155D">
        <w:rPr>
          <w:rFonts w:ascii="Times New Roman" w:hAnsi="Times New Roman"/>
          <w:color w:val="000000" w:themeColor="text1"/>
          <w:sz w:val="28"/>
          <w:szCs w:val="28"/>
        </w:rPr>
        <w:t xml:space="preserve">- </w:t>
      </w:r>
      <w:r w:rsidRPr="00E4155D">
        <w:rPr>
          <w:rFonts w:ascii="Times New Roman" w:hAnsi="Times New Roman"/>
          <w:color w:val="000000" w:themeColor="text1"/>
          <w:sz w:val="28"/>
          <w:szCs w:val="28"/>
          <w:lang w:val="vi-VN"/>
        </w:rPr>
        <w:t xml:space="preserve">Đảm bảo an ninh lương thực trên địa bàn tỉnh; mở rộng thâm canh, tăng vụ, đưa giống lúa có chất lượng cao vào sản xuất, xây dựng các vùng sản xuất lúa hàng hóa có thương hiệu gạo đặc sản địa phương. Tập trung cải tạo, thâm canh các cánh đồng lớn; cải tạo, phát triển các khu ruộng bậc thang; thâm canh tăng vụ ngô trên đất ngô, đất ruộng </w:t>
      </w:r>
      <w:r w:rsidRPr="00E4155D">
        <w:rPr>
          <w:rFonts w:ascii="Times New Roman" w:hAnsi="Times New Roman"/>
          <w:color w:val="000000" w:themeColor="text1"/>
          <w:sz w:val="28"/>
          <w:szCs w:val="28"/>
        </w:rPr>
        <w:t>0</w:t>
      </w:r>
      <w:r w:rsidRPr="00E4155D">
        <w:rPr>
          <w:rFonts w:ascii="Times New Roman" w:hAnsi="Times New Roman"/>
          <w:color w:val="000000" w:themeColor="text1"/>
          <w:sz w:val="28"/>
          <w:szCs w:val="28"/>
          <w:lang w:val="vi-VN"/>
        </w:rPr>
        <w:t xml:space="preserve">1 vụ và đất bán ngập các hồ thuỷ điện nhằm tăng sản lượng lương thực. </w:t>
      </w:r>
    </w:p>
    <w:p w14:paraId="4A1CE5A6" w14:textId="10956469" w:rsidR="005526CD" w:rsidRPr="00E4155D" w:rsidRDefault="00AE0FC7" w:rsidP="007F6DB7">
      <w:pPr>
        <w:widowControl w:val="0"/>
        <w:spacing w:after="0" w:line="307" w:lineRule="auto"/>
        <w:ind w:firstLine="720"/>
        <w:jc w:val="both"/>
        <w:rPr>
          <w:rFonts w:ascii="Times New Roman" w:hAnsi="Times New Roman"/>
          <w:color w:val="000000" w:themeColor="text1"/>
          <w:sz w:val="28"/>
          <w:szCs w:val="28"/>
          <w:lang w:val="de-DE"/>
        </w:rPr>
      </w:pPr>
      <w:r w:rsidRPr="00E4155D">
        <w:rPr>
          <w:rFonts w:ascii="Times New Roman" w:hAnsi="Times New Roman"/>
          <w:color w:val="000000" w:themeColor="text1"/>
          <w:sz w:val="28"/>
          <w:szCs w:val="28"/>
          <w:lang w:val="nl-NL"/>
        </w:rPr>
        <w:t>- Định hướng phát triển các vùng sản xuất nông nghiệp tập trung như: Vùng lúa đặc sản (huyện Than Uyên, Tân Uyên, Tâm Đường, thành phố</w:t>
      </w:r>
      <w:r w:rsidR="00022A77" w:rsidRPr="00E4155D">
        <w:rPr>
          <w:rFonts w:ascii="Times New Roman" w:hAnsi="Times New Roman"/>
          <w:color w:val="000000" w:themeColor="text1"/>
          <w:sz w:val="28"/>
          <w:szCs w:val="28"/>
          <w:lang w:val="nl-NL"/>
        </w:rPr>
        <w:t xml:space="preserve"> Lai Châu), </w:t>
      </w:r>
      <w:r w:rsidRPr="00E4155D">
        <w:rPr>
          <w:rFonts w:ascii="Times New Roman" w:hAnsi="Times New Roman"/>
          <w:color w:val="000000" w:themeColor="text1"/>
          <w:sz w:val="28"/>
          <w:szCs w:val="28"/>
          <w:lang w:val="nl-NL"/>
        </w:rPr>
        <w:t>t</w:t>
      </w:r>
      <w:r w:rsidRPr="00E4155D">
        <w:rPr>
          <w:rFonts w:ascii="Times New Roman" w:hAnsi="Times New Roman"/>
          <w:color w:val="000000" w:themeColor="text1"/>
          <w:sz w:val="28"/>
          <w:szCs w:val="28"/>
          <w:lang w:val="de-DE"/>
        </w:rPr>
        <w:t xml:space="preserve">rong đó phát triển các vùng thâm canh lúa đặc sản (Séng Cù, Tẻ Râu, nếp Tan Pỏm, Co Giàng) tập tập trung trên địa bàn huyện Than Uyên </w:t>
      </w:r>
      <w:r w:rsidRPr="00E4155D">
        <w:rPr>
          <w:rFonts w:ascii="Times New Roman" w:hAnsi="Times New Roman"/>
          <w:i/>
          <w:color w:val="000000" w:themeColor="text1"/>
          <w:sz w:val="28"/>
          <w:szCs w:val="28"/>
          <w:lang w:val="de-DE"/>
        </w:rPr>
        <w:t>(các xã, thị trấn Phúc Than, Mường Than, Thị trấn, Hua Nà, Mường Cang, Mường Kim, Tà Hừa,...)</w:t>
      </w:r>
      <w:r w:rsidRPr="00E4155D">
        <w:rPr>
          <w:rFonts w:ascii="Times New Roman" w:hAnsi="Times New Roman"/>
          <w:color w:val="000000" w:themeColor="text1"/>
          <w:sz w:val="28"/>
          <w:szCs w:val="28"/>
          <w:lang w:val="de-DE"/>
        </w:rPr>
        <w:t xml:space="preserve">; huyện Tân Uyên </w:t>
      </w:r>
      <w:r w:rsidRPr="00E4155D">
        <w:rPr>
          <w:rFonts w:ascii="Times New Roman" w:hAnsi="Times New Roman"/>
          <w:i/>
          <w:color w:val="000000" w:themeColor="text1"/>
          <w:sz w:val="28"/>
          <w:szCs w:val="28"/>
          <w:lang w:val="de-DE"/>
        </w:rPr>
        <w:t>(Pắc Ta, Mường Khoa, thị trấn Tân Uyên,...)</w:t>
      </w:r>
      <w:r w:rsidRPr="00E4155D">
        <w:rPr>
          <w:rFonts w:ascii="Times New Roman" w:hAnsi="Times New Roman"/>
          <w:color w:val="000000" w:themeColor="text1"/>
          <w:sz w:val="28"/>
          <w:szCs w:val="28"/>
          <w:lang w:val="de-DE"/>
        </w:rPr>
        <w:t xml:space="preserve">; huyện Tam Đường </w:t>
      </w:r>
      <w:r w:rsidRPr="00E4155D">
        <w:rPr>
          <w:rFonts w:ascii="Times New Roman" w:hAnsi="Times New Roman"/>
          <w:i/>
          <w:color w:val="000000" w:themeColor="text1"/>
          <w:sz w:val="28"/>
          <w:szCs w:val="28"/>
          <w:lang w:val="de-DE"/>
        </w:rPr>
        <w:t>(thị trấn Tam Đường, Bình Lư, Bản Bo, Thèn Sin,...)</w:t>
      </w:r>
      <w:r w:rsidRPr="00E4155D">
        <w:rPr>
          <w:rFonts w:ascii="Times New Roman" w:hAnsi="Times New Roman"/>
          <w:color w:val="000000" w:themeColor="text1"/>
          <w:sz w:val="28"/>
          <w:szCs w:val="28"/>
          <w:lang w:val="de-DE"/>
        </w:rPr>
        <w:t xml:space="preserve">; thành phố Lai Châu </w:t>
      </w:r>
      <w:r w:rsidRPr="00E4155D">
        <w:rPr>
          <w:rFonts w:ascii="Times New Roman" w:hAnsi="Times New Roman"/>
          <w:i/>
          <w:color w:val="000000" w:themeColor="text1"/>
          <w:sz w:val="28"/>
          <w:szCs w:val="28"/>
          <w:lang w:val="de-DE"/>
        </w:rPr>
        <w:t>(San Thàng, Sùng Phài, Đông Phong,...)</w:t>
      </w:r>
      <w:r w:rsidRPr="00E4155D">
        <w:rPr>
          <w:rFonts w:ascii="Times New Roman" w:hAnsi="Times New Roman"/>
          <w:color w:val="000000" w:themeColor="text1"/>
          <w:sz w:val="28"/>
          <w:szCs w:val="28"/>
          <w:lang w:val="de-DE"/>
        </w:rPr>
        <w:t>, v</w:t>
      </w:r>
      <w:r w:rsidRPr="00E4155D">
        <w:rPr>
          <w:rFonts w:ascii="Times New Roman" w:hAnsi="Times New Roman"/>
          <w:color w:val="000000" w:themeColor="text1"/>
          <w:sz w:val="28"/>
          <w:szCs w:val="28"/>
          <w:lang w:val="nl-NL"/>
        </w:rPr>
        <w:t>ùng chè (huyện Than Uyên, Tân Uyên, Tam Đường, Phong Thổ, Sìn Hồ, thành phố Lai Châu), vùng trồng cây mắc ca (các xã các điều kiện thích hợp trên địa bàn các huyện, thành phố), vùng trồng cây ăn quả như chuối, chanh leo, cây ăn quả nhiệt đới (các huyện Than Uyên, Tân Uyên, Tâm Đường, Phong Thổ, Sìn Hồ, Nậm Nhùn, Mường Tè),...</w:t>
      </w:r>
      <w:r w:rsidR="00FA6FD7" w:rsidRPr="00E4155D">
        <w:rPr>
          <w:rFonts w:ascii="Times New Roman" w:hAnsi="Times New Roman"/>
          <w:color w:val="000000" w:themeColor="text1"/>
          <w:sz w:val="28"/>
          <w:szCs w:val="28"/>
          <w:lang w:val="de-DE"/>
        </w:rPr>
        <w:t xml:space="preserve"> </w:t>
      </w:r>
      <w:r w:rsidR="005526CD" w:rsidRPr="00E4155D">
        <w:rPr>
          <w:rFonts w:ascii="Times New Roman" w:hAnsi="Times New Roman"/>
          <w:color w:val="000000" w:themeColor="text1"/>
          <w:sz w:val="28"/>
          <w:szCs w:val="28"/>
          <w:lang w:val="de-DE"/>
        </w:rPr>
        <w:t xml:space="preserve"> </w:t>
      </w:r>
    </w:p>
    <w:p w14:paraId="51A2FF26" w14:textId="77777777" w:rsidR="00185438" w:rsidRPr="00E4155D" w:rsidRDefault="00185438" w:rsidP="007F6DB7">
      <w:pPr>
        <w:spacing w:after="0" w:line="307" w:lineRule="auto"/>
        <w:ind w:firstLine="720"/>
        <w:rPr>
          <w:rFonts w:ascii="Times New Roman" w:hAnsi="Times New Roman"/>
          <w:b/>
          <w:i/>
          <w:color w:val="000000" w:themeColor="text1"/>
          <w:sz w:val="28"/>
          <w:szCs w:val="28"/>
          <w:lang w:eastAsia="en-GB"/>
        </w:rPr>
      </w:pPr>
      <w:r w:rsidRPr="00E4155D">
        <w:rPr>
          <w:rFonts w:ascii="Times New Roman" w:hAnsi="Times New Roman"/>
          <w:b/>
          <w:i/>
          <w:color w:val="000000" w:themeColor="text1"/>
          <w:sz w:val="28"/>
          <w:szCs w:val="28"/>
          <w:lang w:eastAsia="en-GB"/>
        </w:rPr>
        <w:t>2.2.2. Khu lâm nghiệp</w:t>
      </w:r>
    </w:p>
    <w:p w14:paraId="75233995" w14:textId="77777777" w:rsidR="00185438" w:rsidRPr="00E4155D" w:rsidRDefault="00185438" w:rsidP="007F6DB7">
      <w:pPr>
        <w:widowControl w:val="0"/>
        <w:autoSpaceDE w:val="0"/>
        <w:autoSpaceDN w:val="0"/>
        <w:adjustRightInd w:val="0"/>
        <w:spacing w:after="0" w:line="307" w:lineRule="auto"/>
        <w:ind w:firstLine="720"/>
        <w:jc w:val="both"/>
        <w:rPr>
          <w:rFonts w:ascii="Times New Roman" w:hAnsi="Times New Roman"/>
          <w:color w:val="000000" w:themeColor="text1"/>
          <w:sz w:val="28"/>
          <w:szCs w:val="28"/>
          <w:lang w:val="vi-VN"/>
        </w:rPr>
      </w:pPr>
      <w:r w:rsidRPr="00E4155D">
        <w:rPr>
          <w:rFonts w:ascii="Times New Roman" w:hAnsi="Times New Roman"/>
          <w:color w:val="000000" w:themeColor="text1"/>
          <w:sz w:val="28"/>
          <w:szCs w:val="28"/>
          <w:lang w:val="vi-VN"/>
        </w:rPr>
        <w:t>Tiếp tục quản lý, sử dụng hiệu quả vốn rừng hiện có, nâng cao chất lượng rừng, khuyến khích mọi thành phần kinh tế đầu tư phát triển rừng, đặc biệt là rừng sản xuất gắn với cơ sở chế biến, từng bước hình thành ngành kinh tế rừng, nghề rừng tạo việc làm, thu nhập cho cộng đồng dân cư gắn quyền lợi và trách nhiệm của người dân với bảo vệ và phát triển rừng; đồng thời thực hiện các nhiệm vụ, giải pháp để phát triển rừng, trồng mới các loại cây lâm sản ngoài gỗ có giá trị kinh tế cao, khuyến khích doanh nghiệp liên kết với người dân sản xuất gắn với tiêu thụ sản phẩm để phát triển bền vững.</w:t>
      </w:r>
    </w:p>
    <w:p w14:paraId="6364EEBB" w14:textId="437251A7" w:rsidR="00185438" w:rsidRPr="00E4155D" w:rsidRDefault="00185438" w:rsidP="007F6DB7">
      <w:pPr>
        <w:widowControl w:val="0"/>
        <w:autoSpaceDE w:val="0"/>
        <w:autoSpaceDN w:val="0"/>
        <w:adjustRightInd w:val="0"/>
        <w:spacing w:after="0" w:line="350" w:lineRule="auto"/>
        <w:ind w:firstLine="720"/>
        <w:jc w:val="both"/>
        <w:rPr>
          <w:rFonts w:ascii="Times New Roman" w:hAnsi="Times New Roman"/>
          <w:color w:val="000000" w:themeColor="text1"/>
          <w:sz w:val="28"/>
          <w:szCs w:val="28"/>
          <w:lang w:val="vi-VN"/>
        </w:rPr>
      </w:pPr>
      <w:r w:rsidRPr="00E4155D">
        <w:rPr>
          <w:rFonts w:ascii="Times New Roman" w:hAnsi="Times New Roman"/>
          <w:color w:val="000000" w:themeColor="text1"/>
          <w:sz w:val="28"/>
          <w:szCs w:val="28"/>
          <w:lang w:val="vi-VN"/>
        </w:rPr>
        <w:lastRenderedPageBreak/>
        <w:t>Tiếp tục thực hiện hiệu quả chương trình bảo vệ và phát triển rừng phòng hộ. Tăng cường công tác quản lý, bảo vệ, cải tạo, tu bổ vốn rừng phòng hộ nhằm tăng nhanh vốn rừng.</w:t>
      </w:r>
    </w:p>
    <w:p w14:paraId="13B33AC7" w14:textId="5091C1D1" w:rsidR="00541F0F" w:rsidRPr="00E4155D" w:rsidRDefault="00541F0F" w:rsidP="007F6DB7">
      <w:pPr>
        <w:spacing w:after="0" w:line="350" w:lineRule="auto"/>
        <w:ind w:firstLine="720"/>
        <w:jc w:val="both"/>
        <w:rPr>
          <w:rFonts w:ascii="Times New Roman" w:hAnsi="Times New Roman"/>
          <w:color w:val="000000" w:themeColor="text1"/>
          <w:spacing w:val="-2"/>
          <w:sz w:val="28"/>
          <w:szCs w:val="28"/>
          <w:lang w:val="vi-VN"/>
        </w:rPr>
      </w:pPr>
      <w:r w:rsidRPr="00E4155D">
        <w:rPr>
          <w:rFonts w:ascii="Times New Roman" w:hAnsi="Times New Roman"/>
          <w:color w:val="000000" w:themeColor="text1"/>
          <w:spacing w:val="-2"/>
          <w:sz w:val="28"/>
          <w:szCs w:val="28"/>
        </w:rPr>
        <w:t xml:space="preserve">Tiếp </w:t>
      </w:r>
      <w:r w:rsidRPr="00E4155D">
        <w:rPr>
          <w:rFonts w:ascii="Times New Roman" w:hAnsi="Times New Roman"/>
          <w:color w:val="000000" w:themeColor="text1"/>
          <w:spacing w:val="-2"/>
          <w:sz w:val="28"/>
          <w:szCs w:val="28"/>
          <w:lang w:val="vi-VN"/>
        </w:rPr>
        <w:t>tục bảo vệ diện tích đất rừng đặc dụng hiện có và thực hiện bảo tồn thiên nhiên, đa dạng sinh học nhằm thực hiện có hiệu quả chức năng phòng hộ của rừng; phòng hộ đầu nguồn, phòng hộ môi trường sinh thái, giảm nhẹ thiên tai, chống xói mòn, giữ nguồn nước, bảo vệ môi trường sống của các loài động, thực vật</w:t>
      </w:r>
      <w:r w:rsidRPr="00E4155D">
        <w:rPr>
          <w:rFonts w:ascii="Times New Roman" w:hAnsi="Times New Roman"/>
          <w:color w:val="000000" w:themeColor="text1"/>
          <w:spacing w:val="-2"/>
          <w:sz w:val="28"/>
          <w:szCs w:val="28"/>
          <w:lang w:eastAsia="en-GB"/>
        </w:rPr>
        <w:t>.</w:t>
      </w:r>
      <w:r w:rsidRPr="00E4155D">
        <w:rPr>
          <w:rFonts w:ascii="Times New Roman" w:eastAsia="Times New Roman" w:hAnsi="Times New Roman"/>
          <w:i/>
          <w:color w:val="000000" w:themeColor="text1"/>
          <w:spacing w:val="-2"/>
          <w:sz w:val="28"/>
          <w:lang w:val="vi-VN"/>
        </w:rPr>
        <w:t xml:space="preserve"> </w:t>
      </w:r>
    </w:p>
    <w:p w14:paraId="32276176" w14:textId="76516244" w:rsidR="00185438" w:rsidRPr="00E4155D" w:rsidRDefault="00185438" w:rsidP="007F6DB7">
      <w:pPr>
        <w:widowControl w:val="0"/>
        <w:autoSpaceDE w:val="0"/>
        <w:autoSpaceDN w:val="0"/>
        <w:adjustRightInd w:val="0"/>
        <w:spacing w:after="0" w:line="350"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lang w:val="vi-VN"/>
        </w:rPr>
        <w:t>Thực hiện đồng bộ các nhiệm vụ, giải pháp để nâng cao tỷ lệ che phủ rừng; bảo vệ diện tích rừng hiện có, thực hiện tốt công tác phòng cháy chữa cháy rừng, khoanh nuôi tái sinh tự nhiên và khoanh nuôi có trồng bổ sung</w:t>
      </w:r>
      <w:r w:rsidRPr="00E4155D">
        <w:rPr>
          <w:rFonts w:ascii="Times New Roman" w:hAnsi="Times New Roman"/>
          <w:color w:val="000000" w:themeColor="text1"/>
          <w:sz w:val="28"/>
          <w:szCs w:val="28"/>
        </w:rPr>
        <w:t xml:space="preserve">. </w:t>
      </w:r>
    </w:p>
    <w:p w14:paraId="6E087E9C" w14:textId="1DAF1EA9" w:rsidR="004C5AF8" w:rsidRPr="00E4155D" w:rsidRDefault="004C5AF8" w:rsidP="007F6DB7">
      <w:pPr>
        <w:spacing w:after="0" w:line="350" w:lineRule="auto"/>
        <w:ind w:firstLine="720"/>
        <w:rPr>
          <w:rFonts w:ascii="Times New Roman" w:hAnsi="Times New Roman"/>
          <w:b/>
          <w:i/>
          <w:color w:val="000000" w:themeColor="text1"/>
          <w:sz w:val="28"/>
          <w:szCs w:val="28"/>
          <w:lang w:eastAsia="en-GB"/>
        </w:rPr>
      </w:pPr>
      <w:r w:rsidRPr="00E4155D">
        <w:rPr>
          <w:rFonts w:ascii="Times New Roman" w:hAnsi="Times New Roman"/>
          <w:b/>
          <w:i/>
          <w:color w:val="000000" w:themeColor="text1"/>
          <w:sz w:val="28"/>
          <w:szCs w:val="28"/>
          <w:lang w:eastAsia="en-GB"/>
        </w:rPr>
        <w:t>2.2.3. Khu du lịch</w:t>
      </w:r>
    </w:p>
    <w:p w14:paraId="56EE2201" w14:textId="77777777" w:rsidR="004C5AF8" w:rsidRPr="00E4155D" w:rsidRDefault="004C5AF8" w:rsidP="007F6DB7">
      <w:pPr>
        <w:widowControl w:val="0"/>
        <w:autoSpaceDE w:val="0"/>
        <w:autoSpaceDN w:val="0"/>
        <w:adjustRightInd w:val="0"/>
        <w:spacing w:after="0" w:line="350"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 xml:space="preserve">Phát triển ngành du lịch trở thành ngành kinh tế quan trọng của tỉnh, có tác động lan tỏa, thúc đẩy sự phát triển của các ngành, lĩnh vực khác, đóng góp quan trọng vào chuyển dịch cơ cấu kinh tế của địa phương, bảo đảm quốc phòng, an ninh khu vực biên giới và phát triển vùng đồng bào dân tộc thiểu số và miền núi. </w:t>
      </w:r>
    </w:p>
    <w:p w14:paraId="089B599B" w14:textId="77777777" w:rsidR="004C5AF8" w:rsidRPr="00E4155D" w:rsidRDefault="004C5AF8" w:rsidP="007F6DB7">
      <w:pPr>
        <w:widowControl w:val="0"/>
        <w:autoSpaceDE w:val="0"/>
        <w:autoSpaceDN w:val="0"/>
        <w:adjustRightInd w:val="0"/>
        <w:spacing w:after="0" w:line="350" w:lineRule="auto"/>
        <w:ind w:firstLine="720"/>
        <w:jc w:val="both"/>
        <w:rPr>
          <w:rFonts w:ascii="Times New Roman" w:hAnsi="Times New Roman"/>
          <w:color w:val="000000" w:themeColor="text1"/>
          <w:spacing w:val="-2"/>
          <w:sz w:val="28"/>
          <w:szCs w:val="28"/>
          <w:lang w:val="vi-VN"/>
        </w:rPr>
      </w:pPr>
      <w:r w:rsidRPr="00E4155D">
        <w:rPr>
          <w:rFonts w:ascii="Times New Roman" w:hAnsi="Times New Roman"/>
          <w:color w:val="000000" w:themeColor="text1"/>
          <w:spacing w:val="-2"/>
          <w:sz w:val="28"/>
          <w:szCs w:val="28"/>
        </w:rPr>
        <w:t>Tổ chức không gian phát triển du lịch được lồng ghép trong tổng thể không gian phát triển kinh tế - xã hội của tỉnh Lai Châu, phù hợp với đặc điểm về tài nguyên du lịch (bao gồm cả điều kiện tự nhiên và tài nguyên du lịch nhân văn), kết cấu hạ tầng giao thông và hướng liên kết phát triển du lịch nội tỉnh và liên tỉnh.</w:t>
      </w:r>
      <w:r w:rsidRPr="00E4155D">
        <w:rPr>
          <w:rFonts w:ascii="Times New Roman" w:hAnsi="Times New Roman"/>
          <w:color w:val="000000" w:themeColor="text1"/>
          <w:spacing w:val="-2"/>
          <w:sz w:val="28"/>
          <w:szCs w:val="28"/>
          <w:lang w:val="vi-VN"/>
        </w:rPr>
        <w:t xml:space="preserve"> </w:t>
      </w:r>
    </w:p>
    <w:p w14:paraId="4AC94F99" w14:textId="08280547" w:rsidR="004C5AF8" w:rsidRPr="00E4155D" w:rsidRDefault="00D62691" w:rsidP="007F6DB7">
      <w:pPr>
        <w:widowControl w:val="0"/>
        <w:autoSpaceDE w:val="0"/>
        <w:autoSpaceDN w:val="0"/>
        <w:adjustRightInd w:val="0"/>
        <w:spacing w:after="0" w:line="350" w:lineRule="auto"/>
        <w:ind w:firstLine="720"/>
        <w:jc w:val="both"/>
        <w:rPr>
          <w:rFonts w:ascii="Times New Roman" w:hAnsi="Times New Roman"/>
          <w:color w:val="000000" w:themeColor="text1"/>
        </w:rPr>
      </w:pPr>
      <w:r w:rsidRPr="00E4155D">
        <w:rPr>
          <w:rFonts w:ascii="Times New Roman" w:hAnsi="Times New Roman"/>
          <w:color w:val="000000" w:themeColor="text1"/>
          <w:sz w:val="28"/>
          <w:szCs w:val="28"/>
        </w:rPr>
        <w:t>Phát triển các loại hình du lịch, nhất là du lịch cộng đồng, sinh thái, nghỉ dưỡng; tăng cường xúc tiến quảng bá du lịch, tập trung thu hút các nguồn lực đầu tư xây dựng kết cấu hạ tầng du lịch; xây dựng và hình thành các tour, tuyến để thu hút khách du lịch từ Sa Pa sang Lai Châu đến các xã, điểm du lịch trên địa bàn các huyện, thành phố</w:t>
      </w:r>
      <w:r w:rsidR="004C5AF8" w:rsidRPr="00E4155D">
        <w:rPr>
          <w:rFonts w:ascii="Times New Roman" w:hAnsi="Times New Roman"/>
          <w:color w:val="000000" w:themeColor="text1"/>
          <w:sz w:val="28"/>
          <w:szCs w:val="28"/>
          <w:lang w:val="vi-VN"/>
        </w:rPr>
        <w:t>.</w:t>
      </w:r>
      <w:r w:rsidR="004C5AF8" w:rsidRPr="00E4155D">
        <w:rPr>
          <w:rFonts w:ascii="Times New Roman" w:hAnsi="Times New Roman"/>
          <w:color w:val="000000" w:themeColor="text1"/>
        </w:rPr>
        <w:t xml:space="preserve"> </w:t>
      </w:r>
    </w:p>
    <w:p w14:paraId="27FF7494" w14:textId="77777777" w:rsidR="004C5AF8" w:rsidRPr="00E4155D" w:rsidRDefault="004C5AF8" w:rsidP="007F6DB7">
      <w:pPr>
        <w:widowControl w:val="0"/>
        <w:autoSpaceDE w:val="0"/>
        <w:autoSpaceDN w:val="0"/>
        <w:adjustRightInd w:val="0"/>
        <w:spacing w:after="0" w:line="350"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lang w:val="vi-VN"/>
        </w:rPr>
        <w:t>Kết cấu hạ tầng du lịch được đầu tư đồng bộ, hiện đại, hài hòa trong tổng thể không gian cảnh quan, sinh thái và bản sắc văn hóa dân tộc của tỉnh. Khu du lịch sinh thái cao nguyên Sìn Hồ trở thành khu du lịch quốc gia, kết nối chặt chẽ trong không gian phát triển du lịch chung của thành phố Lai Châu và các địa phương lân cận (huyện Tam Đường, Phong Thổ, Sìn Hồ); các khu du lịch Pu Sam Cáp, Sin Suối Hồ, thác Tác Tình (huyện Tam Đường) là điểm du lịch trọng điểm cấp vùng</w:t>
      </w:r>
      <w:r w:rsidRPr="00E4155D">
        <w:rPr>
          <w:rFonts w:ascii="Times New Roman" w:hAnsi="Times New Roman"/>
          <w:color w:val="000000" w:themeColor="text1"/>
          <w:sz w:val="28"/>
          <w:szCs w:val="28"/>
        </w:rPr>
        <w:t>.</w:t>
      </w:r>
    </w:p>
    <w:p w14:paraId="2BD2CA6E" w14:textId="703B47FA" w:rsidR="00185438" w:rsidRPr="00E4155D" w:rsidRDefault="00185438" w:rsidP="007F6DB7">
      <w:pPr>
        <w:spacing w:after="0" w:line="317" w:lineRule="auto"/>
        <w:ind w:firstLine="720"/>
        <w:rPr>
          <w:rFonts w:ascii="Times New Roman" w:hAnsi="Times New Roman"/>
          <w:b/>
          <w:i/>
          <w:color w:val="000000" w:themeColor="text1"/>
          <w:sz w:val="28"/>
          <w:szCs w:val="28"/>
          <w:lang w:eastAsia="en-GB"/>
        </w:rPr>
      </w:pPr>
      <w:r w:rsidRPr="00E4155D">
        <w:rPr>
          <w:rFonts w:ascii="Times New Roman" w:hAnsi="Times New Roman"/>
          <w:b/>
          <w:i/>
          <w:color w:val="000000" w:themeColor="text1"/>
          <w:sz w:val="28"/>
          <w:szCs w:val="28"/>
          <w:lang w:eastAsia="en-GB"/>
        </w:rPr>
        <w:lastRenderedPageBreak/>
        <w:t>2.2.</w:t>
      </w:r>
      <w:r w:rsidR="004C5AF8" w:rsidRPr="00E4155D">
        <w:rPr>
          <w:rFonts w:ascii="Times New Roman" w:hAnsi="Times New Roman"/>
          <w:b/>
          <w:i/>
          <w:color w:val="000000" w:themeColor="text1"/>
          <w:sz w:val="28"/>
          <w:szCs w:val="28"/>
          <w:lang w:eastAsia="en-GB"/>
        </w:rPr>
        <w:t>4</w:t>
      </w:r>
      <w:r w:rsidRPr="00E4155D">
        <w:rPr>
          <w:rFonts w:ascii="Times New Roman" w:hAnsi="Times New Roman"/>
          <w:b/>
          <w:i/>
          <w:color w:val="000000" w:themeColor="text1"/>
          <w:sz w:val="28"/>
          <w:szCs w:val="28"/>
          <w:lang w:eastAsia="en-GB"/>
        </w:rPr>
        <w:t>. Khu bảo tồn thiên nhiên và đa dạng sinh học</w:t>
      </w:r>
    </w:p>
    <w:p w14:paraId="50AC9A47" w14:textId="77777777" w:rsidR="00185438" w:rsidRPr="00E4155D" w:rsidRDefault="00185438" w:rsidP="007F6DB7">
      <w:pPr>
        <w:widowControl w:val="0"/>
        <w:autoSpaceDE w:val="0"/>
        <w:autoSpaceDN w:val="0"/>
        <w:adjustRightInd w:val="0"/>
        <w:spacing w:after="0" w:line="317" w:lineRule="auto"/>
        <w:ind w:firstLine="720"/>
        <w:jc w:val="both"/>
        <w:rPr>
          <w:rFonts w:ascii="Times New Roman" w:hAnsi="Times New Roman"/>
          <w:color w:val="000000" w:themeColor="text1"/>
          <w:sz w:val="28"/>
          <w:szCs w:val="28"/>
          <w:lang w:val="vi-VN"/>
        </w:rPr>
      </w:pPr>
      <w:r w:rsidRPr="00E4155D">
        <w:rPr>
          <w:rFonts w:ascii="Times New Roman" w:hAnsi="Times New Roman"/>
          <w:color w:val="000000" w:themeColor="text1"/>
          <w:sz w:val="28"/>
          <w:szCs w:val="28"/>
        </w:rPr>
        <w:t>Bảo tồn và phát triển bền vững khu rừng đặc dụng Vườn quốc gia Hoàng Liên (7.500 ha tại huyện Tân Uyên) và khu bảo tồn thiên nhiên Mường Tè (</w:t>
      </w:r>
      <w:r w:rsidR="004F733C" w:rsidRPr="00E4155D">
        <w:rPr>
          <w:rFonts w:ascii="Times New Roman" w:hAnsi="Times New Roman"/>
          <w:color w:val="000000" w:themeColor="text1"/>
          <w:sz w:val="28"/>
          <w:szCs w:val="28"/>
        </w:rPr>
        <w:t>29.380</w:t>
      </w:r>
      <w:r w:rsidRPr="00E4155D">
        <w:rPr>
          <w:rFonts w:ascii="Times New Roman" w:hAnsi="Times New Roman"/>
          <w:color w:val="000000" w:themeColor="text1"/>
          <w:sz w:val="28"/>
          <w:szCs w:val="28"/>
        </w:rPr>
        <w:t xml:space="preserve"> ha tại huyện Mường Tè). Định hướng tiếp </w:t>
      </w:r>
      <w:r w:rsidRPr="00E4155D">
        <w:rPr>
          <w:rFonts w:ascii="Times New Roman" w:hAnsi="Times New Roman"/>
          <w:color w:val="000000" w:themeColor="text1"/>
          <w:sz w:val="28"/>
          <w:szCs w:val="28"/>
          <w:lang w:val="vi-VN"/>
        </w:rPr>
        <w:t>tục bảo vệ diện tích đất rừng đặc dụng hiện có và thực hiện bảo tồn thiên nhiên, đa dạng sinh học.</w:t>
      </w:r>
      <w:r w:rsidRPr="00E4155D">
        <w:rPr>
          <w:rFonts w:ascii="Times New Roman" w:hAnsi="Times New Roman"/>
          <w:color w:val="000000" w:themeColor="text1"/>
          <w:sz w:val="28"/>
          <w:szCs w:val="28"/>
        </w:rPr>
        <w:t xml:space="preserve"> Duy trì, phục hồi cấu trúc rừng tự nhiên, áp dụng biện pháp kết hợp tái sinh tự nhiên với làm giàu rừng bảo đảm sự phát triển tự nhiên của rừng trong phân khu bảo vệ nghiêm ngặt của rừng đặc dụng</w:t>
      </w:r>
      <w:r w:rsidRPr="00E4155D">
        <w:rPr>
          <w:rFonts w:ascii="Times New Roman" w:hAnsi="Times New Roman"/>
          <w:color w:val="000000" w:themeColor="text1"/>
          <w:sz w:val="28"/>
          <w:szCs w:val="28"/>
          <w:lang w:val="vi-VN"/>
        </w:rPr>
        <w:t>.</w:t>
      </w:r>
    </w:p>
    <w:p w14:paraId="08A7781A" w14:textId="2C00CD2F" w:rsidR="00185438" w:rsidRPr="00E4155D" w:rsidRDefault="00185438" w:rsidP="007F6DB7">
      <w:pPr>
        <w:spacing w:after="0" w:line="317" w:lineRule="auto"/>
        <w:ind w:firstLine="720"/>
        <w:rPr>
          <w:rFonts w:ascii="Times New Roman" w:hAnsi="Times New Roman"/>
          <w:b/>
          <w:i/>
          <w:color w:val="000000" w:themeColor="text1"/>
          <w:sz w:val="28"/>
          <w:szCs w:val="28"/>
          <w:lang w:eastAsia="en-GB"/>
        </w:rPr>
      </w:pPr>
      <w:r w:rsidRPr="00E4155D">
        <w:rPr>
          <w:rFonts w:ascii="Times New Roman" w:hAnsi="Times New Roman"/>
          <w:b/>
          <w:i/>
          <w:color w:val="000000" w:themeColor="text1"/>
          <w:sz w:val="28"/>
          <w:szCs w:val="28"/>
          <w:lang w:eastAsia="en-GB"/>
        </w:rPr>
        <w:t>2.2.</w:t>
      </w:r>
      <w:r w:rsidR="004C5AF8" w:rsidRPr="00E4155D">
        <w:rPr>
          <w:rFonts w:ascii="Times New Roman" w:hAnsi="Times New Roman"/>
          <w:b/>
          <w:i/>
          <w:color w:val="000000" w:themeColor="text1"/>
          <w:sz w:val="28"/>
          <w:szCs w:val="28"/>
          <w:lang w:eastAsia="en-GB"/>
        </w:rPr>
        <w:t>5</w:t>
      </w:r>
      <w:r w:rsidRPr="00E4155D">
        <w:rPr>
          <w:rFonts w:ascii="Times New Roman" w:hAnsi="Times New Roman"/>
          <w:b/>
          <w:i/>
          <w:color w:val="000000" w:themeColor="text1"/>
          <w:sz w:val="28"/>
          <w:szCs w:val="28"/>
          <w:lang w:eastAsia="en-GB"/>
        </w:rPr>
        <w:t>. Khu phát triển công nghiệp</w:t>
      </w:r>
    </w:p>
    <w:p w14:paraId="1BB73CEA" w14:textId="45AD925E" w:rsidR="00B7268C" w:rsidRPr="00E4155D" w:rsidRDefault="00185438" w:rsidP="007F6DB7">
      <w:pPr>
        <w:widowControl w:val="0"/>
        <w:autoSpaceDE w:val="0"/>
        <w:autoSpaceDN w:val="0"/>
        <w:adjustRightInd w:val="0"/>
        <w:spacing w:after="0" w:line="317" w:lineRule="auto"/>
        <w:ind w:firstLine="720"/>
        <w:jc w:val="both"/>
        <w:rPr>
          <w:rFonts w:ascii="Times New Roman" w:hAnsi="Times New Roman"/>
          <w:color w:val="000000" w:themeColor="text1"/>
          <w:sz w:val="28"/>
          <w:szCs w:val="28"/>
          <w:lang w:val="vi-VN"/>
        </w:rPr>
      </w:pPr>
      <w:r w:rsidRPr="00E4155D">
        <w:rPr>
          <w:rFonts w:ascii="Times New Roman" w:hAnsi="Times New Roman"/>
          <w:color w:val="000000" w:themeColor="text1"/>
          <w:sz w:val="28"/>
          <w:szCs w:val="28"/>
          <w:lang w:val="vi-VN"/>
        </w:rPr>
        <w:t xml:space="preserve">Định hướng sử dụng đất ở những khu vực này cần được tính toán </w:t>
      </w:r>
      <w:r w:rsidR="004C5AF8" w:rsidRPr="00E4155D">
        <w:rPr>
          <w:rFonts w:ascii="Times New Roman" w:hAnsi="Times New Roman"/>
          <w:color w:val="000000" w:themeColor="text1"/>
          <w:sz w:val="28"/>
          <w:szCs w:val="28"/>
        </w:rPr>
        <w:t xml:space="preserve">kết nối </w:t>
      </w:r>
      <w:r w:rsidRPr="00E4155D">
        <w:rPr>
          <w:rFonts w:ascii="Times New Roman" w:hAnsi="Times New Roman"/>
          <w:color w:val="000000" w:themeColor="text1"/>
          <w:sz w:val="28"/>
          <w:szCs w:val="28"/>
          <w:lang w:val="vi-VN"/>
        </w:rPr>
        <w:t>về giao thông,</w:t>
      </w:r>
      <w:r w:rsidR="004C5AF8" w:rsidRPr="00E4155D">
        <w:rPr>
          <w:rFonts w:ascii="Times New Roman" w:hAnsi="Times New Roman"/>
          <w:color w:val="000000" w:themeColor="text1"/>
          <w:sz w:val="28"/>
          <w:szCs w:val="28"/>
        </w:rPr>
        <w:t xml:space="preserve"> phù hợp với</w:t>
      </w:r>
      <w:r w:rsidRPr="00E4155D">
        <w:rPr>
          <w:rFonts w:ascii="Times New Roman" w:hAnsi="Times New Roman"/>
          <w:color w:val="000000" w:themeColor="text1"/>
          <w:sz w:val="28"/>
          <w:szCs w:val="28"/>
          <w:lang w:val="vi-VN"/>
        </w:rPr>
        <w:t xml:space="preserve"> địa hình nhưng phải đảm bảo về môi trường sinh thái. Tránh việc sử dụng đất phát triển công nghiệp lấy vào quỹ đất nông nghiệp đang sử dụng hiệu quả và quỹ đất dân cư đang định cư ổn định. </w:t>
      </w:r>
    </w:p>
    <w:p w14:paraId="5FA88AB6" w14:textId="600E884E" w:rsidR="00185438" w:rsidRPr="00E4155D" w:rsidRDefault="00185438" w:rsidP="007F6DB7">
      <w:pPr>
        <w:widowControl w:val="0"/>
        <w:autoSpaceDE w:val="0"/>
        <w:autoSpaceDN w:val="0"/>
        <w:adjustRightInd w:val="0"/>
        <w:spacing w:after="0" w:line="317" w:lineRule="auto"/>
        <w:ind w:firstLine="720"/>
        <w:jc w:val="both"/>
        <w:rPr>
          <w:rFonts w:ascii="Times New Roman" w:hAnsi="Times New Roman"/>
          <w:color w:val="000000" w:themeColor="text1"/>
          <w:sz w:val="28"/>
          <w:szCs w:val="28"/>
          <w:lang w:val="vi-VN"/>
        </w:rPr>
      </w:pPr>
      <w:r w:rsidRPr="00E4155D">
        <w:rPr>
          <w:rFonts w:ascii="Times New Roman" w:hAnsi="Times New Roman"/>
          <w:color w:val="000000" w:themeColor="text1"/>
          <w:sz w:val="28"/>
          <w:szCs w:val="28"/>
          <w:lang w:val="vi-VN"/>
        </w:rPr>
        <w:t xml:space="preserve">Đến năm 2030, định hướng phát triển xây dựng khu công nghiệp với </w:t>
      </w:r>
      <w:r w:rsidRPr="00E4155D">
        <w:rPr>
          <w:rFonts w:ascii="Times New Roman" w:hAnsi="Times New Roman"/>
          <w:color w:val="000000" w:themeColor="text1"/>
          <w:sz w:val="28"/>
          <w:szCs w:val="28"/>
        </w:rPr>
        <w:t>quy mô</w:t>
      </w:r>
      <w:r w:rsidRPr="00E4155D">
        <w:rPr>
          <w:rFonts w:ascii="Times New Roman" w:hAnsi="Times New Roman"/>
          <w:color w:val="000000" w:themeColor="text1"/>
          <w:sz w:val="28"/>
          <w:szCs w:val="28"/>
          <w:lang w:val="vi-VN"/>
        </w:rPr>
        <w:t xml:space="preserve"> 200</w:t>
      </w:r>
      <w:r w:rsidRPr="00E4155D">
        <w:rPr>
          <w:rFonts w:ascii="Times New Roman" w:hAnsi="Times New Roman"/>
          <w:color w:val="000000" w:themeColor="text1"/>
          <w:sz w:val="28"/>
          <w:szCs w:val="28"/>
        </w:rPr>
        <w:t xml:space="preserve"> </w:t>
      </w:r>
      <w:r w:rsidRPr="00E4155D">
        <w:rPr>
          <w:rFonts w:ascii="Times New Roman" w:hAnsi="Times New Roman"/>
          <w:color w:val="000000" w:themeColor="text1"/>
          <w:sz w:val="28"/>
          <w:szCs w:val="28"/>
          <w:lang w:val="vi-VN"/>
        </w:rPr>
        <w:t xml:space="preserve">ha trên địa bàn </w:t>
      </w:r>
      <w:r w:rsidRPr="00E4155D">
        <w:rPr>
          <w:rFonts w:ascii="Times New Roman" w:hAnsi="Times New Roman"/>
          <w:color w:val="000000" w:themeColor="text1"/>
          <w:sz w:val="28"/>
          <w:szCs w:val="28"/>
        </w:rPr>
        <w:t>huyện Phong Thổ</w:t>
      </w:r>
      <w:r w:rsidRPr="00E4155D">
        <w:rPr>
          <w:rFonts w:ascii="Times New Roman" w:hAnsi="Times New Roman"/>
          <w:color w:val="000000" w:themeColor="text1"/>
          <w:sz w:val="28"/>
          <w:szCs w:val="28"/>
          <w:lang w:val="vi-VN"/>
        </w:rPr>
        <w:t xml:space="preserve">. Ngoài ra còn xây dựng các cụm công nghiệp như: </w:t>
      </w:r>
      <w:r w:rsidR="00B7268C" w:rsidRPr="00E4155D">
        <w:rPr>
          <w:rFonts w:ascii="Times New Roman" w:hAnsi="Times New Roman"/>
          <w:color w:val="000000" w:themeColor="text1"/>
          <w:sz w:val="28"/>
          <w:szCs w:val="28"/>
        </w:rPr>
        <w:t>C</w:t>
      </w:r>
      <w:r w:rsidRPr="00E4155D">
        <w:rPr>
          <w:rFonts w:ascii="Times New Roman" w:hAnsi="Times New Roman"/>
          <w:color w:val="000000" w:themeColor="text1"/>
          <w:sz w:val="28"/>
          <w:szCs w:val="28"/>
          <w:lang w:val="vi-VN"/>
        </w:rPr>
        <w:t xml:space="preserve">ụm công nghiệp </w:t>
      </w:r>
      <w:r w:rsidRPr="00E4155D">
        <w:rPr>
          <w:rFonts w:ascii="Times New Roman" w:hAnsi="Times New Roman"/>
          <w:color w:val="000000" w:themeColor="text1"/>
          <w:sz w:val="28"/>
          <w:szCs w:val="28"/>
        </w:rPr>
        <w:t>Than Uyên</w:t>
      </w:r>
      <w:r w:rsidRPr="00E4155D">
        <w:rPr>
          <w:rFonts w:ascii="Times New Roman" w:hAnsi="Times New Roman"/>
          <w:color w:val="000000" w:themeColor="text1"/>
          <w:sz w:val="28"/>
          <w:szCs w:val="28"/>
          <w:lang w:val="vi-VN"/>
        </w:rPr>
        <w:t xml:space="preserve"> </w:t>
      </w:r>
      <w:r w:rsidRPr="00E4155D">
        <w:rPr>
          <w:rFonts w:ascii="Times New Roman" w:hAnsi="Times New Roman"/>
          <w:color w:val="000000" w:themeColor="text1"/>
          <w:sz w:val="28"/>
          <w:szCs w:val="28"/>
        </w:rPr>
        <w:t xml:space="preserve">(huyện Than Uyên) </w:t>
      </w:r>
      <w:r w:rsidRPr="00E4155D">
        <w:rPr>
          <w:rFonts w:ascii="Times New Roman" w:hAnsi="Times New Roman"/>
          <w:color w:val="000000" w:themeColor="text1"/>
          <w:sz w:val="28"/>
          <w:szCs w:val="28"/>
          <w:lang w:val="vi-VN"/>
        </w:rPr>
        <w:t xml:space="preserve">với </w:t>
      </w:r>
      <w:r w:rsidRPr="00E4155D">
        <w:rPr>
          <w:rFonts w:ascii="Times New Roman" w:hAnsi="Times New Roman"/>
          <w:color w:val="000000" w:themeColor="text1"/>
          <w:sz w:val="28"/>
          <w:szCs w:val="28"/>
        </w:rPr>
        <w:t>quy mô</w:t>
      </w:r>
      <w:r w:rsidRPr="00E4155D">
        <w:rPr>
          <w:rFonts w:ascii="Times New Roman" w:hAnsi="Times New Roman"/>
          <w:color w:val="000000" w:themeColor="text1"/>
          <w:sz w:val="28"/>
          <w:szCs w:val="28"/>
          <w:lang w:val="vi-VN"/>
        </w:rPr>
        <w:t xml:space="preserve"> 50</w:t>
      </w:r>
      <w:r w:rsidR="00B85999" w:rsidRPr="00E4155D">
        <w:rPr>
          <w:rFonts w:ascii="Times New Roman" w:hAnsi="Times New Roman"/>
          <w:color w:val="000000" w:themeColor="text1"/>
          <w:sz w:val="28"/>
          <w:szCs w:val="28"/>
        </w:rPr>
        <w:t>,00</w:t>
      </w:r>
      <w:r w:rsidRPr="00E4155D">
        <w:rPr>
          <w:rFonts w:ascii="Times New Roman" w:hAnsi="Times New Roman"/>
          <w:color w:val="000000" w:themeColor="text1"/>
          <w:sz w:val="28"/>
          <w:szCs w:val="28"/>
          <w:lang w:val="vi-VN"/>
        </w:rPr>
        <w:t xml:space="preserve"> ha, cụm công nghiệp </w:t>
      </w:r>
      <w:r w:rsidRPr="00E4155D">
        <w:rPr>
          <w:rFonts w:ascii="Times New Roman" w:hAnsi="Times New Roman"/>
          <w:color w:val="000000" w:themeColor="text1"/>
          <w:sz w:val="28"/>
          <w:szCs w:val="28"/>
        </w:rPr>
        <w:t>Mường Tè</w:t>
      </w:r>
      <w:r w:rsidRPr="00E4155D">
        <w:rPr>
          <w:rFonts w:ascii="Times New Roman" w:hAnsi="Times New Roman"/>
          <w:color w:val="000000" w:themeColor="text1"/>
          <w:sz w:val="28"/>
          <w:szCs w:val="28"/>
          <w:lang w:val="vi-VN"/>
        </w:rPr>
        <w:t xml:space="preserve"> </w:t>
      </w:r>
      <w:r w:rsidRPr="00E4155D">
        <w:rPr>
          <w:rFonts w:ascii="Times New Roman" w:hAnsi="Times New Roman"/>
          <w:color w:val="000000" w:themeColor="text1"/>
          <w:sz w:val="28"/>
          <w:szCs w:val="28"/>
        </w:rPr>
        <w:t>(huyện Mường Tè)</w:t>
      </w:r>
      <w:r w:rsidRPr="00E4155D">
        <w:rPr>
          <w:rFonts w:ascii="Times New Roman" w:hAnsi="Times New Roman"/>
          <w:color w:val="000000" w:themeColor="text1"/>
          <w:sz w:val="28"/>
          <w:szCs w:val="28"/>
          <w:lang w:val="vi-VN"/>
        </w:rPr>
        <w:t xml:space="preserve"> với </w:t>
      </w:r>
      <w:r w:rsidRPr="00E4155D">
        <w:rPr>
          <w:rFonts w:ascii="Times New Roman" w:hAnsi="Times New Roman"/>
          <w:color w:val="000000" w:themeColor="text1"/>
          <w:sz w:val="28"/>
          <w:szCs w:val="28"/>
        </w:rPr>
        <w:t>quy mô</w:t>
      </w:r>
      <w:r w:rsidRPr="00E4155D">
        <w:rPr>
          <w:rFonts w:ascii="Times New Roman" w:hAnsi="Times New Roman"/>
          <w:color w:val="000000" w:themeColor="text1"/>
          <w:sz w:val="28"/>
          <w:szCs w:val="28"/>
          <w:lang w:val="vi-VN"/>
        </w:rPr>
        <w:t xml:space="preserve"> </w:t>
      </w:r>
      <w:r w:rsidRPr="00E4155D">
        <w:rPr>
          <w:rFonts w:ascii="Times New Roman" w:hAnsi="Times New Roman"/>
          <w:color w:val="000000" w:themeColor="text1"/>
          <w:sz w:val="28"/>
          <w:szCs w:val="28"/>
        </w:rPr>
        <w:t>46,</w:t>
      </w:r>
      <w:r w:rsidR="00B85999" w:rsidRPr="00E4155D">
        <w:rPr>
          <w:rFonts w:ascii="Times New Roman" w:hAnsi="Times New Roman"/>
          <w:color w:val="000000" w:themeColor="text1"/>
          <w:sz w:val="28"/>
          <w:szCs w:val="28"/>
        </w:rPr>
        <w:t>66</w:t>
      </w:r>
      <w:r w:rsidRPr="00E4155D">
        <w:rPr>
          <w:rFonts w:ascii="Times New Roman" w:hAnsi="Times New Roman"/>
          <w:color w:val="000000" w:themeColor="text1"/>
          <w:sz w:val="28"/>
          <w:szCs w:val="28"/>
          <w:lang w:val="vi-VN"/>
        </w:rPr>
        <w:t xml:space="preserve"> ha, cụm công nghiệp </w:t>
      </w:r>
      <w:r w:rsidRPr="00E4155D">
        <w:rPr>
          <w:rFonts w:ascii="Times New Roman" w:hAnsi="Times New Roman"/>
          <w:color w:val="000000" w:themeColor="text1"/>
          <w:sz w:val="28"/>
          <w:szCs w:val="28"/>
        </w:rPr>
        <w:t>Nậm Hàng</w:t>
      </w:r>
      <w:r w:rsidRPr="00E4155D">
        <w:rPr>
          <w:rFonts w:ascii="Times New Roman" w:hAnsi="Times New Roman"/>
          <w:color w:val="000000" w:themeColor="text1"/>
          <w:sz w:val="28"/>
          <w:szCs w:val="28"/>
          <w:lang w:val="vi-VN"/>
        </w:rPr>
        <w:t xml:space="preserve"> </w:t>
      </w:r>
      <w:r w:rsidRPr="00E4155D">
        <w:rPr>
          <w:rFonts w:ascii="Times New Roman" w:hAnsi="Times New Roman"/>
          <w:color w:val="000000" w:themeColor="text1"/>
          <w:sz w:val="28"/>
          <w:szCs w:val="28"/>
        </w:rPr>
        <w:t>(huyện Nậm Nhùn)</w:t>
      </w:r>
      <w:r w:rsidRPr="00E4155D">
        <w:rPr>
          <w:rFonts w:ascii="Times New Roman" w:hAnsi="Times New Roman"/>
          <w:color w:val="000000" w:themeColor="text1"/>
          <w:sz w:val="28"/>
          <w:szCs w:val="28"/>
          <w:lang w:val="vi-VN"/>
        </w:rPr>
        <w:t xml:space="preserve"> với </w:t>
      </w:r>
      <w:r w:rsidRPr="00E4155D">
        <w:rPr>
          <w:rFonts w:ascii="Times New Roman" w:hAnsi="Times New Roman"/>
          <w:color w:val="000000" w:themeColor="text1"/>
          <w:sz w:val="28"/>
          <w:szCs w:val="28"/>
        </w:rPr>
        <w:t>quy mô 17,90</w:t>
      </w:r>
      <w:r w:rsidRPr="00E4155D">
        <w:rPr>
          <w:rFonts w:ascii="Times New Roman" w:hAnsi="Times New Roman"/>
          <w:color w:val="000000" w:themeColor="text1"/>
          <w:sz w:val="28"/>
          <w:szCs w:val="28"/>
          <w:lang w:val="vi-VN"/>
        </w:rPr>
        <w:t xml:space="preserve"> ha</w:t>
      </w:r>
      <w:r w:rsidRPr="00E4155D">
        <w:rPr>
          <w:rFonts w:ascii="Times New Roman" w:hAnsi="Times New Roman"/>
          <w:color w:val="000000" w:themeColor="text1"/>
          <w:sz w:val="28"/>
          <w:szCs w:val="28"/>
        </w:rPr>
        <w:t>, cụm công nghiệp Tân Uyên (huyện Tân Uyên) với quy mô 50</w:t>
      </w:r>
      <w:r w:rsidR="004C5AF8" w:rsidRPr="00E4155D">
        <w:rPr>
          <w:rFonts w:ascii="Times New Roman" w:hAnsi="Times New Roman"/>
          <w:color w:val="000000" w:themeColor="text1"/>
          <w:sz w:val="28"/>
          <w:szCs w:val="28"/>
        </w:rPr>
        <w:t xml:space="preserve"> </w:t>
      </w:r>
      <w:r w:rsidRPr="00E4155D">
        <w:rPr>
          <w:rFonts w:ascii="Times New Roman" w:hAnsi="Times New Roman"/>
          <w:color w:val="000000" w:themeColor="text1"/>
          <w:sz w:val="28"/>
          <w:szCs w:val="28"/>
        </w:rPr>
        <w:t>ha.</w:t>
      </w:r>
    </w:p>
    <w:p w14:paraId="5FDE60AD" w14:textId="67FBC4D7" w:rsidR="00185438" w:rsidRPr="00E4155D" w:rsidRDefault="00185438" w:rsidP="007F6DB7">
      <w:pPr>
        <w:spacing w:after="0" w:line="317" w:lineRule="auto"/>
        <w:ind w:firstLine="720"/>
        <w:rPr>
          <w:rFonts w:ascii="Times New Roman" w:hAnsi="Times New Roman"/>
          <w:b/>
          <w:i/>
          <w:color w:val="000000" w:themeColor="text1"/>
          <w:sz w:val="28"/>
          <w:szCs w:val="28"/>
          <w:lang w:eastAsia="en-GB"/>
        </w:rPr>
      </w:pPr>
      <w:r w:rsidRPr="00E4155D">
        <w:rPr>
          <w:rFonts w:ascii="Times New Roman" w:hAnsi="Times New Roman"/>
          <w:b/>
          <w:i/>
          <w:color w:val="000000" w:themeColor="text1"/>
          <w:sz w:val="28"/>
          <w:szCs w:val="28"/>
          <w:lang w:eastAsia="en-GB"/>
        </w:rPr>
        <w:t>2.2.</w:t>
      </w:r>
      <w:r w:rsidR="004C5AF8" w:rsidRPr="00E4155D">
        <w:rPr>
          <w:rFonts w:ascii="Times New Roman" w:hAnsi="Times New Roman"/>
          <w:b/>
          <w:i/>
          <w:color w:val="000000" w:themeColor="text1"/>
          <w:sz w:val="28"/>
          <w:szCs w:val="28"/>
          <w:lang w:eastAsia="en-GB"/>
        </w:rPr>
        <w:t>6</w:t>
      </w:r>
      <w:r w:rsidRPr="00E4155D">
        <w:rPr>
          <w:rFonts w:ascii="Times New Roman" w:hAnsi="Times New Roman"/>
          <w:b/>
          <w:i/>
          <w:color w:val="000000" w:themeColor="text1"/>
          <w:sz w:val="28"/>
          <w:szCs w:val="28"/>
          <w:lang w:eastAsia="en-GB"/>
        </w:rPr>
        <w:t xml:space="preserve">. Khu đô thị </w:t>
      </w:r>
    </w:p>
    <w:p w14:paraId="712FB0A6" w14:textId="59AEC7AD" w:rsidR="00185438" w:rsidRPr="00E4155D" w:rsidRDefault="00185438" w:rsidP="007F6DB7">
      <w:pPr>
        <w:widowControl w:val="0"/>
        <w:autoSpaceDE w:val="0"/>
        <w:autoSpaceDN w:val="0"/>
        <w:adjustRightInd w:val="0"/>
        <w:spacing w:after="0" w:line="317" w:lineRule="auto"/>
        <w:ind w:firstLine="720"/>
        <w:jc w:val="both"/>
        <w:rPr>
          <w:rFonts w:ascii="Times New Roman" w:hAnsi="Times New Roman"/>
          <w:color w:val="000000" w:themeColor="text1"/>
          <w:sz w:val="28"/>
          <w:szCs w:val="28"/>
          <w:lang w:val="vi-VN"/>
        </w:rPr>
      </w:pPr>
      <w:r w:rsidRPr="00E4155D">
        <w:rPr>
          <w:rFonts w:ascii="Times New Roman" w:hAnsi="Times New Roman"/>
          <w:color w:val="000000" w:themeColor="text1"/>
          <w:sz w:val="28"/>
          <w:szCs w:val="28"/>
          <w:lang w:val="vi-VN"/>
        </w:rPr>
        <w:t>Tiếp tục tăng cường công tác quản lý chất lượng các công trình xây dựng; quản lý tốt quy hoạch xây dựng đô thị và các hoạt động cấp phép xây dựng phù hợp với quy mô đô thị.</w:t>
      </w:r>
      <w:r w:rsidRPr="00E4155D">
        <w:rPr>
          <w:rFonts w:ascii="Times New Roman" w:hAnsi="Times New Roman"/>
          <w:color w:val="000000" w:themeColor="text1"/>
          <w:sz w:val="28"/>
          <w:szCs w:val="28"/>
        </w:rPr>
        <w:t xml:space="preserve"> Từng bước xây dựng hoàn chỉnh hệ thống đô thị </w:t>
      </w:r>
      <w:r w:rsidR="004C5AF8" w:rsidRPr="00E4155D">
        <w:rPr>
          <w:rFonts w:ascii="Times New Roman" w:hAnsi="Times New Roman"/>
          <w:color w:val="000000" w:themeColor="text1"/>
          <w:sz w:val="28"/>
          <w:szCs w:val="28"/>
        </w:rPr>
        <w:t>với</w:t>
      </w:r>
      <w:r w:rsidRPr="00E4155D">
        <w:rPr>
          <w:rFonts w:ascii="Times New Roman" w:hAnsi="Times New Roman"/>
          <w:color w:val="000000" w:themeColor="text1"/>
          <w:sz w:val="28"/>
          <w:szCs w:val="28"/>
        </w:rPr>
        <w:t xml:space="preserve"> cơ sở hạ tầng hiện đại, môi trường đô thị trong sạch, phát triển ổn định, cân bằng, bền vững, góp phần đẩy mạnh công nghiệp hoá, hiện đại hoá đất nước</w:t>
      </w:r>
      <w:r w:rsidRPr="00E4155D">
        <w:rPr>
          <w:rFonts w:ascii="Times New Roman" w:hAnsi="Times New Roman"/>
          <w:color w:val="000000" w:themeColor="text1"/>
          <w:sz w:val="28"/>
          <w:szCs w:val="28"/>
          <w:lang w:val="vi-VN"/>
        </w:rPr>
        <w:t>.</w:t>
      </w:r>
    </w:p>
    <w:p w14:paraId="4D98CE69" w14:textId="77D6CA94" w:rsidR="00185438" w:rsidRPr="00E4155D" w:rsidRDefault="00185438" w:rsidP="007F6DB7">
      <w:pPr>
        <w:widowControl w:val="0"/>
        <w:autoSpaceDE w:val="0"/>
        <w:autoSpaceDN w:val="0"/>
        <w:adjustRightInd w:val="0"/>
        <w:spacing w:after="0" w:line="317" w:lineRule="auto"/>
        <w:ind w:firstLine="720"/>
        <w:jc w:val="both"/>
        <w:rPr>
          <w:rFonts w:ascii="Times New Roman" w:hAnsi="Times New Roman"/>
          <w:color w:val="000000" w:themeColor="text1"/>
          <w:sz w:val="28"/>
          <w:szCs w:val="28"/>
          <w:lang w:val="vi-VN"/>
        </w:rPr>
      </w:pPr>
      <w:r w:rsidRPr="00E4155D">
        <w:rPr>
          <w:rFonts w:ascii="Times New Roman" w:hAnsi="Times New Roman"/>
          <w:color w:val="000000" w:themeColor="text1"/>
          <w:sz w:val="28"/>
          <w:szCs w:val="28"/>
        </w:rPr>
        <w:t xml:space="preserve">Xây dựng không gian đô thị mới phải gắn với cải tạo các đô thị hiện hữu để đảm bảo các chỉ tiêu kinh tế kỹ thuật chung. Chú trọng xây dựng đồng bộ cơ sở hạ tầng xã hội và hạ tầng kỹ thuật, bảo vệ môi trường sinh thái tương đồng giữa không gian đô thị hiện hữu và không gian đô thị mới nhằm mục tiêu phát triển bền vững. Đến năm 2030, trên địa bàn tỉnh </w:t>
      </w:r>
      <w:r w:rsidR="004C5AF8" w:rsidRPr="00E4155D">
        <w:rPr>
          <w:rFonts w:ascii="Times New Roman" w:hAnsi="Times New Roman"/>
          <w:color w:val="000000" w:themeColor="text1"/>
          <w:sz w:val="28"/>
          <w:szCs w:val="28"/>
        </w:rPr>
        <w:t>định hướng xây dựng một số</w:t>
      </w:r>
      <w:r w:rsidRPr="00E4155D">
        <w:rPr>
          <w:rFonts w:ascii="Times New Roman" w:hAnsi="Times New Roman"/>
          <w:color w:val="000000" w:themeColor="text1"/>
          <w:sz w:val="28"/>
          <w:szCs w:val="28"/>
        </w:rPr>
        <w:t xml:space="preserve"> khu đô thị mới như: Khu đô thị Vạn Xuân; Khu Đô thị thiên đường Mắc ca tỉnh Lai Châu; Khu đô thị đông Nam thành phố Lai Châu; Khu đô thị Mpark Lai Châu 2; Khu đô thị Ngôi Sao; Khu đô thị cửa ngõ phía Đông Nam thành phố Lai Châu; Khu đô thị Mpark </w:t>
      </w:r>
      <w:proofErr w:type="gramStart"/>
      <w:r w:rsidRPr="00E4155D">
        <w:rPr>
          <w:rFonts w:ascii="Times New Roman" w:hAnsi="Times New Roman"/>
          <w:color w:val="000000" w:themeColor="text1"/>
          <w:sz w:val="28"/>
          <w:szCs w:val="28"/>
        </w:rPr>
        <w:t>2;…</w:t>
      </w:r>
      <w:proofErr w:type="gramEnd"/>
    </w:p>
    <w:p w14:paraId="7A336097" w14:textId="56869F58" w:rsidR="00185438" w:rsidRPr="00E4155D" w:rsidRDefault="00185438" w:rsidP="007F6DB7">
      <w:pPr>
        <w:spacing w:after="0" w:line="324" w:lineRule="auto"/>
        <w:ind w:firstLine="720"/>
        <w:rPr>
          <w:rFonts w:ascii="Times New Roman" w:hAnsi="Times New Roman"/>
          <w:b/>
          <w:i/>
          <w:color w:val="000000" w:themeColor="text1"/>
          <w:sz w:val="28"/>
          <w:szCs w:val="28"/>
          <w:lang w:eastAsia="en-GB"/>
        </w:rPr>
      </w:pPr>
      <w:r w:rsidRPr="00E4155D">
        <w:rPr>
          <w:rFonts w:ascii="Times New Roman" w:hAnsi="Times New Roman"/>
          <w:b/>
          <w:i/>
          <w:color w:val="000000" w:themeColor="text1"/>
          <w:sz w:val="28"/>
          <w:szCs w:val="28"/>
          <w:lang w:eastAsia="en-GB"/>
        </w:rPr>
        <w:lastRenderedPageBreak/>
        <w:t>2.2.</w:t>
      </w:r>
      <w:r w:rsidR="004C5AF8" w:rsidRPr="00E4155D">
        <w:rPr>
          <w:rFonts w:ascii="Times New Roman" w:hAnsi="Times New Roman"/>
          <w:b/>
          <w:i/>
          <w:color w:val="000000" w:themeColor="text1"/>
          <w:sz w:val="28"/>
          <w:szCs w:val="28"/>
          <w:lang w:eastAsia="en-GB"/>
        </w:rPr>
        <w:t>7</w:t>
      </w:r>
      <w:r w:rsidRPr="00E4155D">
        <w:rPr>
          <w:rFonts w:ascii="Times New Roman" w:hAnsi="Times New Roman"/>
          <w:b/>
          <w:i/>
          <w:color w:val="000000" w:themeColor="text1"/>
          <w:sz w:val="28"/>
          <w:szCs w:val="28"/>
          <w:lang w:eastAsia="en-GB"/>
        </w:rPr>
        <w:t xml:space="preserve">. Khu thương mại - dịch vụ </w:t>
      </w:r>
    </w:p>
    <w:p w14:paraId="2198DA5C" w14:textId="77777777" w:rsidR="008C147E" w:rsidRPr="00E4155D" w:rsidRDefault="008C147E" w:rsidP="007F6DB7">
      <w:pPr>
        <w:widowControl w:val="0"/>
        <w:spacing w:after="0" w:line="324"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lang w:val="vi-VN"/>
        </w:rPr>
        <w:t>Chú trọng phát triển thương mại tỉnh Lai Châu ra các thị trường mới của Vùng Trung du và miền núi phía Bắc, đồng thời duy trì và phát triển với các thị trường truyền thống như: thị trường Hà Nội và thị trường Vân Nam (Trung Quốc).</w:t>
      </w:r>
      <w:r w:rsidRPr="00E4155D">
        <w:rPr>
          <w:rFonts w:ascii="Times New Roman" w:hAnsi="Times New Roman"/>
          <w:color w:val="000000" w:themeColor="text1"/>
          <w:sz w:val="28"/>
          <w:szCs w:val="28"/>
        </w:rPr>
        <w:t xml:space="preserve"> Đồng thời, phát triển kinh tế cửa khẩu phải gắn với đảm bảo an ninh quốc phòng, giữ vững chủ quyền biên giới quốc gia, đồng thời tăng cường quan hệ chính sách đối ngoại với phía bạn Trung Quốc. </w:t>
      </w:r>
    </w:p>
    <w:p w14:paraId="200D87E1" w14:textId="258571D1" w:rsidR="00185438" w:rsidRPr="00E4155D" w:rsidRDefault="00185438" w:rsidP="007F6DB7">
      <w:pPr>
        <w:widowControl w:val="0"/>
        <w:autoSpaceDE w:val="0"/>
        <w:autoSpaceDN w:val="0"/>
        <w:adjustRightInd w:val="0"/>
        <w:spacing w:after="0" w:line="324" w:lineRule="auto"/>
        <w:ind w:firstLine="720"/>
        <w:jc w:val="both"/>
        <w:rPr>
          <w:rFonts w:ascii="Times New Roman" w:hAnsi="Times New Roman"/>
          <w:color w:val="000000" w:themeColor="text1"/>
          <w:spacing w:val="-2"/>
          <w:sz w:val="28"/>
          <w:szCs w:val="28"/>
        </w:rPr>
      </w:pPr>
      <w:r w:rsidRPr="00E4155D">
        <w:rPr>
          <w:rFonts w:ascii="Times New Roman" w:hAnsi="Times New Roman"/>
          <w:color w:val="000000" w:themeColor="text1"/>
          <w:spacing w:val="-2"/>
          <w:sz w:val="28"/>
          <w:szCs w:val="28"/>
          <w:lang w:val="vi-VN"/>
        </w:rPr>
        <w:t xml:space="preserve">Đẩy mạnh xúc tiến thương mại, chú trọng phát triển các dịch vụ phục vụ sản xuất, tiêu thụ hàng nông sản; phát triển hợp lý các trung tâm thương mại, chợ nông thôn, chợ phiên vùng cao; đẩy mạnh sản xuất và xuất khẩu các mặt hàng của địa phương, phát triển thị trường, mở rộng và đa dạng hóa thị trường, thúc đẩy xuất khẩu. </w:t>
      </w:r>
      <w:r w:rsidRPr="00E4155D">
        <w:rPr>
          <w:rFonts w:ascii="Times New Roman" w:hAnsi="Times New Roman"/>
          <w:color w:val="000000" w:themeColor="text1"/>
          <w:spacing w:val="-2"/>
          <w:sz w:val="28"/>
          <w:szCs w:val="28"/>
        </w:rPr>
        <w:t>X</w:t>
      </w:r>
      <w:r w:rsidRPr="00E4155D">
        <w:rPr>
          <w:rFonts w:ascii="Times New Roman" w:hAnsi="Times New Roman"/>
          <w:color w:val="000000" w:themeColor="text1"/>
          <w:spacing w:val="-2"/>
          <w:sz w:val="28"/>
          <w:szCs w:val="28"/>
          <w:lang w:val="vi-VN"/>
        </w:rPr>
        <w:t xml:space="preserve">ây dựng 02 </w:t>
      </w:r>
      <w:r w:rsidR="004C5AF8" w:rsidRPr="00E4155D">
        <w:rPr>
          <w:rFonts w:ascii="Times New Roman" w:hAnsi="Times New Roman"/>
          <w:color w:val="000000" w:themeColor="text1"/>
          <w:spacing w:val="-2"/>
          <w:sz w:val="28"/>
          <w:szCs w:val="28"/>
        </w:rPr>
        <w:t>trung tâm thương mại</w:t>
      </w:r>
      <w:r w:rsidRPr="00E4155D">
        <w:rPr>
          <w:rFonts w:ascii="Times New Roman" w:hAnsi="Times New Roman"/>
          <w:color w:val="000000" w:themeColor="text1"/>
          <w:spacing w:val="-2"/>
          <w:sz w:val="28"/>
          <w:szCs w:val="28"/>
        </w:rPr>
        <w:t xml:space="preserve"> </w:t>
      </w:r>
      <w:r w:rsidRPr="00E4155D">
        <w:rPr>
          <w:rFonts w:ascii="Times New Roman" w:hAnsi="Times New Roman"/>
          <w:color w:val="000000" w:themeColor="text1"/>
          <w:spacing w:val="-2"/>
          <w:sz w:val="28"/>
          <w:szCs w:val="28"/>
          <w:lang w:val="vi-VN"/>
        </w:rPr>
        <w:t xml:space="preserve">tại thành phố Lai Châu, xây mới 01 </w:t>
      </w:r>
      <w:r w:rsidR="004C5AF8" w:rsidRPr="00E4155D">
        <w:rPr>
          <w:rFonts w:ascii="Times New Roman" w:hAnsi="Times New Roman"/>
          <w:color w:val="000000" w:themeColor="text1"/>
          <w:spacing w:val="-2"/>
          <w:sz w:val="28"/>
          <w:szCs w:val="28"/>
        </w:rPr>
        <w:t xml:space="preserve">trung tâm thương mại </w:t>
      </w:r>
      <w:r w:rsidRPr="00E4155D">
        <w:rPr>
          <w:rFonts w:ascii="Times New Roman" w:hAnsi="Times New Roman"/>
          <w:color w:val="000000" w:themeColor="text1"/>
          <w:spacing w:val="-2"/>
          <w:sz w:val="28"/>
          <w:szCs w:val="28"/>
          <w:lang w:val="vi-VN"/>
        </w:rPr>
        <w:t xml:space="preserve">tại huyện Phong Thổ, 01 </w:t>
      </w:r>
      <w:r w:rsidR="004C5AF8" w:rsidRPr="00E4155D">
        <w:rPr>
          <w:rFonts w:ascii="Times New Roman" w:hAnsi="Times New Roman"/>
          <w:color w:val="000000" w:themeColor="text1"/>
          <w:spacing w:val="-2"/>
          <w:sz w:val="28"/>
          <w:szCs w:val="28"/>
        </w:rPr>
        <w:t xml:space="preserve">trung tâm thương mại </w:t>
      </w:r>
      <w:r w:rsidRPr="00E4155D">
        <w:rPr>
          <w:rFonts w:ascii="Times New Roman" w:hAnsi="Times New Roman"/>
          <w:color w:val="000000" w:themeColor="text1"/>
          <w:spacing w:val="-2"/>
          <w:sz w:val="28"/>
          <w:szCs w:val="28"/>
          <w:lang w:val="vi-VN"/>
        </w:rPr>
        <w:t xml:space="preserve">và cửa hàng miễn thuế trong khu </w:t>
      </w:r>
      <w:r w:rsidR="004C5AF8" w:rsidRPr="00E4155D">
        <w:rPr>
          <w:rFonts w:ascii="Times New Roman" w:hAnsi="Times New Roman"/>
          <w:color w:val="000000" w:themeColor="text1"/>
          <w:spacing w:val="-2"/>
          <w:sz w:val="28"/>
          <w:szCs w:val="28"/>
        </w:rPr>
        <w:t>kinh tế cửa khẩu</w:t>
      </w:r>
      <w:r w:rsidRPr="00E4155D">
        <w:rPr>
          <w:rFonts w:ascii="Times New Roman" w:hAnsi="Times New Roman"/>
          <w:color w:val="000000" w:themeColor="text1"/>
          <w:spacing w:val="-2"/>
          <w:sz w:val="28"/>
          <w:szCs w:val="28"/>
          <w:lang w:val="vi-VN"/>
        </w:rPr>
        <w:t xml:space="preserve"> Ma Lù Thàng, 01 </w:t>
      </w:r>
      <w:r w:rsidR="004C5AF8" w:rsidRPr="00E4155D">
        <w:rPr>
          <w:rFonts w:ascii="Times New Roman" w:hAnsi="Times New Roman"/>
          <w:color w:val="000000" w:themeColor="text1"/>
          <w:spacing w:val="-2"/>
          <w:sz w:val="28"/>
          <w:szCs w:val="28"/>
        </w:rPr>
        <w:t xml:space="preserve">trung tâm thương mại </w:t>
      </w:r>
      <w:r w:rsidRPr="00E4155D">
        <w:rPr>
          <w:rFonts w:ascii="Times New Roman" w:hAnsi="Times New Roman"/>
          <w:color w:val="000000" w:themeColor="text1"/>
          <w:spacing w:val="-2"/>
          <w:sz w:val="28"/>
          <w:szCs w:val="28"/>
          <w:lang w:val="vi-VN"/>
        </w:rPr>
        <w:t xml:space="preserve">tại huyện Than Uyên; </w:t>
      </w:r>
      <w:r w:rsidR="00EE40B9" w:rsidRPr="00E4155D">
        <w:rPr>
          <w:rFonts w:ascii="Times New Roman" w:hAnsi="Times New Roman"/>
          <w:color w:val="000000" w:themeColor="text1"/>
          <w:spacing w:val="-2"/>
          <w:sz w:val="28"/>
          <w:szCs w:val="28"/>
        </w:rPr>
        <w:t>t</w:t>
      </w:r>
      <w:r w:rsidRPr="00E4155D">
        <w:rPr>
          <w:rFonts w:ascii="Times New Roman" w:hAnsi="Times New Roman"/>
          <w:color w:val="000000" w:themeColor="text1"/>
          <w:spacing w:val="-2"/>
          <w:sz w:val="28"/>
          <w:szCs w:val="28"/>
          <w:lang w:val="vi-VN"/>
        </w:rPr>
        <w:t>rung tâm mua bán và trưng bày giới thiệu sản phẩm</w:t>
      </w:r>
      <w:r w:rsidRPr="00E4155D">
        <w:rPr>
          <w:rFonts w:ascii="Times New Roman" w:hAnsi="Times New Roman"/>
          <w:color w:val="000000" w:themeColor="text1"/>
          <w:spacing w:val="-2"/>
          <w:sz w:val="28"/>
          <w:szCs w:val="28"/>
        </w:rPr>
        <w:t xml:space="preserve"> tại</w:t>
      </w:r>
      <w:r w:rsidRPr="00E4155D">
        <w:rPr>
          <w:rFonts w:ascii="Times New Roman" w:hAnsi="Times New Roman"/>
          <w:color w:val="000000" w:themeColor="text1"/>
          <w:spacing w:val="-2"/>
          <w:sz w:val="28"/>
          <w:szCs w:val="28"/>
          <w:lang w:val="vi-VN"/>
        </w:rPr>
        <w:t xml:space="preserve"> huyện Sìn Hồ; </w:t>
      </w:r>
      <w:r w:rsidR="00EE40B9" w:rsidRPr="00E4155D">
        <w:rPr>
          <w:rFonts w:ascii="Times New Roman" w:hAnsi="Times New Roman"/>
          <w:color w:val="000000" w:themeColor="text1"/>
          <w:spacing w:val="-2"/>
          <w:sz w:val="28"/>
          <w:szCs w:val="28"/>
        </w:rPr>
        <w:t>t</w:t>
      </w:r>
      <w:r w:rsidRPr="00E4155D">
        <w:rPr>
          <w:rFonts w:ascii="Times New Roman" w:hAnsi="Times New Roman"/>
          <w:color w:val="000000" w:themeColor="text1"/>
          <w:spacing w:val="-2"/>
          <w:sz w:val="28"/>
          <w:szCs w:val="28"/>
          <w:lang w:val="vi-VN"/>
        </w:rPr>
        <w:t xml:space="preserve">rung tâm Hội chợ - triển lãm thương mại tại thành phố Lai </w:t>
      </w:r>
      <w:proofErr w:type="gramStart"/>
      <w:r w:rsidRPr="00E4155D">
        <w:rPr>
          <w:rFonts w:ascii="Times New Roman" w:hAnsi="Times New Roman"/>
          <w:color w:val="000000" w:themeColor="text1"/>
          <w:spacing w:val="-2"/>
          <w:sz w:val="28"/>
          <w:szCs w:val="28"/>
          <w:lang w:val="vi-VN"/>
        </w:rPr>
        <w:t>Châu</w:t>
      </w:r>
      <w:r w:rsidRPr="00E4155D">
        <w:rPr>
          <w:rFonts w:ascii="Times New Roman" w:hAnsi="Times New Roman"/>
          <w:color w:val="000000" w:themeColor="text1"/>
          <w:spacing w:val="-2"/>
          <w:sz w:val="28"/>
          <w:szCs w:val="28"/>
        </w:rPr>
        <w:t>,…</w:t>
      </w:r>
      <w:proofErr w:type="gramEnd"/>
    </w:p>
    <w:p w14:paraId="42228281" w14:textId="737E66DB" w:rsidR="00185438" w:rsidRPr="00E4155D" w:rsidRDefault="00185438" w:rsidP="007F6DB7">
      <w:pPr>
        <w:widowControl w:val="0"/>
        <w:autoSpaceDE w:val="0"/>
        <w:autoSpaceDN w:val="0"/>
        <w:adjustRightInd w:val="0"/>
        <w:spacing w:after="0" w:line="324" w:lineRule="auto"/>
        <w:ind w:firstLine="720"/>
        <w:jc w:val="both"/>
        <w:rPr>
          <w:rFonts w:ascii="Times New Roman" w:hAnsi="Times New Roman"/>
          <w:color w:val="000000" w:themeColor="text1"/>
          <w:sz w:val="28"/>
          <w:szCs w:val="28"/>
          <w:lang w:val="vi-VN"/>
        </w:rPr>
      </w:pPr>
      <w:r w:rsidRPr="00E4155D">
        <w:rPr>
          <w:rFonts w:ascii="Times New Roman" w:hAnsi="Times New Roman"/>
          <w:color w:val="000000" w:themeColor="text1"/>
          <w:sz w:val="28"/>
          <w:szCs w:val="28"/>
          <w:lang w:val="vi-VN"/>
        </w:rPr>
        <w:t>Phát triển các loại hình dịch vụ tổng hợp phục vụ cho sản xuất nông, lâm nghiệp; ưu tiên phát triển dịch vụ du lịch gắn với sản xuất nông nghiệp.</w:t>
      </w:r>
    </w:p>
    <w:p w14:paraId="40F55871" w14:textId="1B094C61" w:rsidR="00185438" w:rsidRPr="00E4155D" w:rsidRDefault="00185438" w:rsidP="007F6DB7">
      <w:pPr>
        <w:widowControl w:val="0"/>
        <w:autoSpaceDE w:val="0"/>
        <w:autoSpaceDN w:val="0"/>
        <w:adjustRightInd w:val="0"/>
        <w:spacing w:after="0" w:line="324" w:lineRule="auto"/>
        <w:ind w:firstLine="720"/>
        <w:jc w:val="both"/>
        <w:rPr>
          <w:rFonts w:ascii="Times New Roman" w:hAnsi="Times New Roman"/>
          <w:color w:val="000000" w:themeColor="text1"/>
          <w:sz w:val="28"/>
          <w:szCs w:val="28"/>
          <w:lang w:val="vi-VN"/>
        </w:rPr>
      </w:pPr>
      <w:r w:rsidRPr="00E4155D">
        <w:rPr>
          <w:rFonts w:ascii="Times New Roman" w:hAnsi="Times New Roman"/>
          <w:color w:val="000000" w:themeColor="text1"/>
          <w:sz w:val="28"/>
          <w:szCs w:val="28"/>
          <w:lang w:val="vi-VN"/>
        </w:rPr>
        <w:t>Từng bước phát triển dịch vụ logistics thành một ngành dịch vụ đem lại giá trị gia tăng cao, gắn dịch vụ logistics với phát triển sản xuất hàng hóa, xuất nhập khẩu và thương mại nội địa.</w:t>
      </w:r>
      <w:r w:rsidRPr="00E4155D">
        <w:rPr>
          <w:rFonts w:ascii="Times New Roman" w:hAnsi="Times New Roman"/>
          <w:color w:val="000000" w:themeColor="text1"/>
        </w:rPr>
        <w:t xml:space="preserve"> </w:t>
      </w:r>
      <w:r w:rsidRPr="00E4155D">
        <w:rPr>
          <w:rFonts w:ascii="Times New Roman" w:hAnsi="Times New Roman"/>
          <w:color w:val="000000" w:themeColor="text1"/>
          <w:sz w:val="28"/>
          <w:szCs w:val="28"/>
          <w:lang w:val="vi-VN"/>
        </w:rPr>
        <w:t>Đầu tư xây dựng kho ngoại quan tại khu Kinh tế cửa khẩu quốc tế Ma Lù Thàng nhằm tạo điều kiện cho việc giao dịch xuất khẩu hàng hóa của các doanh nghiệp xuất khẩu sang Trung Quốc. Đầu tư xây dựng 02 trạm trung chuyển hàng hoá và kho vận tại huyện Than Uyên và Tân Uyên phục vụ các khu, cụm công nghiệp trên địa b</w:t>
      </w:r>
      <w:r w:rsidRPr="00E4155D">
        <w:rPr>
          <w:rFonts w:ascii="Times New Roman" w:hAnsi="Times New Roman"/>
          <w:color w:val="000000" w:themeColor="text1"/>
          <w:sz w:val="28"/>
          <w:szCs w:val="28"/>
        </w:rPr>
        <w:t>à</w:t>
      </w:r>
      <w:r w:rsidRPr="00E4155D">
        <w:rPr>
          <w:rFonts w:ascii="Times New Roman" w:hAnsi="Times New Roman"/>
          <w:color w:val="000000" w:themeColor="text1"/>
          <w:sz w:val="28"/>
          <w:szCs w:val="28"/>
          <w:lang w:val="vi-VN"/>
        </w:rPr>
        <w:t>n tỉnh.</w:t>
      </w:r>
    </w:p>
    <w:p w14:paraId="69C9A04E" w14:textId="77777777" w:rsidR="00185438" w:rsidRPr="00E4155D" w:rsidRDefault="00185438" w:rsidP="007F6DB7">
      <w:pPr>
        <w:spacing w:after="0" w:line="324" w:lineRule="auto"/>
        <w:ind w:firstLine="720"/>
        <w:rPr>
          <w:rFonts w:ascii="Times New Roman" w:hAnsi="Times New Roman"/>
          <w:b/>
          <w:i/>
          <w:color w:val="000000" w:themeColor="text1"/>
          <w:sz w:val="28"/>
          <w:szCs w:val="28"/>
          <w:lang w:eastAsia="en-GB"/>
        </w:rPr>
      </w:pPr>
      <w:r w:rsidRPr="00E4155D">
        <w:rPr>
          <w:rFonts w:ascii="Times New Roman" w:hAnsi="Times New Roman"/>
          <w:b/>
          <w:i/>
          <w:color w:val="000000" w:themeColor="text1"/>
          <w:sz w:val="28"/>
          <w:szCs w:val="28"/>
          <w:lang w:eastAsia="en-GB"/>
        </w:rPr>
        <w:t>2.2.8. Khu dân cư nông thôn</w:t>
      </w:r>
    </w:p>
    <w:p w14:paraId="7717BBDB" w14:textId="078748CC" w:rsidR="00185438" w:rsidRPr="00E4155D" w:rsidRDefault="00185438" w:rsidP="007F6DB7">
      <w:pPr>
        <w:widowControl w:val="0"/>
        <w:autoSpaceDE w:val="0"/>
        <w:autoSpaceDN w:val="0"/>
        <w:adjustRightInd w:val="0"/>
        <w:spacing w:after="0" w:line="324" w:lineRule="auto"/>
        <w:ind w:firstLine="720"/>
        <w:jc w:val="both"/>
        <w:rPr>
          <w:rFonts w:ascii="Times New Roman" w:hAnsi="Times New Roman"/>
          <w:color w:val="000000" w:themeColor="text1"/>
          <w:spacing w:val="-4"/>
          <w:sz w:val="28"/>
          <w:szCs w:val="28"/>
          <w:lang w:val="vi-VN"/>
        </w:rPr>
      </w:pPr>
      <w:r w:rsidRPr="00E4155D">
        <w:rPr>
          <w:rFonts w:ascii="Times New Roman" w:hAnsi="Times New Roman"/>
          <w:color w:val="000000" w:themeColor="text1"/>
          <w:spacing w:val="-4"/>
          <w:sz w:val="28"/>
          <w:szCs w:val="28"/>
          <w:lang w:val="vi-VN"/>
        </w:rPr>
        <w:t xml:space="preserve">Việc </w:t>
      </w:r>
      <w:r w:rsidR="00761B1D" w:rsidRPr="00E4155D">
        <w:rPr>
          <w:rFonts w:ascii="Times New Roman" w:hAnsi="Times New Roman"/>
          <w:color w:val="000000" w:themeColor="text1"/>
          <w:spacing w:val="-4"/>
          <w:sz w:val="28"/>
          <w:szCs w:val="28"/>
        </w:rPr>
        <w:t>xây dựng</w:t>
      </w:r>
      <w:r w:rsidRPr="00E4155D">
        <w:rPr>
          <w:rFonts w:ascii="Times New Roman" w:hAnsi="Times New Roman"/>
          <w:color w:val="000000" w:themeColor="text1"/>
          <w:spacing w:val="-4"/>
          <w:sz w:val="28"/>
          <w:szCs w:val="28"/>
          <w:lang w:val="vi-VN"/>
        </w:rPr>
        <w:t xml:space="preserve"> bố trí các khu dân cư nông thôn phải phù hợp với chính sách phát triển kinh tế, xã hội</w:t>
      </w:r>
      <w:r w:rsidR="00761B1D" w:rsidRPr="00E4155D">
        <w:rPr>
          <w:rFonts w:ascii="Times New Roman" w:hAnsi="Times New Roman"/>
          <w:color w:val="000000" w:themeColor="text1"/>
          <w:spacing w:val="-4"/>
          <w:sz w:val="28"/>
          <w:szCs w:val="28"/>
        </w:rPr>
        <w:t>;</w:t>
      </w:r>
      <w:r w:rsidRPr="00E4155D">
        <w:rPr>
          <w:rFonts w:ascii="Times New Roman" w:hAnsi="Times New Roman"/>
          <w:color w:val="000000" w:themeColor="text1"/>
          <w:spacing w:val="-4"/>
          <w:sz w:val="28"/>
          <w:szCs w:val="28"/>
          <w:lang w:val="vi-VN"/>
        </w:rPr>
        <w:t xml:space="preserve"> thuận tiện giao lưu kinh tế, văn hóa</w:t>
      </w:r>
      <w:r w:rsidR="00761B1D" w:rsidRPr="00E4155D">
        <w:rPr>
          <w:rFonts w:ascii="Times New Roman" w:hAnsi="Times New Roman"/>
          <w:color w:val="000000" w:themeColor="text1"/>
          <w:spacing w:val="-4"/>
          <w:sz w:val="28"/>
          <w:szCs w:val="28"/>
        </w:rPr>
        <w:t>; đảm bảo</w:t>
      </w:r>
      <w:r w:rsidRPr="00E4155D">
        <w:rPr>
          <w:rFonts w:ascii="Times New Roman" w:hAnsi="Times New Roman"/>
          <w:color w:val="000000" w:themeColor="text1"/>
          <w:spacing w:val="-4"/>
          <w:sz w:val="28"/>
          <w:szCs w:val="28"/>
          <w:lang w:val="vi-VN"/>
        </w:rPr>
        <w:t xml:space="preserve"> chính trị, quố</w:t>
      </w:r>
      <w:r w:rsidR="00C36704" w:rsidRPr="00E4155D">
        <w:rPr>
          <w:rFonts w:ascii="Times New Roman" w:hAnsi="Times New Roman"/>
          <w:color w:val="000000" w:themeColor="text1"/>
          <w:spacing w:val="-4"/>
          <w:sz w:val="28"/>
          <w:szCs w:val="28"/>
          <w:lang w:val="vi-VN"/>
        </w:rPr>
        <w:t>c phòng an ninh;</w:t>
      </w:r>
      <w:r w:rsidRPr="00E4155D">
        <w:rPr>
          <w:rFonts w:ascii="Times New Roman" w:hAnsi="Times New Roman"/>
          <w:color w:val="000000" w:themeColor="text1"/>
          <w:spacing w:val="-4"/>
          <w:sz w:val="28"/>
          <w:szCs w:val="28"/>
          <w:lang w:val="vi-VN"/>
        </w:rPr>
        <w:t xml:space="preserve"> thuận lợi trong sinh hoạt, sản xuất và phát triển kinh tế gia đình.</w:t>
      </w:r>
    </w:p>
    <w:p w14:paraId="648EB37F" w14:textId="0E3E3DD8" w:rsidR="00185438" w:rsidRPr="00E4155D" w:rsidRDefault="00185438" w:rsidP="007F6DB7">
      <w:pPr>
        <w:widowControl w:val="0"/>
        <w:autoSpaceDE w:val="0"/>
        <w:autoSpaceDN w:val="0"/>
        <w:adjustRightInd w:val="0"/>
        <w:spacing w:after="0" w:line="324" w:lineRule="auto"/>
        <w:ind w:firstLine="720"/>
        <w:jc w:val="both"/>
        <w:rPr>
          <w:rFonts w:ascii="Times New Roman" w:hAnsi="Times New Roman"/>
          <w:color w:val="000000" w:themeColor="text1"/>
          <w:spacing w:val="-2"/>
          <w:sz w:val="28"/>
          <w:szCs w:val="28"/>
        </w:rPr>
      </w:pPr>
      <w:r w:rsidRPr="00E4155D">
        <w:rPr>
          <w:rFonts w:ascii="Times New Roman" w:hAnsi="Times New Roman"/>
          <w:color w:val="000000" w:themeColor="text1"/>
          <w:spacing w:val="-2"/>
          <w:sz w:val="28"/>
          <w:szCs w:val="28"/>
          <w:lang w:val="vi-VN"/>
        </w:rPr>
        <w:t xml:space="preserve">Quy hoạch </w:t>
      </w:r>
      <w:r w:rsidR="00561EAD" w:rsidRPr="00E4155D">
        <w:rPr>
          <w:rFonts w:ascii="Times New Roman" w:hAnsi="Times New Roman"/>
          <w:color w:val="000000" w:themeColor="text1"/>
          <w:spacing w:val="-2"/>
          <w:sz w:val="28"/>
          <w:szCs w:val="28"/>
        </w:rPr>
        <w:t xml:space="preserve">các </w:t>
      </w:r>
      <w:r w:rsidRPr="00E4155D">
        <w:rPr>
          <w:rFonts w:ascii="Times New Roman" w:hAnsi="Times New Roman"/>
          <w:color w:val="000000" w:themeColor="text1"/>
          <w:spacing w:val="-2"/>
          <w:sz w:val="28"/>
          <w:szCs w:val="28"/>
          <w:lang w:val="vi-VN"/>
        </w:rPr>
        <w:t xml:space="preserve">khu trung tâm </w:t>
      </w:r>
      <w:r w:rsidRPr="00E4155D">
        <w:rPr>
          <w:rFonts w:ascii="Times New Roman" w:hAnsi="Times New Roman"/>
          <w:color w:val="000000" w:themeColor="text1"/>
          <w:spacing w:val="-2"/>
          <w:sz w:val="28"/>
          <w:szCs w:val="28"/>
        </w:rPr>
        <w:t>huyện</w:t>
      </w:r>
      <w:r w:rsidRPr="00E4155D">
        <w:rPr>
          <w:rFonts w:ascii="Times New Roman" w:hAnsi="Times New Roman"/>
          <w:color w:val="000000" w:themeColor="text1"/>
          <w:spacing w:val="-2"/>
          <w:sz w:val="28"/>
          <w:szCs w:val="28"/>
          <w:lang w:val="vi-VN"/>
        </w:rPr>
        <w:t xml:space="preserve"> khang trang với đầy đủ các thiết chế </w:t>
      </w:r>
      <w:r w:rsidR="00561EAD" w:rsidRPr="00E4155D">
        <w:rPr>
          <w:rFonts w:ascii="Times New Roman" w:hAnsi="Times New Roman"/>
          <w:color w:val="000000" w:themeColor="text1"/>
          <w:spacing w:val="-2"/>
          <w:sz w:val="28"/>
          <w:szCs w:val="28"/>
        </w:rPr>
        <w:t>như</w:t>
      </w:r>
      <w:r w:rsidRPr="00E4155D">
        <w:rPr>
          <w:rFonts w:ascii="Times New Roman" w:hAnsi="Times New Roman"/>
          <w:color w:val="000000" w:themeColor="text1"/>
          <w:spacing w:val="-2"/>
          <w:sz w:val="28"/>
          <w:szCs w:val="28"/>
          <w:lang w:val="vi-VN"/>
        </w:rPr>
        <w:t xml:space="preserve"> trường học, nhà trẻ, mẫu giáo, cơ sở y tế, nhà văn hóa, khu vui chơi giải trí, thể dục thể thao,... nhằm cải thiện, nâng cao đời sống người dân</w:t>
      </w:r>
      <w:r w:rsidR="00561EAD" w:rsidRPr="00E4155D">
        <w:rPr>
          <w:rFonts w:ascii="Times New Roman" w:hAnsi="Times New Roman"/>
          <w:color w:val="000000" w:themeColor="text1"/>
          <w:spacing w:val="-2"/>
          <w:sz w:val="28"/>
          <w:szCs w:val="28"/>
        </w:rPr>
        <w:t>.</w:t>
      </w:r>
      <w:r w:rsidR="00561EAD" w:rsidRPr="00E4155D">
        <w:rPr>
          <w:rFonts w:ascii="Times New Roman" w:hAnsi="Times New Roman"/>
          <w:color w:val="000000" w:themeColor="text1"/>
          <w:spacing w:val="-2"/>
          <w:sz w:val="28"/>
          <w:szCs w:val="28"/>
          <w:lang w:val="vi-VN"/>
        </w:rPr>
        <w:t xml:space="preserve"> T</w:t>
      </w:r>
      <w:r w:rsidRPr="00E4155D">
        <w:rPr>
          <w:rFonts w:ascii="Times New Roman" w:hAnsi="Times New Roman"/>
          <w:color w:val="000000" w:themeColor="text1"/>
          <w:spacing w:val="-2"/>
          <w:sz w:val="28"/>
          <w:szCs w:val="28"/>
          <w:lang w:val="vi-VN"/>
        </w:rPr>
        <w:t>ừng bước sắp xếp lại các điểm dân cư ven theo các trục giao thông chính</w:t>
      </w:r>
      <w:r w:rsidRPr="00E4155D">
        <w:rPr>
          <w:rFonts w:ascii="Times New Roman" w:hAnsi="Times New Roman"/>
          <w:color w:val="000000" w:themeColor="text1"/>
          <w:spacing w:val="-2"/>
          <w:sz w:val="28"/>
          <w:szCs w:val="28"/>
        </w:rPr>
        <w:t>.</w:t>
      </w:r>
    </w:p>
    <w:p w14:paraId="277A9AF7" w14:textId="77777777" w:rsidR="00F37F69" w:rsidRPr="00E4155D" w:rsidRDefault="00185438" w:rsidP="00EC68A7">
      <w:pPr>
        <w:widowControl w:val="0"/>
        <w:autoSpaceDE w:val="0"/>
        <w:autoSpaceDN w:val="0"/>
        <w:adjustRightInd w:val="0"/>
        <w:spacing w:after="0" w:line="312"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lang w:val="vi-VN"/>
        </w:rPr>
        <w:lastRenderedPageBreak/>
        <w:t>Nâng cao hiệu quả chương trình xây dựng nông thôn mới, phát huy vai trò chủ thể của người dân, huy động tối đa các nguồn lực để đầu tư kết cấu hạ tầng kinh tế - xã hội vùng nông thôn, đồng thời tiếp tục tập trung quy hoạch các khu dân cư nông thôn, hoàn thiện kết cấu hạ tầng kinh tế - xã hội và ổn định phát triển sản xuất, nâng cao đời sống nhân dân tại các khu, điểm tái định cư các công trình thủy điện.</w:t>
      </w:r>
      <w:bookmarkStart w:id="289" w:name="_Toc78906748"/>
      <w:bookmarkStart w:id="290" w:name="_Toc67036946"/>
      <w:r w:rsidR="00045A2F" w:rsidRPr="00E4155D">
        <w:rPr>
          <w:rFonts w:ascii="Times New Roman" w:hAnsi="Times New Roman"/>
          <w:color w:val="000000" w:themeColor="text1"/>
          <w:sz w:val="28"/>
          <w:szCs w:val="28"/>
        </w:rPr>
        <w:t xml:space="preserve"> </w:t>
      </w:r>
    </w:p>
    <w:p w14:paraId="28800DB8" w14:textId="77777777" w:rsidR="00025CB5" w:rsidRPr="00E4155D" w:rsidRDefault="00045A2F" w:rsidP="00EC68A7">
      <w:pPr>
        <w:widowControl w:val="0"/>
        <w:autoSpaceDE w:val="0"/>
        <w:autoSpaceDN w:val="0"/>
        <w:adjustRightInd w:val="0"/>
        <w:spacing w:after="0" w:line="312" w:lineRule="auto"/>
        <w:ind w:firstLine="720"/>
        <w:jc w:val="both"/>
        <w:rPr>
          <w:rFonts w:ascii="Times New Roman" w:hAnsi="Times New Roman"/>
          <w:color w:val="000000" w:themeColor="text1"/>
          <w:sz w:val="28"/>
          <w:szCs w:val="28"/>
          <w:lang w:val="vi-VN"/>
        </w:rPr>
      </w:pPr>
      <w:r w:rsidRPr="00E4155D">
        <w:rPr>
          <w:rFonts w:ascii="Times New Roman" w:hAnsi="Times New Roman"/>
          <w:color w:val="000000" w:themeColor="text1"/>
          <w:sz w:val="28"/>
          <w:szCs w:val="28"/>
          <w:lang w:val="vi-VN"/>
        </w:rPr>
        <w:t>Dự kiến giai đoạn 2021 - 2030, thực hiện 75 dự án bố trí, sắp xếp ổn định dân cư với 5.911 hộ dân cư (vùng thiên tai 42 dự án với 4.048 hộ; vùng đặc biệt khó khăn 13 dự án với 695 hộ; vùng biên giới 18 dự án với 1.130 hộ, ổn định dân di cư tự do 02 dự án với 423 hộ</w:t>
      </w:r>
      <w:r w:rsidR="00025CB5" w:rsidRPr="00E4155D">
        <w:rPr>
          <w:rFonts w:ascii="Times New Roman" w:hAnsi="Times New Roman"/>
          <w:color w:val="000000" w:themeColor="text1"/>
          <w:sz w:val="28"/>
          <w:szCs w:val="28"/>
          <w:lang w:val="vi-VN"/>
        </w:rPr>
        <w:t>)</w:t>
      </w:r>
    </w:p>
    <w:p w14:paraId="14C68CEE" w14:textId="20F1F29D" w:rsidR="00B0382A" w:rsidRPr="00E4155D" w:rsidRDefault="00B0382A" w:rsidP="00EC68A7">
      <w:pPr>
        <w:pStyle w:val="Heading2"/>
        <w:widowControl w:val="0"/>
        <w:rPr>
          <w:color w:val="000000" w:themeColor="text1"/>
          <w:szCs w:val="28"/>
          <w:lang w:eastAsia="en-GB"/>
        </w:rPr>
      </w:pPr>
      <w:bookmarkStart w:id="291" w:name="_Toc127100022"/>
      <w:r w:rsidRPr="00E4155D">
        <w:rPr>
          <w:color w:val="000000" w:themeColor="text1"/>
          <w:szCs w:val="28"/>
          <w:lang w:eastAsia="en-GB"/>
        </w:rPr>
        <w:t>III. ĐỊNH HƯỚNG SỬ DỤNG ĐẤT ĐẾN NĂM 2050</w:t>
      </w:r>
      <w:bookmarkEnd w:id="291"/>
    </w:p>
    <w:p w14:paraId="201948B3" w14:textId="77777777" w:rsidR="00B0382A" w:rsidRPr="00E4155D" w:rsidRDefault="00B0382A" w:rsidP="00EC68A7">
      <w:pPr>
        <w:spacing w:after="0" w:line="312" w:lineRule="auto"/>
        <w:ind w:firstLine="720"/>
        <w:jc w:val="both"/>
        <w:rPr>
          <w:rFonts w:ascii="Times New Roman" w:hAnsi="Times New Roman"/>
          <w:color w:val="000000" w:themeColor="text1"/>
          <w:sz w:val="28"/>
          <w:szCs w:val="28"/>
          <w:lang w:val="vi-VN"/>
        </w:rPr>
      </w:pPr>
      <w:r w:rsidRPr="00E4155D">
        <w:rPr>
          <w:rFonts w:ascii="Times New Roman" w:hAnsi="Times New Roman"/>
          <w:color w:val="000000" w:themeColor="text1"/>
          <w:sz w:val="28"/>
          <w:szCs w:val="28"/>
          <w:lang w:val="vi-VN"/>
        </w:rPr>
        <w:t>Căn cứ theo định hướng phát triển kinh tế - xã hội và định hướng phát</w:t>
      </w:r>
      <w:r w:rsidRPr="00E4155D">
        <w:rPr>
          <w:rFonts w:ascii="Times New Roman" w:hAnsi="Times New Roman"/>
          <w:color w:val="000000" w:themeColor="text1"/>
          <w:sz w:val="28"/>
          <w:szCs w:val="28"/>
          <w:lang w:val="en-SG"/>
        </w:rPr>
        <w:t xml:space="preserve"> </w:t>
      </w:r>
      <w:r w:rsidRPr="00E4155D">
        <w:rPr>
          <w:rFonts w:ascii="Times New Roman" w:hAnsi="Times New Roman"/>
          <w:color w:val="000000" w:themeColor="text1"/>
          <w:sz w:val="28"/>
          <w:szCs w:val="28"/>
          <w:lang w:val="vi-VN"/>
        </w:rPr>
        <w:t>triển tỉnh thời kỳ 2021 - 2030, tầm nhìn đến năm 2050</w:t>
      </w:r>
      <w:r w:rsidRPr="00E4155D">
        <w:rPr>
          <w:rFonts w:ascii="Times New Roman" w:hAnsi="Times New Roman"/>
          <w:color w:val="000000" w:themeColor="text1"/>
          <w:sz w:val="28"/>
          <w:szCs w:val="28"/>
        </w:rPr>
        <w:t>.</w:t>
      </w:r>
      <w:r w:rsidRPr="00E4155D">
        <w:rPr>
          <w:rFonts w:ascii="Times New Roman" w:hAnsi="Times New Roman"/>
          <w:color w:val="000000" w:themeColor="text1"/>
          <w:sz w:val="28"/>
          <w:szCs w:val="28"/>
          <w:lang w:val="vi-VN"/>
        </w:rPr>
        <w:t xml:space="preserve"> </w:t>
      </w:r>
      <w:r w:rsidRPr="00E4155D">
        <w:rPr>
          <w:rFonts w:ascii="Times New Roman" w:hAnsi="Times New Roman"/>
          <w:color w:val="000000" w:themeColor="text1"/>
          <w:sz w:val="28"/>
          <w:szCs w:val="28"/>
        </w:rPr>
        <w:t>X</w:t>
      </w:r>
      <w:r w:rsidRPr="00E4155D">
        <w:rPr>
          <w:rFonts w:ascii="Times New Roman" w:hAnsi="Times New Roman"/>
          <w:color w:val="000000" w:themeColor="text1"/>
          <w:sz w:val="28"/>
          <w:szCs w:val="28"/>
          <w:lang w:val="vi-VN"/>
        </w:rPr>
        <w:t>ác định Lai Châu là tỉnh biên giới xanh, văn minh, giàu bản sắc văn hoá, phát triển toàn diện, bền vững; kết cấu hạ tầng nông thôn được hiện đại hóa, đạt đầy đủ các tiêu chí của nông thôn mới. Bảo vệ vững chắc chủ quyền biên giới quốc gia, giữ vững an ninh chính trị, bảo đảm trật tự, an toàn xã hội.</w:t>
      </w:r>
    </w:p>
    <w:p w14:paraId="057D1AFD" w14:textId="77777777" w:rsidR="00257FB7" w:rsidRPr="00E4155D" w:rsidRDefault="00B0382A" w:rsidP="00EC68A7">
      <w:pPr>
        <w:spacing w:after="0" w:line="312" w:lineRule="auto"/>
        <w:ind w:firstLine="720"/>
        <w:jc w:val="both"/>
        <w:rPr>
          <w:rFonts w:ascii="Times New Roman" w:hAnsi="Times New Roman"/>
          <w:color w:val="000000" w:themeColor="text1"/>
          <w:sz w:val="28"/>
          <w:szCs w:val="28"/>
          <w:lang w:val="vi-VN"/>
        </w:rPr>
      </w:pPr>
      <w:r w:rsidRPr="00E4155D">
        <w:rPr>
          <w:rFonts w:ascii="Times New Roman" w:hAnsi="Times New Roman"/>
          <w:color w:val="000000" w:themeColor="text1"/>
          <w:sz w:val="28"/>
          <w:szCs w:val="28"/>
          <w:lang w:val="vi-VN"/>
        </w:rPr>
        <w:t>Cơ cấu kinh tế của tỉnh dịch chuyển theo hướng tích cực với lĩnh vực dịch vụ chiếm tỷ trọng lớn; chuyển đổi toàn diện sang phát triển chính quyền số, kinh tế số, xã hội số; văn hoá truyền thống của Lai Châu được bảo tồn, phát huy và được quảng bá rộng rãi. Môi trường đầu tư kinh doanh của Tỉnh thông thoáng, minh bạch, thân thiện, an ninh, an toàn, chỉ số PCI của tỉnh nằm trong nhóm trung bình khá của quốc gia. Phấn đấu đưa Lai Châu trở thành tỉnh thuộc nhóm phát triển khá của vùng Trung du và miền núi Bắc Bộ.</w:t>
      </w:r>
    </w:p>
    <w:p w14:paraId="2AFDBF23" w14:textId="1FF4C123" w:rsidR="00257FB7" w:rsidRPr="00E4155D" w:rsidRDefault="00257FB7" w:rsidP="00EC68A7">
      <w:pPr>
        <w:pStyle w:val="Heading2"/>
        <w:widowControl w:val="0"/>
        <w:tabs>
          <w:tab w:val="clear" w:pos="567"/>
        </w:tabs>
        <w:rPr>
          <w:color w:val="000000" w:themeColor="text1"/>
          <w:szCs w:val="28"/>
          <w:lang w:eastAsia="en-GB"/>
        </w:rPr>
      </w:pPr>
      <w:bookmarkStart w:id="292" w:name="_Toc127100023"/>
      <w:r w:rsidRPr="00E4155D">
        <w:rPr>
          <w:color w:val="000000" w:themeColor="text1"/>
          <w:szCs w:val="28"/>
          <w:lang w:eastAsia="en-GB"/>
        </w:rPr>
        <w:t>3.</w:t>
      </w:r>
      <w:r w:rsidR="003408D5" w:rsidRPr="00E4155D">
        <w:rPr>
          <w:color w:val="000000" w:themeColor="text1"/>
          <w:szCs w:val="28"/>
          <w:lang w:eastAsia="en-GB"/>
        </w:rPr>
        <w:t>1</w:t>
      </w:r>
      <w:r w:rsidRPr="00E4155D">
        <w:rPr>
          <w:b w:val="0"/>
          <w:color w:val="000000" w:themeColor="text1"/>
          <w:szCs w:val="28"/>
          <w:lang w:eastAsia="en-GB"/>
        </w:rPr>
        <w:t xml:space="preserve">. </w:t>
      </w:r>
      <w:r w:rsidRPr="00E4155D">
        <w:rPr>
          <w:color w:val="000000" w:themeColor="text1"/>
          <w:szCs w:val="28"/>
          <w:lang w:eastAsia="en-GB"/>
        </w:rPr>
        <w:t>Khu vực nông nghiệp</w:t>
      </w:r>
      <w:bookmarkEnd w:id="292"/>
    </w:p>
    <w:p w14:paraId="4CB0021A" w14:textId="5A387235" w:rsidR="00552FBC" w:rsidRPr="00E4155D" w:rsidRDefault="00552FBC" w:rsidP="00EC68A7">
      <w:pPr>
        <w:tabs>
          <w:tab w:val="left" w:pos="567"/>
        </w:tabs>
        <w:spacing w:after="0" w:line="312"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lang w:val="vi-VN"/>
        </w:rPr>
        <w:t>Phát triển sản xuất nông nghiệp sạch, nông nghiệp hữu cơ, nông nghiệp ứng dụng công nghệ cao.</w:t>
      </w:r>
      <w:r w:rsidR="00742D54" w:rsidRPr="00E4155D">
        <w:rPr>
          <w:color w:val="000000" w:themeColor="text1"/>
        </w:rPr>
        <w:t xml:space="preserve"> </w:t>
      </w:r>
      <w:r w:rsidR="00742D54" w:rsidRPr="00E4155D">
        <w:rPr>
          <w:rFonts w:ascii="Times New Roman" w:hAnsi="Times New Roman"/>
          <w:color w:val="000000" w:themeColor="text1"/>
          <w:sz w:val="28"/>
          <w:szCs w:val="28"/>
          <w:lang w:val="vi-VN"/>
        </w:rPr>
        <w:t>Các vùng sản xuất nông</w:t>
      </w:r>
      <w:r w:rsidR="00742D54" w:rsidRPr="00E4155D">
        <w:rPr>
          <w:rFonts w:ascii="Times New Roman" w:hAnsi="Times New Roman"/>
          <w:color w:val="000000" w:themeColor="text1"/>
          <w:sz w:val="28"/>
          <w:szCs w:val="28"/>
        </w:rPr>
        <w:t xml:space="preserve"> </w:t>
      </w:r>
      <w:r w:rsidR="00742D54" w:rsidRPr="00E4155D">
        <w:rPr>
          <w:rFonts w:ascii="Times New Roman" w:hAnsi="Times New Roman"/>
          <w:color w:val="000000" w:themeColor="text1"/>
          <w:sz w:val="28"/>
          <w:szCs w:val="28"/>
          <w:lang w:val="vi-VN"/>
        </w:rPr>
        <w:t>–</w:t>
      </w:r>
      <w:r w:rsidR="00742D54" w:rsidRPr="00E4155D">
        <w:rPr>
          <w:rFonts w:ascii="Times New Roman" w:hAnsi="Times New Roman"/>
          <w:color w:val="000000" w:themeColor="text1"/>
          <w:sz w:val="28"/>
          <w:szCs w:val="28"/>
        </w:rPr>
        <w:t xml:space="preserve"> </w:t>
      </w:r>
      <w:r w:rsidR="00742D54" w:rsidRPr="00E4155D">
        <w:rPr>
          <w:rFonts w:ascii="Times New Roman" w:hAnsi="Times New Roman"/>
          <w:color w:val="000000" w:themeColor="text1"/>
          <w:sz w:val="28"/>
          <w:szCs w:val="28"/>
          <w:lang w:val="vi-VN"/>
        </w:rPr>
        <w:t>lâm</w:t>
      </w:r>
      <w:r w:rsidR="00742D54" w:rsidRPr="00E4155D">
        <w:rPr>
          <w:rFonts w:ascii="Times New Roman" w:hAnsi="Times New Roman"/>
          <w:color w:val="000000" w:themeColor="text1"/>
          <w:sz w:val="28"/>
          <w:szCs w:val="28"/>
        </w:rPr>
        <w:t xml:space="preserve"> </w:t>
      </w:r>
      <w:r w:rsidR="00742D54" w:rsidRPr="00E4155D">
        <w:rPr>
          <w:rFonts w:ascii="Times New Roman" w:hAnsi="Times New Roman"/>
          <w:color w:val="000000" w:themeColor="text1"/>
          <w:sz w:val="28"/>
          <w:szCs w:val="28"/>
          <w:lang w:val="vi-VN"/>
        </w:rPr>
        <w:t>-</w:t>
      </w:r>
      <w:r w:rsidR="00742D54" w:rsidRPr="00E4155D">
        <w:rPr>
          <w:rFonts w:ascii="Times New Roman" w:hAnsi="Times New Roman"/>
          <w:color w:val="000000" w:themeColor="text1"/>
          <w:sz w:val="28"/>
          <w:szCs w:val="28"/>
        </w:rPr>
        <w:t xml:space="preserve"> </w:t>
      </w:r>
      <w:r w:rsidR="00742D54" w:rsidRPr="00E4155D">
        <w:rPr>
          <w:rFonts w:ascii="Times New Roman" w:hAnsi="Times New Roman"/>
          <w:color w:val="000000" w:themeColor="text1"/>
          <w:sz w:val="28"/>
          <w:szCs w:val="28"/>
          <w:lang w:val="vi-VN"/>
        </w:rPr>
        <w:t>thủy sản trở thành vùng sản xuất nguyên liệu đầu vào ổn định cho nền công nghiệp chế biến của tỉnh</w:t>
      </w:r>
      <w:r w:rsidR="00FB4890" w:rsidRPr="00E4155D">
        <w:rPr>
          <w:rFonts w:ascii="Times New Roman" w:hAnsi="Times New Roman"/>
          <w:color w:val="000000" w:themeColor="text1"/>
          <w:sz w:val="28"/>
          <w:szCs w:val="28"/>
        </w:rPr>
        <w:t>.</w:t>
      </w:r>
    </w:p>
    <w:p w14:paraId="428240C8" w14:textId="06F8C958" w:rsidR="00664301" w:rsidRPr="00E4155D" w:rsidRDefault="00664301" w:rsidP="00EC68A7">
      <w:pPr>
        <w:tabs>
          <w:tab w:val="left" w:pos="567"/>
        </w:tabs>
        <w:spacing w:after="0" w:line="312"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Đến năm 2050, hình thành vùng sản lúa tập trung khoảng 2.500 ha; cây Mắc ca toàn tỉnh đạt 80.000 ha; vùng trồng cây ăn quả tập trung khoảng 15.000 ha</w:t>
      </w:r>
      <w:r w:rsidR="004853F6" w:rsidRPr="00E4155D">
        <w:rPr>
          <w:rFonts w:ascii="Times New Roman" w:hAnsi="Times New Roman"/>
          <w:color w:val="000000" w:themeColor="text1"/>
          <w:sz w:val="28"/>
          <w:szCs w:val="28"/>
        </w:rPr>
        <w:t>. Ngoài ra, còn hình thành các vùng trồng cao su tập trung</w:t>
      </w:r>
    </w:p>
    <w:p w14:paraId="6FA8B6C5" w14:textId="1CA32596" w:rsidR="00B0382A" w:rsidRPr="00E4155D" w:rsidRDefault="00B0382A" w:rsidP="00EC68A7">
      <w:pPr>
        <w:pStyle w:val="Heading2"/>
        <w:widowControl w:val="0"/>
        <w:tabs>
          <w:tab w:val="clear" w:pos="567"/>
        </w:tabs>
        <w:rPr>
          <w:color w:val="000000" w:themeColor="text1"/>
          <w:szCs w:val="28"/>
          <w:lang w:eastAsia="en-GB"/>
        </w:rPr>
      </w:pPr>
      <w:bookmarkStart w:id="293" w:name="_Toc127100024"/>
      <w:r w:rsidRPr="00E4155D">
        <w:rPr>
          <w:color w:val="000000" w:themeColor="text1"/>
          <w:szCs w:val="28"/>
          <w:lang w:eastAsia="en-GB"/>
        </w:rPr>
        <w:t>3.</w:t>
      </w:r>
      <w:r w:rsidR="003408D5" w:rsidRPr="00E4155D">
        <w:rPr>
          <w:color w:val="000000" w:themeColor="text1"/>
          <w:szCs w:val="28"/>
          <w:lang w:eastAsia="en-GB"/>
        </w:rPr>
        <w:t>2</w:t>
      </w:r>
      <w:r w:rsidRPr="00E4155D">
        <w:rPr>
          <w:color w:val="000000" w:themeColor="text1"/>
          <w:szCs w:val="28"/>
          <w:lang w:eastAsia="en-GB"/>
        </w:rPr>
        <w:t>. Khu vực công nghiệp - tiểu thủ công nghiệp</w:t>
      </w:r>
      <w:bookmarkEnd w:id="293"/>
    </w:p>
    <w:p w14:paraId="3678953C" w14:textId="7F49FC15" w:rsidR="00B0382A" w:rsidRPr="00E4155D" w:rsidRDefault="00B0382A" w:rsidP="00EC68A7">
      <w:pPr>
        <w:spacing w:after="0" w:line="312" w:lineRule="auto"/>
        <w:ind w:firstLine="720"/>
        <w:jc w:val="both"/>
        <w:rPr>
          <w:color w:val="000000" w:themeColor="text1"/>
          <w:lang w:eastAsia="en-GB"/>
        </w:rPr>
      </w:pPr>
      <w:r w:rsidRPr="00E4155D">
        <w:rPr>
          <w:rFonts w:ascii="Times New Roman" w:hAnsi="Times New Roman"/>
          <w:color w:val="000000" w:themeColor="text1"/>
          <w:sz w:val="28"/>
          <w:szCs w:val="28"/>
          <w:lang w:val="vi-VN"/>
        </w:rPr>
        <w:t xml:space="preserve">Tập trung phát triển một số ngành công nghiệp chủ yếu: công nghiệp chế biến nông lâm sản (ưu tiên các dự án chế biến sâu các sản phẩm nông, lâm sản và </w:t>
      </w:r>
      <w:r w:rsidRPr="00E4155D">
        <w:rPr>
          <w:rFonts w:ascii="Times New Roman" w:hAnsi="Times New Roman"/>
          <w:color w:val="000000" w:themeColor="text1"/>
          <w:sz w:val="28"/>
          <w:szCs w:val="28"/>
          <w:lang w:val="vi-VN"/>
        </w:rPr>
        <w:lastRenderedPageBreak/>
        <w:t>phát triển công nghiệp chế biến đồ uống); công nghiệp sản xuất điện (tiếp tục cải tạo, nâng cấp các nhà máy thủy điện hiện có để đảm bảo sản lượng điện ổn định đến năm 2050</w:t>
      </w:r>
      <w:r w:rsidRPr="00E4155D">
        <w:rPr>
          <w:rFonts w:ascii="Times New Roman" w:hAnsi="Times New Roman"/>
          <w:color w:val="000000" w:themeColor="text1"/>
          <w:sz w:val="28"/>
          <w:szCs w:val="28"/>
        </w:rPr>
        <w:t>.</w:t>
      </w:r>
      <w:r w:rsidRPr="00E4155D">
        <w:rPr>
          <w:rFonts w:ascii="Times New Roman" w:hAnsi="Times New Roman"/>
          <w:color w:val="000000" w:themeColor="text1"/>
          <w:sz w:val="28"/>
          <w:szCs w:val="28"/>
          <w:lang w:val="vi-VN"/>
        </w:rPr>
        <w:t xml:space="preserve"> Thu hút đầu tư phát triển và khai thác tốt tiềm năng phát triển năng lượng mặt trời và năng lượng gió và nguồn năng lượng sinh khối của tỉnh); công nghiệp sản xuất vật liệu xây dựng (phát triển vật liệu mới); công nghiệp khai khoáng (tiếp tục thu hút các nhà đầu tư xây dựng các nhà máy chế biến khoáng sản với công nghệ hiện đại gắn với sản xuất các sản phẩm sử dụng nguyên liệu đầu vào từ khoáng sản trên địa bàn tỉnh đặc biệt là khoáng sản đất hiếm); công nghiệp cơ khí chế tạo (tập trung sản xuất các loại máy móc phục vụ sản xuất nông nghiệp và chế biến các sản phẩm nông sản).</w:t>
      </w:r>
    </w:p>
    <w:p w14:paraId="4B01E767" w14:textId="77777777" w:rsidR="00B0382A" w:rsidRPr="00E4155D" w:rsidRDefault="00B0382A" w:rsidP="00EC68A7">
      <w:pPr>
        <w:spacing w:after="0" w:line="324" w:lineRule="auto"/>
        <w:ind w:firstLine="720"/>
        <w:jc w:val="both"/>
        <w:rPr>
          <w:rFonts w:ascii="Times New Roman" w:hAnsi="Times New Roman"/>
          <w:color w:val="000000" w:themeColor="text1"/>
          <w:sz w:val="28"/>
          <w:szCs w:val="28"/>
          <w:lang w:val="vi-VN"/>
        </w:rPr>
      </w:pPr>
      <w:r w:rsidRPr="00E4155D">
        <w:rPr>
          <w:rFonts w:ascii="Times New Roman" w:hAnsi="Times New Roman"/>
          <w:color w:val="000000" w:themeColor="text1"/>
          <w:sz w:val="28"/>
          <w:szCs w:val="28"/>
          <w:lang w:val="vi-VN"/>
        </w:rPr>
        <w:t>- Đến năm 2050 hình thành các khu công nghiệp</w:t>
      </w:r>
      <w:r w:rsidRPr="00E4155D">
        <w:rPr>
          <w:rFonts w:ascii="Times New Roman" w:hAnsi="Times New Roman"/>
          <w:color w:val="000000" w:themeColor="text1"/>
          <w:sz w:val="28"/>
          <w:szCs w:val="28"/>
        </w:rPr>
        <w:t>, cụm công nghiệp</w:t>
      </w:r>
      <w:r w:rsidRPr="00E4155D">
        <w:rPr>
          <w:rFonts w:ascii="Times New Roman" w:hAnsi="Times New Roman"/>
          <w:color w:val="000000" w:themeColor="text1"/>
          <w:sz w:val="28"/>
          <w:szCs w:val="28"/>
          <w:lang w:val="vi-VN"/>
        </w:rPr>
        <w:t xml:space="preserve"> như:</w:t>
      </w:r>
    </w:p>
    <w:p w14:paraId="231734A2" w14:textId="77777777" w:rsidR="00B0382A" w:rsidRPr="00E4155D" w:rsidRDefault="00B0382A" w:rsidP="00EC68A7">
      <w:pPr>
        <w:spacing w:after="0" w:line="324" w:lineRule="auto"/>
        <w:ind w:firstLine="720"/>
        <w:jc w:val="both"/>
        <w:rPr>
          <w:rFonts w:ascii="Times New Roman" w:hAnsi="Times New Roman"/>
          <w:color w:val="000000" w:themeColor="text1"/>
          <w:sz w:val="28"/>
          <w:szCs w:val="28"/>
          <w:lang w:val="vi-VN"/>
        </w:rPr>
      </w:pPr>
      <w:r w:rsidRPr="00E4155D">
        <w:rPr>
          <w:rFonts w:ascii="Times New Roman" w:hAnsi="Times New Roman"/>
          <w:color w:val="000000" w:themeColor="text1"/>
          <w:sz w:val="28"/>
          <w:szCs w:val="28"/>
          <w:lang w:val="vi-VN"/>
        </w:rPr>
        <w:t xml:space="preserve">+ Khu công nghiệp đô thị dịch vụ Tân Uyên diện tích khoảng 150 - 200 ha; </w:t>
      </w:r>
    </w:p>
    <w:p w14:paraId="4C4AF900" w14:textId="77777777" w:rsidR="00B0382A" w:rsidRPr="00E4155D" w:rsidRDefault="00B0382A" w:rsidP="00EC68A7">
      <w:pPr>
        <w:spacing w:after="0" w:line="324" w:lineRule="auto"/>
        <w:ind w:firstLine="720"/>
        <w:jc w:val="both"/>
        <w:rPr>
          <w:rFonts w:ascii="Times New Roman" w:hAnsi="Times New Roman"/>
          <w:color w:val="000000" w:themeColor="text1"/>
          <w:sz w:val="28"/>
          <w:szCs w:val="28"/>
          <w:lang w:val="vi-VN"/>
        </w:rPr>
      </w:pPr>
      <w:r w:rsidRPr="00E4155D">
        <w:rPr>
          <w:rFonts w:ascii="Times New Roman" w:hAnsi="Times New Roman"/>
          <w:color w:val="000000" w:themeColor="text1"/>
          <w:sz w:val="28"/>
          <w:szCs w:val="28"/>
          <w:lang w:val="vi-VN"/>
        </w:rPr>
        <w:t>+ Khu công nghiệp đô thị dịch vụ Than Uyên diện tích 150 - 200 ha;</w:t>
      </w:r>
    </w:p>
    <w:p w14:paraId="733F6025" w14:textId="77777777" w:rsidR="00B0382A" w:rsidRPr="00E4155D" w:rsidRDefault="00B0382A" w:rsidP="00EC68A7">
      <w:pPr>
        <w:spacing w:after="0" w:line="324" w:lineRule="auto"/>
        <w:rPr>
          <w:rFonts w:ascii="Times New Roman" w:hAnsi="Times New Roman"/>
          <w:color w:val="000000" w:themeColor="text1"/>
          <w:sz w:val="28"/>
          <w:szCs w:val="28"/>
          <w:lang w:val="vi-VN"/>
        </w:rPr>
      </w:pPr>
      <w:r w:rsidRPr="00E4155D">
        <w:rPr>
          <w:rFonts w:ascii="Times New Roman" w:hAnsi="Times New Roman"/>
          <w:color w:val="000000" w:themeColor="text1"/>
          <w:sz w:val="28"/>
          <w:szCs w:val="28"/>
          <w:lang w:val="vi-VN"/>
        </w:rPr>
        <w:tab/>
        <w:t>+ Cụm công nghiệp Tam Đường với diện tích khoảng 30 – 50 ha;</w:t>
      </w:r>
    </w:p>
    <w:p w14:paraId="615861E7" w14:textId="77777777" w:rsidR="00B0382A" w:rsidRPr="00E4155D" w:rsidRDefault="00B0382A" w:rsidP="00EC68A7">
      <w:pPr>
        <w:spacing w:after="0" w:line="324" w:lineRule="auto"/>
        <w:rPr>
          <w:rFonts w:ascii="Times New Roman" w:hAnsi="Times New Roman"/>
          <w:color w:val="000000" w:themeColor="text1"/>
          <w:sz w:val="28"/>
          <w:szCs w:val="28"/>
          <w:lang w:val="vi-VN"/>
        </w:rPr>
      </w:pPr>
      <w:r w:rsidRPr="00E4155D">
        <w:rPr>
          <w:rFonts w:ascii="Times New Roman" w:hAnsi="Times New Roman"/>
          <w:color w:val="000000" w:themeColor="text1"/>
          <w:sz w:val="28"/>
          <w:szCs w:val="28"/>
          <w:lang w:val="vi-VN"/>
        </w:rPr>
        <w:tab/>
        <w:t>+ Cụm công nghiệp Sìn Hồ diện tích 20 - 30 ha.</w:t>
      </w:r>
    </w:p>
    <w:p w14:paraId="1A409F5B" w14:textId="4B9F498A" w:rsidR="004300C3" w:rsidRPr="00E4155D" w:rsidRDefault="004300C3" w:rsidP="00EC68A7">
      <w:pPr>
        <w:pStyle w:val="Heading2"/>
        <w:widowControl w:val="0"/>
        <w:tabs>
          <w:tab w:val="clear" w:pos="567"/>
        </w:tabs>
        <w:spacing w:line="324" w:lineRule="auto"/>
        <w:rPr>
          <w:color w:val="000000" w:themeColor="text1"/>
          <w:szCs w:val="28"/>
          <w:lang w:eastAsia="en-GB"/>
        </w:rPr>
      </w:pPr>
      <w:bookmarkStart w:id="294" w:name="_Toc127100025"/>
      <w:r w:rsidRPr="00E4155D">
        <w:rPr>
          <w:color w:val="000000" w:themeColor="text1"/>
          <w:szCs w:val="28"/>
          <w:lang w:eastAsia="en-GB"/>
        </w:rPr>
        <w:t>3.</w:t>
      </w:r>
      <w:r w:rsidR="003408D5" w:rsidRPr="00E4155D">
        <w:rPr>
          <w:color w:val="000000" w:themeColor="text1"/>
          <w:szCs w:val="28"/>
          <w:lang w:eastAsia="en-GB"/>
        </w:rPr>
        <w:t>3</w:t>
      </w:r>
      <w:r w:rsidRPr="00E4155D">
        <w:rPr>
          <w:color w:val="000000" w:themeColor="text1"/>
          <w:szCs w:val="28"/>
          <w:lang w:eastAsia="en-GB"/>
        </w:rPr>
        <w:t>. Khu vực thương mại - dịch vụ</w:t>
      </w:r>
      <w:bookmarkEnd w:id="294"/>
    </w:p>
    <w:p w14:paraId="1EF3D97B" w14:textId="0DE49622" w:rsidR="004300C3" w:rsidRPr="00E4155D" w:rsidRDefault="0082484D" w:rsidP="00EC68A7">
      <w:pPr>
        <w:spacing w:after="0" w:line="324" w:lineRule="auto"/>
        <w:ind w:firstLine="720"/>
        <w:jc w:val="both"/>
        <w:rPr>
          <w:rFonts w:ascii="Times New Roman" w:hAnsi="Times New Roman"/>
          <w:color w:val="000000" w:themeColor="text1"/>
          <w:sz w:val="28"/>
          <w:szCs w:val="28"/>
          <w:lang w:val="vi-VN"/>
        </w:rPr>
      </w:pPr>
      <w:r w:rsidRPr="00E4155D">
        <w:rPr>
          <w:rFonts w:ascii="Times New Roman" w:hAnsi="Times New Roman"/>
          <w:color w:val="000000" w:themeColor="text1"/>
          <w:sz w:val="28"/>
          <w:szCs w:val="28"/>
          <w:lang w:val="vi-VN"/>
        </w:rPr>
        <w:t>Định hướng phát triển các ngành thương mại dịch vụ trên cơ sở tận dụng ưu thế của cách mạng công nghiệp 4.0. Kinh tế cửa khẩu đóng vai trò quan trọng để thúc đẩy phát triển ngành và kinh tế - xã hội của toàn tỉnh.</w:t>
      </w:r>
    </w:p>
    <w:p w14:paraId="465D6A5C" w14:textId="5BDE78A8" w:rsidR="0082484D" w:rsidRPr="00E4155D" w:rsidRDefault="0082484D" w:rsidP="00EC68A7">
      <w:pPr>
        <w:spacing w:after="0" w:line="324" w:lineRule="auto"/>
        <w:ind w:right="27" w:firstLine="567"/>
        <w:jc w:val="both"/>
        <w:rPr>
          <w:rFonts w:ascii="Times New Roman" w:hAnsi="Times New Roman"/>
          <w:color w:val="000000" w:themeColor="text1"/>
          <w:sz w:val="28"/>
          <w:szCs w:val="28"/>
          <w:lang w:val="vi-VN"/>
        </w:rPr>
      </w:pPr>
      <w:r w:rsidRPr="00E4155D">
        <w:rPr>
          <w:rFonts w:ascii="Times New Roman" w:hAnsi="Times New Roman"/>
          <w:color w:val="000000" w:themeColor="text1"/>
          <w:sz w:val="28"/>
          <w:szCs w:val="28"/>
          <w:lang w:val="vi-VN"/>
        </w:rPr>
        <w:t xml:space="preserve">Phấn đấu đến năm 2050, cơ bản hình thành một Trung tâm quốc tế lớn về thương mại - dịch vụ của khu vực ASEAN - Trung Quốc tại Khu </w:t>
      </w:r>
      <w:r w:rsidRPr="00E4155D">
        <w:rPr>
          <w:rFonts w:ascii="Times New Roman" w:hAnsi="Times New Roman"/>
          <w:color w:val="000000" w:themeColor="text1"/>
          <w:sz w:val="28"/>
          <w:szCs w:val="28"/>
        </w:rPr>
        <w:t>Kinh tế cửa khẩu</w:t>
      </w:r>
      <w:r w:rsidRPr="00E4155D">
        <w:rPr>
          <w:rFonts w:ascii="Times New Roman" w:hAnsi="Times New Roman"/>
          <w:color w:val="000000" w:themeColor="text1"/>
          <w:sz w:val="28"/>
          <w:szCs w:val="28"/>
          <w:lang w:val="vi-VN"/>
        </w:rPr>
        <w:t xml:space="preserve"> Ma Lù Thàng. </w:t>
      </w:r>
    </w:p>
    <w:p w14:paraId="3620161D" w14:textId="430B2B6D" w:rsidR="003408D5" w:rsidRPr="00E4155D" w:rsidRDefault="001C66DE" w:rsidP="00EC68A7">
      <w:pPr>
        <w:spacing w:after="0" w:line="324" w:lineRule="auto"/>
        <w:ind w:firstLine="567"/>
        <w:rPr>
          <w:color w:val="000000" w:themeColor="text1"/>
          <w:lang w:eastAsia="en-GB"/>
        </w:rPr>
      </w:pPr>
      <w:bookmarkStart w:id="295" w:name="_Toc113962796"/>
      <w:r w:rsidRPr="00E4155D">
        <w:rPr>
          <w:rFonts w:ascii="Times New Roman" w:eastAsia="Times New Roman" w:hAnsi="Times New Roman"/>
          <w:b/>
          <w:bCs/>
          <w:color w:val="000000" w:themeColor="text1"/>
          <w:sz w:val="28"/>
          <w:szCs w:val="28"/>
          <w:lang w:eastAsia="en-GB"/>
        </w:rPr>
        <w:t>3.4. Chỉ tiêu sử dụng đất cho lĩnh vực phát triển hạ tầng - xã hội</w:t>
      </w:r>
      <w:bookmarkEnd w:id="295"/>
      <w:r w:rsidR="008E4F88" w:rsidRPr="00E4155D">
        <w:rPr>
          <w:color w:val="000000" w:themeColor="text1"/>
          <w:lang w:eastAsia="en-GB"/>
        </w:rPr>
        <w:tab/>
      </w:r>
    </w:p>
    <w:p w14:paraId="5995BBFD" w14:textId="77777777" w:rsidR="00091435" w:rsidRPr="00E4155D" w:rsidRDefault="00091435" w:rsidP="00EC68A7">
      <w:pPr>
        <w:spacing w:after="0" w:line="324" w:lineRule="auto"/>
        <w:ind w:firstLine="720"/>
        <w:jc w:val="both"/>
        <w:rPr>
          <w:rFonts w:ascii="Times New Roman" w:hAnsi="Times New Roman"/>
          <w:color w:val="000000" w:themeColor="text1"/>
          <w:sz w:val="28"/>
          <w:szCs w:val="28"/>
          <w:lang w:val="vi-VN"/>
        </w:rPr>
      </w:pPr>
      <w:r w:rsidRPr="00E4155D">
        <w:rPr>
          <w:rFonts w:ascii="Times New Roman" w:hAnsi="Times New Roman"/>
          <w:color w:val="000000" w:themeColor="text1"/>
          <w:sz w:val="28"/>
          <w:szCs w:val="28"/>
          <w:lang w:val="vi-VN"/>
        </w:rPr>
        <w:t>Bổ sung diện tích đất cho lĩnh vực phát triển hạ tầng, xã hội đến năm 2050 theo nhu cầu. Đất phát triển hạ tầng xã hội bao gồm: Đất văn hóa, đất y tế, đất giáo dục, đất thể dục thể thao, đất bảo trợ xã hội, đất giao thông, đất thủy lợi, đất năng lượng, đất bưu chính viễn thông, đất chợ, đất xây dựng cơ sở khoa học.</w:t>
      </w:r>
    </w:p>
    <w:p w14:paraId="6059C747" w14:textId="77777777" w:rsidR="00091435" w:rsidRPr="00E4155D" w:rsidRDefault="00091435" w:rsidP="00EC68A7">
      <w:pPr>
        <w:spacing w:after="0" w:line="324" w:lineRule="auto"/>
        <w:ind w:firstLine="720"/>
        <w:jc w:val="both"/>
        <w:rPr>
          <w:rFonts w:ascii="Times New Roman" w:hAnsi="Times New Roman"/>
          <w:color w:val="000000" w:themeColor="text1"/>
          <w:sz w:val="28"/>
          <w:szCs w:val="28"/>
          <w:lang w:val="vi-VN"/>
        </w:rPr>
      </w:pPr>
      <w:r w:rsidRPr="00E4155D">
        <w:rPr>
          <w:rFonts w:ascii="Times New Roman" w:hAnsi="Times New Roman"/>
          <w:color w:val="000000" w:themeColor="text1"/>
          <w:sz w:val="28"/>
          <w:szCs w:val="28"/>
          <w:lang w:val="vi-VN"/>
        </w:rPr>
        <w:t>Chuẩn bị hạ tầng cho tăng tốc phát triển, với các nhiệm vụ chính bao gồm: Quỹ đất sạch cho phát triển công nghiệp; hạ tầng giao thông kết nối với các tuyến cao tốc, tuyến quốc lộ; hạ tầng giao thông các tuyến đường tỉnh, đường huyện và liên xã.</w:t>
      </w:r>
    </w:p>
    <w:p w14:paraId="6F3EDDFC" w14:textId="77777777" w:rsidR="00091435" w:rsidRPr="00E4155D" w:rsidRDefault="00091435" w:rsidP="00EC68A7">
      <w:pPr>
        <w:spacing w:after="0" w:line="317" w:lineRule="auto"/>
        <w:ind w:firstLine="720"/>
        <w:jc w:val="both"/>
        <w:rPr>
          <w:rFonts w:ascii="Times New Roman" w:hAnsi="Times New Roman"/>
          <w:color w:val="000000" w:themeColor="text1"/>
          <w:sz w:val="28"/>
          <w:szCs w:val="28"/>
          <w:lang w:val="vi-VN"/>
        </w:rPr>
      </w:pPr>
      <w:r w:rsidRPr="00E4155D">
        <w:rPr>
          <w:rFonts w:ascii="Times New Roman" w:hAnsi="Times New Roman"/>
          <w:color w:val="000000" w:themeColor="text1"/>
          <w:sz w:val="28"/>
          <w:szCs w:val="28"/>
          <w:lang w:val="vi-VN"/>
        </w:rPr>
        <w:t xml:space="preserve">Phát triển đột phá và đồng bộ giao thông nông thôn, đảm bảo khả năng lưu thông của xe container trên các tuyến tỉnh lộ và huyện lộ, xe trọng tải trung bình ở các tuyến đường liên xã để tiếp cận trực tiếp các bãi tập kết hàng hóa ở cấp xã. </w:t>
      </w:r>
      <w:r w:rsidRPr="00E4155D">
        <w:rPr>
          <w:rFonts w:ascii="Times New Roman" w:hAnsi="Times New Roman"/>
          <w:color w:val="000000" w:themeColor="text1"/>
          <w:sz w:val="28"/>
          <w:szCs w:val="28"/>
          <w:lang w:val="vi-VN"/>
        </w:rPr>
        <w:lastRenderedPageBreak/>
        <w:t>Đây là điều kiện để rút ngắn khoảng các từ sản xuất tới thị trường, giảm thiểu các khâu trung gian, trung chuyển.</w:t>
      </w:r>
    </w:p>
    <w:p w14:paraId="32952E3B" w14:textId="77777777" w:rsidR="009D1EDA" w:rsidRPr="00E4155D" w:rsidRDefault="009D1EDA" w:rsidP="00EC68A7">
      <w:pPr>
        <w:shd w:val="clear" w:color="auto" w:fill="FFFFFF"/>
        <w:spacing w:after="0" w:line="317" w:lineRule="auto"/>
        <w:ind w:firstLine="567"/>
        <w:jc w:val="both"/>
        <w:rPr>
          <w:rFonts w:ascii="Times New Roman" w:hAnsi="Times New Roman"/>
          <w:color w:val="000000" w:themeColor="text1"/>
          <w:sz w:val="28"/>
          <w:szCs w:val="28"/>
          <w:lang w:val="vi-VN"/>
        </w:rPr>
      </w:pPr>
      <w:r w:rsidRPr="00E4155D">
        <w:rPr>
          <w:rFonts w:ascii="Times New Roman" w:hAnsi="Times New Roman"/>
          <w:color w:val="000000" w:themeColor="text1"/>
          <w:sz w:val="28"/>
          <w:szCs w:val="28"/>
          <w:lang w:val="vi-VN"/>
        </w:rPr>
        <w:t xml:space="preserve">Đến năm 2050, trên địa bàn tỉnh có thêm 01 cơ sở trợ giúp xã hội (cơ sở bảo trợ chăm sóc người cao tuổi); </w:t>
      </w:r>
    </w:p>
    <w:p w14:paraId="7E23D60B" w14:textId="24CB59F8" w:rsidR="009D1EDA" w:rsidRPr="00E4155D" w:rsidRDefault="009D1EDA" w:rsidP="00EC68A7">
      <w:pPr>
        <w:widowControl w:val="0"/>
        <w:tabs>
          <w:tab w:val="left" w:pos="567"/>
        </w:tabs>
        <w:spacing w:after="0" w:line="317" w:lineRule="auto"/>
        <w:ind w:firstLine="720"/>
        <w:jc w:val="both"/>
        <w:outlineLvl w:val="1"/>
        <w:rPr>
          <w:rFonts w:ascii="Times New Roman" w:eastAsia="Times New Roman" w:hAnsi="Times New Roman"/>
          <w:b/>
          <w:bCs/>
          <w:color w:val="000000" w:themeColor="text1"/>
          <w:sz w:val="28"/>
          <w:szCs w:val="28"/>
          <w:lang w:eastAsia="en-GB"/>
        </w:rPr>
      </w:pPr>
      <w:bookmarkStart w:id="296" w:name="_Toc113962798"/>
      <w:bookmarkStart w:id="297" w:name="_Toc127100026"/>
      <w:r w:rsidRPr="00E4155D">
        <w:rPr>
          <w:rFonts w:ascii="Times New Roman" w:eastAsia="Times New Roman" w:hAnsi="Times New Roman"/>
          <w:b/>
          <w:bCs/>
          <w:color w:val="000000" w:themeColor="text1"/>
          <w:sz w:val="28"/>
          <w:szCs w:val="28"/>
          <w:lang w:eastAsia="en-GB"/>
        </w:rPr>
        <w:t xml:space="preserve">3.5. Chỉ tiêu </w:t>
      </w:r>
      <w:bookmarkEnd w:id="296"/>
      <w:r w:rsidR="002F6217" w:rsidRPr="00E4155D">
        <w:rPr>
          <w:rFonts w:ascii="Times New Roman" w:eastAsia="Times New Roman" w:hAnsi="Times New Roman"/>
          <w:b/>
          <w:bCs/>
          <w:color w:val="000000" w:themeColor="text1"/>
          <w:sz w:val="28"/>
          <w:szCs w:val="28"/>
          <w:lang w:eastAsia="en-GB"/>
        </w:rPr>
        <w:t>khu bảo tồn</w:t>
      </w:r>
      <w:bookmarkEnd w:id="297"/>
    </w:p>
    <w:p w14:paraId="686065BE" w14:textId="77777777" w:rsidR="00841343" w:rsidRPr="00E4155D" w:rsidRDefault="00841343" w:rsidP="00EC68A7">
      <w:pPr>
        <w:spacing w:after="0" w:line="317" w:lineRule="auto"/>
        <w:ind w:firstLine="720"/>
        <w:jc w:val="both"/>
        <w:rPr>
          <w:rFonts w:ascii="Times New Roman" w:hAnsi="Times New Roman"/>
          <w:color w:val="000000" w:themeColor="text1"/>
          <w:sz w:val="28"/>
          <w:szCs w:val="28"/>
          <w:lang w:val="vi-VN"/>
        </w:rPr>
      </w:pPr>
      <w:r w:rsidRPr="00E4155D">
        <w:rPr>
          <w:rFonts w:ascii="Times New Roman" w:hAnsi="Times New Roman"/>
          <w:color w:val="000000" w:themeColor="text1"/>
          <w:sz w:val="28"/>
          <w:szCs w:val="28"/>
          <w:lang w:val="vi-VN"/>
        </w:rPr>
        <w:t xml:space="preserve">- Vùng bảo vệ, bảo tồn di tích lịch sử-văn hóa, danh lam thắng cảnh: Các điểm di tích lịch sử - văn hóa, danh lam thắng cảnh,... được phân bố rộng khắp trên địa bàn tỉnh, tập trung nhiều dọc theo bờ sông Đà. Trong đó, các khu, điểm di tích lịch sử - văn hóa, danh lam thắng cảnh cần phải được tập trung kiểm soát chặt chẽ để bảo vệ di tích, không gian cảnh quan di tích, đặc biệt là di tích đặc biệt quốc gia theo quy định của pháp luật về di sản văn hóa. </w:t>
      </w:r>
    </w:p>
    <w:p w14:paraId="500F74B0" w14:textId="552C05F6" w:rsidR="009D1EDA" w:rsidRPr="00E4155D" w:rsidRDefault="00841343" w:rsidP="00EC68A7">
      <w:pPr>
        <w:spacing w:after="0" w:line="317" w:lineRule="auto"/>
        <w:ind w:firstLine="720"/>
        <w:jc w:val="both"/>
        <w:rPr>
          <w:rFonts w:ascii="Times New Roman" w:hAnsi="Times New Roman"/>
          <w:color w:val="000000" w:themeColor="text1"/>
          <w:sz w:val="28"/>
          <w:szCs w:val="28"/>
          <w:lang w:val="vi-VN"/>
        </w:rPr>
      </w:pPr>
      <w:r w:rsidRPr="00E4155D">
        <w:rPr>
          <w:rFonts w:ascii="Times New Roman" w:hAnsi="Times New Roman"/>
          <w:color w:val="000000" w:themeColor="text1"/>
          <w:sz w:val="28"/>
          <w:szCs w:val="28"/>
          <w:lang w:val="vi-VN"/>
        </w:rPr>
        <w:t xml:space="preserve"> - Khu bảo tồn thiên nhiên rừng đặc dụng, rừng phòng hộ đầu nguồn sông Đà tại các xã Tà Tổng, Mù Cả, Ka Lăng và Thu Lũm (huyện Mường Tè). Khu bảo tồn Mường Tè có diện tích 33.775 ha (phần rừng 7.500 ha thuộc vườn Quốc gia Hoàng Liên) cần được bảo vệ chặt chẽ</w:t>
      </w:r>
      <w:r w:rsidR="009D1EDA" w:rsidRPr="00E4155D">
        <w:rPr>
          <w:rFonts w:ascii="Times New Roman" w:hAnsi="Times New Roman"/>
          <w:color w:val="000000" w:themeColor="text1"/>
          <w:sz w:val="28"/>
          <w:szCs w:val="28"/>
          <w:lang w:val="vi-VN"/>
        </w:rPr>
        <w:t xml:space="preserve">. </w:t>
      </w:r>
    </w:p>
    <w:p w14:paraId="50F7C426" w14:textId="12157AD3" w:rsidR="00A750CF" w:rsidRPr="00E4155D" w:rsidRDefault="00A750CF" w:rsidP="00EC68A7">
      <w:pPr>
        <w:widowControl w:val="0"/>
        <w:tabs>
          <w:tab w:val="left" w:pos="567"/>
        </w:tabs>
        <w:spacing w:after="0" w:line="317" w:lineRule="auto"/>
        <w:ind w:firstLine="720"/>
        <w:jc w:val="both"/>
        <w:outlineLvl w:val="1"/>
        <w:rPr>
          <w:rFonts w:ascii="Times New Roman" w:eastAsia="Times New Roman" w:hAnsi="Times New Roman"/>
          <w:b/>
          <w:bCs/>
          <w:color w:val="000000" w:themeColor="text1"/>
          <w:sz w:val="28"/>
          <w:szCs w:val="28"/>
          <w:lang w:eastAsia="en-GB"/>
        </w:rPr>
      </w:pPr>
      <w:bookmarkStart w:id="298" w:name="_Toc113962797"/>
      <w:bookmarkStart w:id="299" w:name="_Toc127100027"/>
      <w:r w:rsidRPr="00E4155D">
        <w:rPr>
          <w:rFonts w:ascii="Times New Roman" w:eastAsia="Times New Roman" w:hAnsi="Times New Roman"/>
          <w:b/>
          <w:bCs/>
          <w:color w:val="000000" w:themeColor="text1"/>
          <w:sz w:val="28"/>
          <w:szCs w:val="28"/>
          <w:lang w:eastAsia="en-GB"/>
        </w:rPr>
        <w:t>3.6. Chỉ tiêu phát triển đô thị và các khu dân cư nông thôn</w:t>
      </w:r>
      <w:bookmarkEnd w:id="298"/>
      <w:bookmarkEnd w:id="299"/>
    </w:p>
    <w:p w14:paraId="4E9D390D" w14:textId="28A11680" w:rsidR="00A750CF" w:rsidRPr="00E4155D" w:rsidRDefault="00A750CF" w:rsidP="00EC68A7">
      <w:pPr>
        <w:spacing w:after="0" w:line="317" w:lineRule="auto"/>
        <w:ind w:firstLine="720"/>
        <w:rPr>
          <w:rFonts w:ascii="Times New Roman" w:hAnsi="Times New Roman"/>
          <w:b/>
          <w:i/>
          <w:color w:val="000000" w:themeColor="text1"/>
          <w:sz w:val="28"/>
          <w:szCs w:val="28"/>
          <w:lang w:eastAsia="en-GB"/>
        </w:rPr>
      </w:pPr>
      <w:r w:rsidRPr="00E4155D">
        <w:rPr>
          <w:rFonts w:ascii="Times New Roman" w:hAnsi="Times New Roman"/>
          <w:b/>
          <w:i/>
          <w:color w:val="000000" w:themeColor="text1"/>
          <w:sz w:val="28"/>
          <w:szCs w:val="28"/>
          <w:lang w:eastAsia="en-GB"/>
        </w:rPr>
        <w:t xml:space="preserve">3.6.1. Phát triển đô thị </w:t>
      </w:r>
    </w:p>
    <w:p w14:paraId="28A389BD" w14:textId="6C21C7B5" w:rsidR="00A750CF" w:rsidRPr="00E4155D" w:rsidRDefault="00BF265B" w:rsidP="00EC68A7">
      <w:pPr>
        <w:spacing w:after="0" w:line="317" w:lineRule="auto"/>
        <w:ind w:firstLine="720"/>
        <w:jc w:val="both"/>
        <w:rPr>
          <w:rFonts w:ascii="Times New Roman" w:hAnsi="Times New Roman"/>
          <w:color w:val="000000" w:themeColor="text1"/>
          <w:sz w:val="28"/>
          <w:szCs w:val="28"/>
          <w:lang w:val="vi-VN"/>
        </w:rPr>
      </w:pPr>
      <w:bookmarkStart w:id="300" w:name="_Hlk106079951"/>
      <w:r w:rsidRPr="00E4155D">
        <w:rPr>
          <w:rFonts w:ascii="Times New Roman" w:hAnsi="Times New Roman"/>
          <w:color w:val="000000" w:themeColor="text1"/>
          <w:sz w:val="28"/>
          <w:szCs w:val="28"/>
          <w:lang w:val="vi-VN"/>
        </w:rPr>
        <w:t xml:space="preserve">Tiếp tục hoàn thiện các tiêu chí và nâng cao chất lượng đô thị. </w:t>
      </w:r>
      <w:r w:rsidR="004B7D81" w:rsidRPr="00E4155D">
        <w:rPr>
          <w:rFonts w:ascii="Times New Roman" w:hAnsi="Times New Roman"/>
          <w:color w:val="000000" w:themeColor="text1"/>
          <w:sz w:val="28"/>
          <w:szCs w:val="28"/>
        </w:rPr>
        <w:t>Đến năm 2050,</w:t>
      </w:r>
      <w:r w:rsidR="00A750CF" w:rsidRPr="00E4155D">
        <w:rPr>
          <w:rFonts w:ascii="Times New Roman" w:hAnsi="Times New Roman"/>
          <w:color w:val="000000" w:themeColor="text1"/>
          <w:sz w:val="28"/>
          <w:szCs w:val="28"/>
          <w:lang w:val="vi-VN"/>
        </w:rPr>
        <w:t xml:space="preserve"> Lai Châu có 19 đô thị, bao gồm: 01 đô thị loại I (thành phố Lai Châu), 03 đô thị loại III: Tam Đường, Tân Uyên, </w:t>
      </w:r>
      <w:proofErr w:type="gramStart"/>
      <w:r w:rsidR="00A750CF" w:rsidRPr="00E4155D">
        <w:rPr>
          <w:rFonts w:ascii="Times New Roman" w:hAnsi="Times New Roman"/>
          <w:color w:val="000000" w:themeColor="text1"/>
          <w:sz w:val="28"/>
          <w:szCs w:val="28"/>
          <w:lang w:val="vi-VN"/>
        </w:rPr>
        <w:t>Than</w:t>
      </w:r>
      <w:proofErr w:type="gramEnd"/>
      <w:r w:rsidR="00A750CF" w:rsidRPr="00E4155D">
        <w:rPr>
          <w:rFonts w:ascii="Times New Roman" w:hAnsi="Times New Roman"/>
          <w:color w:val="000000" w:themeColor="text1"/>
          <w:sz w:val="28"/>
          <w:szCs w:val="28"/>
          <w:lang w:val="vi-VN"/>
        </w:rPr>
        <w:t xml:space="preserve"> Uyên; 08 đô thị loại IV: Than Đô, Sìn Hồ, Phong Thổ, Khu kinh tế cửa khẩu Ma Lù Thàng, Nậm Tăm, Pác Ta, Mường Tè và Nhậm Nhùn; và 07 đô thị loại V bao gồm: Bản Bo, Nậm Sỏ, Chăn Nưa, Pa Tần, Dào San, Nậm Cuổi, Mường Kim.</w:t>
      </w:r>
    </w:p>
    <w:bookmarkEnd w:id="300"/>
    <w:p w14:paraId="4B118A70" w14:textId="27458103" w:rsidR="00BA0DC0" w:rsidRPr="00E4155D" w:rsidRDefault="00BA0DC0" w:rsidP="00EC68A7">
      <w:pPr>
        <w:spacing w:after="0" w:line="317" w:lineRule="auto"/>
        <w:ind w:firstLine="720"/>
        <w:rPr>
          <w:rFonts w:ascii="Times New Roman" w:hAnsi="Times New Roman"/>
          <w:b/>
          <w:i/>
          <w:color w:val="000000" w:themeColor="text1"/>
          <w:sz w:val="28"/>
          <w:szCs w:val="28"/>
          <w:lang w:eastAsia="en-GB"/>
        </w:rPr>
      </w:pPr>
      <w:r w:rsidRPr="00E4155D">
        <w:rPr>
          <w:rFonts w:ascii="Times New Roman" w:hAnsi="Times New Roman"/>
          <w:b/>
          <w:i/>
          <w:color w:val="000000" w:themeColor="text1"/>
          <w:sz w:val="28"/>
          <w:szCs w:val="28"/>
          <w:lang w:eastAsia="en-GB"/>
        </w:rPr>
        <w:t>3.6.2. Phát triển các khu dân cư nông thôn</w:t>
      </w:r>
    </w:p>
    <w:p w14:paraId="5E3E8D2B" w14:textId="77777777" w:rsidR="00F54DD3" w:rsidRPr="00E4155D" w:rsidRDefault="00F54DD3" w:rsidP="00EC68A7">
      <w:pPr>
        <w:spacing w:after="0" w:line="317" w:lineRule="auto"/>
        <w:ind w:firstLine="720"/>
        <w:jc w:val="both"/>
        <w:rPr>
          <w:bCs/>
          <w:color w:val="000000" w:themeColor="text1"/>
          <w:sz w:val="28"/>
          <w:szCs w:val="26"/>
          <w:lang w:val="es-ES_tradnl"/>
        </w:rPr>
      </w:pPr>
      <w:r w:rsidRPr="00E4155D">
        <w:rPr>
          <w:rFonts w:ascii="Times New Roman" w:hAnsi="Times New Roman"/>
          <w:color w:val="000000" w:themeColor="text1"/>
          <w:sz w:val="28"/>
          <w:szCs w:val="28"/>
        </w:rPr>
        <w:t>- Quy hoạch, sắp xếp ổn định dân cư cần đảm bảo phù hợp với quy hoạch tổng thể phát triển kinh tế - xã hội của Tỉnh; phù hợp với xây dựng nông thôn mới và nhằm ổn định nâng cao đời sống cho người dân.</w:t>
      </w:r>
      <w:r w:rsidRPr="00E4155D">
        <w:rPr>
          <w:bCs/>
          <w:color w:val="000000" w:themeColor="text1"/>
          <w:sz w:val="28"/>
          <w:szCs w:val="26"/>
          <w:lang w:val="es-ES_tradnl"/>
        </w:rPr>
        <w:t xml:space="preserve"> </w:t>
      </w:r>
    </w:p>
    <w:p w14:paraId="415EEFB5" w14:textId="2B41707E" w:rsidR="00F54DD3" w:rsidRPr="00E4155D" w:rsidRDefault="00F54DD3" w:rsidP="00EC68A7">
      <w:pPr>
        <w:spacing w:after="0" w:line="317"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 Phát triển khu dân cư nông thôn gắn với quá trình đô thị hóa trên địa bàn cấp huyện phù hợp với tiến trình công nghiệp hóa, hiện đại hóa nông nghiệp, nông thôn, tái cơ cấu nông nghiệp và nâng cao điều kiện sống người dân nông thôn gần với điều kiện sống người dân đô thị.</w:t>
      </w:r>
    </w:p>
    <w:p w14:paraId="775873BC" w14:textId="42B1B2E4" w:rsidR="00D8279B" w:rsidRPr="00E4155D" w:rsidRDefault="00D8279B" w:rsidP="00EC68A7">
      <w:pPr>
        <w:tabs>
          <w:tab w:val="left" w:pos="567"/>
        </w:tabs>
        <w:spacing w:after="0" w:line="317" w:lineRule="auto"/>
        <w:ind w:firstLine="567"/>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 xml:space="preserve">- Đầu tư cơ sở hạ tầng kỹ thuật – xã hội, hỗ trợ, định hướng phát triển sản xuất nhằm nâng cao đời sống vật chất, tinh thần cho người dân vùng sắp xếp, ổn định dân cư một cách bền vững, lâu dài; thực hiện tốt các chính sách hỗ trợ an </w:t>
      </w:r>
      <w:r w:rsidRPr="00E4155D">
        <w:rPr>
          <w:rFonts w:ascii="Times New Roman" w:hAnsi="Times New Roman"/>
          <w:color w:val="000000" w:themeColor="text1"/>
          <w:sz w:val="28"/>
          <w:szCs w:val="28"/>
        </w:rPr>
        <w:lastRenderedPageBreak/>
        <w:t xml:space="preserve">sinh xã hội, giảm </w:t>
      </w:r>
      <w:proofErr w:type="gramStart"/>
      <w:r w:rsidRPr="00E4155D">
        <w:rPr>
          <w:rFonts w:ascii="Times New Roman" w:hAnsi="Times New Roman"/>
          <w:color w:val="000000" w:themeColor="text1"/>
          <w:sz w:val="28"/>
          <w:szCs w:val="28"/>
        </w:rPr>
        <w:t>nghèo,…</w:t>
      </w:r>
      <w:proofErr w:type="gramEnd"/>
      <w:r w:rsidRPr="00E4155D">
        <w:rPr>
          <w:rFonts w:ascii="Times New Roman" w:hAnsi="Times New Roman"/>
          <w:color w:val="000000" w:themeColor="text1"/>
          <w:sz w:val="28"/>
          <w:szCs w:val="28"/>
        </w:rPr>
        <w:t xml:space="preserve"> nhằm củng cố hệ thống an ninh chính trị từ cấp cơ sở, trật tự an toàn xã hội. Phấn đấu hoàn thành việc xây dựng cơ sở hạ tầng cho các điểm dự kiến bố trí sắp xếp dân cư theo thứ tự ưu tiên: nước sinh hoạt, điện sinh hoạt, đường giao thông, thủy lợi, trường học, nhà văn hóa.</w:t>
      </w:r>
    </w:p>
    <w:p w14:paraId="00F0B743" w14:textId="107B98FE" w:rsidR="00984015" w:rsidRPr="00E4155D" w:rsidRDefault="00984015" w:rsidP="00EC68A7">
      <w:pPr>
        <w:tabs>
          <w:tab w:val="left" w:pos="567"/>
        </w:tabs>
        <w:spacing w:after="0" w:line="324" w:lineRule="auto"/>
        <w:ind w:firstLine="567"/>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 Xây dựng nông thôn mới thông minh, ứng dụng công nghệ thông tin, công nghệ số nhằm thay đổi căn bản hoạt động quản lý, điều hành, giám sát của cơ quan chính quyền; hoạt động sản xuất, kinh doanh của doanh nghiệp, hợp tác xã, làng nghề, góp phần thu hẹp dần khoảng cách thụ hưởng dịch vụ xã hội cơ bản với thành thị.</w:t>
      </w:r>
    </w:p>
    <w:p w14:paraId="08855331" w14:textId="77777777" w:rsidR="00D8279B" w:rsidRPr="00E4155D" w:rsidRDefault="00D8279B" w:rsidP="00EC68A7">
      <w:pPr>
        <w:spacing w:after="0" w:line="324" w:lineRule="auto"/>
        <w:ind w:firstLine="720"/>
        <w:jc w:val="both"/>
        <w:rPr>
          <w:rFonts w:ascii="Times New Roman" w:hAnsi="Times New Roman"/>
          <w:color w:val="000000" w:themeColor="text1"/>
          <w:sz w:val="28"/>
          <w:szCs w:val="28"/>
        </w:rPr>
      </w:pPr>
    </w:p>
    <w:p w14:paraId="1A751149" w14:textId="57F7F353" w:rsidR="00025CB5" w:rsidRPr="00E4155D" w:rsidRDefault="00025CB5" w:rsidP="00EC68A7">
      <w:pPr>
        <w:spacing w:after="0" w:line="324"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br w:type="page"/>
      </w:r>
    </w:p>
    <w:p w14:paraId="6D11B74C" w14:textId="71D52EE6" w:rsidR="00167388" w:rsidRPr="00E4155D" w:rsidRDefault="00167388" w:rsidP="00D65DC2">
      <w:pPr>
        <w:pStyle w:val="Heading2"/>
        <w:widowControl w:val="0"/>
        <w:spacing w:line="336" w:lineRule="auto"/>
        <w:ind w:firstLine="0"/>
        <w:jc w:val="center"/>
        <w:rPr>
          <w:color w:val="000000" w:themeColor="text1"/>
          <w:spacing w:val="8"/>
          <w:szCs w:val="28"/>
          <w:lang w:eastAsia="en-GB"/>
        </w:rPr>
      </w:pPr>
      <w:bookmarkStart w:id="301" w:name="_Toc127100028"/>
      <w:r w:rsidRPr="00E4155D">
        <w:rPr>
          <w:rFonts w:ascii="Times New Roman Bold" w:hAnsi="Times New Roman Bold"/>
          <w:color w:val="000000" w:themeColor="text1"/>
          <w:spacing w:val="8"/>
          <w:kern w:val="32"/>
          <w:szCs w:val="32"/>
          <w:lang w:eastAsia="en-GB"/>
        </w:rPr>
        <w:lastRenderedPageBreak/>
        <w:t>PHẦN V</w:t>
      </w:r>
      <w:bookmarkEnd w:id="289"/>
      <w:r w:rsidR="00F44CDC" w:rsidRPr="00E4155D">
        <w:rPr>
          <w:rFonts w:ascii="Times New Roman Bold" w:hAnsi="Times New Roman Bold"/>
          <w:color w:val="000000" w:themeColor="text1"/>
          <w:spacing w:val="8"/>
          <w:kern w:val="32"/>
          <w:szCs w:val="32"/>
          <w:lang w:eastAsia="en-GB"/>
        </w:rPr>
        <w:t xml:space="preserve">. </w:t>
      </w:r>
      <w:r w:rsidRPr="00E4155D">
        <w:rPr>
          <w:rFonts w:ascii="Times New Roman Bold" w:hAnsi="Times New Roman Bold"/>
          <w:color w:val="000000" w:themeColor="text1"/>
          <w:spacing w:val="8"/>
          <w:kern w:val="32"/>
          <w:szCs w:val="32"/>
          <w:lang w:eastAsia="en-GB"/>
        </w:rPr>
        <w:t>PHƯƠNG ÁN PHÂN BỔ VÀ KHOANH VÙNG ĐẤT ĐAI</w:t>
      </w:r>
      <w:r w:rsidRPr="00E4155D">
        <w:rPr>
          <w:color w:val="000000" w:themeColor="text1"/>
          <w:spacing w:val="8"/>
          <w:szCs w:val="28"/>
          <w:lang w:eastAsia="en-GB"/>
        </w:rPr>
        <w:t xml:space="preserve"> CẤP TỈNH</w:t>
      </w:r>
      <w:bookmarkEnd w:id="301"/>
    </w:p>
    <w:p w14:paraId="512B09D4" w14:textId="36D479A7" w:rsidR="00185438" w:rsidRPr="00E4155D" w:rsidRDefault="00561EAD" w:rsidP="001855F7">
      <w:pPr>
        <w:pStyle w:val="Heading2"/>
        <w:widowControl w:val="0"/>
        <w:spacing w:line="336" w:lineRule="auto"/>
        <w:rPr>
          <w:color w:val="000000" w:themeColor="text1"/>
          <w:szCs w:val="28"/>
          <w:lang w:eastAsia="en-GB"/>
        </w:rPr>
      </w:pPr>
      <w:bookmarkStart w:id="302" w:name="_Toc78142256"/>
      <w:bookmarkStart w:id="303" w:name="_Toc127100029"/>
      <w:r w:rsidRPr="00E4155D">
        <w:rPr>
          <w:color w:val="000000" w:themeColor="text1"/>
          <w:szCs w:val="28"/>
          <w:lang w:eastAsia="en-GB"/>
        </w:rPr>
        <w:t>I. CHỈ TIÊU SỬ DỤNG ĐẤT QUỐC GIA PHÂN BỔ</w:t>
      </w:r>
      <w:bookmarkEnd w:id="302"/>
      <w:bookmarkEnd w:id="303"/>
      <w:r w:rsidRPr="00E4155D">
        <w:rPr>
          <w:color w:val="000000" w:themeColor="text1"/>
          <w:szCs w:val="28"/>
          <w:lang w:eastAsia="en-GB"/>
        </w:rPr>
        <w:t xml:space="preserve"> </w:t>
      </w:r>
    </w:p>
    <w:p w14:paraId="6FFAAA27" w14:textId="77777777" w:rsidR="0054657E" w:rsidRPr="00E4155D" w:rsidRDefault="0054657E" w:rsidP="0054657E">
      <w:pPr>
        <w:pStyle w:val="BodyTextIndent"/>
        <w:widowControl w:val="0"/>
        <w:suppressAutoHyphens w:val="0"/>
        <w:spacing w:line="324" w:lineRule="auto"/>
        <w:ind w:firstLine="720"/>
        <w:rPr>
          <w:b w:val="0"/>
          <w:color w:val="000000" w:themeColor="text1"/>
          <w:lang w:val="en-US"/>
        </w:rPr>
      </w:pPr>
      <w:bookmarkStart w:id="304" w:name="_Toc466887978"/>
      <w:bookmarkStart w:id="305" w:name="_Toc466888170"/>
      <w:bookmarkStart w:id="306" w:name="_Toc466889737"/>
      <w:bookmarkStart w:id="307" w:name="_Toc475428963"/>
      <w:bookmarkStart w:id="308" w:name="_Toc493139011"/>
      <w:bookmarkStart w:id="309" w:name="_Toc493139200"/>
      <w:bookmarkStart w:id="310" w:name="_Toc78142257"/>
      <w:r w:rsidRPr="00E4155D">
        <w:rPr>
          <w:b w:val="0"/>
          <w:color w:val="000000" w:themeColor="text1"/>
          <w:lang w:val="en-US"/>
        </w:rPr>
        <w:t>Căn cứ Quyết định số 326/QĐ-TTg ngày 09/3/2022 của Thủ tướng Chính phủ về việc Phân bổ chỉ tiêu Quy hoạch sử dụng đất quốc gia thời kỳ 2021 - 2030, tầm nhìn đến năm 2050, Kế hoạch sử dụng đất quốc gia 5 năm 2021 - 2025. Các chỉ tiêu quy hoạch, kế hoạch sử dụng đất quốc gia đến năm 2030 đến năm 2050 phân bổ trên địa bàn tỉnh Lai Châu cụ thể như sau:</w:t>
      </w:r>
    </w:p>
    <w:p w14:paraId="7E5E8EFA" w14:textId="77777777" w:rsidR="0054657E" w:rsidRPr="00E4155D" w:rsidRDefault="0054657E" w:rsidP="0054657E">
      <w:pPr>
        <w:pStyle w:val="Heading8"/>
        <w:spacing w:line="324" w:lineRule="auto"/>
        <w:rPr>
          <w:color w:val="000000" w:themeColor="text1"/>
        </w:rPr>
      </w:pPr>
      <w:bookmarkStart w:id="311" w:name="_Toc98604100"/>
      <w:bookmarkStart w:id="312" w:name="_Toc106725179"/>
      <w:r w:rsidRPr="00E4155D">
        <w:rPr>
          <w:color w:val="000000" w:themeColor="text1"/>
        </w:rPr>
        <w:t>Bảng 21: Chỉ tiêu quy hoạch, kế hoạch sử dụng đất quốc gia đến năm 2030 phân bố trên địa bàn tỉnh Lai Châu</w:t>
      </w:r>
      <w:bookmarkEnd w:id="311"/>
      <w:bookmarkEnd w:id="31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6"/>
        <w:gridCol w:w="5699"/>
        <w:gridCol w:w="736"/>
        <w:gridCol w:w="2081"/>
      </w:tblGrid>
      <w:tr w:rsidR="00E4155D" w:rsidRPr="00E4155D" w14:paraId="6D1BD07C" w14:textId="77777777" w:rsidTr="006A5851">
        <w:trPr>
          <w:trHeight w:val="329"/>
        </w:trPr>
        <w:tc>
          <w:tcPr>
            <w:tcW w:w="546" w:type="dxa"/>
            <w:vMerge w:val="restart"/>
            <w:shd w:val="clear" w:color="auto" w:fill="auto"/>
            <w:vAlign w:val="center"/>
            <w:hideMark/>
          </w:tcPr>
          <w:p w14:paraId="0CA013EB" w14:textId="77777777" w:rsidR="0054657E" w:rsidRPr="00E4155D" w:rsidRDefault="0054657E" w:rsidP="00561D61">
            <w:pPr>
              <w:spacing w:after="0" w:line="240" w:lineRule="auto"/>
              <w:ind w:left="-57" w:right="-57"/>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TT</w:t>
            </w:r>
          </w:p>
        </w:tc>
        <w:tc>
          <w:tcPr>
            <w:tcW w:w="5699" w:type="dxa"/>
            <w:vMerge w:val="restart"/>
            <w:shd w:val="clear" w:color="auto" w:fill="auto"/>
            <w:vAlign w:val="center"/>
            <w:hideMark/>
          </w:tcPr>
          <w:p w14:paraId="7428E507" w14:textId="77777777" w:rsidR="0054657E" w:rsidRPr="00E4155D" w:rsidRDefault="0054657E" w:rsidP="00561D61">
            <w:pPr>
              <w:spacing w:after="0" w:line="240" w:lineRule="auto"/>
              <w:ind w:left="-57" w:right="-57"/>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Chỉ tiêu sử dụng đất</w:t>
            </w:r>
          </w:p>
        </w:tc>
        <w:tc>
          <w:tcPr>
            <w:tcW w:w="736" w:type="dxa"/>
            <w:vMerge w:val="restart"/>
            <w:shd w:val="clear" w:color="auto" w:fill="auto"/>
            <w:vAlign w:val="center"/>
            <w:hideMark/>
          </w:tcPr>
          <w:p w14:paraId="5FE72265" w14:textId="77777777" w:rsidR="0054657E" w:rsidRPr="00E4155D" w:rsidRDefault="0054657E" w:rsidP="00561D61">
            <w:pPr>
              <w:spacing w:after="0" w:line="240" w:lineRule="auto"/>
              <w:ind w:left="-57" w:right="-57"/>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Mã</w:t>
            </w:r>
          </w:p>
        </w:tc>
        <w:tc>
          <w:tcPr>
            <w:tcW w:w="2081" w:type="dxa"/>
            <w:vMerge w:val="restart"/>
            <w:shd w:val="clear" w:color="auto" w:fill="auto"/>
            <w:vAlign w:val="center"/>
            <w:hideMark/>
          </w:tcPr>
          <w:p w14:paraId="411F696A" w14:textId="73029EB0" w:rsidR="0054657E" w:rsidRPr="00E4155D" w:rsidRDefault="00910D5C" w:rsidP="00561D61">
            <w:pPr>
              <w:spacing w:after="0" w:line="240" w:lineRule="auto"/>
              <w:ind w:left="-57" w:right="-57"/>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Diện tích cấp quốc gia phân bổ</w:t>
            </w:r>
          </w:p>
        </w:tc>
      </w:tr>
      <w:tr w:rsidR="00E4155D" w:rsidRPr="00E4155D" w14:paraId="7E9272A6" w14:textId="77777777" w:rsidTr="006A5851">
        <w:trPr>
          <w:trHeight w:val="329"/>
        </w:trPr>
        <w:tc>
          <w:tcPr>
            <w:tcW w:w="546" w:type="dxa"/>
            <w:vMerge/>
            <w:vAlign w:val="center"/>
            <w:hideMark/>
          </w:tcPr>
          <w:p w14:paraId="5F1A221A" w14:textId="77777777" w:rsidR="0054657E" w:rsidRPr="00E4155D" w:rsidRDefault="0054657E" w:rsidP="00561D61">
            <w:pPr>
              <w:spacing w:after="0" w:line="240" w:lineRule="auto"/>
              <w:ind w:left="-57" w:right="-57"/>
              <w:jc w:val="right"/>
              <w:rPr>
                <w:rFonts w:ascii="Times New Roman" w:eastAsia="Times New Roman" w:hAnsi="Times New Roman"/>
                <w:b/>
                <w:bCs/>
                <w:color w:val="000000" w:themeColor="text1"/>
                <w:sz w:val="24"/>
                <w:szCs w:val="24"/>
              </w:rPr>
            </w:pPr>
          </w:p>
        </w:tc>
        <w:tc>
          <w:tcPr>
            <w:tcW w:w="5699" w:type="dxa"/>
            <w:vMerge/>
            <w:vAlign w:val="center"/>
            <w:hideMark/>
          </w:tcPr>
          <w:p w14:paraId="089B1F6F" w14:textId="77777777" w:rsidR="0054657E" w:rsidRPr="00E4155D" w:rsidRDefault="0054657E" w:rsidP="00561D61">
            <w:pPr>
              <w:spacing w:after="0" w:line="240" w:lineRule="auto"/>
              <w:ind w:left="-57" w:right="-57"/>
              <w:rPr>
                <w:rFonts w:ascii="Times New Roman" w:eastAsia="Times New Roman" w:hAnsi="Times New Roman"/>
                <w:b/>
                <w:bCs/>
                <w:color w:val="000000" w:themeColor="text1"/>
                <w:sz w:val="24"/>
                <w:szCs w:val="24"/>
              </w:rPr>
            </w:pPr>
          </w:p>
        </w:tc>
        <w:tc>
          <w:tcPr>
            <w:tcW w:w="736" w:type="dxa"/>
            <w:vMerge/>
            <w:vAlign w:val="center"/>
            <w:hideMark/>
          </w:tcPr>
          <w:p w14:paraId="42118C96" w14:textId="77777777" w:rsidR="0054657E" w:rsidRPr="00E4155D" w:rsidRDefault="0054657E" w:rsidP="00561D61">
            <w:pPr>
              <w:spacing w:after="0" w:line="240" w:lineRule="auto"/>
              <w:ind w:left="-57" w:right="-57"/>
              <w:jc w:val="center"/>
              <w:rPr>
                <w:rFonts w:ascii="Times New Roman" w:eastAsia="Times New Roman" w:hAnsi="Times New Roman"/>
                <w:b/>
                <w:bCs/>
                <w:color w:val="000000" w:themeColor="text1"/>
                <w:sz w:val="24"/>
                <w:szCs w:val="24"/>
              </w:rPr>
            </w:pPr>
          </w:p>
        </w:tc>
        <w:tc>
          <w:tcPr>
            <w:tcW w:w="2081" w:type="dxa"/>
            <w:vMerge/>
            <w:vAlign w:val="center"/>
            <w:hideMark/>
          </w:tcPr>
          <w:p w14:paraId="364B373A" w14:textId="77777777" w:rsidR="0054657E" w:rsidRPr="00E4155D" w:rsidRDefault="0054657E" w:rsidP="00561D61">
            <w:pPr>
              <w:spacing w:after="0" w:line="240" w:lineRule="auto"/>
              <w:ind w:left="-57" w:right="-57"/>
              <w:jc w:val="right"/>
              <w:rPr>
                <w:rFonts w:ascii="Times New Roman" w:eastAsia="Times New Roman" w:hAnsi="Times New Roman"/>
                <w:b/>
                <w:bCs/>
                <w:color w:val="000000" w:themeColor="text1"/>
                <w:sz w:val="24"/>
                <w:szCs w:val="24"/>
              </w:rPr>
            </w:pPr>
          </w:p>
        </w:tc>
      </w:tr>
      <w:tr w:rsidR="00E4155D" w:rsidRPr="00E4155D" w14:paraId="275A2EF6" w14:textId="77777777" w:rsidTr="006A5851">
        <w:trPr>
          <w:trHeight w:val="329"/>
        </w:trPr>
        <w:tc>
          <w:tcPr>
            <w:tcW w:w="546" w:type="dxa"/>
            <w:shd w:val="clear" w:color="auto" w:fill="auto"/>
            <w:vAlign w:val="center"/>
            <w:hideMark/>
          </w:tcPr>
          <w:p w14:paraId="53454E8D" w14:textId="77777777" w:rsidR="0054657E" w:rsidRPr="00E4155D" w:rsidRDefault="0054657E" w:rsidP="00561D61">
            <w:pPr>
              <w:spacing w:after="0" w:line="240" w:lineRule="auto"/>
              <w:ind w:left="-57" w:right="-57"/>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I</w:t>
            </w:r>
          </w:p>
        </w:tc>
        <w:tc>
          <w:tcPr>
            <w:tcW w:w="5699" w:type="dxa"/>
            <w:shd w:val="clear" w:color="auto" w:fill="auto"/>
            <w:vAlign w:val="center"/>
            <w:hideMark/>
          </w:tcPr>
          <w:p w14:paraId="24E367FE" w14:textId="77777777" w:rsidR="0054657E" w:rsidRPr="00E4155D" w:rsidRDefault="0054657E" w:rsidP="00561D61">
            <w:pPr>
              <w:spacing w:after="0" w:line="240" w:lineRule="auto"/>
              <w:ind w:left="-57" w:right="-57"/>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LOẠI ĐẤT</w:t>
            </w:r>
          </w:p>
        </w:tc>
        <w:tc>
          <w:tcPr>
            <w:tcW w:w="736" w:type="dxa"/>
            <w:shd w:val="clear" w:color="auto" w:fill="auto"/>
            <w:vAlign w:val="center"/>
            <w:hideMark/>
          </w:tcPr>
          <w:p w14:paraId="43193CE9" w14:textId="77777777" w:rsidR="0054657E" w:rsidRPr="00E4155D" w:rsidRDefault="0054657E" w:rsidP="00561D61">
            <w:pPr>
              <w:spacing w:after="0" w:line="240" w:lineRule="auto"/>
              <w:ind w:left="-57" w:right="-57"/>
              <w:jc w:val="center"/>
              <w:rPr>
                <w:rFonts w:ascii="Times New Roman" w:eastAsia="Times New Roman" w:hAnsi="Times New Roman"/>
                <w:b/>
                <w:bCs/>
                <w:color w:val="000000" w:themeColor="text1"/>
                <w:sz w:val="24"/>
                <w:szCs w:val="24"/>
              </w:rPr>
            </w:pPr>
          </w:p>
        </w:tc>
        <w:tc>
          <w:tcPr>
            <w:tcW w:w="2081" w:type="dxa"/>
            <w:shd w:val="clear" w:color="auto" w:fill="auto"/>
            <w:vAlign w:val="center"/>
            <w:hideMark/>
          </w:tcPr>
          <w:p w14:paraId="3A4294FB" w14:textId="77777777" w:rsidR="0054657E" w:rsidRPr="00E4155D" w:rsidRDefault="0054657E" w:rsidP="00561D61">
            <w:pPr>
              <w:spacing w:after="0" w:line="240" w:lineRule="auto"/>
              <w:ind w:left="-57" w:right="-57"/>
              <w:jc w:val="right"/>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906.873</w:t>
            </w:r>
          </w:p>
        </w:tc>
      </w:tr>
      <w:tr w:rsidR="00E4155D" w:rsidRPr="00E4155D" w14:paraId="2B00EDC6" w14:textId="77777777" w:rsidTr="006A5851">
        <w:trPr>
          <w:trHeight w:val="329"/>
        </w:trPr>
        <w:tc>
          <w:tcPr>
            <w:tcW w:w="546" w:type="dxa"/>
            <w:shd w:val="clear" w:color="auto" w:fill="auto"/>
            <w:noWrap/>
            <w:vAlign w:val="center"/>
            <w:hideMark/>
          </w:tcPr>
          <w:p w14:paraId="49C85BAC" w14:textId="77777777" w:rsidR="0054657E" w:rsidRPr="00E4155D" w:rsidRDefault="0054657E" w:rsidP="00561D61">
            <w:pPr>
              <w:spacing w:after="0" w:line="240" w:lineRule="auto"/>
              <w:ind w:left="-57" w:right="-57"/>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1</w:t>
            </w:r>
          </w:p>
        </w:tc>
        <w:tc>
          <w:tcPr>
            <w:tcW w:w="5699" w:type="dxa"/>
            <w:shd w:val="clear" w:color="auto" w:fill="auto"/>
            <w:vAlign w:val="center"/>
            <w:hideMark/>
          </w:tcPr>
          <w:p w14:paraId="2671BA31" w14:textId="77777777" w:rsidR="0054657E" w:rsidRPr="00E4155D" w:rsidRDefault="0054657E" w:rsidP="00561D61">
            <w:pPr>
              <w:spacing w:after="0" w:line="240" w:lineRule="auto"/>
              <w:ind w:left="-57" w:right="-57"/>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Đất nông nghiệp</w:t>
            </w:r>
          </w:p>
        </w:tc>
        <w:tc>
          <w:tcPr>
            <w:tcW w:w="736" w:type="dxa"/>
            <w:shd w:val="clear" w:color="auto" w:fill="auto"/>
            <w:noWrap/>
            <w:vAlign w:val="center"/>
            <w:hideMark/>
          </w:tcPr>
          <w:p w14:paraId="7400A212" w14:textId="77777777" w:rsidR="0054657E" w:rsidRPr="00E4155D" w:rsidRDefault="0054657E" w:rsidP="00561D61">
            <w:pPr>
              <w:spacing w:after="0" w:line="240" w:lineRule="auto"/>
              <w:ind w:left="-57" w:right="-57"/>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NNP</w:t>
            </w:r>
          </w:p>
        </w:tc>
        <w:tc>
          <w:tcPr>
            <w:tcW w:w="2081" w:type="dxa"/>
            <w:shd w:val="clear" w:color="auto" w:fill="auto"/>
            <w:noWrap/>
            <w:vAlign w:val="center"/>
            <w:hideMark/>
          </w:tcPr>
          <w:p w14:paraId="57567630" w14:textId="77777777" w:rsidR="0054657E" w:rsidRPr="00E4155D" w:rsidRDefault="0054657E" w:rsidP="00561D61">
            <w:pPr>
              <w:spacing w:after="0" w:line="240" w:lineRule="auto"/>
              <w:ind w:left="-57" w:right="-57"/>
              <w:jc w:val="right"/>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692.936</w:t>
            </w:r>
          </w:p>
        </w:tc>
      </w:tr>
      <w:tr w:rsidR="00E4155D" w:rsidRPr="00E4155D" w14:paraId="65BDBE1F" w14:textId="77777777" w:rsidTr="006A5851">
        <w:trPr>
          <w:trHeight w:val="329"/>
        </w:trPr>
        <w:tc>
          <w:tcPr>
            <w:tcW w:w="546" w:type="dxa"/>
            <w:shd w:val="clear" w:color="auto" w:fill="auto"/>
            <w:noWrap/>
            <w:vAlign w:val="center"/>
            <w:hideMark/>
          </w:tcPr>
          <w:p w14:paraId="5DAE92B4" w14:textId="77777777" w:rsidR="0054657E" w:rsidRPr="00E4155D" w:rsidRDefault="0054657E" w:rsidP="00561D61">
            <w:pPr>
              <w:spacing w:after="0" w:line="240" w:lineRule="auto"/>
              <w:ind w:left="-57" w:right="-57"/>
              <w:jc w:val="center"/>
              <w:rPr>
                <w:rFonts w:ascii="Times New Roman" w:eastAsia="Times New Roman" w:hAnsi="Times New Roman"/>
                <w:i/>
                <w:iCs/>
                <w:color w:val="000000" w:themeColor="text1"/>
                <w:sz w:val="24"/>
                <w:szCs w:val="24"/>
              </w:rPr>
            </w:pPr>
          </w:p>
        </w:tc>
        <w:tc>
          <w:tcPr>
            <w:tcW w:w="5699" w:type="dxa"/>
            <w:shd w:val="clear" w:color="auto" w:fill="auto"/>
            <w:vAlign w:val="center"/>
            <w:hideMark/>
          </w:tcPr>
          <w:p w14:paraId="0D3EF210" w14:textId="77777777" w:rsidR="0054657E" w:rsidRPr="00E4155D" w:rsidRDefault="0054657E" w:rsidP="00561D61">
            <w:pPr>
              <w:spacing w:after="0" w:line="240" w:lineRule="auto"/>
              <w:ind w:left="-57" w:right="-57"/>
              <w:rPr>
                <w:rFonts w:ascii="Times New Roman" w:eastAsia="Times New Roman" w:hAnsi="Times New Roman"/>
                <w:i/>
                <w:iCs/>
                <w:color w:val="000000" w:themeColor="text1"/>
                <w:sz w:val="24"/>
                <w:szCs w:val="24"/>
              </w:rPr>
            </w:pPr>
            <w:r w:rsidRPr="00E4155D">
              <w:rPr>
                <w:rFonts w:ascii="Times New Roman" w:eastAsia="Times New Roman" w:hAnsi="Times New Roman"/>
                <w:i/>
                <w:iCs/>
                <w:color w:val="000000" w:themeColor="text1"/>
                <w:sz w:val="24"/>
                <w:szCs w:val="24"/>
              </w:rPr>
              <w:t>Trong đó:</w:t>
            </w:r>
          </w:p>
        </w:tc>
        <w:tc>
          <w:tcPr>
            <w:tcW w:w="736" w:type="dxa"/>
            <w:shd w:val="clear" w:color="auto" w:fill="auto"/>
            <w:noWrap/>
            <w:vAlign w:val="center"/>
            <w:hideMark/>
          </w:tcPr>
          <w:p w14:paraId="42D90E27" w14:textId="77777777" w:rsidR="0054657E" w:rsidRPr="00E4155D" w:rsidRDefault="0054657E" w:rsidP="00561D61">
            <w:pPr>
              <w:spacing w:after="0" w:line="240" w:lineRule="auto"/>
              <w:ind w:left="-57" w:right="-57"/>
              <w:jc w:val="center"/>
              <w:rPr>
                <w:rFonts w:ascii="Times New Roman" w:eastAsia="Times New Roman" w:hAnsi="Times New Roman"/>
                <w:i/>
                <w:iCs/>
                <w:color w:val="000000" w:themeColor="text1"/>
                <w:sz w:val="24"/>
                <w:szCs w:val="24"/>
              </w:rPr>
            </w:pPr>
          </w:p>
        </w:tc>
        <w:tc>
          <w:tcPr>
            <w:tcW w:w="2081" w:type="dxa"/>
            <w:shd w:val="clear" w:color="auto" w:fill="auto"/>
            <w:noWrap/>
            <w:vAlign w:val="center"/>
            <w:hideMark/>
          </w:tcPr>
          <w:p w14:paraId="1C00CCCE" w14:textId="77777777" w:rsidR="0054657E" w:rsidRPr="00E4155D" w:rsidRDefault="0054657E" w:rsidP="00561D61">
            <w:pPr>
              <w:spacing w:after="0" w:line="240" w:lineRule="auto"/>
              <w:ind w:left="-57" w:right="-57"/>
              <w:jc w:val="right"/>
              <w:rPr>
                <w:rFonts w:ascii="Times New Roman" w:eastAsia="Times New Roman" w:hAnsi="Times New Roman"/>
                <w:i/>
                <w:iCs/>
                <w:color w:val="000000" w:themeColor="text1"/>
                <w:sz w:val="24"/>
                <w:szCs w:val="24"/>
              </w:rPr>
            </w:pPr>
          </w:p>
        </w:tc>
      </w:tr>
      <w:tr w:rsidR="00E4155D" w:rsidRPr="00E4155D" w14:paraId="50A23A53" w14:textId="77777777" w:rsidTr="006A5851">
        <w:trPr>
          <w:trHeight w:val="329"/>
        </w:trPr>
        <w:tc>
          <w:tcPr>
            <w:tcW w:w="546" w:type="dxa"/>
            <w:shd w:val="clear" w:color="auto" w:fill="auto"/>
            <w:noWrap/>
            <w:vAlign w:val="center"/>
            <w:hideMark/>
          </w:tcPr>
          <w:p w14:paraId="3B338972" w14:textId="77777777" w:rsidR="0054657E" w:rsidRPr="00E4155D" w:rsidRDefault="0054657E" w:rsidP="00561D61">
            <w:pPr>
              <w:spacing w:after="0" w:line="240" w:lineRule="auto"/>
              <w:ind w:left="-57" w:right="-57"/>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1.1</w:t>
            </w:r>
          </w:p>
        </w:tc>
        <w:tc>
          <w:tcPr>
            <w:tcW w:w="5699" w:type="dxa"/>
            <w:shd w:val="clear" w:color="auto" w:fill="auto"/>
            <w:vAlign w:val="center"/>
            <w:hideMark/>
          </w:tcPr>
          <w:p w14:paraId="432CC09E" w14:textId="77777777" w:rsidR="0054657E" w:rsidRPr="00E4155D" w:rsidRDefault="0054657E" w:rsidP="00561D61">
            <w:pPr>
              <w:spacing w:after="0" w:line="240" w:lineRule="auto"/>
              <w:ind w:left="-57" w:right="-57"/>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Đất trồng lúa</w:t>
            </w:r>
          </w:p>
        </w:tc>
        <w:tc>
          <w:tcPr>
            <w:tcW w:w="736" w:type="dxa"/>
            <w:shd w:val="clear" w:color="auto" w:fill="auto"/>
            <w:noWrap/>
            <w:vAlign w:val="center"/>
            <w:hideMark/>
          </w:tcPr>
          <w:p w14:paraId="26E63DF3" w14:textId="77777777" w:rsidR="0054657E" w:rsidRPr="00E4155D" w:rsidRDefault="0054657E" w:rsidP="00561D61">
            <w:pPr>
              <w:spacing w:after="0" w:line="240" w:lineRule="auto"/>
              <w:ind w:left="-57" w:right="-57"/>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LUA</w:t>
            </w:r>
          </w:p>
        </w:tc>
        <w:tc>
          <w:tcPr>
            <w:tcW w:w="2081" w:type="dxa"/>
            <w:shd w:val="clear" w:color="auto" w:fill="auto"/>
            <w:noWrap/>
            <w:vAlign w:val="center"/>
            <w:hideMark/>
          </w:tcPr>
          <w:p w14:paraId="69E350DE" w14:textId="77777777" w:rsidR="0054657E" w:rsidRPr="00E4155D" w:rsidRDefault="0054657E" w:rsidP="00561D61">
            <w:pPr>
              <w:spacing w:after="0" w:line="240" w:lineRule="auto"/>
              <w:ind w:left="-57" w:right="-57"/>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32.610</w:t>
            </w:r>
          </w:p>
        </w:tc>
      </w:tr>
      <w:tr w:rsidR="00E4155D" w:rsidRPr="00E4155D" w14:paraId="10FE7FD7" w14:textId="77777777" w:rsidTr="006A5851">
        <w:trPr>
          <w:trHeight w:val="329"/>
        </w:trPr>
        <w:tc>
          <w:tcPr>
            <w:tcW w:w="546" w:type="dxa"/>
            <w:shd w:val="clear" w:color="auto" w:fill="auto"/>
            <w:noWrap/>
            <w:vAlign w:val="center"/>
            <w:hideMark/>
          </w:tcPr>
          <w:p w14:paraId="7AA46EA5" w14:textId="77777777" w:rsidR="0054657E" w:rsidRPr="00E4155D" w:rsidRDefault="0054657E" w:rsidP="00561D61">
            <w:pPr>
              <w:spacing w:after="0" w:line="240" w:lineRule="auto"/>
              <w:ind w:left="-57" w:right="-57"/>
              <w:jc w:val="center"/>
              <w:rPr>
                <w:rFonts w:ascii="Times New Roman" w:eastAsia="Times New Roman" w:hAnsi="Times New Roman"/>
                <w:i/>
                <w:iCs/>
                <w:color w:val="000000" w:themeColor="text1"/>
                <w:sz w:val="24"/>
                <w:szCs w:val="24"/>
              </w:rPr>
            </w:pPr>
          </w:p>
        </w:tc>
        <w:tc>
          <w:tcPr>
            <w:tcW w:w="5699" w:type="dxa"/>
            <w:shd w:val="clear" w:color="auto" w:fill="auto"/>
            <w:vAlign w:val="center"/>
            <w:hideMark/>
          </w:tcPr>
          <w:p w14:paraId="1135B0BF" w14:textId="77777777" w:rsidR="0054657E" w:rsidRPr="00E4155D" w:rsidRDefault="0054657E" w:rsidP="00561D61">
            <w:pPr>
              <w:spacing w:after="0" w:line="240" w:lineRule="auto"/>
              <w:ind w:left="-57" w:right="-57"/>
              <w:rPr>
                <w:rFonts w:ascii="Times New Roman" w:eastAsia="Times New Roman" w:hAnsi="Times New Roman"/>
                <w:i/>
                <w:iCs/>
                <w:color w:val="000000" w:themeColor="text1"/>
                <w:sz w:val="24"/>
                <w:szCs w:val="24"/>
              </w:rPr>
            </w:pPr>
            <w:r w:rsidRPr="00E4155D">
              <w:rPr>
                <w:rFonts w:ascii="Times New Roman" w:eastAsia="Times New Roman" w:hAnsi="Times New Roman"/>
                <w:i/>
                <w:iCs/>
                <w:color w:val="000000" w:themeColor="text1"/>
                <w:sz w:val="24"/>
                <w:szCs w:val="24"/>
              </w:rPr>
              <w:t>Trong đó: Đất chuyên trồng lúa nước</w:t>
            </w:r>
          </w:p>
        </w:tc>
        <w:tc>
          <w:tcPr>
            <w:tcW w:w="736" w:type="dxa"/>
            <w:shd w:val="clear" w:color="auto" w:fill="auto"/>
            <w:noWrap/>
            <w:vAlign w:val="center"/>
            <w:hideMark/>
          </w:tcPr>
          <w:p w14:paraId="53CA4C27" w14:textId="77777777" w:rsidR="0054657E" w:rsidRPr="00E4155D" w:rsidRDefault="0054657E" w:rsidP="00561D61">
            <w:pPr>
              <w:spacing w:after="0" w:line="240" w:lineRule="auto"/>
              <w:ind w:left="-57" w:right="-57"/>
              <w:jc w:val="center"/>
              <w:rPr>
                <w:rFonts w:ascii="Times New Roman" w:eastAsia="Times New Roman" w:hAnsi="Times New Roman"/>
                <w:i/>
                <w:iCs/>
                <w:color w:val="000000" w:themeColor="text1"/>
                <w:sz w:val="24"/>
                <w:szCs w:val="24"/>
              </w:rPr>
            </w:pPr>
            <w:r w:rsidRPr="00E4155D">
              <w:rPr>
                <w:rFonts w:ascii="Times New Roman" w:eastAsia="Times New Roman" w:hAnsi="Times New Roman"/>
                <w:i/>
                <w:iCs/>
                <w:color w:val="000000" w:themeColor="text1"/>
                <w:sz w:val="24"/>
                <w:szCs w:val="24"/>
              </w:rPr>
              <w:t>LUC</w:t>
            </w:r>
          </w:p>
        </w:tc>
        <w:tc>
          <w:tcPr>
            <w:tcW w:w="2081" w:type="dxa"/>
            <w:shd w:val="clear" w:color="auto" w:fill="auto"/>
            <w:noWrap/>
            <w:vAlign w:val="center"/>
            <w:hideMark/>
          </w:tcPr>
          <w:p w14:paraId="12D859EC" w14:textId="77777777" w:rsidR="0054657E" w:rsidRPr="00E4155D" w:rsidRDefault="0054657E" w:rsidP="00561D61">
            <w:pPr>
              <w:spacing w:after="0" w:line="240" w:lineRule="auto"/>
              <w:ind w:left="-57" w:right="-57"/>
              <w:jc w:val="right"/>
              <w:rPr>
                <w:rFonts w:ascii="Times New Roman" w:eastAsia="Times New Roman" w:hAnsi="Times New Roman"/>
                <w:i/>
                <w:iCs/>
                <w:color w:val="000000" w:themeColor="text1"/>
                <w:sz w:val="24"/>
                <w:szCs w:val="24"/>
              </w:rPr>
            </w:pPr>
            <w:r w:rsidRPr="00E4155D">
              <w:rPr>
                <w:rFonts w:ascii="Times New Roman" w:eastAsia="Times New Roman" w:hAnsi="Times New Roman"/>
                <w:i/>
                <w:iCs/>
                <w:color w:val="000000" w:themeColor="text1"/>
                <w:sz w:val="24"/>
                <w:szCs w:val="24"/>
              </w:rPr>
              <w:t>6.717</w:t>
            </w:r>
          </w:p>
        </w:tc>
      </w:tr>
      <w:tr w:rsidR="00E4155D" w:rsidRPr="00E4155D" w14:paraId="53419F00" w14:textId="77777777" w:rsidTr="006A5851">
        <w:trPr>
          <w:trHeight w:val="329"/>
        </w:trPr>
        <w:tc>
          <w:tcPr>
            <w:tcW w:w="546" w:type="dxa"/>
            <w:shd w:val="clear" w:color="auto" w:fill="auto"/>
            <w:noWrap/>
            <w:vAlign w:val="center"/>
            <w:hideMark/>
          </w:tcPr>
          <w:p w14:paraId="0E7B0B10" w14:textId="461375F4" w:rsidR="0054657E" w:rsidRPr="00E4155D" w:rsidRDefault="000A11CF" w:rsidP="00561D61">
            <w:pPr>
              <w:spacing w:after="0" w:line="240" w:lineRule="auto"/>
              <w:ind w:left="-57" w:right="-57"/>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1.2</w:t>
            </w:r>
          </w:p>
        </w:tc>
        <w:tc>
          <w:tcPr>
            <w:tcW w:w="5699" w:type="dxa"/>
            <w:shd w:val="clear" w:color="auto" w:fill="auto"/>
            <w:vAlign w:val="center"/>
            <w:hideMark/>
          </w:tcPr>
          <w:p w14:paraId="216421E2" w14:textId="77777777" w:rsidR="0054657E" w:rsidRPr="00E4155D" w:rsidRDefault="0054657E" w:rsidP="00561D61">
            <w:pPr>
              <w:spacing w:after="0" w:line="240" w:lineRule="auto"/>
              <w:ind w:left="-57" w:right="-57"/>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Đất rừng phòng hộ</w:t>
            </w:r>
          </w:p>
        </w:tc>
        <w:tc>
          <w:tcPr>
            <w:tcW w:w="736" w:type="dxa"/>
            <w:shd w:val="clear" w:color="auto" w:fill="auto"/>
            <w:noWrap/>
            <w:vAlign w:val="center"/>
            <w:hideMark/>
          </w:tcPr>
          <w:p w14:paraId="19749001" w14:textId="77777777" w:rsidR="0054657E" w:rsidRPr="00E4155D" w:rsidRDefault="0054657E" w:rsidP="00561D61">
            <w:pPr>
              <w:spacing w:after="0" w:line="240" w:lineRule="auto"/>
              <w:ind w:left="-57" w:right="-57"/>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RPH</w:t>
            </w:r>
          </w:p>
        </w:tc>
        <w:tc>
          <w:tcPr>
            <w:tcW w:w="2081" w:type="dxa"/>
            <w:shd w:val="clear" w:color="auto" w:fill="auto"/>
            <w:noWrap/>
            <w:vAlign w:val="center"/>
            <w:hideMark/>
          </w:tcPr>
          <w:p w14:paraId="27C532FB" w14:textId="77777777" w:rsidR="0054657E" w:rsidRPr="00E4155D" w:rsidRDefault="0054657E" w:rsidP="00561D61">
            <w:pPr>
              <w:spacing w:after="0" w:line="240" w:lineRule="auto"/>
              <w:ind w:left="-57" w:right="-57"/>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268.450</w:t>
            </w:r>
          </w:p>
        </w:tc>
      </w:tr>
      <w:tr w:rsidR="00E4155D" w:rsidRPr="00E4155D" w14:paraId="78A96115" w14:textId="77777777" w:rsidTr="006A5851">
        <w:trPr>
          <w:trHeight w:val="329"/>
        </w:trPr>
        <w:tc>
          <w:tcPr>
            <w:tcW w:w="546" w:type="dxa"/>
            <w:shd w:val="clear" w:color="auto" w:fill="auto"/>
            <w:noWrap/>
            <w:vAlign w:val="center"/>
            <w:hideMark/>
          </w:tcPr>
          <w:p w14:paraId="177D9859" w14:textId="2EE278C8" w:rsidR="0054657E" w:rsidRPr="00E4155D" w:rsidRDefault="000A11CF" w:rsidP="00561D61">
            <w:pPr>
              <w:spacing w:after="0" w:line="240" w:lineRule="auto"/>
              <w:ind w:left="-57" w:right="-57"/>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1.3</w:t>
            </w:r>
          </w:p>
        </w:tc>
        <w:tc>
          <w:tcPr>
            <w:tcW w:w="5699" w:type="dxa"/>
            <w:shd w:val="clear" w:color="auto" w:fill="auto"/>
            <w:vAlign w:val="center"/>
            <w:hideMark/>
          </w:tcPr>
          <w:p w14:paraId="484A3D89" w14:textId="77777777" w:rsidR="0054657E" w:rsidRPr="00E4155D" w:rsidRDefault="0054657E" w:rsidP="00561D61">
            <w:pPr>
              <w:spacing w:after="0" w:line="240" w:lineRule="auto"/>
              <w:ind w:left="-57" w:right="-57"/>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Đất rừng đặc dụng</w:t>
            </w:r>
          </w:p>
        </w:tc>
        <w:tc>
          <w:tcPr>
            <w:tcW w:w="736" w:type="dxa"/>
            <w:shd w:val="clear" w:color="auto" w:fill="auto"/>
            <w:noWrap/>
            <w:vAlign w:val="center"/>
            <w:hideMark/>
          </w:tcPr>
          <w:p w14:paraId="63279B3E" w14:textId="77777777" w:rsidR="0054657E" w:rsidRPr="00E4155D" w:rsidRDefault="0054657E" w:rsidP="00561D61">
            <w:pPr>
              <w:spacing w:after="0" w:line="240" w:lineRule="auto"/>
              <w:ind w:left="-57" w:right="-57"/>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RDD</w:t>
            </w:r>
          </w:p>
        </w:tc>
        <w:tc>
          <w:tcPr>
            <w:tcW w:w="2081" w:type="dxa"/>
            <w:shd w:val="clear" w:color="auto" w:fill="auto"/>
            <w:noWrap/>
            <w:vAlign w:val="center"/>
            <w:hideMark/>
          </w:tcPr>
          <w:p w14:paraId="017B77A3" w14:textId="77777777" w:rsidR="0054657E" w:rsidRPr="00E4155D" w:rsidRDefault="0054657E" w:rsidP="00561D61">
            <w:pPr>
              <w:spacing w:after="0" w:line="240" w:lineRule="auto"/>
              <w:ind w:left="-57" w:right="-57"/>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41.275</w:t>
            </w:r>
          </w:p>
        </w:tc>
      </w:tr>
      <w:tr w:rsidR="00E4155D" w:rsidRPr="00E4155D" w14:paraId="0D7AA41A" w14:textId="77777777" w:rsidTr="006A5851">
        <w:trPr>
          <w:trHeight w:val="329"/>
        </w:trPr>
        <w:tc>
          <w:tcPr>
            <w:tcW w:w="546" w:type="dxa"/>
            <w:shd w:val="clear" w:color="auto" w:fill="auto"/>
            <w:noWrap/>
            <w:vAlign w:val="center"/>
            <w:hideMark/>
          </w:tcPr>
          <w:p w14:paraId="14FE5DAA" w14:textId="5A41FDA3" w:rsidR="0054657E" w:rsidRPr="00E4155D" w:rsidRDefault="000A11CF" w:rsidP="00561D61">
            <w:pPr>
              <w:spacing w:after="0" w:line="240" w:lineRule="auto"/>
              <w:ind w:left="-57" w:right="-57"/>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1.4</w:t>
            </w:r>
          </w:p>
        </w:tc>
        <w:tc>
          <w:tcPr>
            <w:tcW w:w="5699" w:type="dxa"/>
            <w:shd w:val="clear" w:color="auto" w:fill="auto"/>
            <w:vAlign w:val="center"/>
            <w:hideMark/>
          </w:tcPr>
          <w:p w14:paraId="7D5C0B83" w14:textId="77777777" w:rsidR="0054657E" w:rsidRPr="00E4155D" w:rsidRDefault="0054657E" w:rsidP="00561D61">
            <w:pPr>
              <w:spacing w:after="0" w:line="240" w:lineRule="auto"/>
              <w:ind w:left="-57" w:right="-57"/>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Đất rừng sản xuất</w:t>
            </w:r>
          </w:p>
        </w:tc>
        <w:tc>
          <w:tcPr>
            <w:tcW w:w="736" w:type="dxa"/>
            <w:shd w:val="clear" w:color="auto" w:fill="auto"/>
            <w:noWrap/>
            <w:vAlign w:val="center"/>
            <w:hideMark/>
          </w:tcPr>
          <w:p w14:paraId="4F3288BD" w14:textId="77777777" w:rsidR="0054657E" w:rsidRPr="00E4155D" w:rsidRDefault="0054657E" w:rsidP="00561D61">
            <w:pPr>
              <w:spacing w:after="0" w:line="240" w:lineRule="auto"/>
              <w:ind w:left="-57" w:right="-57"/>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RSX</w:t>
            </w:r>
          </w:p>
        </w:tc>
        <w:tc>
          <w:tcPr>
            <w:tcW w:w="2081" w:type="dxa"/>
            <w:shd w:val="clear" w:color="auto" w:fill="auto"/>
            <w:noWrap/>
            <w:vAlign w:val="center"/>
            <w:hideMark/>
          </w:tcPr>
          <w:p w14:paraId="60B4A714" w14:textId="77777777" w:rsidR="0054657E" w:rsidRPr="00E4155D" w:rsidRDefault="0054657E" w:rsidP="00561D61">
            <w:pPr>
              <w:spacing w:after="0" w:line="240" w:lineRule="auto"/>
              <w:ind w:left="-57" w:right="-57"/>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279.670</w:t>
            </w:r>
          </w:p>
        </w:tc>
      </w:tr>
      <w:tr w:rsidR="00E4155D" w:rsidRPr="00E4155D" w14:paraId="38B7AF34" w14:textId="77777777" w:rsidTr="006A5851">
        <w:trPr>
          <w:trHeight w:val="329"/>
        </w:trPr>
        <w:tc>
          <w:tcPr>
            <w:tcW w:w="546" w:type="dxa"/>
            <w:shd w:val="clear" w:color="auto" w:fill="auto"/>
            <w:noWrap/>
            <w:vAlign w:val="center"/>
            <w:hideMark/>
          </w:tcPr>
          <w:p w14:paraId="34F63A42" w14:textId="77777777" w:rsidR="0054657E" w:rsidRPr="00E4155D" w:rsidRDefault="0054657E" w:rsidP="00561D61">
            <w:pPr>
              <w:spacing w:after="0" w:line="240" w:lineRule="auto"/>
              <w:ind w:left="-57" w:right="-57"/>
              <w:jc w:val="center"/>
              <w:rPr>
                <w:rFonts w:ascii="Times New Roman" w:eastAsia="Times New Roman" w:hAnsi="Times New Roman"/>
                <w:i/>
                <w:iCs/>
                <w:color w:val="000000" w:themeColor="text1"/>
                <w:sz w:val="24"/>
                <w:szCs w:val="24"/>
              </w:rPr>
            </w:pPr>
          </w:p>
        </w:tc>
        <w:tc>
          <w:tcPr>
            <w:tcW w:w="5699" w:type="dxa"/>
            <w:shd w:val="clear" w:color="auto" w:fill="auto"/>
            <w:noWrap/>
            <w:vAlign w:val="center"/>
            <w:hideMark/>
          </w:tcPr>
          <w:p w14:paraId="6525D462" w14:textId="77777777" w:rsidR="0054657E" w:rsidRPr="00E4155D" w:rsidRDefault="0054657E" w:rsidP="00561D61">
            <w:pPr>
              <w:spacing w:after="0" w:line="240" w:lineRule="auto"/>
              <w:ind w:left="-57" w:right="-57"/>
              <w:rPr>
                <w:rFonts w:ascii="Times New Roman" w:eastAsia="Times New Roman" w:hAnsi="Times New Roman"/>
                <w:i/>
                <w:iCs/>
                <w:color w:val="000000" w:themeColor="text1"/>
                <w:sz w:val="24"/>
                <w:szCs w:val="24"/>
              </w:rPr>
            </w:pPr>
            <w:r w:rsidRPr="00E4155D">
              <w:rPr>
                <w:rFonts w:ascii="Times New Roman" w:eastAsia="Times New Roman" w:hAnsi="Times New Roman"/>
                <w:i/>
                <w:iCs/>
                <w:color w:val="000000" w:themeColor="text1"/>
                <w:sz w:val="24"/>
                <w:szCs w:val="24"/>
              </w:rPr>
              <w:t>Trong đó: Đất có rừng sản xuất là rừng tự nhiên</w:t>
            </w:r>
          </w:p>
        </w:tc>
        <w:tc>
          <w:tcPr>
            <w:tcW w:w="736" w:type="dxa"/>
            <w:shd w:val="clear" w:color="auto" w:fill="auto"/>
            <w:noWrap/>
            <w:vAlign w:val="center"/>
            <w:hideMark/>
          </w:tcPr>
          <w:p w14:paraId="7751AEB5" w14:textId="77777777" w:rsidR="0054657E" w:rsidRPr="00E4155D" w:rsidRDefault="0054657E" w:rsidP="00561D61">
            <w:pPr>
              <w:spacing w:after="0" w:line="240" w:lineRule="auto"/>
              <w:ind w:left="-57" w:right="-57"/>
              <w:jc w:val="center"/>
              <w:rPr>
                <w:rFonts w:ascii="Times New Roman" w:eastAsia="Times New Roman" w:hAnsi="Times New Roman"/>
                <w:i/>
                <w:iCs/>
                <w:color w:val="000000" w:themeColor="text1"/>
                <w:sz w:val="24"/>
                <w:szCs w:val="24"/>
              </w:rPr>
            </w:pPr>
            <w:r w:rsidRPr="00E4155D">
              <w:rPr>
                <w:rFonts w:ascii="Times New Roman" w:eastAsia="Times New Roman" w:hAnsi="Times New Roman"/>
                <w:i/>
                <w:iCs/>
                <w:color w:val="000000" w:themeColor="text1"/>
                <w:sz w:val="24"/>
                <w:szCs w:val="24"/>
              </w:rPr>
              <w:t>RSN</w:t>
            </w:r>
          </w:p>
        </w:tc>
        <w:tc>
          <w:tcPr>
            <w:tcW w:w="2081" w:type="dxa"/>
            <w:shd w:val="clear" w:color="auto" w:fill="auto"/>
            <w:noWrap/>
            <w:vAlign w:val="center"/>
            <w:hideMark/>
          </w:tcPr>
          <w:p w14:paraId="13A8404E" w14:textId="77777777" w:rsidR="0054657E" w:rsidRPr="00E4155D" w:rsidRDefault="0054657E" w:rsidP="00561D61">
            <w:pPr>
              <w:spacing w:after="0" w:line="240" w:lineRule="auto"/>
              <w:ind w:left="-57" w:right="-57"/>
              <w:jc w:val="right"/>
              <w:rPr>
                <w:rFonts w:ascii="Times New Roman" w:eastAsia="Times New Roman" w:hAnsi="Times New Roman"/>
                <w:i/>
                <w:iCs/>
                <w:color w:val="000000" w:themeColor="text1"/>
                <w:sz w:val="24"/>
                <w:szCs w:val="24"/>
              </w:rPr>
            </w:pPr>
            <w:r w:rsidRPr="00E4155D">
              <w:rPr>
                <w:rFonts w:ascii="Times New Roman" w:eastAsia="Times New Roman" w:hAnsi="Times New Roman"/>
                <w:i/>
                <w:iCs/>
                <w:color w:val="000000" w:themeColor="text1"/>
                <w:sz w:val="24"/>
                <w:szCs w:val="24"/>
              </w:rPr>
              <w:t>178.772</w:t>
            </w:r>
          </w:p>
        </w:tc>
      </w:tr>
      <w:tr w:rsidR="00E4155D" w:rsidRPr="00E4155D" w14:paraId="4E09803C" w14:textId="77777777" w:rsidTr="006A5851">
        <w:trPr>
          <w:trHeight w:val="329"/>
        </w:trPr>
        <w:tc>
          <w:tcPr>
            <w:tcW w:w="546" w:type="dxa"/>
            <w:shd w:val="clear" w:color="auto" w:fill="auto"/>
            <w:noWrap/>
            <w:vAlign w:val="center"/>
            <w:hideMark/>
          </w:tcPr>
          <w:p w14:paraId="79C92093" w14:textId="77777777" w:rsidR="0054657E" w:rsidRPr="00E4155D" w:rsidRDefault="0054657E" w:rsidP="00561D61">
            <w:pPr>
              <w:spacing w:after="0" w:line="240" w:lineRule="auto"/>
              <w:ind w:left="-57" w:right="-57"/>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2</w:t>
            </w:r>
          </w:p>
        </w:tc>
        <w:tc>
          <w:tcPr>
            <w:tcW w:w="5699" w:type="dxa"/>
            <w:shd w:val="clear" w:color="auto" w:fill="auto"/>
            <w:vAlign w:val="center"/>
            <w:hideMark/>
          </w:tcPr>
          <w:p w14:paraId="33F39A91" w14:textId="77777777" w:rsidR="0054657E" w:rsidRPr="00E4155D" w:rsidRDefault="0054657E" w:rsidP="00561D61">
            <w:pPr>
              <w:spacing w:after="0" w:line="240" w:lineRule="auto"/>
              <w:ind w:left="-57" w:right="-57"/>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Đất phi nông nghiệp</w:t>
            </w:r>
          </w:p>
        </w:tc>
        <w:tc>
          <w:tcPr>
            <w:tcW w:w="736" w:type="dxa"/>
            <w:shd w:val="clear" w:color="auto" w:fill="auto"/>
            <w:noWrap/>
            <w:vAlign w:val="center"/>
            <w:hideMark/>
          </w:tcPr>
          <w:p w14:paraId="237D8D8F" w14:textId="77777777" w:rsidR="0054657E" w:rsidRPr="00E4155D" w:rsidRDefault="0054657E" w:rsidP="00561D61">
            <w:pPr>
              <w:spacing w:after="0" w:line="240" w:lineRule="auto"/>
              <w:ind w:left="-57" w:right="-57"/>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PNN</w:t>
            </w:r>
          </w:p>
        </w:tc>
        <w:tc>
          <w:tcPr>
            <w:tcW w:w="2081" w:type="dxa"/>
            <w:shd w:val="clear" w:color="auto" w:fill="auto"/>
            <w:noWrap/>
            <w:vAlign w:val="center"/>
            <w:hideMark/>
          </w:tcPr>
          <w:p w14:paraId="22AC7B78" w14:textId="77777777" w:rsidR="0054657E" w:rsidRPr="00E4155D" w:rsidRDefault="0054657E" w:rsidP="00561D61">
            <w:pPr>
              <w:spacing w:after="0" w:line="240" w:lineRule="auto"/>
              <w:ind w:left="-57" w:right="-57"/>
              <w:jc w:val="right"/>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50.497</w:t>
            </w:r>
          </w:p>
        </w:tc>
      </w:tr>
      <w:tr w:rsidR="00E4155D" w:rsidRPr="00E4155D" w14:paraId="75807114" w14:textId="77777777" w:rsidTr="006A5851">
        <w:trPr>
          <w:trHeight w:val="329"/>
        </w:trPr>
        <w:tc>
          <w:tcPr>
            <w:tcW w:w="546" w:type="dxa"/>
            <w:shd w:val="clear" w:color="auto" w:fill="auto"/>
            <w:noWrap/>
            <w:vAlign w:val="center"/>
            <w:hideMark/>
          </w:tcPr>
          <w:p w14:paraId="5D896F3D" w14:textId="77777777" w:rsidR="0054657E" w:rsidRPr="00E4155D" w:rsidRDefault="0054657E" w:rsidP="00561D61">
            <w:pPr>
              <w:spacing w:after="0" w:line="240" w:lineRule="auto"/>
              <w:ind w:left="-57" w:right="-57"/>
              <w:jc w:val="center"/>
              <w:rPr>
                <w:rFonts w:ascii="Times New Roman" w:eastAsia="Times New Roman" w:hAnsi="Times New Roman"/>
                <w:b/>
                <w:bCs/>
                <w:color w:val="000000" w:themeColor="text1"/>
                <w:sz w:val="24"/>
                <w:szCs w:val="24"/>
              </w:rPr>
            </w:pPr>
          </w:p>
        </w:tc>
        <w:tc>
          <w:tcPr>
            <w:tcW w:w="5699" w:type="dxa"/>
            <w:shd w:val="clear" w:color="auto" w:fill="auto"/>
            <w:vAlign w:val="center"/>
            <w:hideMark/>
          </w:tcPr>
          <w:p w14:paraId="7C7D5125" w14:textId="77777777" w:rsidR="0054657E" w:rsidRPr="00E4155D" w:rsidRDefault="0054657E" w:rsidP="00561D61">
            <w:pPr>
              <w:spacing w:after="0" w:line="240" w:lineRule="auto"/>
              <w:ind w:left="-57" w:right="-57"/>
              <w:rPr>
                <w:rFonts w:ascii="Times New Roman" w:eastAsia="Times New Roman" w:hAnsi="Times New Roman"/>
                <w:i/>
                <w:iCs/>
                <w:color w:val="000000" w:themeColor="text1"/>
                <w:sz w:val="24"/>
                <w:szCs w:val="24"/>
              </w:rPr>
            </w:pPr>
            <w:r w:rsidRPr="00E4155D">
              <w:rPr>
                <w:rFonts w:ascii="Times New Roman" w:eastAsia="Times New Roman" w:hAnsi="Times New Roman"/>
                <w:i/>
                <w:iCs/>
                <w:color w:val="000000" w:themeColor="text1"/>
                <w:sz w:val="24"/>
                <w:szCs w:val="24"/>
              </w:rPr>
              <w:t>Trong đó:</w:t>
            </w:r>
          </w:p>
        </w:tc>
        <w:tc>
          <w:tcPr>
            <w:tcW w:w="736" w:type="dxa"/>
            <w:shd w:val="clear" w:color="auto" w:fill="auto"/>
            <w:noWrap/>
            <w:vAlign w:val="center"/>
            <w:hideMark/>
          </w:tcPr>
          <w:p w14:paraId="6E9EFE69" w14:textId="77777777" w:rsidR="0054657E" w:rsidRPr="00E4155D" w:rsidRDefault="0054657E" w:rsidP="00561D61">
            <w:pPr>
              <w:spacing w:after="0" w:line="240" w:lineRule="auto"/>
              <w:ind w:left="-57" w:right="-57"/>
              <w:jc w:val="center"/>
              <w:rPr>
                <w:rFonts w:ascii="Times New Roman" w:eastAsia="Times New Roman" w:hAnsi="Times New Roman"/>
                <w:b/>
                <w:bCs/>
                <w:color w:val="000000" w:themeColor="text1"/>
                <w:sz w:val="24"/>
                <w:szCs w:val="24"/>
              </w:rPr>
            </w:pPr>
          </w:p>
        </w:tc>
        <w:tc>
          <w:tcPr>
            <w:tcW w:w="2081" w:type="dxa"/>
            <w:shd w:val="clear" w:color="auto" w:fill="auto"/>
            <w:noWrap/>
            <w:vAlign w:val="center"/>
            <w:hideMark/>
          </w:tcPr>
          <w:p w14:paraId="6492F9A7" w14:textId="77777777" w:rsidR="0054657E" w:rsidRPr="00E4155D" w:rsidRDefault="0054657E" w:rsidP="00561D61">
            <w:pPr>
              <w:spacing w:after="0" w:line="240" w:lineRule="auto"/>
              <w:ind w:left="-57" w:right="-57"/>
              <w:jc w:val="right"/>
              <w:rPr>
                <w:rFonts w:ascii="Times New Roman" w:eastAsia="Times New Roman" w:hAnsi="Times New Roman"/>
                <w:b/>
                <w:bCs/>
                <w:color w:val="000000" w:themeColor="text1"/>
                <w:sz w:val="24"/>
                <w:szCs w:val="24"/>
              </w:rPr>
            </w:pPr>
          </w:p>
        </w:tc>
      </w:tr>
      <w:tr w:rsidR="00E4155D" w:rsidRPr="00E4155D" w14:paraId="1DEB6456" w14:textId="77777777" w:rsidTr="006A5851">
        <w:trPr>
          <w:trHeight w:val="329"/>
        </w:trPr>
        <w:tc>
          <w:tcPr>
            <w:tcW w:w="546" w:type="dxa"/>
            <w:shd w:val="clear" w:color="auto" w:fill="auto"/>
            <w:noWrap/>
            <w:vAlign w:val="center"/>
            <w:hideMark/>
          </w:tcPr>
          <w:p w14:paraId="5B7EFE4E" w14:textId="77777777" w:rsidR="0054657E" w:rsidRPr="00E4155D" w:rsidRDefault="0054657E" w:rsidP="00561D61">
            <w:pPr>
              <w:spacing w:after="0" w:line="240" w:lineRule="auto"/>
              <w:ind w:left="-57" w:right="-57"/>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2.1</w:t>
            </w:r>
          </w:p>
        </w:tc>
        <w:tc>
          <w:tcPr>
            <w:tcW w:w="5699" w:type="dxa"/>
            <w:shd w:val="clear" w:color="auto" w:fill="auto"/>
            <w:vAlign w:val="center"/>
            <w:hideMark/>
          </w:tcPr>
          <w:p w14:paraId="31EEE1DC" w14:textId="77777777" w:rsidR="0054657E" w:rsidRPr="00E4155D" w:rsidRDefault="0054657E" w:rsidP="00561D61">
            <w:pPr>
              <w:spacing w:after="0" w:line="240" w:lineRule="auto"/>
              <w:ind w:left="-57" w:right="-57"/>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Đất quốc phòng</w:t>
            </w:r>
          </w:p>
        </w:tc>
        <w:tc>
          <w:tcPr>
            <w:tcW w:w="736" w:type="dxa"/>
            <w:shd w:val="clear" w:color="auto" w:fill="auto"/>
            <w:noWrap/>
            <w:vAlign w:val="center"/>
            <w:hideMark/>
          </w:tcPr>
          <w:p w14:paraId="345B8180" w14:textId="77777777" w:rsidR="0054657E" w:rsidRPr="00E4155D" w:rsidRDefault="0054657E" w:rsidP="00561D61">
            <w:pPr>
              <w:spacing w:after="0" w:line="240" w:lineRule="auto"/>
              <w:ind w:left="-57" w:right="-57"/>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CQP</w:t>
            </w:r>
          </w:p>
        </w:tc>
        <w:tc>
          <w:tcPr>
            <w:tcW w:w="2081" w:type="dxa"/>
            <w:shd w:val="clear" w:color="auto" w:fill="auto"/>
            <w:noWrap/>
            <w:vAlign w:val="center"/>
            <w:hideMark/>
          </w:tcPr>
          <w:p w14:paraId="3583D767" w14:textId="77777777" w:rsidR="0054657E" w:rsidRPr="00E4155D" w:rsidRDefault="0054657E" w:rsidP="00561D61">
            <w:pPr>
              <w:spacing w:after="0" w:line="240" w:lineRule="auto"/>
              <w:ind w:left="-57" w:right="-57"/>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674</w:t>
            </w:r>
          </w:p>
        </w:tc>
      </w:tr>
      <w:tr w:rsidR="00E4155D" w:rsidRPr="00E4155D" w14:paraId="1D2A8104" w14:textId="77777777" w:rsidTr="006A5851">
        <w:trPr>
          <w:trHeight w:val="329"/>
        </w:trPr>
        <w:tc>
          <w:tcPr>
            <w:tcW w:w="546" w:type="dxa"/>
            <w:shd w:val="clear" w:color="auto" w:fill="auto"/>
            <w:noWrap/>
            <w:vAlign w:val="center"/>
            <w:hideMark/>
          </w:tcPr>
          <w:p w14:paraId="6A74E984" w14:textId="77777777" w:rsidR="0054657E" w:rsidRPr="00E4155D" w:rsidRDefault="0054657E" w:rsidP="00561D61">
            <w:pPr>
              <w:spacing w:after="0" w:line="240" w:lineRule="auto"/>
              <w:ind w:left="-57" w:right="-57"/>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2.2</w:t>
            </w:r>
          </w:p>
        </w:tc>
        <w:tc>
          <w:tcPr>
            <w:tcW w:w="5699" w:type="dxa"/>
            <w:shd w:val="clear" w:color="auto" w:fill="auto"/>
            <w:vAlign w:val="center"/>
            <w:hideMark/>
          </w:tcPr>
          <w:p w14:paraId="222F6896" w14:textId="77777777" w:rsidR="0054657E" w:rsidRPr="00E4155D" w:rsidRDefault="0054657E" w:rsidP="00561D61">
            <w:pPr>
              <w:spacing w:after="0" w:line="240" w:lineRule="auto"/>
              <w:ind w:left="-57" w:right="-57"/>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Đất an ninh</w:t>
            </w:r>
          </w:p>
        </w:tc>
        <w:tc>
          <w:tcPr>
            <w:tcW w:w="736" w:type="dxa"/>
            <w:shd w:val="clear" w:color="auto" w:fill="auto"/>
            <w:noWrap/>
            <w:vAlign w:val="center"/>
            <w:hideMark/>
          </w:tcPr>
          <w:p w14:paraId="0FCC1118" w14:textId="77777777" w:rsidR="0054657E" w:rsidRPr="00E4155D" w:rsidRDefault="0054657E" w:rsidP="00561D61">
            <w:pPr>
              <w:spacing w:after="0" w:line="240" w:lineRule="auto"/>
              <w:ind w:left="-57" w:right="-57"/>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CAN</w:t>
            </w:r>
          </w:p>
        </w:tc>
        <w:tc>
          <w:tcPr>
            <w:tcW w:w="2081" w:type="dxa"/>
            <w:shd w:val="clear" w:color="auto" w:fill="auto"/>
            <w:noWrap/>
            <w:vAlign w:val="center"/>
            <w:hideMark/>
          </w:tcPr>
          <w:p w14:paraId="22B88DF4" w14:textId="77777777" w:rsidR="0054657E" w:rsidRPr="00E4155D" w:rsidRDefault="0054657E" w:rsidP="00561D61">
            <w:pPr>
              <w:spacing w:after="0" w:line="240" w:lineRule="auto"/>
              <w:ind w:left="-57" w:right="-57"/>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94</w:t>
            </w:r>
          </w:p>
        </w:tc>
      </w:tr>
      <w:tr w:rsidR="00E4155D" w:rsidRPr="00E4155D" w14:paraId="7232C114" w14:textId="77777777" w:rsidTr="006A5851">
        <w:trPr>
          <w:trHeight w:val="329"/>
        </w:trPr>
        <w:tc>
          <w:tcPr>
            <w:tcW w:w="546" w:type="dxa"/>
            <w:shd w:val="clear" w:color="auto" w:fill="auto"/>
            <w:noWrap/>
            <w:vAlign w:val="center"/>
            <w:hideMark/>
          </w:tcPr>
          <w:p w14:paraId="02A432D9" w14:textId="77777777" w:rsidR="0054657E" w:rsidRPr="00E4155D" w:rsidRDefault="0054657E" w:rsidP="00561D61">
            <w:pPr>
              <w:spacing w:after="0" w:line="240" w:lineRule="auto"/>
              <w:ind w:left="-57" w:right="-57"/>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2.3</w:t>
            </w:r>
          </w:p>
        </w:tc>
        <w:tc>
          <w:tcPr>
            <w:tcW w:w="5699" w:type="dxa"/>
            <w:shd w:val="clear" w:color="auto" w:fill="auto"/>
            <w:vAlign w:val="center"/>
            <w:hideMark/>
          </w:tcPr>
          <w:p w14:paraId="703F71BE" w14:textId="77777777" w:rsidR="0054657E" w:rsidRPr="00E4155D" w:rsidRDefault="0054657E" w:rsidP="00561D61">
            <w:pPr>
              <w:spacing w:after="0" w:line="240" w:lineRule="auto"/>
              <w:ind w:left="-57" w:right="-57"/>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Đất khu công nghiệp</w:t>
            </w:r>
          </w:p>
        </w:tc>
        <w:tc>
          <w:tcPr>
            <w:tcW w:w="736" w:type="dxa"/>
            <w:shd w:val="clear" w:color="auto" w:fill="auto"/>
            <w:noWrap/>
            <w:vAlign w:val="center"/>
            <w:hideMark/>
          </w:tcPr>
          <w:p w14:paraId="4CFB67BB" w14:textId="77777777" w:rsidR="0054657E" w:rsidRPr="00E4155D" w:rsidRDefault="0054657E" w:rsidP="00561D61">
            <w:pPr>
              <w:spacing w:after="0" w:line="240" w:lineRule="auto"/>
              <w:ind w:left="-57" w:right="-57"/>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SKK</w:t>
            </w:r>
          </w:p>
        </w:tc>
        <w:tc>
          <w:tcPr>
            <w:tcW w:w="2081" w:type="dxa"/>
            <w:shd w:val="clear" w:color="auto" w:fill="auto"/>
            <w:noWrap/>
            <w:vAlign w:val="center"/>
            <w:hideMark/>
          </w:tcPr>
          <w:p w14:paraId="63C75C74" w14:textId="77777777" w:rsidR="0054657E" w:rsidRPr="00E4155D" w:rsidRDefault="0054657E" w:rsidP="00561D61">
            <w:pPr>
              <w:spacing w:after="0" w:line="240" w:lineRule="auto"/>
              <w:ind w:left="-57" w:right="-57"/>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200</w:t>
            </w:r>
          </w:p>
        </w:tc>
      </w:tr>
      <w:tr w:rsidR="00E4155D" w:rsidRPr="00E4155D" w14:paraId="7255AA3C" w14:textId="77777777" w:rsidTr="006A5851">
        <w:trPr>
          <w:trHeight w:val="329"/>
        </w:trPr>
        <w:tc>
          <w:tcPr>
            <w:tcW w:w="546" w:type="dxa"/>
            <w:shd w:val="clear" w:color="auto" w:fill="auto"/>
            <w:noWrap/>
            <w:vAlign w:val="center"/>
            <w:hideMark/>
          </w:tcPr>
          <w:p w14:paraId="20260E89" w14:textId="21A147EA" w:rsidR="0054657E" w:rsidRPr="00E4155D" w:rsidRDefault="000A11CF" w:rsidP="00561D61">
            <w:pPr>
              <w:spacing w:after="0" w:line="240" w:lineRule="auto"/>
              <w:ind w:left="-57" w:right="-57"/>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2.4</w:t>
            </w:r>
          </w:p>
        </w:tc>
        <w:tc>
          <w:tcPr>
            <w:tcW w:w="5699" w:type="dxa"/>
            <w:shd w:val="clear" w:color="auto" w:fill="auto"/>
            <w:vAlign w:val="center"/>
            <w:hideMark/>
          </w:tcPr>
          <w:p w14:paraId="6F085165" w14:textId="77777777" w:rsidR="0054657E" w:rsidRPr="00E4155D" w:rsidRDefault="0054657E" w:rsidP="00561D61">
            <w:pPr>
              <w:spacing w:after="0" w:line="240" w:lineRule="auto"/>
              <w:ind w:left="-57" w:right="-57"/>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Đất phát triển hạ tầng cấp quốc gia, cấp tỉnh, cấp huyện, cấp xã</w:t>
            </w:r>
          </w:p>
        </w:tc>
        <w:tc>
          <w:tcPr>
            <w:tcW w:w="736" w:type="dxa"/>
            <w:shd w:val="clear" w:color="auto" w:fill="auto"/>
            <w:noWrap/>
            <w:vAlign w:val="center"/>
            <w:hideMark/>
          </w:tcPr>
          <w:p w14:paraId="2D276F4D" w14:textId="77777777" w:rsidR="0054657E" w:rsidRPr="00E4155D" w:rsidRDefault="0054657E" w:rsidP="00561D61">
            <w:pPr>
              <w:spacing w:after="0" w:line="240" w:lineRule="auto"/>
              <w:ind w:left="-57" w:right="-57"/>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DHT</w:t>
            </w:r>
          </w:p>
        </w:tc>
        <w:tc>
          <w:tcPr>
            <w:tcW w:w="2081" w:type="dxa"/>
            <w:shd w:val="clear" w:color="auto" w:fill="auto"/>
            <w:noWrap/>
            <w:vAlign w:val="center"/>
            <w:hideMark/>
          </w:tcPr>
          <w:p w14:paraId="5CE5AE1E" w14:textId="77777777" w:rsidR="0054657E" w:rsidRPr="00E4155D" w:rsidRDefault="0054657E" w:rsidP="00561D61">
            <w:pPr>
              <w:spacing w:after="0" w:line="240" w:lineRule="auto"/>
              <w:ind w:left="-57" w:right="-57"/>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15.628</w:t>
            </w:r>
          </w:p>
        </w:tc>
      </w:tr>
      <w:tr w:rsidR="00E4155D" w:rsidRPr="00E4155D" w14:paraId="5AC020D8" w14:textId="77777777" w:rsidTr="006A5851">
        <w:trPr>
          <w:trHeight w:val="329"/>
        </w:trPr>
        <w:tc>
          <w:tcPr>
            <w:tcW w:w="546" w:type="dxa"/>
            <w:shd w:val="clear" w:color="auto" w:fill="auto"/>
            <w:noWrap/>
            <w:vAlign w:val="center"/>
            <w:hideMark/>
          </w:tcPr>
          <w:p w14:paraId="5B70AADE" w14:textId="77777777" w:rsidR="0054657E" w:rsidRPr="00E4155D" w:rsidRDefault="0054657E" w:rsidP="00561D61">
            <w:pPr>
              <w:spacing w:after="0" w:line="240" w:lineRule="auto"/>
              <w:ind w:left="-57" w:right="-57"/>
              <w:jc w:val="center"/>
              <w:rPr>
                <w:rFonts w:ascii="Times New Roman" w:eastAsia="Times New Roman" w:hAnsi="Times New Roman"/>
                <w:i/>
                <w:iCs/>
                <w:color w:val="000000" w:themeColor="text1"/>
                <w:sz w:val="24"/>
                <w:szCs w:val="24"/>
              </w:rPr>
            </w:pPr>
          </w:p>
        </w:tc>
        <w:tc>
          <w:tcPr>
            <w:tcW w:w="5699" w:type="dxa"/>
            <w:shd w:val="clear" w:color="auto" w:fill="auto"/>
            <w:vAlign w:val="center"/>
            <w:hideMark/>
          </w:tcPr>
          <w:p w14:paraId="0C57F638" w14:textId="77777777" w:rsidR="0054657E" w:rsidRPr="00E4155D" w:rsidRDefault="0054657E" w:rsidP="00561D61">
            <w:pPr>
              <w:spacing w:after="0" w:line="240" w:lineRule="auto"/>
              <w:ind w:left="-57" w:right="-57"/>
              <w:rPr>
                <w:rFonts w:ascii="Times New Roman" w:eastAsia="Times New Roman" w:hAnsi="Times New Roman"/>
                <w:i/>
                <w:iCs/>
                <w:color w:val="000000" w:themeColor="text1"/>
                <w:sz w:val="24"/>
                <w:szCs w:val="24"/>
              </w:rPr>
            </w:pPr>
            <w:r w:rsidRPr="00E4155D">
              <w:rPr>
                <w:rFonts w:ascii="Times New Roman" w:eastAsia="Times New Roman" w:hAnsi="Times New Roman"/>
                <w:i/>
                <w:iCs/>
                <w:color w:val="000000" w:themeColor="text1"/>
                <w:sz w:val="24"/>
                <w:szCs w:val="24"/>
              </w:rPr>
              <w:t>Trong đó:</w:t>
            </w:r>
          </w:p>
        </w:tc>
        <w:tc>
          <w:tcPr>
            <w:tcW w:w="736" w:type="dxa"/>
            <w:shd w:val="clear" w:color="auto" w:fill="auto"/>
            <w:noWrap/>
            <w:vAlign w:val="center"/>
            <w:hideMark/>
          </w:tcPr>
          <w:p w14:paraId="258D8794" w14:textId="77777777" w:rsidR="0054657E" w:rsidRPr="00E4155D" w:rsidRDefault="0054657E" w:rsidP="00561D61">
            <w:pPr>
              <w:spacing w:after="0" w:line="240" w:lineRule="auto"/>
              <w:ind w:left="-57" w:right="-57"/>
              <w:jc w:val="center"/>
              <w:rPr>
                <w:rFonts w:ascii="Times New Roman" w:eastAsia="Times New Roman" w:hAnsi="Times New Roman"/>
                <w:i/>
                <w:iCs/>
                <w:color w:val="000000" w:themeColor="text1"/>
                <w:sz w:val="24"/>
                <w:szCs w:val="24"/>
              </w:rPr>
            </w:pPr>
          </w:p>
        </w:tc>
        <w:tc>
          <w:tcPr>
            <w:tcW w:w="2081" w:type="dxa"/>
            <w:shd w:val="clear" w:color="auto" w:fill="auto"/>
            <w:noWrap/>
            <w:vAlign w:val="center"/>
            <w:hideMark/>
          </w:tcPr>
          <w:p w14:paraId="41970C50" w14:textId="77777777" w:rsidR="0054657E" w:rsidRPr="00E4155D" w:rsidRDefault="0054657E" w:rsidP="00561D61">
            <w:pPr>
              <w:spacing w:after="0" w:line="240" w:lineRule="auto"/>
              <w:ind w:left="-57" w:right="-57"/>
              <w:jc w:val="right"/>
              <w:rPr>
                <w:rFonts w:ascii="Times New Roman" w:eastAsia="Times New Roman" w:hAnsi="Times New Roman"/>
                <w:i/>
                <w:iCs/>
                <w:color w:val="000000" w:themeColor="text1"/>
                <w:sz w:val="24"/>
                <w:szCs w:val="24"/>
              </w:rPr>
            </w:pPr>
          </w:p>
        </w:tc>
      </w:tr>
      <w:tr w:rsidR="00E4155D" w:rsidRPr="00E4155D" w14:paraId="1E69BC8F" w14:textId="77777777" w:rsidTr="006A5851">
        <w:trPr>
          <w:trHeight w:val="329"/>
        </w:trPr>
        <w:tc>
          <w:tcPr>
            <w:tcW w:w="546" w:type="dxa"/>
            <w:shd w:val="clear" w:color="auto" w:fill="auto"/>
            <w:noWrap/>
            <w:vAlign w:val="center"/>
            <w:hideMark/>
          </w:tcPr>
          <w:p w14:paraId="17B8D8C3" w14:textId="77777777" w:rsidR="0054657E" w:rsidRPr="00E4155D" w:rsidRDefault="0054657E" w:rsidP="00561D61">
            <w:pPr>
              <w:spacing w:after="0" w:line="240" w:lineRule="auto"/>
              <w:ind w:left="-57" w:right="-57"/>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w:t>
            </w:r>
          </w:p>
        </w:tc>
        <w:tc>
          <w:tcPr>
            <w:tcW w:w="5699" w:type="dxa"/>
            <w:shd w:val="clear" w:color="auto" w:fill="auto"/>
            <w:vAlign w:val="center"/>
            <w:hideMark/>
          </w:tcPr>
          <w:p w14:paraId="29605F99" w14:textId="77777777" w:rsidR="0054657E" w:rsidRPr="00E4155D" w:rsidRDefault="0054657E" w:rsidP="00561D61">
            <w:pPr>
              <w:spacing w:after="0" w:line="240" w:lineRule="auto"/>
              <w:ind w:left="-57" w:right="-57"/>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Đất giao thông</w:t>
            </w:r>
          </w:p>
        </w:tc>
        <w:tc>
          <w:tcPr>
            <w:tcW w:w="736" w:type="dxa"/>
            <w:shd w:val="clear" w:color="auto" w:fill="auto"/>
            <w:noWrap/>
            <w:vAlign w:val="center"/>
            <w:hideMark/>
          </w:tcPr>
          <w:p w14:paraId="7140313E" w14:textId="77777777" w:rsidR="0054657E" w:rsidRPr="00E4155D" w:rsidRDefault="0054657E" w:rsidP="00561D61">
            <w:pPr>
              <w:spacing w:after="0" w:line="240" w:lineRule="auto"/>
              <w:ind w:left="-57" w:right="-57"/>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DGT</w:t>
            </w:r>
          </w:p>
        </w:tc>
        <w:tc>
          <w:tcPr>
            <w:tcW w:w="2081" w:type="dxa"/>
            <w:shd w:val="clear" w:color="auto" w:fill="auto"/>
            <w:noWrap/>
            <w:vAlign w:val="center"/>
            <w:hideMark/>
          </w:tcPr>
          <w:p w14:paraId="46AE0E5C" w14:textId="77777777" w:rsidR="0054657E" w:rsidRPr="00E4155D" w:rsidRDefault="0054657E" w:rsidP="00561D61">
            <w:pPr>
              <w:spacing w:after="0" w:line="240" w:lineRule="auto"/>
              <w:ind w:left="-57" w:right="-57"/>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8.969</w:t>
            </w:r>
          </w:p>
        </w:tc>
      </w:tr>
      <w:tr w:rsidR="00E4155D" w:rsidRPr="00E4155D" w14:paraId="09672BFE" w14:textId="77777777" w:rsidTr="006A5851">
        <w:trPr>
          <w:trHeight w:val="329"/>
        </w:trPr>
        <w:tc>
          <w:tcPr>
            <w:tcW w:w="546" w:type="dxa"/>
            <w:shd w:val="clear" w:color="auto" w:fill="auto"/>
            <w:noWrap/>
            <w:vAlign w:val="center"/>
            <w:hideMark/>
          </w:tcPr>
          <w:p w14:paraId="59738B52" w14:textId="77777777" w:rsidR="0054657E" w:rsidRPr="00E4155D" w:rsidRDefault="0054657E" w:rsidP="00561D61">
            <w:pPr>
              <w:spacing w:after="0" w:line="240" w:lineRule="auto"/>
              <w:ind w:left="-57" w:right="-57"/>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w:t>
            </w:r>
          </w:p>
        </w:tc>
        <w:tc>
          <w:tcPr>
            <w:tcW w:w="5699" w:type="dxa"/>
            <w:shd w:val="clear" w:color="auto" w:fill="auto"/>
            <w:vAlign w:val="center"/>
            <w:hideMark/>
          </w:tcPr>
          <w:p w14:paraId="40B4ACAB" w14:textId="77777777" w:rsidR="0054657E" w:rsidRPr="00E4155D" w:rsidRDefault="0054657E" w:rsidP="00561D61">
            <w:pPr>
              <w:spacing w:after="0" w:line="240" w:lineRule="auto"/>
              <w:ind w:left="-57" w:right="-57"/>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Đất xây dựng cơ sở văn hóa</w:t>
            </w:r>
          </w:p>
        </w:tc>
        <w:tc>
          <w:tcPr>
            <w:tcW w:w="736" w:type="dxa"/>
            <w:shd w:val="clear" w:color="auto" w:fill="auto"/>
            <w:noWrap/>
            <w:vAlign w:val="center"/>
            <w:hideMark/>
          </w:tcPr>
          <w:p w14:paraId="6E50FAD4" w14:textId="77777777" w:rsidR="0054657E" w:rsidRPr="00E4155D" w:rsidRDefault="0054657E" w:rsidP="00561D61">
            <w:pPr>
              <w:spacing w:after="0" w:line="240" w:lineRule="auto"/>
              <w:ind w:left="-57" w:right="-57"/>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DVH</w:t>
            </w:r>
          </w:p>
        </w:tc>
        <w:tc>
          <w:tcPr>
            <w:tcW w:w="2081" w:type="dxa"/>
            <w:shd w:val="clear" w:color="auto" w:fill="auto"/>
            <w:noWrap/>
            <w:vAlign w:val="center"/>
            <w:hideMark/>
          </w:tcPr>
          <w:p w14:paraId="33B387A2" w14:textId="77777777" w:rsidR="0054657E" w:rsidRPr="00E4155D" w:rsidRDefault="0054657E" w:rsidP="00561D61">
            <w:pPr>
              <w:spacing w:after="0" w:line="240" w:lineRule="auto"/>
              <w:ind w:left="-57" w:right="-57"/>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149</w:t>
            </w:r>
          </w:p>
        </w:tc>
      </w:tr>
      <w:tr w:rsidR="00E4155D" w:rsidRPr="00E4155D" w14:paraId="1ADC6F92" w14:textId="77777777" w:rsidTr="006A5851">
        <w:trPr>
          <w:trHeight w:val="329"/>
        </w:trPr>
        <w:tc>
          <w:tcPr>
            <w:tcW w:w="546" w:type="dxa"/>
            <w:shd w:val="clear" w:color="auto" w:fill="auto"/>
            <w:noWrap/>
            <w:vAlign w:val="center"/>
            <w:hideMark/>
          </w:tcPr>
          <w:p w14:paraId="560F7674" w14:textId="77777777" w:rsidR="0054657E" w:rsidRPr="00E4155D" w:rsidRDefault="0054657E" w:rsidP="00561D61">
            <w:pPr>
              <w:spacing w:after="0" w:line="240" w:lineRule="auto"/>
              <w:ind w:left="-57" w:right="-57"/>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w:t>
            </w:r>
          </w:p>
        </w:tc>
        <w:tc>
          <w:tcPr>
            <w:tcW w:w="5699" w:type="dxa"/>
            <w:shd w:val="clear" w:color="auto" w:fill="auto"/>
            <w:vAlign w:val="center"/>
            <w:hideMark/>
          </w:tcPr>
          <w:p w14:paraId="2A402F69" w14:textId="77777777" w:rsidR="0054657E" w:rsidRPr="00E4155D" w:rsidRDefault="0054657E" w:rsidP="00561D61">
            <w:pPr>
              <w:spacing w:after="0" w:line="240" w:lineRule="auto"/>
              <w:ind w:left="-57" w:right="-57"/>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Đất xây dựng cơ sở y tế</w:t>
            </w:r>
          </w:p>
        </w:tc>
        <w:tc>
          <w:tcPr>
            <w:tcW w:w="736" w:type="dxa"/>
            <w:shd w:val="clear" w:color="auto" w:fill="auto"/>
            <w:noWrap/>
            <w:vAlign w:val="center"/>
            <w:hideMark/>
          </w:tcPr>
          <w:p w14:paraId="7B679EDD" w14:textId="77777777" w:rsidR="0054657E" w:rsidRPr="00E4155D" w:rsidRDefault="0054657E" w:rsidP="00561D61">
            <w:pPr>
              <w:spacing w:after="0" w:line="240" w:lineRule="auto"/>
              <w:ind w:left="-57" w:right="-57"/>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DYT</w:t>
            </w:r>
          </w:p>
        </w:tc>
        <w:tc>
          <w:tcPr>
            <w:tcW w:w="2081" w:type="dxa"/>
            <w:shd w:val="clear" w:color="auto" w:fill="auto"/>
            <w:noWrap/>
            <w:vAlign w:val="center"/>
            <w:hideMark/>
          </w:tcPr>
          <w:p w14:paraId="51468EAD" w14:textId="77777777" w:rsidR="0054657E" w:rsidRPr="00E4155D" w:rsidRDefault="0054657E" w:rsidP="00561D61">
            <w:pPr>
              <w:spacing w:after="0" w:line="240" w:lineRule="auto"/>
              <w:ind w:left="-57" w:right="-57"/>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70</w:t>
            </w:r>
          </w:p>
        </w:tc>
      </w:tr>
      <w:tr w:rsidR="00E4155D" w:rsidRPr="00E4155D" w14:paraId="03B8E05F" w14:textId="77777777" w:rsidTr="006A5851">
        <w:trPr>
          <w:trHeight w:val="329"/>
        </w:trPr>
        <w:tc>
          <w:tcPr>
            <w:tcW w:w="546" w:type="dxa"/>
            <w:shd w:val="clear" w:color="auto" w:fill="auto"/>
            <w:noWrap/>
            <w:vAlign w:val="center"/>
            <w:hideMark/>
          </w:tcPr>
          <w:p w14:paraId="15B0FD06" w14:textId="77777777" w:rsidR="0054657E" w:rsidRPr="00E4155D" w:rsidRDefault="0054657E" w:rsidP="00561D61">
            <w:pPr>
              <w:spacing w:after="0" w:line="240" w:lineRule="auto"/>
              <w:ind w:left="-57" w:right="-57"/>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w:t>
            </w:r>
          </w:p>
        </w:tc>
        <w:tc>
          <w:tcPr>
            <w:tcW w:w="5699" w:type="dxa"/>
            <w:shd w:val="clear" w:color="auto" w:fill="auto"/>
            <w:vAlign w:val="center"/>
            <w:hideMark/>
          </w:tcPr>
          <w:p w14:paraId="41E77F82" w14:textId="77777777" w:rsidR="0054657E" w:rsidRPr="00E4155D" w:rsidRDefault="0054657E" w:rsidP="00561D61">
            <w:pPr>
              <w:spacing w:after="0" w:line="240" w:lineRule="auto"/>
              <w:ind w:left="-57" w:right="-57"/>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Đất xây dựng cơ sở giáo dục đào tạo</w:t>
            </w:r>
          </w:p>
        </w:tc>
        <w:tc>
          <w:tcPr>
            <w:tcW w:w="736" w:type="dxa"/>
            <w:shd w:val="clear" w:color="auto" w:fill="auto"/>
            <w:noWrap/>
            <w:vAlign w:val="center"/>
            <w:hideMark/>
          </w:tcPr>
          <w:p w14:paraId="69137E22" w14:textId="77777777" w:rsidR="0054657E" w:rsidRPr="00E4155D" w:rsidRDefault="0054657E" w:rsidP="00561D61">
            <w:pPr>
              <w:spacing w:after="0" w:line="240" w:lineRule="auto"/>
              <w:ind w:left="-57" w:right="-57"/>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DGD</w:t>
            </w:r>
          </w:p>
        </w:tc>
        <w:tc>
          <w:tcPr>
            <w:tcW w:w="2081" w:type="dxa"/>
            <w:shd w:val="clear" w:color="auto" w:fill="auto"/>
            <w:noWrap/>
            <w:vAlign w:val="center"/>
            <w:hideMark/>
          </w:tcPr>
          <w:p w14:paraId="2BDACB60" w14:textId="77777777" w:rsidR="0054657E" w:rsidRPr="00E4155D" w:rsidRDefault="0054657E" w:rsidP="00561D61">
            <w:pPr>
              <w:spacing w:after="0" w:line="240" w:lineRule="auto"/>
              <w:ind w:left="-57" w:right="-57"/>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572</w:t>
            </w:r>
          </w:p>
        </w:tc>
      </w:tr>
      <w:tr w:rsidR="00E4155D" w:rsidRPr="00E4155D" w14:paraId="7C0EDC70" w14:textId="77777777" w:rsidTr="006A5851">
        <w:trPr>
          <w:trHeight w:val="329"/>
        </w:trPr>
        <w:tc>
          <w:tcPr>
            <w:tcW w:w="546" w:type="dxa"/>
            <w:shd w:val="clear" w:color="auto" w:fill="auto"/>
            <w:noWrap/>
            <w:vAlign w:val="center"/>
            <w:hideMark/>
          </w:tcPr>
          <w:p w14:paraId="66843C5B" w14:textId="77777777" w:rsidR="0054657E" w:rsidRPr="00E4155D" w:rsidRDefault="0054657E" w:rsidP="00561D61">
            <w:pPr>
              <w:spacing w:after="0" w:line="240" w:lineRule="auto"/>
              <w:ind w:left="-57" w:right="-57"/>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w:t>
            </w:r>
          </w:p>
        </w:tc>
        <w:tc>
          <w:tcPr>
            <w:tcW w:w="5699" w:type="dxa"/>
            <w:shd w:val="clear" w:color="auto" w:fill="auto"/>
            <w:vAlign w:val="center"/>
            <w:hideMark/>
          </w:tcPr>
          <w:p w14:paraId="7A0C5076" w14:textId="77777777" w:rsidR="0054657E" w:rsidRPr="00E4155D" w:rsidRDefault="0054657E" w:rsidP="00561D61">
            <w:pPr>
              <w:spacing w:after="0" w:line="240" w:lineRule="auto"/>
              <w:ind w:left="-57" w:right="-57"/>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Đất xây dựng cơ sở thể dục thể thao</w:t>
            </w:r>
          </w:p>
        </w:tc>
        <w:tc>
          <w:tcPr>
            <w:tcW w:w="736" w:type="dxa"/>
            <w:shd w:val="clear" w:color="auto" w:fill="auto"/>
            <w:noWrap/>
            <w:vAlign w:val="center"/>
            <w:hideMark/>
          </w:tcPr>
          <w:p w14:paraId="4577C42A" w14:textId="77777777" w:rsidR="0054657E" w:rsidRPr="00E4155D" w:rsidRDefault="0054657E" w:rsidP="00561D61">
            <w:pPr>
              <w:spacing w:after="0" w:line="240" w:lineRule="auto"/>
              <w:ind w:left="-57" w:right="-57"/>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DTT</w:t>
            </w:r>
          </w:p>
        </w:tc>
        <w:tc>
          <w:tcPr>
            <w:tcW w:w="2081" w:type="dxa"/>
            <w:shd w:val="clear" w:color="auto" w:fill="auto"/>
            <w:noWrap/>
            <w:vAlign w:val="center"/>
            <w:hideMark/>
          </w:tcPr>
          <w:p w14:paraId="1EAD5E7E" w14:textId="77777777" w:rsidR="0054657E" w:rsidRPr="00E4155D" w:rsidRDefault="0054657E" w:rsidP="00561D61">
            <w:pPr>
              <w:spacing w:after="0" w:line="240" w:lineRule="auto"/>
              <w:ind w:left="-57" w:right="-57"/>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250</w:t>
            </w:r>
          </w:p>
        </w:tc>
      </w:tr>
      <w:tr w:rsidR="00E4155D" w:rsidRPr="00E4155D" w14:paraId="5A446702" w14:textId="77777777" w:rsidTr="006A5851">
        <w:trPr>
          <w:trHeight w:val="329"/>
        </w:trPr>
        <w:tc>
          <w:tcPr>
            <w:tcW w:w="546" w:type="dxa"/>
            <w:shd w:val="clear" w:color="auto" w:fill="auto"/>
            <w:noWrap/>
            <w:vAlign w:val="center"/>
            <w:hideMark/>
          </w:tcPr>
          <w:p w14:paraId="612BBEA1" w14:textId="77777777" w:rsidR="0054657E" w:rsidRPr="00E4155D" w:rsidRDefault="0054657E" w:rsidP="00561D61">
            <w:pPr>
              <w:spacing w:after="0" w:line="240" w:lineRule="auto"/>
              <w:ind w:left="-57" w:right="-57"/>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w:t>
            </w:r>
          </w:p>
        </w:tc>
        <w:tc>
          <w:tcPr>
            <w:tcW w:w="5699" w:type="dxa"/>
            <w:shd w:val="clear" w:color="auto" w:fill="auto"/>
            <w:vAlign w:val="center"/>
            <w:hideMark/>
          </w:tcPr>
          <w:p w14:paraId="663D0FC3" w14:textId="77777777" w:rsidR="0054657E" w:rsidRPr="00E4155D" w:rsidRDefault="0054657E" w:rsidP="00561D61">
            <w:pPr>
              <w:spacing w:after="0" w:line="240" w:lineRule="auto"/>
              <w:ind w:left="-57" w:right="-57"/>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Đất công trình năng lượng</w:t>
            </w:r>
          </w:p>
        </w:tc>
        <w:tc>
          <w:tcPr>
            <w:tcW w:w="736" w:type="dxa"/>
            <w:shd w:val="clear" w:color="auto" w:fill="auto"/>
            <w:noWrap/>
            <w:vAlign w:val="center"/>
            <w:hideMark/>
          </w:tcPr>
          <w:p w14:paraId="4F928D8C" w14:textId="77777777" w:rsidR="0054657E" w:rsidRPr="00E4155D" w:rsidRDefault="0054657E" w:rsidP="00561D61">
            <w:pPr>
              <w:spacing w:after="0" w:line="240" w:lineRule="auto"/>
              <w:ind w:left="-57" w:right="-57"/>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DNL</w:t>
            </w:r>
          </w:p>
        </w:tc>
        <w:tc>
          <w:tcPr>
            <w:tcW w:w="2081" w:type="dxa"/>
            <w:shd w:val="clear" w:color="auto" w:fill="auto"/>
            <w:noWrap/>
            <w:vAlign w:val="center"/>
            <w:hideMark/>
          </w:tcPr>
          <w:p w14:paraId="444D084E" w14:textId="77777777" w:rsidR="0054657E" w:rsidRPr="00E4155D" w:rsidRDefault="0054657E" w:rsidP="00561D61">
            <w:pPr>
              <w:spacing w:after="0" w:line="240" w:lineRule="auto"/>
              <w:ind w:left="-57" w:right="-57"/>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4.197</w:t>
            </w:r>
          </w:p>
        </w:tc>
      </w:tr>
      <w:tr w:rsidR="00E4155D" w:rsidRPr="00E4155D" w14:paraId="16A3C39C" w14:textId="77777777" w:rsidTr="006A5851">
        <w:trPr>
          <w:trHeight w:val="329"/>
        </w:trPr>
        <w:tc>
          <w:tcPr>
            <w:tcW w:w="546" w:type="dxa"/>
            <w:shd w:val="clear" w:color="auto" w:fill="auto"/>
            <w:noWrap/>
            <w:vAlign w:val="center"/>
            <w:hideMark/>
          </w:tcPr>
          <w:p w14:paraId="0D30AD4B" w14:textId="77777777" w:rsidR="0054657E" w:rsidRPr="00E4155D" w:rsidRDefault="0054657E" w:rsidP="00561D61">
            <w:pPr>
              <w:spacing w:after="0" w:line="240" w:lineRule="auto"/>
              <w:ind w:left="-57" w:right="-57"/>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w:t>
            </w:r>
          </w:p>
        </w:tc>
        <w:tc>
          <w:tcPr>
            <w:tcW w:w="5699" w:type="dxa"/>
            <w:shd w:val="clear" w:color="auto" w:fill="auto"/>
            <w:vAlign w:val="center"/>
            <w:hideMark/>
          </w:tcPr>
          <w:p w14:paraId="1F74C980" w14:textId="77777777" w:rsidR="0054657E" w:rsidRPr="00E4155D" w:rsidRDefault="0054657E" w:rsidP="00561D61">
            <w:pPr>
              <w:spacing w:after="0" w:line="240" w:lineRule="auto"/>
              <w:ind w:left="-57" w:right="-57"/>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Đất công trình bưu chính viễn thông</w:t>
            </w:r>
          </w:p>
        </w:tc>
        <w:tc>
          <w:tcPr>
            <w:tcW w:w="736" w:type="dxa"/>
            <w:shd w:val="clear" w:color="auto" w:fill="auto"/>
            <w:noWrap/>
            <w:vAlign w:val="center"/>
            <w:hideMark/>
          </w:tcPr>
          <w:p w14:paraId="5E62F044" w14:textId="77777777" w:rsidR="0054657E" w:rsidRPr="00E4155D" w:rsidRDefault="0054657E" w:rsidP="00561D61">
            <w:pPr>
              <w:spacing w:after="0" w:line="240" w:lineRule="auto"/>
              <w:ind w:left="-57" w:right="-57"/>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DBV</w:t>
            </w:r>
          </w:p>
        </w:tc>
        <w:tc>
          <w:tcPr>
            <w:tcW w:w="2081" w:type="dxa"/>
            <w:shd w:val="clear" w:color="auto" w:fill="auto"/>
            <w:noWrap/>
            <w:vAlign w:val="center"/>
            <w:hideMark/>
          </w:tcPr>
          <w:p w14:paraId="14A84675" w14:textId="77777777" w:rsidR="0054657E" w:rsidRPr="00E4155D" w:rsidRDefault="0054657E" w:rsidP="00561D61">
            <w:pPr>
              <w:spacing w:after="0" w:line="240" w:lineRule="auto"/>
              <w:ind w:left="-57" w:right="-57"/>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12</w:t>
            </w:r>
          </w:p>
        </w:tc>
      </w:tr>
      <w:tr w:rsidR="00E4155D" w:rsidRPr="00E4155D" w14:paraId="7FF1C81E" w14:textId="77777777" w:rsidTr="006A5851">
        <w:trPr>
          <w:trHeight w:val="329"/>
        </w:trPr>
        <w:tc>
          <w:tcPr>
            <w:tcW w:w="546" w:type="dxa"/>
            <w:shd w:val="clear" w:color="auto" w:fill="auto"/>
            <w:noWrap/>
            <w:vAlign w:val="center"/>
            <w:hideMark/>
          </w:tcPr>
          <w:p w14:paraId="2393E7A1" w14:textId="77777777" w:rsidR="0054657E" w:rsidRPr="00E4155D" w:rsidRDefault="0054657E" w:rsidP="00561D61">
            <w:pPr>
              <w:spacing w:after="0" w:line="240" w:lineRule="auto"/>
              <w:ind w:left="-57" w:right="-57"/>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w:t>
            </w:r>
          </w:p>
        </w:tc>
        <w:tc>
          <w:tcPr>
            <w:tcW w:w="5699" w:type="dxa"/>
            <w:shd w:val="clear" w:color="auto" w:fill="auto"/>
            <w:vAlign w:val="center"/>
            <w:hideMark/>
          </w:tcPr>
          <w:p w14:paraId="7C29C88D" w14:textId="77777777" w:rsidR="0054657E" w:rsidRPr="00E4155D" w:rsidRDefault="0054657E" w:rsidP="00561D61">
            <w:pPr>
              <w:spacing w:after="0" w:line="240" w:lineRule="auto"/>
              <w:ind w:left="-57" w:right="-57"/>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Đất xây dựng kho dự trữ quốc gia</w:t>
            </w:r>
          </w:p>
        </w:tc>
        <w:tc>
          <w:tcPr>
            <w:tcW w:w="736" w:type="dxa"/>
            <w:shd w:val="clear" w:color="auto" w:fill="auto"/>
            <w:noWrap/>
            <w:vAlign w:val="center"/>
            <w:hideMark/>
          </w:tcPr>
          <w:p w14:paraId="69FFCAD9" w14:textId="77777777" w:rsidR="0054657E" w:rsidRPr="00E4155D" w:rsidRDefault="0054657E" w:rsidP="00561D61">
            <w:pPr>
              <w:spacing w:after="0" w:line="240" w:lineRule="auto"/>
              <w:ind w:left="-57" w:right="-57"/>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DKG</w:t>
            </w:r>
          </w:p>
        </w:tc>
        <w:tc>
          <w:tcPr>
            <w:tcW w:w="2081" w:type="dxa"/>
            <w:shd w:val="clear" w:color="auto" w:fill="auto"/>
            <w:noWrap/>
            <w:vAlign w:val="center"/>
            <w:hideMark/>
          </w:tcPr>
          <w:p w14:paraId="1515C9F7" w14:textId="77777777" w:rsidR="0054657E" w:rsidRPr="00E4155D" w:rsidRDefault="0054657E" w:rsidP="00561D61">
            <w:pPr>
              <w:spacing w:after="0" w:line="240" w:lineRule="auto"/>
              <w:ind w:left="-57" w:right="-57"/>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3</w:t>
            </w:r>
          </w:p>
        </w:tc>
      </w:tr>
      <w:tr w:rsidR="00E4155D" w:rsidRPr="00E4155D" w14:paraId="207A664A" w14:textId="77777777" w:rsidTr="006A5851">
        <w:trPr>
          <w:trHeight w:val="329"/>
        </w:trPr>
        <w:tc>
          <w:tcPr>
            <w:tcW w:w="546" w:type="dxa"/>
            <w:shd w:val="clear" w:color="auto" w:fill="auto"/>
            <w:noWrap/>
            <w:vAlign w:val="center"/>
            <w:hideMark/>
          </w:tcPr>
          <w:p w14:paraId="79971A5C" w14:textId="77777777" w:rsidR="0054657E" w:rsidRPr="00E4155D" w:rsidRDefault="0054657E" w:rsidP="00561D61">
            <w:pPr>
              <w:spacing w:after="0" w:line="240" w:lineRule="auto"/>
              <w:ind w:left="-57" w:right="-57"/>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w:t>
            </w:r>
          </w:p>
        </w:tc>
        <w:tc>
          <w:tcPr>
            <w:tcW w:w="5699" w:type="dxa"/>
            <w:shd w:val="clear" w:color="auto" w:fill="auto"/>
            <w:vAlign w:val="center"/>
            <w:hideMark/>
          </w:tcPr>
          <w:p w14:paraId="34DB382E" w14:textId="77777777" w:rsidR="0054657E" w:rsidRPr="00E4155D" w:rsidRDefault="0054657E" w:rsidP="00561D61">
            <w:pPr>
              <w:spacing w:after="0" w:line="240" w:lineRule="auto"/>
              <w:ind w:left="-57" w:right="-57"/>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Đất có di tích lịch sử văn hóa</w:t>
            </w:r>
          </w:p>
        </w:tc>
        <w:tc>
          <w:tcPr>
            <w:tcW w:w="736" w:type="dxa"/>
            <w:shd w:val="clear" w:color="auto" w:fill="auto"/>
            <w:noWrap/>
            <w:vAlign w:val="center"/>
            <w:hideMark/>
          </w:tcPr>
          <w:p w14:paraId="590700D2" w14:textId="77777777" w:rsidR="0054657E" w:rsidRPr="00E4155D" w:rsidRDefault="0054657E" w:rsidP="00561D61">
            <w:pPr>
              <w:spacing w:after="0" w:line="240" w:lineRule="auto"/>
              <w:ind w:left="-57" w:right="-57"/>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DDT</w:t>
            </w:r>
          </w:p>
        </w:tc>
        <w:tc>
          <w:tcPr>
            <w:tcW w:w="2081" w:type="dxa"/>
            <w:shd w:val="clear" w:color="auto" w:fill="auto"/>
            <w:noWrap/>
            <w:vAlign w:val="center"/>
            <w:hideMark/>
          </w:tcPr>
          <w:p w14:paraId="7CB75665" w14:textId="77777777" w:rsidR="0054657E" w:rsidRPr="00E4155D" w:rsidRDefault="0054657E" w:rsidP="00561D61">
            <w:pPr>
              <w:spacing w:after="0" w:line="240" w:lineRule="auto"/>
              <w:ind w:left="-57" w:right="-57"/>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90</w:t>
            </w:r>
          </w:p>
        </w:tc>
      </w:tr>
      <w:tr w:rsidR="00E4155D" w:rsidRPr="00E4155D" w14:paraId="31DC5D83" w14:textId="77777777" w:rsidTr="006A5851">
        <w:trPr>
          <w:trHeight w:val="329"/>
        </w:trPr>
        <w:tc>
          <w:tcPr>
            <w:tcW w:w="546" w:type="dxa"/>
            <w:shd w:val="clear" w:color="auto" w:fill="auto"/>
            <w:noWrap/>
            <w:vAlign w:val="center"/>
            <w:hideMark/>
          </w:tcPr>
          <w:p w14:paraId="12B2F9A1" w14:textId="77777777" w:rsidR="0054657E" w:rsidRPr="00E4155D" w:rsidRDefault="0054657E" w:rsidP="00561D61">
            <w:pPr>
              <w:spacing w:after="0" w:line="240" w:lineRule="auto"/>
              <w:ind w:left="-57" w:right="-57"/>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w:t>
            </w:r>
          </w:p>
        </w:tc>
        <w:tc>
          <w:tcPr>
            <w:tcW w:w="5699" w:type="dxa"/>
            <w:shd w:val="clear" w:color="auto" w:fill="auto"/>
            <w:vAlign w:val="center"/>
            <w:hideMark/>
          </w:tcPr>
          <w:p w14:paraId="771F59AC" w14:textId="77777777" w:rsidR="0054657E" w:rsidRPr="00E4155D" w:rsidRDefault="0054657E" w:rsidP="00561D61">
            <w:pPr>
              <w:spacing w:after="0" w:line="240" w:lineRule="auto"/>
              <w:ind w:left="-57" w:right="-57"/>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Đất bãi thải, xử lý chất thải</w:t>
            </w:r>
          </w:p>
        </w:tc>
        <w:tc>
          <w:tcPr>
            <w:tcW w:w="736" w:type="dxa"/>
            <w:shd w:val="clear" w:color="auto" w:fill="auto"/>
            <w:noWrap/>
            <w:vAlign w:val="center"/>
            <w:hideMark/>
          </w:tcPr>
          <w:p w14:paraId="08C00091" w14:textId="77777777" w:rsidR="0054657E" w:rsidRPr="00E4155D" w:rsidRDefault="0054657E" w:rsidP="00561D61">
            <w:pPr>
              <w:spacing w:after="0" w:line="240" w:lineRule="auto"/>
              <w:ind w:left="-57" w:right="-57"/>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DRA</w:t>
            </w:r>
          </w:p>
        </w:tc>
        <w:tc>
          <w:tcPr>
            <w:tcW w:w="2081" w:type="dxa"/>
            <w:shd w:val="clear" w:color="auto" w:fill="auto"/>
            <w:noWrap/>
            <w:vAlign w:val="center"/>
            <w:hideMark/>
          </w:tcPr>
          <w:p w14:paraId="48E26F80" w14:textId="77777777" w:rsidR="0054657E" w:rsidRPr="00E4155D" w:rsidRDefault="0054657E" w:rsidP="00561D61">
            <w:pPr>
              <w:spacing w:after="0" w:line="240" w:lineRule="auto"/>
              <w:ind w:left="-57" w:right="-57"/>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100</w:t>
            </w:r>
          </w:p>
        </w:tc>
      </w:tr>
      <w:tr w:rsidR="00E4155D" w:rsidRPr="00E4155D" w14:paraId="40F301D2" w14:textId="77777777" w:rsidTr="006A5851">
        <w:trPr>
          <w:trHeight w:val="329"/>
        </w:trPr>
        <w:tc>
          <w:tcPr>
            <w:tcW w:w="546" w:type="dxa"/>
            <w:shd w:val="clear" w:color="auto" w:fill="auto"/>
            <w:noWrap/>
            <w:vAlign w:val="center"/>
            <w:hideMark/>
          </w:tcPr>
          <w:p w14:paraId="582680EC" w14:textId="77777777" w:rsidR="0054657E" w:rsidRPr="00E4155D" w:rsidRDefault="0054657E" w:rsidP="00561D61">
            <w:pPr>
              <w:spacing w:after="0" w:line="240" w:lineRule="auto"/>
              <w:ind w:left="-57" w:right="-57"/>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3</w:t>
            </w:r>
          </w:p>
        </w:tc>
        <w:tc>
          <w:tcPr>
            <w:tcW w:w="5699" w:type="dxa"/>
            <w:shd w:val="clear" w:color="auto" w:fill="auto"/>
            <w:vAlign w:val="center"/>
            <w:hideMark/>
          </w:tcPr>
          <w:p w14:paraId="582CC67C" w14:textId="77777777" w:rsidR="0054657E" w:rsidRPr="00E4155D" w:rsidRDefault="0054657E" w:rsidP="00561D61">
            <w:pPr>
              <w:spacing w:after="0" w:line="240" w:lineRule="auto"/>
              <w:ind w:left="-57" w:right="-57"/>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Đất chưa sử dụng</w:t>
            </w:r>
          </w:p>
        </w:tc>
        <w:tc>
          <w:tcPr>
            <w:tcW w:w="736" w:type="dxa"/>
            <w:shd w:val="clear" w:color="auto" w:fill="auto"/>
            <w:vAlign w:val="center"/>
            <w:hideMark/>
          </w:tcPr>
          <w:p w14:paraId="48C75A57" w14:textId="77777777" w:rsidR="0054657E" w:rsidRPr="00E4155D" w:rsidRDefault="0054657E" w:rsidP="00561D61">
            <w:pPr>
              <w:spacing w:after="0" w:line="240" w:lineRule="auto"/>
              <w:ind w:left="-57" w:right="-57"/>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CSD</w:t>
            </w:r>
          </w:p>
        </w:tc>
        <w:tc>
          <w:tcPr>
            <w:tcW w:w="2081" w:type="dxa"/>
            <w:shd w:val="clear" w:color="auto" w:fill="auto"/>
            <w:vAlign w:val="center"/>
            <w:hideMark/>
          </w:tcPr>
          <w:p w14:paraId="22E18689" w14:textId="77777777" w:rsidR="0054657E" w:rsidRPr="00E4155D" w:rsidRDefault="0054657E" w:rsidP="00561D61">
            <w:pPr>
              <w:spacing w:after="0" w:line="240" w:lineRule="auto"/>
              <w:ind w:left="-57" w:right="-57"/>
              <w:jc w:val="right"/>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163.440</w:t>
            </w:r>
          </w:p>
        </w:tc>
      </w:tr>
    </w:tbl>
    <w:p w14:paraId="35F9DE7A" w14:textId="77777777" w:rsidR="0054657E" w:rsidRPr="00E4155D" w:rsidRDefault="0054657E" w:rsidP="0054657E">
      <w:pPr>
        <w:pStyle w:val="Heading2"/>
        <w:widowControl w:val="0"/>
        <w:spacing w:line="336" w:lineRule="auto"/>
        <w:rPr>
          <w:rFonts w:ascii="Times New Roman Bold" w:hAnsi="Times New Roman Bold"/>
          <w:color w:val="000000" w:themeColor="text1"/>
          <w:spacing w:val="2"/>
          <w:szCs w:val="28"/>
          <w:lang w:eastAsia="en-GB"/>
        </w:rPr>
      </w:pPr>
      <w:bookmarkStart w:id="313" w:name="_Toc127100030"/>
      <w:r w:rsidRPr="00E4155D">
        <w:rPr>
          <w:rFonts w:ascii="Times New Roman Bold" w:hAnsi="Times New Roman Bold"/>
          <w:color w:val="000000" w:themeColor="text1"/>
          <w:spacing w:val="2"/>
          <w:szCs w:val="28"/>
          <w:lang w:eastAsia="en-GB"/>
        </w:rPr>
        <w:lastRenderedPageBreak/>
        <w:t>II. CHỈ TIÊU SỬ DỤNG ĐẤT THEO NHU CẦU SỬ DỤNG ĐẤT CẤP TỈNH</w:t>
      </w:r>
      <w:bookmarkEnd w:id="313"/>
    </w:p>
    <w:p w14:paraId="4DD8C456" w14:textId="77777777" w:rsidR="0054657E" w:rsidRPr="00E4155D" w:rsidRDefault="0054657E" w:rsidP="0054657E">
      <w:pPr>
        <w:pStyle w:val="Heading2"/>
        <w:widowControl w:val="0"/>
        <w:spacing w:line="336" w:lineRule="auto"/>
        <w:rPr>
          <w:color w:val="000000" w:themeColor="text1"/>
          <w:szCs w:val="28"/>
          <w:lang w:eastAsia="en-GB"/>
        </w:rPr>
      </w:pPr>
      <w:bookmarkStart w:id="314" w:name="_Toc127100031"/>
      <w:r w:rsidRPr="00E4155D">
        <w:rPr>
          <w:color w:val="000000" w:themeColor="text1"/>
          <w:szCs w:val="28"/>
          <w:lang w:eastAsia="en-GB"/>
        </w:rPr>
        <w:t>1. Chỉ tiêu sử dụng đất theo loại đất</w:t>
      </w:r>
      <w:bookmarkEnd w:id="314"/>
    </w:p>
    <w:p w14:paraId="57A3C734" w14:textId="77777777" w:rsidR="00AF4AE6" w:rsidRPr="00E4155D" w:rsidRDefault="0054657E" w:rsidP="0054657E">
      <w:pPr>
        <w:pStyle w:val="BodyTextIndent"/>
        <w:widowControl w:val="0"/>
        <w:suppressAutoHyphens w:val="0"/>
        <w:spacing w:line="336" w:lineRule="auto"/>
        <w:ind w:firstLine="720"/>
        <w:rPr>
          <w:b w:val="0"/>
          <w:color w:val="000000" w:themeColor="text1"/>
        </w:rPr>
        <w:sectPr w:rsidR="00AF4AE6" w:rsidRPr="00E4155D" w:rsidSect="000A11CF">
          <w:footerReference w:type="default" r:id="rId13"/>
          <w:pgSz w:w="11907" w:h="16840" w:code="9"/>
          <w:pgMar w:top="1134" w:right="1134" w:bottom="1134" w:left="1701" w:header="720" w:footer="720" w:gutter="0"/>
          <w:pgNumType w:start="1"/>
          <w:cols w:space="720"/>
          <w:docGrid w:linePitch="360"/>
        </w:sectPr>
      </w:pPr>
      <w:r w:rsidRPr="00E4155D">
        <w:rPr>
          <w:b w:val="0"/>
          <w:color w:val="000000" w:themeColor="text1"/>
          <w:lang w:val="en-US"/>
        </w:rPr>
        <w:t>T</w:t>
      </w:r>
      <w:r w:rsidRPr="00E4155D">
        <w:rPr>
          <w:b w:val="0"/>
          <w:color w:val="000000" w:themeColor="text1"/>
        </w:rPr>
        <w:t xml:space="preserve">rên cơ sở tổng hợp nhu cầu sử dụng đất của các ngành, lĩnh vực, </w:t>
      </w:r>
      <w:r w:rsidRPr="00E4155D">
        <w:rPr>
          <w:b w:val="0"/>
          <w:color w:val="000000" w:themeColor="text1"/>
          <w:lang w:val="en-US"/>
        </w:rPr>
        <w:t>các huyện, thành phố</w:t>
      </w:r>
      <w:r w:rsidRPr="00E4155D">
        <w:rPr>
          <w:b w:val="0"/>
          <w:color w:val="000000" w:themeColor="text1"/>
        </w:rPr>
        <w:t xml:space="preserve">; kết quả thực hiện quy hoạch sử dụng đất kỳ trước và hiện trạng quỹ đất của </w:t>
      </w:r>
      <w:r w:rsidRPr="00E4155D">
        <w:rPr>
          <w:b w:val="0"/>
          <w:color w:val="000000" w:themeColor="text1"/>
          <w:lang w:val="en-US"/>
        </w:rPr>
        <w:t>tỉnh,</w:t>
      </w:r>
      <w:r w:rsidRPr="00E4155D">
        <w:rPr>
          <w:b w:val="0"/>
          <w:color w:val="000000" w:themeColor="text1"/>
        </w:rPr>
        <w:t xml:space="preserve"> các chỉ tiêu </w:t>
      </w:r>
      <w:r w:rsidRPr="00E4155D">
        <w:rPr>
          <w:b w:val="0"/>
          <w:color w:val="000000" w:themeColor="text1"/>
          <w:lang w:val="en-US"/>
        </w:rPr>
        <w:t>phương án phân bổ và khoanh vùng đất đai</w:t>
      </w:r>
      <w:r w:rsidRPr="00E4155D">
        <w:rPr>
          <w:b w:val="0"/>
          <w:color w:val="000000" w:themeColor="text1"/>
        </w:rPr>
        <w:t xml:space="preserve"> đến năm 20</w:t>
      </w:r>
      <w:r w:rsidRPr="00E4155D">
        <w:rPr>
          <w:b w:val="0"/>
          <w:color w:val="000000" w:themeColor="text1"/>
          <w:lang w:val="en-US"/>
        </w:rPr>
        <w:t>3</w:t>
      </w:r>
      <w:r w:rsidRPr="00E4155D">
        <w:rPr>
          <w:b w:val="0"/>
          <w:color w:val="000000" w:themeColor="text1"/>
        </w:rPr>
        <w:t xml:space="preserve">0 của </w:t>
      </w:r>
      <w:r w:rsidRPr="00E4155D">
        <w:rPr>
          <w:b w:val="0"/>
          <w:color w:val="000000" w:themeColor="text1"/>
          <w:lang w:val="en-US"/>
        </w:rPr>
        <w:t>tỉnh Lai Châu</w:t>
      </w:r>
      <w:r w:rsidRPr="00E4155D">
        <w:rPr>
          <w:b w:val="0"/>
          <w:color w:val="000000" w:themeColor="text1"/>
        </w:rPr>
        <w:t xml:space="preserve"> được cân đối như sau:</w:t>
      </w:r>
    </w:p>
    <w:p w14:paraId="2C5FE1A5" w14:textId="1B8C2EED" w:rsidR="0054657E" w:rsidRPr="00E4155D" w:rsidRDefault="0054657E" w:rsidP="0054657E">
      <w:pPr>
        <w:pStyle w:val="Heading8"/>
        <w:rPr>
          <w:color w:val="000000" w:themeColor="text1"/>
        </w:rPr>
      </w:pPr>
      <w:bookmarkStart w:id="315" w:name="_Toc98604101"/>
      <w:bookmarkStart w:id="316" w:name="_Toc106725180"/>
      <w:r w:rsidRPr="00E4155D">
        <w:rPr>
          <w:color w:val="000000" w:themeColor="text1"/>
        </w:rPr>
        <w:lastRenderedPageBreak/>
        <w:t>Bảng 22: Chỉ tiêu sử dụng đất tỉnh Lai Châu đến năm 2030</w:t>
      </w:r>
      <w:bookmarkEnd w:id="315"/>
      <w:bookmarkEnd w:id="316"/>
      <w:r w:rsidRPr="00E4155D">
        <w:rPr>
          <w:color w:val="000000" w:themeColor="text1"/>
        </w:rPr>
        <w:t xml:space="preserve"> </w:t>
      </w:r>
    </w:p>
    <w:tbl>
      <w:tblPr>
        <w:tblW w:w="0" w:type="auto"/>
        <w:tblLayout w:type="fixed"/>
        <w:tblCellMar>
          <w:left w:w="0" w:type="dxa"/>
          <w:right w:w="0" w:type="dxa"/>
        </w:tblCellMar>
        <w:tblLook w:val="04A0" w:firstRow="1" w:lastRow="0" w:firstColumn="1" w:lastColumn="0" w:noHBand="0" w:noVBand="1"/>
      </w:tblPr>
      <w:tblGrid>
        <w:gridCol w:w="419"/>
        <w:gridCol w:w="3545"/>
        <w:gridCol w:w="567"/>
        <w:gridCol w:w="851"/>
        <w:gridCol w:w="850"/>
        <w:gridCol w:w="993"/>
        <w:gridCol w:w="850"/>
        <w:gridCol w:w="992"/>
        <w:gridCol w:w="851"/>
        <w:gridCol w:w="992"/>
        <w:gridCol w:w="992"/>
        <w:gridCol w:w="997"/>
        <w:gridCol w:w="988"/>
        <w:gridCol w:w="901"/>
      </w:tblGrid>
      <w:tr w:rsidR="00E4155D" w:rsidRPr="00E4155D" w14:paraId="1CC18054" w14:textId="77777777" w:rsidTr="005D6C2B">
        <w:trPr>
          <w:trHeight w:val="244"/>
          <w:tblHeader/>
        </w:trPr>
        <w:tc>
          <w:tcPr>
            <w:tcW w:w="419" w:type="dxa"/>
            <w:vMerge w:val="restar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15BF83F" w14:textId="77777777" w:rsidR="005D6C2B" w:rsidRPr="00E4155D" w:rsidRDefault="005D6C2B" w:rsidP="005D6C2B">
            <w:pPr>
              <w:spacing w:after="0" w:line="240" w:lineRule="auto"/>
              <w:jc w:val="center"/>
              <w:rPr>
                <w:rFonts w:ascii="Times New Roman" w:hAnsi="Times New Roman"/>
                <w:b/>
                <w:bCs/>
                <w:color w:val="000000" w:themeColor="text1"/>
                <w:sz w:val="19"/>
                <w:szCs w:val="19"/>
              </w:rPr>
            </w:pPr>
            <w:r w:rsidRPr="00E4155D">
              <w:rPr>
                <w:rFonts w:ascii="Times New Roman" w:hAnsi="Times New Roman"/>
                <w:b/>
                <w:bCs/>
                <w:color w:val="000000" w:themeColor="text1"/>
                <w:sz w:val="19"/>
                <w:szCs w:val="19"/>
              </w:rPr>
              <w:t xml:space="preserve">TT </w:t>
            </w:r>
          </w:p>
        </w:tc>
        <w:tc>
          <w:tcPr>
            <w:tcW w:w="3545" w:type="dxa"/>
            <w:vMerge w:val="restar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04F5FBB" w14:textId="77777777" w:rsidR="005D6C2B" w:rsidRPr="00E4155D" w:rsidRDefault="005D6C2B" w:rsidP="005D6C2B">
            <w:pPr>
              <w:spacing w:after="0" w:line="240" w:lineRule="auto"/>
              <w:jc w:val="center"/>
              <w:rPr>
                <w:rFonts w:ascii="Times New Roman" w:hAnsi="Times New Roman"/>
                <w:b/>
                <w:bCs/>
                <w:color w:val="000000" w:themeColor="text1"/>
                <w:sz w:val="19"/>
                <w:szCs w:val="19"/>
              </w:rPr>
            </w:pPr>
            <w:r w:rsidRPr="00E4155D">
              <w:rPr>
                <w:rFonts w:ascii="Times New Roman" w:hAnsi="Times New Roman"/>
                <w:b/>
                <w:bCs/>
                <w:color w:val="000000" w:themeColor="text1"/>
                <w:sz w:val="19"/>
                <w:szCs w:val="19"/>
              </w:rPr>
              <w:t xml:space="preserve"> Chỉ tiêu sử dụng đất </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018506A" w14:textId="77777777" w:rsidR="005D6C2B" w:rsidRPr="00E4155D" w:rsidRDefault="005D6C2B" w:rsidP="005D6C2B">
            <w:pPr>
              <w:spacing w:after="0" w:line="240" w:lineRule="auto"/>
              <w:jc w:val="center"/>
              <w:rPr>
                <w:rFonts w:ascii="Times New Roman" w:hAnsi="Times New Roman"/>
                <w:b/>
                <w:bCs/>
                <w:color w:val="000000" w:themeColor="text1"/>
                <w:sz w:val="19"/>
                <w:szCs w:val="19"/>
              </w:rPr>
            </w:pPr>
            <w:r w:rsidRPr="00E4155D">
              <w:rPr>
                <w:rFonts w:ascii="Times New Roman" w:hAnsi="Times New Roman"/>
                <w:b/>
                <w:bCs/>
                <w:color w:val="000000" w:themeColor="text1"/>
                <w:sz w:val="19"/>
                <w:szCs w:val="19"/>
              </w:rPr>
              <w:t xml:space="preserve"> Mã </w:t>
            </w:r>
          </w:p>
        </w:tc>
        <w:tc>
          <w:tcPr>
            <w:tcW w:w="851" w:type="dxa"/>
            <w:vMerge w:val="restart"/>
            <w:tcBorders>
              <w:top w:val="single" w:sz="4" w:space="0" w:color="auto"/>
              <w:left w:val="single" w:sz="4" w:space="0" w:color="auto"/>
              <w:bottom w:val="single" w:sz="4" w:space="0" w:color="000000"/>
              <w:right w:val="single" w:sz="4" w:space="0" w:color="auto"/>
            </w:tcBorders>
            <w:shd w:val="clear" w:color="000000" w:fill="FFFFFF"/>
            <w:tcMar>
              <w:top w:w="15" w:type="dxa"/>
              <w:left w:w="15" w:type="dxa"/>
              <w:bottom w:w="0" w:type="dxa"/>
              <w:right w:w="15" w:type="dxa"/>
            </w:tcMar>
            <w:vAlign w:val="center"/>
            <w:hideMark/>
          </w:tcPr>
          <w:p w14:paraId="6FD1D749" w14:textId="77777777" w:rsidR="005D6C2B" w:rsidRPr="00E4155D" w:rsidRDefault="005D6C2B" w:rsidP="005D6C2B">
            <w:pPr>
              <w:spacing w:after="0" w:line="240" w:lineRule="auto"/>
              <w:jc w:val="center"/>
              <w:rPr>
                <w:rFonts w:ascii="Times New Roman" w:hAnsi="Times New Roman"/>
                <w:b/>
                <w:bCs/>
                <w:color w:val="000000" w:themeColor="text1"/>
                <w:sz w:val="19"/>
                <w:szCs w:val="19"/>
              </w:rPr>
            </w:pPr>
            <w:r w:rsidRPr="00E4155D">
              <w:rPr>
                <w:rFonts w:ascii="Times New Roman" w:hAnsi="Times New Roman"/>
                <w:b/>
                <w:bCs/>
                <w:color w:val="000000" w:themeColor="text1"/>
                <w:sz w:val="19"/>
                <w:szCs w:val="19"/>
              </w:rPr>
              <w:t xml:space="preserve"> Diện tích cấp quốc gia phân bổ </w:t>
            </w:r>
          </w:p>
        </w:tc>
        <w:tc>
          <w:tcPr>
            <w:tcW w:w="850" w:type="dxa"/>
            <w:vMerge w:val="restart"/>
            <w:tcBorders>
              <w:top w:val="single" w:sz="4" w:space="0" w:color="auto"/>
              <w:left w:val="single" w:sz="4" w:space="0" w:color="auto"/>
              <w:bottom w:val="single" w:sz="4" w:space="0" w:color="000000"/>
              <w:right w:val="single" w:sz="4" w:space="0" w:color="auto"/>
            </w:tcBorders>
            <w:shd w:val="clear" w:color="000000" w:fill="FFFFFF"/>
            <w:tcMar>
              <w:top w:w="15" w:type="dxa"/>
              <w:left w:w="15" w:type="dxa"/>
              <w:bottom w:w="0" w:type="dxa"/>
              <w:right w:w="15" w:type="dxa"/>
            </w:tcMar>
            <w:vAlign w:val="center"/>
            <w:hideMark/>
          </w:tcPr>
          <w:p w14:paraId="603CF132" w14:textId="77777777" w:rsidR="005D6C2B" w:rsidRPr="00E4155D" w:rsidRDefault="005D6C2B" w:rsidP="005D6C2B">
            <w:pPr>
              <w:spacing w:after="0" w:line="240" w:lineRule="auto"/>
              <w:jc w:val="center"/>
              <w:rPr>
                <w:rFonts w:ascii="Times New Roman" w:hAnsi="Times New Roman"/>
                <w:b/>
                <w:bCs/>
                <w:color w:val="000000" w:themeColor="text1"/>
                <w:sz w:val="19"/>
                <w:szCs w:val="19"/>
              </w:rPr>
            </w:pPr>
            <w:r w:rsidRPr="00E4155D">
              <w:rPr>
                <w:rFonts w:ascii="Times New Roman" w:hAnsi="Times New Roman"/>
                <w:b/>
                <w:bCs/>
                <w:color w:val="000000" w:themeColor="text1"/>
                <w:sz w:val="19"/>
                <w:szCs w:val="19"/>
              </w:rPr>
              <w:t xml:space="preserve"> Diện tích cấp tỉnh xác định, xác định bổ sung </w:t>
            </w:r>
          </w:p>
        </w:tc>
        <w:tc>
          <w:tcPr>
            <w:tcW w:w="993" w:type="dxa"/>
            <w:vMerge w:val="restar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CFDF7BD" w14:textId="77777777" w:rsidR="005D6C2B" w:rsidRPr="00E4155D" w:rsidRDefault="005D6C2B" w:rsidP="005D6C2B">
            <w:pPr>
              <w:spacing w:after="0" w:line="240" w:lineRule="auto"/>
              <w:jc w:val="center"/>
              <w:rPr>
                <w:rFonts w:ascii="Times New Roman" w:hAnsi="Times New Roman"/>
                <w:b/>
                <w:bCs/>
                <w:color w:val="000000" w:themeColor="text1"/>
                <w:sz w:val="19"/>
                <w:szCs w:val="19"/>
              </w:rPr>
            </w:pPr>
            <w:r w:rsidRPr="00E4155D">
              <w:rPr>
                <w:rFonts w:ascii="Times New Roman" w:hAnsi="Times New Roman"/>
                <w:b/>
                <w:bCs/>
                <w:color w:val="000000" w:themeColor="text1"/>
                <w:sz w:val="19"/>
                <w:szCs w:val="19"/>
              </w:rPr>
              <w:t xml:space="preserve"> Tổng diện tích (ha) </w:t>
            </w:r>
          </w:p>
        </w:tc>
        <w:tc>
          <w:tcPr>
            <w:tcW w:w="7563" w:type="dxa"/>
            <w:gridSpan w:val="8"/>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615C8B4" w14:textId="77777777" w:rsidR="005D6C2B" w:rsidRPr="00E4155D" w:rsidRDefault="005D6C2B" w:rsidP="005D6C2B">
            <w:pPr>
              <w:spacing w:after="0" w:line="240" w:lineRule="auto"/>
              <w:jc w:val="center"/>
              <w:rPr>
                <w:rFonts w:ascii="Times New Roman" w:hAnsi="Times New Roman"/>
                <w:b/>
                <w:bCs/>
                <w:color w:val="000000" w:themeColor="text1"/>
                <w:sz w:val="19"/>
                <w:szCs w:val="19"/>
              </w:rPr>
            </w:pPr>
            <w:r w:rsidRPr="00E4155D">
              <w:rPr>
                <w:rFonts w:ascii="Times New Roman" w:hAnsi="Times New Roman"/>
                <w:b/>
                <w:bCs/>
                <w:color w:val="000000" w:themeColor="text1"/>
                <w:sz w:val="19"/>
                <w:szCs w:val="19"/>
              </w:rPr>
              <w:t xml:space="preserve"> Phân theo đơn vị hành chính </w:t>
            </w:r>
          </w:p>
        </w:tc>
      </w:tr>
      <w:tr w:rsidR="00E4155D" w:rsidRPr="00E4155D" w14:paraId="52C454AF" w14:textId="77777777" w:rsidTr="005D6C2B">
        <w:trPr>
          <w:trHeight w:val="244"/>
          <w:tblHeader/>
        </w:trPr>
        <w:tc>
          <w:tcPr>
            <w:tcW w:w="419" w:type="dxa"/>
            <w:vMerge/>
            <w:tcBorders>
              <w:top w:val="single" w:sz="4" w:space="0" w:color="auto"/>
              <w:left w:val="single" w:sz="4" w:space="0" w:color="auto"/>
              <w:bottom w:val="single" w:sz="4" w:space="0" w:color="auto"/>
              <w:right w:val="single" w:sz="4" w:space="0" w:color="auto"/>
            </w:tcBorders>
            <w:vAlign w:val="center"/>
            <w:hideMark/>
          </w:tcPr>
          <w:p w14:paraId="4664CF50" w14:textId="77777777" w:rsidR="005D6C2B" w:rsidRPr="00E4155D" w:rsidRDefault="005D6C2B" w:rsidP="005D6C2B">
            <w:pPr>
              <w:spacing w:after="0" w:line="240" w:lineRule="auto"/>
              <w:rPr>
                <w:rFonts w:ascii="Times New Roman" w:hAnsi="Times New Roman"/>
                <w:b/>
                <w:bCs/>
                <w:color w:val="000000" w:themeColor="text1"/>
                <w:sz w:val="19"/>
                <w:szCs w:val="19"/>
              </w:rPr>
            </w:pPr>
          </w:p>
        </w:tc>
        <w:tc>
          <w:tcPr>
            <w:tcW w:w="3545" w:type="dxa"/>
            <w:vMerge/>
            <w:tcBorders>
              <w:top w:val="single" w:sz="4" w:space="0" w:color="auto"/>
              <w:left w:val="single" w:sz="4" w:space="0" w:color="auto"/>
              <w:bottom w:val="single" w:sz="4" w:space="0" w:color="auto"/>
              <w:right w:val="single" w:sz="4" w:space="0" w:color="auto"/>
            </w:tcBorders>
            <w:vAlign w:val="center"/>
            <w:hideMark/>
          </w:tcPr>
          <w:p w14:paraId="2471FDC4" w14:textId="77777777" w:rsidR="005D6C2B" w:rsidRPr="00E4155D" w:rsidRDefault="005D6C2B" w:rsidP="005D6C2B">
            <w:pPr>
              <w:spacing w:after="0" w:line="240" w:lineRule="auto"/>
              <w:rPr>
                <w:rFonts w:ascii="Times New Roman" w:hAnsi="Times New Roman"/>
                <w:b/>
                <w:bCs/>
                <w:color w:val="000000" w:themeColor="text1"/>
                <w:sz w:val="19"/>
                <w:szCs w:val="19"/>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421098A" w14:textId="77777777" w:rsidR="005D6C2B" w:rsidRPr="00E4155D" w:rsidRDefault="005D6C2B" w:rsidP="005D6C2B">
            <w:pPr>
              <w:spacing w:after="0" w:line="240" w:lineRule="auto"/>
              <w:rPr>
                <w:rFonts w:ascii="Times New Roman" w:hAnsi="Times New Roman"/>
                <w:b/>
                <w:bCs/>
                <w:color w:val="000000" w:themeColor="text1"/>
                <w:sz w:val="19"/>
                <w:szCs w:val="19"/>
              </w:rPr>
            </w:pPr>
          </w:p>
        </w:tc>
        <w:tc>
          <w:tcPr>
            <w:tcW w:w="851" w:type="dxa"/>
            <w:vMerge/>
            <w:tcBorders>
              <w:top w:val="single" w:sz="4" w:space="0" w:color="auto"/>
              <w:left w:val="single" w:sz="4" w:space="0" w:color="auto"/>
              <w:bottom w:val="single" w:sz="4" w:space="0" w:color="000000"/>
              <w:right w:val="single" w:sz="4" w:space="0" w:color="auto"/>
            </w:tcBorders>
            <w:vAlign w:val="center"/>
            <w:hideMark/>
          </w:tcPr>
          <w:p w14:paraId="4277DBF5" w14:textId="77777777" w:rsidR="005D6C2B" w:rsidRPr="00E4155D" w:rsidRDefault="005D6C2B" w:rsidP="005D6C2B">
            <w:pPr>
              <w:spacing w:after="0" w:line="240" w:lineRule="auto"/>
              <w:rPr>
                <w:rFonts w:ascii="Times New Roman" w:hAnsi="Times New Roman"/>
                <w:b/>
                <w:bCs/>
                <w:color w:val="000000" w:themeColor="text1"/>
                <w:sz w:val="19"/>
                <w:szCs w:val="19"/>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14:paraId="0B3E2444" w14:textId="77777777" w:rsidR="005D6C2B" w:rsidRPr="00E4155D" w:rsidRDefault="005D6C2B" w:rsidP="005D6C2B">
            <w:pPr>
              <w:spacing w:after="0" w:line="240" w:lineRule="auto"/>
              <w:rPr>
                <w:rFonts w:ascii="Times New Roman" w:hAnsi="Times New Roman"/>
                <w:b/>
                <w:bCs/>
                <w:color w:val="000000" w:themeColor="text1"/>
                <w:sz w:val="19"/>
                <w:szCs w:val="19"/>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6A020B82" w14:textId="77777777" w:rsidR="005D6C2B" w:rsidRPr="00E4155D" w:rsidRDefault="005D6C2B" w:rsidP="005D6C2B">
            <w:pPr>
              <w:spacing w:after="0" w:line="240" w:lineRule="auto"/>
              <w:rPr>
                <w:rFonts w:ascii="Times New Roman" w:hAnsi="Times New Roman"/>
                <w:b/>
                <w:bCs/>
                <w:color w:val="000000" w:themeColor="text1"/>
                <w:sz w:val="19"/>
                <w:szCs w:val="19"/>
              </w:rPr>
            </w:pP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B806D04" w14:textId="77777777" w:rsidR="005D6C2B" w:rsidRPr="00E4155D" w:rsidRDefault="005D6C2B" w:rsidP="005D6C2B">
            <w:pPr>
              <w:spacing w:after="0" w:line="240" w:lineRule="auto"/>
              <w:jc w:val="center"/>
              <w:rPr>
                <w:rFonts w:ascii="Times New Roman" w:hAnsi="Times New Roman"/>
                <w:b/>
                <w:bCs/>
                <w:color w:val="000000" w:themeColor="text1"/>
                <w:sz w:val="19"/>
                <w:szCs w:val="19"/>
              </w:rPr>
            </w:pPr>
            <w:r w:rsidRPr="00E4155D">
              <w:rPr>
                <w:rFonts w:ascii="Times New Roman" w:hAnsi="Times New Roman"/>
                <w:b/>
                <w:bCs/>
                <w:color w:val="000000" w:themeColor="text1"/>
                <w:sz w:val="19"/>
                <w:szCs w:val="19"/>
              </w:rPr>
              <w:t xml:space="preserve"> TP. Lai Châu </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8E316C8" w14:textId="77777777" w:rsidR="005D6C2B" w:rsidRPr="00E4155D" w:rsidRDefault="005D6C2B" w:rsidP="005D6C2B">
            <w:pPr>
              <w:spacing w:after="0" w:line="240" w:lineRule="auto"/>
              <w:jc w:val="center"/>
              <w:rPr>
                <w:rFonts w:ascii="Times New Roman" w:hAnsi="Times New Roman"/>
                <w:b/>
                <w:bCs/>
                <w:color w:val="000000" w:themeColor="text1"/>
                <w:sz w:val="19"/>
                <w:szCs w:val="19"/>
              </w:rPr>
            </w:pPr>
            <w:r w:rsidRPr="00E4155D">
              <w:rPr>
                <w:rFonts w:ascii="Times New Roman" w:hAnsi="Times New Roman"/>
                <w:b/>
                <w:bCs/>
                <w:color w:val="000000" w:themeColor="text1"/>
                <w:sz w:val="19"/>
                <w:szCs w:val="19"/>
              </w:rPr>
              <w:t xml:space="preserve"> Huyện Sìn Hồ </w:t>
            </w:r>
          </w:p>
        </w:tc>
        <w:tc>
          <w:tcPr>
            <w:tcW w:w="8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AEDD8E2" w14:textId="77777777" w:rsidR="005D6C2B" w:rsidRPr="00E4155D" w:rsidRDefault="005D6C2B" w:rsidP="005D6C2B">
            <w:pPr>
              <w:spacing w:after="0" w:line="240" w:lineRule="auto"/>
              <w:jc w:val="center"/>
              <w:rPr>
                <w:rFonts w:ascii="Times New Roman" w:hAnsi="Times New Roman"/>
                <w:b/>
                <w:bCs/>
                <w:color w:val="000000" w:themeColor="text1"/>
                <w:sz w:val="19"/>
                <w:szCs w:val="19"/>
              </w:rPr>
            </w:pPr>
            <w:r w:rsidRPr="00E4155D">
              <w:rPr>
                <w:rFonts w:ascii="Times New Roman" w:hAnsi="Times New Roman"/>
                <w:b/>
                <w:bCs/>
                <w:color w:val="000000" w:themeColor="text1"/>
                <w:sz w:val="19"/>
                <w:szCs w:val="19"/>
              </w:rPr>
              <w:t xml:space="preserve"> Huyện Than Uyên </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1A65B54" w14:textId="77777777" w:rsidR="005D6C2B" w:rsidRPr="00E4155D" w:rsidRDefault="005D6C2B" w:rsidP="005D6C2B">
            <w:pPr>
              <w:spacing w:after="0" w:line="240" w:lineRule="auto"/>
              <w:jc w:val="center"/>
              <w:rPr>
                <w:rFonts w:ascii="Times New Roman" w:hAnsi="Times New Roman"/>
                <w:b/>
                <w:bCs/>
                <w:color w:val="000000" w:themeColor="text1"/>
                <w:sz w:val="19"/>
                <w:szCs w:val="19"/>
              </w:rPr>
            </w:pPr>
            <w:r w:rsidRPr="00E4155D">
              <w:rPr>
                <w:rFonts w:ascii="Times New Roman" w:hAnsi="Times New Roman"/>
                <w:b/>
                <w:bCs/>
                <w:color w:val="000000" w:themeColor="text1"/>
                <w:sz w:val="19"/>
                <w:szCs w:val="19"/>
              </w:rPr>
              <w:t xml:space="preserve"> Huyện Mường Tè </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60A577E" w14:textId="77777777" w:rsidR="005D6C2B" w:rsidRPr="00E4155D" w:rsidRDefault="005D6C2B" w:rsidP="005D6C2B">
            <w:pPr>
              <w:spacing w:after="0" w:line="240" w:lineRule="auto"/>
              <w:jc w:val="center"/>
              <w:rPr>
                <w:rFonts w:ascii="Times New Roman" w:hAnsi="Times New Roman"/>
                <w:b/>
                <w:bCs/>
                <w:color w:val="000000" w:themeColor="text1"/>
                <w:sz w:val="19"/>
                <w:szCs w:val="19"/>
              </w:rPr>
            </w:pPr>
            <w:r w:rsidRPr="00E4155D">
              <w:rPr>
                <w:rFonts w:ascii="Times New Roman" w:hAnsi="Times New Roman"/>
                <w:b/>
                <w:bCs/>
                <w:color w:val="000000" w:themeColor="text1"/>
                <w:sz w:val="19"/>
                <w:szCs w:val="19"/>
              </w:rPr>
              <w:t xml:space="preserve"> Huyện Nậm Nhùn </w:t>
            </w:r>
          </w:p>
        </w:tc>
        <w:tc>
          <w:tcPr>
            <w:tcW w:w="9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5CB5C88" w14:textId="77777777" w:rsidR="005D6C2B" w:rsidRPr="00E4155D" w:rsidRDefault="005D6C2B" w:rsidP="005D6C2B">
            <w:pPr>
              <w:spacing w:after="0" w:line="240" w:lineRule="auto"/>
              <w:jc w:val="center"/>
              <w:rPr>
                <w:rFonts w:ascii="Times New Roman" w:hAnsi="Times New Roman"/>
                <w:b/>
                <w:bCs/>
                <w:color w:val="000000" w:themeColor="text1"/>
                <w:sz w:val="19"/>
                <w:szCs w:val="19"/>
              </w:rPr>
            </w:pPr>
            <w:r w:rsidRPr="00E4155D">
              <w:rPr>
                <w:rFonts w:ascii="Times New Roman" w:hAnsi="Times New Roman"/>
                <w:b/>
                <w:bCs/>
                <w:color w:val="000000" w:themeColor="text1"/>
                <w:sz w:val="19"/>
                <w:szCs w:val="19"/>
              </w:rPr>
              <w:t xml:space="preserve"> Huyện Tân Uyên </w:t>
            </w:r>
          </w:p>
        </w:tc>
        <w:tc>
          <w:tcPr>
            <w:tcW w:w="9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5A9AC7E" w14:textId="77777777" w:rsidR="005D6C2B" w:rsidRPr="00E4155D" w:rsidRDefault="005D6C2B" w:rsidP="005D6C2B">
            <w:pPr>
              <w:spacing w:after="0" w:line="240" w:lineRule="auto"/>
              <w:jc w:val="center"/>
              <w:rPr>
                <w:rFonts w:ascii="Times New Roman" w:hAnsi="Times New Roman"/>
                <w:b/>
                <w:bCs/>
                <w:color w:val="000000" w:themeColor="text1"/>
                <w:sz w:val="19"/>
                <w:szCs w:val="19"/>
              </w:rPr>
            </w:pPr>
            <w:r w:rsidRPr="00E4155D">
              <w:rPr>
                <w:rFonts w:ascii="Times New Roman" w:hAnsi="Times New Roman"/>
                <w:b/>
                <w:bCs/>
                <w:color w:val="000000" w:themeColor="text1"/>
                <w:sz w:val="19"/>
                <w:szCs w:val="19"/>
              </w:rPr>
              <w:t xml:space="preserve"> Huyện Phong Thổ </w:t>
            </w:r>
          </w:p>
        </w:tc>
        <w:tc>
          <w:tcPr>
            <w:tcW w:w="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94B2481" w14:textId="77777777" w:rsidR="005D6C2B" w:rsidRPr="00E4155D" w:rsidRDefault="005D6C2B" w:rsidP="005D6C2B">
            <w:pPr>
              <w:spacing w:after="0" w:line="240" w:lineRule="auto"/>
              <w:jc w:val="center"/>
              <w:rPr>
                <w:rFonts w:ascii="Times New Roman" w:hAnsi="Times New Roman"/>
                <w:b/>
                <w:bCs/>
                <w:color w:val="000000" w:themeColor="text1"/>
                <w:sz w:val="19"/>
                <w:szCs w:val="19"/>
              </w:rPr>
            </w:pPr>
            <w:r w:rsidRPr="00E4155D">
              <w:rPr>
                <w:rFonts w:ascii="Times New Roman" w:hAnsi="Times New Roman"/>
                <w:b/>
                <w:bCs/>
                <w:color w:val="000000" w:themeColor="text1"/>
                <w:sz w:val="19"/>
                <w:szCs w:val="19"/>
              </w:rPr>
              <w:t xml:space="preserve"> Huyện Tam Đường </w:t>
            </w:r>
          </w:p>
        </w:tc>
      </w:tr>
      <w:tr w:rsidR="00E4155D" w:rsidRPr="00E4155D" w14:paraId="48AE3B88" w14:textId="77777777" w:rsidTr="005D6C2B">
        <w:trPr>
          <w:trHeight w:val="244"/>
        </w:trPr>
        <w:tc>
          <w:tcPr>
            <w:tcW w:w="41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0F1A619" w14:textId="513910D5" w:rsidR="005D6C2B" w:rsidRPr="00E4155D" w:rsidRDefault="005D6C2B" w:rsidP="005D6C2B">
            <w:pPr>
              <w:spacing w:after="0" w:line="240" w:lineRule="auto"/>
              <w:jc w:val="center"/>
              <w:rPr>
                <w:rFonts w:ascii="Times New Roman" w:hAnsi="Times New Roman"/>
                <w:b/>
                <w:bCs/>
                <w:color w:val="000000" w:themeColor="text1"/>
                <w:sz w:val="19"/>
                <w:szCs w:val="19"/>
              </w:rPr>
            </w:pPr>
            <w:r w:rsidRPr="00E4155D">
              <w:rPr>
                <w:rFonts w:ascii="Times New Roman" w:hAnsi="Times New Roman"/>
                <w:b/>
                <w:bCs/>
                <w:color w:val="000000" w:themeColor="text1"/>
                <w:sz w:val="19"/>
                <w:szCs w:val="19"/>
              </w:rPr>
              <w:t>I</w:t>
            </w:r>
          </w:p>
        </w:tc>
        <w:tc>
          <w:tcPr>
            <w:tcW w:w="35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17DF5D4" w14:textId="77777777" w:rsidR="005D6C2B" w:rsidRPr="00E4155D" w:rsidRDefault="005D6C2B" w:rsidP="005D6C2B">
            <w:pPr>
              <w:spacing w:after="0" w:line="240" w:lineRule="auto"/>
              <w:rPr>
                <w:rFonts w:ascii="Times New Roman" w:hAnsi="Times New Roman"/>
                <w:b/>
                <w:bCs/>
                <w:color w:val="000000" w:themeColor="text1"/>
                <w:sz w:val="19"/>
                <w:szCs w:val="19"/>
              </w:rPr>
            </w:pPr>
            <w:r w:rsidRPr="00E4155D">
              <w:rPr>
                <w:rFonts w:ascii="Times New Roman" w:hAnsi="Times New Roman"/>
                <w:b/>
                <w:bCs/>
                <w:color w:val="000000" w:themeColor="text1"/>
                <w:sz w:val="19"/>
                <w:szCs w:val="19"/>
              </w:rPr>
              <w:t xml:space="preserve"> LOẠI ĐẤT </w:t>
            </w:r>
          </w:p>
        </w:tc>
        <w:tc>
          <w:tcPr>
            <w:tcW w:w="56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84CC3AC" w14:textId="77777777" w:rsidR="005D6C2B" w:rsidRPr="00E4155D" w:rsidRDefault="005D6C2B" w:rsidP="005D6C2B">
            <w:pPr>
              <w:spacing w:after="0" w:line="240" w:lineRule="auto"/>
              <w:ind w:right="57"/>
              <w:jc w:val="center"/>
              <w:rPr>
                <w:rFonts w:ascii="Times New Roman" w:hAnsi="Times New Roman"/>
                <w:b/>
                <w:bCs/>
                <w:color w:val="000000" w:themeColor="text1"/>
                <w:sz w:val="19"/>
                <w:szCs w:val="19"/>
              </w:rPr>
            </w:pPr>
            <w:r w:rsidRPr="00E4155D">
              <w:rPr>
                <w:rFonts w:ascii="Times New Roman" w:hAnsi="Times New Roman"/>
                <w:b/>
                <w:bCs/>
                <w:color w:val="000000" w:themeColor="text1"/>
                <w:sz w:val="19"/>
                <w:szCs w:val="19"/>
              </w:rPr>
              <w:t> </w:t>
            </w:r>
          </w:p>
        </w:tc>
        <w:tc>
          <w:tcPr>
            <w:tcW w:w="8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3FB6869" w14:textId="485D8874" w:rsidR="005D6C2B" w:rsidRPr="00E4155D" w:rsidRDefault="005D6C2B" w:rsidP="005D6C2B">
            <w:pPr>
              <w:spacing w:after="0" w:line="240" w:lineRule="auto"/>
              <w:ind w:right="57"/>
              <w:jc w:val="right"/>
              <w:rPr>
                <w:rFonts w:ascii="Times New Roman" w:hAnsi="Times New Roman"/>
                <w:b/>
                <w:bCs/>
                <w:color w:val="000000" w:themeColor="text1"/>
                <w:sz w:val="19"/>
                <w:szCs w:val="19"/>
              </w:rPr>
            </w:pPr>
            <w:r w:rsidRPr="00E4155D">
              <w:rPr>
                <w:rFonts w:ascii="Times New Roman" w:hAnsi="Times New Roman"/>
                <w:b/>
                <w:bCs/>
                <w:color w:val="000000" w:themeColor="text1"/>
                <w:sz w:val="19"/>
                <w:szCs w:val="19"/>
              </w:rPr>
              <w:t>906.873</w:t>
            </w: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EE17690" w14:textId="4976FDF7" w:rsidR="005D6C2B" w:rsidRPr="00E4155D" w:rsidRDefault="005D6C2B" w:rsidP="005D6C2B">
            <w:pPr>
              <w:spacing w:after="0" w:line="240" w:lineRule="auto"/>
              <w:ind w:right="57"/>
              <w:jc w:val="right"/>
              <w:rPr>
                <w:rFonts w:ascii="Times New Roman" w:hAnsi="Times New Roman"/>
                <w:b/>
                <w:bCs/>
                <w:color w:val="000000" w:themeColor="text1"/>
                <w:sz w:val="19"/>
                <w:szCs w:val="19"/>
              </w:rPr>
            </w:pPr>
            <w:r w:rsidRPr="00E4155D">
              <w:rPr>
                <w:rFonts w:ascii="Times New Roman" w:hAnsi="Times New Roman"/>
                <w:b/>
                <w:bCs/>
                <w:color w:val="000000" w:themeColor="text1"/>
                <w:sz w:val="19"/>
                <w:szCs w:val="19"/>
              </w:rPr>
              <w:t>-</w:t>
            </w:r>
          </w:p>
        </w:tc>
        <w:tc>
          <w:tcPr>
            <w:tcW w:w="9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A8E33DF" w14:textId="2FC4A3DF" w:rsidR="005D6C2B" w:rsidRPr="00E4155D" w:rsidRDefault="005D6C2B" w:rsidP="005D6C2B">
            <w:pPr>
              <w:spacing w:after="0" w:line="240" w:lineRule="auto"/>
              <w:ind w:right="57"/>
              <w:jc w:val="right"/>
              <w:rPr>
                <w:rFonts w:ascii="Times New Roman" w:hAnsi="Times New Roman"/>
                <w:b/>
                <w:bCs/>
                <w:color w:val="000000" w:themeColor="text1"/>
                <w:sz w:val="19"/>
                <w:szCs w:val="19"/>
              </w:rPr>
            </w:pPr>
            <w:r w:rsidRPr="00E4155D">
              <w:rPr>
                <w:rFonts w:ascii="Times New Roman" w:hAnsi="Times New Roman"/>
                <w:b/>
                <w:bCs/>
                <w:color w:val="000000" w:themeColor="text1"/>
                <w:sz w:val="19"/>
                <w:szCs w:val="19"/>
              </w:rPr>
              <w:t>906.872,76</w:t>
            </w: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C68EFBE" w14:textId="2402E98B" w:rsidR="005D6C2B" w:rsidRPr="00E4155D" w:rsidRDefault="005D6C2B" w:rsidP="005D6C2B">
            <w:pPr>
              <w:spacing w:after="0" w:line="240" w:lineRule="auto"/>
              <w:ind w:right="57"/>
              <w:jc w:val="right"/>
              <w:rPr>
                <w:rFonts w:ascii="Times New Roman" w:hAnsi="Times New Roman"/>
                <w:b/>
                <w:bCs/>
                <w:color w:val="000000" w:themeColor="text1"/>
                <w:sz w:val="19"/>
                <w:szCs w:val="19"/>
              </w:rPr>
            </w:pPr>
            <w:r w:rsidRPr="00E4155D">
              <w:rPr>
                <w:rFonts w:ascii="Times New Roman" w:hAnsi="Times New Roman"/>
                <w:b/>
                <w:bCs/>
                <w:color w:val="000000" w:themeColor="text1"/>
                <w:sz w:val="19"/>
                <w:szCs w:val="19"/>
              </w:rPr>
              <w:t>9.687,99</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0C21E12" w14:textId="34089A82" w:rsidR="005D6C2B" w:rsidRPr="00E4155D" w:rsidRDefault="005D6C2B" w:rsidP="005D6C2B">
            <w:pPr>
              <w:spacing w:after="0" w:line="240" w:lineRule="auto"/>
              <w:ind w:right="57"/>
              <w:jc w:val="right"/>
              <w:rPr>
                <w:rFonts w:ascii="Times New Roman" w:hAnsi="Times New Roman"/>
                <w:b/>
                <w:bCs/>
                <w:color w:val="000000" w:themeColor="text1"/>
                <w:sz w:val="19"/>
                <w:szCs w:val="19"/>
              </w:rPr>
            </w:pPr>
            <w:r w:rsidRPr="00E4155D">
              <w:rPr>
                <w:rFonts w:ascii="Times New Roman" w:hAnsi="Times New Roman"/>
                <w:b/>
                <w:bCs/>
                <w:color w:val="000000" w:themeColor="text1"/>
                <w:sz w:val="19"/>
                <w:szCs w:val="19"/>
              </w:rPr>
              <w:t>152.245,18</w:t>
            </w:r>
          </w:p>
        </w:tc>
        <w:tc>
          <w:tcPr>
            <w:tcW w:w="8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2086E68" w14:textId="5CC26A24" w:rsidR="005D6C2B" w:rsidRPr="00E4155D" w:rsidRDefault="005D6C2B" w:rsidP="005D6C2B">
            <w:pPr>
              <w:spacing w:after="0" w:line="240" w:lineRule="auto"/>
              <w:ind w:right="57"/>
              <w:jc w:val="right"/>
              <w:rPr>
                <w:rFonts w:ascii="Times New Roman" w:hAnsi="Times New Roman"/>
                <w:b/>
                <w:bCs/>
                <w:color w:val="000000" w:themeColor="text1"/>
                <w:sz w:val="19"/>
                <w:szCs w:val="19"/>
              </w:rPr>
            </w:pPr>
            <w:r w:rsidRPr="00E4155D">
              <w:rPr>
                <w:rFonts w:ascii="Times New Roman" w:hAnsi="Times New Roman"/>
                <w:b/>
                <w:bCs/>
                <w:color w:val="000000" w:themeColor="text1"/>
                <w:sz w:val="19"/>
                <w:szCs w:val="19"/>
              </w:rPr>
              <w:t>79.227,31</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8806BC4" w14:textId="1947C4E8" w:rsidR="005D6C2B" w:rsidRPr="00E4155D" w:rsidRDefault="005D6C2B" w:rsidP="005D6C2B">
            <w:pPr>
              <w:spacing w:after="0" w:line="240" w:lineRule="auto"/>
              <w:ind w:right="57"/>
              <w:jc w:val="right"/>
              <w:rPr>
                <w:rFonts w:ascii="Times New Roman" w:hAnsi="Times New Roman"/>
                <w:b/>
                <w:bCs/>
                <w:color w:val="000000" w:themeColor="text1"/>
                <w:sz w:val="19"/>
                <w:szCs w:val="19"/>
              </w:rPr>
            </w:pPr>
            <w:r w:rsidRPr="00E4155D">
              <w:rPr>
                <w:rFonts w:ascii="Times New Roman" w:hAnsi="Times New Roman"/>
                <w:b/>
                <w:bCs/>
                <w:color w:val="000000" w:themeColor="text1"/>
                <w:sz w:val="19"/>
                <w:szCs w:val="19"/>
              </w:rPr>
              <w:t>267.848,05</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1B30BD4" w14:textId="1B499EAE" w:rsidR="005D6C2B" w:rsidRPr="00E4155D" w:rsidRDefault="005D6C2B" w:rsidP="005D6C2B">
            <w:pPr>
              <w:spacing w:after="0" w:line="240" w:lineRule="auto"/>
              <w:ind w:right="57"/>
              <w:jc w:val="right"/>
              <w:rPr>
                <w:rFonts w:ascii="Times New Roman" w:hAnsi="Times New Roman"/>
                <w:b/>
                <w:bCs/>
                <w:color w:val="000000" w:themeColor="text1"/>
                <w:sz w:val="19"/>
                <w:szCs w:val="19"/>
              </w:rPr>
            </w:pPr>
            <w:r w:rsidRPr="00E4155D">
              <w:rPr>
                <w:rFonts w:ascii="Times New Roman" w:hAnsi="Times New Roman"/>
                <w:b/>
                <w:bCs/>
                <w:color w:val="000000" w:themeColor="text1"/>
                <w:sz w:val="19"/>
                <w:szCs w:val="19"/>
              </w:rPr>
              <w:t>138.909,80</w:t>
            </w:r>
          </w:p>
        </w:tc>
        <w:tc>
          <w:tcPr>
            <w:tcW w:w="9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CD9A4C0" w14:textId="66137F91" w:rsidR="005D6C2B" w:rsidRPr="00E4155D" w:rsidRDefault="005D6C2B" w:rsidP="005D6C2B">
            <w:pPr>
              <w:spacing w:after="0" w:line="240" w:lineRule="auto"/>
              <w:ind w:right="57"/>
              <w:jc w:val="right"/>
              <w:rPr>
                <w:rFonts w:ascii="Times New Roman" w:hAnsi="Times New Roman"/>
                <w:b/>
                <w:bCs/>
                <w:color w:val="000000" w:themeColor="text1"/>
                <w:sz w:val="19"/>
                <w:szCs w:val="19"/>
              </w:rPr>
            </w:pPr>
            <w:r w:rsidRPr="00E4155D">
              <w:rPr>
                <w:rFonts w:ascii="Times New Roman" w:hAnsi="Times New Roman"/>
                <w:b/>
                <w:bCs/>
                <w:color w:val="000000" w:themeColor="text1"/>
                <w:sz w:val="19"/>
                <w:szCs w:val="19"/>
              </w:rPr>
              <w:t>89.708,33</w:t>
            </w:r>
          </w:p>
        </w:tc>
        <w:tc>
          <w:tcPr>
            <w:tcW w:w="9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4922055" w14:textId="6809E2F6" w:rsidR="005D6C2B" w:rsidRPr="00E4155D" w:rsidRDefault="005D6C2B" w:rsidP="005D6C2B">
            <w:pPr>
              <w:spacing w:after="0" w:line="240" w:lineRule="auto"/>
              <w:ind w:right="57"/>
              <w:jc w:val="right"/>
              <w:rPr>
                <w:rFonts w:ascii="Times New Roman" w:hAnsi="Times New Roman"/>
                <w:b/>
                <w:bCs/>
                <w:color w:val="000000" w:themeColor="text1"/>
                <w:sz w:val="19"/>
                <w:szCs w:val="19"/>
              </w:rPr>
            </w:pPr>
            <w:r w:rsidRPr="00E4155D">
              <w:rPr>
                <w:rFonts w:ascii="Times New Roman" w:hAnsi="Times New Roman"/>
                <w:b/>
                <w:bCs/>
                <w:color w:val="000000" w:themeColor="text1"/>
                <w:sz w:val="19"/>
                <w:szCs w:val="19"/>
              </w:rPr>
              <w:t>102.930,67</w:t>
            </w:r>
          </w:p>
        </w:tc>
        <w:tc>
          <w:tcPr>
            <w:tcW w:w="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4EF3AC3" w14:textId="7B293F0A" w:rsidR="005D6C2B" w:rsidRPr="00E4155D" w:rsidRDefault="005D6C2B" w:rsidP="005D6C2B">
            <w:pPr>
              <w:spacing w:after="0" w:line="240" w:lineRule="auto"/>
              <w:ind w:right="57"/>
              <w:jc w:val="right"/>
              <w:rPr>
                <w:rFonts w:ascii="Times New Roman" w:hAnsi="Times New Roman"/>
                <w:b/>
                <w:bCs/>
                <w:color w:val="000000" w:themeColor="text1"/>
                <w:sz w:val="19"/>
                <w:szCs w:val="19"/>
              </w:rPr>
            </w:pPr>
            <w:r w:rsidRPr="00E4155D">
              <w:rPr>
                <w:rFonts w:ascii="Times New Roman" w:hAnsi="Times New Roman"/>
                <w:b/>
                <w:bCs/>
                <w:color w:val="000000" w:themeColor="text1"/>
                <w:sz w:val="19"/>
                <w:szCs w:val="19"/>
              </w:rPr>
              <w:t>66.315,43</w:t>
            </w:r>
          </w:p>
        </w:tc>
      </w:tr>
      <w:tr w:rsidR="00E4155D" w:rsidRPr="00E4155D" w14:paraId="603A7058" w14:textId="77777777" w:rsidTr="005D6C2B">
        <w:trPr>
          <w:trHeight w:val="244"/>
        </w:trPr>
        <w:tc>
          <w:tcPr>
            <w:tcW w:w="419" w:type="dxa"/>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F2EB170" w14:textId="781A2128" w:rsidR="005D6C2B" w:rsidRPr="00E4155D" w:rsidRDefault="005D6C2B" w:rsidP="005D6C2B">
            <w:pPr>
              <w:spacing w:after="0" w:line="240" w:lineRule="auto"/>
              <w:jc w:val="center"/>
              <w:rPr>
                <w:rFonts w:ascii="Times New Roman" w:hAnsi="Times New Roman"/>
                <w:b/>
                <w:bCs/>
                <w:color w:val="000000" w:themeColor="text1"/>
                <w:sz w:val="19"/>
                <w:szCs w:val="19"/>
              </w:rPr>
            </w:pPr>
            <w:r w:rsidRPr="00E4155D">
              <w:rPr>
                <w:rFonts w:ascii="Times New Roman" w:hAnsi="Times New Roman"/>
                <w:b/>
                <w:bCs/>
                <w:color w:val="000000" w:themeColor="text1"/>
                <w:sz w:val="19"/>
                <w:szCs w:val="19"/>
              </w:rPr>
              <w:t>1</w:t>
            </w:r>
          </w:p>
        </w:tc>
        <w:tc>
          <w:tcPr>
            <w:tcW w:w="35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D59F825" w14:textId="77777777" w:rsidR="005D6C2B" w:rsidRPr="00E4155D" w:rsidRDefault="005D6C2B" w:rsidP="005D6C2B">
            <w:pPr>
              <w:spacing w:after="0" w:line="240" w:lineRule="auto"/>
              <w:rPr>
                <w:rFonts w:ascii="Times New Roman" w:hAnsi="Times New Roman"/>
                <w:b/>
                <w:bCs/>
                <w:color w:val="000000" w:themeColor="text1"/>
                <w:sz w:val="19"/>
                <w:szCs w:val="19"/>
              </w:rPr>
            </w:pPr>
            <w:r w:rsidRPr="00E4155D">
              <w:rPr>
                <w:rFonts w:ascii="Times New Roman" w:hAnsi="Times New Roman"/>
                <w:b/>
                <w:bCs/>
                <w:color w:val="000000" w:themeColor="text1"/>
                <w:sz w:val="19"/>
                <w:szCs w:val="19"/>
              </w:rPr>
              <w:t xml:space="preserve"> Đất nông nghiệp </w:t>
            </w:r>
          </w:p>
        </w:tc>
        <w:tc>
          <w:tcPr>
            <w:tcW w:w="567"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F9170D8" w14:textId="77777777" w:rsidR="005D6C2B" w:rsidRPr="00E4155D" w:rsidRDefault="005D6C2B" w:rsidP="005D6C2B">
            <w:pPr>
              <w:spacing w:after="0" w:line="240" w:lineRule="auto"/>
              <w:ind w:right="57"/>
              <w:jc w:val="center"/>
              <w:rPr>
                <w:rFonts w:ascii="Times New Roman" w:hAnsi="Times New Roman"/>
                <w:b/>
                <w:bCs/>
                <w:color w:val="000000" w:themeColor="text1"/>
                <w:sz w:val="19"/>
                <w:szCs w:val="19"/>
              </w:rPr>
            </w:pPr>
            <w:r w:rsidRPr="00E4155D">
              <w:rPr>
                <w:rFonts w:ascii="Times New Roman" w:hAnsi="Times New Roman"/>
                <w:b/>
                <w:bCs/>
                <w:color w:val="000000" w:themeColor="text1"/>
                <w:sz w:val="19"/>
                <w:szCs w:val="19"/>
              </w:rPr>
              <w:t xml:space="preserve"> NNP </w:t>
            </w:r>
          </w:p>
        </w:tc>
        <w:tc>
          <w:tcPr>
            <w:tcW w:w="85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9A2DA4C" w14:textId="3AA4265B" w:rsidR="005D6C2B" w:rsidRPr="00E4155D" w:rsidRDefault="005D6C2B" w:rsidP="005D6C2B">
            <w:pPr>
              <w:spacing w:after="0" w:line="240" w:lineRule="auto"/>
              <w:ind w:right="57"/>
              <w:jc w:val="right"/>
              <w:rPr>
                <w:rFonts w:ascii="Times New Roman" w:hAnsi="Times New Roman"/>
                <w:b/>
                <w:bCs/>
                <w:color w:val="000000" w:themeColor="text1"/>
                <w:sz w:val="19"/>
                <w:szCs w:val="19"/>
              </w:rPr>
            </w:pPr>
            <w:r w:rsidRPr="00E4155D">
              <w:rPr>
                <w:rFonts w:ascii="Times New Roman" w:hAnsi="Times New Roman"/>
                <w:b/>
                <w:bCs/>
                <w:color w:val="000000" w:themeColor="text1"/>
                <w:sz w:val="19"/>
                <w:szCs w:val="19"/>
              </w:rPr>
              <w:t>692.936</w:t>
            </w: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79D688E" w14:textId="77777777" w:rsidR="005D6C2B" w:rsidRPr="00E4155D" w:rsidRDefault="005D6C2B" w:rsidP="005D6C2B">
            <w:pPr>
              <w:spacing w:after="0" w:line="240" w:lineRule="auto"/>
              <w:ind w:right="57"/>
              <w:jc w:val="right"/>
              <w:rPr>
                <w:rFonts w:ascii="Times New Roman" w:hAnsi="Times New Roman"/>
                <w:b/>
                <w:bCs/>
                <w:color w:val="000000" w:themeColor="text1"/>
                <w:sz w:val="19"/>
                <w:szCs w:val="19"/>
              </w:rPr>
            </w:pPr>
            <w:r w:rsidRPr="00E4155D">
              <w:rPr>
                <w:rFonts w:ascii="Times New Roman" w:hAnsi="Times New Roman"/>
                <w:b/>
                <w:bCs/>
                <w:color w:val="000000" w:themeColor="text1"/>
                <w:sz w:val="19"/>
                <w:szCs w:val="19"/>
              </w:rPr>
              <w:t>0</w:t>
            </w:r>
          </w:p>
        </w:tc>
        <w:tc>
          <w:tcPr>
            <w:tcW w:w="9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CC0EC5A" w14:textId="77D2A377" w:rsidR="005D6C2B" w:rsidRPr="00E4155D" w:rsidRDefault="005D6C2B" w:rsidP="005D6C2B">
            <w:pPr>
              <w:spacing w:after="0" w:line="240" w:lineRule="auto"/>
              <w:ind w:right="57"/>
              <w:jc w:val="right"/>
              <w:rPr>
                <w:rFonts w:ascii="Times New Roman" w:hAnsi="Times New Roman"/>
                <w:b/>
                <w:bCs/>
                <w:color w:val="000000" w:themeColor="text1"/>
                <w:sz w:val="19"/>
                <w:szCs w:val="19"/>
              </w:rPr>
            </w:pPr>
            <w:r w:rsidRPr="00E4155D">
              <w:rPr>
                <w:rFonts w:ascii="Times New Roman" w:hAnsi="Times New Roman"/>
                <w:b/>
                <w:bCs/>
                <w:color w:val="000000" w:themeColor="text1"/>
                <w:sz w:val="19"/>
                <w:szCs w:val="19"/>
              </w:rPr>
              <w:t>692.935,76</w:t>
            </w: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037E73A" w14:textId="3A072E55" w:rsidR="005D6C2B" w:rsidRPr="00E4155D" w:rsidRDefault="005D6C2B" w:rsidP="005D6C2B">
            <w:pPr>
              <w:spacing w:after="0" w:line="240" w:lineRule="auto"/>
              <w:ind w:right="57"/>
              <w:jc w:val="right"/>
              <w:rPr>
                <w:rFonts w:ascii="Times New Roman" w:hAnsi="Times New Roman"/>
                <w:b/>
                <w:bCs/>
                <w:color w:val="000000" w:themeColor="text1"/>
                <w:sz w:val="19"/>
                <w:szCs w:val="19"/>
              </w:rPr>
            </w:pPr>
            <w:r w:rsidRPr="00E4155D">
              <w:rPr>
                <w:rFonts w:ascii="Times New Roman" w:hAnsi="Times New Roman"/>
                <w:b/>
                <w:bCs/>
                <w:color w:val="000000" w:themeColor="text1"/>
                <w:sz w:val="19"/>
                <w:szCs w:val="19"/>
              </w:rPr>
              <w:t>7.054,38</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BAE6E30" w14:textId="70144C35" w:rsidR="005D6C2B" w:rsidRPr="00E4155D" w:rsidRDefault="005D6C2B" w:rsidP="005D6C2B">
            <w:pPr>
              <w:spacing w:after="0" w:line="240" w:lineRule="auto"/>
              <w:ind w:right="57"/>
              <w:jc w:val="right"/>
              <w:rPr>
                <w:rFonts w:ascii="Times New Roman" w:hAnsi="Times New Roman"/>
                <w:b/>
                <w:bCs/>
                <w:color w:val="000000" w:themeColor="text1"/>
                <w:sz w:val="19"/>
                <w:szCs w:val="19"/>
              </w:rPr>
            </w:pPr>
            <w:r w:rsidRPr="00E4155D">
              <w:rPr>
                <w:rFonts w:ascii="Times New Roman" w:hAnsi="Times New Roman"/>
                <w:b/>
                <w:bCs/>
                <w:color w:val="000000" w:themeColor="text1"/>
                <w:sz w:val="19"/>
                <w:szCs w:val="19"/>
              </w:rPr>
              <w:t>98.648,33</w:t>
            </w:r>
          </w:p>
        </w:tc>
        <w:tc>
          <w:tcPr>
            <w:tcW w:w="8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DC62AA4" w14:textId="3E40AB2E" w:rsidR="005D6C2B" w:rsidRPr="00E4155D" w:rsidRDefault="005D6C2B" w:rsidP="005D6C2B">
            <w:pPr>
              <w:spacing w:after="0" w:line="240" w:lineRule="auto"/>
              <w:ind w:right="57"/>
              <w:jc w:val="right"/>
              <w:rPr>
                <w:rFonts w:ascii="Times New Roman" w:hAnsi="Times New Roman"/>
                <w:b/>
                <w:bCs/>
                <w:color w:val="000000" w:themeColor="text1"/>
                <w:sz w:val="19"/>
                <w:szCs w:val="19"/>
              </w:rPr>
            </w:pPr>
            <w:r w:rsidRPr="00E4155D">
              <w:rPr>
                <w:rFonts w:ascii="Times New Roman" w:hAnsi="Times New Roman"/>
                <w:b/>
                <w:bCs/>
                <w:color w:val="000000" w:themeColor="text1"/>
                <w:sz w:val="19"/>
                <w:szCs w:val="19"/>
              </w:rPr>
              <w:t>62.914,51</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65E8B27" w14:textId="1122F772" w:rsidR="005D6C2B" w:rsidRPr="00E4155D" w:rsidRDefault="005D6C2B" w:rsidP="005D6C2B">
            <w:pPr>
              <w:spacing w:after="0" w:line="240" w:lineRule="auto"/>
              <w:ind w:right="57"/>
              <w:jc w:val="right"/>
              <w:rPr>
                <w:rFonts w:ascii="Times New Roman" w:hAnsi="Times New Roman"/>
                <w:b/>
                <w:bCs/>
                <w:color w:val="000000" w:themeColor="text1"/>
                <w:sz w:val="19"/>
                <w:szCs w:val="19"/>
              </w:rPr>
            </w:pPr>
            <w:r w:rsidRPr="00E4155D">
              <w:rPr>
                <w:rFonts w:ascii="Times New Roman" w:hAnsi="Times New Roman"/>
                <w:b/>
                <w:bCs/>
                <w:color w:val="000000" w:themeColor="text1"/>
                <w:sz w:val="19"/>
                <w:szCs w:val="19"/>
              </w:rPr>
              <w:t>226.732,57</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40D2C24" w14:textId="6DBEFC2A" w:rsidR="005D6C2B" w:rsidRPr="00E4155D" w:rsidRDefault="005D6C2B" w:rsidP="005D6C2B">
            <w:pPr>
              <w:spacing w:after="0" w:line="240" w:lineRule="auto"/>
              <w:ind w:right="57"/>
              <w:jc w:val="right"/>
              <w:rPr>
                <w:rFonts w:ascii="Times New Roman" w:hAnsi="Times New Roman"/>
                <w:b/>
                <w:bCs/>
                <w:color w:val="000000" w:themeColor="text1"/>
                <w:sz w:val="19"/>
                <w:szCs w:val="19"/>
              </w:rPr>
            </w:pPr>
            <w:r w:rsidRPr="00E4155D">
              <w:rPr>
                <w:rFonts w:ascii="Times New Roman" w:hAnsi="Times New Roman"/>
                <w:b/>
                <w:bCs/>
                <w:color w:val="000000" w:themeColor="text1"/>
                <w:sz w:val="19"/>
                <w:szCs w:val="19"/>
              </w:rPr>
              <w:t>105.426,66</w:t>
            </w:r>
          </w:p>
        </w:tc>
        <w:tc>
          <w:tcPr>
            <w:tcW w:w="9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86313CF" w14:textId="7893F19D" w:rsidR="005D6C2B" w:rsidRPr="00E4155D" w:rsidRDefault="005D6C2B" w:rsidP="005D6C2B">
            <w:pPr>
              <w:spacing w:after="0" w:line="240" w:lineRule="auto"/>
              <w:ind w:right="57"/>
              <w:jc w:val="right"/>
              <w:rPr>
                <w:rFonts w:ascii="Times New Roman" w:hAnsi="Times New Roman"/>
                <w:b/>
                <w:bCs/>
                <w:color w:val="000000" w:themeColor="text1"/>
                <w:sz w:val="19"/>
                <w:szCs w:val="19"/>
              </w:rPr>
            </w:pPr>
            <w:r w:rsidRPr="00E4155D">
              <w:rPr>
                <w:rFonts w:ascii="Times New Roman" w:hAnsi="Times New Roman"/>
                <w:b/>
                <w:bCs/>
                <w:color w:val="000000" w:themeColor="text1"/>
                <w:sz w:val="19"/>
                <w:szCs w:val="19"/>
              </w:rPr>
              <w:t>61.986,27</w:t>
            </w:r>
          </w:p>
        </w:tc>
        <w:tc>
          <w:tcPr>
            <w:tcW w:w="9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BFB9E8D" w14:textId="1851D049" w:rsidR="005D6C2B" w:rsidRPr="00E4155D" w:rsidRDefault="005D6C2B" w:rsidP="005D6C2B">
            <w:pPr>
              <w:spacing w:after="0" w:line="240" w:lineRule="auto"/>
              <w:ind w:right="57"/>
              <w:jc w:val="right"/>
              <w:rPr>
                <w:rFonts w:ascii="Times New Roman" w:hAnsi="Times New Roman"/>
                <w:b/>
                <w:bCs/>
                <w:color w:val="000000" w:themeColor="text1"/>
                <w:sz w:val="19"/>
                <w:szCs w:val="19"/>
              </w:rPr>
            </w:pPr>
            <w:r w:rsidRPr="00E4155D">
              <w:rPr>
                <w:rFonts w:ascii="Times New Roman" w:hAnsi="Times New Roman"/>
                <w:b/>
                <w:bCs/>
                <w:color w:val="000000" w:themeColor="text1"/>
                <w:sz w:val="19"/>
                <w:szCs w:val="19"/>
              </w:rPr>
              <w:t>75.779,88</w:t>
            </w:r>
          </w:p>
        </w:tc>
        <w:tc>
          <w:tcPr>
            <w:tcW w:w="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EFE6375" w14:textId="25799BC8" w:rsidR="005D6C2B" w:rsidRPr="00E4155D" w:rsidRDefault="005D6C2B" w:rsidP="005D6C2B">
            <w:pPr>
              <w:spacing w:after="0" w:line="240" w:lineRule="auto"/>
              <w:ind w:right="57"/>
              <w:jc w:val="right"/>
              <w:rPr>
                <w:rFonts w:ascii="Times New Roman" w:hAnsi="Times New Roman"/>
                <w:b/>
                <w:bCs/>
                <w:color w:val="000000" w:themeColor="text1"/>
                <w:sz w:val="19"/>
                <w:szCs w:val="19"/>
              </w:rPr>
            </w:pPr>
            <w:r w:rsidRPr="00E4155D">
              <w:rPr>
                <w:rFonts w:ascii="Times New Roman" w:hAnsi="Times New Roman"/>
                <w:b/>
                <w:bCs/>
                <w:color w:val="000000" w:themeColor="text1"/>
                <w:sz w:val="19"/>
                <w:szCs w:val="19"/>
              </w:rPr>
              <w:t>54.393,16</w:t>
            </w:r>
          </w:p>
        </w:tc>
      </w:tr>
      <w:tr w:rsidR="00E4155D" w:rsidRPr="00E4155D" w14:paraId="173D5EB8" w14:textId="77777777" w:rsidTr="005D6C2B">
        <w:trPr>
          <w:trHeight w:val="244"/>
        </w:trPr>
        <w:tc>
          <w:tcPr>
            <w:tcW w:w="419" w:type="dxa"/>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CF4CEF0" w14:textId="1D76F55E" w:rsidR="005D6C2B" w:rsidRPr="00E4155D" w:rsidRDefault="005D6C2B" w:rsidP="005D6C2B">
            <w:pPr>
              <w:spacing w:after="0" w:line="240" w:lineRule="auto"/>
              <w:jc w:val="center"/>
              <w:rPr>
                <w:rFonts w:ascii="Times New Roman" w:hAnsi="Times New Roman"/>
                <w:i/>
                <w:iCs/>
                <w:color w:val="000000" w:themeColor="text1"/>
                <w:sz w:val="19"/>
                <w:szCs w:val="19"/>
              </w:rPr>
            </w:pPr>
          </w:p>
        </w:tc>
        <w:tc>
          <w:tcPr>
            <w:tcW w:w="35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6B3A767" w14:textId="77777777" w:rsidR="005D6C2B" w:rsidRPr="00E4155D" w:rsidRDefault="005D6C2B" w:rsidP="005D6C2B">
            <w:pPr>
              <w:spacing w:after="0" w:line="240" w:lineRule="auto"/>
              <w:rPr>
                <w:rFonts w:ascii="Times New Roman" w:hAnsi="Times New Roman"/>
                <w:i/>
                <w:iCs/>
                <w:color w:val="000000" w:themeColor="text1"/>
                <w:sz w:val="19"/>
                <w:szCs w:val="19"/>
              </w:rPr>
            </w:pPr>
            <w:r w:rsidRPr="00E4155D">
              <w:rPr>
                <w:rFonts w:ascii="Times New Roman" w:hAnsi="Times New Roman"/>
                <w:i/>
                <w:iCs/>
                <w:color w:val="000000" w:themeColor="text1"/>
                <w:sz w:val="19"/>
                <w:szCs w:val="19"/>
              </w:rPr>
              <w:t xml:space="preserve"> Trong đó: </w:t>
            </w:r>
          </w:p>
        </w:tc>
        <w:tc>
          <w:tcPr>
            <w:tcW w:w="567"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529E892" w14:textId="77777777" w:rsidR="005D6C2B" w:rsidRPr="00E4155D" w:rsidRDefault="005D6C2B" w:rsidP="005D6C2B">
            <w:pPr>
              <w:spacing w:after="0" w:line="240" w:lineRule="auto"/>
              <w:ind w:right="57"/>
              <w:jc w:val="center"/>
              <w:rPr>
                <w:rFonts w:ascii="Times New Roman" w:hAnsi="Times New Roman"/>
                <w:i/>
                <w:iCs/>
                <w:color w:val="000000" w:themeColor="text1"/>
                <w:sz w:val="19"/>
                <w:szCs w:val="19"/>
              </w:rPr>
            </w:pPr>
            <w:r w:rsidRPr="00E4155D">
              <w:rPr>
                <w:rFonts w:ascii="Times New Roman" w:hAnsi="Times New Roman"/>
                <w:i/>
                <w:iCs/>
                <w:color w:val="000000" w:themeColor="text1"/>
                <w:sz w:val="19"/>
                <w:szCs w:val="19"/>
              </w:rPr>
              <w:t> </w:t>
            </w:r>
          </w:p>
        </w:tc>
        <w:tc>
          <w:tcPr>
            <w:tcW w:w="85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3CBEDD3" w14:textId="455A1894" w:rsidR="005D6C2B" w:rsidRPr="00E4155D" w:rsidRDefault="005D6C2B" w:rsidP="005D6C2B">
            <w:pPr>
              <w:spacing w:after="0" w:line="240" w:lineRule="auto"/>
              <w:ind w:right="57"/>
              <w:jc w:val="right"/>
              <w:rPr>
                <w:rFonts w:ascii="Times New Roman" w:hAnsi="Times New Roman"/>
                <w:i/>
                <w:iCs/>
                <w:color w:val="000000" w:themeColor="text1"/>
                <w:sz w:val="19"/>
                <w:szCs w:val="19"/>
              </w:rPr>
            </w:pP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16F87C0" w14:textId="2C6DC633" w:rsidR="005D6C2B" w:rsidRPr="00E4155D" w:rsidRDefault="005D6C2B" w:rsidP="005D6C2B">
            <w:pPr>
              <w:spacing w:after="0" w:line="240" w:lineRule="auto"/>
              <w:ind w:right="57"/>
              <w:jc w:val="right"/>
              <w:rPr>
                <w:rFonts w:ascii="Times New Roman" w:hAnsi="Times New Roman"/>
                <w:b/>
                <w:bCs/>
                <w:color w:val="000000" w:themeColor="text1"/>
                <w:sz w:val="19"/>
                <w:szCs w:val="19"/>
              </w:rPr>
            </w:pPr>
          </w:p>
        </w:tc>
        <w:tc>
          <w:tcPr>
            <w:tcW w:w="9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EB7B143" w14:textId="0A59639A" w:rsidR="005D6C2B" w:rsidRPr="00E4155D" w:rsidRDefault="005D6C2B" w:rsidP="005D6C2B">
            <w:pPr>
              <w:spacing w:after="0" w:line="240" w:lineRule="auto"/>
              <w:ind w:right="57"/>
              <w:jc w:val="right"/>
              <w:rPr>
                <w:rFonts w:ascii="Times New Roman" w:hAnsi="Times New Roman"/>
                <w:i/>
                <w:iCs/>
                <w:color w:val="000000" w:themeColor="text1"/>
                <w:sz w:val="19"/>
                <w:szCs w:val="19"/>
              </w:rPr>
            </w:pP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8180905" w14:textId="224ED2F4" w:rsidR="005D6C2B" w:rsidRPr="00E4155D" w:rsidRDefault="005D6C2B" w:rsidP="005D6C2B">
            <w:pPr>
              <w:spacing w:after="0" w:line="240" w:lineRule="auto"/>
              <w:ind w:right="57"/>
              <w:jc w:val="right"/>
              <w:rPr>
                <w:rFonts w:ascii="Times New Roman" w:hAnsi="Times New Roman"/>
                <w:i/>
                <w:iCs/>
                <w:color w:val="000000" w:themeColor="text1"/>
                <w:sz w:val="19"/>
                <w:szCs w:val="19"/>
              </w:rPr>
            </w:pP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D1EC8B4" w14:textId="44FFA379" w:rsidR="005D6C2B" w:rsidRPr="00E4155D" w:rsidRDefault="005D6C2B" w:rsidP="005D6C2B">
            <w:pPr>
              <w:spacing w:after="0" w:line="240" w:lineRule="auto"/>
              <w:ind w:right="57"/>
              <w:jc w:val="right"/>
              <w:rPr>
                <w:rFonts w:ascii="Times New Roman" w:hAnsi="Times New Roman"/>
                <w:i/>
                <w:iCs/>
                <w:color w:val="000000" w:themeColor="text1"/>
                <w:sz w:val="19"/>
                <w:szCs w:val="19"/>
              </w:rPr>
            </w:pPr>
          </w:p>
        </w:tc>
        <w:tc>
          <w:tcPr>
            <w:tcW w:w="8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1066A99" w14:textId="1E2F21B7" w:rsidR="005D6C2B" w:rsidRPr="00E4155D" w:rsidRDefault="005D6C2B" w:rsidP="005D6C2B">
            <w:pPr>
              <w:spacing w:after="0" w:line="240" w:lineRule="auto"/>
              <w:ind w:right="57"/>
              <w:jc w:val="right"/>
              <w:rPr>
                <w:rFonts w:ascii="Times New Roman" w:hAnsi="Times New Roman"/>
                <w:i/>
                <w:iCs/>
                <w:color w:val="000000" w:themeColor="text1"/>
                <w:sz w:val="19"/>
                <w:szCs w:val="19"/>
              </w:rPr>
            </w:pP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E3434D1" w14:textId="112D2B45" w:rsidR="005D6C2B" w:rsidRPr="00E4155D" w:rsidRDefault="005D6C2B" w:rsidP="005D6C2B">
            <w:pPr>
              <w:spacing w:after="0" w:line="240" w:lineRule="auto"/>
              <w:ind w:right="57"/>
              <w:jc w:val="right"/>
              <w:rPr>
                <w:rFonts w:ascii="Times New Roman" w:hAnsi="Times New Roman"/>
                <w:i/>
                <w:iCs/>
                <w:color w:val="000000" w:themeColor="text1"/>
                <w:sz w:val="19"/>
                <w:szCs w:val="19"/>
              </w:rPr>
            </w:pP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3DB0979" w14:textId="0CE1BBFA" w:rsidR="005D6C2B" w:rsidRPr="00E4155D" w:rsidRDefault="005D6C2B" w:rsidP="005D6C2B">
            <w:pPr>
              <w:spacing w:after="0" w:line="240" w:lineRule="auto"/>
              <w:ind w:right="57"/>
              <w:jc w:val="right"/>
              <w:rPr>
                <w:rFonts w:ascii="Times New Roman" w:hAnsi="Times New Roman"/>
                <w:i/>
                <w:iCs/>
                <w:color w:val="000000" w:themeColor="text1"/>
                <w:sz w:val="19"/>
                <w:szCs w:val="19"/>
              </w:rPr>
            </w:pPr>
          </w:p>
        </w:tc>
        <w:tc>
          <w:tcPr>
            <w:tcW w:w="9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5072EBE" w14:textId="4AF52B5A" w:rsidR="005D6C2B" w:rsidRPr="00E4155D" w:rsidRDefault="005D6C2B" w:rsidP="005D6C2B">
            <w:pPr>
              <w:spacing w:after="0" w:line="240" w:lineRule="auto"/>
              <w:ind w:right="57"/>
              <w:jc w:val="right"/>
              <w:rPr>
                <w:rFonts w:ascii="Times New Roman" w:hAnsi="Times New Roman"/>
                <w:i/>
                <w:iCs/>
                <w:color w:val="000000" w:themeColor="text1"/>
                <w:sz w:val="19"/>
                <w:szCs w:val="19"/>
              </w:rPr>
            </w:pPr>
          </w:p>
        </w:tc>
        <w:tc>
          <w:tcPr>
            <w:tcW w:w="9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F98E2F3" w14:textId="3A8D0B1D" w:rsidR="005D6C2B" w:rsidRPr="00E4155D" w:rsidRDefault="005D6C2B" w:rsidP="005D6C2B">
            <w:pPr>
              <w:spacing w:after="0" w:line="240" w:lineRule="auto"/>
              <w:ind w:right="57"/>
              <w:jc w:val="right"/>
              <w:rPr>
                <w:rFonts w:ascii="Times New Roman" w:hAnsi="Times New Roman"/>
                <w:i/>
                <w:iCs/>
                <w:color w:val="000000" w:themeColor="text1"/>
                <w:sz w:val="19"/>
                <w:szCs w:val="19"/>
              </w:rPr>
            </w:pPr>
          </w:p>
        </w:tc>
        <w:tc>
          <w:tcPr>
            <w:tcW w:w="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7475965" w14:textId="4FF03532" w:rsidR="005D6C2B" w:rsidRPr="00E4155D" w:rsidRDefault="005D6C2B" w:rsidP="005D6C2B">
            <w:pPr>
              <w:spacing w:after="0" w:line="240" w:lineRule="auto"/>
              <w:ind w:right="57"/>
              <w:jc w:val="right"/>
              <w:rPr>
                <w:rFonts w:ascii="Times New Roman" w:hAnsi="Times New Roman"/>
                <w:i/>
                <w:iCs/>
                <w:color w:val="000000" w:themeColor="text1"/>
                <w:sz w:val="19"/>
                <w:szCs w:val="19"/>
              </w:rPr>
            </w:pPr>
          </w:p>
        </w:tc>
      </w:tr>
      <w:tr w:rsidR="00E4155D" w:rsidRPr="00E4155D" w14:paraId="4F85D7F5" w14:textId="77777777" w:rsidTr="005D6C2B">
        <w:trPr>
          <w:trHeight w:val="244"/>
        </w:trPr>
        <w:tc>
          <w:tcPr>
            <w:tcW w:w="419" w:type="dxa"/>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8678952" w14:textId="30029685" w:rsidR="005D6C2B" w:rsidRPr="00E4155D" w:rsidRDefault="005D6C2B" w:rsidP="005D6C2B">
            <w:pPr>
              <w:spacing w:after="0" w:line="240" w:lineRule="auto"/>
              <w:jc w:val="center"/>
              <w:rPr>
                <w:rFonts w:ascii="Times New Roman" w:hAnsi="Times New Roman"/>
                <w:color w:val="000000" w:themeColor="text1"/>
                <w:sz w:val="19"/>
                <w:szCs w:val="19"/>
              </w:rPr>
            </w:pPr>
            <w:r w:rsidRPr="00E4155D">
              <w:rPr>
                <w:rFonts w:ascii="Times New Roman" w:hAnsi="Times New Roman"/>
                <w:color w:val="000000" w:themeColor="text1"/>
                <w:sz w:val="19"/>
                <w:szCs w:val="19"/>
              </w:rPr>
              <w:t>1.1</w:t>
            </w:r>
          </w:p>
        </w:tc>
        <w:tc>
          <w:tcPr>
            <w:tcW w:w="35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70BC56A" w14:textId="77777777" w:rsidR="005D6C2B" w:rsidRPr="00E4155D" w:rsidRDefault="005D6C2B" w:rsidP="005D6C2B">
            <w:pPr>
              <w:spacing w:after="0" w:line="240" w:lineRule="auto"/>
              <w:rPr>
                <w:rFonts w:ascii="Times New Roman" w:hAnsi="Times New Roman"/>
                <w:color w:val="000000" w:themeColor="text1"/>
                <w:sz w:val="19"/>
                <w:szCs w:val="19"/>
              </w:rPr>
            </w:pPr>
            <w:r w:rsidRPr="00E4155D">
              <w:rPr>
                <w:rFonts w:ascii="Times New Roman" w:hAnsi="Times New Roman"/>
                <w:color w:val="000000" w:themeColor="text1"/>
                <w:sz w:val="19"/>
                <w:szCs w:val="19"/>
              </w:rPr>
              <w:t xml:space="preserve"> Đất trồng lúa </w:t>
            </w:r>
          </w:p>
        </w:tc>
        <w:tc>
          <w:tcPr>
            <w:tcW w:w="567"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9A136F2" w14:textId="77777777" w:rsidR="005D6C2B" w:rsidRPr="00E4155D" w:rsidRDefault="005D6C2B" w:rsidP="005D6C2B">
            <w:pPr>
              <w:spacing w:after="0" w:line="240" w:lineRule="auto"/>
              <w:ind w:right="57"/>
              <w:jc w:val="center"/>
              <w:rPr>
                <w:rFonts w:ascii="Times New Roman" w:hAnsi="Times New Roman"/>
                <w:color w:val="000000" w:themeColor="text1"/>
                <w:sz w:val="19"/>
                <w:szCs w:val="19"/>
              </w:rPr>
            </w:pPr>
            <w:r w:rsidRPr="00E4155D">
              <w:rPr>
                <w:rFonts w:ascii="Times New Roman" w:hAnsi="Times New Roman"/>
                <w:color w:val="000000" w:themeColor="text1"/>
                <w:sz w:val="19"/>
                <w:szCs w:val="19"/>
              </w:rPr>
              <w:t xml:space="preserve"> LUA </w:t>
            </w:r>
          </w:p>
        </w:tc>
        <w:tc>
          <w:tcPr>
            <w:tcW w:w="85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8C5A7AD" w14:textId="1C8649AD"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32.610</w:t>
            </w: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1BE4F72" w14:textId="355525E4"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w:t>
            </w:r>
          </w:p>
        </w:tc>
        <w:tc>
          <w:tcPr>
            <w:tcW w:w="9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CFA99B7" w14:textId="4E68227F"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32.610,00</w:t>
            </w: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4E7B807" w14:textId="02A4997E"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832,45</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88BC75F" w14:textId="65406686"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6.596,26</w:t>
            </w:r>
          </w:p>
        </w:tc>
        <w:tc>
          <w:tcPr>
            <w:tcW w:w="8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56C77C2" w14:textId="03AD0DEA"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3.589,51</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D3B04B3" w14:textId="6D823344"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2.907,68</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C301BD9" w14:textId="07E87BB6"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2.447,47</w:t>
            </w:r>
          </w:p>
        </w:tc>
        <w:tc>
          <w:tcPr>
            <w:tcW w:w="9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CA91EFC" w14:textId="02C61A1D"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4.700,00</w:t>
            </w:r>
          </w:p>
        </w:tc>
        <w:tc>
          <w:tcPr>
            <w:tcW w:w="9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F168A81" w14:textId="4C670EE7"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6.248,05</w:t>
            </w:r>
          </w:p>
        </w:tc>
        <w:tc>
          <w:tcPr>
            <w:tcW w:w="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ECC5281" w14:textId="0B771F75"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5.288,58</w:t>
            </w:r>
          </w:p>
        </w:tc>
      </w:tr>
      <w:tr w:rsidR="00E4155D" w:rsidRPr="00E4155D" w14:paraId="198CFF0C" w14:textId="77777777" w:rsidTr="005D6C2B">
        <w:trPr>
          <w:trHeight w:val="244"/>
        </w:trPr>
        <w:tc>
          <w:tcPr>
            <w:tcW w:w="419" w:type="dxa"/>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CBABB94" w14:textId="6E5538F7" w:rsidR="005D6C2B" w:rsidRPr="00E4155D" w:rsidRDefault="005D6C2B" w:rsidP="005D6C2B">
            <w:pPr>
              <w:spacing w:after="0" w:line="240" w:lineRule="auto"/>
              <w:jc w:val="center"/>
              <w:rPr>
                <w:rFonts w:ascii="Times New Roman" w:hAnsi="Times New Roman"/>
                <w:i/>
                <w:iCs/>
                <w:color w:val="000000" w:themeColor="text1"/>
                <w:sz w:val="19"/>
                <w:szCs w:val="19"/>
              </w:rPr>
            </w:pPr>
          </w:p>
        </w:tc>
        <w:tc>
          <w:tcPr>
            <w:tcW w:w="35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2BAF3FC" w14:textId="77777777" w:rsidR="005D6C2B" w:rsidRPr="00E4155D" w:rsidRDefault="005D6C2B" w:rsidP="005D6C2B">
            <w:pPr>
              <w:spacing w:after="0" w:line="240" w:lineRule="auto"/>
              <w:rPr>
                <w:rFonts w:ascii="Times New Roman" w:hAnsi="Times New Roman"/>
                <w:i/>
                <w:iCs/>
                <w:color w:val="000000" w:themeColor="text1"/>
                <w:sz w:val="19"/>
                <w:szCs w:val="19"/>
              </w:rPr>
            </w:pPr>
            <w:r w:rsidRPr="00E4155D">
              <w:rPr>
                <w:rFonts w:ascii="Times New Roman" w:hAnsi="Times New Roman"/>
                <w:i/>
                <w:iCs/>
                <w:color w:val="000000" w:themeColor="text1"/>
                <w:sz w:val="19"/>
                <w:szCs w:val="19"/>
              </w:rPr>
              <w:t xml:space="preserve"> Trong đó: Đất chuyên trồng lúa nước  </w:t>
            </w:r>
          </w:p>
        </w:tc>
        <w:tc>
          <w:tcPr>
            <w:tcW w:w="567"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92ECE81" w14:textId="77777777" w:rsidR="005D6C2B" w:rsidRPr="00E4155D" w:rsidRDefault="005D6C2B" w:rsidP="005D6C2B">
            <w:pPr>
              <w:spacing w:after="0" w:line="240" w:lineRule="auto"/>
              <w:ind w:right="57"/>
              <w:jc w:val="center"/>
              <w:rPr>
                <w:rFonts w:ascii="Times New Roman" w:hAnsi="Times New Roman"/>
                <w:i/>
                <w:iCs/>
                <w:color w:val="000000" w:themeColor="text1"/>
                <w:sz w:val="19"/>
                <w:szCs w:val="19"/>
              </w:rPr>
            </w:pPr>
            <w:r w:rsidRPr="00E4155D">
              <w:rPr>
                <w:rFonts w:ascii="Times New Roman" w:hAnsi="Times New Roman"/>
                <w:i/>
                <w:iCs/>
                <w:color w:val="000000" w:themeColor="text1"/>
                <w:sz w:val="19"/>
                <w:szCs w:val="19"/>
              </w:rPr>
              <w:t xml:space="preserve"> LUC </w:t>
            </w:r>
          </w:p>
        </w:tc>
        <w:tc>
          <w:tcPr>
            <w:tcW w:w="85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3B52166" w14:textId="0870B14B" w:rsidR="005D6C2B" w:rsidRPr="00E4155D" w:rsidRDefault="005D6C2B" w:rsidP="005D6C2B">
            <w:pPr>
              <w:spacing w:after="0" w:line="240" w:lineRule="auto"/>
              <w:ind w:right="57"/>
              <w:jc w:val="right"/>
              <w:rPr>
                <w:rFonts w:ascii="Times New Roman" w:hAnsi="Times New Roman"/>
                <w:i/>
                <w:iCs/>
                <w:color w:val="000000" w:themeColor="text1"/>
                <w:sz w:val="19"/>
                <w:szCs w:val="19"/>
              </w:rPr>
            </w:pPr>
            <w:r w:rsidRPr="00E4155D">
              <w:rPr>
                <w:rFonts w:ascii="Times New Roman" w:hAnsi="Times New Roman"/>
                <w:i/>
                <w:iCs/>
                <w:color w:val="000000" w:themeColor="text1"/>
                <w:sz w:val="19"/>
                <w:szCs w:val="19"/>
              </w:rPr>
              <w:t>6.717</w:t>
            </w: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6CF448A" w14:textId="6537D622"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w:t>
            </w:r>
          </w:p>
        </w:tc>
        <w:tc>
          <w:tcPr>
            <w:tcW w:w="9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885069F" w14:textId="77F806D9"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6.717,00</w:t>
            </w: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25BED37" w14:textId="01BD11D6"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BA7F63A" w14:textId="3F432649"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651,45</w:t>
            </w:r>
          </w:p>
        </w:tc>
        <w:tc>
          <w:tcPr>
            <w:tcW w:w="8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59DDF19" w14:textId="138D5294"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2.325,25</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4848C42" w14:textId="04DD5636"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481,43</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C05B96F" w14:textId="6D8D9DCD"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424,17</w:t>
            </w:r>
          </w:p>
        </w:tc>
        <w:tc>
          <w:tcPr>
            <w:tcW w:w="9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2A7C206" w14:textId="27DFC4B9"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1.270,30</w:t>
            </w:r>
          </w:p>
        </w:tc>
        <w:tc>
          <w:tcPr>
            <w:tcW w:w="9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8CB2CD5" w14:textId="392BD543"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749,33</w:t>
            </w:r>
          </w:p>
        </w:tc>
        <w:tc>
          <w:tcPr>
            <w:tcW w:w="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583BA40" w14:textId="0155597E"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815,07</w:t>
            </w:r>
          </w:p>
        </w:tc>
      </w:tr>
      <w:tr w:rsidR="00E4155D" w:rsidRPr="00E4155D" w14:paraId="6A6C71DB" w14:textId="77777777" w:rsidTr="005D6C2B">
        <w:trPr>
          <w:trHeight w:val="244"/>
        </w:trPr>
        <w:tc>
          <w:tcPr>
            <w:tcW w:w="419" w:type="dxa"/>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1212203" w14:textId="3B035DAD" w:rsidR="005D6C2B" w:rsidRPr="00E4155D" w:rsidRDefault="005D6C2B" w:rsidP="005D6C2B">
            <w:pPr>
              <w:spacing w:after="0" w:line="240" w:lineRule="auto"/>
              <w:jc w:val="center"/>
              <w:rPr>
                <w:rFonts w:ascii="Times New Roman" w:hAnsi="Times New Roman"/>
                <w:color w:val="000000" w:themeColor="text1"/>
                <w:sz w:val="19"/>
                <w:szCs w:val="19"/>
              </w:rPr>
            </w:pPr>
            <w:r w:rsidRPr="00E4155D">
              <w:rPr>
                <w:rFonts w:ascii="Times New Roman" w:hAnsi="Times New Roman"/>
                <w:color w:val="000000" w:themeColor="text1"/>
                <w:sz w:val="19"/>
                <w:szCs w:val="19"/>
              </w:rPr>
              <w:t>1.2</w:t>
            </w:r>
          </w:p>
        </w:tc>
        <w:tc>
          <w:tcPr>
            <w:tcW w:w="35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F229ED5" w14:textId="77777777" w:rsidR="005D6C2B" w:rsidRPr="00E4155D" w:rsidRDefault="005D6C2B" w:rsidP="005D6C2B">
            <w:pPr>
              <w:spacing w:after="0" w:line="240" w:lineRule="auto"/>
              <w:rPr>
                <w:rFonts w:ascii="Times New Roman" w:hAnsi="Times New Roman"/>
                <w:color w:val="000000" w:themeColor="text1"/>
                <w:sz w:val="19"/>
                <w:szCs w:val="19"/>
              </w:rPr>
            </w:pPr>
            <w:r w:rsidRPr="00E4155D">
              <w:rPr>
                <w:rFonts w:ascii="Times New Roman" w:hAnsi="Times New Roman"/>
                <w:color w:val="000000" w:themeColor="text1"/>
                <w:sz w:val="19"/>
                <w:szCs w:val="19"/>
              </w:rPr>
              <w:t xml:space="preserve"> Đất trồng cây lâu năm </w:t>
            </w:r>
          </w:p>
        </w:tc>
        <w:tc>
          <w:tcPr>
            <w:tcW w:w="567"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E345819" w14:textId="77777777" w:rsidR="005D6C2B" w:rsidRPr="00E4155D" w:rsidRDefault="005D6C2B" w:rsidP="005D6C2B">
            <w:pPr>
              <w:spacing w:after="0" w:line="240" w:lineRule="auto"/>
              <w:ind w:right="57"/>
              <w:jc w:val="center"/>
              <w:rPr>
                <w:rFonts w:ascii="Times New Roman" w:hAnsi="Times New Roman"/>
                <w:color w:val="000000" w:themeColor="text1"/>
                <w:sz w:val="19"/>
                <w:szCs w:val="19"/>
              </w:rPr>
            </w:pPr>
            <w:r w:rsidRPr="00E4155D">
              <w:rPr>
                <w:rFonts w:ascii="Times New Roman" w:hAnsi="Times New Roman"/>
                <w:color w:val="000000" w:themeColor="text1"/>
                <w:sz w:val="19"/>
                <w:szCs w:val="19"/>
              </w:rPr>
              <w:t xml:space="preserve"> CLN </w:t>
            </w:r>
          </w:p>
        </w:tc>
        <w:tc>
          <w:tcPr>
            <w:tcW w:w="8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924A7B2" w14:textId="4256EB4C"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E42582B" w14:textId="1B8DA91D"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p>
        </w:tc>
        <w:tc>
          <w:tcPr>
            <w:tcW w:w="9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23D30CE" w14:textId="4B85FDE7"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28.932,56</w:t>
            </w: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08617BE" w14:textId="018D69F9"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672,55</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349A3BF" w14:textId="5D577623"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9.111,94</w:t>
            </w:r>
          </w:p>
        </w:tc>
        <w:tc>
          <w:tcPr>
            <w:tcW w:w="8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B1BBA6A" w14:textId="05CDCA35"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2.640,18</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1CB6127" w14:textId="3795E480"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1.440,07</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25AFDB2" w14:textId="1DFFA92A"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4.992,03</w:t>
            </w:r>
          </w:p>
        </w:tc>
        <w:tc>
          <w:tcPr>
            <w:tcW w:w="9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7C35821" w14:textId="28076C2D"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2.483,39</w:t>
            </w:r>
          </w:p>
        </w:tc>
        <w:tc>
          <w:tcPr>
            <w:tcW w:w="9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C18A1E3" w14:textId="54861BCD"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4.987,00</w:t>
            </w:r>
          </w:p>
        </w:tc>
        <w:tc>
          <w:tcPr>
            <w:tcW w:w="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8074846" w14:textId="76D5C018"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2.605,40</w:t>
            </w:r>
          </w:p>
        </w:tc>
      </w:tr>
      <w:tr w:rsidR="00E4155D" w:rsidRPr="00E4155D" w14:paraId="5AB2707C" w14:textId="77777777" w:rsidTr="005D6C2B">
        <w:trPr>
          <w:trHeight w:val="244"/>
        </w:trPr>
        <w:tc>
          <w:tcPr>
            <w:tcW w:w="419" w:type="dxa"/>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D58C2E3" w14:textId="6A257031" w:rsidR="005D6C2B" w:rsidRPr="00E4155D" w:rsidRDefault="005D6C2B" w:rsidP="005D6C2B">
            <w:pPr>
              <w:spacing w:after="0" w:line="240" w:lineRule="auto"/>
              <w:jc w:val="center"/>
              <w:rPr>
                <w:rFonts w:ascii="Times New Roman" w:hAnsi="Times New Roman"/>
                <w:color w:val="000000" w:themeColor="text1"/>
                <w:sz w:val="19"/>
                <w:szCs w:val="19"/>
              </w:rPr>
            </w:pPr>
            <w:r w:rsidRPr="00E4155D">
              <w:rPr>
                <w:rFonts w:ascii="Times New Roman" w:hAnsi="Times New Roman"/>
                <w:color w:val="000000" w:themeColor="text1"/>
                <w:sz w:val="19"/>
                <w:szCs w:val="19"/>
              </w:rPr>
              <w:t>1.3</w:t>
            </w:r>
          </w:p>
        </w:tc>
        <w:tc>
          <w:tcPr>
            <w:tcW w:w="35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139609F" w14:textId="77777777" w:rsidR="005D6C2B" w:rsidRPr="00E4155D" w:rsidRDefault="005D6C2B" w:rsidP="005D6C2B">
            <w:pPr>
              <w:spacing w:after="0" w:line="240" w:lineRule="auto"/>
              <w:rPr>
                <w:rFonts w:ascii="Times New Roman" w:hAnsi="Times New Roman"/>
                <w:color w:val="000000" w:themeColor="text1"/>
                <w:sz w:val="19"/>
                <w:szCs w:val="19"/>
              </w:rPr>
            </w:pPr>
            <w:r w:rsidRPr="00E4155D">
              <w:rPr>
                <w:rFonts w:ascii="Times New Roman" w:hAnsi="Times New Roman"/>
                <w:color w:val="000000" w:themeColor="text1"/>
                <w:sz w:val="19"/>
                <w:szCs w:val="19"/>
              </w:rPr>
              <w:t xml:space="preserve"> Đất rừng phòng hộ </w:t>
            </w:r>
          </w:p>
        </w:tc>
        <w:tc>
          <w:tcPr>
            <w:tcW w:w="567"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13C8BA8" w14:textId="77777777" w:rsidR="005D6C2B" w:rsidRPr="00E4155D" w:rsidRDefault="005D6C2B" w:rsidP="005D6C2B">
            <w:pPr>
              <w:spacing w:after="0" w:line="240" w:lineRule="auto"/>
              <w:ind w:right="57"/>
              <w:jc w:val="center"/>
              <w:rPr>
                <w:rFonts w:ascii="Times New Roman" w:hAnsi="Times New Roman"/>
                <w:color w:val="000000" w:themeColor="text1"/>
                <w:sz w:val="19"/>
                <w:szCs w:val="19"/>
              </w:rPr>
            </w:pPr>
            <w:r w:rsidRPr="00E4155D">
              <w:rPr>
                <w:rFonts w:ascii="Times New Roman" w:hAnsi="Times New Roman"/>
                <w:color w:val="000000" w:themeColor="text1"/>
                <w:sz w:val="19"/>
                <w:szCs w:val="19"/>
              </w:rPr>
              <w:t xml:space="preserve"> RPH </w:t>
            </w:r>
          </w:p>
        </w:tc>
        <w:tc>
          <w:tcPr>
            <w:tcW w:w="85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AC661FC" w14:textId="3F72D47D"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268.450</w:t>
            </w: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7A9ABA1" w14:textId="66C7C700"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w:t>
            </w:r>
          </w:p>
        </w:tc>
        <w:tc>
          <w:tcPr>
            <w:tcW w:w="9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32A35D6" w14:textId="0301C4B1"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268.450,00</w:t>
            </w: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5603C04" w14:textId="31D1B324"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2.402,10</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7EB472A" w14:textId="1E840011"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33.955,61</w:t>
            </w:r>
          </w:p>
        </w:tc>
        <w:tc>
          <w:tcPr>
            <w:tcW w:w="8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815C457" w14:textId="1FF51594"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13.599,36</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61A0C48" w14:textId="5AA86D11"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97.537,33</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055F55C" w14:textId="1742D74B"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41.398,09</w:t>
            </w:r>
          </w:p>
        </w:tc>
        <w:tc>
          <w:tcPr>
            <w:tcW w:w="9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CB27DAD" w14:textId="083A2CA8"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16.135,72</w:t>
            </w:r>
          </w:p>
        </w:tc>
        <w:tc>
          <w:tcPr>
            <w:tcW w:w="9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68C129E" w14:textId="51A1CC0A"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34.893,83</w:t>
            </w:r>
          </w:p>
        </w:tc>
        <w:tc>
          <w:tcPr>
            <w:tcW w:w="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6B2F6CA" w14:textId="4F89BC21"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28.527,96</w:t>
            </w:r>
          </w:p>
        </w:tc>
      </w:tr>
      <w:tr w:rsidR="00E4155D" w:rsidRPr="00E4155D" w14:paraId="5228AF80" w14:textId="77777777" w:rsidTr="005D6C2B">
        <w:trPr>
          <w:trHeight w:val="244"/>
        </w:trPr>
        <w:tc>
          <w:tcPr>
            <w:tcW w:w="419" w:type="dxa"/>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A921B5E" w14:textId="7CECF5B4" w:rsidR="005D6C2B" w:rsidRPr="00E4155D" w:rsidRDefault="005D6C2B" w:rsidP="005D6C2B">
            <w:pPr>
              <w:spacing w:after="0" w:line="240" w:lineRule="auto"/>
              <w:jc w:val="center"/>
              <w:rPr>
                <w:rFonts w:ascii="Times New Roman" w:hAnsi="Times New Roman"/>
                <w:color w:val="000000" w:themeColor="text1"/>
                <w:sz w:val="19"/>
                <w:szCs w:val="19"/>
              </w:rPr>
            </w:pPr>
            <w:r w:rsidRPr="00E4155D">
              <w:rPr>
                <w:rFonts w:ascii="Times New Roman" w:hAnsi="Times New Roman"/>
                <w:color w:val="000000" w:themeColor="text1"/>
                <w:sz w:val="19"/>
                <w:szCs w:val="19"/>
              </w:rPr>
              <w:t>1.4</w:t>
            </w:r>
          </w:p>
        </w:tc>
        <w:tc>
          <w:tcPr>
            <w:tcW w:w="35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230A238" w14:textId="77777777" w:rsidR="005D6C2B" w:rsidRPr="00E4155D" w:rsidRDefault="005D6C2B" w:rsidP="005D6C2B">
            <w:pPr>
              <w:spacing w:after="0" w:line="240" w:lineRule="auto"/>
              <w:rPr>
                <w:rFonts w:ascii="Times New Roman" w:hAnsi="Times New Roman"/>
                <w:color w:val="000000" w:themeColor="text1"/>
                <w:sz w:val="19"/>
                <w:szCs w:val="19"/>
              </w:rPr>
            </w:pPr>
            <w:r w:rsidRPr="00E4155D">
              <w:rPr>
                <w:rFonts w:ascii="Times New Roman" w:hAnsi="Times New Roman"/>
                <w:color w:val="000000" w:themeColor="text1"/>
                <w:sz w:val="19"/>
                <w:szCs w:val="19"/>
              </w:rPr>
              <w:t xml:space="preserve"> Đất rừng đặc dụng </w:t>
            </w:r>
          </w:p>
        </w:tc>
        <w:tc>
          <w:tcPr>
            <w:tcW w:w="567"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ECBF33E" w14:textId="77777777" w:rsidR="005D6C2B" w:rsidRPr="00E4155D" w:rsidRDefault="005D6C2B" w:rsidP="005D6C2B">
            <w:pPr>
              <w:spacing w:after="0" w:line="240" w:lineRule="auto"/>
              <w:ind w:right="57"/>
              <w:jc w:val="center"/>
              <w:rPr>
                <w:rFonts w:ascii="Times New Roman" w:hAnsi="Times New Roman"/>
                <w:color w:val="000000" w:themeColor="text1"/>
                <w:sz w:val="19"/>
                <w:szCs w:val="19"/>
              </w:rPr>
            </w:pPr>
            <w:r w:rsidRPr="00E4155D">
              <w:rPr>
                <w:rFonts w:ascii="Times New Roman" w:hAnsi="Times New Roman"/>
                <w:color w:val="000000" w:themeColor="text1"/>
                <w:sz w:val="19"/>
                <w:szCs w:val="19"/>
              </w:rPr>
              <w:t xml:space="preserve"> RDD </w:t>
            </w:r>
          </w:p>
        </w:tc>
        <w:tc>
          <w:tcPr>
            <w:tcW w:w="85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13F7481" w14:textId="7CF7E333"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41.275</w:t>
            </w: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A6550AD" w14:textId="7FFF2943"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w:t>
            </w:r>
          </w:p>
        </w:tc>
        <w:tc>
          <w:tcPr>
            <w:tcW w:w="9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BD4F88E" w14:textId="576D043D"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41.275,00</w:t>
            </w: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4503527" w14:textId="51644604"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41403A4" w14:textId="1ACE6562"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w:t>
            </w:r>
          </w:p>
        </w:tc>
        <w:tc>
          <w:tcPr>
            <w:tcW w:w="8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EDC88B1" w14:textId="4C30967D"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D74A72D" w14:textId="422F3D4D"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33.775,00</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F3E17A7" w14:textId="691C78CA"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w:t>
            </w:r>
          </w:p>
        </w:tc>
        <w:tc>
          <w:tcPr>
            <w:tcW w:w="9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C1E4540" w14:textId="75710A2F"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7.500,00</w:t>
            </w:r>
          </w:p>
        </w:tc>
        <w:tc>
          <w:tcPr>
            <w:tcW w:w="9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0536B16" w14:textId="0B524C79"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w:t>
            </w:r>
          </w:p>
        </w:tc>
        <w:tc>
          <w:tcPr>
            <w:tcW w:w="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B4005BB" w14:textId="6540831F"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w:t>
            </w:r>
          </w:p>
        </w:tc>
      </w:tr>
      <w:tr w:rsidR="00E4155D" w:rsidRPr="00E4155D" w14:paraId="59FCD06E" w14:textId="77777777" w:rsidTr="005D6C2B">
        <w:trPr>
          <w:trHeight w:val="244"/>
        </w:trPr>
        <w:tc>
          <w:tcPr>
            <w:tcW w:w="419" w:type="dxa"/>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DE18FCC" w14:textId="3711279F" w:rsidR="005D6C2B" w:rsidRPr="00E4155D" w:rsidRDefault="005D6C2B" w:rsidP="005D6C2B">
            <w:pPr>
              <w:spacing w:after="0" w:line="240" w:lineRule="auto"/>
              <w:jc w:val="center"/>
              <w:rPr>
                <w:rFonts w:ascii="Times New Roman" w:hAnsi="Times New Roman"/>
                <w:color w:val="000000" w:themeColor="text1"/>
                <w:sz w:val="19"/>
                <w:szCs w:val="19"/>
              </w:rPr>
            </w:pPr>
            <w:r w:rsidRPr="00E4155D">
              <w:rPr>
                <w:rFonts w:ascii="Times New Roman" w:hAnsi="Times New Roman"/>
                <w:color w:val="000000" w:themeColor="text1"/>
                <w:sz w:val="19"/>
                <w:szCs w:val="19"/>
              </w:rPr>
              <w:t>1.5</w:t>
            </w:r>
          </w:p>
        </w:tc>
        <w:tc>
          <w:tcPr>
            <w:tcW w:w="35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1567E31" w14:textId="77777777" w:rsidR="005D6C2B" w:rsidRPr="00E4155D" w:rsidRDefault="005D6C2B" w:rsidP="005D6C2B">
            <w:pPr>
              <w:spacing w:after="0" w:line="240" w:lineRule="auto"/>
              <w:rPr>
                <w:rFonts w:ascii="Times New Roman" w:hAnsi="Times New Roman"/>
                <w:color w:val="000000" w:themeColor="text1"/>
                <w:sz w:val="19"/>
                <w:szCs w:val="19"/>
              </w:rPr>
            </w:pPr>
            <w:r w:rsidRPr="00E4155D">
              <w:rPr>
                <w:rFonts w:ascii="Times New Roman" w:hAnsi="Times New Roman"/>
                <w:color w:val="000000" w:themeColor="text1"/>
                <w:sz w:val="19"/>
                <w:szCs w:val="19"/>
              </w:rPr>
              <w:t xml:space="preserve"> Đất rừng sản xuất </w:t>
            </w:r>
          </w:p>
        </w:tc>
        <w:tc>
          <w:tcPr>
            <w:tcW w:w="567"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E340C04" w14:textId="77777777" w:rsidR="005D6C2B" w:rsidRPr="00E4155D" w:rsidRDefault="005D6C2B" w:rsidP="005D6C2B">
            <w:pPr>
              <w:spacing w:after="0" w:line="240" w:lineRule="auto"/>
              <w:ind w:right="57"/>
              <w:jc w:val="center"/>
              <w:rPr>
                <w:rFonts w:ascii="Times New Roman" w:hAnsi="Times New Roman"/>
                <w:color w:val="000000" w:themeColor="text1"/>
                <w:sz w:val="19"/>
                <w:szCs w:val="19"/>
              </w:rPr>
            </w:pPr>
            <w:r w:rsidRPr="00E4155D">
              <w:rPr>
                <w:rFonts w:ascii="Times New Roman" w:hAnsi="Times New Roman"/>
                <w:color w:val="000000" w:themeColor="text1"/>
                <w:sz w:val="19"/>
                <w:szCs w:val="19"/>
              </w:rPr>
              <w:t xml:space="preserve"> RSX </w:t>
            </w:r>
          </w:p>
        </w:tc>
        <w:tc>
          <w:tcPr>
            <w:tcW w:w="85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DBDFD13" w14:textId="67A6697A"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279.670</w:t>
            </w: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CA2930C" w14:textId="2A732C5C"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w:t>
            </w:r>
          </w:p>
        </w:tc>
        <w:tc>
          <w:tcPr>
            <w:tcW w:w="9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3F028B3" w14:textId="1447C866"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279.670,00</w:t>
            </w: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F561FE4" w14:textId="40CE6F06"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1.357,01</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6121E88" w14:textId="149FF7F9"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38.121,39</w:t>
            </w:r>
          </w:p>
        </w:tc>
        <w:tc>
          <w:tcPr>
            <w:tcW w:w="8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02A23CB" w14:textId="7FF7C381"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40.864,20</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BABFB2A" w14:textId="25724856"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86.014,37</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FCF3A9E" w14:textId="40D36566"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50.817,99</w:t>
            </w:r>
          </w:p>
        </w:tc>
        <w:tc>
          <w:tcPr>
            <w:tcW w:w="9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C08C0B9" w14:textId="74E79F63"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29.285,30</w:t>
            </w:r>
          </w:p>
        </w:tc>
        <w:tc>
          <w:tcPr>
            <w:tcW w:w="9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6D666D5" w14:textId="7D19A7A5"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20.059,44</w:t>
            </w:r>
          </w:p>
        </w:tc>
        <w:tc>
          <w:tcPr>
            <w:tcW w:w="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A33A2E3" w14:textId="514E2B28"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13.150,30</w:t>
            </w:r>
          </w:p>
        </w:tc>
      </w:tr>
      <w:tr w:rsidR="00E4155D" w:rsidRPr="00E4155D" w14:paraId="355DCFAF" w14:textId="77777777" w:rsidTr="005D6C2B">
        <w:trPr>
          <w:trHeight w:val="244"/>
        </w:trPr>
        <w:tc>
          <w:tcPr>
            <w:tcW w:w="419" w:type="dxa"/>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2D4F05D" w14:textId="2829DC20" w:rsidR="005D6C2B" w:rsidRPr="00E4155D" w:rsidRDefault="005D6C2B" w:rsidP="005D6C2B">
            <w:pPr>
              <w:spacing w:after="0" w:line="240" w:lineRule="auto"/>
              <w:jc w:val="center"/>
              <w:rPr>
                <w:rFonts w:ascii="Times New Roman" w:hAnsi="Times New Roman"/>
                <w:i/>
                <w:iCs/>
                <w:color w:val="000000" w:themeColor="text1"/>
                <w:sz w:val="19"/>
                <w:szCs w:val="19"/>
              </w:rPr>
            </w:pPr>
          </w:p>
        </w:tc>
        <w:tc>
          <w:tcPr>
            <w:tcW w:w="354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E1608E9" w14:textId="77777777" w:rsidR="005D6C2B" w:rsidRPr="00E4155D" w:rsidRDefault="005D6C2B" w:rsidP="005D6C2B">
            <w:pPr>
              <w:spacing w:after="0" w:line="240" w:lineRule="auto"/>
              <w:rPr>
                <w:rFonts w:ascii="Times New Roman" w:hAnsi="Times New Roman"/>
                <w:i/>
                <w:iCs/>
                <w:color w:val="000000" w:themeColor="text1"/>
                <w:sz w:val="19"/>
                <w:szCs w:val="19"/>
              </w:rPr>
            </w:pPr>
            <w:r w:rsidRPr="00E4155D">
              <w:rPr>
                <w:rFonts w:ascii="Times New Roman" w:hAnsi="Times New Roman"/>
                <w:i/>
                <w:iCs/>
                <w:color w:val="000000" w:themeColor="text1"/>
                <w:sz w:val="19"/>
                <w:szCs w:val="19"/>
              </w:rPr>
              <w:t xml:space="preserve"> Trong đó: Đất có rừng sản xuất là rừng tự nhiên </w:t>
            </w:r>
          </w:p>
        </w:tc>
        <w:tc>
          <w:tcPr>
            <w:tcW w:w="567"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E60A66A" w14:textId="77777777" w:rsidR="005D6C2B" w:rsidRPr="00E4155D" w:rsidRDefault="005D6C2B" w:rsidP="005D6C2B">
            <w:pPr>
              <w:spacing w:after="0" w:line="240" w:lineRule="auto"/>
              <w:ind w:right="57"/>
              <w:jc w:val="center"/>
              <w:rPr>
                <w:rFonts w:ascii="Times New Roman" w:hAnsi="Times New Roman"/>
                <w:i/>
                <w:iCs/>
                <w:color w:val="000000" w:themeColor="text1"/>
                <w:sz w:val="19"/>
                <w:szCs w:val="19"/>
              </w:rPr>
            </w:pPr>
            <w:r w:rsidRPr="00E4155D">
              <w:rPr>
                <w:rFonts w:ascii="Times New Roman" w:hAnsi="Times New Roman"/>
                <w:i/>
                <w:iCs/>
                <w:color w:val="000000" w:themeColor="text1"/>
                <w:sz w:val="19"/>
                <w:szCs w:val="19"/>
              </w:rPr>
              <w:t xml:space="preserve"> RSN </w:t>
            </w:r>
          </w:p>
        </w:tc>
        <w:tc>
          <w:tcPr>
            <w:tcW w:w="85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CDD0D32" w14:textId="5F7859CB" w:rsidR="005D6C2B" w:rsidRPr="00E4155D" w:rsidRDefault="005D6C2B" w:rsidP="005D6C2B">
            <w:pPr>
              <w:spacing w:after="0" w:line="240" w:lineRule="auto"/>
              <w:ind w:right="57"/>
              <w:jc w:val="right"/>
              <w:rPr>
                <w:rFonts w:ascii="Times New Roman" w:hAnsi="Times New Roman"/>
                <w:i/>
                <w:iCs/>
                <w:color w:val="000000" w:themeColor="text1"/>
                <w:sz w:val="19"/>
                <w:szCs w:val="19"/>
              </w:rPr>
            </w:pPr>
            <w:r w:rsidRPr="00E4155D">
              <w:rPr>
                <w:rFonts w:ascii="Times New Roman" w:hAnsi="Times New Roman"/>
                <w:i/>
                <w:iCs/>
                <w:color w:val="000000" w:themeColor="text1"/>
                <w:sz w:val="19"/>
                <w:szCs w:val="19"/>
              </w:rPr>
              <w:t>178.772</w:t>
            </w: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7500516" w14:textId="1D7A1096"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w:t>
            </w:r>
          </w:p>
        </w:tc>
        <w:tc>
          <w:tcPr>
            <w:tcW w:w="9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3E0199A" w14:textId="666155D1"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178.772,00</w:t>
            </w: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742DF0B" w14:textId="377E8AEB"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635,57</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B738861" w14:textId="137862D8"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23.342,02</w:t>
            </w:r>
          </w:p>
        </w:tc>
        <w:tc>
          <w:tcPr>
            <w:tcW w:w="8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A43D3D8" w14:textId="71E700BD"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17.065,41</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722E0CF" w14:textId="153A3458"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64.648,87</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01728CA" w14:textId="3CDAB4BB"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40.713,41</w:t>
            </w:r>
          </w:p>
        </w:tc>
        <w:tc>
          <w:tcPr>
            <w:tcW w:w="9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3847AB8" w14:textId="12742EBA"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11.770,30</w:t>
            </w:r>
          </w:p>
        </w:tc>
        <w:tc>
          <w:tcPr>
            <w:tcW w:w="9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C649433" w14:textId="17BFF583"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12.416,73</w:t>
            </w:r>
          </w:p>
        </w:tc>
        <w:tc>
          <w:tcPr>
            <w:tcW w:w="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996483B" w14:textId="6C075035"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8.179,69</w:t>
            </w:r>
          </w:p>
        </w:tc>
      </w:tr>
      <w:tr w:rsidR="00E4155D" w:rsidRPr="00E4155D" w14:paraId="599AB34D" w14:textId="77777777" w:rsidTr="005D6C2B">
        <w:trPr>
          <w:trHeight w:val="244"/>
        </w:trPr>
        <w:tc>
          <w:tcPr>
            <w:tcW w:w="419" w:type="dxa"/>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AF534A7" w14:textId="1F6CC0A7" w:rsidR="005D6C2B" w:rsidRPr="00E4155D" w:rsidRDefault="005D6C2B" w:rsidP="005D6C2B">
            <w:pPr>
              <w:spacing w:after="0" w:line="240" w:lineRule="auto"/>
              <w:jc w:val="center"/>
              <w:rPr>
                <w:rFonts w:ascii="Times New Roman" w:hAnsi="Times New Roman"/>
                <w:b/>
                <w:bCs/>
                <w:color w:val="000000" w:themeColor="text1"/>
                <w:sz w:val="19"/>
                <w:szCs w:val="19"/>
              </w:rPr>
            </w:pPr>
            <w:r w:rsidRPr="00E4155D">
              <w:rPr>
                <w:rFonts w:ascii="Times New Roman" w:hAnsi="Times New Roman"/>
                <w:b/>
                <w:bCs/>
                <w:color w:val="000000" w:themeColor="text1"/>
                <w:sz w:val="19"/>
                <w:szCs w:val="19"/>
              </w:rPr>
              <w:t>2</w:t>
            </w:r>
          </w:p>
        </w:tc>
        <w:tc>
          <w:tcPr>
            <w:tcW w:w="35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BF1E0D4" w14:textId="77777777" w:rsidR="005D6C2B" w:rsidRPr="00E4155D" w:rsidRDefault="005D6C2B" w:rsidP="005D6C2B">
            <w:pPr>
              <w:spacing w:after="0" w:line="240" w:lineRule="auto"/>
              <w:rPr>
                <w:rFonts w:ascii="Times New Roman" w:hAnsi="Times New Roman"/>
                <w:b/>
                <w:bCs/>
                <w:color w:val="000000" w:themeColor="text1"/>
                <w:sz w:val="19"/>
                <w:szCs w:val="19"/>
              </w:rPr>
            </w:pPr>
            <w:r w:rsidRPr="00E4155D">
              <w:rPr>
                <w:rFonts w:ascii="Times New Roman" w:hAnsi="Times New Roman"/>
                <w:b/>
                <w:bCs/>
                <w:color w:val="000000" w:themeColor="text1"/>
                <w:sz w:val="19"/>
                <w:szCs w:val="19"/>
              </w:rPr>
              <w:t xml:space="preserve"> Đất phi nông nghiệp </w:t>
            </w:r>
          </w:p>
        </w:tc>
        <w:tc>
          <w:tcPr>
            <w:tcW w:w="567"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94B1016" w14:textId="77777777" w:rsidR="005D6C2B" w:rsidRPr="00E4155D" w:rsidRDefault="005D6C2B" w:rsidP="005D6C2B">
            <w:pPr>
              <w:spacing w:after="0" w:line="240" w:lineRule="auto"/>
              <w:ind w:right="57"/>
              <w:jc w:val="center"/>
              <w:rPr>
                <w:rFonts w:ascii="Times New Roman" w:hAnsi="Times New Roman"/>
                <w:b/>
                <w:bCs/>
                <w:color w:val="000000" w:themeColor="text1"/>
                <w:sz w:val="19"/>
                <w:szCs w:val="19"/>
              </w:rPr>
            </w:pPr>
            <w:r w:rsidRPr="00E4155D">
              <w:rPr>
                <w:rFonts w:ascii="Times New Roman" w:hAnsi="Times New Roman"/>
                <w:b/>
                <w:bCs/>
                <w:color w:val="000000" w:themeColor="text1"/>
                <w:sz w:val="19"/>
                <w:szCs w:val="19"/>
              </w:rPr>
              <w:t xml:space="preserve"> PNN </w:t>
            </w:r>
          </w:p>
        </w:tc>
        <w:tc>
          <w:tcPr>
            <w:tcW w:w="85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FB50B7B" w14:textId="71656441" w:rsidR="005D6C2B" w:rsidRPr="00E4155D" w:rsidRDefault="005D6C2B" w:rsidP="005D6C2B">
            <w:pPr>
              <w:spacing w:after="0" w:line="240" w:lineRule="auto"/>
              <w:ind w:right="57"/>
              <w:jc w:val="right"/>
              <w:rPr>
                <w:rFonts w:ascii="Times New Roman" w:hAnsi="Times New Roman"/>
                <w:b/>
                <w:bCs/>
                <w:color w:val="000000" w:themeColor="text1"/>
                <w:sz w:val="19"/>
                <w:szCs w:val="19"/>
              </w:rPr>
            </w:pPr>
            <w:r w:rsidRPr="00E4155D">
              <w:rPr>
                <w:rFonts w:ascii="Times New Roman" w:hAnsi="Times New Roman"/>
                <w:b/>
                <w:bCs/>
                <w:color w:val="000000" w:themeColor="text1"/>
                <w:sz w:val="19"/>
                <w:szCs w:val="19"/>
              </w:rPr>
              <w:t>50.497</w:t>
            </w: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F8678AD" w14:textId="4F5CEE29"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w:t>
            </w:r>
          </w:p>
        </w:tc>
        <w:tc>
          <w:tcPr>
            <w:tcW w:w="9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4D05C97" w14:textId="3E7ED858" w:rsidR="005D6C2B" w:rsidRPr="00E4155D" w:rsidRDefault="005D6C2B" w:rsidP="005D6C2B">
            <w:pPr>
              <w:spacing w:after="0" w:line="240" w:lineRule="auto"/>
              <w:ind w:right="57"/>
              <w:jc w:val="right"/>
              <w:rPr>
                <w:rFonts w:ascii="Times New Roman" w:hAnsi="Times New Roman"/>
                <w:b/>
                <w:bCs/>
                <w:color w:val="000000" w:themeColor="text1"/>
                <w:sz w:val="19"/>
                <w:szCs w:val="19"/>
              </w:rPr>
            </w:pPr>
            <w:r w:rsidRPr="00E4155D">
              <w:rPr>
                <w:rFonts w:ascii="Times New Roman" w:hAnsi="Times New Roman"/>
                <w:b/>
                <w:bCs/>
                <w:color w:val="000000" w:themeColor="text1"/>
                <w:sz w:val="19"/>
                <w:szCs w:val="19"/>
              </w:rPr>
              <w:t>50.497,00</w:t>
            </w: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87CDB3C" w14:textId="2D913032" w:rsidR="005D6C2B" w:rsidRPr="00E4155D" w:rsidRDefault="005D6C2B" w:rsidP="005D6C2B">
            <w:pPr>
              <w:spacing w:after="0" w:line="240" w:lineRule="auto"/>
              <w:ind w:right="57"/>
              <w:jc w:val="right"/>
              <w:rPr>
                <w:rFonts w:ascii="Times New Roman" w:hAnsi="Times New Roman"/>
                <w:b/>
                <w:bCs/>
                <w:color w:val="000000" w:themeColor="text1"/>
                <w:sz w:val="19"/>
                <w:szCs w:val="19"/>
              </w:rPr>
            </w:pPr>
            <w:r w:rsidRPr="00E4155D">
              <w:rPr>
                <w:rFonts w:ascii="Times New Roman" w:hAnsi="Times New Roman"/>
                <w:b/>
                <w:bCs/>
                <w:color w:val="000000" w:themeColor="text1"/>
                <w:sz w:val="19"/>
                <w:szCs w:val="19"/>
              </w:rPr>
              <w:t>2.454,22</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8F34020" w14:textId="3B23E03D" w:rsidR="005D6C2B" w:rsidRPr="00E4155D" w:rsidRDefault="005D6C2B" w:rsidP="005D6C2B">
            <w:pPr>
              <w:spacing w:after="0" w:line="240" w:lineRule="auto"/>
              <w:ind w:right="57"/>
              <w:jc w:val="right"/>
              <w:rPr>
                <w:rFonts w:ascii="Times New Roman" w:hAnsi="Times New Roman"/>
                <w:b/>
                <w:bCs/>
                <w:color w:val="000000" w:themeColor="text1"/>
                <w:sz w:val="19"/>
                <w:szCs w:val="19"/>
              </w:rPr>
            </w:pPr>
            <w:r w:rsidRPr="00E4155D">
              <w:rPr>
                <w:rFonts w:ascii="Times New Roman" w:hAnsi="Times New Roman"/>
                <w:b/>
                <w:bCs/>
                <w:color w:val="000000" w:themeColor="text1"/>
                <w:sz w:val="19"/>
                <w:szCs w:val="19"/>
              </w:rPr>
              <w:t>9.316,37</w:t>
            </w:r>
          </w:p>
        </w:tc>
        <w:tc>
          <w:tcPr>
            <w:tcW w:w="8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6EFCF5C" w14:textId="3FC4E922" w:rsidR="005D6C2B" w:rsidRPr="00E4155D" w:rsidRDefault="005D6C2B" w:rsidP="005D6C2B">
            <w:pPr>
              <w:spacing w:after="0" w:line="240" w:lineRule="auto"/>
              <w:ind w:right="57"/>
              <w:jc w:val="right"/>
              <w:rPr>
                <w:rFonts w:ascii="Times New Roman" w:hAnsi="Times New Roman"/>
                <w:b/>
                <w:bCs/>
                <w:color w:val="000000" w:themeColor="text1"/>
                <w:sz w:val="19"/>
                <w:szCs w:val="19"/>
              </w:rPr>
            </w:pPr>
            <w:r w:rsidRPr="00E4155D">
              <w:rPr>
                <w:rFonts w:ascii="Times New Roman" w:hAnsi="Times New Roman"/>
                <w:b/>
                <w:bCs/>
                <w:color w:val="000000" w:themeColor="text1"/>
                <w:sz w:val="19"/>
                <w:szCs w:val="19"/>
              </w:rPr>
              <w:t>8.279,06</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8F2DE0E" w14:textId="6036C63A" w:rsidR="005D6C2B" w:rsidRPr="00E4155D" w:rsidRDefault="005D6C2B" w:rsidP="005D6C2B">
            <w:pPr>
              <w:spacing w:after="0" w:line="240" w:lineRule="auto"/>
              <w:ind w:right="57"/>
              <w:jc w:val="right"/>
              <w:rPr>
                <w:rFonts w:ascii="Times New Roman" w:hAnsi="Times New Roman"/>
                <w:b/>
                <w:bCs/>
                <w:color w:val="000000" w:themeColor="text1"/>
                <w:sz w:val="19"/>
                <w:szCs w:val="19"/>
              </w:rPr>
            </w:pPr>
            <w:r w:rsidRPr="00E4155D">
              <w:rPr>
                <w:rFonts w:ascii="Times New Roman" w:hAnsi="Times New Roman"/>
                <w:b/>
                <w:bCs/>
                <w:color w:val="000000" w:themeColor="text1"/>
                <w:sz w:val="19"/>
                <w:szCs w:val="19"/>
              </w:rPr>
              <w:t>7.990,26</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83D8C90" w14:textId="59D3C105" w:rsidR="005D6C2B" w:rsidRPr="00E4155D" w:rsidRDefault="005D6C2B" w:rsidP="005D6C2B">
            <w:pPr>
              <w:spacing w:after="0" w:line="240" w:lineRule="auto"/>
              <w:ind w:right="57"/>
              <w:jc w:val="right"/>
              <w:rPr>
                <w:rFonts w:ascii="Times New Roman" w:hAnsi="Times New Roman"/>
                <w:b/>
                <w:bCs/>
                <w:color w:val="000000" w:themeColor="text1"/>
                <w:sz w:val="19"/>
                <w:szCs w:val="19"/>
              </w:rPr>
            </w:pPr>
            <w:r w:rsidRPr="00E4155D">
              <w:rPr>
                <w:rFonts w:ascii="Times New Roman" w:hAnsi="Times New Roman"/>
                <w:b/>
                <w:bCs/>
                <w:color w:val="000000" w:themeColor="text1"/>
                <w:sz w:val="19"/>
                <w:szCs w:val="19"/>
              </w:rPr>
              <w:t>7.067,94</w:t>
            </w:r>
          </w:p>
        </w:tc>
        <w:tc>
          <w:tcPr>
            <w:tcW w:w="9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C46431C" w14:textId="523B1DCB" w:rsidR="005D6C2B" w:rsidRPr="00E4155D" w:rsidRDefault="005D6C2B" w:rsidP="005D6C2B">
            <w:pPr>
              <w:spacing w:after="0" w:line="240" w:lineRule="auto"/>
              <w:ind w:right="57"/>
              <w:jc w:val="right"/>
              <w:rPr>
                <w:rFonts w:ascii="Times New Roman" w:hAnsi="Times New Roman"/>
                <w:b/>
                <w:bCs/>
                <w:color w:val="000000" w:themeColor="text1"/>
                <w:sz w:val="19"/>
                <w:szCs w:val="19"/>
              </w:rPr>
            </w:pPr>
            <w:r w:rsidRPr="00E4155D">
              <w:rPr>
                <w:rFonts w:ascii="Times New Roman" w:hAnsi="Times New Roman"/>
                <w:b/>
                <w:bCs/>
                <w:color w:val="000000" w:themeColor="text1"/>
                <w:sz w:val="19"/>
                <w:szCs w:val="19"/>
              </w:rPr>
              <w:t>6.214,33</w:t>
            </w:r>
          </w:p>
        </w:tc>
        <w:tc>
          <w:tcPr>
            <w:tcW w:w="9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E895800" w14:textId="3FBAED58" w:rsidR="005D6C2B" w:rsidRPr="00E4155D" w:rsidRDefault="005D6C2B" w:rsidP="005D6C2B">
            <w:pPr>
              <w:spacing w:after="0" w:line="240" w:lineRule="auto"/>
              <w:ind w:right="57"/>
              <w:jc w:val="right"/>
              <w:rPr>
                <w:rFonts w:ascii="Times New Roman" w:hAnsi="Times New Roman"/>
                <w:b/>
                <w:bCs/>
                <w:color w:val="000000" w:themeColor="text1"/>
                <w:sz w:val="19"/>
                <w:szCs w:val="19"/>
              </w:rPr>
            </w:pPr>
            <w:r w:rsidRPr="00E4155D">
              <w:rPr>
                <w:rFonts w:ascii="Times New Roman" w:hAnsi="Times New Roman"/>
                <w:b/>
                <w:bCs/>
                <w:color w:val="000000" w:themeColor="text1"/>
                <w:sz w:val="19"/>
                <w:szCs w:val="19"/>
              </w:rPr>
              <w:t>5.349,24</w:t>
            </w:r>
          </w:p>
        </w:tc>
        <w:tc>
          <w:tcPr>
            <w:tcW w:w="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601AEC7" w14:textId="2CF0E52D" w:rsidR="005D6C2B" w:rsidRPr="00E4155D" w:rsidRDefault="005D6C2B" w:rsidP="005D6C2B">
            <w:pPr>
              <w:spacing w:after="0" w:line="240" w:lineRule="auto"/>
              <w:ind w:right="57"/>
              <w:jc w:val="right"/>
              <w:rPr>
                <w:rFonts w:ascii="Times New Roman" w:hAnsi="Times New Roman"/>
                <w:b/>
                <w:bCs/>
                <w:color w:val="000000" w:themeColor="text1"/>
                <w:sz w:val="19"/>
                <w:szCs w:val="19"/>
              </w:rPr>
            </w:pPr>
            <w:r w:rsidRPr="00E4155D">
              <w:rPr>
                <w:rFonts w:ascii="Times New Roman" w:hAnsi="Times New Roman"/>
                <w:b/>
                <w:bCs/>
                <w:color w:val="000000" w:themeColor="text1"/>
                <w:sz w:val="19"/>
                <w:szCs w:val="19"/>
              </w:rPr>
              <w:t>3.825,58</w:t>
            </w:r>
          </w:p>
        </w:tc>
      </w:tr>
      <w:tr w:rsidR="00E4155D" w:rsidRPr="00E4155D" w14:paraId="3C0EBA53" w14:textId="77777777" w:rsidTr="005D6C2B">
        <w:trPr>
          <w:trHeight w:val="244"/>
        </w:trPr>
        <w:tc>
          <w:tcPr>
            <w:tcW w:w="419" w:type="dxa"/>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EDD74DB" w14:textId="2A278024" w:rsidR="005D6C2B" w:rsidRPr="00E4155D" w:rsidRDefault="005D6C2B" w:rsidP="005D6C2B">
            <w:pPr>
              <w:spacing w:after="0" w:line="240" w:lineRule="auto"/>
              <w:jc w:val="center"/>
              <w:rPr>
                <w:rFonts w:ascii="Times New Roman" w:hAnsi="Times New Roman"/>
                <w:b/>
                <w:bCs/>
                <w:color w:val="000000" w:themeColor="text1"/>
                <w:sz w:val="19"/>
                <w:szCs w:val="19"/>
              </w:rPr>
            </w:pPr>
          </w:p>
        </w:tc>
        <w:tc>
          <w:tcPr>
            <w:tcW w:w="35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0D8ADE8" w14:textId="77777777" w:rsidR="005D6C2B" w:rsidRPr="00E4155D" w:rsidRDefault="005D6C2B" w:rsidP="005D6C2B">
            <w:pPr>
              <w:spacing w:after="0" w:line="240" w:lineRule="auto"/>
              <w:rPr>
                <w:rFonts w:ascii="Times New Roman" w:hAnsi="Times New Roman"/>
                <w:i/>
                <w:iCs/>
                <w:color w:val="000000" w:themeColor="text1"/>
                <w:sz w:val="19"/>
                <w:szCs w:val="19"/>
              </w:rPr>
            </w:pPr>
            <w:r w:rsidRPr="00E4155D">
              <w:rPr>
                <w:rFonts w:ascii="Times New Roman" w:hAnsi="Times New Roman"/>
                <w:i/>
                <w:iCs/>
                <w:color w:val="000000" w:themeColor="text1"/>
                <w:sz w:val="19"/>
                <w:szCs w:val="19"/>
              </w:rPr>
              <w:t xml:space="preserve"> Trong đó: </w:t>
            </w:r>
          </w:p>
        </w:tc>
        <w:tc>
          <w:tcPr>
            <w:tcW w:w="567"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394678A" w14:textId="77777777" w:rsidR="005D6C2B" w:rsidRPr="00E4155D" w:rsidRDefault="005D6C2B" w:rsidP="005D6C2B">
            <w:pPr>
              <w:spacing w:after="0" w:line="240" w:lineRule="auto"/>
              <w:ind w:right="57"/>
              <w:jc w:val="center"/>
              <w:rPr>
                <w:rFonts w:ascii="Times New Roman" w:hAnsi="Times New Roman"/>
                <w:b/>
                <w:bCs/>
                <w:color w:val="000000" w:themeColor="text1"/>
                <w:sz w:val="19"/>
                <w:szCs w:val="19"/>
              </w:rPr>
            </w:pPr>
            <w:r w:rsidRPr="00E4155D">
              <w:rPr>
                <w:rFonts w:ascii="Times New Roman" w:hAnsi="Times New Roman"/>
                <w:b/>
                <w:bCs/>
                <w:color w:val="000000" w:themeColor="text1"/>
                <w:sz w:val="19"/>
                <w:szCs w:val="19"/>
              </w:rPr>
              <w:t> </w:t>
            </w:r>
          </w:p>
        </w:tc>
        <w:tc>
          <w:tcPr>
            <w:tcW w:w="85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F54CCD5" w14:textId="3094C392" w:rsidR="005D6C2B" w:rsidRPr="00E4155D" w:rsidRDefault="005D6C2B" w:rsidP="005D6C2B">
            <w:pPr>
              <w:spacing w:after="0" w:line="240" w:lineRule="auto"/>
              <w:ind w:right="57"/>
              <w:jc w:val="right"/>
              <w:rPr>
                <w:rFonts w:ascii="Times New Roman" w:hAnsi="Times New Roman"/>
                <w:b/>
                <w:bCs/>
                <w:color w:val="000000" w:themeColor="text1"/>
                <w:sz w:val="19"/>
                <w:szCs w:val="19"/>
              </w:rPr>
            </w:pP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342EDF5" w14:textId="561F7D4F" w:rsidR="005D6C2B" w:rsidRPr="00E4155D" w:rsidRDefault="005D6C2B" w:rsidP="005D6C2B">
            <w:pPr>
              <w:spacing w:after="0" w:line="240" w:lineRule="auto"/>
              <w:ind w:right="57"/>
              <w:jc w:val="right"/>
              <w:rPr>
                <w:rFonts w:ascii="Times New Roman" w:hAnsi="Times New Roman"/>
                <w:b/>
                <w:bCs/>
                <w:color w:val="000000" w:themeColor="text1"/>
                <w:sz w:val="19"/>
                <w:szCs w:val="19"/>
              </w:rPr>
            </w:pPr>
          </w:p>
        </w:tc>
        <w:tc>
          <w:tcPr>
            <w:tcW w:w="9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9AF9D1B" w14:textId="111729EA" w:rsidR="005D6C2B" w:rsidRPr="00E4155D" w:rsidRDefault="005D6C2B" w:rsidP="005D6C2B">
            <w:pPr>
              <w:spacing w:after="0" w:line="240" w:lineRule="auto"/>
              <w:ind w:right="57"/>
              <w:jc w:val="right"/>
              <w:rPr>
                <w:rFonts w:ascii="Times New Roman" w:hAnsi="Times New Roman"/>
                <w:b/>
                <w:bCs/>
                <w:color w:val="000000" w:themeColor="text1"/>
                <w:sz w:val="19"/>
                <w:szCs w:val="19"/>
              </w:rPr>
            </w:pP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12AEB20" w14:textId="40AFA883" w:rsidR="005D6C2B" w:rsidRPr="00E4155D" w:rsidRDefault="005D6C2B" w:rsidP="005D6C2B">
            <w:pPr>
              <w:spacing w:after="0" w:line="240" w:lineRule="auto"/>
              <w:ind w:right="57"/>
              <w:jc w:val="right"/>
              <w:rPr>
                <w:rFonts w:ascii="Times New Roman" w:hAnsi="Times New Roman"/>
                <w:b/>
                <w:bCs/>
                <w:color w:val="000000" w:themeColor="text1"/>
                <w:sz w:val="19"/>
                <w:szCs w:val="19"/>
              </w:rPr>
            </w:pP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68B0E0F" w14:textId="2DE06D67" w:rsidR="005D6C2B" w:rsidRPr="00E4155D" w:rsidRDefault="005D6C2B" w:rsidP="005D6C2B">
            <w:pPr>
              <w:spacing w:after="0" w:line="240" w:lineRule="auto"/>
              <w:ind w:right="57"/>
              <w:jc w:val="right"/>
              <w:rPr>
                <w:rFonts w:ascii="Times New Roman" w:hAnsi="Times New Roman"/>
                <w:b/>
                <w:bCs/>
                <w:color w:val="000000" w:themeColor="text1"/>
                <w:sz w:val="19"/>
                <w:szCs w:val="19"/>
              </w:rPr>
            </w:pPr>
          </w:p>
        </w:tc>
        <w:tc>
          <w:tcPr>
            <w:tcW w:w="8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FA70A59" w14:textId="15D1CAA8" w:rsidR="005D6C2B" w:rsidRPr="00E4155D" w:rsidRDefault="005D6C2B" w:rsidP="005D6C2B">
            <w:pPr>
              <w:spacing w:after="0" w:line="240" w:lineRule="auto"/>
              <w:ind w:right="57"/>
              <w:jc w:val="right"/>
              <w:rPr>
                <w:rFonts w:ascii="Times New Roman" w:hAnsi="Times New Roman"/>
                <w:b/>
                <w:bCs/>
                <w:color w:val="000000" w:themeColor="text1"/>
                <w:sz w:val="19"/>
                <w:szCs w:val="19"/>
              </w:rPr>
            </w:pP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644DB51" w14:textId="2C585863" w:rsidR="005D6C2B" w:rsidRPr="00E4155D" w:rsidRDefault="005D6C2B" w:rsidP="005D6C2B">
            <w:pPr>
              <w:spacing w:after="0" w:line="240" w:lineRule="auto"/>
              <w:ind w:right="57"/>
              <w:jc w:val="right"/>
              <w:rPr>
                <w:rFonts w:ascii="Times New Roman" w:hAnsi="Times New Roman"/>
                <w:b/>
                <w:bCs/>
                <w:color w:val="000000" w:themeColor="text1"/>
                <w:sz w:val="19"/>
                <w:szCs w:val="19"/>
              </w:rPr>
            </w:pP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A9E63E2" w14:textId="5443A122" w:rsidR="005D6C2B" w:rsidRPr="00E4155D" w:rsidRDefault="005D6C2B" w:rsidP="005D6C2B">
            <w:pPr>
              <w:spacing w:after="0" w:line="240" w:lineRule="auto"/>
              <w:ind w:right="57"/>
              <w:jc w:val="right"/>
              <w:rPr>
                <w:rFonts w:ascii="Times New Roman" w:hAnsi="Times New Roman"/>
                <w:b/>
                <w:bCs/>
                <w:color w:val="000000" w:themeColor="text1"/>
                <w:sz w:val="19"/>
                <w:szCs w:val="19"/>
              </w:rPr>
            </w:pPr>
          </w:p>
        </w:tc>
        <w:tc>
          <w:tcPr>
            <w:tcW w:w="9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96A8415" w14:textId="41898705" w:rsidR="005D6C2B" w:rsidRPr="00E4155D" w:rsidRDefault="005D6C2B" w:rsidP="005D6C2B">
            <w:pPr>
              <w:spacing w:after="0" w:line="240" w:lineRule="auto"/>
              <w:ind w:right="57"/>
              <w:jc w:val="right"/>
              <w:rPr>
                <w:rFonts w:ascii="Times New Roman" w:hAnsi="Times New Roman"/>
                <w:b/>
                <w:bCs/>
                <w:color w:val="000000" w:themeColor="text1"/>
                <w:sz w:val="19"/>
                <w:szCs w:val="19"/>
              </w:rPr>
            </w:pPr>
          </w:p>
        </w:tc>
        <w:tc>
          <w:tcPr>
            <w:tcW w:w="9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659EF33" w14:textId="540D9359" w:rsidR="005D6C2B" w:rsidRPr="00E4155D" w:rsidRDefault="005D6C2B" w:rsidP="005D6C2B">
            <w:pPr>
              <w:spacing w:after="0" w:line="240" w:lineRule="auto"/>
              <w:ind w:right="57"/>
              <w:jc w:val="right"/>
              <w:rPr>
                <w:rFonts w:ascii="Times New Roman" w:hAnsi="Times New Roman"/>
                <w:b/>
                <w:bCs/>
                <w:color w:val="000000" w:themeColor="text1"/>
                <w:sz w:val="19"/>
                <w:szCs w:val="19"/>
              </w:rPr>
            </w:pPr>
          </w:p>
        </w:tc>
        <w:tc>
          <w:tcPr>
            <w:tcW w:w="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33A3BA4" w14:textId="27DA9094" w:rsidR="005D6C2B" w:rsidRPr="00E4155D" w:rsidRDefault="005D6C2B" w:rsidP="005D6C2B">
            <w:pPr>
              <w:spacing w:after="0" w:line="240" w:lineRule="auto"/>
              <w:ind w:right="57"/>
              <w:jc w:val="right"/>
              <w:rPr>
                <w:rFonts w:ascii="Times New Roman" w:hAnsi="Times New Roman"/>
                <w:b/>
                <w:bCs/>
                <w:color w:val="000000" w:themeColor="text1"/>
                <w:sz w:val="19"/>
                <w:szCs w:val="19"/>
              </w:rPr>
            </w:pPr>
          </w:p>
        </w:tc>
      </w:tr>
      <w:tr w:rsidR="00E4155D" w:rsidRPr="00E4155D" w14:paraId="0E931CD2" w14:textId="77777777" w:rsidTr="005D6C2B">
        <w:trPr>
          <w:trHeight w:val="244"/>
        </w:trPr>
        <w:tc>
          <w:tcPr>
            <w:tcW w:w="419" w:type="dxa"/>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C0EE164" w14:textId="649CDC2D" w:rsidR="005D6C2B" w:rsidRPr="00E4155D" w:rsidRDefault="005D6C2B" w:rsidP="005D6C2B">
            <w:pPr>
              <w:spacing w:after="0" w:line="240" w:lineRule="auto"/>
              <w:jc w:val="center"/>
              <w:rPr>
                <w:rFonts w:ascii="Times New Roman" w:hAnsi="Times New Roman"/>
                <w:color w:val="000000" w:themeColor="text1"/>
                <w:sz w:val="19"/>
                <w:szCs w:val="19"/>
              </w:rPr>
            </w:pPr>
            <w:r w:rsidRPr="00E4155D">
              <w:rPr>
                <w:rFonts w:ascii="Times New Roman" w:hAnsi="Times New Roman"/>
                <w:color w:val="000000" w:themeColor="text1"/>
                <w:sz w:val="19"/>
                <w:szCs w:val="19"/>
              </w:rPr>
              <w:t>2.1</w:t>
            </w:r>
          </w:p>
        </w:tc>
        <w:tc>
          <w:tcPr>
            <w:tcW w:w="35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1E967A3" w14:textId="77777777" w:rsidR="005D6C2B" w:rsidRPr="00E4155D" w:rsidRDefault="005D6C2B" w:rsidP="005D6C2B">
            <w:pPr>
              <w:spacing w:after="0" w:line="240" w:lineRule="auto"/>
              <w:rPr>
                <w:rFonts w:ascii="Times New Roman" w:hAnsi="Times New Roman"/>
                <w:color w:val="000000" w:themeColor="text1"/>
                <w:sz w:val="19"/>
                <w:szCs w:val="19"/>
              </w:rPr>
            </w:pPr>
            <w:r w:rsidRPr="00E4155D">
              <w:rPr>
                <w:rFonts w:ascii="Times New Roman" w:hAnsi="Times New Roman"/>
                <w:color w:val="000000" w:themeColor="text1"/>
                <w:sz w:val="19"/>
                <w:szCs w:val="19"/>
              </w:rPr>
              <w:t xml:space="preserve"> Đất quốc phòng </w:t>
            </w:r>
          </w:p>
        </w:tc>
        <w:tc>
          <w:tcPr>
            <w:tcW w:w="567"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239956E" w14:textId="77777777" w:rsidR="005D6C2B" w:rsidRPr="00E4155D" w:rsidRDefault="005D6C2B" w:rsidP="005D6C2B">
            <w:pPr>
              <w:spacing w:after="0" w:line="240" w:lineRule="auto"/>
              <w:ind w:right="57"/>
              <w:jc w:val="center"/>
              <w:rPr>
                <w:rFonts w:ascii="Times New Roman" w:hAnsi="Times New Roman"/>
                <w:color w:val="000000" w:themeColor="text1"/>
                <w:sz w:val="19"/>
                <w:szCs w:val="19"/>
              </w:rPr>
            </w:pPr>
            <w:r w:rsidRPr="00E4155D">
              <w:rPr>
                <w:rFonts w:ascii="Times New Roman" w:hAnsi="Times New Roman"/>
                <w:color w:val="000000" w:themeColor="text1"/>
                <w:sz w:val="19"/>
                <w:szCs w:val="19"/>
              </w:rPr>
              <w:t xml:space="preserve"> CQP </w:t>
            </w:r>
          </w:p>
        </w:tc>
        <w:tc>
          <w:tcPr>
            <w:tcW w:w="85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626862A" w14:textId="3FB0540B"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674</w:t>
            </w: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EF5C4B6" w14:textId="70D26525"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w:t>
            </w:r>
          </w:p>
        </w:tc>
        <w:tc>
          <w:tcPr>
            <w:tcW w:w="9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5885096" w14:textId="75B97E19"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674,00</w:t>
            </w: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988557E" w14:textId="4CFACCD1"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79,91</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E44BC27" w14:textId="5911F9DC"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80,49</w:t>
            </w:r>
          </w:p>
        </w:tc>
        <w:tc>
          <w:tcPr>
            <w:tcW w:w="8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DF32E43" w14:textId="470227C1"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18,27</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542912F" w14:textId="1FE911DB"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115,62</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5C8B7E7" w14:textId="0B063344"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81,58</w:t>
            </w:r>
          </w:p>
        </w:tc>
        <w:tc>
          <w:tcPr>
            <w:tcW w:w="9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043EE1D" w14:textId="1E68D06A"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35,32</w:t>
            </w:r>
          </w:p>
        </w:tc>
        <w:tc>
          <w:tcPr>
            <w:tcW w:w="9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912962C" w14:textId="2714C91F"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82,45</w:t>
            </w:r>
          </w:p>
        </w:tc>
        <w:tc>
          <w:tcPr>
            <w:tcW w:w="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917BBFA" w14:textId="06F15726"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180,36</w:t>
            </w:r>
          </w:p>
        </w:tc>
      </w:tr>
      <w:tr w:rsidR="00E4155D" w:rsidRPr="00E4155D" w14:paraId="0776D655" w14:textId="77777777" w:rsidTr="005D6C2B">
        <w:trPr>
          <w:trHeight w:val="244"/>
        </w:trPr>
        <w:tc>
          <w:tcPr>
            <w:tcW w:w="419" w:type="dxa"/>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CC56434" w14:textId="4E17376D" w:rsidR="005D6C2B" w:rsidRPr="00E4155D" w:rsidRDefault="005D6C2B" w:rsidP="005D6C2B">
            <w:pPr>
              <w:spacing w:after="0" w:line="240" w:lineRule="auto"/>
              <w:jc w:val="center"/>
              <w:rPr>
                <w:rFonts w:ascii="Times New Roman" w:hAnsi="Times New Roman"/>
                <w:color w:val="000000" w:themeColor="text1"/>
                <w:sz w:val="19"/>
                <w:szCs w:val="19"/>
              </w:rPr>
            </w:pPr>
            <w:r w:rsidRPr="00E4155D">
              <w:rPr>
                <w:rFonts w:ascii="Times New Roman" w:hAnsi="Times New Roman"/>
                <w:color w:val="000000" w:themeColor="text1"/>
                <w:sz w:val="19"/>
                <w:szCs w:val="19"/>
              </w:rPr>
              <w:t>2.2</w:t>
            </w:r>
          </w:p>
        </w:tc>
        <w:tc>
          <w:tcPr>
            <w:tcW w:w="35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BA1F667" w14:textId="77777777" w:rsidR="005D6C2B" w:rsidRPr="00E4155D" w:rsidRDefault="005D6C2B" w:rsidP="005D6C2B">
            <w:pPr>
              <w:spacing w:after="0" w:line="240" w:lineRule="auto"/>
              <w:rPr>
                <w:rFonts w:ascii="Times New Roman" w:hAnsi="Times New Roman"/>
                <w:color w:val="000000" w:themeColor="text1"/>
                <w:sz w:val="19"/>
                <w:szCs w:val="19"/>
              </w:rPr>
            </w:pPr>
            <w:r w:rsidRPr="00E4155D">
              <w:rPr>
                <w:rFonts w:ascii="Times New Roman" w:hAnsi="Times New Roman"/>
                <w:color w:val="000000" w:themeColor="text1"/>
                <w:sz w:val="19"/>
                <w:szCs w:val="19"/>
              </w:rPr>
              <w:t xml:space="preserve"> Đất an ninh </w:t>
            </w:r>
          </w:p>
        </w:tc>
        <w:tc>
          <w:tcPr>
            <w:tcW w:w="567"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F76D39E" w14:textId="77777777" w:rsidR="005D6C2B" w:rsidRPr="00E4155D" w:rsidRDefault="005D6C2B" w:rsidP="005D6C2B">
            <w:pPr>
              <w:spacing w:after="0" w:line="240" w:lineRule="auto"/>
              <w:ind w:right="57"/>
              <w:jc w:val="center"/>
              <w:rPr>
                <w:rFonts w:ascii="Times New Roman" w:hAnsi="Times New Roman"/>
                <w:color w:val="000000" w:themeColor="text1"/>
                <w:sz w:val="19"/>
                <w:szCs w:val="19"/>
              </w:rPr>
            </w:pPr>
            <w:r w:rsidRPr="00E4155D">
              <w:rPr>
                <w:rFonts w:ascii="Times New Roman" w:hAnsi="Times New Roman"/>
                <w:color w:val="000000" w:themeColor="text1"/>
                <w:sz w:val="19"/>
                <w:szCs w:val="19"/>
              </w:rPr>
              <w:t xml:space="preserve"> CAN </w:t>
            </w:r>
          </w:p>
        </w:tc>
        <w:tc>
          <w:tcPr>
            <w:tcW w:w="85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CA11429" w14:textId="355CFD40"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94</w:t>
            </w: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A8F58D7" w14:textId="17C5EAA6"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w:t>
            </w:r>
          </w:p>
        </w:tc>
        <w:tc>
          <w:tcPr>
            <w:tcW w:w="9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84FF1D1" w14:textId="6CDD87E4"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94,00</w:t>
            </w: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DFCC43B" w14:textId="389D4024"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54,38</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500D517" w14:textId="6FCA856A"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5,90</w:t>
            </w:r>
          </w:p>
        </w:tc>
        <w:tc>
          <w:tcPr>
            <w:tcW w:w="8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BFB9C08" w14:textId="40F01B1D"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6,32</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E9DE673" w14:textId="606ED1BF"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5,71</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A9EBA40" w14:textId="1BA73FFD"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6,41</w:t>
            </w:r>
          </w:p>
        </w:tc>
        <w:tc>
          <w:tcPr>
            <w:tcW w:w="9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65BCF18" w14:textId="3371A72D"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4,63</w:t>
            </w:r>
          </w:p>
        </w:tc>
        <w:tc>
          <w:tcPr>
            <w:tcW w:w="9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B2474C8" w14:textId="3F71984D"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5,24</w:t>
            </w:r>
          </w:p>
        </w:tc>
        <w:tc>
          <w:tcPr>
            <w:tcW w:w="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0A0E4D1" w14:textId="242B6E61"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5,41</w:t>
            </w:r>
          </w:p>
        </w:tc>
      </w:tr>
      <w:tr w:rsidR="00E4155D" w:rsidRPr="00E4155D" w14:paraId="7126FFB6" w14:textId="77777777" w:rsidTr="005D6C2B">
        <w:trPr>
          <w:trHeight w:val="244"/>
        </w:trPr>
        <w:tc>
          <w:tcPr>
            <w:tcW w:w="419" w:type="dxa"/>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5093B64" w14:textId="44A3F216" w:rsidR="005D6C2B" w:rsidRPr="00E4155D" w:rsidRDefault="005D6C2B" w:rsidP="005D6C2B">
            <w:pPr>
              <w:spacing w:after="0" w:line="240" w:lineRule="auto"/>
              <w:jc w:val="center"/>
              <w:rPr>
                <w:rFonts w:ascii="Times New Roman" w:hAnsi="Times New Roman"/>
                <w:color w:val="000000" w:themeColor="text1"/>
                <w:sz w:val="19"/>
                <w:szCs w:val="19"/>
              </w:rPr>
            </w:pPr>
            <w:r w:rsidRPr="00E4155D">
              <w:rPr>
                <w:rFonts w:ascii="Times New Roman" w:hAnsi="Times New Roman"/>
                <w:color w:val="000000" w:themeColor="text1"/>
                <w:sz w:val="19"/>
                <w:szCs w:val="19"/>
              </w:rPr>
              <w:t>2.3</w:t>
            </w:r>
          </w:p>
        </w:tc>
        <w:tc>
          <w:tcPr>
            <w:tcW w:w="35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E385439" w14:textId="77777777" w:rsidR="005D6C2B" w:rsidRPr="00E4155D" w:rsidRDefault="005D6C2B" w:rsidP="005D6C2B">
            <w:pPr>
              <w:spacing w:after="0" w:line="240" w:lineRule="auto"/>
              <w:rPr>
                <w:rFonts w:ascii="Times New Roman" w:hAnsi="Times New Roman"/>
                <w:color w:val="000000" w:themeColor="text1"/>
                <w:sz w:val="19"/>
                <w:szCs w:val="19"/>
              </w:rPr>
            </w:pPr>
            <w:r w:rsidRPr="00E4155D">
              <w:rPr>
                <w:rFonts w:ascii="Times New Roman" w:hAnsi="Times New Roman"/>
                <w:color w:val="000000" w:themeColor="text1"/>
                <w:sz w:val="19"/>
                <w:szCs w:val="19"/>
              </w:rPr>
              <w:t xml:space="preserve"> Đất khu công nghiệp </w:t>
            </w:r>
          </w:p>
        </w:tc>
        <w:tc>
          <w:tcPr>
            <w:tcW w:w="567"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2041A4C" w14:textId="77777777" w:rsidR="005D6C2B" w:rsidRPr="00E4155D" w:rsidRDefault="005D6C2B" w:rsidP="005D6C2B">
            <w:pPr>
              <w:spacing w:after="0" w:line="240" w:lineRule="auto"/>
              <w:ind w:right="57"/>
              <w:jc w:val="center"/>
              <w:rPr>
                <w:rFonts w:ascii="Times New Roman" w:hAnsi="Times New Roman"/>
                <w:color w:val="000000" w:themeColor="text1"/>
                <w:sz w:val="19"/>
                <w:szCs w:val="19"/>
              </w:rPr>
            </w:pPr>
            <w:r w:rsidRPr="00E4155D">
              <w:rPr>
                <w:rFonts w:ascii="Times New Roman" w:hAnsi="Times New Roman"/>
                <w:color w:val="000000" w:themeColor="text1"/>
                <w:sz w:val="19"/>
                <w:szCs w:val="19"/>
              </w:rPr>
              <w:t xml:space="preserve"> SKK </w:t>
            </w:r>
          </w:p>
        </w:tc>
        <w:tc>
          <w:tcPr>
            <w:tcW w:w="85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271BEBD" w14:textId="09441123"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200</w:t>
            </w: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0AF0611" w14:textId="4FBFF544"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w:t>
            </w:r>
          </w:p>
        </w:tc>
        <w:tc>
          <w:tcPr>
            <w:tcW w:w="9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58896DE" w14:textId="0043D1C6"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200,00</w:t>
            </w: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4108136" w14:textId="786F0BBA"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839E829" w14:textId="4ACAD3E6"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w:t>
            </w:r>
          </w:p>
        </w:tc>
        <w:tc>
          <w:tcPr>
            <w:tcW w:w="8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08C23D2" w14:textId="65B7E818"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B46E83D" w14:textId="1F415444"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A482170" w14:textId="4D03B66C"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w:t>
            </w:r>
          </w:p>
        </w:tc>
        <w:tc>
          <w:tcPr>
            <w:tcW w:w="9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C378A4A" w14:textId="420C0327"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w:t>
            </w:r>
          </w:p>
        </w:tc>
        <w:tc>
          <w:tcPr>
            <w:tcW w:w="9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9C0E461" w14:textId="2F72F1AF"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200,00</w:t>
            </w:r>
          </w:p>
        </w:tc>
        <w:tc>
          <w:tcPr>
            <w:tcW w:w="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80634DF" w14:textId="2D1CA46B"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w:t>
            </w:r>
          </w:p>
        </w:tc>
      </w:tr>
      <w:tr w:rsidR="00E4155D" w:rsidRPr="00E4155D" w14:paraId="54609A8E" w14:textId="77777777" w:rsidTr="005D6C2B">
        <w:trPr>
          <w:trHeight w:val="244"/>
        </w:trPr>
        <w:tc>
          <w:tcPr>
            <w:tcW w:w="419" w:type="dxa"/>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02CEBDF" w14:textId="5224AD77" w:rsidR="005D6C2B" w:rsidRPr="00E4155D" w:rsidRDefault="005D6C2B" w:rsidP="005D6C2B">
            <w:pPr>
              <w:spacing w:after="0" w:line="240" w:lineRule="auto"/>
              <w:jc w:val="center"/>
              <w:rPr>
                <w:rFonts w:ascii="Times New Roman" w:hAnsi="Times New Roman"/>
                <w:color w:val="000000" w:themeColor="text1"/>
                <w:sz w:val="19"/>
                <w:szCs w:val="19"/>
              </w:rPr>
            </w:pPr>
            <w:r w:rsidRPr="00E4155D">
              <w:rPr>
                <w:rFonts w:ascii="Times New Roman" w:hAnsi="Times New Roman"/>
                <w:color w:val="000000" w:themeColor="text1"/>
                <w:sz w:val="19"/>
                <w:szCs w:val="19"/>
              </w:rPr>
              <w:t>2.4</w:t>
            </w:r>
          </w:p>
        </w:tc>
        <w:tc>
          <w:tcPr>
            <w:tcW w:w="35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6617C23" w14:textId="77777777" w:rsidR="005D6C2B" w:rsidRPr="00E4155D" w:rsidRDefault="005D6C2B" w:rsidP="005D6C2B">
            <w:pPr>
              <w:spacing w:after="0" w:line="240" w:lineRule="auto"/>
              <w:rPr>
                <w:rFonts w:ascii="Times New Roman" w:hAnsi="Times New Roman"/>
                <w:color w:val="000000" w:themeColor="text1"/>
                <w:sz w:val="19"/>
                <w:szCs w:val="19"/>
              </w:rPr>
            </w:pPr>
            <w:r w:rsidRPr="00E4155D">
              <w:rPr>
                <w:rFonts w:ascii="Times New Roman" w:hAnsi="Times New Roman"/>
                <w:color w:val="000000" w:themeColor="text1"/>
                <w:sz w:val="19"/>
                <w:szCs w:val="19"/>
              </w:rPr>
              <w:t xml:space="preserve"> Đất cụm công nghiệp </w:t>
            </w:r>
          </w:p>
        </w:tc>
        <w:tc>
          <w:tcPr>
            <w:tcW w:w="567"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4E43869" w14:textId="77777777" w:rsidR="005D6C2B" w:rsidRPr="00E4155D" w:rsidRDefault="005D6C2B" w:rsidP="005D6C2B">
            <w:pPr>
              <w:spacing w:after="0" w:line="240" w:lineRule="auto"/>
              <w:ind w:right="57"/>
              <w:jc w:val="center"/>
              <w:rPr>
                <w:rFonts w:ascii="Times New Roman" w:hAnsi="Times New Roman"/>
                <w:color w:val="000000" w:themeColor="text1"/>
                <w:sz w:val="19"/>
                <w:szCs w:val="19"/>
              </w:rPr>
            </w:pPr>
            <w:r w:rsidRPr="00E4155D">
              <w:rPr>
                <w:rFonts w:ascii="Times New Roman" w:hAnsi="Times New Roman"/>
                <w:color w:val="000000" w:themeColor="text1"/>
                <w:sz w:val="19"/>
                <w:szCs w:val="19"/>
              </w:rPr>
              <w:t xml:space="preserve"> SKN </w:t>
            </w:r>
          </w:p>
        </w:tc>
        <w:tc>
          <w:tcPr>
            <w:tcW w:w="8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254F95F" w14:textId="3EDC78E2"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0EF9AA3" w14:textId="2B16520A"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p>
        </w:tc>
        <w:tc>
          <w:tcPr>
            <w:tcW w:w="9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30C330F" w14:textId="0CE0D30A"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164,56</w:t>
            </w: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60FAA1B" w14:textId="0FED17C9"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1FD979C" w14:textId="0C6EAB1C"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w:t>
            </w:r>
          </w:p>
        </w:tc>
        <w:tc>
          <w:tcPr>
            <w:tcW w:w="8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8AE38A7" w14:textId="7E788554"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50,00</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EC0379C" w14:textId="3E619402"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46,66</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F222674" w14:textId="50C82CDE"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17,90</w:t>
            </w:r>
          </w:p>
        </w:tc>
        <w:tc>
          <w:tcPr>
            <w:tcW w:w="9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C29EE41" w14:textId="5EEF2894"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50,00</w:t>
            </w:r>
          </w:p>
        </w:tc>
        <w:tc>
          <w:tcPr>
            <w:tcW w:w="9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FA623B4" w14:textId="1DEAEB53"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w:t>
            </w:r>
          </w:p>
        </w:tc>
        <w:tc>
          <w:tcPr>
            <w:tcW w:w="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3B4A667" w14:textId="7435C072"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w:t>
            </w:r>
          </w:p>
        </w:tc>
      </w:tr>
      <w:tr w:rsidR="00E4155D" w:rsidRPr="00E4155D" w14:paraId="6CB95AC7" w14:textId="77777777" w:rsidTr="005D6C2B">
        <w:trPr>
          <w:trHeight w:val="244"/>
        </w:trPr>
        <w:tc>
          <w:tcPr>
            <w:tcW w:w="419" w:type="dxa"/>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9160AF6" w14:textId="27C836D1" w:rsidR="005D6C2B" w:rsidRPr="00E4155D" w:rsidRDefault="005D6C2B" w:rsidP="005D6C2B">
            <w:pPr>
              <w:spacing w:after="0" w:line="240" w:lineRule="auto"/>
              <w:jc w:val="center"/>
              <w:rPr>
                <w:rFonts w:ascii="Times New Roman" w:hAnsi="Times New Roman"/>
                <w:color w:val="000000" w:themeColor="text1"/>
                <w:sz w:val="19"/>
                <w:szCs w:val="19"/>
              </w:rPr>
            </w:pPr>
            <w:r w:rsidRPr="00E4155D">
              <w:rPr>
                <w:rFonts w:ascii="Times New Roman" w:hAnsi="Times New Roman"/>
                <w:color w:val="000000" w:themeColor="text1"/>
                <w:sz w:val="19"/>
                <w:szCs w:val="19"/>
              </w:rPr>
              <w:t>2.5</w:t>
            </w:r>
          </w:p>
        </w:tc>
        <w:tc>
          <w:tcPr>
            <w:tcW w:w="35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DAF3CE1" w14:textId="77777777" w:rsidR="005D6C2B" w:rsidRPr="00E4155D" w:rsidRDefault="005D6C2B" w:rsidP="005D6C2B">
            <w:pPr>
              <w:spacing w:after="0" w:line="240" w:lineRule="auto"/>
              <w:rPr>
                <w:rFonts w:ascii="Times New Roman" w:hAnsi="Times New Roman"/>
                <w:color w:val="000000" w:themeColor="text1"/>
                <w:sz w:val="19"/>
                <w:szCs w:val="19"/>
              </w:rPr>
            </w:pPr>
            <w:r w:rsidRPr="00E4155D">
              <w:rPr>
                <w:rFonts w:ascii="Times New Roman" w:hAnsi="Times New Roman"/>
                <w:color w:val="000000" w:themeColor="text1"/>
                <w:sz w:val="19"/>
                <w:szCs w:val="19"/>
              </w:rPr>
              <w:t xml:space="preserve"> Đất thương mại dịch vụ </w:t>
            </w:r>
          </w:p>
        </w:tc>
        <w:tc>
          <w:tcPr>
            <w:tcW w:w="567"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6BF88D0" w14:textId="77777777" w:rsidR="005D6C2B" w:rsidRPr="00E4155D" w:rsidRDefault="005D6C2B" w:rsidP="005D6C2B">
            <w:pPr>
              <w:spacing w:after="0" w:line="240" w:lineRule="auto"/>
              <w:ind w:right="57"/>
              <w:jc w:val="center"/>
              <w:rPr>
                <w:rFonts w:ascii="Times New Roman" w:hAnsi="Times New Roman"/>
                <w:color w:val="000000" w:themeColor="text1"/>
                <w:sz w:val="19"/>
                <w:szCs w:val="19"/>
              </w:rPr>
            </w:pPr>
            <w:r w:rsidRPr="00E4155D">
              <w:rPr>
                <w:rFonts w:ascii="Times New Roman" w:hAnsi="Times New Roman"/>
                <w:color w:val="000000" w:themeColor="text1"/>
                <w:sz w:val="19"/>
                <w:szCs w:val="19"/>
              </w:rPr>
              <w:t xml:space="preserve"> TMD </w:t>
            </w:r>
          </w:p>
        </w:tc>
        <w:tc>
          <w:tcPr>
            <w:tcW w:w="8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CF05DD1" w14:textId="4D24C954"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C4BF4FD" w14:textId="174C755C"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p>
        </w:tc>
        <w:tc>
          <w:tcPr>
            <w:tcW w:w="9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902747D" w14:textId="6965E052"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1.356,83</w:t>
            </w: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E3BAC83" w14:textId="49DA9ADC"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185,72</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255F3E8" w14:textId="1137BE57"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86,83</w:t>
            </w:r>
          </w:p>
        </w:tc>
        <w:tc>
          <w:tcPr>
            <w:tcW w:w="8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67AEEB5" w14:textId="322E9D90"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89,28</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5249761" w14:textId="047C7B16"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52,77</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7D0475E" w14:textId="0400247D"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90,51</w:t>
            </w:r>
          </w:p>
        </w:tc>
        <w:tc>
          <w:tcPr>
            <w:tcW w:w="9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C4EC6E7" w14:textId="3D0AF434"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545,90</w:t>
            </w:r>
          </w:p>
        </w:tc>
        <w:tc>
          <w:tcPr>
            <w:tcW w:w="9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5315906" w14:textId="1081CDD6"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71,30</w:t>
            </w:r>
          </w:p>
        </w:tc>
        <w:tc>
          <w:tcPr>
            <w:tcW w:w="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130EB23" w14:textId="5BBA48F2"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234,52</w:t>
            </w:r>
          </w:p>
        </w:tc>
      </w:tr>
      <w:tr w:rsidR="00E4155D" w:rsidRPr="00E4155D" w14:paraId="5598E915" w14:textId="77777777" w:rsidTr="005D6C2B">
        <w:trPr>
          <w:trHeight w:val="244"/>
        </w:trPr>
        <w:tc>
          <w:tcPr>
            <w:tcW w:w="419" w:type="dxa"/>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DDC85EC" w14:textId="5D7D4353" w:rsidR="005D6C2B" w:rsidRPr="00E4155D" w:rsidRDefault="005D6C2B" w:rsidP="005D6C2B">
            <w:pPr>
              <w:spacing w:after="0" w:line="240" w:lineRule="auto"/>
              <w:jc w:val="center"/>
              <w:rPr>
                <w:rFonts w:ascii="Times New Roman" w:hAnsi="Times New Roman"/>
                <w:color w:val="000000" w:themeColor="text1"/>
                <w:sz w:val="19"/>
                <w:szCs w:val="19"/>
              </w:rPr>
            </w:pPr>
            <w:r w:rsidRPr="00E4155D">
              <w:rPr>
                <w:rFonts w:ascii="Times New Roman" w:hAnsi="Times New Roman"/>
                <w:color w:val="000000" w:themeColor="text1"/>
                <w:sz w:val="19"/>
                <w:szCs w:val="19"/>
              </w:rPr>
              <w:t>2.6</w:t>
            </w:r>
          </w:p>
        </w:tc>
        <w:tc>
          <w:tcPr>
            <w:tcW w:w="35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00A6B81" w14:textId="77777777" w:rsidR="005D6C2B" w:rsidRPr="00E4155D" w:rsidRDefault="005D6C2B" w:rsidP="005D6C2B">
            <w:pPr>
              <w:spacing w:after="0" w:line="240" w:lineRule="auto"/>
              <w:rPr>
                <w:rFonts w:ascii="Times New Roman" w:hAnsi="Times New Roman"/>
                <w:color w:val="000000" w:themeColor="text1"/>
                <w:sz w:val="19"/>
                <w:szCs w:val="19"/>
              </w:rPr>
            </w:pPr>
            <w:r w:rsidRPr="00E4155D">
              <w:rPr>
                <w:rFonts w:ascii="Times New Roman" w:hAnsi="Times New Roman"/>
                <w:color w:val="000000" w:themeColor="text1"/>
                <w:sz w:val="19"/>
                <w:szCs w:val="19"/>
              </w:rPr>
              <w:t xml:space="preserve"> Đất cơ sở sản xuất phi nông nghiệp </w:t>
            </w:r>
          </w:p>
        </w:tc>
        <w:tc>
          <w:tcPr>
            <w:tcW w:w="567"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ACAF341" w14:textId="77777777" w:rsidR="005D6C2B" w:rsidRPr="00E4155D" w:rsidRDefault="005D6C2B" w:rsidP="005D6C2B">
            <w:pPr>
              <w:spacing w:after="0" w:line="240" w:lineRule="auto"/>
              <w:ind w:right="57"/>
              <w:jc w:val="center"/>
              <w:rPr>
                <w:rFonts w:ascii="Times New Roman" w:hAnsi="Times New Roman"/>
                <w:color w:val="000000" w:themeColor="text1"/>
                <w:sz w:val="19"/>
                <w:szCs w:val="19"/>
              </w:rPr>
            </w:pPr>
            <w:r w:rsidRPr="00E4155D">
              <w:rPr>
                <w:rFonts w:ascii="Times New Roman" w:hAnsi="Times New Roman"/>
                <w:color w:val="000000" w:themeColor="text1"/>
                <w:sz w:val="19"/>
                <w:szCs w:val="19"/>
              </w:rPr>
              <w:t xml:space="preserve"> SKC </w:t>
            </w:r>
          </w:p>
        </w:tc>
        <w:tc>
          <w:tcPr>
            <w:tcW w:w="8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6E2D1B6" w14:textId="148D61C7"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6942FCB" w14:textId="0EECDE6C"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p>
        </w:tc>
        <w:tc>
          <w:tcPr>
            <w:tcW w:w="9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DFA888A" w14:textId="76FE8C34"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653,74</w:t>
            </w: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F54F178" w14:textId="52F303C3"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68,99</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C0728A" w14:textId="02BA8060"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67,19</w:t>
            </w:r>
          </w:p>
        </w:tc>
        <w:tc>
          <w:tcPr>
            <w:tcW w:w="8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9F71258" w14:textId="4B4C8D17"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57,82</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6877755" w14:textId="3022B05B"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62,14</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5F9EF03" w14:textId="18B04D3F"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59,37</w:t>
            </w:r>
          </w:p>
        </w:tc>
        <w:tc>
          <w:tcPr>
            <w:tcW w:w="9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0533EF4" w14:textId="3D7D9F85"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90,38</w:t>
            </w:r>
          </w:p>
        </w:tc>
        <w:tc>
          <w:tcPr>
            <w:tcW w:w="9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4A2C9AA" w14:textId="7C8D79BB"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136,50</w:t>
            </w:r>
          </w:p>
        </w:tc>
        <w:tc>
          <w:tcPr>
            <w:tcW w:w="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41F7358" w14:textId="152C351E"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111,35</w:t>
            </w:r>
          </w:p>
        </w:tc>
      </w:tr>
      <w:tr w:rsidR="00E4155D" w:rsidRPr="00E4155D" w14:paraId="4B2A7DBA" w14:textId="77777777" w:rsidTr="005D6C2B">
        <w:trPr>
          <w:trHeight w:val="244"/>
        </w:trPr>
        <w:tc>
          <w:tcPr>
            <w:tcW w:w="419" w:type="dxa"/>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632BCF8" w14:textId="13F4B758" w:rsidR="005D6C2B" w:rsidRPr="00E4155D" w:rsidRDefault="005D6C2B" w:rsidP="005D6C2B">
            <w:pPr>
              <w:spacing w:after="0" w:line="240" w:lineRule="auto"/>
              <w:jc w:val="center"/>
              <w:rPr>
                <w:rFonts w:ascii="Times New Roman" w:hAnsi="Times New Roman"/>
                <w:color w:val="000000" w:themeColor="text1"/>
                <w:sz w:val="19"/>
                <w:szCs w:val="19"/>
              </w:rPr>
            </w:pPr>
            <w:r w:rsidRPr="00E4155D">
              <w:rPr>
                <w:rFonts w:ascii="Times New Roman" w:hAnsi="Times New Roman"/>
                <w:color w:val="000000" w:themeColor="text1"/>
                <w:sz w:val="19"/>
                <w:szCs w:val="19"/>
              </w:rPr>
              <w:t>2.7</w:t>
            </w:r>
          </w:p>
        </w:tc>
        <w:tc>
          <w:tcPr>
            <w:tcW w:w="35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38856FA" w14:textId="77777777" w:rsidR="005D6C2B" w:rsidRPr="00E4155D" w:rsidRDefault="005D6C2B" w:rsidP="005D6C2B">
            <w:pPr>
              <w:spacing w:after="0" w:line="240" w:lineRule="auto"/>
              <w:rPr>
                <w:rFonts w:ascii="Times New Roman" w:hAnsi="Times New Roman"/>
                <w:color w:val="000000" w:themeColor="text1"/>
                <w:sz w:val="19"/>
                <w:szCs w:val="19"/>
              </w:rPr>
            </w:pPr>
            <w:r w:rsidRPr="00E4155D">
              <w:rPr>
                <w:rFonts w:ascii="Times New Roman" w:hAnsi="Times New Roman"/>
                <w:color w:val="000000" w:themeColor="text1"/>
                <w:sz w:val="19"/>
                <w:szCs w:val="19"/>
              </w:rPr>
              <w:t xml:space="preserve"> Đất sử dụng cho hoạt động khoáng sản </w:t>
            </w:r>
          </w:p>
        </w:tc>
        <w:tc>
          <w:tcPr>
            <w:tcW w:w="567"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07D8956" w14:textId="77777777" w:rsidR="005D6C2B" w:rsidRPr="00E4155D" w:rsidRDefault="005D6C2B" w:rsidP="005D6C2B">
            <w:pPr>
              <w:spacing w:after="0" w:line="240" w:lineRule="auto"/>
              <w:ind w:right="57"/>
              <w:jc w:val="center"/>
              <w:rPr>
                <w:rFonts w:ascii="Times New Roman" w:hAnsi="Times New Roman"/>
                <w:color w:val="000000" w:themeColor="text1"/>
                <w:sz w:val="19"/>
                <w:szCs w:val="19"/>
              </w:rPr>
            </w:pPr>
            <w:r w:rsidRPr="00E4155D">
              <w:rPr>
                <w:rFonts w:ascii="Times New Roman" w:hAnsi="Times New Roman"/>
                <w:color w:val="000000" w:themeColor="text1"/>
                <w:sz w:val="19"/>
                <w:szCs w:val="19"/>
              </w:rPr>
              <w:t xml:space="preserve"> SKS </w:t>
            </w:r>
          </w:p>
        </w:tc>
        <w:tc>
          <w:tcPr>
            <w:tcW w:w="8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B0AA440" w14:textId="5BFE897A"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24BF653" w14:textId="4EECF565"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p>
        </w:tc>
        <w:tc>
          <w:tcPr>
            <w:tcW w:w="9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735CE81" w14:textId="5158E84A"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1.690,62</w:t>
            </w: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6400A8D" w14:textId="1DC13E27"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1E174FA" w14:textId="7DC6D8CC"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264,91</w:t>
            </w:r>
          </w:p>
        </w:tc>
        <w:tc>
          <w:tcPr>
            <w:tcW w:w="8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15165AD" w14:textId="25AC8DC8"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10,37</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AB662EF" w14:textId="7C042BA1"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377,57</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1FE306E" w14:textId="03968D66"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22,70</w:t>
            </w:r>
          </w:p>
        </w:tc>
        <w:tc>
          <w:tcPr>
            <w:tcW w:w="9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F94E258" w14:textId="44552759"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52,47</w:t>
            </w:r>
          </w:p>
        </w:tc>
        <w:tc>
          <w:tcPr>
            <w:tcW w:w="9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DBC49DF" w14:textId="7454D90B"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536,71</w:t>
            </w:r>
          </w:p>
        </w:tc>
        <w:tc>
          <w:tcPr>
            <w:tcW w:w="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B6ACC3F" w14:textId="79E772FF"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425,89</w:t>
            </w:r>
          </w:p>
        </w:tc>
      </w:tr>
      <w:tr w:rsidR="00E4155D" w:rsidRPr="00E4155D" w14:paraId="1AD64477" w14:textId="77777777" w:rsidTr="005D6C2B">
        <w:trPr>
          <w:trHeight w:val="244"/>
        </w:trPr>
        <w:tc>
          <w:tcPr>
            <w:tcW w:w="419" w:type="dxa"/>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82637B1" w14:textId="2B7E8131" w:rsidR="005D6C2B" w:rsidRPr="00E4155D" w:rsidRDefault="005D6C2B" w:rsidP="005D6C2B">
            <w:pPr>
              <w:spacing w:after="0" w:line="240" w:lineRule="auto"/>
              <w:jc w:val="center"/>
              <w:rPr>
                <w:rFonts w:ascii="Times New Roman" w:hAnsi="Times New Roman"/>
                <w:color w:val="000000" w:themeColor="text1"/>
                <w:sz w:val="19"/>
                <w:szCs w:val="19"/>
              </w:rPr>
            </w:pPr>
            <w:r w:rsidRPr="00E4155D">
              <w:rPr>
                <w:rFonts w:ascii="Times New Roman" w:hAnsi="Times New Roman"/>
                <w:color w:val="000000" w:themeColor="text1"/>
                <w:sz w:val="19"/>
                <w:szCs w:val="19"/>
              </w:rPr>
              <w:t>2.8</w:t>
            </w:r>
          </w:p>
        </w:tc>
        <w:tc>
          <w:tcPr>
            <w:tcW w:w="35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D334317" w14:textId="77777777" w:rsidR="005D6C2B" w:rsidRPr="00E4155D" w:rsidRDefault="005D6C2B" w:rsidP="005D6C2B">
            <w:pPr>
              <w:spacing w:after="0" w:line="240" w:lineRule="auto"/>
              <w:rPr>
                <w:rFonts w:ascii="Times New Roman" w:hAnsi="Times New Roman"/>
                <w:color w:val="000000" w:themeColor="text1"/>
                <w:sz w:val="19"/>
                <w:szCs w:val="19"/>
              </w:rPr>
            </w:pPr>
            <w:r w:rsidRPr="00E4155D">
              <w:rPr>
                <w:rFonts w:ascii="Times New Roman" w:hAnsi="Times New Roman"/>
                <w:color w:val="000000" w:themeColor="text1"/>
                <w:sz w:val="19"/>
                <w:szCs w:val="19"/>
              </w:rPr>
              <w:t xml:space="preserve"> Đất phát triển hạ tầng cấp quốc gia, cấp tỉnh </w:t>
            </w:r>
          </w:p>
        </w:tc>
        <w:tc>
          <w:tcPr>
            <w:tcW w:w="567"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2A18F44" w14:textId="77777777" w:rsidR="005D6C2B" w:rsidRPr="00E4155D" w:rsidRDefault="005D6C2B" w:rsidP="005D6C2B">
            <w:pPr>
              <w:spacing w:after="0" w:line="240" w:lineRule="auto"/>
              <w:ind w:right="57"/>
              <w:jc w:val="center"/>
              <w:rPr>
                <w:rFonts w:ascii="Times New Roman" w:hAnsi="Times New Roman"/>
                <w:color w:val="000000" w:themeColor="text1"/>
                <w:sz w:val="19"/>
                <w:szCs w:val="19"/>
              </w:rPr>
            </w:pPr>
            <w:r w:rsidRPr="00E4155D">
              <w:rPr>
                <w:rFonts w:ascii="Times New Roman" w:hAnsi="Times New Roman"/>
                <w:color w:val="000000" w:themeColor="text1"/>
                <w:sz w:val="19"/>
                <w:szCs w:val="19"/>
              </w:rPr>
              <w:t xml:space="preserve"> DHT </w:t>
            </w:r>
          </w:p>
        </w:tc>
        <w:tc>
          <w:tcPr>
            <w:tcW w:w="85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B01E93D" w14:textId="3C4097BF"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15.628</w:t>
            </w: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35D9238" w14:textId="490E9E14"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228,42</w:t>
            </w:r>
          </w:p>
        </w:tc>
        <w:tc>
          <w:tcPr>
            <w:tcW w:w="9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7BF25A4" w14:textId="51F52E51"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15.856,42</w:t>
            </w: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B13E05E" w14:textId="59F6096E"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974,29</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4933D2F" w14:textId="4FE13E03"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2.315,02</w:t>
            </w:r>
          </w:p>
        </w:tc>
        <w:tc>
          <w:tcPr>
            <w:tcW w:w="8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F9EEF0C" w14:textId="2CB068DA"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1.576,13</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F4550F7" w14:textId="2346B5FE"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3.871,03</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13FD0A6" w14:textId="79EA864D"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2.000,93</w:t>
            </w:r>
          </w:p>
        </w:tc>
        <w:tc>
          <w:tcPr>
            <w:tcW w:w="9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8343DA1" w14:textId="7073BD8B"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1.817,87</w:t>
            </w:r>
          </w:p>
        </w:tc>
        <w:tc>
          <w:tcPr>
            <w:tcW w:w="9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72D34B5" w14:textId="3838DD0E"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1.948,60</w:t>
            </w:r>
          </w:p>
        </w:tc>
        <w:tc>
          <w:tcPr>
            <w:tcW w:w="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C4C012F" w14:textId="27D201DF"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1.352,55</w:t>
            </w:r>
          </w:p>
        </w:tc>
      </w:tr>
      <w:tr w:rsidR="00E4155D" w:rsidRPr="00E4155D" w14:paraId="27CF77CB" w14:textId="77777777" w:rsidTr="005D6C2B">
        <w:trPr>
          <w:trHeight w:val="244"/>
        </w:trPr>
        <w:tc>
          <w:tcPr>
            <w:tcW w:w="419" w:type="dxa"/>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90D3B49" w14:textId="2F2EEC53" w:rsidR="005D6C2B" w:rsidRPr="00E4155D" w:rsidRDefault="005D6C2B" w:rsidP="005D6C2B">
            <w:pPr>
              <w:spacing w:after="0" w:line="240" w:lineRule="auto"/>
              <w:jc w:val="center"/>
              <w:rPr>
                <w:rFonts w:ascii="Times New Roman" w:hAnsi="Times New Roman"/>
                <w:i/>
                <w:iCs/>
                <w:color w:val="000000" w:themeColor="text1"/>
                <w:sz w:val="19"/>
                <w:szCs w:val="19"/>
              </w:rPr>
            </w:pPr>
          </w:p>
        </w:tc>
        <w:tc>
          <w:tcPr>
            <w:tcW w:w="35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BA81FE1" w14:textId="77777777" w:rsidR="005D6C2B" w:rsidRPr="00E4155D" w:rsidRDefault="005D6C2B" w:rsidP="005D6C2B">
            <w:pPr>
              <w:spacing w:after="0" w:line="240" w:lineRule="auto"/>
              <w:rPr>
                <w:rFonts w:ascii="Times New Roman" w:hAnsi="Times New Roman"/>
                <w:i/>
                <w:iCs/>
                <w:color w:val="000000" w:themeColor="text1"/>
                <w:sz w:val="19"/>
                <w:szCs w:val="19"/>
              </w:rPr>
            </w:pPr>
            <w:r w:rsidRPr="00E4155D">
              <w:rPr>
                <w:rFonts w:ascii="Times New Roman" w:hAnsi="Times New Roman"/>
                <w:i/>
                <w:iCs/>
                <w:color w:val="000000" w:themeColor="text1"/>
                <w:sz w:val="19"/>
                <w:szCs w:val="19"/>
              </w:rPr>
              <w:t xml:space="preserve"> Trong đó: </w:t>
            </w:r>
          </w:p>
        </w:tc>
        <w:tc>
          <w:tcPr>
            <w:tcW w:w="567"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BDBFC10" w14:textId="77777777" w:rsidR="005D6C2B" w:rsidRPr="00E4155D" w:rsidRDefault="005D6C2B" w:rsidP="005D6C2B">
            <w:pPr>
              <w:spacing w:after="0" w:line="240" w:lineRule="auto"/>
              <w:ind w:right="57"/>
              <w:jc w:val="center"/>
              <w:rPr>
                <w:rFonts w:ascii="Times New Roman" w:hAnsi="Times New Roman"/>
                <w:i/>
                <w:iCs/>
                <w:color w:val="000000" w:themeColor="text1"/>
                <w:sz w:val="19"/>
                <w:szCs w:val="19"/>
              </w:rPr>
            </w:pPr>
            <w:r w:rsidRPr="00E4155D">
              <w:rPr>
                <w:rFonts w:ascii="Times New Roman" w:hAnsi="Times New Roman"/>
                <w:i/>
                <w:iCs/>
                <w:color w:val="000000" w:themeColor="text1"/>
                <w:sz w:val="19"/>
                <w:szCs w:val="19"/>
              </w:rPr>
              <w:t> </w:t>
            </w:r>
          </w:p>
        </w:tc>
        <w:tc>
          <w:tcPr>
            <w:tcW w:w="85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161DF6F" w14:textId="3E9E81A2" w:rsidR="005D6C2B" w:rsidRPr="00E4155D" w:rsidRDefault="005D6C2B" w:rsidP="005D6C2B">
            <w:pPr>
              <w:spacing w:after="0" w:line="240" w:lineRule="auto"/>
              <w:ind w:right="57"/>
              <w:jc w:val="right"/>
              <w:rPr>
                <w:rFonts w:ascii="Times New Roman" w:hAnsi="Times New Roman"/>
                <w:i/>
                <w:iCs/>
                <w:color w:val="000000" w:themeColor="text1"/>
                <w:sz w:val="19"/>
                <w:szCs w:val="19"/>
              </w:rPr>
            </w:pP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2C57545" w14:textId="61DFF17A" w:rsidR="005D6C2B" w:rsidRPr="00E4155D" w:rsidRDefault="005D6C2B" w:rsidP="005D6C2B">
            <w:pPr>
              <w:spacing w:after="0" w:line="240" w:lineRule="auto"/>
              <w:ind w:right="57"/>
              <w:jc w:val="right"/>
              <w:rPr>
                <w:rFonts w:ascii="Times New Roman" w:hAnsi="Times New Roman"/>
                <w:b/>
                <w:bCs/>
                <w:color w:val="000000" w:themeColor="text1"/>
                <w:sz w:val="19"/>
                <w:szCs w:val="19"/>
              </w:rPr>
            </w:pPr>
          </w:p>
        </w:tc>
        <w:tc>
          <w:tcPr>
            <w:tcW w:w="9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C30D100" w14:textId="673FB60D" w:rsidR="005D6C2B" w:rsidRPr="00E4155D" w:rsidRDefault="005D6C2B" w:rsidP="005D6C2B">
            <w:pPr>
              <w:spacing w:after="0" w:line="240" w:lineRule="auto"/>
              <w:ind w:right="57"/>
              <w:jc w:val="right"/>
              <w:rPr>
                <w:rFonts w:ascii="Times New Roman" w:hAnsi="Times New Roman"/>
                <w:i/>
                <w:iCs/>
                <w:color w:val="000000" w:themeColor="text1"/>
                <w:sz w:val="19"/>
                <w:szCs w:val="19"/>
              </w:rPr>
            </w:pP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7CECD49" w14:textId="1237FDAC" w:rsidR="005D6C2B" w:rsidRPr="00E4155D" w:rsidRDefault="005D6C2B" w:rsidP="005D6C2B">
            <w:pPr>
              <w:spacing w:after="0" w:line="240" w:lineRule="auto"/>
              <w:ind w:right="57"/>
              <w:jc w:val="right"/>
              <w:rPr>
                <w:rFonts w:ascii="Times New Roman" w:hAnsi="Times New Roman"/>
                <w:i/>
                <w:iCs/>
                <w:color w:val="000000" w:themeColor="text1"/>
                <w:sz w:val="19"/>
                <w:szCs w:val="19"/>
              </w:rPr>
            </w:pP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3A62CA8" w14:textId="090B6703" w:rsidR="005D6C2B" w:rsidRPr="00E4155D" w:rsidRDefault="005D6C2B" w:rsidP="005D6C2B">
            <w:pPr>
              <w:spacing w:after="0" w:line="240" w:lineRule="auto"/>
              <w:ind w:right="57"/>
              <w:jc w:val="right"/>
              <w:rPr>
                <w:rFonts w:ascii="Times New Roman" w:hAnsi="Times New Roman"/>
                <w:i/>
                <w:iCs/>
                <w:color w:val="000000" w:themeColor="text1"/>
                <w:sz w:val="19"/>
                <w:szCs w:val="19"/>
              </w:rPr>
            </w:pPr>
          </w:p>
        </w:tc>
        <w:tc>
          <w:tcPr>
            <w:tcW w:w="8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90BF948" w14:textId="157B820F" w:rsidR="005D6C2B" w:rsidRPr="00E4155D" w:rsidRDefault="005D6C2B" w:rsidP="005D6C2B">
            <w:pPr>
              <w:spacing w:after="0" w:line="240" w:lineRule="auto"/>
              <w:ind w:right="57"/>
              <w:jc w:val="right"/>
              <w:rPr>
                <w:rFonts w:ascii="Times New Roman" w:hAnsi="Times New Roman"/>
                <w:i/>
                <w:iCs/>
                <w:color w:val="000000" w:themeColor="text1"/>
                <w:sz w:val="19"/>
                <w:szCs w:val="19"/>
              </w:rPr>
            </w:pP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B67073D" w14:textId="3E39341E" w:rsidR="005D6C2B" w:rsidRPr="00E4155D" w:rsidRDefault="005D6C2B" w:rsidP="005D6C2B">
            <w:pPr>
              <w:spacing w:after="0" w:line="240" w:lineRule="auto"/>
              <w:ind w:right="57"/>
              <w:jc w:val="right"/>
              <w:rPr>
                <w:rFonts w:ascii="Times New Roman" w:hAnsi="Times New Roman"/>
                <w:i/>
                <w:iCs/>
                <w:color w:val="000000" w:themeColor="text1"/>
                <w:sz w:val="19"/>
                <w:szCs w:val="19"/>
              </w:rPr>
            </w:pP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A8D7EF5" w14:textId="3391455B" w:rsidR="005D6C2B" w:rsidRPr="00E4155D" w:rsidRDefault="005D6C2B" w:rsidP="005D6C2B">
            <w:pPr>
              <w:spacing w:after="0" w:line="240" w:lineRule="auto"/>
              <w:ind w:right="57"/>
              <w:jc w:val="right"/>
              <w:rPr>
                <w:rFonts w:ascii="Times New Roman" w:hAnsi="Times New Roman"/>
                <w:i/>
                <w:iCs/>
                <w:color w:val="000000" w:themeColor="text1"/>
                <w:sz w:val="19"/>
                <w:szCs w:val="19"/>
              </w:rPr>
            </w:pPr>
          </w:p>
        </w:tc>
        <w:tc>
          <w:tcPr>
            <w:tcW w:w="9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14C6801" w14:textId="671E8175" w:rsidR="005D6C2B" w:rsidRPr="00E4155D" w:rsidRDefault="005D6C2B" w:rsidP="005D6C2B">
            <w:pPr>
              <w:spacing w:after="0" w:line="240" w:lineRule="auto"/>
              <w:ind w:right="57"/>
              <w:jc w:val="right"/>
              <w:rPr>
                <w:rFonts w:ascii="Times New Roman" w:hAnsi="Times New Roman"/>
                <w:i/>
                <w:iCs/>
                <w:color w:val="000000" w:themeColor="text1"/>
                <w:sz w:val="19"/>
                <w:szCs w:val="19"/>
              </w:rPr>
            </w:pPr>
          </w:p>
        </w:tc>
        <w:tc>
          <w:tcPr>
            <w:tcW w:w="9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B3EB086" w14:textId="185957B3" w:rsidR="005D6C2B" w:rsidRPr="00E4155D" w:rsidRDefault="005D6C2B" w:rsidP="005D6C2B">
            <w:pPr>
              <w:spacing w:after="0" w:line="240" w:lineRule="auto"/>
              <w:ind w:right="57"/>
              <w:jc w:val="right"/>
              <w:rPr>
                <w:rFonts w:ascii="Times New Roman" w:hAnsi="Times New Roman"/>
                <w:i/>
                <w:iCs/>
                <w:color w:val="000000" w:themeColor="text1"/>
                <w:sz w:val="19"/>
                <w:szCs w:val="19"/>
              </w:rPr>
            </w:pPr>
          </w:p>
        </w:tc>
        <w:tc>
          <w:tcPr>
            <w:tcW w:w="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F06ED6E" w14:textId="36861A9C" w:rsidR="005D6C2B" w:rsidRPr="00E4155D" w:rsidRDefault="005D6C2B" w:rsidP="005D6C2B">
            <w:pPr>
              <w:spacing w:after="0" w:line="240" w:lineRule="auto"/>
              <w:ind w:right="57"/>
              <w:jc w:val="right"/>
              <w:rPr>
                <w:rFonts w:ascii="Times New Roman" w:hAnsi="Times New Roman"/>
                <w:i/>
                <w:iCs/>
                <w:color w:val="000000" w:themeColor="text1"/>
                <w:sz w:val="19"/>
                <w:szCs w:val="19"/>
              </w:rPr>
            </w:pPr>
          </w:p>
        </w:tc>
      </w:tr>
      <w:tr w:rsidR="00E4155D" w:rsidRPr="00E4155D" w14:paraId="66917AF0" w14:textId="77777777" w:rsidTr="005D6C2B">
        <w:trPr>
          <w:trHeight w:val="244"/>
        </w:trPr>
        <w:tc>
          <w:tcPr>
            <w:tcW w:w="419" w:type="dxa"/>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D3370A0" w14:textId="75F8ADB6" w:rsidR="005D6C2B" w:rsidRPr="00E4155D" w:rsidRDefault="005D6C2B" w:rsidP="005D6C2B">
            <w:pPr>
              <w:spacing w:after="0" w:line="240" w:lineRule="auto"/>
              <w:jc w:val="center"/>
              <w:rPr>
                <w:rFonts w:ascii="Times New Roman" w:hAnsi="Times New Roman"/>
                <w:color w:val="000000" w:themeColor="text1"/>
                <w:sz w:val="19"/>
                <w:szCs w:val="19"/>
              </w:rPr>
            </w:pPr>
            <w:r w:rsidRPr="00E4155D">
              <w:rPr>
                <w:rFonts w:ascii="Times New Roman" w:hAnsi="Times New Roman"/>
                <w:color w:val="000000" w:themeColor="text1"/>
                <w:sz w:val="19"/>
                <w:szCs w:val="19"/>
              </w:rPr>
              <w:t>-</w:t>
            </w:r>
          </w:p>
        </w:tc>
        <w:tc>
          <w:tcPr>
            <w:tcW w:w="35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97487B7" w14:textId="77777777" w:rsidR="005D6C2B" w:rsidRPr="00E4155D" w:rsidRDefault="005D6C2B" w:rsidP="005D6C2B">
            <w:pPr>
              <w:spacing w:after="0" w:line="240" w:lineRule="auto"/>
              <w:rPr>
                <w:rFonts w:ascii="Times New Roman" w:hAnsi="Times New Roman"/>
                <w:color w:val="000000" w:themeColor="text1"/>
                <w:sz w:val="19"/>
                <w:szCs w:val="19"/>
              </w:rPr>
            </w:pPr>
            <w:r w:rsidRPr="00E4155D">
              <w:rPr>
                <w:rFonts w:ascii="Times New Roman" w:hAnsi="Times New Roman"/>
                <w:color w:val="000000" w:themeColor="text1"/>
                <w:sz w:val="19"/>
                <w:szCs w:val="19"/>
              </w:rPr>
              <w:t xml:space="preserve"> Đất giao thông </w:t>
            </w:r>
          </w:p>
        </w:tc>
        <w:tc>
          <w:tcPr>
            <w:tcW w:w="567"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68725F0" w14:textId="77777777" w:rsidR="005D6C2B" w:rsidRPr="00E4155D" w:rsidRDefault="005D6C2B" w:rsidP="005D6C2B">
            <w:pPr>
              <w:spacing w:after="0" w:line="240" w:lineRule="auto"/>
              <w:ind w:right="57"/>
              <w:jc w:val="center"/>
              <w:rPr>
                <w:rFonts w:ascii="Times New Roman" w:hAnsi="Times New Roman"/>
                <w:color w:val="000000" w:themeColor="text1"/>
                <w:sz w:val="19"/>
                <w:szCs w:val="19"/>
              </w:rPr>
            </w:pPr>
            <w:r w:rsidRPr="00E4155D">
              <w:rPr>
                <w:rFonts w:ascii="Times New Roman" w:hAnsi="Times New Roman"/>
                <w:color w:val="000000" w:themeColor="text1"/>
                <w:sz w:val="19"/>
                <w:szCs w:val="19"/>
              </w:rPr>
              <w:t xml:space="preserve"> DGT </w:t>
            </w:r>
          </w:p>
        </w:tc>
        <w:tc>
          <w:tcPr>
            <w:tcW w:w="85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9C73358" w14:textId="0ED20A39"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8.969</w:t>
            </w: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A097190" w14:textId="42232A11"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w:t>
            </w:r>
          </w:p>
        </w:tc>
        <w:tc>
          <w:tcPr>
            <w:tcW w:w="9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7567CCD" w14:textId="72B50FA1"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8.969,00</w:t>
            </w: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BFE9600" w14:textId="68211927"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614,79</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0CD2317" w14:textId="10987F2F"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1.583,92</w:t>
            </w:r>
          </w:p>
        </w:tc>
        <w:tc>
          <w:tcPr>
            <w:tcW w:w="8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8C7FFD3" w14:textId="40E36EA8"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790,90</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BAE0CA8" w14:textId="0BDA4F78"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1.635,84</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F285C0D" w14:textId="6F295B5D"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1.224,74</w:t>
            </w:r>
          </w:p>
        </w:tc>
        <w:tc>
          <w:tcPr>
            <w:tcW w:w="9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A604273" w14:textId="25F51A7D"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1.040,79</w:t>
            </w:r>
          </w:p>
        </w:tc>
        <w:tc>
          <w:tcPr>
            <w:tcW w:w="9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9E22CFD" w14:textId="4C232180"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1.196,43</w:t>
            </w:r>
          </w:p>
        </w:tc>
        <w:tc>
          <w:tcPr>
            <w:tcW w:w="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4E4BF73" w14:textId="0E687A90"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881,59</w:t>
            </w:r>
          </w:p>
        </w:tc>
      </w:tr>
      <w:tr w:rsidR="00E4155D" w:rsidRPr="00E4155D" w14:paraId="1DCCF0C2" w14:textId="77777777" w:rsidTr="005D6C2B">
        <w:trPr>
          <w:trHeight w:val="244"/>
        </w:trPr>
        <w:tc>
          <w:tcPr>
            <w:tcW w:w="419" w:type="dxa"/>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626330F" w14:textId="3F61EFBD" w:rsidR="005D6C2B" w:rsidRPr="00E4155D" w:rsidRDefault="005D6C2B" w:rsidP="005D6C2B">
            <w:pPr>
              <w:spacing w:after="0" w:line="240" w:lineRule="auto"/>
              <w:jc w:val="center"/>
              <w:rPr>
                <w:rFonts w:ascii="Times New Roman" w:hAnsi="Times New Roman"/>
                <w:color w:val="000000" w:themeColor="text1"/>
                <w:sz w:val="19"/>
                <w:szCs w:val="19"/>
              </w:rPr>
            </w:pPr>
            <w:r w:rsidRPr="00E4155D">
              <w:rPr>
                <w:rFonts w:ascii="Times New Roman" w:hAnsi="Times New Roman"/>
                <w:color w:val="000000" w:themeColor="text1"/>
                <w:sz w:val="19"/>
                <w:szCs w:val="19"/>
              </w:rPr>
              <w:t>-</w:t>
            </w:r>
          </w:p>
        </w:tc>
        <w:tc>
          <w:tcPr>
            <w:tcW w:w="35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281B98A" w14:textId="77777777" w:rsidR="005D6C2B" w:rsidRPr="00E4155D" w:rsidRDefault="005D6C2B" w:rsidP="005D6C2B">
            <w:pPr>
              <w:spacing w:after="0" w:line="240" w:lineRule="auto"/>
              <w:rPr>
                <w:rFonts w:ascii="Times New Roman" w:hAnsi="Times New Roman"/>
                <w:color w:val="000000" w:themeColor="text1"/>
                <w:sz w:val="19"/>
                <w:szCs w:val="19"/>
              </w:rPr>
            </w:pPr>
            <w:r w:rsidRPr="00E4155D">
              <w:rPr>
                <w:rFonts w:ascii="Times New Roman" w:hAnsi="Times New Roman"/>
                <w:color w:val="000000" w:themeColor="text1"/>
                <w:sz w:val="19"/>
                <w:szCs w:val="19"/>
              </w:rPr>
              <w:t xml:space="preserve"> Đất thủy lợi </w:t>
            </w:r>
          </w:p>
        </w:tc>
        <w:tc>
          <w:tcPr>
            <w:tcW w:w="567"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5B7BCF9" w14:textId="77777777" w:rsidR="005D6C2B" w:rsidRPr="00E4155D" w:rsidRDefault="005D6C2B" w:rsidP="005D6C2B">
            <w:pPr>
              <w:spacing w:after="0" w:line="240" w:lineRule="auto"/>
              <w:ind w:right="57"/>
              <w:jc w:val="center"/>
              <w:rPr>
                <w:rFonts w:ascii="Times New Roman" w:hAnsi="Times New Roman"/>
                <w:color w:val="000000" w:themeColor="text1"/>
                <w:sz w:val="19"/>
                <w:szCs w:val="19"/>
              </w:rPr>
            </w:pPr>
            <w:r w:rsidRPr="00E4155D">
              <w:rPr>
                <w:rFonts w:ascii="Times New Roman" w:hAnsi="Times New Roman"/>
                <w:color w:val="000000" w:themeColor="text1"/>
                <w:sz w:val="19"/>
                <w:szCs w:val="19"/>
              </w:rPr>
              <w:t xml:space="preserve"> DTL </w:t>
            </w:r>
          </w:p>
        </w:tc>
        <w:tc>
          <w:tcPr>
            <w:tcW w:w="8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4D96E20" w14:textId="5932A447"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462C162" w14:textId="06D519F4"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p>
        </w:tc>
        <w:tc>
          <w:tcPr>
            <w:tcW w:w="9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BA17476" w14:textId="2389E8EF"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892,83</w:t>
            </w: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BFDC4FB" w14:textId="035D43EB"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77,29</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17AC386" w14:textId="142471F4"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92,58</w:t>
            </w:r>
          </w:p>
        </w:tc>
        <w:tc>
          <w:tcPr>
            <w:tcW w:w="8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DABCC90" w14:textId="571DCF45"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111,02</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2D384D5" w14:textId="400469C7"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229,06</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79BB506" w14:textId="29C2A649"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52,23</w:t>
            </w:r>
          </w:p>
        </w:tc>
        <w:tc>
          <w:tcPr>
            <w:tcW w:w="9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B7C7242" w14:textId="512EE956"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112,29</w:t>
            </w:r>
          </w:p>
        </w:tc>
        <w:tc>
          <w:tcPr>
            <w:tcW w:w="9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03827F8" w14:textId="7EFDB285"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140,49</w:t>
            </w:r>
          </w:p>
        </w:tc>
        <w:tc>
          <w:tcPr>
            <w:tcW w:w="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5620E58" w14:textId="25B31E58"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77,87</w:t>
            </w:r>
          </w:p>
        </w:tc>
      </w:tr>
      <w:tr w:rsidR="00E4155D" w:rsidRPr="00E4155D" w14:paraId="75BD93E3" w14:textId="77777777" w:rsidTr="005D6C2B">
        <w:trPr>
          <w:trHeight w:val="244"/>
        </w:trPr>
        <w:tc>
          <w:tcPr>
            <w:tcW w:w="419" w:type="dxa"/>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A3CF975" w14:textId="77F1C34C" w:rsidR="005D6C2B" w:rsidRPr="00E4155D" w:rsidRDefault="005D6C2B" w:rsidP="005D6C2B">
            <w:pPr>
              <w:spacing w:after="0" w:line="240" w:lineRule="auto"/>
              <w:jc w:val="center"/>
              <w:rPr>
                <w:rFonts w:ascii="Times New Roman" w:hAnsi="Times New Roman"/>
                <w:color w:val="000000" w:themeColor="text1"/>
                <w:sz w:val="19"/>
                <w:szCs w:val="19"/>
              </w:rPr>
            </w:pPr>
            <w:r w:rsidRPr="00E4155D">
              <w:rPr>
                <w:rFonts w:ascii="Times New Roman" w:hAnsi="Times New Roman"/>
                <w:color w:val="000000" w:themeColor="text1"/>
                <w:sz w:val="19"/>
                <w:szCs w:val="19"/>
              </w:rPr>
              <w:t>-</w:t>
            </w:r>
          </w:p>
        </w:tc>
        <w:tc>
          <w:tcPr>
            <w:tcW w:w="35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03AF340" w14:textId="77777777" w:rsidR="005D6C2B" w:rsidRPr="00E4155D" w:rsidRDefault="005D6C2B" w:rsidP="005D6C2B">
            <w:pPr>
              <w:spacing w:after="0" w:line="240" w:lineRule="auto"/>
              <w:rPr>
                <w:rFonts w:ascii="Times New Roman" w:hAnsi="Times New Roman"/>
                <w:color w:val="000000" w:themeColor="text1"/>
                <w:sz w:val="19"/>
                <w:szCs w:val="19"/>
              </w:rPr>
            </w:pPr>
            <w:r w:rsidRPr="00E4155D">
              <w:rPr>
                <w:rFonts w:ascii="Times New Roman" w:hAnsi="Times New Roman"/>
                <w:color w:val="000000" w:themeColor="text1"/>
                <w:sz w:val="19"/>
                <w:szCs w:val="19"/>
              </w:rPr>
              <w:t xml:space="preserve"> Đất xây dựng cơ sở văn hóa </w:t>
            </w:r>
          </w:p>
        </w:tc>
        <w:tc>
          <w:tcPr>
            <w:tcW w:w="567"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092DC6E" w14:textId="77777777" w:rsidR="005D6C2B" w:rsidRPr="00E4155D" w:rsidRDefault="005D6C2B" w:rsidP="005D6C2B">
            <w:pPr>
              <w:spacing w:after="0" w:line="240" w:lineRule="auto"/>
              <w:ind w:right="57"/>
              <w:jc w:val="center"/>
              <w:rPr>
                <w:rFonts w:ascii="Times New Roman" w:hAnsi="Times New Roman"/>
                <w:color w:val="000000" w:themeColor="text1"/>
                <w:sz w:val="19"/>
                <w:szCs w:val="19"/>
              </w:rPr>
            </w:pPr>
            <w:r w:rsidRPr="00E4155D">
              <w:rPr>
                <w:rFonts w:ascii="Times New Roman" w:hAnsi="Times New Roman"/>
                <w:color w:val="000000" w:themeColor="text1"/>
                <w:sz w:val="19"/>
                <w:szCs w:val="19"/>
              </w:rPr>
              <w:t xml:space="preserve"> DVH </w:t>
            </w:r>
          </w:p>
        </w:tc>
        <w:tc>
          <w:tcPr>
            <w:tcW w:w="85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D1F3D4E" w14:textId="098ECC13"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149</w:t>
            </w: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27FAEE7" w14:textId="5F324F32"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w:t>
            </w:r>
          </w:p>
        </w:tc>
        <w:tc>
          <w:tcPr>
            <w:tcW w:w="9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765BE65" w14:textId="4B708A3B"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149,00</w:t>
            </w: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545E084" w14:textId="73853EB1"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43,07</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4C2E7CA" w14:textId="2825C0D2"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11,19</w:t>
            </w:r>
          </w:p>
        </w:tc>
        <w:tc>
          <w:tcPr>
            <w:tcW w:w="8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443274C" w14:textId="2F2C16A8"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26,11</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F474C33" w14:textId="1CFA0DF8"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12,81</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D432635" w14:textId="76312036"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12,10</w:t>
            </w:r>
          </w:p>
        </w:tc>
        <w:tc>
          <w:tcPr>
            <w:tcW w:w="9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41D8564" w14:textId="02BFB87E"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12,02</w:t>
            </w:r>
          </w:p>
        </w:tc>
        <w:tc>
          <w:tcPr>
            <w:tcW w:w="9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B930166" w14:textId="22409417"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22,80</w:t>
            </w:r>
          </w:p>
        </w:tc>
        <w:tc>
          <w:tcPr>
            <w:tcW w:w="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1A9AF79" w14:textId="540A5BD8"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8,90</w:t>
            </w:r>
          </w:p>
        </w:tc>
      </w:tr>
      <w:tr w:rsidR="00E4155D" w:rsidRPr="00E4155D" w14:paraId="6C02A8B6" w14:textId="77777777" w:rsidTr="005D6C2B">
        <w:trPr>
          <w:trHeight w:val="244"/>
        </w:trPr>
        <w:tc>
          <w:tcPr>
            <w:tcW w:w="419" w:type="dxa"/>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4DF70FE" w14:textId="390FE8E6" w:rsidR="005D6C2B" w:rsidRPr="00E4155D" w:rsidRDefault="005D6C2B" w:rsidP="005D6C2B">
            <w:pPr>
              <w:spacing w:after="0" w:line="240" w:lineRule="auto"/>
              <w:jc w:val="center"/>
              <w:rPr>
                <w:rFonts w:ascii="Times New Roman" w:hAnsi="Times New Roman"/>
                <w:color w:val="000000" w:themeColor="text1"/>
                <w:sz w:val="19"/>
                <w:szCs w:val="19"/>
              </w:rPr>
            </w:pPr>
            <w:r w:rsidRPr="00E4155D">
              <w:rPr>
                <w:rFonts w:ascii="Times New Roman" w:hAnsi="Times New Roman"/>
                <w:color w:val="000000" w:themeColor="text1"/>
                <w:sz w:val="19"/>
                <w:szCs w:val="19"/>
              </w:rPr>
              <w:t>-</w:t>
            </w:r>
          </w:p>
        </w:tc>
        <w:tc>
          <w:tcPr>
            <w:tcW w:w="35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AFE67C4" w14:textId="77777777" w:rsidR="005D6C2B" w:rsidRPr="00E4155D" w:rsidRDefault="005D6C2B" w:rsidP="005D6C2B">
            <w:pPr>
              <w:spacing w:after="0" w:line="240" w:lineRule="auto"/>
              <w:rPr>
                <w:rFonts w:ascii="Times New Roman" w:hAnsi="Times New Roman"/>
                <w:color w:val="000000" w:themeColor="text1"/>
                <w:sz w:val="19"/>
                <w:szCs w:val="19"/>
              </w:rPr>
            </w:pPr>
            <w:r w:rsidRPr="00E4155D">
              <w:rPr>
                <w:rFonts w:ascii="Times New Roman" w:hAnsi="Times New Roman"/>
                <w:color w:val="000000" w:themeColor="text1"/>
                <w:sz w:val="19"/>
                <w:szCs w:val="19"/>
              </w:rPr>
              <w:t xml:space="preserve"> Đất xây dựng cơ sở y tế </w:t>
            </w:r>
          </w:p>
        </w:tc>
        <w:tc>
          <w:tcPr>
            <w:tcW w:w="567"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CDF731D" w14:textId="77777777" w:rsidR="005D6C2B" w:rsidRPr="00E4155D" w:rsidRDefault="005D6C2B" w:rsidP="005D6C2B">
            <w:pPr>
              <w:spacing w:after="0" w:line="240" w:lineRule="auto"/>
              <w:ind w:right="57"/>
              <w:jc w:val="center"/>
              <w:rPr>
                <w:rFonts w:ascii="Times New Roman" w:hAnsi="Times New Roman"/>
                <w:color w:val="000000" w:themeColor="text1"/>
                <w:sz w:val="19"/>
                <w:szCs w:val="19"/>
              </w:rPr>
            </w:pPr>
            <w:r w:rsidRPr="00E4155D">
              <w:rPr>
                <w:rFonts w:ascii="Times New Roman" w:hAnsi="Times New Roman"/>
                <w:color w:val="000000" w:themeColor="text1"/>
                <w:sz w:val="19"/>
                <w:szCs w:val="19"/>
              </w:rPr>
              <w:t xml:space="preserve"> DYT </w:t>
            </w:r>
          </w:p>
        </w:tc>
        <w:tc>
          <w:tcPr>
            <w:tcW w:w="85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350001F" w14:textId="362F3E7E"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70</w:t>
            </w: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F215DE9" w14:textId="5A9866B4"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w:t>
            </w:r>
          </w:p>
        </w:tc>
        <w:tc>
          <w:tcPr>
            <w:tcW w:w="9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E1C736A" w14:textId="23DD8331"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70,00</w:t>
            </w: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48463BB" w14:textId="5A8D5080"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20,00</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5F2B595" w14:textId="53105D5D"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12,67</w:t>
            </w:r>
          </w:p>
        </w:tc>
        <w:tc>
          <w:tcPr>
            <w:tcW w:w="8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B2CD4E5" w14:textId="1F543D7C"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6,60</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1F01EC5" w14:textId="6BE9FED8"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5,62</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3D953A5" w14:textId="303C559E"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7,10</w:t>
            </w:r>
          </w:p>
        </w:tc>
        <w:tc>
          <w:tcPr>
            <w:tcW w:w="9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36A9FE2" w14:textId="35E6FBF7"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4,27</w:t>
            </w:r>
          </w:p>
        </w:tc>
        <w:tc>
          <w:tcPr>
            <w:tcW w:w="9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C846AC2" w14:textId="01D1ED8D"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7,25</w:t>
            </w:r>
          </w:p>
        </w:tc>
        <w:tc>
          <w:tcPr>
            <w:tcW w:w="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F005D29" w14:textId="38D83C26"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6,49</w:t>
            </w:r>
          </w:p>
        </w:tc>
      </w:tr>
      <w:tr w:rsidR="00E4155D" w:rsidRPr="00E4155D" w14:paraId="52F440C6" w14:textId="77777777" w:rsidTr="005D6C2B">
        <w:trPr>
          <w:trHeight w:val="244"/>
        </w:trPr>
        <w:tc>
          <w:tcPr>
            <w:tcW w:w="419" w:type="dxa"/>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D0F3E83" w14:textId="23823B9A" w:rsidR="005D6C2B" w:rsidRPr="00E4155D" w:rsidRDefault="005D6C2B" w:rsidP="005D6C2B">
            <w:pPr>
              <w:spacing w:after="0" w:line="240" w:lineRule="auto"/>
              <w:jc w:val="center"/>
              <w:rPr>
                <w:rFonts w:ascii="Times New Roman" w:hAnsi="Times New Roman"/>
                <w:color w:val="000000" w:themeColor="text1"/>
                <w:sz w:val="19"/>
                <w:szCs w:val="19"/>
              </w:rPr>
            </w:pPr>
            <w:r w:rsidRPr="00E4155D">
              <w:rPr>
                <w:rFonts w:ascii="Times New Roman" w:hAnsi="Times New Roman"/>
                <w:color w:val="000000" w:themeColor="text1"/>
                <w:sz w:val="19"/>
                <w:szCs w:val="19"/>
              </w:rPr>
              <w:t>-</w:t>
            </w:r>
          </w:p>
        </w:tc>
        <w:tc>
          <w:tcPr>
            <w:tcW w:w="35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CDDECC1" w14:textId="77777777" w:rsidR="005D6C2B" w:rsidRPr="00E4155D" w:rsidRDefault="005D6C2B" w:rsidP="005D6C2B">
            <w:pPr>
              <w:spacing w:after="0" w:line="240" w:lineRule="auto"/>
              <w:rPr>
                <w:rFonts w:ascii="Times New Roman" w:hAnsi="Times New Roman"/>
                <w:color w:val="000000" w:themeColor="text1"/>
                <w:sz w:val="19"/>
                <w:szCs w:val="19"/>
              </w:rPr>
            </w:pPr>
            <w:r w:rsidRPr="00E4155D">
              <w:rPr>
                <w:rFonts w:ascii="Times New Roman" w:hAnsi="Times New Roman"/>
                <w:color w:val="000000" w:themeColor="text1"/>
                <w:sz w:val="19"/>
                <w:szCs w:val="19"/>
              </w:rPr>
              <w:t xml:space="preserve"> Đất xây dựng cơ sở giáo dục đào tạo </w:t>
            </w:r>
          </w:p>
        </w:tc>
        <w:tc>
          <w:tcPr>
            <w:tcW w:w="567"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8D04E54" w14:textId="77777777" w:rsidR="005D6C2B" w:rsidRPr="00E4155D" w:rsidRDefault="005D6C2B" w:rsidP="005D6C2B">
            <w:pPr>
              <w:spacing w:after="0" w:line="240" w:lineRule="auto"/>
              <w:ind w:right="57"/>
              <w:jc w:val="center"/>
              <w:rPr>
                <w:rFonts w:ascii="Times New Roman" w:hAnsi="Times New Roman"/>
                <w:color w:val="000000" w:themeColor="text1"/>
                <w:sz w:val="19"/>
                <w:szCs w:val="19"/>
              </w:rPr>
            </w:pPr>
            <w:r w:rsidRPr="00E4155D">
              <w:rPr>
                <w:rFonts w:ascii="Times New Roman" w:hAnsi="Times New Roman"/>
                <w:color w:val="000000" w:themeColor="text1"/>
                <w:sz w:val="19"/>
                <w:szCs w:val="19"/>
              </w:rPr>
              <w:t xml:space="preserve"> DGD </w:t>
            </w:r>
          </w:p>
        </w:tc>
        <w:tc>
          <w:tcPr>
            <w:tcW w:w="85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A59B86B" w14:textId="3D51D2B3"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572</w:t>
            </w: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F04BAC9" w14:textId="1437190D"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w:t>
            </w:r>
          </w:p>
        </w:tc>
        <w:tc>
          <w:tcPr>
            <w:tcW w:w="9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37E89AA" w14:textId="529C8459"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572,00</w:t>
            </w: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873EDAA" w14:textId="41194F19"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119,30</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271615D" w14:textId="25CB1975"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63,29</w:t>
            </w:r>
          </w:p>
        </w:tc>
        <w:tc>
          <w:tcPr>
            <w:tcW w:w="8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2B0CEA7" w14:textId="3A39EF10"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81,61</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3F4BA67" w14:textId="7E41C1A2"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63,08</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E9FFB2D" w14:textId="2C2A3FDE"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49,70</w:t>
            </w:r>
          </w:p>
        </w:tc>
        <w:tc>
          <w:tcPr>
            <w:tcW w:w="9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A73CD8F" w14:textId="322E0825"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81,64</w:t>
            </w:r>
          </w:p>
        </w:tc>
        <w:tc>
          <w:tcPr>
            <w:tcW w:w="9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7A1A31D" w14:textId="023E7DF5"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62,66</w:t>
            </w:r>
          </w:p>
        </w:tc>
        <w:tc>
          <w:tcPr>
            <w:tcW w:w="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EFB8A45" w14:textId="7B025D87"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50,72</w:t>
            </w:r>
          </w:p>
        </w:tc>
      </w:tr>
      <w:tr w:rsidR="00E4155D" w:rsidRPr="00E4155D" w14:paraId="5D647D6E" w14:textId="77777777" w:rsidTr="005D6C2B">
        <w:trPr>
          <w:trHeight w:val="244"/>
        </w:trPr>
        <w:tc>
          <w:tcPr>
            <w:tcW w:w="419" w:type="dxa"/>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F65BF3F" w14:textId="533BF5FB" w:rsidR="005D6C2B" w:rsidRPr="00E4155D" w:rsidRDefault="005D6C2B" w:rsidP="005D6C2B">
            <w:pPr>
              <w:spacing w:after="0" w:line="240" w:lineRule="auto"/>
              <w:jc w:val="center"/>
              <w:rPr>
                <w:rFonts w:ascii="Times New Roman" w:hAnsi="Times New Roman"/>
                <w:color w:val="000000" w:themeColor="text1"/>
                <w:sz w:val="19"/>
                <w:szCs w:val="19"/>
              </w:rPr>
            </w:pPr>
            <w:r w:rsidRPr="00E4155D">
              <w:rPr>
                <w:rFonts w:ascii="Times New Roman" w:hAnsi="Times New Roman"/>
                <w:color w:val="000000" w:themeColor="text1"/>
                <w:sz w:val="19"/>
                <w:szCs w:val="19"/>
              </w:rPr>
              <w:t>-</w:t>
            </w:r>
          </w:p>
        </w:tc>
        <w:tc>
          <w:tcPr>
            <w:tcW w:w="35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D66D37C" w14:textId="77777777" w:rsidR="005D6C2B" w:rsidRPr="00E4155D" w:rsidRDefault="005D6C2B" w:rsidP="005D6C2B">
            <w:pPr>
              <w:spacing w:after="0" w:line="240" w:lineRule="auto"/>
              <w:rPr>
                <w:rFonts w:ascii="Times New Roman" w:hAnsi="Times New Roman"/>
                <w:color w:val="000000" w:themeColor="text1"/>
                <w:sz w:val="19"/>
                <w:szCs w:val="19"/>
              </w:rPr>
            </w:pPr>
            <w:r w:rsidRPr="00E4155D">
              <w:rPr>
                <w:rFonts w:ascii="Times New Roman" w:hAnsi="Times New Roman"/>
                <w:color w:val="000000" w:themeColor="text1"/>
                <w:sz w:val="19"/>
                <w:szCs w:val="19"/>
              </w:rPr>
              <w:t xml:space="preserve"> Đất xây dựng cơ sở thể dục thể thao </w:t>
            </w:r>
          </w:p>
        </w:tc>
        <w:tc>
          <w:tcPr>
            <w:tcW w:w="567"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CCC4922" w14:textId="77777777" w:rsidR="005D6C2B" w:rsidRPr="00E4155D" w:rsidRDefault="005D6C2B" w:rsidP="005D6C2B">
            <w:pPr>
              <w:spacing w:after="0" w:line="240" w:lineRule="auto"/>
              <w:ind w:right="57"/>
              <w:jc w:val="center"/>
              <w:rPr>
                <w:rFonts w:ascii="Times New Roman" w:hAnsi="Times New Roman"/>
                <w:color w:val="000000" w:themeColor="text1"/>
                <w:sz w:val="19"/>
                <w:szCs w:val="19"/>
              </w:rPr>
            </w:pPr>
            <w:r w:rsidRPr="00E4155D">
              <w:rPr>
                <w:rFonts w:ascii="Times New Roman" w:hAnsi="Times New Roman"/>
                <w:color w:val="000000" w:themeColor="text1"/>
                <w:sz w:val="19"/>
                <w:szCs w:val="19"/>
              </w:rPr>
              <w:t xml:space="preserve"> DTT </w:t>
            </w:r>
          </w:p>
        </w:tc>
        <w:tc>
          <w:tcPr>
            <w:tcW w:w="85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41E9EC0" w14:textId="181EBCB6"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250</w:t>
            </w: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5BD2043" w14:textId="50721D04"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w:t>
            </w:r>
          </w:p>
        </w:tc>
        <w:tc>
          <w:tcPr>
            <w:tcW w:w="9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38B9590" w14:textId="786AEDCC"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250,00</w:t>
            </w: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CF58C61" w14:textId="3FA30389"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21,32</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31741A0" w14:textId="791DDBFC"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10,55</w:t>
            </w:r>
          </w:p>
        </w:tc>
        <w:tc>
          <w:tcPr>
            <w:tcW w:w="8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E3D6F8B" w14:textId="0E0E1D1A"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12,86</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5ECE7DC" w14:textId="013EEA24"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14,29</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C87BDE2" w14:textId="20AC4AF2"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12,76</w:t>
            </w:r>
          </w:p>
        </w:tc>
        <w:tc>
          <w:tcPr>
            <w:tcW w:w="9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E8C7493" w14:textId="53F2BAE8"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108,77</w:t>
            </w:r>
          </w:p>
        </w:tc>
        <w:tc>
          <w:tcPr>
            <w:tcW w:w="9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D60ED57" w14:textId="73ABB968"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24,56</w:t>
            </w:r>
          </w:p>
        </w:tc>
        <w:tc>
          <w:tcPr>
            <w:tcW w:w="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A7DF673" w14:textId="541EABA7"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44,89</w:t>
            </w:r>
          </w:p>
        </w:tc>
      </w:tr>
      <w:tr w:rsidR="00E4155D" w:rsidRPr="00E4155D" w14:paraId="2FDDCFE8" w14:textId="77777777" w:rsidTr="005D6C2B">
        <w:trPr>
          <w:trHeight w:val="244"/>
        </w:trPr>
        <w:tc>
          <w:tcPr>
            <w:tcW w:w="419" w:type="dxa"/>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32CD520" w14:textId="665149B3" w:rsidR="005D6C2B" w:rsidRPr="00E4155D" w:rsidRDefault="005D6C2B" w:rsidP="005D6C2B">
            <w:pPr>
              <w:spacing w:after="0" w:line="240" w:lineRule="auto"/>
              <w:jc w:val="center"/>
              <w:rPr>
                <w:rFonts w:ascii="Times New Roman" w:hAnsi="Times New Roman"/>
                <w:color w:val="000000" w:themeColor="text1"/>
                <w:sz w:val="19"/>
                <w:szCs w:val="19"/>
              </w:rPr>
            </w:pPr>
            <w:r w:rsidRPr="00E4155D">
              <w:rPr>
                <w:rFonts w:ascii="Times New Roman" w:hAnsi="Times New Roman"/>
                <w:color w:val="000000" w:themeColor="text1"/>
                <w:sz w:val="19"/>
                <w:szCs w:val="19"/>
              </w:rPr>
              <w:lastRenderedPageBreak/>
              <w:t>-</w:t>
            </w:r>
          </w:p>
        </w:tc>
        <w:tc>
          <w:tcPr>
            <w:tcW w:w="35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9F9299C" w14:textId="77777777" w:rsidR="005D6C2B" w:rsidRPr="00E4155D" w:rsidRDefault="005D6C2B" w:rsidP="005D6C2B">
            <w:pPr>
              <w:spacing w:after="0" w:line="240" w:lineRule="auto"/>
              <w:rPr>
                <w:rFonts w:ascii="Times New Roman" w:hAnsi="Times New Roman"/>
                <w:color w:val="000000" w:themeColor="text1"/>
                <w:sz w:val="19"/>
                <w:szCs w:val="19"/>
              </w:rPr>
            </w:pPr>
            <w:r w:rsidRPr="00E4155D">
              <w:rPr>
                <w:rFonts w:ascii="Times New Roman" w:hAnsi="Times New Roman"/>
                <w:color w:val="000000" w:themeColor="text1"/>
                <w:sz w:val="19"/>
                <w:szCs w:val="19"/>
              </w:rPr>
              <w:t xml:space="preserve"> Đất công trình năng lượng </w:t>
            </w:r>
          </w:p>
        </w:tc>
        <w:tc>
          <w:tcPr>
            <w:tcW w:w="567"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6BDF841" w14:textId="77777777" w:rsidR="005D6C2B" w:rsidRPr="00E4155D" w:rsidRDefault="005D6C2B" w:rsidP="005D6C2B">
            <w:pPr>
              <w:spacing w:after="0" w:line="240" w:lineRule="auto"/>
              <w:ind w:right="57"/>
              <w:jc w:val="center"/>
              <w:rPr>
                <w:rFonts w:ascii="Times New Roman" w:hAnsi="Times New Roman"/>
                <w:color w:val="000000" w:themeColor="text1"/>
                <w:sz w:val="19"/>
                <w:szCs w:val="19"/>
              </w:rPr>
            </w:pPr>
            <w:r w:rsidRPr="00E4155D">
              <w:rPr>
                <w:rFonts w:ascii="Times New Roman" w:hAnsi="Times New Roman"/>
                <w:color w:val="000000" w:themeColor="text1"/>
                <w:sz w:val="19"/>
                <w:szCs w:val="19"/>
              </w:rPr>
              <w:t xml:space="preserve"> DNL </w:t>
            </w:r>
          </w:p>
        </w:tc>
        <w:tc>
          <w:tcPr>
            <w:tcW w:w="85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0E97A07" w14:textId="5F58AEA9"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4.197</w:t>
            </w: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7FB4305" w14:textId="4BE94D40"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w:t>
            </w:r>
          </w:p>
        </w:tc>
        <w:tc>
          <w:tcPr>
            <w:tcW w:w="9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D4706E8" w14:textId="12402351"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4.197,00</w:t>
            </w: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8E0E84C" w14:textId="6CA1DA4E"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17,04</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73C624F" w14:textId="0A8D8D56"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314,62</w:t>
            </w:r>
          </w:p>
        </w:tc>
        <w:tc>
          <w:tcPr>
            <w:tcW w:w="8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2943B1B" w14:textId="3E2829AE"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411,42</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BAC3C73" w14:textId="47486FC3"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1.839,80</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997BFC1" w14:textId="7938A98A"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570,44</w:t>
            </w:r>
          </w:p>
        </w:tc>
        <w:tc>
          <w:tcPr>
            <w:tcW w:w="9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DA3F687" w14:textId="0B7D8942"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393,70</w:t>
            </w:r>
          </w:p>
        </w:tc>
        <w:tc>
          <w:tcPr>
            <w:tcW w:w="9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635615A" w14:textId="361C8F34"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441,64</w:t>
            </w:r>
          </w:p>
        </w:tc>
        <w:tc>
          <w:tcPr>
            <w:tcW w:w="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8E47809" w14:textId="43AF61BD"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208,34</w:t>
            </w:r>
          </w:p>
        </w:tc>
      </w:tr>
      <w:tr w:rsidR="00E4155D" w:rsidRPr="00E4155D" w14:paraId="18DB66D8" w14:textId="77777777" w:rsidTr="005D6C2B">
        <w:trPr>
          <w:trHeight w:val="244"/>
        </w:trPr>
        <w:tc>
          <w:tcPr>
            <w:tcW w:w="419" w:type="dxa"/>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B7DBA91" w14:textId="2D8EAF89" w:rsidR="005D6C2B" w:rsidRPr="00E4155D" w:rsidRDefault="005D6C2B" w:rsidP="005D6C2B">
            <w:pPr>
              <w:spacing w:after="0" w:line="240" w:lineRule="auto"/>
              <w:jc w:val="center"/>
              <w:rPr>
                <w:rFonts w:ascii="Times New Roman" w:hAnsi="Times New Roman"/>
                <w:color w:val="000000" w:themeColor="text1"/>
                <w:sz w:val="19"/>
                <w:szCs w:val="19"/>
              </w:rPr>
            </w:pPr>
            <w:r w:rsidRPr="00E4155D">
              <w:rPr>
                <w:rFonts w:ascii="Times New Roman" w:hAnsi="Times New Roman"/>
                <w:color w:val="000000" w:themeColor="text1"/>
                <w:sz w:val="19"/>
                <w:szCs w:val="19"/>
              </w:rPr>
              <w:t>-</w:t>
            </w:r>
          </w:p>
        </w:tc>
        <w:tc>
          <w:tcPr>
            <w:tcW w:w="35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16B2ADC" w14:textId="77777777" w:rsidR="005D6C2B" w:rsidRPr="00E4155D" w:rsidRDefault="005D6C2B" w:rsidP="005D6C2B">
            <w:pPr>
              <w:spacing w:after="0" w:line="240" w:lineRule="auto"/>
              <w:rPr>
                <w:rFonts w:ascii="Times New Roman" w:hAnsi="Times New Roman"/>
                <w:color w:val="000000" w:themeColor="text1"/>
                <w:sz w:val="19"/>
                <w:szCs w:val="19"/>
              </w:rPr>
            </w:pPr>
            <w:r w:rsidRPr="00E4155D">
              <w:rPr>
                <w:rFonts w:ascii="Times New Roman" w:hAnsi="Times New Roman"/>
                <w:color w:val="000000" w:themeColor="text1"/>
                <w:sz w:val="19"/>
                <w:szCs w:val="19"/>
              </w:rPr>
              <w:t xml:space="preserve"> Đất công trình bưu chính viễn thông </w:t>
            </w:r>
          </w:p>
        </w:tc>
        <w:tc>
          <w:tcPr>
            <w:tcW w:w="567"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7582034" w14:textId="77777777" w:rsidR="005D6C2B" w:rsidRPr="00E4155D" w:rsidRDefault="005D6C2B" w:rsidP="005D6C2B">
            <w:pPr>
              <w:spacing w:after="0" w:line="240" w:lineRule="auto"/>
              <w:ind w:right="57"/>
              <w:jc w:val="center"/>
              <w:rPr>
                <w:rFonts w:ascii="Times New Roman" w:hAnsi="Times New Roman"/>
                <w:color w:val="000000" w:themeColor="text1"/>
                <w:sz w:val="19"/>
                <w:szCs w:val="19"/>
              </w:rPr>
            </w:pPr>
            <w:r w:rsidRPr="00E4155D">
              <w:rPr>
                <w:rFonts w:ascii="Times New Roman" w:hAnsi="Times New Roman"/>
                <w:color w:val="000000" w:themeColor="text1"/>
                <w:sz w:val="19"/>
                <w:szCs w:val="19"/>
              </w:rPr>
              <w:t xml:space="preserve"> DBV </w:t>
            </w:r>
          </w:p>
        </w:tc>
        <w:tc>
          <w:tcPr>
            <w:tcW w:w="85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AD81C0C" w14:textId="1160ADFF"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12</w:t>
            </w: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FB8B1D4" w14:textId="23DE7658"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w:t>
            </w:r>
          </w:p>
        </w:tc>
        <w:tc>
          <w:tcPr>
            <w:tcW w:w="9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B8AF812" w14:textId="418C0433"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12,00</w:t>
            </w: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D5B8D27" w14:textId="4DB0D6FE"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2,02</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C42D701" w14:textId="44C5DF53"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1,47</w:t>
            </w:r>
          </w:p>
        </w:tc>
        <w:tc>
          <w:tcPr>
            <w:tcW w:w="8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B3EFFED" w14:textId="2BF7E9C6"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2,16</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AED1AA3" w14:textId="289ECBF0"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0,54</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523BCA7" w14:textId="4B2C29F7"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1,82</w:t>
            </w:r>
          </w:p>
        </w:tc>
        <w:tc>
          <w:tcPr>
            <w:tcW w:w="9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709198D" w14:textId="17CBC610"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0,65</w:t>
            </w:r>
          </w:p>
        </w:tc>
        <w:tc>
          <w:tcPr>
            <w:tcW w:w="9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326099D" w14:textId="07BB7074"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2,38</w:t>
            </w:r>
          </w:p>
        </w:tc>
        <w:tc>
          <w:tcPr>
            <w:tcW w:w="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54BD29C" w14:textId="726C74A7"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0,96</w:t>
            </w:r>
          </w:p>
        </w:tc>
      </w:tr>
      <w:tr w:rsidR="00E4155D" w:rsidRPr="00E4155D" w14:paraId="2EDF8B3D" w14:textId="77777777" w:rsidTr="005D6C2B">
        <w:trPr>
          <w:trHeight w:val="244"/>
        </w:trPr>
        <w:tc>
          <w:tcPr>
            <w:tcW w:w="419" w:type="dxa"/>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4051A7A" w14:textId="155293F6" w:rsidR="005D6C2B" w:rsidRPr="00E4155D" w:rsidRDefault="005D6C2B" w:rsidP="005D6C2B">
            <w:pPr>
              <w:spacing w:after="0" w:line="240" w:lineRule="auto"/>
              <w:jc w:val="center"/>
              <w:rPr>
                <w:rFonts w:ascii="Times New Roman" w:hAnsi="Times New Roman"/>
                <w:color w:val="000000" w:themeColor="text1"/>
                <w:sz w:val="19"/>
                <w:szCs w:val="19"/>
              </w:rPr>
            </w:pPr>
            <w:r w:rsidRPr="00E4155D">
              <w:rPr>
                <w:rFonts w:ascii="Times New Roman" w:hAnsi="Times New Roman"/>
                <w:color w:val="000000" w:themeColor="text1"/>
                <w:sz w:val="19"/>
                <w:szCs w:val="19"/>
              </w:rPr>
              <w:t>-</w:t>
            </w:r>
          </w:p>
        </w:tc>
        <w:tc>
          <w:tcPr>
            <w:tcW w:w="35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2D58207" w14:textId="77777777" w:rsidR="005D6C2B" w:rsidRPr="00E4155D" w:rsidRDefault="005D6C2B" w:rsidP="005D6C2B">
            <w:pPr>
              <w:spacing w:after="0" w:line="240" w:lineRule="auto"/>
              <w:rPr>
                <w:rFonts w:ascii="Times New Roman" w:hAnsi="Times New Roman"/>
                <w:color w:val="000000" w:themeColor="text1"/>
                <w:sz w:val="19"/>
                <w:szCs w:val="19"/>
              </w:rPr>
            </w:pPr>
            <w:r w:rsidRPr="00E4155D">
              <w:rPr>
                <w:rFonts w:ascii="Times New Roman" w:hAnsi="Times New Roman"/>
                <w:color w:val="000000" w:themeColor="text1"/>
                <w:sz w:val="19"/>
                <w:szCs w:val="19"/>
              </w:rPr>
              <w:t xml:space="preserve"> Đất cơ sở tôn giáo </w:t>
            </w:r>
          </w:p>
        </w:tc>
        <w:tc>
          <w:tcPr>
            <w:tcW w:w="567"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3EA19DE" w14:textId="77777777" w:rsidR="005D6C2B" w:rsidRPr="00E4155D" w:rsidRDefault="005D6C2B" w:rsidP="005D6C2B">
            <w:pPr>
              <w:spacing w:after="0" w:line="240" w:lineRule="auto"/>
              <w:ind w:right="57"/>
              <w:jc w:val="center"/>
              <w:rPr>
                <w:rFonts w:ascii="Times New Roman" w:hAnsi="Times New Roman"/>
                <w:color w:val="000000" w:themeColor="text1"/>
                <w:sz w:val="19"/>
                <w:szCs w:val="19"/>
              </w:rPr>
            </w:pPr>
            <w:r w:rsidRPr="00E4155D">
              <w:rPr>
                <w:rFonts w:ascii="Times New Roman" w:hAnsi="Times New Roman"/>
                <w:color w:val="000000" w:themeColor="text1"/>
                <w:sz w:val="19"/>
                <w:szCs w:val="19"/>
              </w:rPr>
              <w:t xml:space="preserve"> TON </w:t>
            </w:r>
          </w:p>
        </w:tc>
        <w:tc>
          <w:tcPr>
            <w:tcW w:w="8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6EF0C87" w14:textId="45C40CC0"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BC05754" w14:textId="0D29F2C0"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p>
        </w:tc>
        <w:tc>
          <w:tcPr>
            <w:tcW w:w="9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CE32BE0" w14:textId="7EBDC255"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16,27</w:t>
            </w: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216FBAE" w14:textId="1C113096"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4,27</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6C20ABF" w14:textId="3BC68B8C"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w:t>
            </w:r>
          </w:p>
        </w:tc>
        <w:tc>
          <w:tcPr>
            <w:tcW w:w="8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D22EE44" w14:textId="34A828FC"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1,00</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01B9F57" w14:textId="53D24A5A"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1,00</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EBC9103" w14:textId="274262C2"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w:t>
            </w:r>
          </w:p>
        </w:tc>
        <w:tc>
          <w:tcPr>
            <w:tcW w:w="9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3141A14" w14:textId="2148777A"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5,00</w:t>
            </w:r>
          </w:p>
        </w:tc>
        <w:tc>
          <w:tcPr>
            <w:tcW w:w="9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53919A7" w14:textId="7C46410F"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w:t>
            </w:r>
          </w:p>
        </w:tc>
        <w:tc>
          <w:tcPr>
            <w:tcW w:w="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A99F1D6" w14:textId="221BD0D5"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5,00</w:t>
            </w:r>
          </w:p>
        </w:tc>
      </w:tr>
      <w:tr w:rsidR="00E4155D" w:rsidRPr="00E4155D" w14:paraId="4C9866C5" w14:textId="77777777" w:rsidTr="005D6C2B">
        <w:trPr>
          <w:trHeight w:val="244"/>
        </w:trPr>
        <w:tc>
          <w:tcPr>
            <w:tcW w:w="419" w:type="dxa"/>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0ED7D99" w14:textId="3C4C2437" w:rsidR="005D6C2B" w:rsidRPr="00E4155D" w:rsidRDefault="005D6C2B" w:rsidP="005D6C2B">
            <w:pPr>
              <w:spacing w:after="0" w:line="240" w:lineRule="auto"/>
              <w:jc w:val="center"/>
              <w:rPr>
                <w:rFonts w:ascii="Times New Roman" w:hAnsi="Times New Roman"/>
                <w:color w:val="000000" w:themeColor="text1"/>
                <w:sz w:val="19"/>
                <w:szCs w:val="19"/>
              </w:rPr>
            </w:pPr>
            <w:r w:rsidRPr="00E4155D">
              <w:rPr>
                <w:rFonts w:ascii="Times New Roman" w:hAnsi="Times New Roman"/>
                <w:color w:val="000000" w:themeColor="text1"/>
                <w:sz w:val="19"/>
                <w:szCs w:val="19"/>
              </w:rPr>
              <w:t>-</w:t>
            </w:r>
          </w:p>
        </w:tc>
        <w:tc>
          <w:tcPr>
            <w:tcW w:w="35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1F839A3" w14:textId="77777777" w:rsidR="005D6C2B" w:rsidRPr="00E4155D" w:rsidRDefault="005D6C2B" w:rsidP="005D6C2B">
            <w:pPr>
              <w:spacing w:after="0" w:line="240" w:lineRule="auto"/>
              <w:rPr>
                <w:rFonts w:ascii="Times New Roman" w:hAnsi="Times New Roman"/>
                <w:color w:val="000000" w:themeColor="text1"/>
                <w:sz w:val="19"/>
                <w:szCs w:val="19"/>
              </w:rPr>
            </w:pPr>
            <w:r w:rsidRPr="00E4155D">
              <w:rPr>
                <w:rFonts w:ascii="Times New Roman" w:hAnsi="Times New Roman"/>
                <w:color w:val="000000" w:themeColor="text1"/>
                <w:sz w:val="19"/>
                <w:szCs w:val="19"/>
              </w:rPr>
              <w:t xml:space="preserve"> Đất làm nghĩa trang, nghĩa địa, nhà tang lễ, nhà hỏa táng </w:t>
            </w:r>
          </w:p>
        </w:tc>
        <w:tc>
          <w:tcPr>
            <w:tcW w:w="567"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AC800FF" w14:textId="77777777" w:rsidR="005D6C2B" w:rsidRPr="00E4155D" w:rsidRDefault="005D6C2B" w:rsidP="005D6C2B">
            <w:pPr>
              <w:spacing w:after="0" w:line="240" w:lineRule="auto"/>
              <w:ind w:right="57"/>
              <w:jc w:val="center"/>
              <w:rPr>
                <w:rFonts w:ascii="Times New Roman" w:hAnsi="Times New Roman"/>
                <w:color w:val="000000" w:themeColor="text1"/>
                <w:sz w:val="19"/>
                <w:szCs w:val="19"/>
              </w:rPr>
            </w:pPr>
            <w:r w:rsidRPr="00E4155D">
              <w:rPr>
                <w:rFonts w:ascii="Times New Roman" w:hAnsi="Times New Roman"/>
                <w:color w:val="000000" w:themeColor="text1"/>
                <w:sz w:val="19"/>
                <w:szCs w:val="19"/>
              </w:rPr>
              <w:t xml:space="preserve"> NTD </w:t>
            </w:r>
          </w:p>
        </w:tc>
        <w:tc>
          <w:tcPr>
            <w:tcW w:w="8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5DB2E3A" w14:textId="2027415D"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48916A7" w14:textId="1D03594A"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p>
        </w:tc>
        <w:tc>
          <w:tcPr>
            <w:tcW w:w="9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A36C541" w14:textId="24AE9FF6"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666,76</w:t>
            </w: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23A3E7B" w14:textId="368FB7A4"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33,50</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F7BD5CB" w14:textId="013C7262"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220,91</w:t>
            </w:r>
          </w:p>
        </w:tc>
        <w:tc>
          <w:tcPr>
            <w:tcW w:w="8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CC58FCE" w14:textId="28CD870A"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128,52</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22AC17A" w14:textId="0C779B85"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66,94</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D4D5808" w14:textId="0BFE1981"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65,91</w:t>
            </w:r>
          </w:p>
        </w:tc>
        <w:tc>
          <w:tcPr>
            <w:tcW w:w="9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B372EB4" w14:textId="6372C6CA"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53,30</w:t>
            </w:r>
          </w:p>
        </w:tc>
        <w:tc>
          <w:tcPr>
            <w:tcW w:w="9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F079CB7" w14:textId="6E7F3487"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34,83</w:t>
            </w:r>
          </w:p>
        </w:tc>
        <w:tc>
          <w:tcPr>
            <w:tcW w:w="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213CC7C" w14:textId="5A79994A"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62,85</w:t>
            </w:r>
          </w:p>
        </w:tc>
      </w:tr>
      <w:tr w:rsidR="00E4155D" w:rsidRPr="00E4155D" w14:paraId="08527F10" w14:textId="77777777" w:rsidTr="005D6C2B">
        <w:trPr>
          <w:trHeight w:val="244"/>
        </w:trPr>
        <w:tc>
          <w:tcPr>
            <w:tcW w:w="419" w:type="dxa"/>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DAB767A" w14:textId="7B9F1FD9" w:rsidR="005D6C2B" w:rsidRPr="00E4155D" w:rsidRDefault="005D6C2B" w:rsidP="005D6C2B">
            <w:pPr>
              <w:spacing w:after="0" w:line="240" w:lineRule="auto"/>
              <w:jc w:val="center"/>
              <w:rPr>
                <w:rFonts w:ascii="Times New Roman" w:hAnsi="Times New Roman"/>
                <w:color w:val="000000" w:themeColor="text1"/>
                <w:sz w:val="19"/>
                <w:szCs w:val="19"/>
              </w:rPr>
            </w:pPr>
            <w:r w:rsidRPr="00E4155D">
              <w:rPr>
                <w:rFonts w:ascii="Times New Roman" w:hAnsi="Times New Roman"/>
                <w:color w:val="000000" w:themeColor="text1"/>
                <w:sz w:val="19"/>
                <w:szCs w:val="19"/>
              </w:rPr>
              <w:t>2.9</w:t>
            </w:r>
          </w:p>
        </w:tc>
        <w:tc>
          <w:tcPr>
            <w:tcW w:w="35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5ECE7D0" w14:textId="77777777" w:rsidR="005D6C2B" w:rsidRPr="00E4155D" w:rsidRDefault="005D6C2B" w:rsidP="005D6C2B">
            <w:pPr>
              <w:spacing w:after="0" w:line="240" w:lineRule="auto"/>
              <w:rPr>
                <w:rFonts w:ascii="Times New Roman" w:hAnsi="Times New Roman"/>
                <w:color w:val="000000" w:themeColor="text1"/>
                <w:sz w:val="19"/>
                <w:szCs w:val="19"/>
              </w:rPr>
            </w:pPr>
            <w:r w:rsidRPr="00E4155D">
              <w:rPr>
                <w:rFonts w:ascii="Times New Roman" w:hAnsi="Times New Roman"/>
                <w:color w:val="000000" w:themeColor="text1"/>
                <w:sz w:val="19"/>
                <w:szCs w:val="19"/>
              </w:rPr>
              <w:t xml:space="preserve"> Đất xây dựng kho dự trữ quốc gia </w:t>
            </w:r>
          </w:p>
        </w:tc>
        <w:tc>
          <w:tcPr>
            <w:tcW w:w="567"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C85C098" w14:textId="77777777" w:rsidR="005D6C2B" w:rsidRPr="00E4155D" w:rsidRDefault="005D6C2B" w:rsidP="005D6C2B">
            <w:pPr>
              <w:spacing w:after="0" w:line="240" w:lineRule="auto"/>
              <w:ind w:right="57"/>
              <w:jc w:val="center"/>
              <w:rPr>
                <w:rFonts w:ascii="Times New Roman" w:hAnsi="Times New Roman"/>
                <w:color w:val="000000" w:themeColor="text1"/>
                <w:sz w:val="19"/>
                <w:szCs w:val="19"/>
              </w:rPr>
            </w:pPr>
            <w:r w:rsidRPr="00E4155D">
              <w:rPr>
                <w:rFonts w:ascii="Times New Roman" w:hAnsi="Times New Roman"/>
                <w:color w:val="000000" w:themeColor="text1"/>
                <w:sz w:val="19"/>
                <w:szCs w:val="19"/>
              </w:rPr>
              <w:t xml:space="preserve"> DKG </w:t>
            </w:r>
          </w:p>
        </w:tc>
        <w:tc>
          <w:tcPr>
            <w:tcW w:w="85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23A8399" w14:textId="79C5DAE6"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3</w:t>
            </w: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9D77280" w14:textId="590943EB"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w:t>
            </w:r>
          </w:p>
        </w:tc>
        <w:tc>
          <w:tcPr>
            <w:tcW w:w="9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950843F" w14:textId="5B18426A"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3,00</w:t>
            </w: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0EE4686" w14:textId="68DE7BF9"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3,00</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01429CB" w14:textId="4B7B253D"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w:t>
            </w:r>
          </w:p>
        </w:tc>
        <w:tc>
          <w:tcPr>
            <w:tcW w:w="8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094238B" w14:textId="7D9711FD"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E2465C9" w14:textId="5DC321DD"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561A524" w14:textId="1CBEA06D"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w:t>
            </w:r>
          </w:p>
        </w:tc>
        <w:tc>
          <w:tcPr>
            <w:tcW w:w="9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E0916BD" w14:textId="72BD6410"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w:t>
            </w:r>
          </w:p>
        </w:tc>
        <w:tc>
          <w:tcPr>
            <w:tcW w:w="9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DBA4780" w14:textId="3B06C32B"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w:t>
            </w:r>
          </w:p>
        </w:tc>
        <w:tc>
          <w:tcPr>
            <w:tcW w:w="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E55B020" w14:textId="2089060D"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w:t>
            </w:r>
          </w:p>
        </w:tc>
      </w:tr>
      <w:tr w:rsidR="00E4155D" w:rsidRPr="00E4155D" w14:paraId="43175841" w14:textId="77777777" w:rsidTr="005D6C2B">
        <w:trPr>
          <w:trHeight w:val="244"/>
        </w:trPr>
        <w:tc>
          <w:tcPr>
            <w:tcW w:w="419" w:type="dxa"/>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FE14E92" w14:textId="672AB2CF" w:rsidR="005D6C2B" w:rsidRPr="00E4155D" w:rsidRDefault="005D6C2B" w:rsidP="005D6C2B">
            <w:pPr>
              <w:spacing w:after="0" w:line="240" w:lineRule="auto"/>
              <w:jc w:val="center"/>
              <w:rPr>
                <w:rFonts w:ascii="Times New Roman" w:hAnsi="Times New Roman"/>
                <w:color w:val="000000" w:themeColor="text1"/>
                <w:sz w:val="19"/>
                <w:szCs w:val="19"/>
              </w:rPr>
            </w:pPr>
            <w:r w:rsidRPr="00E4155D">
              <w:rPr>
                <w:rFonts w:ascii="Times New Roman" w:hAnsi="Times New Roman"/>
                <w:color w:val="000000" w:themeColor="text1"/>
                <w:sz w:val="19"/>
                <w:szCs w:val="19"/>
              </w:rPr>
              <w:t>2.10</w:t>
            </w:r>
          </w:p>
        </w:tc>
        <w:tc>
          <w:tcPr>
            <w:tcW w:w="35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19014FF" w14:textId="77777777" w:rsidR="005D6C2B" w:rsidRPr="00E4155D" w:rsidRDefault="005D6C2B" w:rsidP="005D6C2B">
            <w:pPr>
              <w:spacing w:after="0" w:line="240" w:lineRule="auto"/>
              <w:rPr>
                <w:rFonts w:ascii="Times New Roman" w:hAnsi="Times New Roman"/>
                <w:color w:val="000000" w:themeColor="text1"/>
                <w:sz w:val="19"/>
                <w:szCs w:val="19"/>
              </w:rPr>
            </w:pPr>
            <w:r w:rsidRPr="00E4155D">
              <w:rPr>
                <w:rFonts w:ascii="Times New Roman" w:hAnsi="Times New Roman"/>
                <w:color w:val="000000" w:themeColor="text1"/>
                <w:sz w:val="19"/>
                <w:szCs w:val="19"/>
              </w:rPr>
              <w:t xml:space="preserve"> Đất có di tích lịch sử văn hóa </w:t>
            </w:r>
          </w:p>
        </w:tc>
        <w:tc>
          <w:tcPr>
            <w:tcW w:w="567"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F82724B" w14:textId="77777777" w:rsidR="005D6C2B" w:rsidRPr="00E4155D" w:rsidRDefault="005D6C2B" w:rsidP="005D6C2B">
            <w:pPr>
              <w:spacing w:after="0" w:line="240" w:lineRule="auto"/>
              <w:ind w:right="57"/>
              <w:jc w:val="center"/>
              <w:rPr>
                <w:rFonts w:ascii="Times New Roman" w:hAnsi="Times New Roman"/>
                <w:color w:val="000000" w:themeColor="text1"/>
                <w:sz w:val="19"/>
                <w:szCs w:val="19"/>
              </w:rPr>
            </w:pPr>
            <w:r w:rsidRPr="00E4155D">
              <w:rPr>
                <w:rFonts w:ascii="Times New Roman" w:hAnsi="Times New Roman"/>
                <w:color w:val="000000" w:themeColor="text1"/>
                <w:sz w:val="19"/>
                <w:szCs w:val="19"/>
              </w:rPr>
              <w:t xml:space="preserve"> DDT </w:t>
            </w:r>
          </w:p>
        </w:tc>
        <w:tc>
          <w:tcPr>
            <w:tcW w:w="85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A67AA84" w14:textId="4E3635DC"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90</w:t>
            </w: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6059325" w14:textId="3F634193"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w:t>
            </w:r>
          </w:p>
        </w:tc>
        <w:tc>
          <w:tcPr>
            <w:tcW w:w="9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EEAE2C2" w14:textId="2E244CEE"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90,00</w:t>
            </w: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40A111B" w14:textId="695F21FB"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13F107A" w14:textId="118DAB2C"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1,00</w:t>
            </w:r>
          </w:p>
        </w:tc>
        <w:tc>
          <w:tcPr>
            <w:tcW w:w="8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B67DFBA" w14:textId="437DA560"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34,20</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AFEC062" w14:textId="5B6B12AC"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8,24</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A2732F6" w14:textId="761F999B"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37,44</w:t>
            </w:r>
          </w:p>
        </w:tc>
        <w:tc>
          <w:tcPr>
            <w:tcW w:w="9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CDAEC86" w14:textId="0ECCA73E"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w:t>
            </w:r>
          </w:p>
        </w:tc>
        <w:tc>
          <w:tcPr>
            <w:tcW w:w="9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5B08C65" w14:textId="06E8BD75"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6,75</w:t>
            </w:r>
          </w:p>
        </w:tc>
        <w:tc>
          <w:tcPr>
            <w:tcW w:w="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106F5FA" w14:textId="3571A024"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2,37</w:t>
            </w:r>
          </w:p>
        </w:tc>
      </w:tr>
      <w:tr w:rsidR="00E4155D" w:rsidRPr="00E4155D" w14:paraId="20511402" w14:textId="77777777" w:rsidTr="005D6C2B">
        <w:trPr>
          <w:trHeight w:val="244"/>
        </w:trPr>
        <w:tc>
          <w:tcPr>
            <w:tcW w:w="419" w:type="dxa"/>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1A186AF" w14:textId="56187BFA" w:rsidR="005D6C2B" w:rsidRPr="00E4155D" w:rsidRDefault="005D6C2B" w:rsidP="005D6C2B">
            <w:pPr>
              <w:spacing w:after="0" w:line="240" w:lineRule="auto"/>
              <w:jc w:val="center"/>
              <w:rPr>
                <w:rFonts w:ascii="Times New Roman" w:hAnsi="Times New Roman"/>
                <w:color w:val="000000" w:themeColor="text1"/>
                <w:sz w:val="19"/>
                <w:szCs w:val="19"/>
              </w:rPr>
            </w:pPr>
            <w:r w:rsidRPr="00E4155D">
              <w:rPr>
                <w:rFonts w:ascii="Times New Roman" w:hAnsi="Times New Roman"/>
                <w:color w:val="000000" w:themeColor="text1"/>
                <w:sz w:val="19"/>
                <w:szCs w:val="19"/>
              </w:rPr>
              <w:t>2.11</w:t>
            </w:r>
          </w:p>
        </w:tc>
        <w:tc>
          <w:tcPr>
            <w:tcW w:w="35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CB8D5F1" w14:textId="77777777" w:rsidR="005D6C2B" w:rsidRPr="00E4155D" w:rsidRDefault="005D6C2B" w:rsidP="005D6C2B">
            <w:pPr>
              <w:spacing w:after="0" w:line="240" w:lineRule="auto"/>
              <w:rPr>
                <w:rFonts w:ascii="Times New Roman" w:hAnsi="Times New Roman"/>
                <w:color w:val="000000" w:themeColor="text1"/>
                <w:sz w:val="19"/>
                <w:szCs w:val="19"/>
              </w:rPr>
            </w:pPr>
            <w:r w:rsidRPr="00E4155D">
              <w:rPr>
                <w:rFonts w:ascii="Times New Roman" w:hAnsi="Times New Roman"/>
                <w:color w:val="000000" w:themeColor="text1"/>
                <w:sz w:val="19"/>
                <w:szCs w:val="19"/>
              </w:rPr>
              <w:t xml:space="preserve"> Đất bãi thải, xử lý chất thải </w:t>
            </w:r>
          </w:p>
        </w:tc>
        <w:tc>
          <w:tcPr>
            <w:tcW w:w="567"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9F46DD2" w14:textId="77777777" w:rsidR="005D6C2B" w:rsidRPr="00E4155D" w:rsidRDefault="005D6C2B" w:rsidP="005D6C2B">
            <w:pPr>
              <w:spacing w:after="0" w:line="240" w:lineRule="auto"/>
              <w:ind w:right="57"/>
              <w:jc w:val="center"/>
              <w:rPr>
                <w:rFonts w:ascii="Times New Roman" w:hAnsi="Times New Roman"/>
                <w:color w:val="000000" w:themeColor="text1"/>
                <w:sz w:val="19"/>
                <w:szCs w:val="19"/>
              </w:rPr>
            </w:pPr>
            <w:r w:rsidRPr="00E4155D">
              <w:rPr>
                <w:rFonts w:ascii="Times New Roman" w:hAnsi="Times New Roman"/>
                <w:color w:val="000000" w:themeColor="text1"/>
                <w:sz w:val="19"/>
                <w:szCs w:val="19"/>
              </w:rPr>
              <w:t xml:space="preserve"> DRA </w:t>
            </w:r>
          </w:p>
        </w:tc>
        <w:tc>
          <w:tcPr>
            <w:tcW w:w="85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125E103" w14:textId="5DD160C2"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100</w:t>
            </w: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536141E" w14:textId="13ADC26A"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w:t>
            </w:r>
          </w:p>
        </w:tc>
        <w:tc>
          <w:tcPr>
            <w:tcW w:w="9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6AEAF9F" w14:textId="2D8D9A62"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100,00</w:t>
            </w: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6942FBE" w14:textId="3C6BF138"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12,21</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DF862B7" w14:textId="0895C84B"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6,84</w:t>
            </w:r>
          </w:p>
        </w:tc>
        <w:tc>
          <w:tcPr>
            <w:tcW w:w="8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CEFE663" w14:textId="0D1587DA"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11,78</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A6650FD" w14:textId="1D411977"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12,83</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23DB879" w14:textId="2DF523ED"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20,31</w:t>
            </w:r>
          </w:p>
        </w:tc>
        <w:tc>
          <w:tcPr>
            <w:tcW w:w="9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4DAED7E" w14:textId="52D53B6A"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9,61</w:t>
            </w:r>
          </w:p>
        </w:tc>
        <w:tc>
          <w:tcPr>
            <w:tcW w:w="9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DD5FE6D" w14:textId="37385B4B"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17,01</w:t>
            </w:r>
          </w:p>
        </w:tc>
        <w:tc>
          <w:tcPr>
            <w:tcW w:w="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58E549E" w14:textId="5FD180DF"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9,41</w:t>
            </w:r>
          </w:p>
        </w:tc>
      </w:tr>
      <w:tr w:rsidR="00E4155D" w:rsidRPr="00E4155D" w14:paraId="52C21FFA" w14:textId="77777777" w:rsidTr="005D6C2B">
        <w:trPr>
          <w:trHeight w:val="244"/>
        </w:trPr>
        <w:tc>
          <w:tcPr>
            <w:tcW w:w="419" w:type="dxa"/>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17945B3" w14:textId="6873E41D" w:rsidR="005D6C2B" w:rsidRPr="00E4155D" w:rsidRDefault="005D6C2B" w:rsidP="005D6C2B">
            <w:pPr>
              <w:spacing w:after="0" w:line="240" w:lineRule="auto"/>
              <w:jc w:val="center"/>
              <w:rPr>
                <w:rFonts w:ascii="Times New Roman" w:hAnsi="Times New Roman"/>
                <w:color w:val="000000" w:themeColor="text1"/>
                <w:sz w:val="19"/>
                <w:szCs w:val="19"/>
              </w:rPr>
            </w:pPr>
            <w:r w:rsidRPr="00E4155D">
              <w:rPr>
                <w:rFonts w:ascii="Times New Roman" w:hAnsi="Times New Roman"/>
                <w:color w:val="000000" w:themeColor="text1"/>
                <w:sz w:val="19"/>
                <w:szCs w:val="19"/>
              </w:rPr>
              <w:t>2.12</w:t>
            </w:r>
          </w:p>
        </w:tc>
        <w:tc>
          <w:tcPr>
            <w:tcW w:w="35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473CDFB" w14:textId="77777777" w:rsidR="005D6C2B" w:rsidRPr="00E4155D" w:rsidRDefault="005D6C2B" w:rsidP="005D6C2B">
            <w:pPr>
              <w:spacing w:after="0" w:line="240" w:lineRule="auto"/>
              <w:rPr>
                <w:rFonts w:ascii="Times New Roman" w:hAnsi="Times New Roman"/>
                <w:color w:val="000000" w:themeColor="text1"/>
                <w:sz w:val="19"/>
                <w:szCs w:val="19"/>
              </w:rPr>
            </w:pPr>
            <w:r w:rsidRPr="00E4155D">
              <w:rPr>
                <w:rFonts w:ascii="Times New Roman" w:hAnsi="Times New Roman"/>
                <w:color w:val="000000" w:themeColor="text1"/>
                <w:sz w:val="19"/>
                <w:szCs w:val="19"/>
              </w:rPr>
              <w:t xml:space="preserve"> Đất danh lam thắng cảnh </w:t>
            </w:r>
          </w:p>
        </w:tc>
        <w:tc>
          <w:tcPr>
            <w:tcW w:w="56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9B1C383" w14:textId="77777777" w:rsidR="005D6C2B" w:rsidRPr="00E4155D" w:rsidRDefault="005D6C2B" w:rsidP="005D6C2B">
            <w:pPr>
              <w:spacing w:after="0" w:line="240" w:lineRule="auto"/>
              <w:ind w:right="57"/>
              <w:jc w:val="center"/>
              <w:rPr>
                <w:rFonts w:ascii="Times New Roman" w:hAnsi="Times New Roman"/>
                <w:color w:val="000000" w:themeColor="text1"/>
                <w:sz w:val="19"/>
                <w:szCs w:val="19"/>
              </w:rPr>
            </w:pPr>
            <w:r w:rsidRPr="00E4155D">
              <w:rPr>
                <w:rFonts w:ascii="Times New Roman" w:hAnsi="Times New Roman"/>
                <w:color w:val="000000" w:themeColor="text1"/>
                <w:sz w:val="19"/>
                <w:szCs w:val="19"/>
              </w:rPr>
              <w:t xml:space="preserve"> DDL </w:t>
            </w:r>
          </w:p>
        </w:tc>
        <w:tc>
          <w:tcPr>
            <w:tcW w:w="8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3A674AB" w14:textId="0349DC15"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3D6BC89" w14:textId="438CC8C7"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p>
        </w:tc>
        <w:tc>
          <w:tcPr>
            <w:tcW w:w="9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00B8346" w14:textId="7E7F99B7"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258,86</w:t>
            </w: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4B7F46A" w14:textId="25A94C42"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17,64</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0285423" w14:textId="119A541F"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10,00</w:t>
            </w:r>
          </w:p>
        </w:tc>
        <w:tc>
          <w:tcPr>
            <w:tcW w:w="8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6307D15" w14:textId="73C138CB"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55,59</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D3B7B93" w14:textId="39AA3845"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E009470" w14:textId="1E5816D8"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w:t>
            </w:r>
          </w:p>
        </w:tc>
        <w:tc>
          <w:tcPr>
            <w:tcW w:w="9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74B64F3" w14:textId="70F36348"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9,00</w:t>
            </w:r>
          </w:p>
        </w:tc>
        <w:tc>
          <w:tcPr>
            <w:tcW w:w="9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26CBD6E" w14:textId="348673CA"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20,00</w:t>
            </w:r>
          </w:p>
        </w:tc>
        <w:tc>
          <w:tcPr>
            <w:tcW w:w="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0AC082B" w14:textId="2F26FAFE"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146,63</w:t>
            </w:r>
          </w:p>
        </w:tc>
      </w:tr>
      <w:tr w:rsidR="00E4155D" w:rsidRPr="00E4155D" w14:paraId="01CB9531" w14:textId="77777777" w:rsidTr="005D6C2B">
        <w:trPr>
          <w:trHeight w:val="244"/>
        </w:trPr>
        <w:tc>
          <w:tcPr>
            <w:tcW w:w="419" w:type="dxa"/>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C51A929" w14:textId="2CD05A45" w:rsidR="005D6C2B" w:rsidRPr="00E4155D" w:rsidRDefault="005D6C2B" w:rsidP="005D6C2B">
            <w:pPr>
              <w:spacing w:after="0" w:line="240" w:lineRule="auto"/>
              <w:jc w:val="center"/>
              <w:rPr>
                <w:rFonts w:ascii="Times New Roman" w:hAnsi="Times New Roman"/>
                <w:color w:val="000000" w:themeColor="text1"/>
                <w:sz w:val="19"/>
                <w:szCs w:val="19"/>
              </w:rPr>
            </w:pPr>
            <w:r w:rsidRPr="00E4155D">
              <w:rPr>
                <w:rFonts w:ascii="Times New Roman" w:hAnsi="Times New Roman"/>
                <w:color w:val="000000" w:themeColor="text1"/>
                <w:sz w:val="19"/>
                <w:szCs w:val="19"/>
              </w:rPr>
              <w:t>2.13</w:t>
            </w:r>
          </w:p>
        </w:tc>
        <w:tc>
          <w:tcPr>
            <w:tcW w:w="35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3D386F3" w14:textId="77777777" w:rsidR="005D6C2B" w:rsidRPr="00E4155D" w:rsidRDefault="005D6C2B" w:rsidP="005D6C2B">
            <w:pPr>
              <w:spacing w:after="0" w:line="240" w:lineRule="auto"/>
              <w:rPr>
                <w:rFonts w:ascii="Times New Roman" w:hAnsi="Times New Roman"/>
                <w:color w:val="000000" w:themeColor="text1"/>
                <w:sz w:val="19"/>
                <w:szCs w:val="19"/>
              </w:rPr>
            </w:pPr>
            <w:r w:rsidRPr="00E4155D">
              <w:rPr>
                <w:rFonts w:ascii="Times New Roman" w:hAnsi="Times New Roman"/>
                <w:color w:val="000000" w:themeColor="text1"/>
                <w:sz w:val="19"/>
                <w:szCs w:val="19"/>
              </w:rPr>
              <w:t xml:space="preserve"> Đất ở tại nông thôn </w:t>
            </w:r>
          </w:p>
        </w:tc>
        <w:tc>
          <w:tcPr>
            <w:tcW w:w="56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4ECF843" w14:textId="77777777" w:rsidR="005D6C2B" w:rsidRPr="00E4155D" w:rsidRDefault="005D6C2B" w:rsidP="005D6C2B">
            <w:pPr>
              <w:spacing w:after="0" w:line="240" w:lineRule="auto"/>
              <w:ind w:right="57"/>
              <w:jc w:val="center"/>
              <w:rPr>
                <w:rFonts w:ascii="Times New Roman" w:hAnsi="Times New Roman"/>
                <w:color w:val="000000" w:themeColor="text1"/>
                <w:sz w:val="19"/>
                <w:szCs w:val="19"/>
              </w:rPr>
            </w:pPr>
            <w:r w:rsidRPr="00E4155D">
              <w:rPr>
                <w:rFonts w:ascii="Times New Roman" w:hAnsi="Times New Roman"/>
                <w:color w:val="000000" w:themeColor="text1"/>
                <w:sz w:val="19"/>
                <w:szCs w:val="19"/>
              </w:rPr>
              <w:t xml:space="preserve"> ONT </w:t>
            </w:r>
          </w:p>
        </w:tc>
        <w:tc>
          <w:tcPr>
            <w:tcW w:w="8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1FCEFF7" w14:textId="05779D9F"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F8EB776" w14:textId="58E68AD7"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p>
        </w:tc>
        <w:tc>
          <w:tcPr>
            <w:tcW w:w="9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12116D0" w14:textId="260E0DA4"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5.074,66</w:t>
            </w: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D750798" w14:textId="797C08ED"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85,01</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DB150DA" w14:textId="1D63A33C"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963,59</w:t>
            </w:r>
          </w:p>
        </w:tc>
        <w:tc>
          <w:tcPr>
            <w:tcW w:w="8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6776DC5" w14:textId="6B60251F"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774,53</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EBB0FB6" w14:textId="74270126"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609,44</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956773C" w14:textId="73E5B9F4"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475,65</w:t>
            </w:r>
          </w:p>
        </w:tc>
        <w:tc>
          <w:tcPr>
            <w:tcW w:w="9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5290287" w14:textId="73AD8D63"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685,65</w:t>
            </w:r>
          </w:p>
        </w:tc>
        <w:tc>
          <w:tcPr>
            <w:tcW w:w="9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152C4B1" w14:textId="3D36D79B"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1.071,05</w:t>
            </w:r>
          </w:p>
        </w:tc>
        <w:tc>
          <w:tcPr>
            <w:tcW w:w="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F50975C" w14:textId="49C42165"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409,74</w:t>
            </w:r>
          </w:p>
        </w:tc>
      </w:tr>
      <w:tr w:rsidR="00E4155D" w:rsidRPr="00E4155D" w14:paraId="37F08DC3" w14:textId="77777777" w:rsidTr="005D6C2B">
        <w:trPr>
          <w:trHeight w:val="244"/>
        </w:trPr>
        <w:tc>
          <w:tcPr>
            <w:tcW w:w="419" w:type="dxa"/>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A273A82" w14:textId="0C6B6875" w:rsidR="005D6C2B" w:rsidRPr="00E4155D" w:rsidRDefault="005D6C2B" w:rsidP="005D6C2B">
            <w:pPr>
              <w:spacing w:after="0" w:line="240" w:lineRule="auto"/>
              <w:jc w:val="center"/>
              <w:rPr>
                <w:rFonts w:ascii="Times New Roman" w:hAnsi="Times New Roman"/>
                <w:color w:val="000000" w:themeColor="text1"/>
                <w:sz w:val="19"/>
                <w:szCs w:val="19"/>
              </w:rPr>
            </w:pPr>
            <w:r w:rsidRPr="00E4155D">
              <w:rPr>
                <w:rFonts w:ascii="Times New Roman" w:hAnsi="Times New Roman"/>
                <w:color w:val="000000" w:themeColor="text1"/>
                <w:sz w:val="19"/>
                <w:szCs w:val="19"/>
              </w:rPr>
              <w:t>2.14</w:t>
            </w:r>
          </w:p>
        </w:tc>
        <w:tc>
          <w:tcPr>
            <w:tcW w:w="35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DFC98E5" w14:textId="77777777" w:rsidR="005D6C2B" w:rsidRPr="00E4155D" w:rsidRDefault="005D6C2B" w:rsidP="005D6C2B">
            <w:pPr>
              <w:spacing w:after="0" w:line="240" w:lineRule="auto"/>
              <w:rPr>
                <w:rFonts w:ascii="Times New Roman" w:hAnsi="Times New Roman"/>
                <w:color w:val="000000" w:themeColor="text1"/>
                <w:sz w:val="19"/>
                <w:szCs w:val="19"/>
              </w:rPr>
            </w:pPr>
            <w:r w:rsidRPr="00E4155D">
              <w:rPr>
                <w:rFonts w:ascii="Times New Roman" w:hAnsi="Times New Roman"/>
                <w:color w:val="000000" w:themeColor="text1"/>
                <w:sz w:val="19"/>
                <w:szCs w:val="19"/>
              </w:rPr>
              <w:t xml:space="preserve"> Đất ở tại đô thị </w:t>
            </w:r>
          </w:p>
        </w:tc>
        <w:tc>
          <w:tcPr>
            <w:tcW w:w="56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E8269EC" w14:textId="77777777" w:rsidR="005D6C2B" w:rsidRPr="00E4155D" w:rsidRDefault="005D6C2B" w:rsidP="005D6C2B">
            <w:pPr>
              <w:spacing w:after="0" w:line="240" w:lineRule="auto"/>
              <w:ind w:right="57"/>
              <w:jc w:val="center"/>
              <w:rPr>
                <w:rFonts w:ascii="Times New Roman" w:hAnsi="Times New Roman"/>
                <w:color w:val="000000" w:themeColor="text1"/>
                <w:sz w:val="19"/>
                <w:szCs w:val="19"/>
              </w:rPr>
            </w:pPr>
            <w:r w:rsidRPr="00E4155D">
              <w:rPr>
                <w:rFonts w:ascii="Times New Roman" w:hAnsi="Times New Roman"/>
                <w:color w:val="000000" w:themeColor="text1"/>
                <w:sz w:val="19"/>
                <w:szCs w:val="19"/>
              </w:rPr>
              <w:t xml:space="preserve"> ODT </w:t>
            </w:r>
          </w:p>
        </w:tc>
        <w:tc>
          <w:tcPr>
            <w:tcW w:w="8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C266FAF" w14:textId="04420BF7"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9974440" w14:textId="74D1C843"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p>
        </w:tc>
        <w:tc>
          <w:tcPr>
            <w:tcW w:w="9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B21FD28" w14:textId="2CD66D37"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1.234,35</w:t>
            </w: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1F999F6" w14:textId="64AA8CC9"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512,34</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F942F35" w14:textId="430BA004"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79,66</w:t>
            </w:r>
          </w:p>
        </w:tc>
        <w:tc>
          <w:tcPr>
            <w:tcW w:w="8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2E3F0FB" w14:textId="05A40910"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156,52</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DA06FCC" w14:textId="6C13560E"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83,46</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EEDE22C" w14:textId="7478C2E5"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63,65</w:t>
            </w:r>
          </w:p>
        </w:tc>
        <w:tc>
          <w:tcPr>
            <w:tcW w:w="9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70A5C2B" w14:textId="5A008BFE"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209,76</w:t>
            </w:r>
          </w:p>
        </w:tc>
        <w:tc>
          <w:tcPr>
            <w:tcW w:w="9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37EC193" w14:textId="5091F821"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75,14</w:t>
            </w:r>
          </w:p>
        </w:tc>
        <w:tc>
          <w:tcPr>
            <w:tcW w:w="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0D50A14" w14:textId="25C6532D"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53,82</w:t>
            </w:r>
          </w:p>
        </w:tc>
      </w:tr>
      <w:tr w:rsidR="00E4155D" w:rsidRPr="00E4155D" w14:paraId="6E9BCCFF" w14:textId="77777777" w:rsidTr="005D6C2B">
        <w:trPr>
          <w:trHeight w:val="244"/>
        </w:trPr>
        <w:tc>
          <w:tcPr>
            <w:tcW w:w="419" w:type="dxa"/>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27B4C48" w14:textId="14A815E5" w:rsidR="005D6C2B" w:rsidRPr="00E4155D" w:rsidRDefault="005D6C2B" w:rsidP="005D6C2B">
            <w:pPr>
              <w:spacing w:after="0" w:line="240" w:lineRule="auto"/>
              <w:jc w:val="center"/>
              <w:rPr>
                <w:rFonts w:ascii="Times New Roman" w:hAnsi="Times New Roman"/>
                <w:color w:val="000000" w:themeColor="text1"/>
                <w:sz w:val="19"/>
                <w:szCs w:val="19"/>
              </w:rPr>
            </w:pPr>
            <w:r w:rsidRPr="00E4155D">
              <w:rPr>
                <w:rFonts w:ascii="Times New Roman" w:hAnsi="Times New Roman"/>
                <w:color w:val="000000" w:themeColor="text1"/>
                <w:sz w:val="19"/>
                <w:szCs w:val="19"/>
              </w:rPr>
              <w:t>2.15</w:t>
            </w:r>
          </w:p>
        </w:tc>
        <w:tc>
          <w:tcPr>
            <w:tcW w:w="35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F2A22D8" w14:textId="77777777" w:rsidR="005D6C2B" w:rsidRPr="00E4155D" w:rsidRDefault="005D6C2B" w:rsidP="005D6C2B">
            <w:pPr>
              <w:spacing w:after="0" w:line="240" w:lineRule="auto"/>
              <w:rPr>
                <w:rFonts w:ascii="Times New Roman" w:hAnsi="Times New Roman"/>
                <w:color w:val="000000" w:themeColor="text1"/>
                <w:sz w:val="19"/>
                <w:szCs w:val="19"/>
              </w:rPr>
            </w:pPr>
            <w:r w:rsidRPr="00E4155D">
              <w:rPr>
                <w:rFonts w:ascii="Times New Roman" w:hAnsi="Times New Roman"/>
                <w:color w:val="000000" w:themeColor="text1"/>
                <w:sz w:val="19"/>
                <w:szCs w:val="19"/>
              </w:rPr>
              <w:t xml:space="preserve"> Đất xây dựng trụ sở cơ quan </w:t>
            </w:r>
          </w:p>
        </w:tc>
        <w:tc>
          <w:tcPr>
            <w:tcW w:w="56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E87BD9E" w14:textId="77777777" w:rsidR="005D6C2B" w:rsidRPr="00E4155D" w:rsidRDefault="005D6C2B" w:rsidP="005D6C2B">
            <w:pPr>
              <w:spacing w:after="0" w:line="240" w:lineRule="auto"/>
              <w:ind w:right="57"/>
              <w:jc w:val="center"/>
              <w:rPr>
                <w:rFonts w:ascii="Times New Roman" w:hAnsi="Times New Roman"/>
                <w:color w:val="000000" w:themeColor="text1"/>
                <w:sz w:val="19"/>
                <w:szCs w:val="19"/>
              </w:rPr>
            </w:pPr>
            <w:r w:rsidRPr="00E4155D">
              <w:rPr>
                <w:rFonts w:ascii="Times New Roman" w:hAnsi="Times New Roman"/>
                <w:color w:val="000000" w:themeColor="text1"/>
                <w:sz w:val="19"/>
                <w:szCs w:val="19"/>
              </w:rPr>
              <w:t xml:space="preserve"> TSC </w:t>
            </w:r>
          </w:p>
        </w:tc>
        <w:tc>
          <w:tcPr>
            <w:tcW w:w="8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8227B1" w14:textId="4471BDEA"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439B494" w14:textId="5A8F884E"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p>
        </w:tc>
        <w:tc>
          <w:tcPr>
            <w:tcW w:w="9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4D14E3C" w14:textId="26422418"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194,74</w:t>
            </w: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CB31DAE" w14:textId="16E6C309"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26,87</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E86536F" w14:textId="5D3A30A6"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15,78</w:t>
            </w:r>
          </w:p>
        </w:tc>
        <w:tc>
          <w:tcPr>
            <w:tcW w:w="8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23B9E25" w14:textId="0CA49B09"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21,68</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42EBC99" w14:textId="1DD25EE6"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28,48</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005F42D" w14:textId="57441028"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53,64</w:t>
            </w:r>
          </w:p>
        </w:tc>
        <w:tc>
          <w:tcPr>
            <w:tcW w:w="9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F753DD5" w14:textId="702782FC"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20,12</w:t>
            </w:r>
          </w:p>
        </w:tc>
        <w:tc>
          <w:tcPr>
            <w:tcW w:w="9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FD20C44" w14:textId="3B60B988"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12,77</w:t>
            </w:r>
          </w:p>
        </w:tc>
        <w:tc>
          <w:tcPr>
            <w:tcW w:w="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82D5828" w14:textId="73EC8CFF"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15,40</w:t>
            </w:r>
          </w:p>
        </w:tc>
      </w:tr>
      <w:tr w:rsidR="00E4155D" w:rsidRPr="00E4155D" w14:paraId="3F1987F9" w14:textId="77777777" w:rsidTr="005D6C2B">
        <w:trPr>
          <w:trHeight w:val="244"/>
        </w:trPr>
        <w:tc>
          <w:tcPr>
            <w:tcW w:w="419" w:type="dxa"/>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A144400" w14:textId="72128E5B" w:rsidR="005D6C2B" w:rsidRPr="00E4155D" w:rsidRDefault="005D6C2B" w:rsidP="005D6C2B">
            <w:pPr>
              <w:spacing w:after="0" w:line="240" w:lineRule="auto"/>
              <w:jc w:val="center"/>
              <w:rPr>
                <w:rFonts w:ascii="Times New Roman" w:hAnsi="Times New Roman"/>
                <w:color w:val="000000" w:themeColor="text1"/>
                <w:sz w:val="19"/>
                <w:szCs w:val="19"/>
              </w:rPr>
            </w:pPr>
            <w:r w:rsidRPr="00E4155D">
              <w:rPr>
                <w:rFonts w:ascii="Times New Roman" w:hAnsi="Times New Roman"/>
                <w:color w:val="000000" w:themeColor="text1"/>
                <w:sz w:val="19"/>
                <w:szCs w:val="19"/>
              </w:rPr>
              <w:t>2.16</w:t>
            </w:r>
          </w:p>
        </w:tc>
        <w:tc>
          <w:tcPr>
            <w:tcW w:w="35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681AD76" w14:textId="77777777" w:rsidR="005D6C2B" w:rsidRPr="00E4155D" w:rsidRDefault="005D6C2B" w:rsidP="005D6C2B">
            <w:pPr>
              <w:spacing w:after="0" w:line="240" w:lineRule="auto"/>
              <w:rPr>
                <w:rFonts w:ascii="Times New Roman" w:hAnsi="Times New Roman"/>
                <w:color w:val="000000" w:themeColor="text1"/>
                <w:sz w:val="19"/>
                <w:szCs w:val="19"/>
              </w:rPr>
            </w:pPr>
            <w:r w:rsidRPr="00E4155D">
              <w:rPr>
                <w:rFonts w:ascii="Times New Roman" w:hAnsi="Times New Roman"/>
                <w:color w:val="000000" w:themeColor="text1"/>
                <w:sz w:val="19"/>
                <w:szCs w:val="19"/>
              </w:rPr>
              <w:t xml:space="preserve"> Đất xây dựng trụ sở của tổ chức sự nghiệp </w:t>
            </w:r>
          </w:p>
        </w:tc>
        <w:tc>
          <w:tcPr>
            <w:tcW w:w="56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7E84C33" w14:textId="77777777" w:rsidR="005D6C2B" w:rsidRPr="00E4155D" w:rsidRDefault="005D6C2B" w:rsidP="005D6C2B">
            <w:pPr>
              <w:spacing w:after="0" w:line="240" w:lineRule="auto"/>
              <w:ind w:right="57"/>
              <w:jc w:val="center"/>
              <w:rPr>
                <w:rFonts w:ascii="Times New Roman" w:hAnsi="Times New Roman"/>
                <w:color w:val="000000" w:themeColor="text1"/>
                <w:sz w:val="19"/>
                <w:szCs w:val="19"/>
              </w:rPr>
            </w:pPr>
            <w:r w:rsidRPr="00E4155D">
              <w:rPr>
                <w:rFonts w:ascii="Times New Roman" w:hAnsi="Times New Roman"/>
                <w:color w:val="000000" w:themeColor="text1"/>
                <w:sz w:val="19"/>
                <w:szCs w:val="19"/>
              </w:rPr>
              <w:t xml:space="preserve"> DTS </w:t>
            </w:r>
          </w:p>
        </w:tc>
        <w:tc>
          <w:tcPr>
            <w:tcW w:w="8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5C0338C" w14:textId="54E9FAA3"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9862E5E" w14:textId="2F411D8D"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p>
        </w:tc>
        <w:tc>
          <w:tcPr>
            <w:tcW w:w="9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BADA1F0" w14:textId="4F63604E"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56,57</w:t>
            </w: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F2A7390" w14:textId="6C03BF23"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25,54</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AA0536D" w14:textId="35F93429"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2,04</w:t>
            </w:r>
          </w:p>
        </w:tc>
        <w:tc>
          <w:tcPr>
            <w:tcW w:w="8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3AD36AC" w14:textId="676FDEE5"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3,23</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7170F31" w14:textId="6D283C3D"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5,82</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AAEB92B" w14:textId="6425425C"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2,66</w:t>
            </w:r>
          </w:p>
        </w:tc>
        <w:tc>
          <w:tcPr>
            <w:tcW w:w="9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C0295E4" w14:textId="4DD34CC1"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2,71</w:t>
            </w:r>
          </w:p>
        </w:tc>
        <w:tc>
          <w:tcPr>
            <w:tcW w:w="9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A3D1B8C" w14:textId="7C1CEE1C"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9,01</w:t>
            </w:r>
          </w:p>
        </w:tc>
        <w:tc>
          <w:tcPr>
            <w:tcW w:w="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556D441" w14:textId="5C7B707B"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5,56</w:t>
            </w:r>
          </w:p>
        </w:tc>
      </w:tr>
      <w:tr w:rsidR="00E4155D" w:rsidRPr="00E4155D" w14:paraId="45114C09" w14:textId="77777777" w:rsidTr="005D6C2B">
        <w:trPr>
          <w:trHeight w:val="244"/>
        </w:trPr>
        <w:tc>
          <w:tcPr>
            <w:tcW w:w="419" w:type="dxa"/>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1822470" w14:textId="1D74900E" w:rsidR="005D6C2B" w:rsidRPr="00E4155D" w:rsidRDefault="005D6C2B" w:rsidP="005D6C2B">
            <w:pPr>
              <w:spacing w:after="0" w:line="240" w:lineRule="auto"/>
              <w:jc w:val="center"/>
              <w:rPr>
                <w:rFonts w:ascii="Times New Roman" w:hAnsi="Times New Roman"/>
                <w:color w:val="000000" w:themeColor="text1"/>
                <w:sz w:val="19"/>
                <w:szCs w:val="19"/>
              </w:rPr>
            </w:pPr>
            <w:r w:rsidRPr="00E4155D">
              <w:rPr>
                <w:rFonts w:ascii="Times New Roman" w:hAnsi="Times New Roman"/>
                <w:color w:val="000000" w:themeColor="text1"/>
                <w:sz w:val="19"/>
                <w:szCs w:val="19"/>
              </w:rPr>
              <w:t>2.17</w:t>
            </w:r>
          </w:p>
        </w:tc>
        <w:tc>
          <w:tcPr>
            <w:tcW w:w="35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8BCB362" w14:textId="77777777" w:rsidR="005D6C2B" w:rsidRPr="00E4155D" w:rsidRDefault="005D6C2B" w:rsidP="005D6C2B">
            <w:pPr>
              <w:spacing w:after="0" w:line="240" w:lineRule="auto"/>
              <w:rPr>
                <w:rFonts w:ascii="Times New Roman" w:hAnsi="Times New Roman"/>
                <w:color w:val="000000" w:themeColor="text1"/>
                <w:sz w:val="19"/>
                <w:szCs w:val="19"/>
              </w:rPr>
            </w:pPr>
            <w:r w:rsidRPr="00E4155D">
              <w:rPr>
                <w:rFonts w:ascii="Times New Roman" w:hAnsi="Times New Roman"/>
                <w:color w:val="000000" w:themeColor="text1"/>
                <w:sz w:val="19"/>
                <w:szCs w:val="19"/>
              </w:rPr>
              <w:t xml:space="preserve"> Đất xây dựng cơ sở ngoại giao </w:t>
            </w:r>
          </w:p>
        </w:tc>
        <w:tc>
          <w:tcPr>
            <w:tcW w:w="56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A3A7025" w14:textId="77777777" w:rsidR="005D6C2B" w:rsidRPr="00E4155D" w:rsidRDefault="005D6C2B" w:rsidP="005D6C2B">
            <w:pPr>
              <w:spacing w:after="0" w:line="240" w:lineRule="auto"/>
              <w:ind w:right="57"/>
              <w:jc w:val="center"/>
              <w:rPr>
                <w:rFonts w:ascii="Times New Roman" w:hAnsi="Times New Roman"/>
                <w:color w:val="000000" w:themeColor="text1"/>
                <w:sz w:val="19"/>
                <w:szCs w:val="19"/>
              </w:rPr>
            </w:pPr>
            <w:r w:rsidRPr="00E4155D">
              <w:rPr>
                <w:rFonts w:ascii="Times New Roman" w:hAnsi="Times New Roman"/>
                <w:color w:val="000000" w:themeColor="text1"/>
                <w:sz w:val="19"/>
                <w:szCs w:val="19"/>
              </w:rPr>
              <w:t xml:space="preserve"> DNG </w:t>
            </w:r>
          </w:p>
        </w:tc>
        <w:tc>
          <w:tcPr>
            <w:tcW w:w="8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EED2876" w14:textId="069716CC"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B361BB9" w14:textId="6D524A1A"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p>
        </w:tc>
        <w:tc>
          <w:tcPr>
            <w:tcW w:w="9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5D24E6A" w14:textId="3C295836"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w:t>
            </w: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01719EB" w14:textId="765E7126"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14A04F2" w14:textId="2F61A6DA"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w:t>
            </w:r>
          </w:p>
        </w:tc>
        <w:tc>
          <w:tcPr>
            <w:tcW w:w="8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FAC70B6" w14:textId="6027821B"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56CD178" w14:textId="1CAA396F"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AACF109" w14:textId="04CB4509"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w:t>
            </w:r>
          </w:p>
        </w:tc>
        <w:tc>
          <w:tcPr>
            <w:tcW w:w="9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7A7DDA2" w14:textId="560BD4C1"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w:t>
            </w:r>
          </w:p>
        </w:tc>
        <w:tc>
          <w:tcPr>
            <w:tcW w:w="9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DEE50E4" w14:textId="26C4E0A5"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w:t>
            </w:r>
          </w:p>
        </w:tc>
        <w:tc>
          <w:tcPr>
            <w:tcW w:w="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AA207C7" w14:textId="74D679FD" w:rsidR="005D6C2B" w:rsidRPr="00E4155D" w:rsidRDefault="005D6C2B" w:rsidP="005D6C2B">
            <w:pPr>
              <w:spacing w:after="0" w:line="240" w:lineRule="auto"/>
              <w:ind w:right="57"/>
              <w:jc w:val="right"/>
              <w:rPr>
                <w:rFonts w:ascii="Times New Roman" w:hAnsi="Times New Roman"/>
                <w:color w:val="000000" w:themeColor="text1"/>
                <w:sz w:val="19"/>
                <w:szCs w:val="19"/>
              </w:rPr>
            </w:pPr>
            <w:r w:rsidRPr="00E4155D">
              <w:rPr>
                <w:rFonts w:ascii="Times New Roman" w:hAnsi="Times New Roman"/>
                <w:color w:val="000000" w:themeColor="text1"/>
                <w:sz w:val="19"/>
                <w:szCs w:val="19"/>
              </w:rPr>
              <w:t>-</w:t>
            </w:r>
          </w:p>
        </w:tc>
      </w:tr>
      <w:tr w:rsidR="00E4155D" w:rsidRPr="00E4155D" w14:paraId="10BF3461" w14:textId="77777777" w:rsidTr="005D6C2B">
        <w:trPr>
          <w:trHeight w:val="244"/>
        </w:trPr>
        <w:tc>
          <w:tcPr>
            <w:tcW w:w="419" w:type="dxa"/>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39EE0F1" w14:textId="42689D6C" w:rsidR="005D6C2B" w:rsidRPr="00E4155D" w:rsidRDefault="005D6C2B" w:rsidP="005D6C2B">
            <w:pPr>
              <w:spacing w:after="0" w:line="240" w:lineRule="auto"/>
              <w:jc w:val="center"/>
              <w:rPr>
                <w:rFonts w:ascii="Times New Roman" w:hAnsi="Times New Roman"/>
                <w:b/>
                <w:bCs/>
                <w:color w:val="000000" w:themeColor="text1"/>
                <w:sz w:val="19"/>
                <w:szCs w:val="19"/>
              </w:rPr>
            </w:pPr>
            <w:r w:rsidRPr="00E4155D">
              <w:rPr>
                <w:rFonts w:ascii="Times New Roman" w:hAnsi="Times New Roman"/>
                <w:b/>
                <w:bCs/>
                <w:color w:val="000000" w:themeColor="text1"/>
                <w:sz w:val="19"/>
                <w:szCs w:val="19"/>
              </w:rPr>
              <w:t>3</w:t>
            </w:r>
          </w:p>
        </w:tc>
        <w:tc>
          <w:tcPr>
            <w:tcW w:w="35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1285810" w14:textId="77777777" w:rsidR="005D6C2B" w:rsidRPr="00E4155D" w:rsidRDefault="005D6C2B" w:rsidP="005D6C2B">
            <w:pPr>
              <w:spacing w:after="0" w:line="240" w:lineRule="auto"/>
              <w:rPr>
                <w:rFonts w:ascii="Times New Roman" w:hAnsi="Times New Roman"/>
                <w:b/>
                <w:bCs/>
                <w:color w:val="000000" w:themeColor="text1"/>
                <w:sz w:val="19"/>
                <w:szCs w:val="19"/>
              </w:rPr>
            </w:pPr>
            <w:r w:rsidRPr="00E4155D">
              <w:rPr>
                <w:rFonts w:ascii="Times New Roman" w:hAnsi="Times New Roman"/>
                <w:b/>
                <w:bCs/>
                <w:color w:val="000000" w:themeColor="text1"/>
                <w:sz w:val="19"/>
                <w:szCs w:val="19"/>
              </w:rPr>
              <w:t xml:space="preserve"> Đất chưa sử dụng </w:t>
            </w:r>
          </w:p>
        </w:tc>
        <w:tc>
          <w:tcPr>
            <w:tcW w:w="56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3C747D6" w14:textId="77777777" w:rsidR="005D6C2B" w:rsidRPr="00E4155D" w:rsidRDefault="005D6C2B" w:rsidP="005D6C2B">
            <w:pPr>
              <w:spacing w:after="0" w:line="240" w:lineRule="auto"/>
              <w:ind w:right="57"/>
              <w:jc w:val="center"/>
              <w:rPr>
                <w:rFonts w:ascii="Times New Roman" w:hAnsi="Times New Roman"/>
                <w:b/>
                <w:bCs/>
                <w:color w:val="000000" w:themeColor="text1"/>
                <w:sz w:val="19"/>
                <w:szCs w:val="19"/>
              </w:rPr>
            </w:pPr>
            <w:r w:rsidRPr="00E4155D">
              <w:rPr>
                <w:rFonts w:ascii="Times New Roman" w:hAnsi="Times New Roman"/>
                <w:b/>
                <w:bCs/>
                <w:color w:val="000000" w:themeColor="text1"/>
                <w:sz w:val="19"/>
                <w:szCs w:val="19"/>
              </w:rPr>
              <w:t xml:space="preserve"> CSD </w:t>
            </w:r>
          </w:p>
        </w:tc>
        <w:tc>
          <w:tcPr>
            <w:tcW w:w="8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F1BB768" w14:textId="67174112" w:rsidR="005D6C2B" w:rsidRPr="00E4155D" w:rsidRDefault="005D6C2B" w:rsidP="005D6C2B">
            <w:pPr>
              <w:spacing w:after="0" w:line="240" w:lineRule="auto"/>
              <w:ind w:right="57"/>
              <w:jc w:val="right"/>
              <w:rPr>
                <w:rFonts w:ascii="Times New Roman" w:hAnsi="Times New Roman"/>
                <w:b/>
                <w:bCs/>
                <w:color w:val="000000" w:themeColor="text1"/>
                <w:sz w:val="19"/>
                <w:szCs w:val="19"/>
              </w:rPr>
            </w:pPr>
            <w:r w:rsidRPr="00E4155D">
              <w:rPr>
                <w:rFonts w:ascii="Times New Roman" w:hAnsi="Times New Roman"/>
                <w:b/>
                <w:bCs/>
                <w:color w:val="000000" w:themeColor="text1"/>
                <w:sz w:val="19"/>
                <w:szCs w:val="19"/>
              </w:rPr>
              <w:t>163.440</w:t>
            </w: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557E260" w14:textId="5A9FD636" w:rsidR="005D6C2B" w:rsidRPr="00E4155D" w:rsidRDefault="005D6C2B" w:rsidP="005D6C2B">
            <w:pPr>
              <w:spacing w:after="0" w:line="240" w:lineRule="auto"/>
              <w:ind w:right="57"/>
              <w:jc w:val="right"/>
              <w:rPr>
                <w:rFonts w:ascii="Times New Roman" w:hAnsi="Times New Roman"/>
                <w:b/>
                <w:bCs/>
                <w:color w:val="000000" w:themeColor="text1"/>
                <w:sz w:val="19"/>
                <w:szCs w:val="19"/>
              </w:rPr>
            </w:pPr>
            <w:r w:rsidRPr="00E4155D">
              <w:rPr>
                <w:rFonts w:ascii="Times New Roman" w:hAnsi="Times New Roman"/>
                <w:b/>
                <w:bCs/>
                <w:color w:val="000000" w:themeColor="text1"/>
                <w:sz w:val="19"/>
                <w:szCs w:val="19"/>
              </w:rPr>
              <w:t>-</w:t>
            </w:r>
          </w:p>
        </w:tc>
        <w:tc>
          <w:tcPr>
            <w:tcW w:w="9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79475A9" w14:textId="5F9868B4" w:rsidR="005D6C2B" w:rsidRPr="00E4155D" w:rsidRDefault="005D6C2B" w:rsidP="005D6C2B">
            <w:pPr>
              <w:spacing w:after="0" w:line="240" w:lineRule="auto"/>
              <w:ind w:right="57"/>
              <w:jc w:val="right"/>
              <w:rPr>
                <w:rFonts w:ascii="Times New Roman" w:hAnsi="Times New Roman"/>
                <w:b/>
                <w:bCs/>
                <w:color w:val="000000" w:themeColor="text1"/>
                <w:sz w:val="19"/>
                <w:szCs w:val="19"/>
              </w:rPr>
            </w:pPr>
            <w:r w:rsidRPr="00E4155D">
              <w:rPr>
                <w:rFonts w:ascii="Times New Roman" w:hAnsi="Times New Roman"/>
                <w:b/>
                <w:bCs/>
                <w:color w:val="000000" w:themeColor="text1"/>
                <w:sz w:val="19"/>
                <w:szCs w:val="19"/>
              </w:rPr>
              <w:t>163.440,00</w:t>
            </w: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572A6BE" w14:textId="1042163A" w:rsidR="005D6C2B" w:rsidRPr="00E4155D" w:rsidRDefault="005D6C2B" w:rsidP="005D6C2B">
            <w:pPr>
              <w:spacing w:after="0" w:line="240" w:lineRule="auto"/>
              <w:ind w:right="57"/>
              <w:jc w:val="right"/>
              <w:rPr>
                <w:rFonts w:ascii="Times New Roman" w:hAnsi="Times New Roman"/>
                <w:b/>
                <w:bCs/>
                <w:color w:val="000000" w:themeColor="text1"/>
                <w:sz w:val="19"/>
                <w:szCs w:val="19"/>
              </w:rPr>
            </w:pPr>
            <w:r w:rsidRPr="00E4155D">
              <w:rPr>
                <w:rFonts w:ascii="Times New Roman" w:hAnsi="Times New Roman"/>
                <w:b/>
                <w:bCs/>
                <w:color w:val="000000" w:themeColor="text1"/>
                <w:sz w:val="19"/>
                <w:szCs w:val="19"/>
              </w:rPr>
              <w:t>179,39</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A739267" w14:textId="15FA70E1" w:rsidR="005D6C2B" w:rsidRPr="00E4155D" w:rsidRDefault="005D6C2B" w:rsidP="005D6C2B">
            <w:pPr>
              <w:spacing w:after="0" w:line="240" w:lineRule="auto"/>
              <w:ind w:right="57"/>
              <w:jc w:val="right"/>
              <w:rPr>
                <w:rFonts w:ascii="Times New Roman" w:hAnsi="Times New Roman"/>
                <w:b/>
                <w:bCs/>
                <w:color w:val="000000" w:themeColor="text1"/>
                <w:sz w:val="19"/>
                <w:szCs w:val="19"/>
              </w:rPr>
            </w:pPr>
            <w:r w:rsidRPr="00E4155D">
              <w:rPr>
                <w:rFonts w:ascii="Times New Roman" w:hAnsi="Times New Roman"/>
                <w:b/>
                <w:bCs/>
                <w:color w:val="000000" w:themeColor="text1"/>
                <w:sz w:val="19"/>
                <w:szCs w:val="19"/>
              </w:rPr>
              <w:t>44.280,48</w:t>
            </w:r>
          </w:p>
        </w:tc>
        <w:tc>
          <w:tcPr>
            <w:tcW w:w="8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EC448EA" w14:textId="187E781E" w:rsidR="005D6C2B" w:rsidRPr="00E4155D" w:rsidRDefault="005D6C2B" w:rsidP="005D6C2B">
            <w:pPr>
              <w:spacing w:after="0" w:line="240" w:lineRule="auto"/>
              <w:ind w:right="57"/>
              <w:jc w:val="right"/>
              <w:rPr>
                <w:rFonts w:ascii="Times New Roman" w:hAnsi="Times New Roman"/>
                <w:b/>
                <w:bCs/>
                <w:color w:val="000000" w:themeColor="text1"/>
                <w:sz w:val="19"/>
                <w:szCs w:val="19"/>
              </w:rPr>
            </w:pPr>
            <w:r w:rsidRPr="00E4155D">
              <w:rPr>
                <w:rFonts w:ascii="Times New Roman" w:hAnsi="Times New Roman"/>
                <w:b/>
                <w:bCs/>
                <w:color w:val="000000" w:themeColor="text1"/>
                <w:sz w:val="19"/>
                <w:szCs w:val="19"/>
              </w:rPr>
              <w:t>8.033,74</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B2E2E7F" w14:textId="1F88181A" w:rsidR="005D6C2B" w:rsidRPr="00E4155D" w:rsidRDefault="005D6C2B" w:rsidP="005D6C2B">
            <w:pPr>
              <w:spacing w:after="0" w:line="240" w:lineRule="auto"/>
              <w:ind w:right="57"/>
              <w:jc w:val="right"/>
              <w:rPr>
                <w:rFonts w:ascii="Times New Roman" w:hAnsi="Times New Roman"/>
                <w:b/>
                <w:bCs/>
                <w:color w:val="000000" w:themeColor="text1"/>
                <w:sz w:val="19"/>
                <w:szCs w:val="19"/>
              </w:rPr>
            </w:pPr>
            <w:r w:rsidRPr="00E4155D">
              <w:rPr>
                <w:rFonts w:ascii="Times New Roman" w:hAnsi="Times New Roman"/>
                <w:b/>
                <w:bCs/>
                <w:color w:val="000000" w:themeColor="text1"/>
                <w:sz w:val="19"/>
                <w:szCs w:val="19"/>
              </w:rPr>
              <w:t>33.125,22</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5BA90C8" w14:textId="0BF26D0C" w:rsidR="005D6C2B" w:rsidRPr="00E4155D" w:rsidRDefault="005D6C2B" w:rsidP="005D6C2B">
            <w:pPr>
              <w:spacing w:after="0" w:line="240" w:lineRule="auto"/>
              <w:ind w:right="57"/>
              <w:jc w:val="right"/>
              <w:rPr>
                <w:rFonts w:ascii="Times New Roman" w:hAnsi="Times New Roman"/>
                <w:b/>
                <w:bCs/>
                <w:color w:val="000000" w:themeColor="text1"/>
                <w:sz w:val="19"/>
                <w:szCs w:val="19"/>
              </w:rPr>
            </w:pPr>
            <w:r w:rsidRPr="00E4155D">
              <w:rPr>
                <w:rFonts w:ascii="Times New Roman" w:hAnsi="Times New Roman"/>
                <w:b/>
                <w:bCs/>
                <w:color w:val="000000" w:themeColor="text1"/>
                <w:sz w:val="19"/>
                <w:szCs w:val="19"/>
              </w:rPr>
              <w:t>26.415,20</w:t>
            </w:r>
          </w:p>
        </w:tc>
        <w:tc>
          <w:tcPr>
            <w:tcW w:w="9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1512FE9" w14:textId="4394AD01" w:rsidR="005D6C2B" w:rsidRPr="00E4155D" w:rsidRDefault="005D6C2B" w:rsidP="005D6C2B">
            <w:pPr>
              <w:spacing w:after="0" w:line="240" w:lineRule="auto"/>
              <w:ind w:right="57"/>
              <w:jc w:val="right"/>
              <w:rPr>
                <w:rFonts w:ascii="Times New Roman" w:hAnsi="Times New Roman"/>
                <w:b/>
                <w:bCs/>
                <w:color w:val="000000" w:themeColor="text1"/>
                <w:sz w:val="19"/>
                <w:szCs w:val="19"/>
              </w:rPr>
            </w:pPr>
            <w:r w:rsidRPr="00E4155D">
              <w:rPr>
                <w:rFonts w:ascii="Times New Roman" w:hAnsi="Times New Roman"/>
                <w:b/>
                <w:bCs/>
                <w:color w:val="000000" w:themeColor="text1"/>
                <w:sz w:val="19"/>
                <w:szCs w:val="19"/>
              </w:rPr>
              <w:t>21.507,73</w:t>
            </w:r>
          </w:p>
        </w:tc>
        <w:tc>
          <w:tcPr>
            <w:tcW w:w="9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2A7BCA9" w14:textId="40F80BF2" w:rsidR="005D6C2B" w:rsidRPr="00E4155D" w:rsidRDefault="005D6C2B" w:rsidP="005D6C2B">
            <w:pPr>
              <w:spacing w:after="0" w:line="240" w:lineRule="auto"/>
              <w:ind w:right="57"/>
              <w:jc w:val="right"/>
              <w:rPr>
                <w:rFonts w:ascii="Times New Roman" w:hAnsi="Times New Roman"/>
                <w:b/>
                <w:bCs/>
                <w:color w:val="000000" w:themeColor="text1"/>
                <w:sz w:val="19"/>
                <w:szCs w:val="19"/>
              </w:rPr>
            </w:pPr>
            <w:r w:rsidRPr="00E4155D">
              <w:rPr>
                <w:rFonts w:ascii="Times New Roman" w:hAnsi="Times New Roman"/>
                <w:b/>
                <w:bCs/>
                <w:color w:val="000000" w:themeColor="text1"/>
                <w:sz w:val="19"/>
                <w:szCs w:val="19"/>
              </w:rPr>
              <w:t>21.801,55</w:t>
            </w:r>
          </w:p>
        </w:tc>
        <w:tc>
          <w:tcPr>
            <w:tcW w:w="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7FD7005" w14:textId="1D9F3041" w:rsidR="005D6C2B" w:rsidRPr="00E4155D" w:rsidRDefault="005D6C2B" w:rsidP="005D6C2B">
            <w:pPr>
              <w:spacing w:after="0" w:line="240" w:lineRule="auto"/>
              <w:ind w:right="57"/>
              <w:jc w:val="right"/>
              <w:rPr>
                <w:rFonts w:ascii="Times New Roman" w:hAnsi="Times New Roman"/>
                <w:b/>
                <w:bCs/>
                <w:color w:val="000000" w:themeColor="text1"/>
                <w:sz w:val="19"/>
                <w:szCs w:val="19"/>
              </w:rPr>
            </w:pPr>
            <w:r w:rsidRPr="00E4155D">
              <w:rPr>
                <w:rFonts w:ascii="Times New Roman" w:hAnsi="Times New Roman"/>
                <w:b/>
                <w:bCs/>
                <w:color w:val="000000" w:themeColor="text1"/>
                <w:sz w:val="19"/>
                <w:szCs w:val="19"/>
              </w:rPr>
              <w:t>8.096,69</w:t>
            </w:r>
          </w:p>
        </w:tc>
      </w:tr>
      <w:tr w:rsidR="00E4155D" w:rsidRPr="00E4155D" w14:paraId="6ADE6F1D" w14:textId="77777777" w:rsidTr="005D6C2B">
        <w:trPr>
          <w:trHeight w:val="244"/>
        </w:trPr>
        <w:tc>
          <w:tcPr>
            <w:tcW w:w="41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249286F" w14:textId="46771AA7" w:rsidR="005D6C2B" w:rsidRPr="00E4155D" w:rsidRDefault="005D6C2B" w:rsidP="005D6C2B">
            <w:pPr>
              <w:spacing w:after="0" w:line="240" w:lineRule="auto"/>
              <w:jc w:val="center"/>
              <w:rPr>
                <w:rFonts w:ascii="Times New Roman" w:hAnsi="Times New Roman"/>
                <w:b/>
                <w:bCs/>
                <w:color w:val="000000" w:themeColor="text1"/>
                <w:sz w:val="19"/>
                <w:szCs w:val="19"/>
              </w:rPr>
            </w:pPr>
            <w:r w:rsidRPr="00E4155D">
              <w:rPr>
                <w:rFonts w:ascii="Times New Roman" w:hAnsi="Times New Roman"/>
                <w:b/>
                <w:bCs/>
                <w:color w:val="000000" w:themeColor="text1"/>
                <w:sz w:val="19"/>
                <w:szCs w:val="19"/>
              </w:rPr>
              <w:t>II</w:t>
            </w:r>
          </w:p>
        </w:tc>
        <w:tc>
          <w:tcPr>
            <w:tcW w:w="35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BA0F0D6" w14:textId="77777777" w:rsidR="005D6C2B" w:rsidRPr="00E4155D" w:rsidRDefault="005D6C2B" w:rsidP="005D6C2B">
            <w:pPr>
              <w:spacing w:after="0" w:line="240" w:lineRule="auto"/>
              <w:rPr>
                <w:rFonts w:ascii="Times New Roman" w:hAnsi="Times New Roman"/>
                <w:b/>
                <w:bCs/>
                <w:color w:val="000000" w:themeColor="text1"/>
                <w:sz w:val="19"/>
                <w:szCs w:val="19"/>
              </w:rPr>
            </w:pPr>
            <w:r w:rsidRPr="00E4155D">
              <w:rPr>
                <w:rFonts w:ascii="Times New Roman" w:hAnsi="Times New Roman"/>
                <w:b/>
                <w:bCs/>
                <w:color w:val="000000" w:themeColor="text1"/>
                <w:sz w:val="19"/>
                <w:szCs w:val="19"/>
              </w:rPr>
              <w:t xml:space="preserve"> KHU CHỨC NĂNG </w:t>
            </w:r>
          </w:p>
        </w:tc>
        <w:tc>
          <w:tcPr>
            <w:tcW w:w="56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843F24D" w14:textId="77777777" w:rsidR="005D6C2B" w:rsidRPr="00E4155D" w:rsidRDefault="005D6C2B" w:rsidP="005D6C2B">
            <w:pPr>
              <w:spacing w:after="0" w:line="240" w:lineRule="auto"/>
              <w:ind w:right="57"/>
              <w:rPr>
                <w:rFonts w:ascii="Times New Roman" w:hAnsi="Times New Roman"/>
                <w:b/>
                <w:bCs/>
                <w:color w:val="000000" w:themeColor="text1"/>
                <w:sz w:val="19"/>
                <w:szCs w:val="19"/>
              </w:rPr>
            </w:pPr>
            <w:r w:rsidRPr="00E4155D">
              <w:rPr>
                <w:rFonts w:ascii="Times New Roman" w:hAnsi="Times New Roman"/>
                <w:b/>
                <w:bCs/>
                <w:color w:val="000000" w:themeColor="text1"/>
                <w:sz w:val="19"/>
                <w:szCs w:val="19"/>
              </w:rPr>
              <w:t> </w:t>
            </w:r>
          </w:p>
        </w:tc>
        <w:tc>
          <w:tcPr>
            <w:tcW w:w="8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1B31C0F" w14:textId="7F0AEEDF" w:rsidR="005D6C2B" w:rsidRPr="00E4155D" w:rsidRDefault="005D6C2B" w:rsidP="005D6C2B">
            <w:pPr>
              <w:spacing w:after="0" w:line="240" w:lineRule="auto"/>
              <w:ind w:right="57"/>
              <w:jc w:val="right"/>
              <w:rPr>
                <w:rFonts w:ascii="Times New Roman" w:hAnsi="Times New Roman"/>
                <w:b/>
                <w:bCs/>
                <w:color w:val="000000" w:themeColor="text1"/>
                <w:sz w:val="19"/>
                <w:szCs w:val="19"/>
              </w:rPr>
            </w:pP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F484C1B" w14:textId="617AE93B" w:rsidR="005D6C2B" w:rsidRPr="00E4155D" w:rsidRDefault="005D6C2B" w:rsidP="005D6C2B">
            <w:pPr>
              <w:spacing w:after="0" w:line="240" w:lineRule="auto"/>
              <w:ind w:right="57"/>
              <w:jc w:val="right"/>
              <w:rPr>
                <w:rFonts w:ascii="Times New Roman" w:hAnsi="Times New Roman"/>
                <w:b/>
                <w:bCs/>
                <w:color w:val="000000" w:themeColor="text1"/>
                <w:sz w:val="19"/>
                <w:szCs w:val="19"/>
              </w:rPr>
            </w:pPr>
          </w:p>
        </w:tc>
        <w:tc>
          <w:tcPr>
            <w:tcW w:w="9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39C8DC9" w14:textId="43525EF7" w:rsidR="005D6C2B" w:rsidRPr="00E4155D" w:rsidRDefault="005D6C2B" w:rsidP="005D6C2B">
            <w:pPr>
              <w:spacing w:after="0" w:line="240" w:lineRule="auto"/>
              <w:ind w:right="57"/>
              <w:jc w:val="right"/>
              <w:rPr>
                <w:rFonts w:ascii="Times New Roman" w:hAnsi="Times New Roman"/>
                <w:b/>
                <w:bCs/>
                <w:color w:val="000000" w:themeColor="text1"/>
                <w:sz w:val="19"/>
                <w:szCs w:val="19"/>
              </w:rPr>
            </w:pP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7F83A07" w14:textId="4A11FE19" w:rsidR="005D6C2B" w:rsidRPr="00E4155D" w:rsidRDefault="005D6C2B" w:rsidP="005D6C2B">
            <w:pPr>
              <w:spacing w:after="0" w:line="240" w:lineRule="auto"/>
              <w:ind w:right="57"/>
              <w:jc w:val="right"/>
              <w:rPr>
                <w:rFonts w:ascii="Times New Roman" w:hAnsi="Times New Roman"/>
                <w:b/>
                <w:bCs/>
                <w:color w:val="000000" w:themeColor="text1"/>
                <w:sz w:val="19"/>
                <w:szCs w:val="19"/>
              </w:rPr>
            </w:pP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8D6E87F" w14:textId="2F4DF327" w:rsidR="005D6C2B" w:rsidRPr="00E4155D" w:rsidRDefault="005D6C2B" w:rsidP="005D6C2B">
            <w:pPr>
              <w:spacing w:after="0" w:line="240" w:lineRule="auto"/>
              <w:ind w:right="57"/>
              <w:jc w:val="right"/>
              <w:rPr>
                <w:rFonts w:ascii="Times New Roman" w:hAnsi="Times New Roman"/>
                <w:b/>
                <w:bCs/>
                <w:color w:val="000000" w:themeColor="text1"/>
                <w:sz w:val="19"/>
                <w:szCs w:val="19"/>
              </w:rPr>
            </w:pPr>
          </w:p>
        </w:tc>
        <w:tc>
          <w:tcPr>
            <w:tcW w:w="8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7A234B0" w14:textId="5C75F27D" w:rsidR="005D6C2B" w:rsidRPr="00E4155D" w:rsidRDefault="005D6C2B" w:rsidP="005D6C2B">
            <w:pPr>
              <w:spacing w:after="0" w:line="240" w:lineRule="auto"/>
              <w:ind w:right="57"/>
              <w:jc w:val="right"/>
              <w:rPr>
                <w:rFonts w:ascii="Times New Roman" w:hAnsi="Times New Roman"/>
                <w:b/>
                <w:bCs/>
                <w:color w:val="000000" w:themeColor="text1"/>
                <w:sz w:val="19"/>
                <w:szCs w:val="19"/>
              </w:rPr>
            </w:pP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4CC3B00" w14:textId="33E47EA7" w:rsidR="005D6C2B" w:rsidRPr="00E4155D" w:rsidRDefault="005D6C2B" w:rsidP="005D6C2B">
            <w:pPr>
              <w:spacing w:after="0" w:line="240" w:lineRule="auto"/>
              <w:ind w:right="57"/>
              <w:jc w:val="right"/>
              <w:rPr>
                <w:rFonts w:ascii="Times New Roman" w:hAnsi="Times New Roman"/>
                <w:b/>
                <w:bCs/>
                <w:color w:val="000000" w:themeColor="text1"/>
                <w:sz w:val="19"/>
                <w:szCs w:val="19"/>
              </w:rPr>
            </w:pP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A003A9A" w14:textId="5FDB8CF4" w:rsidR="005D6C2B" w:rsidRPr="00E4155D" w:rsidRDefault="005D6C2B" w:rsidP="005D6C2B">
            <w:pPr>
              <w:spacing w:after="0" w:line="240" w:lineRule="auto"/>
              <w:ind w:right="57"/>
              <w:jc w:val="right"/>
              <w:rPr>
                <w:rFonts w:ascii="Times New Roman" w:hAnsi="Times New Roman"/>
                <w:b/>
                <w:bCs/>
                <w:color w:val="000000" w:themeColor="text1"/>
                <w:sz w:val="19"/>
                <w:szCs w:val="19"/>
              </w:rPr>
            </w:pPr>
          </w:p>
        </w:tc>
        <w:tc>
          <w:tcPr>
            <w:tcW w:w="9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5D50A5A" w14:textId="04BB6701" w:rsidR="005D6C2B" w:rsidRPr="00E4155D" w:rsidRDefault="005D6C2B" w:rsidP="005D6C2B">
            <w:pPr>
              <w:spacing w:after="0" w:line="240" w:lineRule="auto"/>
              <w:ind w:right="57"/>
              <w:jc w:val="right"/>
              <w:rPr>
                <w:rFonts w:ascii="Times New Roman" w:hAnsi="Times New Roman"/>
                <w:b/>
                <w:bCs/>
                <w:color w:val="000000" w:themeColor="text1"/>
                <w:sz w:val="19"/>
                <w:szCs w:val="19"/>
              </w:rPr>
            </w:pPr>
          </w:p>
        </w:tc>
        <w:tc>
          <w:tcPr>
            <w:tcW w:w="9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8FAE175" w14:textId="246B363B" w:rsidR="005D6C2B" w:rsidRPr="00E4155D" w:rsidRDefault="005D6C2B" w:rsidP="005D6C2B">
            <w:pPr>
              <w:spacing w:after="0" w:line="240" w:lineRule="auto"/>
              <w:ind w:right="57"/>
              <w:jc w:val="right"/>
              <w:rPr>
                <w:rFonts w:ascii="Times New Roman" w:hAnsi="Times New Roman"/>
                <w:b/>
                <w:bCs/>
                <w:color w:val="000000" w:themeColor="text1"/>
                <w:sz w:val="19"/>
                <w:szCs w:val="19"/>
              </w:rPr>
            </w:pPr>
          </w:p>
        </w:tc>
        <w:tc>
          <w:tcPr>
            <w:tcW w:w="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BA81946" w14:textId="400C36FF" w:rsidR="005D6C2B" w:rsidRPr="00E4155D" w:rsidRDefault="005D6C2B" w:rsidP="005D6C2B">
            <w:pPr>
              <w:spacing w:after="0" w:line="240" w:lineRule="auto"/>
              <w:ind w:right="57"/>
              <w:jc w:val="right"/>
              <w:rPr>
                <w:rFonts w:ascii="Times New Roman" w:hAnsi="Times New Roman"/>
                <w:b/>
                <w:bCs/>
                <w:color w:val="000000" w:themeColor="text1"/>
                <w:sz w:val="19"/>
                <w:szCs w:val="19"/>
              </w:rPr>
            </w:pPr>
          </w:p>
        </w:tc>
      </w:tr>
      <w:tr w:rsidR="00E4155D" w:rsidRPr="00E4155D" w14:paraId="17D75E94" w14:textId="77777777" w:rsidTr="005D6C2B">
        <w:trPr>
          <w:trHeight w:val="244"/>
        </w:trPr>
        <w:tc>
          <w:tcPr>
            <w:tcW w:w="41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2599FD2" w14:textId="3F0EB471" w:rsidR="005D6C2B" w:rsidRPr="00E4155D" w:rsidRDefault="005D6C2B" w:rsidP="005D6C2B">
            <w:pPr>
              <w:spacing w:after="0" w:line="240" w:lineRule="auto"/>
              <w:jc w:val="center"/>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1</w:t>
            </w:r>
          </w:p>
        </w:tc>
        <w:tc>
          <w:tcPr>
            <w:tcW w:w="35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35537E4" w14:textId="77777777" w:rsidR="005D6C2B" w:rsidRPr="00E4155D" w:rsidRDefault="005D6C2B" w:rsidP="005D6C2B">
            <w:pPr>
              <w:spacing w:after="0" w:line="240" w:lineRule="auto"/>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 xml:space="preserve"> Đất khu công nghệ cao </w:t>
            </w:r>
          </w:p>
        </w:tc>
        <w:tc>
          <w:tcPr>
            <w:tcW w:w="56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74E28BB" w14:textId="77777777" w:rsidR="005D6C2B" w:rsidRPr="00E4155D" w:rsidRDefault="005D6C2B" w:rsidP="005D6C2B">
            <w:pPr>
              <w:spacing w:after="0" w:line="240" w:lineRule="auto"/>
              <w:ind w:right="57"/>
              <w:jc w:val="center"/>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 xml:space="preserve"> KCN </w:t>
            </w:r>
          </w:p>
        </w:tc>
        <w:tc>
          <w:tcPr>
            <w:tcW w:w="8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C7D4DFE" w14:textId="2FA6AC01"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E261516" w14:textId="2675F646"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w:t>
            </w:r>
          </w:p>
        </w:tc>
        <w:tc>
          <w:tcPr>
            <w:tcW w:w="9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603EB19" w14:textId="39201320"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w:t>
            </w: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F5EEC89" w14:textId="1E8A740A"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7A4FE11" w14:textId="40926D10"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p>
        </w:tc>
        <w:tc>
          <w:tcPr>
            <w:tcW w:w="8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FB391CB" w14:textId="4C6ED8F3"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6ECD464" w14:textId="5385CFD2"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69CCA49" w14:textId="4F829A8F"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p>
        </w:tc>
        <w:tc>
          <w:tcPr>
            <w:tcW w:w="9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80910B6" w14:textId="60702FAC"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p>
        </w:tc>
        <w:tc>
          <w:tcPr>
            <w:tcW w:w="9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ED2E6D1" w14:textId="4AE1BD83"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p>
        </w:tc>
        <w:tc>
          <w:tcPr>
            <w:tcW w:w="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BEDAB73" w14:textId="5130373C"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p>
        </w:tc>
      </w:tr>
      <w:tr w:rsidR="00E4155D" w:rsidRPr="00E4155D" w14:paraId="7EA7B6C7" w14:textId="77777777" w:rsidTr="005D6C2B">
        <w:trPr>
          <w:trHeight w:val="244"/>
        </w:trPr>
        <w:tc>
          <w:tcPr>
            <w:tcW w:w="41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C541AB9" w14:textId="09D25BFF" w:rsidR="005D6C2B" w:rsidRPr="00E4155D" w:rsidRDefault="005D6C2B" w:rsidP="005D6C2B">
            <w:pPr>
              <w:spacing w:after="0" w:line="240" w:lineRule="auto"/>
              <w:jc w:val="center"/>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2</w:t>
            </w:r>
          </w:p>
        </w:tc>
        <w:tc>
          <w:tcPr>
            <w:tcW w:w="35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1920593" w14:textId="77777777" w:rsidR="005D6C2B" w:rsidRPr="00E4155D" w:rsidRDefault="005D6C2B" w:rsidP="005D6C2B">
            <w:pPr>
              <w:spacing w:after="0" w:line="240" w:lineRule="auto"/>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 xml:space="preserve"> Đất khu kinh tế </w:t>
            </w:r>
          </w:p>
        </w:tc>
        <w:tc>
          <w:tcPr>
            <w:tcW w:w="56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9EC8E20" w14:textId="77777777" w:rsidR="005D6C2B" w:rsidRPr="00E4155D" w:rsidRDefault="005D6C2B" w:rsidP="005D6C2B">
            <w:pPr>
              <w:spacing w:after="0" w:line="240" w:lineRule="auto"/>
              <w:ind w:right="57"/>
              <w:jc w:val="center"/>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 xml:space="preserve"> KKT </w:t>
            </w:r>
          </w:p>
        </w:tc>
        <w:tc>
          <w:tcPr>
            <w:tcW w:w="8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3154488" w14:textId="12A22FCD"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21.831</w:t>
            </w: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1F2F1B8" w14:textId="5BBD781E" w:rsidR="005D6C2B" w:rsidRPr="00E4155D" w:rsidRDefault="005D6C2B" w:rsidP="005D6C2B">
            <w:pPr>
              <w:spacing w:after="0" w:line="240" w:lineRule="auto"/>
              <w:ind w:right="57"/>
              <w:jc w:val="right"/>
              <w:rPr>
                <w:rFonts w:ascii="Times New Roman" w:hAnsi="Times New Roman"/>
                <w:b/>
                <w:bCs/>
                <w:color w:val="000000" w:themeColor="text1"/>
                <w:sz w:val="19"/>
                <w:szCs w:val="19"/>
              </w:rPr>
            </w:pPr>
            <w:r w:rsidRPr="00E4155D">
              <w:rPr>
                <w:rFonts w:ascii="Times New Roman" w:hAnsi="Times New Roman"/>
                <w:b/>
                <w:bCs/>
                <w:color w:val="000000" w:themeColor="text1"/>
                <w:sz w:val="19"/>
                <w:szCs w:val="19"/>
              </w:rPr>
              <w:t>-</w:t>
            </w:r>
          </w:p>
        </w:tc>
        <w:tc>
          <w:tcPr>
            <w:tcW w:w="9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02FF14B" w14:textId="79A41D7F"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21.831,00</w:t>
            </w: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A488EBA" w14:textId="280C7BE9"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C987685" w14:textId="01FA6D58"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p>
        </w:tc>
        <w:tc>
          <w:tcPr>
            <w:tcW w:w="85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007BD50" w14:textId="7F417852" w:rsidR="005D6C2B" w:rsidRPr="00E4155D" w:rsidRDefault="005D6C2B" w:rsidP="005D6C2B">
            <w:pPr>
              <w:spacing w:after="0" w:line="240" w:lineRule="auto"/>
              <w:ind w:right="57"/>
              <w:jc w:val="right"/>
              <w:rPr>
                <w:rFonts w:ascii="Times New Roman" w:hAnsi="Times New Roman"/>
                <w:b/>
                <w:bCs/>
                <w:color w:val="000000" w:themeColor="text1"/>
                <w:sz w:val="19"/>
                <w:szCs w:val="19"/>
              </w:rPr>
            </w:pP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3F6563E" w14:textId="0DB1DA34"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C575A7F" w14:textId="7B0CC365"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p>
        </w:tc>
        <w:tc>
          <w:tcPr>
            <w:tcW w:w="9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E3796AD" w14:textId="33B0F6F9"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p>
        </w:tc>
        <w:tc>
          <w:tcPr>
            <w:tcW w:w="9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59C2AD6" w14:textId="3267B0F1"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21.831,00</w:t>
            </w:r>
          </w:p>
        </w:tc>
        <w:tc>
          <w:tcPr>
            <w:tcW w:w="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324323A" w14:textId="4EFBCD2A"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p>
        </w:tc>
      </w:tr>
      <w:tr w:rsidR="00E4155D" w:rsidRPr="00E4155D" w14:paraId="018A69F8" w14:textId="77777777" w:rsidTr="005D6C2B">
        <w:trPr>
          <w:trHeight w:val="244"/>
        </w:trPr>
        <w:tc>
          <w:tcPr>
            <w:tcW w:w="41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31BFD16" w14:textId="7300C693" w:rsidR="005D6C2B" w:rsidRPr="00E4155D" w:rsidRDefault="005D6C2B" w:rsidP="005D6C2B">
            <w:pPr>
              <w:spacing w:after="0" w:line="240" w:lineRule="auto"/>
              <w:jc w:val="center"/>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3</w:t>
            </w:r>
          </w:p>
        </w:tc>
        <w:tc>
          <w:tcPr>
            <w:tcW w:w="35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3C8F428" w14:textId="77777777" w:rsidR="005D6C2B" w:rsidRPr="00E4155D" w:rsidRDefault="005D6C2B" w:rsidP="005D6C2B">
            <w:pPr>
              <w:spacing w:after="0" w:line="240" w:lineRule="auto"/>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 xml:space="preserve"> Đất đô thị </w:t>
            </w:r>
          </w:p>
        </w:tc>
        <w:tc>
          <w:tcPr>
            <w:tcW w:w="56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F4B8118" w14:textId="77777777" w:rsidR="005D6C2B" w:rsidRPr="00E4155D" w:rsidRDefault="005D6C2B" w:rsidP="005D6C2B">
            <w:pPr>
              <w:spacing w:after="0" w:line="240" w:lineRule="auto"/>
              <w:ind w:right="57"/>
              <w:jc w:val="center"/>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 xml:space="preserve"> KDT </w:t>
            </w:r>
          </w:p>
        </w:tc>
        <w:tc>
          <w:tcPr>
            <w:tcW w:w="8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EA44909" w14:textId="26C948A9"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25.866</w:t>
            </w: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F92DDDE" w14:textId="64AF0030" w:rsidR="005D6C2B" w:rsidRPr="00E4155D" w:rsidRDefault="005D6C2B" w:rsidP="005D6C2B">
            <w:pPr>
              <w:spacing w:after="0" w:line="240" w:lineRule="auto"/>
              <w:ind w:right="57"/>
              <w:jc w:val="right"/>
              <w:rPr>
                <w:rFonts w:ascii="Times New Roman" w:hAnsi="Times New Roman"/>
                <w:b/>
                <w:bCs/>
                <w:color w:val="000000" w:themeColor="text1"/>
                <w:sz w:val="19"/>
                <w:szCs w:val="19"/>
              </w:rPr>
            </w:pPr>
            <w:r w:rsidRPr="00E4155D">
              <w:rPr>
                <w:rFonts w:ascii="Times New Roman" w:hAnsi="Times New Roman"/>
                <w:b/>
                <w:bCs/>
                <w:color w:val="000000" w:themeColor="text1"/>
                <w:sz w:val="19"/>
                <w:szCs w:val="19"/>
              </w:rPr>
              <w:t>-</w:t>
            </w:r>
          </w:p>
        </w:tc>
        <w:tc>
          <w:tcPr>
            <w:tcW w:w="9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0569ABD" w14:textId="2F032AF4"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25.866,14</w:t>
            </w: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57B1FB2" w14:textId="64757D13"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1.843,80</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F7BE41A" w14:textId="25C56EB4"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1.139,14</w:t>
            </w:r>
          </w:p>
        </w:tc>
        <w:tc>
          <w:tcPr>
            <w:tcW w:w="8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EEA9D9F" w14:textId="5D46D78B"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4.987,27</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9ADD76C" w14:textId="6D4962F3"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1.344,88</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D2E0B0B" w14:textId="67F29788"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3.026,36</w:t>
            </w:r>
          </w:p>
        </w:tc>
        <w:tc>
          <w:tcPr>
            <w:tcW w:w="9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A6AA9C6" w14:textId="481CFB2F"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7.033,73</w:t>
            </w:r>
          </w:p>
        </w:tc>
        <w:tc>
          <w:tcPr>
            <w:tcW w:w="9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8FFBF50" w14:textId="2DFE6D6E"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4.526,62</w:t>
            </w:r>
          </w:p>
        </w:tc>
        <w:tc>
          <w:tcPr>
            <w:tcW w:w="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65B243F" w14:textId="1646594B"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1.964,34</w:t>
            </w:r>
          </w:p>
        </w:tc>
      </w:tr>
      <w:tr w:rsidR="00E4155D" w:rsidRPr="00E4155D" w14:paraId="6782C111" w14:textId="77777777" w:rsidTr="005D6C2B">
        <w:trPr>
          <w:trHeight w:val="244"/>
        </w:trPr>
        <w:tc>
          <w:tcPr>
            <w:tcW w:w="41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61003D8" w14:textId="4254E59C" w:rsidR="005D6C2B" w:rsidRPr="00E4155D" w:rsidRDefault="005D6C2B" w:rsidP="005D6C2B">
            <w:pPr>
              <w:spacing w:after="0" w:line="240" w:lineRule="auto"/>
              <w:jc w:val="center"/>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4</w:t>
            </w:r>
          </w:p>
        </w:tc>
        <w:tc>
          <w:tcPr>
            <w:tcW w:w="35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F704A84" w14:textId="77777777" w:rsidR="005D6C2B" w:rsidRPr="00E4155D" w:rsidRDefault="005D6C2B" w:rsidP="005D6C2B">
            <w:pPr>
              <w:spacing w:after="0" w:line="240" w:lineRule="auto"/>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 xml:space="preserve"> Khu sản xuất nông nghiệp  </w:t>
            </w:r>
          </w:p>
        </w:tc>
        <w:tc>
          <w:tcPr>
            <w:tcW w:w="56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1E76F1D" w14:textId="77777777" w:rsidR="005D6C2B" w:rsidRPr="00E4155D" w:rsidRDefault="005D6C2B" w:rsidP="005D6C2B">
            <w:pPr>
              <w:spacing w:after="0" w:line="240" w:lineRule="auto"/>
              <w:ind w:right="57"/>
              <w:jc w:val="center"/>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 xml:space="preserve"> KNN </w:t>
            </w:r>
          </w:p>
        </w:tc>
        <w:tc>
          <w:tcPr>
            <w:tcW w:w="8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69E781D" w14:textId="23DC510A"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872BC70" w14:textId="561DA85A"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p>
        </w:tc>
        <w:tc>
          <w:tcPr>
            <w:tcW w:w="9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4B3EE9A" w14:textId="35716ED5"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100.890,63</w:t>
            </w: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5D56296" w14:textId="648BD425"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3.013,11</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633E9C3" w14:textId="0844FBF9"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26.265,69</w:t>
            </w:r>
          </w:p>
        </w:tc>
        <w:tc>
          <w:tcPr>
            <w:tcW w:w="8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09BAC71" w14:textId="1B6AD3CC"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8.057,40</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F333348" w14:textId="3A74C8FF"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9.177,16</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A432EE4" w14:textId="66FA6B44"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12.992,91</w:t>
            </w:r>
          </w:p>
        </w:tc>
        <w:tc>
          <w:tcPr>
            <w:tcW w:w="9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E6AC396" w14:textId="70E97086"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8.604,71</w:t>
            </w:r>
          </w:p>
        </w:tc>
        <w:tc>
          <w:tcPr>
            <w:tcW w:w="9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0DE1468" w14:textId="6D54ED28"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20.564,00</w:t>
            </w:r>
          </w:p>
        </w:tc>
        <w:tc>
          <w:tcPr>
            <w:tcW w:w="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2C19520" w14:textId="1FDD7F75"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12.215,65</w:t>
            </w:r>
          </w:p>
        </w:tc>
      </w:tr>
      <w:tr w:rsidR="00E4155D" w:rsidRPr="00E4155D" w14:paraId="211CC01C" w14:textId="77777777" w:rsidTr="005D6C2B">
        <w:trPr>
          <w:trHeight w:val="244"/>
        </w:trPr>
        <w:tc>
          <w:tcPr>
            <w:tcW w:w="41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E359E37" w14:textId="73DADB0E" w:rsidR="005D6C2B" w:rsidRPr="00E4155D" w:rsidRDefault="005D6C2B" w:rsidP="005D6C2B">
            <w:pPr>
              <w:spacing w:after="0" w:line="240" w:lineRule="auto"/>
              <w:jc w:val="center"/>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5</w:t>
            </w:r>
          </w:p>
        </w:tc>
        <w:tc>
          <w:tcPr>
            <w:tcW w:w="35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A03732F" w14:textId="77777777" w:rsidR="005D6C2B" w:rsidRPr="00E4155D" w:rsidRDefault="005D6C2B" w:rsidP="005D6C2B">
            <w:pPr>
              <w:spacing w:after="0" w:line="240" w:lineRule="auto"/>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 xml:space="preserve"> Khu lâm nghiệp </w:t>
            </w:r>
          </w:p>
        </w:tc>
        <w:tc>
          <w:tcPr>
            <w:tcW w:w="56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1668553" w14:textId="77777777" w:rsidR="005D6C2B" w:rsidRPr="00E4155D" w:rsidRDefault="005D6C2B" w:rsidP="005D6C2B">
            <w:pPr>
              <w:spacing w:after="0" w:line="240" w:lineRule="auto"/>
              <w:ind w:right="57"/>
              <w:jc w:val="center"/>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 xml:space="preserve"> KLN </w:t>
            </w:r>
          </w:p>
        </w:tc>
        <w:tc>
          <w:tcPr>
            <w:tcW w:w="8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515A449" w14:textId="0F6F76A9"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A4C43E8" w14:textId="4227EBFD"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p>
        </w:tc>
        <w:tc>
          <w:tcPr>
            <w:tcW w:w="9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AD60EBF" w14:textId="44A22E94"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589.395,00</w:t>
            </w: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1008BC7" w14:textId="190BCDD0"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3.759,11</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CFF3BB0" w14:textId="543BE0B2"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72.077,00</w:t>
            </w:r>
          </w:p>
        </w:tc>
        <w:tc>
          <w:tcPr>
            <w:tcW w:w="8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6A1CC72" w14:textId="4F3E2377"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54.463,56</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82CEE7B" w14:textId="36B5DEE3"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217.326,70</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EC5BFF2" w14:textId="48FB9615"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92.216,08</w:t>
            </w:r>
          </w:p>
        </w:tc>
        <w:tc>
          <w:tcPr>
            <w:tcW w:w="9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36189E6" w14:textId="42F2CE94"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52.921,02</w:t>
            </w:r>
          </w:p>
        </w:tc>
        <w:tc>
          <w:tcPr>
            <w:tcW w:w="9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FF3EE02" w14:textId="2FB54891"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54.953,27</w:t>
            </w:r>
          </w:p>
        </w:tc>
        <w:tc>
          <w:tcPr>
            <w:tcW w:w="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BFE9811" w14:textId="1A4E7AD6"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41.678,26</w:t>
            </w:r>
          </w:p>
        </w:tc>
      </w:tr>
      <w:tr w:rsidR="00E4155D" w:rsidRPr="00E4155D" w14:paraId="09048C86" w14:textId="77777777" w:rsidTr="005D6C2B">
        <w:trPr>
          <w:trHeight w:val="244"/>
        </w:trPr>
        <w:tc>
          <w:tcPr>
            <w:tcW w:w="41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702B66E" w14:textId="18BE5F73" w:rsidR="005D6C2B" w:rsidRPr="00E4155D" w:rsidRDefault="005D6C2B" w:rsidP="005D6C2B">
            <w:pPr>
              <w:spacing w:after="0" w:line="240" w:lineRule="auto"/>
              <w:jc w:val="center"/>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6</w:t>
            </w:r>
          </w:p>
        </w:tc>
        <w:tc>
          <w:tcPr>
            <w:tcW w:w="35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E1D8601" w14:textId="77777777" w:rsidR="005D6C2B" w:rsidRPr="00E4155D" w:rsidRDefault="005D6C2B" w:rsidP="005D6C2B">
            <w:pPr>
              <w:spacing w:after="0" w:line="240" w:lineRule="auto"/>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 xml:space="preserve"> Khu du lịch </w:t>
            </w:r>
          </w:p>
        </w:tc>
        <w:tc>
          <w:tcPr>
            <w:tcW w:w="56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DAAD1B7" w14:textId="77777777" w:rsidR="005D6C2B" w:rsidRPr="00E4155D" w:rsidRDefault="005D6C2B" w:rsidP="005D6C2B">
            <w:pPr>
              <w:spacing w:after="0" w:line="240" w:lineRule="auto"/>
              <w:ind w:right="57"/>
              <w:jc w:val="center"/>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 xml:space="preserve"> KDL </w:t>
            </w:r>
          </w:p>
        </w:tc>
        <w:tc>
          <w:tcPr>
            <w:tcW w:w="8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D3C5557" w14:textId="4FCB2E72"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EA2A7D3" w14:textId="40C1A8ED"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p>
        </w:tc>
        <w:tc>
          <w:tcPr>
            <w:tcW w:w="9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10D0C7D" w14:textId="50D98E8D"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22.870,36</w:t>
            </w:r>
          </w:p>
        </w:tc>
        <w:tc>
          <w:tcPr>
            <w:tcW w:w="85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CA4F226" w14:textId="0D5298D9"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2.000,00</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EEA745F" w14:textId="0ABEC32A"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1.700,00</w:t>
            </w:r>
          </w:p>
        </w:tc>
        <w:tc>
          <w:tcPr>
            <w:tcW w:w="8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37F2ED0" w14:textId="07A38667"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728,50</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133B44A" w14:textId="5258CECC"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3.500,00</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7981C60" w14:textId="56C28C46"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1.386,86</w:t>
            </w:r>
          </w:p>
        </w:tc>
        <w:tc>
          <w:tcPr>
            <w:tcW w:w="9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1857022" w14:textId="203E1138"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825,00</w:t>
            </w:r>
          </w:p>
        </w:tc>
        <w:tc>
          <w:tcPr>
            <w:tcW w:w="9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72BA4D0" w14:textId="69311F4D"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1.100,00</w:t>
            </w:r>
          </w:p>
        </w:tc>
        <w:tc>
          <w:tcPr>
            <w:tcW w:w="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05E9EF2" w14:textId="10324410"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11.630,00</w:t>
            </w:r>
          </w:p>
        </w:tc>
      </w:tr>
      <w:tr w:rsidR="00E4155D" w:rsidRPr="00E4155D" w14:paraId="7B7084D8" w14:textId="77777777" w:rsidTr="005D6C2B">
        <w:trPr>
          <w:trHeight w:val="244"/>
        </w:trPr>
        <w:tc>
          <w:tcPr>
            <w:tcW w:w="41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E8FA5A8" w14:textId="415F5589" w:rsidR="005D6C2B" w:rsidRPr="00E4155D" w:rsidRDefault="005D6C2B" w:rsidP="005D6C2B">
            <w:pPr>
              <w:spacing w:after="0" w:line="240" w:lineRule="auto"/>
              <w:jc w:val="center"/>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7</w:t>
            </w:r>
          </w:p>
        </w:tc>
        <w:tc>
          <w:tcPr>
            <w:tcW w:w="35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7D2E19E" w14:textId="77777777" w:rsidR="005D6C2B" w:rsidRPr="00E4155D" w:rsidRDefault="005D6C2B" w:rsidP="005D6C2B">
            <w:pPr>
              <w:spacing w:after="0" w:line="240" w:lineRule="auto"/>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 xml:space="preserve"> Khu bảo tồn thiên nhiên và đa dạng sinh học </w:t>
            </w:r>
          </w:p>
        </w:tc>
        <w:tc>
          <w:tcPr>
            <w:tcW w:w="56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0263E18" w14:textId="77777777" w:rsidR="005D6C2B" w:rsidRPr="00E4155D" w:rsidRDefault="005D6C2B" w:rsidP="005D6C2B">
            <w:pPr>
              <w:spacing w:after="0" w:line="240" w:lineRule="auto"/>
              <w:ind w:right="57"/>
              <w:jc w:val="center"/>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 xml:space="preserve"> KBT </w:t>
            </w:r>
          </w:p>
        </w:tc>
        <w:tc>
          <w:tcPr>
            <w:tcW w:w="8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628F470" w14:textId="7369C57E"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C363EBC" w14:textId="3BCA6F01"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p>
        </w:tc>
        <w:tc>
          <w:tcPr>
            <w:tcW w:w="9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811882A" w14:textId="14A338B4"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41.275,00</w:t>
            </w: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3A1933E" w14:textId="586ACCA6"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89A7F26" w14:textId="0966204A"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w:t>
            </w:r>
          </w:p>
        </w:tc>
        <w:tc>
          <w:tcPr>
            <w:tcW w:w="8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A0CB58A" w14:textId="232DCA37"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49D35B6" w14:textId="3255ED01"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33.775,00</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E228B5D" w14:textId="20D12485"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w:t>
            </w:r>
          </w:p>
        </w:tc>
        <w:tc>
          <w:tcPr>
            <w:tcW w:w="9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E495F8E" w14:textId="5780E9BA"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7.500,00</w:t>
            </w:r>
          </w:p>
        </w:tc>
        <w:tc>
          <w:tcPr>
            <w:tcW w:w="9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FE38C38" w14:textId="3A748102"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w:t>
            </w:r>
          </w:p>
        </w:tc>
        <w:tc>
          <w:tcPr>
            <w:tcW w:w="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787450A" w14:textId="09F326F9"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w:t>
            </w:r>
          </w:p>
        </w:tc>
      </w:tr>
      <w:tr w:rsidR="00E4155D" w:rsidRPr="00E4155D" w14:paraId="0B85BC1B" w14:textId="77777777" w:rsidTr="005D6C2B">
        <w:trPr>
          <w:trHeight w:val="244"/>
        </w:trPr>
        <w:tc>
          <w:tcPr>
            <w:tcW w:w="41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6A5481C" w14:textId="0A8A54C1" w:rsidR="005D6C2B" w:rsidRPr="00E4155D" w:rsidRDefault="005D6C2B" w:rsidP="005D6C2B">
            <w:pPr>
              <w:spacing w:after="0" w:line="240" w:lineRule="auto"/>
              <w:jc w:val="center"/>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8</w:t>
            </w:r>
          </w:p>
        </w:tc>
        <w:tc>
          <w:tcPr>
            <w:tcW w:w="35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DCC148B" w14:textId="77777777" w:rsidR="005D6C2B" w:rsidRPr="00E4155D" w:rsidRDefault="005D6C2B" w:rsidP="005D6C2B">
            <w:pPr>
              <w:spacing w:after="0" w:line="240" w:lineRule="auto"/>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 xml:space="preserve"> Khu phát triển công nghiệp  </w:t>
            </w:r>
          </w:p>
        </w:tc>
        <w:tc>
          <w:tcPr>
            <w:tcW w:w="56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93CDF15" w14:textId="77777777" w:rsidR="005D6C2B" w:rsidRPr="00E4155D" w:rsidRDefault="005D6C2B" w:rsidP="005D6C2B">
            <w:pPr>
              <w:spacing w:after="0" w:line="240" w:lineRule="auto"/>
              <w:ind w:right="57"/>
              <w:jc w:val="center"/>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 xml:space="preserve"> KPC </w:t>
            </w:r>
          </w:p>
        </w:tc>
        <w:tc>
          <w:tcPr>
            <w:tcW w:w="8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F46E026" w14:textId="502AD1C8"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D12027F" w14:textId="15BECFC2"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p>
        </w:tc>
        <w:tc>
          <w:tcPr>
            <w:tcW w:w="9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6F6A32C" w14:textId="106A6CDE"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364,56</w:t>
            </w: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EDE8B15" w14:textId="55D14D74"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A8A4BAC" w14:textId="4C9CCD2A"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w:t>
            </w:r>
          </w:p>
        </w:tc>
        <w:tc>
          <w:tcPr>
            <w:tcW w:w="8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685AAF2" w14:textId="277A256D"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50,00</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0FBFF3A" w14:textId="0E93D543"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46,66</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E7B0A8B" w14:textId="55B8B39C"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17,90</w:t>
            </w:r>
          </w:p>
        </w:tc>
        <w:tc>
          <w:tcPr>
            <w:tcW w:w="9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150525C" w14:textId="133E6028"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50,00</w:t>
            </w:r>
          </w:p>
        </w:tc>
        <w:tc>
          <w:tcPr>
            <w:tcW w:w="9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1746CE2" w14:textId="00456698"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200,00</w:t>
            </w:r>
          </w:p>
        </w:tc>
        <w:tc>
          <w:tcPr>
            <w:tcW w:w="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A8215A9" w14:textId="44FB087B"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w:t>
            </w:r>
          </w:p>
        </w:tc>
      </w:tr>
      <w:tr w:rsidR="00E4155D" w:rsidRPr="00E4155D" w14:paraId="3983BFC5" w14:textId="77777777" w:rsidTr="005D6C2B">
        <w:trPr>
          <w:trHeight w:val="244"/>
        </w:trPr>
        <w:tc>
          <w:tcPr>
            <w:tcW w:w="41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48E04C4" w14:textId="395116F8" w:rsidR="005D6C2B" w:rsidRPr="00E4155D" w:rsidRDefault="005D6C2B" w:rsidP="005D6C2B">
            <w:pPr>
              <w:spacing w:after="0" w:line="240" w:lineRule="auto"/>
              <w:jc w:val="center"/>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9</w:t>
            </w:r>
          </w:p>
        </w:tc>
        <w:tc>
          <w:tcPr>
            <w:tcW w:w="35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759AC71" w14:textId="77777777" w:rsidR="005D6C2B" w:rsidRPr="00E4155D" w:rsidRDefault="005D6C2B" w:rsidP="005D6C2B">
            <w:pPr>
              <w:spacing w:after="0" w:line="240" w:lineRule="auto"/>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 xml:space="preserve"> Khu đô thị  </w:t>
            </w:r>
          </w:p>
        </w:tc>
        <w:tc>
          <w:tcPr>
            <w:tcW w:w="56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63951B4" w14:textId="77777777" w:rsidR="005D6C2B" w:rsidRPr="00E4155D" w:rsidRDefault="005D6C2B" w:rsidP="005D6C2B">
            <w:pPr>
              <w:spacing w:after="0" w:line="240" w:lineRule="auto"/>
              <w:ind w:right="57"/>
              <w:jc w:val="center"/>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 xml:space="preserve"> DTC </w:t>
            </w:r>
          </w:p>
        </w:tc>
        <w:tc>
          <w:tcPr>
            <w:tcW w:w="8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0003A8A" w14:textId="6D8125DE"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3D272EF" w14:textId="0E96AA3D"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p>
        </w:tc>
        <w:tc>
          <w:tcPr>
            <w:tcW w:w="9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B901A81" w14:textId="396F29FC"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2.146,33</w:t>
            </w:r>
          </w:p>
        </w:tc>
        <w:tc>
          <w:tcPr>
            <w:tcW w:w="85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255C557" w14:textId="4167157B"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792,93</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F808BD3" w14:textId="38FD9298"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157,00</w:t>
            </w:r>
          </w:p>
        </w:tc>
        <w:tc>
          <w:tcPr>
            <w:tcW w:w="8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180E2BC" w14:textId="22CDEFDD"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550,20</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8873244" w14:textId="7A6AEB4C"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96,00</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5A05117" w14:textId="7100DBC7"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105,00</w:t>
            </w:r>
          </w:p>
        </w:tc>
        <w:tc>
          <w:tcPr>
            <w:tcW w:w="9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253B8E6" w14:textId="12217A52"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135,00</w:t>
            </w:r>
          </w:p>
        </w:tc>
        <w:tc>
          <w:tcPr>
            <w:tcW w:w="9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0E9055A" w14:textId="258BED6A"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124,00</w:t>
            </w:r>
          </w:p>
        </w:tc>
        <w:tc>
          <w:tcPr>
            <w:tcW w:w="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67F3792" w14:textId="531AB695"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186,20</w:t>
            </w:r>
          </w:p>
        </w:tc>
      </w:tr>
      <w:tr w:rsidR="00E4155D" w:rsidRPr="00E4155D" w14:paraId="5135448F" w14:textId="77777777" w:rsidTr="005D6C2B">
        <w:trPr>
          <w:trHeight w:val="244"/>
        </w:trPr>
        <w:tc>
          <w:tcPr>
            <w:tcW w:w="41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E60B958" w14:textId="309F0088" w:rsidR="005D6C2B" w:rsidRPr="00E4155D" w:rsidRDefault="005D6C2B" w:rsidP="005D6C2B">
            <w:pPr>
              <w:spacing w:after="0" w:line="240" w:lineRule="auto"/>
              <w:jc w:val="center"/>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10</w:t>
            </w:r>
          </w:p>
        </w:tc>
        <w:tc>
          <w:tcPr>
            <w:tcW w:w="35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FB3111A" w14:textId="77777777" w:rsidR="005D6C2B" w:rsidRPr="00E4155D" w:rsidRDefault="005D6C2B" w:rsidP="005D6C2B">
            <w:pPr>
              <w:spacing w:after="0" w:line="240" w:lineRule="auto"/>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 xml:space="preserve"> Khu thương mại - dịch vụ </w:t>
            </w:r>
          </w:p>
        </w:tc>
        <w:tc>
          <w:tcPr>
            <w:tcW w:w="56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3A3EBC4" w14:textId="77777777" w:rsidR="005D6C2B" w:rsidRPr="00E4155D" w:rsidRDefault="005D6C2B" w:rsidP="005D6C2B">
            <w:pPr>
              <w:spacing w:after="0" w:line="240" w:lineRule="auto"/>
              <w:ind w:right="57"/>
              <w:jc w:val="center"/>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 xml:space="preserve"> KTM </w:t>
            </w:r>
          </w:p>
        </w:tc>
        <w:tc>
          <w:tcPr>
            <w:tcW w:w="8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2985F19" w14:textId="42DB563C"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A8511F4" w14:textId="7388090C"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p>
        </w:tc>
        <w:tc>
          <w:tcPr>
            <w:tcW w:w="9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E0EAF9C" w14:textId="790E635F"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1.356,83</w:t>
            </w: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473B1B6" w14:textId="04020BB7"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185,72</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5757C3E" w14:textId="4B90FDBC"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86,83</w:t>
            </w:r>
          </w:p>
        </w:tc>
        <w:tc>
          <w:tcPr>
            <w:tcW w:w="8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72C2A4B" w14:textId="320148F3"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89,28</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45F5BF0" w14:textId="36F6C691"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52,77</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956ADC0" w14:textId="2830AF4D"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90,51</w:t>
            </w:r>
          </w:p>
        </w:tc>
        <w:tc>
          <w:tcPr>
            <w:tcW w:w="9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D5474FD" w14:textId="2203DCCA"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545,90</w:t>
            </w:r>
          </w:p>
        </w:tc>
        <w:tc>
          <w:tcPr>
            <w:tcW w:w="9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C1910BC" w14:textId="0EAB8AF9"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71,30</w:t>
            </w:r>
          </w:p>
        </w:tc>
        <w:tc>
          <w:tcPr>
            <w:tcW w:w="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8A3DBD5" w14:textId="0B5BB119"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234,52</w:t>
            </w:r>
          </w:p>
        </w:tc>
      </w:tr>
      <w:tr w:rsidR="00E4155D" w:rsidRPr="00E4155D" w14:paraId="085AE7B0" w14:textId="77777777" w:rsidTr="005D6C2B">
        <w:trPr>
          <w:trHeight w:val="244"/>
        </w:trPr>
        <w:tc>
          <w:tcPr>
            <w:tcW w:w="41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393F50C" w14:textId="73E73B62" w:rsidR="005D6C2B" w:rsidRPr="00E4155D" w:rsidRDefault="005D6C2B" w:rsidP="005D6C2B">
            <w:pPr>
              <w:spacing w:after="0" w:line="240" w:lineRule="auto"/>
              <w:jc w:val="center"/>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11</w:t>
            </w:r>
          </w:p>
        </w:tc>
        <w:tc>
          <w:tcPr>
            <w:tcW w:w="35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E2C91B1" w14:textId="77777777" w:rsidR="005D6C2B" w:rsidRPr="00E4155D" w:rsidRDefault="005D6C2B" w:rsidP="005D6C2B">
            <w:pPr>
              <w:spacing w:after="0" w:line="240" w:lineRule="auto"/>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 xml:space="preserve"> Khu dân cư nông thôn </w:t>
            </w:r>
          </w:p>
        </w:tc>
        <w:tc>
          <w:tcPr>
            <w:tcW w:w="56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EDE2650" w14:textId="77777777" w:rsidR="005D6C2B" w:rsidRPr="00E4155D" w:rsidRDefault="005D6C2B" w:rsidP="005D6C2B">
            <w:pPr>
              <w:spacing w:after="0" w:line="240" w:lineRule="auto"/>
              <w:ind w:right="57"/>
              <w:jc w:val="center"/>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 xml:space="preserve"> DNT </w:t>
            </w:r>
          </w:p>
        </w:tc>
        <w:tc>
          <w:tcPr>
            <w:tcW w:w="8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B70C44C" w14:textId="57A5CF71"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0276D8E" w14:textId="0F140735"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p>
        </w:tc>
        <w:tc>
          <w:tcPr>
            <w:tcW w:w="9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3A2A12C" w14:textId="5C211C61"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16.849,61</w:t>
            </w: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10E04DB" w14:textId="315CB88F"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686,39</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1DD004E" w14:textId="0826F894"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3.819,42</w:t>
            </w:r>
          </w:p>
        </w:tc>
        <w:tc>
          <w:tcPr>
            <w:tcW w:w="8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6617367" w14:textId="59CCBAB1"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2.188,79</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394D955" w14:textId="3F650D18"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2.363,45</w:t>
            </w:r>
          </w:p>
        </w:tc>
        <w:tc>
          <w:tcPr>
            <w:tcW w:w="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0628471" w14:textId="7303B51F"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1.905,25</w:t>
            </w:r>
          </w:p>
        </w:tc>
        <w:tc>
          <w:tcPr>
            <w:tcW w:w="9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E7FD8D7" w14:textId="22B84A30"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2.638,70</w:t>
            </w:r>
          </w:p>
        </w:tc>
        <w:tc>
          <w:tcPr>
            <w:tcW w:w="9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9AE7843" w14:textId="711F1C6E"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2.197,94</w:t>
            </w:r>
          </w:p>
        </w:tc>
        <w:tc>
          <w:tcPr>
            <w:tcW w:w="9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548791B" w14:textId="7FEE8029" w:rsidR="005D6C2B" w:rsidRPr="00E4155D" w:rsidRDefault="005D6C2B" w:rsidP="005D6C2B">
            <w:pPr>
              <w:spacing w:after="0" w:line="240" w:lineRule="auto"/>
              <w:ind w:right="57"/>
              <w:jc w:val="right"/>
              <w:rPr>
                <w:rFonts w:ascii="Times New Roman" w:hAnsi="Times New Roman"/>
                <w:b/>
                <w:bCs/>
                <w:i/>
                <w:iCs/>
                <w:color w:val="000000" w:themeColor="text1"/>
                <w:sz w:val="19"/>
                <w:szCs w:val="19"/>
              </w:rPr>
            </w:pPr>
            <w:r w:rsidRPr="00E4155D">
              <w:rPr>
                <w:rFonts w:ascii="Times New Roman" w:hAnsi="Times New Roman"/>
                <w:b/>
                <w:bCs/>
                <w:i/>
                <w:iCs/>
                <w:color w:val="000000" w:themeColor="text1"/>
                <w:sz w:val="19"/>
                <w:szCs w:val="19"/>
              </w:rPr>
              <w:t>1.049,67</w:t>
            </w:r>
          </w:p>
        </w:tc>
      </w:tr>
    </w:tbl>
    <w:p w14:paraId="6BF0F49D" w14:textId="77777777" w:rsidR="00AF4AE6" w:rsidRPr="00E4155D" w:rsidRDefault="00AF4AE6" w:rsidP="005D6C2B">
      <w:pPr>
        <w:rPr>
          <w:color w:val="000000" w:themeColor="text1"/>
          <w:lang w:val="en-GB" w:eastAsia="en-GB"/>
        </w:rPr>
      </w:pPr>
    </w:p>
    <w:p w14:paraId="2230BF68" w14:textId="77777777" w:rsidR="0054657E" w:rsidRPr="00E4155D" w:rsidRDefault="0054657E" w:rsidP="0054657E">
      <w:pPr>
        <w:widowControl w:val="0"/>
        <w:spacing w:after="0" w:line="324" w:lineRule="auto"/>
        <w:ind w:firstLine="720"/>
        <w:jc w:val="both"/>
        <w:outlineLvl w:val="3"/>
        <w:rPr>
          <w:rFonts w:ascii="Times New Roman" w:hAnsi="Times New Roman"/>
          <w:b/>
          <w:i/>
          <w:color w:val="000000" w:themeColor="text1"/>
          <w:sz w:val="2"/>
          <w:szCs w:val="28"/>
        </w:rPr>
      </w:pPr>
    </w:p>
    <w:p w14:paraId="6162A922" w14:textId="77777777" w:rsidR="00AF4AE6" w:rsidRPr="00E4155D" w:rsidRDefault="00AF4AE6" w:rsidP="000A11CF">
      <w:pPr>
        <w:widowControl w:val="0"/>
        <w:spacing w:after="0" w:line="300" w:lineRule="auto"/>
        <w:ind w:firstLine="720"/>
        <w:jc w:val="both"/>
        <w:outlineLvl w:val="3"/>
        <w:rPr>
          <w:rFonts w:ascii="Times New Roman" w:hAnsi="Times New Roman"/>
          <w:b/>
          <w:i/>
          <w:color w:val="000000" w:themeColor="text1"/>
          <w:sz w:val="28"/>
          <w:szCs w:val="28"/>
        </w:rPr>
        <w:sectPr w:rsidR="00AF4AE6" w:rsidRPr="00E4155D" w:rsidSect="00DE5E04">
          <w:pgSz w:w="16840" w:h="11907" w:orient="landscape" w:code="9"/>
          <w:pgMar w:top="1701" w:right="1021" w:bottom="1134" w:left="1021" w:header="720" w:footer="720" w:gutter="0"/>
          <w:cols w:space="720"/>
          <w:docGrid w:linePitch="360"/>
        </w:sectPr>
      </w:pPr>
    </w:p>
    <w:p w14:paraId="432BB267" w14:textId="4C973F42" w:rsidR="0054657E" w:rsidRPr="00E4155D" w:rsidRDefault="0054657E" w:rsidP="00B15E31">
      <w:pPr>
        <w:widowControl w:val="0"/>
        <w:spacing w:after="0" w:line="372" w:lineRule="auto"/>
        <w:ind w:firstLine="720"/>
        <w:jc w:val="both"/>
        <w:outlineLvl w:val="3"/>
        <w:rPr>
          <w:rFonts w:ascii="Times New Roman" w:hAnsi="Times New Roman"/>
          <w:b/>
          <w:i/>
          <w:color w:val="000000" w:themeColor="text1"/>
          <w:sz w:val="28"/>
          <w:szCs w:val="28"/>
        </w:rPr>
      </w:pPr>
      <w:r w:rsidRPr="00E4155D">
        <w:rPr>
          <w:rFonts w:ascii="Times New Roman" w:hAnsi="Times New Roman"/>
          <w:b/>
          <w:i/>
          <w:color w:val="000000" w:themeColor="text1"/>
          <w:sz w:val="28"/>
          <w:szCs w:val="28"/>
        </w:rPr>
        <w:lastRenderedPageBreak/>
        <w:t>1.1. Đất nông nghiệp</w:t>
      </w:r>
    </w:p>
    <w:p w14:paraId="7E67FE0B" w14:textId="77777777" w:rsidR="0054657E" w:rsidRPr="00E4155D" w:rsidRDefault="0054657E" w:rsidP="00B15E31">
      <w:pPr>
        <w:widowControl w:val="0"/>
        <w:spacing w:after="0" w:line="372"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Căn cứ Quyết định số 255/QĐ-TTg ngày 25/02/2021 của Thủ tướng Chính phủ về việc phê duyệt Kế hoạch cơ cấu lại ngành nông nghiệp giai đoạn 2021 - 2025; Quyết định số 339/QĐ-TTg ngày 11/3/2021 của Thủ tướng Chính phủ phê duyệt Chiến lược phát triển thủy sản Việt Nam đến năm 2030, tầm nhìn đến năm 2045;</w:t>
      </w:r>
      <w:r w:rsidRPr="00E4155D">
        <w:rPr>
          <w:color w:val="000000" w:themeColor="text1"/>
          <w:sz w:val="28"/>
          <w:szCs w:val="28"/>
          <w:lang w:val="nl-NL"/>
        </w:rPr>
        <w:t xml:space="preserve"> </w:t>
      </w:r>
      <w:r w:rsidRPr="00E4155D">
        <w:rPr>
          <w:rFonts w:ascii="Times New Roman" w:hAnsi="Times New Roman"/>
          <w:color w:val="000000" w:themeColor="text1"/>
          <w:sz w:val="28"/>
          <w:szCs w:val="28"/>
          <w:lang w:val="nl-NL"/>
        </w:rPr>
        <w:t>Quyết định số 523/QĐ-TTg ngày 01/4/2021 của Thủ tướng Chính phủ phê duyệt Chiến lược phát triển lâm nghiệp Việt Nam giai đoạn 2021 - 2030, tầm nhìn đến năm 2050;</w:t>
      </w:r>
      <w:r w:rsidRPr="00E4155D">
        <w:rPr>
          <w:rFonts w:ascii="Times New Roman" w:hAnsi="Times New Roman"/>
          <w:color w:val="000000" w:themeColor="text1"/>
          <w:sz w:val="28"/>
          <w:szCs w:val="28"/>
        </w:rPr>
        <w:t xml:space="preserve"> Quyết định số 885/QĐ-TTg ngày 23/6/2020 của Thủ tướng Chính phủ về phê duyệt đề án phát triển nông nghiệp hữu cơ giai đoạn 2020 - 2030; Quyết định số 174/QĐ-TTg ngày 05/02/2021 phê duyệt đề án thúc đẩy xuất khẩu nông lâm thủy sản đến năm 2030; </w:t>
      </w:r>
      <w:r w:rsidRPr="00E4155D">
        <w:rPr>
          <w:rFonts w:ascii="Times New Roman" w:hAnsi="Times New Roman"/>
          <w:color w:val="000000" w:themeColor="text1"/>
          <w:sz w:val="28"/>
          <w:szCs w:val="28"/>
          <w:lang w:val="nl-NL"/>
        </w:rPr>
        <w:t xml:space="preserve">Căn cứ các chỉ tiêu đất nông nghiệp đã được Thủ tướng Chính phủ phân bổ cho tỉnh Lai Châu; </w:t>
      </w:r>
    </w:p>
    <w:p w14:paraId="7689EA06" w14:textId="77777777" w:rsidR="0054657E" w:rsidRPr="00E4155D" w:rsidRDefault="0054657E" w:rsidP="00B15E31">
      <w:pPr>
        <w:widowControl w:val="0"/>
        <w:spacing w:after="0" w:line="372"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lang w:val="nl-NL"/>
        </w:rPr>
        <w:t xml:space="preserve">Căn cứ </w:t>
      </w:r>
      <w:r w:rsidRPr="00E4155D">
        <w:rPr>
          <w:rFonts w:ascii="Times New Roman" w:hAnsi="Times New Roman"/>
          <w:color w:val="000000" w:themeColor="text1"/>
          <w:sz w:val="28"/>
          <w:szCs w:val="28"/>
        </w:rPr>
        <w:t xml:space="preserve">Quyết định số 1406/QĐ-UBND ngày 30/10/2014 của UBND tỉnh Lai Châu về phê duyệt Đề án tái cơ cấu ngành nông nghiệp tỉnh Lai Châu đến năm 2020, tầm nhìn đến năm 2030; Quyết định số 1204/QĐ-UBND ngày 15/9/2016 của UBND tỉnh Lai Châu về việc phê duyệt Đề án phát triển cây Quế trên địa bàn tỉnh Lai Châu giai đoạn 2017 - 2030; Quyết định số 1655/QĐ-UBND ngày 26/12/2017 của UBND tỉnh Lai Châu về việc phê duyệt Đề án Khuyến khích phát triển cây Mắc ca tập trung trên địa bàn tỉnh Lai Châu đến năm 2021; Quyết định số 29/QĐ-UBND ngày 14/01/2020 của UBND tỉnh Lai Châu phê duyệt Đề án phát triển một số cây dược liệu giai đoạn 2020 - 2025, tầm nhìn đến năm 2030 trên địa bàn tỉnh Lai Châu. </w:t>
      </w:r>
    </w:p>
    <w:p w14:paraId="23E3D61A" w14:textId="77777777" w:rsidR="0054657E" w:rsidRPr="00E4155D" w:rsidRDefault="0054657E" w:rsidP="00B15E31">
      <w:pPr>
        <w:widowControl w:val="0"/>
        <w:spacing w:after="0" w:line="372"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rPr>
        <w:t>Căn</w:t>
      </w:r>
      <w:r w:rsidRPr="00E4155D">
        <w:rPr>
          <w:rFonts w:ascii="Times New Roman" w:hAnsi="Times New Roman"/>
          <w:color w:val="000000" w:themeColor="text1"/>
          <w:sz w:val="28"/>
          <w:szCs w:val="28"/>
          <w:lang w:val="nl-NL"/>
        </w:rPr>
        <w:t xml:space="preserve"> cứ kết quả phân tính, đánh giá hiện trạng, biến động sử dụng đất và kết quả thực hiện các chỉ tiêu quy hoạch đất nông nghiệp kỳ trước; nhu cầu đề xuất của Sở Nông nghiệp và phát triển nông thôn và các địa phương cấp huyện, thành phố; nhu cầu chuyển đổi đất nông nghiệp sang các mục đích phi nông nghiệp; nhu cầu chuyển đổi trong nội bộ nhóm đất nông </w:t>
      </w:r>
      <w:proofErr w:type="gramStart"/>
      <w:r w:rsidRPr="00E4155D">
        <w:rPr>
          <w:rFonts w:ascii="Times New Roman" w:hAnsi="Times New Roman"/>
          <w:color w:val="000000" w:themeColor="text1"/>
          <w:sz w:val="28"/>
          <w:szCs w:val="28"/>
          <w:lang w:val="nl-NL"/>
        </w:rPr>
        <w:t>nghiệp;...</w:t>
      </w:r>
      <w:proofErr w:type="gramEnd"/>
      <w:r w:rsidRPr="00E4155D">
        <w:rPr>
          <w:rFonts w:ascii="Times New Roman" w:hAnsi="Times New Roman"/>
          <w:color w:val="000000" w:themeColor="text1"/>
          <w:sz w:val="28"/>
          <w:szCs w:val="28"/>
          <w:lang w:val="nl-NL"/>
        </w:rPr>
        <w:t xml:space="preserve"> </w:t>
      </w:r>
    </w:p>
    <w:p w14:paraId="769968E7" w14:textId="77777777" w:rsidR="0054657E" w:rsidRPr="00E4155D" w:rsidRDefault="0054657E" w:rsidP="00B15E31">
      <w:pPr>
        <w:widowControl w:val="0"/>
        <w:spacing w:after="0" w:line="372"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Cân đối chỉ tiêu sử dụng đất nông nghiệp tỉnh Lai Châu trong phương án phân bổ và khoanh vùng đất đai như sau:</w:t>
      </w:r>
    </w:p>
    <w:bookmarkStart w:id="317" w:name="_Toc98603930"/>
    <w:bookmarkStart w:id="318" w:name="_Toc98604102"/>
    <w:bookmarkStart w:id="319" w:name="_Toc106725181"/>
    <w:p w14:paraId="765A4E5D" w14:textId="77777777" w:rsidR="0054657E" w:rsidRPr="00E4155D" w:rsidRDefault="0054657E" w:rsidP="0054657E">
      <w:pPr>
        <w:pStyle w:val="Heading8"/>
        <w:rPr>
          <w:color w:val="000000" w:themeColor="text1"/>
        </w:rPr>
      </w:pPr>
      <w:r w:rsidRPr="00E4155D">
        <w:rPr>
          <w:noProof/>
          <w:color w:val="000000" w:themeColor="text1"/>
          <w:lang w:val="en-US" w:eastAsia="en-US"/>
        </w:rPr>
        <w:lastRenderedPageBreak/>
        <mc:AlternateContent>
          <mc:Choice Requires="wps">
            <w:drawing>
              <wp:anchor distT="0" distB="0" distL="114300" distR="114300" simplePos="0" relativeHeight="251705856" behindDoc="0" locked="0" layoutInCell="1" allowOverlap="1" wp14:anchorId="1FEC8D2C" wp14:editId="50F089EE">
                <wp:simplePos x="0" y="0"/>
                <wp:positionH relativeFrom="column">
                  <wp:posOffset>660400</wp:posOffset>
                </wp:positionH>
                <wp:positionV relativeFrom="paragraph">
                  <wp:posOffset>503555</wp:posOffset>
                </wp:positionV>
                <wp:extent cx="636905" cy="1017270"/>
                <wp:effectExtent l="71755" t="0" r="224790" b="0"/>
                <wp:wrapNone/>
                <wp:docPr id="18"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764034">
                          <a:off x="0" y="0"/>
                          <a:ext cx="636905" cy="1017270"/>
                        </a:xfrm>
                        <a:prstGeom prst="curvedRightArrow">
                          <a:avLst>
                            <a:gd name="adj1" fmla="val 31944"/>
                            <a:gd name="adj2" fmla="val 63888"/>
                            <a:gd name="adj3" fmla="val 3333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4FF1F2"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AutoShape 20" o:spid="_x0000_s1026" type="#_x0000_t102" style="position:absolute;margin-left:52pt;margin-top:39.65pt;width:50.15pt;height:80.1pt;rotation:1926796fd;z-index:25170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"/>
            </w:pict>
          </mc:Fallback>
        </mc:AlternateContent>
      </w:r>
      <w:r w:rsidRPr="00E4155D">
        <w:rPr>
          <w:color w:val="000000" w:themeColor="text1"/>
        </w:rPr>
        <w:t>Biểu đồ 04: Chu chuyển quỹ đất nông nghiệp trong phương án phân bổ và khoanh vùng đất đai đến năm 2030 của tỉnh Lai Châu</w:t>
      </w:r>
      <w:bookmarkEnd w:id="317"/>
      <w:bookmarkEnd w:id="318"/>
      <w:bookmarkEnd w:id="319"/>
    </w:p>
    <w:p w14:paraId="017D4E15" w14:textId="77777777" w:rsidR="0054657E" w:rsidRPr="00E4155D" w:rsidRDefault="0054657E" w:rsidP="0054657E">
      <w:pPr>
        <w:widowControl w:val="0"/>
        <w:spacing w:after="0" w:line="360" w:lineRule="auto"/>
        <w:jc w:val="center"/>
        <w:rPr>
          <w:rFonts w:ascii="Times New Roman Bold" w:hAnsi="Times New Roman Bold"/>
          <w:b/>
          <w:color w:val="000000" w:themeColor="text1"/>
          <w:sz w:val="28"/>
          <w:szCs w:val="28"/>
          <w:lang w:val="nl-NL"/>
        </w:rPr>
      </w:pPr>
      <w:r w:rsidRPr="00E4155D">
        <w:rPr>
          <w:noProof/>
          <w:color w:val="000000" w:themeColor="text1"/>
        </w:rPr>
        <mc:AlternateContent>
          <mc:Choice Requires="wps">
            <w:drawing>
              <wp:anchor distT="0" distB="0" distL="114300" distR="114300" simplePos="0" relativeHeight="251698688" behindDoc="0" locked="0" layoutInCell="1" allowOverlap="1" wp14:anchorId="36E84B19" wp14:editId="0895DD8B">
                <wp:simplePos x="0" y="0"/>
                <wp:positionH relativeFrom="column">
                  <wp:posOffset>1461046</wp:posOffset>
                </wp:positionH>
                <wp:positionV relativeFrom="paragraph">
                  <wp:posOffset>25105</wp:posOffset>
                </wp:positionV>
                <wp:extent cx="2561590" cy="563525"/>
                <wp:effectExtent l="0" t="0" r="10160" b="27305"/>
                <wp:wrapNone/>
                <wp:docPr id="19"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61590" cy="563525"/>
                        </a:xfrm>
                        <a:prstGeom prst="roundRect">
                          <a:avLst>
                            <a:gd name="adj" fmla="val 16667"/>
                          </a:avLst>
                        </a:prstGeom>
                        <a:solidFill>
                          <a:srgbClr val="FFFFFF"/>
                        </a:solidFill>
                        <a:ln w="9525">
                          <a:solidFill>
                            <a:srgbClr val="000000"/>
                          </a:solidFill>
                          <a:round/>
                          <a:headEnd/>
                          <a:tailEnd/>
                        </a:ln>
                      </wps:spPr>
                      <wps:txbx>
                        <w:txbxContent>
                          <w:p w14:paraId="078AD7DC" w14:textId="59E6712A" w:rsidR="009F4EC2" w:rsidRPr="00AB1EC6" w:rsidRDefault="009F4EC2" w:rsidP="0054657E">
                            <w:pPr>
                              <w:jc w:val="center"/>
                              <w:rPr>
                                <w:rFonts w:ascii="Times New Roman" w:hAnsi="Times New Roman"/>
                                <w:sz w:val="24"/>
                                <w:szCs w:val="24"/>
                              </w:rPr>
                            </w:pPr>
                            <w:r w:rsidRPr="00AB1EC6">
                              <w:rPr>
                                <w:rFonts w:ascii="Times New Roman" w:hAnsi="Times New Roman"/>
                                <w:sz w:val="24"/>
                                <w:szCs w:val="24"/>
                              </w:rPr>
                              <w:t xml:space="preserve">Hiện trạng </w:t>
                            </w:r>
                            <w:r>
                              <w:rPr>
                                <w:rFonts w:ascii="Times New Roman" w:hAnsi="Times New Roman"/>
                                <w:sz w:val="24"/>
                                <w:szCs w:val="24"/>
                              </w:rPr>
                              <w:t xml:space="preserve">đất nông nghiệp </w:t>
                            </w:r>
                            <w:r w:rsidRPr="00AB1EC6">
                              <w:rPr>
                                <w:rFonts w:ascii="Times New Roman" w:hAnsi="Times New Roman"/>
                                <w:sz w:val="24"/>
                                <w:szCs w:val="24"/>
                              </w:rPr>
                              <w:t>năm 2020</w:t>
                            </w:r>
                            <w:r>
                              <w:rPr>
                                <w:rFonts w:ascii="Times New Roman" w:hAnsi="Times New Roman"/>
                                <w:sz w:val="24"/>
                                <w:szCs w:val="24"/>
                              </w:rPr>
                              <w:t xml:space="preserve"> </w:t>
                            </w:r>
                            <w:r w:rsidRPr="00AB1EC6">
                              <w:rPr>
                                <w:rFonts w:ascii="Times New Roman" w:hAnsi="Times New Roman"/>
                                <w:sz w:val="24"/>
                                <w:szCs w:val="24"/>
                              </w:rPr>
                              <w:t xml:space="preserve"> </w:t>
                            </w:r>
                            <w:r>
                              <w:rPr>
                                <w:rFonts w:ascii="Times New Roman" w:hAnsi="Times New Roman"/>
                                <w:sz w:val="24"/>
                                <w:szCs w:val="24"/>
                              </w:rPr>
                              <w:t xml:space="preserve">                  </w:t>
                            </w:r>
                            <w:proofErr w:type="gramStart"/>
                            <w:r>
                              <w:rPr>
                                <w:rFonts w:ascii="Times New Roman" w:hAnsi="Times New Roman"/>
                                <w:sz w:val="24"/>
                                <w:szCs w:val="24"/>
                              </w:rPr>
                              <w:t xml:space="preserve">   (</w:t>
                            </w:r>
                            <w:proofErr w:type="gramEnd"/>
                            <w:r w:rsidRPr="00B15E31">
                              <w:rPr>
                                <w:rFonts w:ascii="Times New Roman" w:hAnsi="Times New Roman"/>
                                <w:sz w:val="24"/>
                                <w:szCs w:val="24"/>
                              </w:rPr>
                              <w:t>634.780,45</w:t>
                            </w:r>
                            <w:r>
                              <w:rPr>
                                <w:rFonts w:ascii="Times New Roman" w:hAnsi="Times New Roman"/>
                                <w:sz w:val="24"/>
                                <w:szCs w:val="24"/>
                              </w:rPr>
                              <w:t xml:space="preserve"> </w:t>
                            </w:r>
                            <w:r w:rsidRPr="00AB1EC6">
                              <w:rPr>
                                <w:rFonts w:ascii="Times New Roman" w:hAnsi="Times New Roman"/>
                                <w:sz w:val="24"/>
                                <w:szCs w:val="24"/>
                              </w:rPr>
                              <w:t>ha</w:t>
                            </w:r>
                            <w:r>
                              <w:rPr>
                                <w:rFonts w:ascii="Times New Roman" w:hAnsi="Times New Roman"/>
                                <w:sz w:val="24"/>
                                <w:szCs w:val="24"/>
                              </w:rPr>
                              <w:t>)</w:t>
                            </w:r>
                          </w:p>
                          <w:p w14:paraId="7487C92B" w14:textId="77777777" w:rsidR="009F4EC2" w:rsidRDefault="009F4EC2" w:rsidP="0054657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6E84B19" id="AutoShape 12" o:spid="_x0000_s1026" style="position:absolute;left:0;text-align:left;margin-left:115.05pt;margin-top:2pt;width:201.7pt;height:44.35pt;z-index:25169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">
                <v:textbox>
                  <w:txbxContent>
                    <w:p w14:paraId="078AD7DC" w14:textId="59E6712A" w:rsidR="009F4EC2" w:rsidRPr="00AB1EC6" w:rsidRDefault="009F4EC2" w:rsidP="0054657E">
                      <w:pPr>
                        <w:jc w:val="center"/>
                        <w:rPr>
                          <w:rFonts w:ascii="Times New Roman" w:hAnsi="Times New Roman"/>
                          <w:sz w:val="24"/>
                          <w:szCs w:val="24"/>
                        </w:rPr>
                      </w:pPr>
                      <w:r w:rsidRPr="00AB1EC6">
                        <w:rPr>
                          <w:rFonts w:ascii="Times New Roman" w:hAnsi="Times New Roman"/>
                          <w:sz w:val="24"/>
                          <w:szCs w:val="24"/>
                        </w:rPr>
                        <w:t xml:space="preserve">Hiện trạng </w:t>
                      </w:r>
                      <w:r>
                        <w:rPr>
                          <w:rFonts w:ascii="Times New Roman" w:hAnsi="Times New Roman"/>
                          <w:sz w:val="24"/>
                          <w:szCs w:val="24"/>
                        </w:rPr>
                        <w:t xml:space="preserve">đất nông nghiệp </w:t>
                      </w:r>
                      <w:r w:rsidRPr="00AB1EC6">
                        <w:rPr>
                          <w:rFonts w:ascii="Times New Roman" w:hAnsi="Times New Roman"/>
                          <w:sz w:val="24"/>
                          <w:szCs w:val="24"/>
                        </w:rPr>
                        <w:t>năm 2020</w:t>
                      </w:r>
                      <w:r>
                        <w:rPr>
                          <w:rFonts w:ascii="Times New Roman" w:hAnsi="Times New Roman"/>
                          <w:sz w:val="24"/>
                          <w:szCs w:val="24"/>
                        </w:rPr>
                        <w:t xml:space="preserve"> </w:t>
                      </w:r>
                      <w:r w:rsidRPr="00AB1EC6">
                        <w:rPr>
                          <w:rFonts w:ascii="Times New Roman" w:hAnsi="Times New Roman"/>
                          <w:sz w:val="24"/>
                          <w:szCs w:val="24"/>
                        </w:rPr>
                        <w:t xml:space="preserve"> </w:t>
                      </w:r>
                      <w:r>
                        <w:rPr>
                          <w:rFonts w:ascii="Times New Roman" w:hAnsi="Times New Roman"/>
                          <w:sz w:val="24"/>
                          <w:szCs w:val="24"/>
                        </w:rPr>
                        <w:t xml:space="preserve">                  </w:t>
                      </w:r>
                      <w:proofErr w:type="gramStart"/>
                      <w:r>
                        <w:rPr>
                          <w:rFonts w:ascii="Times New Roman" w:hAnsi="Times New Roman"/>
                          <w:sz w:val="24"/>
                          <w:szCs w:val="24"/>
                        </w:rPr>
                        <w:t xml:space="preserve">   (</w:t>
                      </w:r>
                      <w:proofErr w:type="gramEnd"/>
                      <w:r w:rsidRPr="00B15E31">
                        <w:rPr>
                          <w:rFonts w:ascii="Times New Roman" w:hAnsi="Times New Roman"/>
                          <w:sz w:val="24"/>
                          <w:szCs w:val="24"/>
                        </w:rPr>
                        <w:t>634.780,45</w:t>
                      </w:r>
                      <w:r>
                        <w:rPr>
                          <w:rFonts w:ascii="Times New Roman" w:hAnsi="Times New Roman"/>
                          <w:sz w:val="24"/>
                          <w:szCs w:val="24"/>
                        </w:rPr>
                        <w:t xml:space="preserve"> </w:t>
                      </w:r>
                      <w:r w:rsidRPr="00AB1EC6">
                        <w:rPr>
                          <w:rFonts w:ascii="Times New Roman" w:hAnsi="Times New Roman"/>
                          <w:sz w:val="24"/>
                          <w:szCs w:val="24"/>
                        </w:rPr>
                        <w:t>ha</w:t>
                      </w:r>
                      <w:r>
                        <w:rPr>
                          <w:rFonts w:ascii="Times New Roman" w:hAnsi="Times New Roman"/>
                          <w:sz w:val="24"/>
                          <w:szCs w:val="24"/>
                        </w:rPr>
                        <w:t>)</w:t>
                      </w:r>
                    </w:p>
                    <w:p w14:paraId="7487C92B" w14:textId="77777777" w:rsidR="009F4EC2" w:rsidRDefault="009F4EC2" w:rsidP="0054657E"/>
                  </w:txbxContent>
                </v:textbox>
              </v:roundrect>
            </w:pict>
          </mc:Fallback>
        </mc:AlternateContent>
      </w:r>
    </w:p>
    <w:p w14:paraId="3F293EB1" w14:textId="77777777" w:rsidR="0054657E" w:rsidRPr="00E4155D" w:rsidRDefault="0054657E" w:rsidP="0054657E">
      <w:pPr>
        <w:widowControl w:val="0"/>
        <w:spacing w:after="0" w:line="360" w:lineRule="auto"/>
        <w:jc w:val="center"/>
        <w:rPr>
          <w:rFonts w:ascii="Times New Roman Bold" w:hAnsi="Times New Roman Bold"/>
          <w:b/>
          <w:color w:val="000000" w:themeColor="text1"/>
          <w:sz w:val="28"/>
          <w:szCs w:val="28"/>
        </w:rPr>
      </w:pPr>
      <w:r w:rsidRPr="00E4155D">
        <w:rPr>
          <w:noProof/>
          <w:color w:val="000000" w:themeColor="text1"/>
          <w:sz w:val="28"/>
          <w:szCs w:val="28"/>
        </w:rPr>
        <mc:AlternateContent>
          <mc:Choice Requires="wps">
            <w:drawing>
              <wp:anchor distT="0" distB="0" distL="114300" distR="114300" simplePos="0" relativeHeight="251699712" behindDoc="0" locked="0" layoutInCell="1" allowOverlap="1" wp14:anchorId="7860E0B4" wp14:editId="379956F9">
                <wp:simplePos x="0" y="0"/>
                <wp:positionH relativeFrom="column">
                  <wp:posOffset>2507615</wp:posOffset>
                </wp:positionH>
                <wp:positionV relativeFrom="paragraph">
                  <wp:posOffset>273685</wp:posOffset>
                </wp:positionV>
                <wp:extent cx="251460" cy="358140"/>
                <wp:effectExtent l="27305" t="17145" r="26035" b="15240"/>
                <wp:wrapNone/>
                <wp:docPr id="20"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1460" cy="358140"/>
                        </a:xfrm>
                        <a:prstGeom prst="upDownArrow">
                          <a:avLst>
                            <a:gd name="adj1" fmla="val 50000"/>
                            <a:gd name="adj2" fmla="val 28485"/>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A63980" id="_x0000_t70" coordsize="21600,21600" o:spt="70" adj="5400,4320" path="m10800,l21600@0@3@0@3@2,21600@2,10800,21600,0@2@1@2@1@0,0@0xe">
                <v:stroke joinstyle="miter"/>
                <v:formulas>
                  <v:f eqn="val #1"/>
                  <v:f eqn="val #0"/>
                  <v:f eqn="sum 21600 0 #1"/>
                  <v:f eqn="sum 21600 0 #0"/>
                  <v:f eqn="prod #1 #0 10800"/>
                  <v:f eqn="sum #1 0 @4"/>
                  <v:f eqn="sum 21600 0 @5"/>
                </v:formulas>
                <v:path o:connecttype="custom" o:connectlocs="10800,0;0,@0;@1,10800;0,@2;10800,21600;21600,@2;@3,10800;21600,@0" o:connectangles="270,180,180,180,90,0,0,0" textboxrect="@1,@5,@3,@6"/>
                <v:handles>
                  <v:h position="#0,#1" xrange="0,10800" yrange="0,10800"/>
                </v:handles>
              </v:shapetype>
              <v:shape id="AutoShape 14" o:spid="_x0000_s1026" type="#_x0000_t70" style="position:absolute;margin-left:197.45pt;margin-top:21.55pt;width:19.8pt;height:28.2pt;z-index:2516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">
                <v:textbox style="layout-flow:vertical-ideographic"/>
              </v:shape>
            </w:pict>
          </mc:Fallback>
        </mc:AlternateContent>
      </w:r>
    </w:p>
    <w:p w14:paraId="2C56D595" w14:textId="77777777" w:rsidR="0054657E" w:rsidRPr="00E4155D" w:rsidRDefault="0054657E" w:rsidP="0054657E">
      <w:pPr>
        <w:pStyle w:val="NormalWeb"/>
        <w:widowControl w:val="0"/>
        <w:spacing w:before="0" w:beforeAutospacing="0" w:after="0" w:afterAutospacing="0" w:line="312" w:lineRule="auto"/>
        <w:ind w:firstLine="720"/>
        <w:jc w:val="both"/>
        <w:rPr>
          <w:color w:val="000000" w:themeColor="text1"/>
          <w:sz w:val="28"/>
          <w:szCs w:val="28"/>
        </w:rPr>
      </w:pPr>
    </w:p>
    <w:p w14:paraId="1A4C8CCC" w14:textId="343F6F17" w:rsidR="0054657E" w:rsidRPr="00E4155D" w:rsidRDefault="005E71AB" w:rsidP="0054657E">
      <w:pPr>
        <w:pStyle w:val="NormalWeb"/>
        <w:widowControl w:val="0"/>
        <w:spacing w:before="0" w:beforeAutospacing="0" w:after="0" w:afterAutospacing="0" w:line="312" w:lineRule="auto"/>
        <w:ind w:firstLine="720"/>
        <w:jc w:val="both"/>
        <w:rPr>
          <w:color w:val="000000" w:themeColor="text1"/>
          <w:sz w:val="28"/>
          <w:szCs w:val="28"/>
        </w:rPr>
      </w:pPr>
      <w:r w:rsidRPr="00E4155D">
        <w:rPr>
          <w:noProof/>
          <w:color w:val="000000" w:themeColor="text1"/>
          <w:sz w:val="28"/>
          <w:szCs w:val="28"/>
        </w:rPr>
        <mc:AlternateContent>
          <mc:Choice Requires="wps">
            <w:drawing>
              <wp:anchor distT="0" distB="0" distL="114300" distR="114300" simplePos="0" relativeHeight="251702784" behindDoc="0" locked="0" layoutInCell="1" allowOverlap="1" wp14:anchorId="3F03C479" wp14:editId="23236B92">
                <wp:simplePos x="0" y="0"/>
                <wp:positionH relativeFrom="column">
                  <wp:posOffset>3583305</wp:posOffset>
                </wp:positionH>
                <wp:positionV relativeFrom="paragraph">
                  <wp:posOffset>69215</wp:posOffset>
                </wp:positionV>
                <wp:extent cx="1303020" cy="768985"/>
                <wp:effectExtent l="0" t="0" r="11430" b="12065"/>
                <wp:wrapNone/>
                <wp:docPr id="35"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3020" cy="768985"/>
                        </a:xfrm>
                        <a:prstGeom prst="roundRect">
                          <a:avLst>
                            <a:gd name="adj" fmla="val 16667"/>
                          </a:avLst>
                        </a:prstGeom>
                        <a:solidFill>
                          <a:srgbClr val="FFFFFF"/>
                        </a:solidFill>
                        <a:ln w="9525">
                          <a:solidFill>
                            <a:srgbClr val="000000"/>
                          </a:solidFill>
                          <a:round/>
                          <a:headEnd/>
                          <a:tailEnd/>
                        </a:ln>
                      </wps:spPr>
                      <wps:txbx>
                        <w:txbxContent>
                          <w:p w14:paraId="5745DC83" w14:textId="6BD3A85F" w:rsidR="009F4EC2" w:rsidRDefault="009F4EC2" w:rsidP="0054657E">
                            <w:pPr>
                              <w:jc w:val="center"/>
                            </w:pPr>
                            <w:r>
                              <w:rPr>
                                <w:rFonts w:ascii="Times New Roman" w:hAnsi="Times New Roman"/>
                                <w:sz w:val="24"/>
                                <w:szCs w:val="24"/>
                              </w:rPr>
                              <w:t>Đất phi nông nghiệp chuyển sang</w:t>
                            </w:r>
                            <w:r w:rsidRPr="00290304">
                              <w:rPr>
                                <w:rFonts w:ascii="Times New Roman" w:hAnsi="Times New Roman"/>
                                <w:sz w:val="24"/>
                                <w:szCs w:val="24"/>
                              </w:rPr>
                              <w:t xml:space="preserve"> </w:t>
                            </w:r>
                            <w:r>
                              <w:rPr>
                                <w:rFonts w:ascii="Times New Roman" w:hAnsi="Times New Roman"/>
                                <w:sz w:val="24"/>
                                <w:szCs w:val="24"/>
                              </w:rPr>
                              <w:t>(</w:t>
                            </w:r>
                            <w:r w:rsidRPr="005E71AB">
                              <w:rPr>
                                <w:rFonts w:ascii="Times New Roman" w:hAnsi="Times New Roman"/>
                                <w:sz w:val="24"/>
                                <w:szCs w:val="24"/>
                              </w:rPr>
                              <w:t>101,88</w:t>
                            </w:r>
                            <w:r>
                              <w:rPr>
                                <w:rFonts w:ascii="Times New Roman" w:hAnsi="Times New Roman"/>
                                <w:sz w:val="24"/>
                                <w:szCs w:val="24"/>
                              </w:rPr>
                              <w:t xml:space="preserve"> </w:t>
                            </w:r>
                            <w:r w:rsidRPr="00401B6E">
                              <w:rPr>
                                <w:rFonts w:ascii="Times New Roman" w:hAnsi="Times New Roman"/>
                                <w:sz w:val="24"/>
                                <w:szCs w:val="24"/>
                              </w:rPr>
                              <w:t>ha)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F03C479" id="AutoShape 17" o:spid="_x0000_s1027" style="position:absolute;left:0;text-align:left;margin-left:282.15pt;margin-top:5.45pt;width:102.6pt;height:60.55pt;z-index:25170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">
                <v:textbox>
                  <w:txbxContent>
                    <w:p w14:paraId="5745DC83" w14:textId="6BD3A85F" w:rsidR="009F4EC2" w:rsidRDefault="009F4EC2" w:rsidP="0054657E">
                      <w:pPr>
                        <w:jc w:val="center"/>
                      </w:pPr>
                      <w:r>
                        <w:rPr>
                          <w:rFonts w:ascii="Times New Roman" w:hAnsi="Times New Roman"/>
                          <w:sz w:val="24"/>
                          <w:szCs w:val="24"/>
                        </w:rPr>
                        <w:t>Đất phi nông nghiệp chuyển sang</w:t>
                      </w:r>
                      <w:r w:rsidRPr="00290304">
                        <w:rPr>
                          <w:rFonts w:ascii="Times New Roman" w:hAnsi="Times New Roman"/>
                          <w:sz w:val="24"/>
                          <w:szCs w:val="24"/>
                        </w:rPr>
                        <w:t xml:space="preserve"> </w:t>
                      </w:r>
                      <w:r>
                        <w:rPr>
                          <w:rFonts w:ascii="Times New Roman" w:hAnsi="Times New Roman"/>
                          <w:sz w:val="24"/>
                          <w:szCs w:val="24"/>
                        </w:rPr>
                        <w:t>(</w:t>
                      </w:r>
                      <w:r w:rsidRPr="005E71AB">
                        <w:rPr>
                          <w:rFonts w:ascii="Times New Roman" w:hAnsi="Times New Roman"/>
                          <w:sz w:val="24"/>
                          <w:szCs w:val="24"/>
                        </w:rPr>
                        <w:t>101,88</w:t>
                      </w:r>
                      <w:r>
                        <w:rPr>
                          <w:rFonts w:ascii="Times New Roman" w:hAnsi="Times New Roman"/>
                          <w:sz w:val="24"/>
                          <w:szCs w:val="24"/>
                        </w:rPr>
                        <w:t xml:space="preserve"> </w:t>
                      </w:r>
                      <w:r w:rsidRPr="00401B6E">
                        <w:rPr>
                          <w:rFonts w:ascii="Times New Roman" w:hAnsi="Times New Roman"/>
                          <w:sz w:val="24"/>
                          <w:szCs w:val="24"/>
                        </w:rPr>
                        <w:t>ha)</w:t>
                      </w:r>
                    </w:p>
                  </w:txbxContent>
                </v:textbox>
              </v:roundrect>
            </w:pict>
          </mc:Fallback>
        </mc:AlternateContent>
      </w:r>
      <w:r w:rsidR="0054657E" w:rsidRPr="00E4155D">
        <w:rPr>
          <w:noProof/>
          <w:color w:val="000000" w:themeColor="text1"/>
          <w:sz w:val="28"/>
          <w:szCs w:val="28"/>
        </w:rPr>
        <mc:AlternateContent>
          <mc:Choice Requires="wps">
            <w:drawing>
              <wp:anchor distT="0" distB="0" distL="114300" distR="114300" simplePos="0" relativeHeight="251718144" behindDoc="0" locked="0" layoutInCell="1" allowOverlap="1" wp14:anchorId="10AA526C" wp14:editId="49926CF6">
                <wp:simplePos x="0" y="0"/>
                <wp:positionH relativeFrom="column">
                  <wp:posOffset>4947285</wp:posOffset>
                </wp:positionH>
                <wp:positionV relativeFrom="paragraph">
                  <wp:posOffset>64770</wp:posOffset>
                </wp:positionV>
                <wp:extent cx="1348740" cy="768985"/>
                <wp:effectExtent l="0" t="0" r="22860" b="12065"/>
                <wp:wrapNone/>
                <wp:docPr id="28"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8740" cy="768985"/>
                        </a:xfrm>
                        <a:prstGeom prst="roundRect">
                          <a:avLst>
                            <a:gd name="adj" fmla="val 16667"/>
                          </a:avLst>
                        </a:prstGeom>
                        <a:solidFill>
                          <a:srgbClr val="FFFFFF"/>
                        </a:solidFill>
                        <a:ln w="9525">
                          <a:solidFill>
                            <a:srgbClr val="000000"/>
                          </a:solidFill>
                          <a:round/>
                          <a:headEnd/>
                          <a:tailEnd/>
                        </a:ln>
                      </wps:spPr>
                      <wps:txbx>
                        <w:txbxContent>
                          <w:p w14:paraId="062FEEFE" w14:textId="13A5B937" w:rsidR="009F4EC2" w:rsidRDefault="009F4EC2" w:rsidP="0054657E">
                            <w:pPr>
                              <w:jc w:val="center"/>
                            </w:pPr>
                            <w:r>
                              <w:rPr>
                                <w:rFonts w:ascii="Times New Roman" w:hAnsi="Times New Roman"/>
                                <w:sz w:val="24"/>
                                <w:szCs w:val="24"/>
                              </w:rPr>
                              <w:t xml:space="preserve">Đất chưa sử dụng chuyển </w:t>
                            </w:r>
                            <w:r w:rsidRPr="00401B6E">
                              <w:rPr>
                                <w:rFonts w:ascii="Times New Roman" w:hAnsi="Times New Roman"/>
                                <w:sz w:val="24"/>
                                <w:szCs w:val="24"/>
                              </w:rPr>
                              <w:t xml:space="preserve">sang </w:t>
                            </w:r>
                            <w:r>
                              <w:rPr>
                                <w:rFonts w:ascii="Times New Roman" w:hAnsi="Times New Roman"/>
                                <w:sz w:val="24"/>
                                <w:szCs w:val="24"/>
                              </w:rPr>
                              <w:t>(</w:t>
                            </w:r>
                            <w:r w:rsidRPr="005E71AB">
                              <w:rPr>
                                <w:rFonts w:ascii="Times New Roman" w:hAnsi="Times New Roman"/>
                                <w:sz w:val="24"/>
                                <w:szCs w:val="24"/>
                              </w:rPr>
                              <w:t>69.167,62</w:t>
                            </w:r>
                            <w:r>
                              <w:rPr>
                                <w:rFonts w:ascii="Times New Roman" w:hAnsi="Times New Roman"/>
                                <w:sz w:val="24"/>
                                <w:szCs w:val="24"/>
                              </w:rPr>
                              <w:t xml:space="preserve"> </w:t>
                            </w:r>
                            <w:r w:rsidRPr="00401B6E">
                              <w:rPr>
                                <w:rFonts w:ascii="Times New Roman" w:hAnsi="Times New Roman"/>
                                <w:sz w:val="24"/>
                                <w:szCs w:val="24"/>
                              </w:rPr>
                              <w:t>ha)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0AA526C" id="_x0000_s1028" style="position:absolute;left:0;text-align:left;margin-left:389.55pt;margin-top:5.1pt;width:106.2pt;height:60.55pt;z-index:25171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">
                <v:textbox>
                  <w:txbxContent>
                    <w:p w14:paraId="062FEEFE" w14:textId="13A5B937" w:rsidR="009F4EC2" w:rsidRDefault="009F4EC2" w:rsidP="0054657E">
                      <w:pPr>
                        <w:jc w:val="center"/>
                      </w:pPr>
                      <w:r>
                        <w:rPr>
                          <w:rFonts w:ascii="Times New Roman" w:hAnsi="Times New Roman"/>
                          <w:sz w:val="24"/>
                          <w:szCs w:val="24"/>
                        </w:rPr>
                        <w:t xml:space="preserve">Đất chưa sử dụng chuyển </w:t>
                      </w:r>
                      <w:r w:rsidRPr="00401B6E">
                        <w:rPr>
                          <w:rFonts w:ascii="Times New Roman" w:hAnsi="Times New Roman"/>
                          <w:sz w:val="24"/>
                          <w:szCs w:val="24"/>
                        </w:rPr>
                        <w:t xml:space="preserve">sang </w:t>
                      </w:r>
                      <w:r>
                        <w:rPr>
                          <w:rFonts w:ascii="Times New Roman" w:hAnsi="Times New Roman"/>
                          <w:sz w:val="24"/>
                          <w:szCs w:val="24"/>
                        </w:rPr>
                        <w:t>(</w:t>
                      </w:r>
                      <w:r w:rsidRPr="005E71AB">
                        <w:rPr>
                          <w:rFonts w:ascii="Times New Roman" w:hAnsi="Times New Roman"/>
                          <w:sz w:val="24"/>
                          <w:szCs w:val="24"/>
                        </w:rPr>
                        <w:t>69.167,62</w:t>
                      </w:r>
                      <w:r>
                        <w:rPr>
                          <w:rFonts w:ascii="Times New Roman" w:hAnsi="Times New Roman"/>
                          <w:sz w:val="24"/>
                          <w:szCs w:val="24"/>
                        </w:rPr>
                        <w:t xml:space="preserve"> </w:t>
                      </w:r>
                      <w:r w:rsidRPr="00401B6E">
                        <w:rPr>
                          <w:rFonts w:ascii="Times New Roman" w:hAnsi="Times New Roman"/>
                          <w:sz w:val="24"/>
                          <w:szCs w:val="24"/>
                        </w:rPr>
                        <w:t>ha)</w:t>
                      </w:r>
                    </w:p>
                  </w:txbxContent>
                </v:textbox>
              </v:roundrect>
            </w:pict>
          </mc:Fallback>
        </mc:AlternateContent>
      </w:r>
      <w:r w:rsidR="0054657E" w:rsidRPr="00E4155D">
        <w:rPr>
          <w:noProof/>
          <w:color w:val="000000" w:themeColor="text1"/>
          <w:sz w:val="28"/>
          <w:szCs w:val="28"/>
        </w:rPr>
        <mc:AlternateContent>
          <mc:Choice Requires="wps">
            <w:drawing>
              <wp:anchor distT="0" distB="0" distL="114300" distR="114300" simplePos="0" relativeHeight="251700736" behindDoc="0" locked="0" layoutInCell="1" allowOverlap="1" wp14:anchorId="0B7740DF" wp14:editId="79006C92">
                <wp:simplePos x="0" y="0"/>
                <wp:positionH relativeFrom="column">
                  <wp:posOffset>1939290</wp:posOffset>
                </wp:positionH>
                <wp:positionV relativeFrom="paragraph">
                  <wp:posOffset>59690</wp:posOffset>
                </wp:positionV>
                <wp:extent cx="1593215" cy="768985"/>
                <wp:effectExtent l="7620" t="13335" r="8890" b="8255"/>
                <wp:wrapNone/>
                <wp:docPr id="36"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93215" cy="768985"/>
                        </a:xfrm>
                        <a:prstGeom prst="roundRect">
                          <a:avLst>
                            <a:gd name="adj" fmla="val 16667"/>
                          </a:avLst>
                        </a:prstGeom>
                        <a:solidFill>
                          <a:srgbClr val="FFFFFF"/>
                        </a:solidFill>
                        <a:ln w="9525">
                          <a:solidFill>
                            <a:srgbClr val="000000"/>
                          </a:solidFill>
                          <a:round/>
                          <a:headEnd/>
                          <a:tailEnd/>
                        </a:ln>
                      </wps:spPr>
                      <wps:txbx>
                        <w:txbxContent>
                          <w:p w14:paraId="09E9C52A" w14:textId="24194483" w:rsidR="009F4EC2" w:rsidRDefault="009F4EC2" w:rsidP="0054657E">
                            <w:pPr>
                              <w:jc w:val="center"/>
                            </w:pPr>
                            <w:r>
                              <w:rPr>
                                <w:rFonts w:ascii="Times New Roman" w:hAnsi="Times New Roman"/>
                                <w:sz w:val="24"/>
                                <w:szCs w:val="24"/>
                              </w:rPr>
                              <w:t>Không thay đổi mục đích sử dụng đất</w:t>
                            </w:r>
                            <w:r w:rsidRPr="00AB1EC6">
                              <w:rPr>
                                <w:rFonts w:ascii="Times New Roman" w:hAnsi="Times New Roman"/>
                                <w:sz w:val="24"/>
                                <w:szCs w:val="24"/>
                              </w:rPr>
                              <w:t xml:space="preserve"> </w:t>
                            </w:r>
                            <w:r w:rsidRPr="00401B6E">
                              <w:rPr>
                                <w:rFonts w:ascii="Times New Roman" w:hAnsi="Times New Roman"/>
                                <w:sz w:val="24"/>
                                <w:szCs w:val="24"/>
                              </w:rPr>
                              <w:t>(</w:t>
                            </w:r>
                            <w:r w:rsidRPr="005E71AB">
                              <w:rPr>
                                <w:rFonts w:ascii="Times New Roman" w:hAnsi="Times New Roman"/>
                                <w:sz w:val="24"/>
                                <w:szCs w:val="24"/>
                                <w:lang w:val="nl-NL"/>
                              </w:rPr>
                              <w:t>623.666,26</w:t>
                            </w:r>
                            <w:r>
                              <w:rPr>
                                <w:rFonts w:ascii="Times New Roman" w:hAnsi="Times New Roman"/>
                                <w:sz w:val="24"/>
                                <w:szCs w:val="24"/>
                                <w:lang w:val="nl-NL"/>
                              </w:rPr>
                              <w:t xml:space="preserve"> </w:t>
                            </w:r>
                            <w:r w:rsidRPr="00CB79BF">
                              <w:rPr>
                                <w:rFonts w:ascii="Times New Roman" w:hAnsi="Times New Roman"/>
                                <w:sz w:val="24"/>
                                <w:szCs w:val="24"/>
                                <w:lang w:val="nl-NL"/>
                              </w:rPr>
                              <w:t>h</w:t>
                            </w:r>
                            <w:r w:rsidRPr="00401B6E">
                              <w:rPr>
                                <w:rFonts w:ascii="Times New Roman" w:hAnsi="Times New Roman"/>
                                <w:sz w:val="24"/>
                                <w:szCs w:val="24"/>
                              </w:rPr>
                              <w:t>a</w:t>
                            </w:r>
                            <w:r>
                              <w:rPr>
                                <w:rFonts w:ascii="Times New Roman" w:hAnsi="Times New Roman"/>
                                <w:sz w:val="24"/>
                                <w:szCs w:val="24"/>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B7740DF" id="AutoShape 15" o:spid="_x0000_s1029" style="position:absolute;left:0;text-align:left;margin-left:152.7pt;margin-top:4.7pt;width:125.45pt;height:60.55pt;z-index:25170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">
                <v:textbox>
                  <w:txbxContent>
                    <w:p w14:paraId="09E9C52A" w14:textId="24194483" w:rsidR="009F4EC2" w:rsidRDefault="009F4EC2" w:rsidP="0054657E">
                      <w:pPr>
                        <w:jc w:val="center"/>
                      </w:pPr>
                      <w:r>
                        <w:rPr>
                          <w:rFonts w:ascii="Times New Roman" w:hAnsi="Times New Roman"/>
                          <w:sz w:val="24"/>
                          <w:szCs w:val="24"/>
                        </w:rPr>
                        <w:t>Không thay đổi mục đích sử dụng đất</w:t>
                      </w:r>
                      <w:r w:rsidRPr="00AB1EC6">
                        <w:rPr>
                          <w:rFonts w:ascii="Times New Roman" w:hAnsi="Times New Roman"/>
                          <w:sz w:val="24"/>
                          <w:szCs w:val="24"/>
                        </w:rPr>
                        <w:t xml:space="preserve"> </w:t>
                      </w:r>
                      <w:r w:rsidRPr="00401B6E">
                        <w:rPr>
                          <w:rFonts w:ascii="Times New Roman" w:hAnsi="Times New Roman"/>
                          <w:sz w:val="24"/>
                          <w:szCs w:val="24"/>
                        </w:rPr>
                        <w:t>(</w:t>
                      </w:r>
                      <w:r w:rsidRPr="005E71AB">
                        <w:rPr>
                          <w:rFonts w:ascii="Times New Roman" w:hAnsi="Times New Roman"/>
                          <w:sz w:val="24"/>
                          <w:szCs w:val="24"/>
                          <w:lang w:val="nl-NL"/>
                        </w:rPr>
                        <w:t>623.666,26</w:t>
                      </w:r>
                      <w:r>
                        <w:rPr>
                          <w:rFonts w:ascii="Times New Roman" w:hAnsi="Times New Roman"/>
                          <w:sz w:val="24"/>
                          <w:szCs w:val="24"/>
                          <w:lang w:val="nl-NL"/>
                        </w:rPr>
                        <w:t xml:space="preserve"> </w:t>
                      </w:r>
                      <w:r w:rsidRPr="00CB79BF">
                        <w:rPr>
                          <w:rFonts w:ascii="Times New Roman" w:hAnsi="Times New Roman"/>
                          <w:sz w:val="24"/>
                          <w:szCs w:val="24"/>
                          <w:lang w:val="nl-NL"/>
                        </w:rPr>
                        <w:t>h</w:t>
                      </w:r>
                      <w:r w:rsidRPr="00401B6E">
                        <w:rPr>
                          <w:rFonts w:ascii="Times New Roman" w:hAnsi="Times New Roman"/>
                          <w:sz w:val="24"/>
                          <w:szCs w:val="24"/>
                        </w:rPr>
                        <w:t>a</w:t>
                      </w:r>
                      <w:r>
                        <w:rPr>
                          <w:rFonts w:ascii="Times New Roman" w:hAnsi="Times New Roman"/>
                          <w:sz w:val="24"/>
                          <w:szCs w:val="24"/>
                        </w:rPr>
                        <w:t>)</w:t>
                      </w:r>
                    </w:p>
                  </w:txbxContent>
                </v:textbox>
              </v:roundrect>
            </w:pict>
          </mc:Fallback>
        </mc:AlternateContent>
      </w:r>
      <w:r w:rsidR="0054657E" w:rsidRPr="00E4155D">
        <w:rPr>
          <w:noProof/>
          <w:color w:val="000000" w:themeColor="text1"/>
          <w:sz w:val="28"/>
          <w:szCs w:val="28"/>
        </w:rPr>
        <mc:AlternateContent>
          <mc:Choice Requires="wps">
            <w:drawing>
              <wp:anchor distT="0" distB="0" distL="114300" distR="114300" simplePos="0" relativeHeight="251701760" behindDoc="0" locked="0" layoutInCell="1" allowOverlap="1" wp14:anchorId="20521AC5" wp14:editId="08D9C99E">
                <wp:simplePos x="0" y="0"/>
                <wp:positionH relativeFrom="column">
                  <wp:posOffset>68982</wp:posOffset>
                </wp:positionH>
                <wp:positionV relativeFrom="paragraph">
                  <wp:posOffset>52070</wp:posOffset>
                </wp:positionV>
                <wp:extent cx="1593215" cy="768985"/>
                <wp:effectExtent l="6985" t="13335" r="9525" b="8255"/>
                <wp:wrapNone/>
                <wp:docPr id="37"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93215" cy="768985"/>
                        </a:xfrm>
                        <a:prstGeom prst="roundRect">
                          <a:avLst>
                            <a:gd name="adj" fmla="val 16667"/>
                          </a:avLst>
                        </a:prstGeom>
                        <a:solidFill>
                          <a:srgbClr val="FFFFFF"/>
                        </a:solidFill>
                        <a:ln w="9525">
                          <a:solidFill>
                            <a:srgbClr val="000000"/>
                          </a:solidFill>
                          <a:round/>
                          <a:headEnd/>
                          <a:tailEnd/>
                        </a:ln>
                      </wps:spPr>
                      <wps:txbx>
                        <w:txbxContent>
                          <w:p w14:paraId="1E18E174" w14:textId="75EF2E66" w:rsidR="009F4EC2" w:rsidRDefault="009F4EC2" w:rsidP="0054657E">
                            <w:pPr>
                              <w:jc w:val="center"/>
                            </w:pPr>
                            <w:r>
                              <w:rPr>
                                <w:rFonts w:ascii="Times New Roman" w:hAnsi="Times New Roman"/>
                                <w:sz w:val="24"/>
                                <w:szCs w:val="24"/>
                              </w:rPr>
                              <w:t>Chuyển sang đất phi nông nghiệp</w:t>
                            </w:r>
                            <w:r w:rsidRPr="00AB1EC6">
                              <w:rPr>
                                <w:rFonts w:ascii="Times New Roman" w:hAnsi="Times New Roman"/>
                                <w:sz w:val="24"/>
                                <w:szCs w:val="24"/>
                              </w:rPr>
                              <w:t xml:space="preserve"> </w:t>
                            </w:r>
                            <w:r>
                              <w:rPr>
                                <w:rFonts w:ascii="Times New Roman" w:hAnsi="Times New Roman"/>
                                <w:sz w:val="24"/>
                                <w:szCs w:val="24"/>
                              </w:rPr>
                              <w:t>(</w:t>
                            </w:r>
                            <w:r w:rsidRPr="005E71AB">
                              <w:rPr>
                                <w:rFonts w:ascii="Times New Roman" w:hAnsi="Times New Roman"/>
                                <w:spacing w:val="-4"/>
                                <w:sz w:val="24"/>
                                <w:szCs w:val="24"/>
                                <w:lang w:val="nl-NL"/>
                              </w:rPr>
                              <w:t>11.114,19</w:t>
                            </w:r>
                            <w:r>
                              <w:rPr>
                                <w:rFonts w:ascii="Times New Roman" w:hAnsi="Times New Roman"/>
                                <w:spacing w:val="-4"/>
                                <w:sz w:val="24"/>
                                <w:szCs w:val="24"/>
                                <w:lang w:val="nl-NL"/>
                              </w:rPr>
                              <w:t xml:space="preserve"> </w:t>
                            </w:r>
                            <w:r w:rsidRPr="00290304">
                              <w:rPr>
                                <w:rFonts w:ascii="Times New Roman" w:hAnsi="Times New Roman"/>
                                <w:spacing w:val="-4"/>
                                <w:sz w:val="24"/>
                                <w:szCs w:val="24"/>
                                <w:lang w:val="nl-NL"/>
                              </w:rPr>
                              <w:t>h</w:t>
                            </w:r>
                            <w:r w:rsidRPr="00401B6E">
                              <w:rPr>
                                <w:rFonts w:ascii="Times New Roman" w:hAnsi="Times New Roman"/>
                                <w:sz w:val="24"/>
                                <w:szCs w:val="24"/>
                              </w:rPr>
                              <w:t>a</w:t>
                            </w:r>
                            <w:r>
                              <w:rPr>
                                <w:rFonts w:ascii="Times New Roman" w:hAnsi="Times New Roman"/>
                                <w:sz w:val="24"/>
                                <w:szCs w:val="24"/>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0521AC5" id="AutoShape 16" o:spid="_x0000_s1030" style="position:absolute;left:0;text-align:left;margin-left:5.45pt;margin-top:4.1pt;width:125.45pt;height:60.55pt;z-index:25170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">
                <v:textbox>
                  <w:txbxContent>
                    <w:p w14:paraId="1E18E174" w14:textId="75EF2E66" w:rsidR="009F4EC2" w:rsidRDefault="009F4EC2" w:rsidP="0054657E">
                      <w:pPr>
                        <w:jc w:val="center"/>
                      </w:pPr>
                      <w:r>
                        <w:rPr>
                          <w:rFonts w:ascii="Times New Roman" w:hAnsi="Times New Roman"/>
                          <w:sz w:val="24"/>
                          <w:szCs w:val="24"/>
                        </w:rPr>
                        <w:t>Chuyển sang đất phi nông nghiệp</w:t>
                      </w:r>
                      <w:r w:rsidRPr="00AB1EC6">
                        <w:rPr>
                          <w:rFonts w:ascii="Times New Roman" w:hAnsi="Times New Roman"/>
                          <w:sz w:val="24"/>
                          <w:szCs w:val="24"/>
                        </w:rPr>
                        <w:t xml:space="preserve"> </w:t>
                      </w:r>
                      <w:r>
                        <w:rPr>
                          <w:rFonts w:ascii="Times New Roman" w:hAnsi="Times New Roman"/>
                          <w:sz w:val="24"/>
                          <w:szCs w:val="24"/>
                        </w:rPr>
                        <w:t>(</w:t>
                      </w:r>
                      <w:r w:rsidRPr="005E71AB">
                        <w:rPr>
                          <w:rFonts w:ascii="Times New Roman" w:hAnsi="Times New Roman"/>
                          <w:spacing w:val="-4"/>
                          <w:sz w:val="24"/>
                          <w:szCs w:val="24"/>
                          <w:lang w:val="nl-NL"/>
                        </w:rPr>
                        <w:t>11.114,19</w:t>
                      </w:r>
                      <w:r>
                        <w:rPr>
                          <w:rFonts w:ascii="Times New Roman" w:hAnsi="Times New Roman"/>
                          <w:spacing w:val="-4"/>
                          <w:sz w:val="24"/>
                          <w:szCs w:val="24"/>
                          <w:lang w:val="nl-NL"/>
                        </w:rPr>
                        <w:t xml:space="preserve"> </w:t>
                      </w:r>
                      <w:r w:rsidRPr="00290304">
                        <w:rPr>
                          <w:rFonts w:ascii="Times New Roman" w:hAnsi="Times New Roman"/>
                          <w:spacing w:val="-4"/>
                          <w:sz w:val="24"/>
                          <w:szCs w:val="24"/>
                          <w:lang w:val="nl-NL"/>
                        </w:rPr>
                        <w:t>h</w:t>
                      </w:r>
                      <w:r w:rsidRPr="00401B6E">
                        <w:rPr>
                          <w:rFonts w:ascii="Times New Roman" w:hAnsi="Times New Roman"/>
                          <w:sz w:val="24"/>
                          <w:szCs w:val="24"/>
                        </w:rPr>
                        <w:t>a</w:t>
                      </w:r>
                      <w:r>
                        <w:rPr>
                          <w:rFonts w:ascii="Times New Roman" w:hAnsi="Times New Roman"/>
                          <w:sz w:val="24"/>
                          <w:szCs w:val="24"/>
                        </w:rPr>
                        <w:t>)</w:t>
                      </w:r>
                    </w:p>
                  </w:txbxContent>
                </v:textbox>
              </v:roundrect>
            </w:pict>
          </mc:Fallback>
        </mc:AlternateContent>
      </w:r>
    </w:p>
    <w:p w14:paraId="05C23585" w14:textId="77777777" w:rsidR="0054657E" w:rsidRPr="00E4155D" w:rsidRDefault="0054657E" w:rsidP="0054657E">
      <w:pPr>
        <w:pStyle w:val="NormalWeb"/>
        <w:widowControl w:val="0"/>
        <w:spacing w:before="0" w:beforeAutospacing="0" w:after="0" w:afterAutospacing="0" w:line="312" w:lineRule="auto"/>
        <w:ind w:firstLine="720"/>
        <w:jc w:val="both"/>
        <w:rPr>
          <w:color w:val="000000" w:themeColor="text1"/>
          <w:sz w:val="28"/>
          <w:szCs w:val="28"/>
        </w:rPr>
      </w:pPr>
    </w:p>
    <w:p w14:paraId="068BE6C4" w14:textId="77777777" w:rsidR="0054657E" w:rsidRPr="00E4155D" w:rsidRDefault="0054657E" w:rsidP="0054657E">
      <w:pPr>
        <w:pStyle w:val="NormalWeb"/>
        <w:widowControl w:val="0"/>
        <w:spacing w:before="0" w:beforeAutospacing="0" w:after="0" w:afterAutospacing="0" w:line="312" w:lineRule="auto"/>
        <w:ind w:firstLine="720"/>
        <w:jc w:val="both"/>
        <w:rPr>
          <w:color w:val="000000" w:themeColor="text1"/>
          <w:sz w:val="28"/>
          <w:szCs w:val="28"/>
        </w:rPr>
      </w:pPr>
      <w:r w:rsidRPr="00E4155D">
        <w:rPr>
          <w:noProof/>
          <w:color w:val="000000" w:themeColor="text1"/>
          <w:sz w:val="28"/>
          <w:szCs w:val="28"/>
        </w:rPr>
        <mc:AlternateContent>
          <mc:Choice Requires="wps">
            <w:drawing>
              <wp:anchor distT="0" distB="0" distL="114300" distR="114300" simplePos="0" relativeHeight="251706880" behindDoc="0" locked="0" layoutInCell="1" allowOverlap="1" wp14:anchorId="261861E8" wp14:editId="1070BAE8">
                <wp:simplePos x="0" y="0"/>
                <wp:positionH relativeFrom="column">
                  <wp:posOffset>4528820</wp:posOffset>
                </wp:positionH>
                <wp:positionV relativeFrom="paragraph">
                  <wp:posOffset>250824</wp:posOffset>
                </wp:positionV>
                <wp:extent cx="419100" cy="1045210"/>
                <wp:effectExtent l="190500" t="38100" r="152400" b="0"/>
                <wp:wrapNone/>
                <wp:docPr id="38" name="Auto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411594">
                          <a:off x="0" y="0"/>
                          <a:ext cx="419100" cy="1045210"/>
                        </a:xfrm>
                        <a:prstGeom prst="curvedLeftArrow">
                          <a:avLst>
                            <a:gd name="adj1" fmla="val 49879"/>
                            <a:gd name="adj2" fmla="val 99758"/>
                            <a:gd name="adj3" fmla="val 3333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2A7F22"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AutoShape 21" o:spid="_x0000_s1026" type="#_x0000_t103" style="position:absolute;margin-left:356.6pt;margin-top:19.75pt;width:33pt;height:82.3pt;rotation:2634104fd;z-index:25170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"/>
            </w:pict>
          </mc:Fallback>
        </mc:AlternateContent>
      </w:r>
    </w:p>
    <w:p w14:paraId="4020B090" w14:textId="77777777" w:rsidR="0054657E" w:rsidRPr="00E4155D" w:rsidRDefault="0054657E" w:rsidP="0054657E">
      <w:pPr>
        <w:pStyle w:val="NormalWeb"/>
        <w:widowControl w:val="0"/>
        <w:spacing w:before="0" w:beforeAutospacing="0" w:after="0" w:afterAutospacing="0" w:line="312" w:lineRule="auto"/>
        <w:ind w:firstLine="720"/>
        <w:jc w:val="both"/>
        <w:rPr>
          <w:color w:val="000000" w:themeColor="text1"/>
          <w:sz w:val="28"/>
          <w:szCs w:val="28"/>
        </w:rPr>
      </w:pPr>
      <w:r w:rsidRPr="00E4155D">
        <w:rPr>
          <w:noProof/>
          <w:color w:val="000000" w:themeColor="text1"/>
          <w:sz w:val="28"/>
          <w:szCs w:val="28"/>
        </w:rPr>
        <mc:AlternateContent>
          <mc:Choice Requires="wps">
            <w:drawing>
              <wp:anchor distT="0" distB="0" distL="114300" distR="114300" simplePos="0" relativeHeight="251704832" behindDoc="0" locked="0" layoutInCell="1" allowOverlap="1" wp14:anchorId="4FBEFD8B" wp14:editId="6D119E3A">
                <wp:simplePos x="0" y="0"/>
                <wp:positionH relativeFrom="column">
                  <wp:posOffset>2515235</wp:posOffset>
                </wp:positionH>
                <wp:positionV relativeFrom="paragraph">
                  <wp:posOffset>38100</wp:posOffset>
                </wp:positionV>
                <wp:extent cx="243840" cy="366395"/>
                <wp:effectExtent l="25400" t="10795" r="26035" b="13335"/>
                <wp:wrapNone/>
                <wp:docPr id="39"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840" cy="366395"/>
                        </a:xfrm>
                        <a:prstGeom prst="downArrow">
                          <a:avLst>
                            <a:gd name="adj1" fmla="val 50000"/>
                            <a:gd name="adj2" fmla="val 37565"/>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A3A045"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19" o:spid="_x0000_s1026" type="#_x0000_t67" style="position:absolute;margin-left:198.05pt;margin-top:3pt;width:19.2pt;height:28.85pt;z-index:25170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">
                <v:textbox style="layout-flow:vertical-ideographic"/>
              </v:shape>
            </w:pict>
          </mc:Fallback>
        </mc:AlternateContent>
      </w:r>
    </w:p>
    <w:p w14:paraId="41226977" w14:textId="77777777" w:rsidR="0054657E" w:rsidRPr="00E4155D" w:rsidRDefault="0054657E" w:rsidP="0054657E">
      <w:pPr>
        <w:pStyle w:val="NormalWeb"/>
        <w:widowControl w:val="0"/>
        <w:spacing w:before="0" w:beforeAutospacing="0" w:after="0" w:afterAutospacing="0" w:line="312" w:lineRule="auto"/>
        <w:ind w:firstLine="720"/>
        <w:jc w:val="both"/>
        <w:rPr>
          <w:color w:val="000000" w:themeColor="text1"/>
          <w:sz w:val="28"/>
          <w:szCs w:val="28"/>
        </w:rPr>
      </w:pPr>
      <w:r w:rsidRPr="00E4155D">
        <w:rPr>
          <w:noProof/>
          <w:color w:val="000000" w:themeColor="text1"/>
          <w:sz w:val="28"/>
          <w:szCs w:val="28"/>
        </w:rPr>
        <mc:AlternateContent>
          <mc:Choice Requires="wps">
            <w:drawing>
              <wp:anchor distT="0" distB="0" distL="114300" distR="114300" simplePos="0" relativeHeight="251703808" behindDoc="0" locked="0" layoutInCell="1" allowOverlap="1" wp14:anchorId="57F00404" wp14:editId="2DD6EB7D">
                <wp:simplePos x="0" y="0"/>
                <wp:positionH relativeFrom="column">
                  <wp:posOffset>1243965</wp:posOffset>
                </wp:positionH>
                <wp:positionV relativeFrom="paragraph">
                  <wp:posOffset>132080</wp:posOffset>
                </wp:positionV>
                <wp:extent cx="3077210" cy="547370"/>
                <wp:effectExtent l="9525" t="5715" r="8890" b="8890"/>
                <wp:wrapNone/>
                <wp:docPr id="40"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77210" cy="547370"/>
                        </a:xfrm>
                        <a:prstGeom prst="roundRect">
                          <a:avLst>
                            <a:gd name="adj" fmla="val 16667"/>
                          </a:avLst>
                        </a:prstGeom>
                        <a:solidFill>
                          <a:srgbClr val="FFFFFF"/>
                        </a:solidFill>
                        <a:ln w="9525">
                          <a:solidFill>
                            <a:srgbClr val="000000"/>
                          </a:solidFill>
                          <a:round/>
                          <a:headEnd/>
                          <a:tailEnd/>
                        </a:ln>
                      </wps:spPr>
                      <wps:txbx>
                        <w:txbxContent>
                          <w:p w14:paraId="4B65829B" w14:textId="396ABD81" w:rsidR="009F4EC2" w:rsidRPr="0073047E" w:rsidRDefault="009F4EC2" w:rsidP="0054657E">
                            <w:pPr>
                              <w:jc w:val="center"/>
                              <w:rPr>
                                <w:rFonts w:ascii="Times New Roman" w:hAnsi="Times New Roman"/>
                                <w:color w:val="000000" w:themeColor="text1"/>
                                <w:sz w:val="24"/>
                                <w:szCs w:val="24"/>
                              </w:rPr>
                            </w:pPr>
                            <w:r w:rsidRPr="0073047E">
                              <w:rPr>
                                <w:rFonts w:ascii="Times New Roman" w:hAnsi="Times New Roman"/>
                                <w:color w:val="000000" w:themeColor="text1"/>
                                <w:sz w:val="24"/>
                                <w:szCs w:val="24"/>
                              </w:rPr>
                              <w:t>Phương án phân bổ và khoanh vùng đất đai đến năm 2030 (692.935,76 ha)</w:t>
                            </w:r>
                          </w:p>
                          <w:p w14:paraId="10503F77" w14:textId="77777777" w:rsidR="009F4EC2" w:rsidRDefault="009F4EC2" w:rsidP="0054657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7F00404" id="AutoShape 18" o:spid="_x0000_s1031" style="position:absolute;left:0;text-align:left;margin-left:97.95pt;margin-top:10.4pt;width:242.3pt;height:43.1pt;z-index:25170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">
                <v:textbox>
                  <w:txbxContent>
                    <w:p w14:paraId="4B65829B" w14:textId="396ABD81" w:rsidR="009F4EC2" w:rsidRPr="0073047E" w:rsidRDefault="009F4EC2" w:rsidP="0054657E">
                      <w:pPr>
                        <w:jc w:val="center"/>
                        <w:rPr>
                          <w:rFonts w:ascii="Times New Roman" w:hAnsi="Times New Roman"/>
                          <w:color w:val="000000" w:themeColor="text1"/>
                          <w:sz w:val="24"/>
                          <w:szCs w:val="24"/>
                        </w:rPr>
                      </w:pPr>
                      <w:r w:rsidRPr="0073047E">
                        <w:rPr>
                          <w:rFonts w:ascii="Times New Roman" w:hAnsi="Times New Roman"/>
                          <w:color w:val="000000" w:themeColor="text1"/>
                          <w:sz w:val="24"/>
                          <w:szCs w:val="24"/>
                        </w:rPr>
                        <w:t>Phương án phân bổ và khoanh vùng đất đai đến năm 2030 (692.935,76 ha)</w:t>
                      </w:r>
                    </w:p>
                    <w:p w14:paraId="10503F77" w14:textId="77777777" w:rsidR="009F4EC2" w:rsidRDefault="009F4EC2" w:rsidP="0054657E"/>
                  </w:txbxContent>
                </v:textbox>
              </v:roundrect>
            </w:pict>
          </mc:Fallback>
        </mc:AlternateContent>
      </w:r>
    </w:p>
    <w:p w14:paraId="6034DC4F" w14:textId="77777777" w:rsidR="0054657E" w:rsidRPr="00E4155D" w:rsidRDefault="0054657E" w:rsidP="0054657E">
      <w:pPr>
        <w:pStyle w:val="NormalWeb"/>
        <w:widowControl w:val="0"/>
        <w:spacing w:before="0" w:beforeAutospacing="0" w:after="0" w:afterAutospacing="0" w:line="312" w:lineRule="auto"/>
        <w:ind w:firstLine="720"/>
        <w:jc w:val="both"/>
        <w:rPr>
          <w:color w:val="000000" w:themeColor="text1"/>
          <w:sz w:val="28"/>
          <w:szCs w:val="28"/>
        </w:rPr>
      </w:pPr>
    </w:p>
    <w:p w14:paraId="66F4B9FC" w14:textId="77777777" w:rsidR="0054657E" w:rsidRPr="00E4155D" w:rsidRDefault="0054657E" w:rsidP="0054657E">
      <w:pPr>
        <w:pStyle w:val="NormalWeb"/>
        <w:widowControl w:val="0"/>
        <w:spacing w:before="0" w:beforeAutospacing="0" w:after="0" w:afterAutospacing="0" w:line="312" w:lineRule="auto"/>
        <w:ind w:firstLine="720"/>
        <w:jc w:val="both"/>
        <w:rPr>
          <w:color w:val="000000" w:themeColor="text1"/>
          <w:sz w:val="28"/>
          <w:szCs w:val="28"/>
        </w:rPr>
      </w:pPr>
    </w:p>
    <w:p w14:paraId="3F473222" w14:textId="77777777" w:rsidR="00F13461" w:rsidRPr="00E4155D" w:rsidRDefault="00F13461" w:rsidP="00F13461">
      <w:pPr>
        <w:spacing w:after="0" w:line="324" w:lineRule="auto"/>
        <w:ind w:firstLine="720"/>
        <w:jc w:val="both"/>
        <w:rPr>
          <w:rFonts w:ascii="Times New Roman" w:eastAsia="Times New Roman" w:hAnsi="Times New Roman"/>
          <w:b/>
          <w:bCs/>
          <w:color w:val="000000" w:themeColor="text1"/>
          <w:sz w:val="20"/>
          <w:szCs w:val="20"/>
        </w:rPr>
      </w:pPr>
      <w:bookmarkStart w:id="320" w:name="_Toc98604103"/>
      <w:r w:rsidRPr="00E4155D">
        <w:rPr>
          <w:rFonts w:ascii="Times New Roman" w:hAnsi="Times New Roman"/>
          <w:color w:val="000000" w:themeColor="text1"/>
          <w:sz w:val="28"/>
          <w:szCs w:val="28"/>
          <w:lang w:val="nl-NL"/>
        </w:rPr>
        <w:t xml:space="preserve">- Đất nông nghiệp năm 2020 có diện tích </w:t>
      </w:r>
      <w:r w:rsidRPr="00E4155D">
        <w:rPr>
          <w:rFonts w:ascii="Times New Roman" w:eastAsia="Times New Roman" w:hAnsi="Times New Roman"/>
          <w:color w:val="000000" w:themeColor="text1"/>
          <w:sz w:val="28"/>
          <w:szCs w:val="28"/>
        </w:rPr>
        <w:t>634.780,45</w:t>
      </w:r>
      <w:r w:rsidRPr="00E4155D">
        <w:rPr>
          <w:rFonts w:ascii="Times New Roman" w:eastAsia="Times New Roman" w:hAnsi="Times New Roman"/>
          <w:b/>
          <w:bCs/>
          <w:color w:val="000000" w:themeColor="text1"/>
          <w:sz w:val="20"/>
          <w:szCs w:val="20"/>
        </w:rPr>
        <w:t xml:space="preserve"> </w:t>
      </w:r>
      <w:r w:rsidRPr="00E4155D">
        <w:rPr>
          <w:rFonts w:ascii="Times New Roman" w:hAnsi="Times New Roman"/>
          <w:color w:val="000000" w:themeColor="text1"/>
          <w:sz w:val="28"/>
          <w:szCs w:val="28"/>
          <w:lang w:val="nl-NL"/>
        </w:rPr>
        <w:t xml:space="preserve">ha. </w:t>
      </w:r>
    </w:p>
    <w:p w14:paraId="295B1A18" w14:textId="3F4906BD" w:rsidR="00F13461" w:rsidRPr="00E4155D" w:rsidRDefault="00F13461" w:rsidP="00F13461">
      <w:pPr>
        <w:spacing w:after="0" w:line="324" w:lineRule="auto"/>
        <w:jc w:val="both"/>
        <w:rPr>
          <w:rFonts w:ascii="Times New Roman" w:eastAsia="Times New Roman" w:hAnsi="Times New Roman"/>
          <w:b/>
          <w:bCs/>
          <w:color w:val="000000" w:themeColor="text1"/>
          <w:sz w:val="20"/>
          <w:szCs w:val="20"/>
        </w:rPr>
      </w:pPr>
      <w:r w:rsidRPr="00E4155D">
        <w:rPr>
          <w:rFonts w:ascii="Times New Roman" w:hAnsi="Times New Roman"/>
          <w:color w:val="000000" w:themeColor="text1"/>
          <w:sz w:val="28"/>
          <w:szCs w:val="28"/>
          <w:lang w:val="nl-NL"/>
        </w:rPr>
        <w:tab/>
        <w:t xml:space="preserve">- Đất nông nghiệp không thay đổi mục đích sử dụng là </w:t>
      </w:r>
      <w:r w:rsidR="005E71AB" w:rsidRPr="00E4155D">
        <w:rPr>
          <w:rFonts w:ascii="Times New Roman" w:eastAsia="Times New Roman" w:hAnsi="Times New Roman"/>
          <w:color w:val="000000" w:themeColor="text1"/>
          <w:sz w:val="28"/>
          <w:szCs w:val="28"/>
        </w:rPr>
        <w:t xml:space="preserve">623.666,26 </w:t>
      </w:r>
      <w:r w:rsidRPr="00E4155D">
        <w:rPr>
          <w:rFonts w:ascii="Times New Roman" w:hAnsi="Times New Roman"/>
          <w:color w:val="000000" w:themeColor="text1"/>
          <w:sz w:val="28"/>
          <w:szCs w:val="28"/>
          <w:lang w:val="nl-NL"/>
        </w:rPr>
        <w:t>ha.</w:t>
      </w:r>
    </w:p>
    <w:p w14:paraId="2704D918" w14:textId="3B6411A7" w:rsidR="00F13461" w:rsidRPr="00E4155D" w:rsidRDefault="00F13461" w:rsidP="00F13461">
      <w:pPr>
        <w:spacing w:after="0" w:line="324" w:lineRule="auto"/>
        <w:jc w:val="both"/>
        <w:rPr>
          <w:rFonts w:ascii="Times New Roman" w:eastAsia="Times New Roman" w:hAnsi="Times New Roman"/>
          <w:b/>
          <w:bCs/>
          <w:color w:val="000000" w:themeColor="text1"/>
          <w:sz w:val="20"/>
          <w:szCs w:val="20"/>
        </w:rPr>
      </w:pPr>
      <w:r w:rsidRPr="00E4155D">
        <w:rPr>
          <w:rFonts w:ascii="Times New Roman" w:hAnsi="Times New Roman"/>
          <w:color w:val="000000" w:themeColor="text1"/>
          <w:sz w:val="28"/>
          <w:szCs w:val="28"/>
          <w:lang w:val="nl-NL"/>
        </w:rPr>
        <w:tab/>
      </w:r>
      <w:r w:rsidRPr="00E4155D">
        <w:rPr>
          <w:rFonts w:ascii="Times New Roman" w:hAnsi="Times New Roman"/>
          <w:color w:val="000000" w:themeColor="text1"/>
          <w:spacing w:val="-4"/>
          <w:sz w:val="28"/>
          <w:szCs w:val="28"/>
          <w:lang w:val="nl-NL"/>
        </w:rPr>
        <w:t xml:space="preserve">- Đất nông nghiệp giảm </w:t>
      </w:r>
      <w:r w:rsidR="005E71AB" w:rsidRPr="00E4155D">
        <w:rPr>
          <w:rFonts w:ascii="Times New Roman" w:eastAsia="Times New Roman" w:hAnsi="Times New Roman"/>
          <w:color w:val="000000" w:themeColor="text1"/>
          <w:sz w:val="28"/>
          <w:szCs w:val="28"/>
        </w:rPr>
        <w:t xml:space="preserve">11.114,19 </w:t>
      </w:r>
      <w:r w:rsidRPr="00E4155D">
        <w:rPr>
          <w:rFonts w:ascii="Times New Roman" w:hAnsi="Times New Roman"/>
          <w:color w:val="000000" w:themeColor="text1"/>
          <w:spacing w:val="-4"/>
          <w:sz w:val="28"/>
          <w:szCs w:val="28"/>
          <w:lang w:val="nl-NL"/>
        </w:rPr>
        <w:t>ha do chuyển sang đất phi nông nghiệp.</w:t>
      </w:r>
    </w:p>
    <w:p w14:paraId="0009476A" w14:textId="32A8653E" w:rsidR="00F13461" w:rsidRPr="00E4155D" w:rsidRDefault="00F13461" w:rsidP="00F13461">
      <w:pPr>
        <w:spacing w:after="0" w:line="324" w:lineRule="auto"/>
        <w:jc w:val="both"/>
        <w:rPr>
          <w:rFonts w:ascii="Times New Roman" w:eastAsia="Times New Roman" w:hAnsi="Times New Roman"/>
          <w:color w:val="000000" w:themeColor="text1"/>
          <w:sz w:val="20"/>
          <w:szCs w:val="20"/>
        </w:rPr>
      </w:pPr>
      <w:r w:rsidRPr="00E4155D">
        <w:rPr>
          <w:rFonts w:ascii="Times New Roman" w:hAnsi="Times New Roman"/>
          <w:color w:val="000000" w:themeColor="text1"/>
          <w:sz w:val="28"/>
          <w:szCs w:val="28"/>
          <w:lang w:val="nl-NL"/>
        </w:rPr>
        <w:tab/>
        <w:t xml:space="preserve">- Đất nông nghiệp tăng </w:t>
      </w:r>
      <w:r w:rsidR="005E71AB" w:rsidRPr="00E4155D">
        <w:rPr>
          <w:rFonts w:ascii="Times New Roman" w:eastAsia="Times New Roman" w:hAnsi="Times New Roman"/>
          <w:color w:val="000000" w:themeColor="text1"/>
          <w:sz w:val="28"/>
          <w:szCs w:val="28"/>
        </w:rPr>
        <w:t xml:space="preserve">69.269,50 </w:t>
      </w:r>
      <w:r w:rsidRPr="00E4155D">
        <w:rPr>
          <w:rFonts w:ascii="Times New Roman" w:hAnsi="Times New Roman"/>
          <w:color w:val="000000" w:themeColor="text1"/>
          <w:sz w:val="28"/>
          <w:szCs w:val="28"/>
          <w:lang w:val="nl-NL"/>
        </w:rPr>
        <w:t xml:space="preserve">ha do chuyển mục đích </w:t>
      </w:r>
      <w:r w:rsidR="005E71AB" w:rsidRPr="00E4155D">
        <w:rPr>
          <w:rFonts w:ascii="Times New Roman" w:eastAsia="Times New Roman" w:hAnsi="Times New Roman"/>
          <w:color w:val="000000" w:themeColor="text1"/>
          <w:sz w:val="28"/>
          <w:szCs w:val="28"/>
        </w:rPr>
        <w:t xml:space="preserve">101,88 </w:t>
      </w:r>
      <w:r w:rsidRPr="00E4155D">
        <w:rPr>
          <w:rFonts w:ascii="Times New Roman" w:hAnsi="Times New Roman"/>
          <w:color w:val="000000" w:themeColor="text1"/>
          <w:sz w:val="28"/>
          <w:szCs w:val="28"/>
          <w:lang w:val="nl-NL"/>
        </w:rPr>
        <w:t xml:space="preserve">ha đất phi nông nghiệp và khai thác </w:t>
      </w:r>
      <w:r w:rsidR="005E71AB" w:rsidRPr="00E4155D">
        <w:rPr>
          <w:rFonts w:ascii="Times New Roman" w:eastAsia="Times New Roman" w:hAnsi="Times New Roman"/>
          <w:color w:val="000000" w:themeColor="text1"/>
          <w:sz w:val="28"/>
          <w:szCs w:val="28"/>
        </w:rPr>
        <w:t xml:space="preserve">69.167,62 </w:t>
      </w:r>
      <w:r w:rsidRPr="00E4155D">
        <w:rPr>
          <w:rFonts w:ascii="Times New Roman" w:hAnsi="Times New Roman"/>
          <w:color w:val="000000" w:themeColor="text1"/>
          <w:sz w:val="28"/>
          <w:szCs w:val="28"/>
          <w:lang w:val="nl-NL"/>
        </w:rPr>
        <w:t>ha đất chưa sử dụng chuyển sang.</w:t>
      </w:r>
    </w:p>
    <w:p w14:paraId="7F054AE0" w14:textId="3A48CCD5" w:rsidR="00F13461" w:rsidRPr="00E4155D" w:rsidRDefault="00F13461" w:rsidP="00F13461">
      <w:pPr>
        <w:spacing w:after="0" w:line="324" w:lineRule="auto"/>
        <w:ind w:firstLine="720"/>
        <w:jc w:val="both"/>
        <w:rPr>
          <w:rFonts w:ascii="Times New Roman" w:eastAsia="Times New Roman" w:hAnsi="Times New Roman"/>
          <w:b/>
          <w:bCs/>
          <w:color w:val="000000" w:themeColor="text1"/>
          <w:sz w:val="20"/>
          <w:szCs w:val="20"/>
        </w:rPr>
      </w:pPr>
      <w:r w:rsidRPr="00E4155D">
        <w:rPr>
          <w:rFonts w:ascii="Times New Roman" w:hAnsi="Times New Roman"/>
          <w:color w:val="000000" w:themeColor="text1"/>
          <w:sz w:val="28"/>
        </w:rPr>
        <w:t xml:space="preserve">- Diện tích đất nông nghiệp đến năm 2030 là </w:t>
      </w:r>
      <w:r w:rsidR="007C7C8A" w:rsidRPr="00E4155D">
        <w:rPr>
          <w:rFonts w:ascii="Times New Roman" w:eastAsia="Times New Roman" w:hAnsi="Times New Roman"/>
          <w:color w:val="000000" w:themeColor="text1"/>
          <w:sz w:val="28"/>
          <w:szCs w:val="28"/>
        </w:rPr>
        <w:t xml:space="preserve">692.935,76 </w:t>
      </w:r>
      <w:r w:rsidRPr="00E4155D">
        <w:rPr>
          <w:rFonts w:ascii="Times New Roman" w:hAnsi="Times New Roman"/>
          <w:color w:val="000000" w:themeColor="text1"/>
          <w:sz w:val="28"/>
        </w:rPr>
        <w:t xml:space="preserve">ha, thực tăng </w:t>
      </w:r>
      <w:r w:rsidR="007C7C8A" w:rsidRPr="00E4155D">
        <w:rPr>
          <w:rFonts w:ascii="Times New Roman" w:eastAsia="Times New Roman" w:hAnsi="Times New Roman"/>
          <w:color w:val="000000" w:themeColor="text1"/>
          <w:sz w:val="28"/>
          <w:szCs w:val="28"/>
        </w:rPr>
        <w:t xml:space="preserve">58.155,31 </w:t>
      </w:r>
      <w:r w:rsidRPr="00E4155D">
        <w:rPr>
          <w:rFonts w:ascii="Times New Roman" w:hAnsi="Times New Roman"/>
          <w:color w:val="000000" w:themeColor="text1"/>
          <w:sz w:val="28"/>
        </w:rPr>
        <w:t xml:space="preserve">ha so với năm 2020. </w:t>
      </w:r>
    </w:p>
    <w:p w14:paraId="09167B60" w14:textId="77777777" w:rsidR="00F13461" w:rsidRPr="00E4155D" w:rsidRDefault="00F13461" w:rsidP="00F13461">
      <w:pPr>
        <w:pStyle w:val="NormalWeb"/>
        <w:widowControl w:val="0"/>
        <w:spacing w:before="0" w:beforeAutospacing="0" w:after="0" w:afterAutospacing="0" w:line="324" w:lineRule="auto"/>
        <w:ind w:firstLine="720"/>
        <w:jc w:val="both"/>
        <w:rPr>
          <w:color w:val="000000" w:themeColor="text1"/>
          <w:sz w:val="28"/>
          <w:szCs w:val="28"/>
        </w:rPr>
      </w:pPr>
      <w:r w:rsidRPr="00E4155D">
        <w:rPr>
          <w:color w:val="000000" w:themeColor="text1"/>
          <w:sz w:val="28"/>
          <w:szCs w:val="28"/>
        </w:rPr>
        <w:t>Dự kiến phân bổ đất nông nghiệp cho các huyện, thành phố đến năm 2030 như sau:</w:t>
      </w:r>
    </w:p>
    <w:p w14:paraId="64194D9D" w14:textId="02E18302" w:rsidR="0054657E" w:rsidRPr="00E4155D" w:rsidRDefault="0054657E" w:rsidP="000153E0">
      <w:pPr>
        <w:pStyle w:val="Heading8"/>
        <w:spacing w:line="324" w:lineRule="auto"/>
        <w:rPr>
          <w:color w:val="000000" w:themeColor="text1"/>
        </w:rPr>
      </w:pPr>
      <w:bookmarkStart w:id="321" w:name="_Toc106725182"/>
      <w:r w:rsidRPr="00E4155D">
        <w:rPr>
          <w:color w:val="000000" w:themeColor="text1"/>
        </w:rPr>
        <w:t>Bảng 23: Diện tích đất nông nghiệp phân bổ đến năm 2030</w:t>
      </w:r>
      <w:bookmarkEnd w:id="320"/>
      <w:bookmarkEnd w:id="321"/>
    </w:p>
    <w:p w14:paraId="39C37C0B" w14:textId="77777777" w:rsidR="0054657E" w:rsidRPr="00E4155D" w:rsidRDefault="0054657E" w:rsidP="000153E0">
      <w:pPr>
        <w:pStyle w:val="NormalWeb"/>
        <w:widowControl w:val="0"/>
        <w:spacing w:before="0" w:beforeAutospacing="0" w:after="0" w:afterAutospacing="0" w:line="324" w:lineRule="auto"/>
        <w:ind w:firstLine="720"/>
        <w:jc w:val="right"/>
        <w:rPr>
          <w:i/>
          <w:color w:val="000000" w:themeColor="text1"/>
          <w:sz w:val="28"/>
          <w:szCs w:val="28"/>
        </w:rPr>
      </w:pPr>
      <w:r w:rsidRPr="00E4155D">
        <w:rPr>
          <w:i/>
          <w:color w:val="000000" w:themeColor="text1"/>
          <w:sz w:val="28"/>
          <w:szCs w:val="28"/>
        </w:rPr>
        <w:t>Đơn vị tính: ha</w:t>
      </w:r>
    </w:p>
    <w:tbl>
      <w:tblPr>
        <w:tblW w:w="9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410"/>
        <w:gridCol w:w="1701"/>
        <w:gridCol w:w="2594"/>
        <w:gridCol w:w="1662"/>
      </w:tblGrid>
      <w:tr w:rsidR="00E4155D" w:rsidRPr="00E4155D" w14:paraId="7743158D" w14:textId="77777777" w:rsidTr="000153E0">
        <w:trPr>
          <w:trHeight w:val="283"/>
          <w:tblHeader/>
        </w:trPr>
        <w:tc>
          <w:tcPr>
            <w:tcW w:w="704" w:type="dxa"/>
            <w:shd w:val="clear" w:color="auto" w:fill="auto"/>
            <w:noWrap/>
            <w:vAlign w:val="center"/>
            <w:hideMark/>
          </w:tcPr>
          <w:p w14:paraId="1B7A7D14" w14:textId="77777777" w:rsidR="0054657E" w:rsidRPr="00E4155D" w:rsidRDefault="0054657E" w:rsidP="00642E62">
            <w:pPr>
              <w:spacing w:after="0" w:line="240" w:lineRule="auto"/>
              <w:ind w:left="-57" w:right="57"/>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TT</w:t>
            </w:r>
          </w:p>
        </w:tc>
        <w:tc>
          <w:tcPr>
            <w:tcW w:w="2410" w:type="dxa"/>
            <w:shd w:val="clear" w:color="auto" w:fill="auto"/>
            <w:vAlign w:val="center"/>
            <w:hideMark/>
          </w:tcPr>
          <w:p w14:paraId="451D1BE4" w14:textId="77777777" w:rsidR="0054657E" w:rsidRPr="00E4155D" w:rsidRDefault="0054657E" w:rsidP="00642E62">
            <w:pPr>
              <w:spacing w:after="0" w:line="240" w:lineRule="auto"/>
              <w:ind w:left="-57" w:right="57"/>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Đơn vị hành chính</w:t>
            </w:r>
          </w:p>
        </w:tc>
        <w:tc>
          <w:tcPr>
            <w:tcW w:w="1701" w:type="dxa"/>
            <w:shd w:val="clear" w:color="auto" w:fill="auto"/>
            <w:vAlign w:val="center"/>
            <w:hideMark/>
          </w:tcPr>
          <w:p w14:paraId="08C3D971" w14:textId="77777777" w:rsidR="0054657E" w:rsidRPr="00E4155D" w:rsidRDefault="0054657E" w:rsidP="00642E62">
            <w:pPr>
              <w:spacing w:after="0" w:line="240" w:lineRule="auto"/>
              <w:ind w:left="-57" w:right="57"/>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Hiện trạng năm 2020</w:t>
            </w:r>
          </w:p>
        </w:tc>
        <w:tc>
          <w:tcPr>
            <w:tcW w:w="2594" w:type="dxa"/>
            <w:shd w:val="clear" w:color="auto" w:fill="auto"/>
            <w:vAlign w:val="center"/>
            <w:hideMark/>
          </w:tcPr>
          <w:p w14:paraId="5C796ED5" w14:textId="77777777" w:rsidR="0054657E" w:rsidRPr="00E4155D" w:rsidRDefault="0054657E" w:rsidP="00642E62">
            <w:pPr>
              <w:spacing w:after="0" w:line="240" w:lineRule="auto"/>
              <w:ind w:left="-57" w:right="57"/>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Phương án phân bổ đến năm 2030</w:t>
            </w:r>
          </w:p>
        </w:tc>
        <w:tc>
          <w:tcPr>
            <w:tcW w:w="1662" w:type="dxa"/>
            <w:shd w:val="clear" w:color="auto" w:fill="auto"/>
            <w:vAlign w:val="center"/>
            <w:hideMark/>
          </w:tcPr>
          <w:p w14:paraId="399DD6B8" w14:textId="77777777" w:rsidR="0054657E" w:rsidRPr="00E4155D" w:rsidRDefault="0054657E" w:rsidP="00642E62">
            <w:pPr>
              <w:spacing w:after="0" w:line="240" w:lineRule="auto"/>
              <w:ind w:left="-57" w:right="57"/>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Biến động 2030/2020</w:t>
            </w:r>
          </w:p>
        </w:tc>
      </w:tr>
      <w:tr w:rsidR="00E4155D" w:rsidRPr="00E4155D" w14:paraId="701FB7C7" w14:textId="77777777" w:rsidTr="00870DA3">
        <w:trPr>
          <w:trHeight w:val="283"/>
        </w:trPr>
        <w:tc>
          <w:tcPr>
            <w:tcW w:w="704" w:type="dxa"/>
            <w:shd w:val="clear" w:color="auto" w:fill="auto"/>
            <w:noWrap/>
            <w:vAlign w:val="center"/>
            <w:hideMark/>
          </w:tcPr>
          <w:p w14:paraId="639EB1B7" w14:textId="77777777" w:rsidR="00B16526" w:rsidRPr="00E4155D" w:rsidRDefault="00B16526" w:rsidP="00B16526">
            <w:pPr>
              <w:spacing w:after="0" w:line="240" w:lineRule="auto"/>
              <w:ind w:left="-57" w:right="57"/>
              <w:rPr>
                <w:rFonts w:eastAsia="Times New Roman" w:cs="Calibri"/>
                <w:color w:val="000000" w:themeColor="text1"/>
                <w:sz w:val="24"/>
                <w:szCs w:val="24"/>
              </w:rPr>
            </w:pPr>
            <w:r w:rsidRPr="00E4155D">
              <w:rPr>
                <w:rFonts w:eastAsia="Times New Roman" w:cs="Calibri"/>
                <w:color w:val="000000" w:themeColor="text1"/>
                <w:sz w:val="24"/>
                <w:szCs w:val="24"/>
              </w:rPr>
              <w:t> </w:t>
            </w:r>
          </w:p>
        </w:tc>
        <w:tc>
          <w:tcPr>
            <w:tcW w:w="2410" w:type="dxa"/>
            <w:shd w:val="clear" w:color="auto" w:fill="auto"/>
            <w:noWrap/>
            <w:vAlign w:val="center"/>
            <w:hideMark/>
          </w:tcPr>
          <w:p w14:paraId="5A149E1C" w14:textId="77777777" w:rsidR="00B16526" w:rsidRPr="00E4155D" w:rsidRDefault="00B16526" w:rsidP="00B16526">
            <w:pPr>
              <w:spacing w:after="0" w:line="240" w:lineRule="auto"/>
              <w:ind w:left="-57" w:right="57"/>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Toàn tỉnh</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026FD6" w14:textId="5FA36F9F" w:rsidR="00B16526" w:rsidRPr="00E4155D" w:rsidRDefault="00B16526" w:rsidP="00B16526">
            <w:pPr>
              <w:spacing w:after="0" w:line="240" w:lineRule="auto"/>
              <w:ind w:left="-57" w:right="57"/>
              <w:jc w:val="right"/>
              <w:rPr>
                <w:rFonts w:ascii="Times New Roman" w:eastAsia="Times New Roman" w:hAnsi="Times New Roman"/>
                <w:b/>
                <w:bCs/>
                <w:color w:val="000000" w:themeColor="text1"/>
                <w:sz w:val="24"/>
                <w:szCs w:val="24"/>
              </w:rPr>
            </w:pPr>
            <w:r w:rsidRPr="00E4155D">
              <w:rPr>
                <w:rFonts w:ascii="Times New Roman" w:hAnsi="Times New Roman"/>
                <w:b/>
                <w:bCs/>
                <w:color w:val="000000" w:themeColor="text1"/>
                <w:sz w:val="24"/>
              </w:rPr>
              <w:t>634.780,45</w:t>
            </w:r>
          </w:p>
        </w:tc>
        <w:tc>
          <w:tcPr>
            <w:tcW w:w="2594" w:type="dxa"/>
            <w:tcBorders>
              <w:top w:val="single" w:sz="4" w:space="0" w:color="auto"/>
              <w:left w:val="nil"/>
              <w:bottom w:val="single" w:sz="4" w:space="0" w:color="auto"/>
              <w:right w:val="single" w:sz="4" w:space="0" w:color="auto"/>
            </w:tcBorders>
            <w:shd w:val="clear" w:color="auto" w:fill="auto"/>
            <w:noWrap/>
            <w:vAlign w:val="center"/>
            <w:hideMark/>
          </w:tcPr>
          <w:p w14:paraId="4C895283" w14:textId="35764734" w:rsidR="00B16526" w:rsidRPr="00E4155D" w:rsidRDefault="00B16526" w:rsidP="00B16526">
            <w:pPr>
              <w:spacing w:after="0" w:line="240" w:lineRule="auto"/>
              <w:ind w:left="-57" w:right="57"/>
              <w:jc w:val="right"/>
              <w:rPr>
                <w:rFonts w:ascii="Times New Roman" w:hAnsi="Times New Roman"/>
                <w:b/>
                <w:bCs/>
                <w:color w:val="000000" w:themeColor="text1"/>
                <w:sz w:val="24"/>
              </w:rPr>
            </w:pPr>
            <w:r w:rsidRPr="00E4155D">
              <w:rPr>
                <w:rFonts w:ascii="Times New Roman" w:hAnsi="Times New Roman"/>
                <w:b/>
                <w:bCs/>
                <w:color w:val="000000" w:themeColor="text1"/>
                <w:sz w:val="24"/>
              </w:rPr>
              <w:t>692.935,76</w:t>
            </w:r>
          </w:p>
        </w:tc>
        <w:tc>
          <w:tcPr>
            <w:tcW w:w="1662" w:type="dxa"/>
            <w:tcBorders>
              <w:top w:val="single" w:sz="4" w:space="0" w:color="auto"/>
              <w:left w:val="nil"/>
              <w:bottom w:val="single" w:sz="4" w:space="0" w:color="auto"/>
              <w:right w:val="single" w:sz="4" w:space="0" w:color="auto"/>
            </w:tcBorders>
            <w:shd w:val="clear" w:color="auto" w:fill="auto"/>
            <w:noWrap/>
            <w:vAlign w:val="center"/>
            <w:hideMark/>
          </w:tcPr>
          <w:p w14:paraId="4B2F4966" w14:textId="4796C71D" w:rsidR="00B16526" w:rsidRPr="00E4155D" w:rsidRDefault="00B16526" w:rsidP="00B16526">
            <w:pPr>
              <w:spacing w:after="0" w:line="240" w:lineRule="auto"/>
              <w:ind w:left="-57" w:right="57"/>
              <w:jc w:val="right"/>
              <w:rPr>
                <w:rFonts w:ascii="Times New Roman" w:hAnsi="Times New Roman"/>
                <w:b/>
                <w:bCs/>
                <w:color w:val="000000" w:themeColor="text1"/>
                <w:sz w:val="24"/>
              </w:rPr>
            </w:pPr>
            <w:r w:rsidRPr="00E4155D">
              <w:rPr>
                <w:rFonts w:ascii="Times New Roman" w:hAnsi="Times New Roman"/>
                <w:b/>
                <w:bCs/>
                <w:color w:val="000000" w:themeColor="text1"/>
                <w:sz w:val="24"/>
              </w:rPr>
              <w:t>58.155,31</w:t>
            </w:r>
          </w:p>
        </w:tc>
      </w:tr>
      <w:tr w:rsidR="00E4155D" w:rsidRPr="00E4155D" w14:paraId="07BE4D18" w14:textId="77777777" w:rsidTr="00870DA3">
        <w:trPr>
          <w:trHeight w:val="283"/>
        </w:trPr>
        <w:tc>
          <w:tcPr>
            <w:tcW w:w="704" w:type="dxa"/>
            <w:shd w:val="clear" w:color="auto" w:fill="auto"/>
            <w:noWrap/>
            <w:vAlign w:val="center"/>
            <w:hideMark/>
          </w:tcPr>
          <w:p w14:paraId="0BDA3273" w14:textId="77777777" w:rsidR="00B16526" w:rsidRPr="00E4155D" w:rsidRDefault="00B16526" w:rsidP="00B16526">
            <w:pPr>
              <w:spacing w:after="0" w:line="240" w:lineRule="auto"/>
              <w:ind w:left="-57" w:right="57"/>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w:t>
            </w:r>
          </w:p>
        </w:tc>
        <w:tc>
          <w:tcPr>
            <w:tcW w:w="2410" w:type="dxa"/>
            <w:shd w:val="clear" w:color="auto" w:fill="auto"/>
            <w:vAlign w:val="center"/>
            <w:hideMark/>
          </w:tcPr>
          <w:p w14:paraId="4CCE21A5" w14:textId="77777777" w:rsidR="00B16526" w:rsidRPr="00E4155D" w:rsidRDefault="00B16526" w:rsidP="00B16526">
            <w:pPr>
              <w:spacing w:after="0" w:line="240" w:lineRule="auto"/>
              <w:ind w:left="-57" w:right="57"/>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TP. Lai Châu </w:t>
            </w:r>
          </w:p>
        </w:tc>
        <w:tc>
          <w:tcPr>
            <w:tcW w:w="1701" w:type="dxa"/>
            <w:tcBorders>
              <w:top w:val="nil"/>
              <w:left w:val="single" w:sz="4" w:space="0" w:color="auto"/>
              <w:bottom w:val="single" w:sz="4" w:space="0" w:color="auto"/>
              <w:right w:val="single" w:sz="4" w:space="0" w:color="auto"/>
            </w:tcBorders>
            <w:shd w:val="clear" w:color="000000" w:fill="FFFFFF"/>
            <w:noWrap/>
            <w:vAlign w:val="center"/>
            <w:hideMark/>
          </w:tcPr>
          <w:p w14:paraId="1AED95CE" w14:textId="5A9033F6" w:rsidR="00B16526" w:rsidRPr="00E4155D" w:rsidRDefault="00B16526" w:rsidP="00B16526">
            <w:pPr>
              <w:spacing w:after="0" w:line="240" w:lineRule="auto"/>
              <w:ind w:left="-57" w:right="57"/>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7.029,78</w:t>
            </w:r>
          </w:p>
        </w:tc>
        <w:tc>
          <w:tcPr>
            <w:tcW w:w="2594" w:type="dxa"/>
            <w:tcBorders>
              <w:top w:val="nil"/>
              <w:left w:val="nil"/>
              <w:bottom w:val="single" w:sz="4" w:space="0" w:color="auto"/>
              <w:right w:val="single" w:sz="4" w:space="0" w:color="auto"/>
            </w:tcBorders>
            <w:shd w:val="clear" w:color="auto" w:fill="auto"/>
            <w:noWrap/>
            <w:vAlign w:val="center"/>
            <w:hideMark/>
          </w:tcPr>
          <w:p w14:paraId="2798B1AA" w14:textId="7D94F7B9" w:rsidR="00B16526" w:rsidRPr="00E4155D" w:rsidRDefault="00B16526" w:rsidP="00B16526">
            <w:pPr>
              <w:spacing w:after="0" w:line="240" w:lineRule="auto"/>
              <w:ind w:left="-57" w:right="57"/>
              <w:jc w:val="right"/>
              <w:rPr>
                <w:rFonts w:ascii="Times New Roman" w:hAnsi="Times New Roman"/>
                <w:color w:val="000000" w:themeColor="text1"/>
                <w:sz w:val="24"/>
              </w:rPr>
            </w:pPr>
            <w:r w:rsidRPr="00E4155D">
              <w:rPr>
                <w:rFonts w:ascii="Times New Roman" w:hAnsi="Times New Roman"/>
                <w:color w:val="000000" w:themeColor="text1"/>
                <w:sz w:val="24"/>
              </w:rPr>
              <w:t>7.054,38</w:t>
            </w:r>
          </w:p>
        </w:tc>
        <w:tc>
          <w:tcPr>
            <w:tcW w:w="1662" w:type="dxa"/>
            <w:tcBorders>
              <w:top w:val="nil"/>
              <w:left w:val="nil"/>
              <w:bottom w:val="single" w:sz="4" w:space="0" w:color="auto"/>
              <w:right w:val="single" w:sz="4" w:space="0" w:color="auto"/>
            </w:tcBorders>
            <w:shd w:val="clear" w:color="auto" w:fill="auto"/>
            <w:noWrap/>
            <w:vAlign w:val="center"/>
            <w:hideMark/>
          </w:tcPr>
          <w:p w14:paraId="27E49895" w14:textId="6294A78B" w:rsidR="00B16526" w:rsidRPr="00E4155D" w:rsidRDefault="00B16526" w:rsidP="00B16526">
            <w:pPr>
              <w:spacing w:after="0" w:line="240" w:lineRule="auto"/>
              <w:ind w:left="-57" w:right="57"/>
              <w:jc w:val="right"/>
              <w:rPr>
                <w:rFonts w:ascii="Times New Roman" w:hAnsi="Times New Roman"/>
                <w:color w:val="000000" w:themeColor="text1"/>
                <w:sz w:val="24"/>
              </w:rPr>
            </w:pPr>
            <w:r w:rsidRPr="00E4155D">
              <w:rPr>
                <w:rFonts w:ascii="Times New Roman" w:hAnsi="Times New Roman"/>
                <w:color w:val="000000" w:themeColor="text1"/>
                <w:sz w:val="24"/>
              </w:rPr>
              <w:t>24,60</w:t>
            </w:r>
          </w:p>
        </w:tc>
      </w:tr>
      <w:tr w:rsidR="00E4155D" w:rsidRPr="00E4155D" w14:paraId="1B334A56" w14:textId="77777777" w:rsidTr="00870DA3">
        <w:trPr>
          <w:trHeight w:val="283"/>
        </w:trPr>
        <w:tc>
          <w:tcPr>
            <w:tcW w:w="704" w:type="dxa"/>
            <w:shd w:val="clear" w:color="auto" w:fill="auto"/>
            <w:noWrap/>
            <w:vAlign w:val="center"/>
            <w:hideMark/>
          </w:tcPr>
          <w:p w14:paraId="2AA057B4" w14:textId="77777777" w:rsidR="00B16526" w:rsidRPr="00E4155D" w:rsidRDefault="00B16526" w:rsidP="00B16526">
            <w:pPr>
              <w:spacing w:after="0" w:line="240" w:lineRule="auto"/>
              <w:ind w:left="-57" w:right="57"/>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w:t>
            </w:r>
          </w:p>
        </w:tc>
        <w:tc>
          <w:tcPr>
            <w:tcW w:w="2410" w:type="dxa"/>
            <w:shd w:val="clear" w:color="auto" w:fill="auto"/>
            <w:vAlign w:val="center"/>
            <w:hideMark/>
          </w:tcPr>
          <w:p w14:paraId="645160E4" w14:textId="77777777" w:rsidR="00B16526" w:rsidRPr="00E4155D" w:rsidRDefault="00B16526" w:rsidP="00B16526">
            <w:pPr>
              <w:spacing w:after="0" w:line="240" w:lineRule="auto"/>
              <w:ind w:left="-57" w:right="57"/>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Huyện Sìn Hồ </w:t>
            </w:r>
          </w:p>
        </w:tc>
        <w:tc>
          <w:tcPr>
            <w:tcW w:w="1701" w:type="dxa"/>
            <w:tcBorders>
              <w:top w:val="nil"/>
              <w:left w:val="single" w:sz="4" w:space="0" w:color="auto"/>
              <w:bottom w:val="single" w:sz="4" w:space="0" w:color="auto"/>
              <w:right w:val="single" w:sz="4" w:space="0" w:color="auto"/>
            </w:tcBorders>
            <w:shd w:val="clear" w:color="000000" w:fill="FFFFFF"/>
            <w:noWrap/>
            <w:vAlign w:val="center"/>
            <w:hideMark/>
          </w:tcPr>
          <w:p w14:paraId="20FEF621" w14:textId="1453C4EF" w:rsidR="00B16526" w:rsidRPr="00E4155D" w:rsidRDefault="00B16526" w:rsidP="00B16526">
            <w:pPr>
              <w:spacing w:after="0" w:line="240" w:lineRule="auto"/>
              <w:ind w:left="-57" w:right="57"/>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92.858,77</w:t>
            </w:r>
          </w:p>
        </w:tc>
        <w:tc>
          <w:tcPr>
            <w:tcW w:w="2594" w:type="dxa"/>
            <w:tcBorders>
              <w:top w:val="nil"/>
              <w:left w:val="nil"/>
              <w:bottom w:val="single" w:sz="4" w:space="0" w:color="auto"/>
              <w:right w:val="single" w:sz="4" w:space="0" w:color="auto"/>
            </w:tcBorders>
            <w:shd w:val="clear" w:color="auto" w:fill="auto"/>
            <w:noWrap/>
            <w:vAlign w:val="center"/>
            <w:hideMark/>
          </w:tcPr>
          <w:p w14:paraId="703507A8" w14:textId="387C03C4" w:rsidR="00B16526" w:rsidRPr="00E4155D" w:rsidRDefault="00B16526" w:rsidP="00B16526">
            <w:pPr>
              <w:spacing w:after="0" w:line="240" w:lineRule="auto"/>
              <w:ind w:left="-57" w:right="57"/>
              <w:jc w:val="right"/>
              <w:rPr>
                <w:rFonts w:ascii="Times New Roman" w:hAnsi="Times New Roman"/>
                <w:color w:val="000000" w:themeColor="text1"/>
                <w:sz w:val="24"/>
              </w:rPr>
            </w:pPr>
            <w:r w:rsidRPr="00E4155D">
              <w:rPr>
                <w:rFonts w:ascii="Times New Roman" w:hAnsi="Times New Roman"/>
                <w:color w:val="000000" w:themeColor="text1"/>
                <w:sz w:val="24"/>
              </w:rPr>
              <w:t>98.648,33</w:t>
            </w:r>
          </w:p>
        </w:tc>
        <w:tc>
          <w:tcPr>
            <w:tcW w:w="1662" w:type="dxa"/>
            <w:tcBorders>
              <w:top w:val="nil"/>
              <w:left w:val="nil"/>
              <w:bottom w:val="single" w:sz="4" w:space="0" w:color="auto"/>
              <w:right w:val="single" w:sz="4" w:space="0" w:color="auto"/>
            </w:tcBorders>
            <w:shd w:val="clear" w:color="auto" w:fill="auto"/>
            <w:noWrap/>
            <w:vAlign w:val="center"/>
            <w:hideMark/>
          </w:tcPr>
          <w:p w14:paraId="3D73B6A9" w14:textId="5E6B75F7" w:rsidR="00B16526" w:rsidRPr="00E4155D" w:rsidRDefault="00B16526" w:rsidP="00B16526">
            <w:pPr>
              <w:spacing w:after="0" w:line="240" w:lineRule="auto"/>
              <w:ind w:left="-57" w:right="57"/>
              <w:jc w:val="right"/>
              <w:rPr>
                <w:rFonts w:ascii="Times New Roman" w:hAnsi="Times New Roman"/>
                <w:color w:val="000000" w:themeColor="text1"/>
                <w:sz w:val="24"/>
              </w:rPr>
            </w:pPr>
            <w:r w:rsidRPr="00E4155D">
              <w:rPr>
                <w:rFonts w:ascii="Times New Roman" w:hAnsi="Times New Roman"/>
                <w:color w:val="000000" w:themeColor="text1"/>
                <w:sz w:val="24"/>
              </w:rPr>
              <w:t>5.789,56</w:t>
            </w:r>
          </w:p>
        </w:tc>
      </w:tr>
      <w:tr w:rsidR="00E4155D" w:rsidRPr="00E4155D" w14:paraId="22291F41" w14:textId="77777777" w:rsidTr="00870DA3">
        <w:trPr>
          <w:trHeight w:val="283"/>
        </w:trPr>
        <w:tc>
          <w:tcPr>
            <w:tcW w:w="704" w:type="dxa"/>
            <w:shd w:val="clear" w:color="auto" w:fill="auto"/>
            <w:noWrap/>
            <w:vAlign w:val="center"/>
            <w:hideMark/>
          </w:tcPr>
          <w:p w14:paraId="19B79006" w14:textId="77777777" w:rsidR="00B16526" w:rsidRPr="00E4155D" w:rsidRDefault="00B16526" w:rsidP="00B16526">
            <w:pPr>
              <w:spacing w:after="0" w:line="240" w:lineRule="auto"/>
              <w:ind w:left="-57" w:right="57"/>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3</w:t>
            </w:r>
          </w:p>
        </w:tc>
        <w:tc>
          <w:tcPr>
            <w:tcW w:w="2410" w:type="dxa"/>
            <w:shd w:val="clear" w:color="auto" w:fill="auto"/>
            <w:vAlign w:val="center"/>
            <w:hideMark/>
          </w:tcPr>
          <w:p w14:paraId="321CF44C" w14:textId="77777777" w:rsidR="00B16526" w:rsidRPr="00E4155D" w:rsidRDefault="00B16526" w:rsidP="00B16526">
            <w:pPr>
              <w:spacing w:after="0" w:line="240" w:lineRule="auto"/>
              <w:ind w:left="-57" w:right="57"/>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Huyện Than Uyên </w:t>
            </w:r>
          </w:p>
        </w:tc>
        <w:tc>
          <w:tcPr>
            <w:tcW w:w="1701" w:type="dxa"/>
            <w:tcBorders>
              <w:top w:val="nil"/>
              <w:left w:val="single" w:sz="4" w:space="0" w:color="auto"/>
              <w:bottom w:val="single" w:sz="4" w:space="0" w:color="auto"/>
              <w:right w:val="single" w:sz="4" w:space="0" w:color="auto"/>
            </w:tcBorders>
            <w:shd w:val="clear" w:color="000000" w:fill="FFFFFF"/>
            <w:noWrap/>
            <w:vAlign w:val="center"/>
            <w:hideMark/>
          </w:tcPr>
          <w:p w14:paraId="1BD4D157" w14:textId="6AD6731B" w:rsidR="00B16526" w:rsidRPr="00E4155D" w:rsidRDefault="00B16526" w:rsidP="00B16526">
            <w:pPr>
              <w:spacing w:after="0" w:line="240" w:lineRule="auto"/>
              <w:ind w:left="-57" w:right="57"/>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50.086,96</w:t>
            </w:r>
          </w:p>
        </w:tc>
        <w:tc>
          <w:tcPr>
            <w:tcW w:w="2594" w:type="dxa"/>
            <w:tcBorders>
              <w:top w:val="nil"/>
              <w:left w:val="nil"/>
              <w:bottom w:val="single" w:sz="4" w:space="0" w:color="auto"/>
              <w:right w:val="single" w:sz="4" w:space="0" w:color="auto"/>
            </w:tcBorders>
            <w:shd w:val="clear" w:color="auto" w:fill="auto"/>
            <w:noWrap/>
            <w:vAlign w:val="center"/>
            <w:hideMark/>
          </w:tcPr>
          <w:p w14:paraId="4E6FC641" w14:textId="285D3B3A" w:rsidR="00B16526" w:rsidRPr="00E4155D" w:rsidRDefault="00B16526" w:rsidP="00B16526">
            <w:pPr>
              <w:spacing w:after="0" w:line="240" w:lineRule="auto"/>
              <w:ind w:left="-57" w:right="57"/>
              <w:jc w:val="right"/>
              <w:rPr>
                <w:rFonts w:ascii="Times New Roman" w:hAnsi="Times New Roman"/>
                <w:color w:val="000000" w:themeColor="text1"/>
                <w:sz w:val="24"/>
              </w:rPr>
            </w:pPr>
            <w:r w:rsidRPr="00E4155D">
              <w:rPr>
                <w:rFonts w:ascii="Times New Roman" w:hAnsi="Times New Roman"/>
                <w:color w:val="000000" w:themeColor="text1"/>
                <w:sz w:val="24"/>
              </w:rPr>
              <w:t>62.914,51</w:t>
            </w:r>
          </w:p>
        </w:tc>
        <w:tc>
          <w:tcPr>
            <w:tcW w:w="1662" w:type="dxa"/>
            <w:tcBorders>
              <w:top w:val="nil"/>
              <w:left w:val="nil"/>
              <w:bottom w:val="single" w:sz="4" w:space="0" w:color="auto"/>
              <w:right w:val="single" w:sz="4" w:space="0" w:color="auto"/>
            </w:tcBorders>
            <w:shd w:val="clear" w:color="auto" w:fill="auto"/>
            <w:noWrap/>
            <w:vAlign w:val="center"/>
            <w:hideMark/>
          </w:tcPr>
          <w:p w14:paraId="311588AD" w14:textId="2C5B92AF" w:rsidR="00B16526" w:rsidRPr="00E4155D" w:rsidRDefault="00B16526" w:rsidP="00B16526">
            <w:pPr>
              <w:spacing w:after="0" w:line="240" w:lineRule="auto"/>
              <w:ind w:left="-57" w:right="57"/>
              <w:jc w:val="right"/>
              <w:rPr>
                <w:rFonts w:ascii="Times New Roman" w:hAnsi="Times New Roman"/>
                <w:color w:val="000000" w:themeColor="text1"/>
                <w:sz w:val="24"/>
              </w:rPr>
            </w:pPr>
            <w:r w:rsidRPr="00E4155D">
              <w:rPr>
                <w:rFonts w:ascii="Times New Roman" w:hAnsi="Times New Roman"/>
                <w:color w:val="000000" w:themeColor="text1"/>
                <w:sz w:val="24"/>
              </w:rPr>
              <w:t>12.827,55</w:t>
            </w:r>
          </w:p>
        </w:tc>
      </w:tr>
      <w:tr w:rsidR="00E4155D" w:rsidRPr="00E4155D" w14:paraId="6E84F79D" w14:textId="77777777" w:rsidTr="00870DA3">
        <w:trPr>
          <w:trHeight w:val="283"/>
        </w:trPr>
        <w:tc>
          <w:tcPr>
            <w:tcW w:w="704" w:type="dxa"/>
            <w:shd w:val="clear" w:color="auto" w:fill="auto"/>
            <w:noWrap/>
            <w:vAlign w:val="center"/>
            <w:hideMark/>
          </w:tcPr>
          <w:p w14:paraId="1EA0C241" w14:textId="77777777" w:rsidR="00B16526" w:rsidRPr="00E4155D" w:rsidRDefault="00B16526" w:rsidP="00B16526">
            <w:pPr>
              <w:spacing w:after="0" w:line="240" w:lineRule="auto"/>
              <w:ind w:left="-57" w:right="57"/>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4</w:t>
            </w:r>
          </w:p>
        </w:tc>
        <w:tc>
          <w:tcPr>
            <w:tcW w:w="2410" w:type="dxa"/>
            <w:shd w:val="clear" w:color="auto" w:fill="auto"/>
            <w:vAlign w:val="center"/>
            <w:hideMark/>
          </w:tcPr>
          <w:p w14:paraId="1848EF96" w14:textId="77777777" w:rsidR="00B16526" w:rsidRPr="00E4155D" w:rsidRDefault="00B16526" w:rsidP="00B16526">
            <w:pPr>
              <w:spacing w:after="0" w:line="240" w:lineRule="auto"/>
              <w:ind w:left="-57" w:right="57"/>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Huyện Mường Tè </w:t>
            </w:r>
          </w:p>
        </w:tc>
        <w:tc>
          <w:tcPr>
            <w:tcW w:w="1701" w:type="dxa"/>
            <w:tcBorders>
              <w:top w:val="nil"/>
              <w:left w:val="single" w:sz="4" w:space="0" w:color="auto"/>
              <w:bottom w:val="single" w:sz="4" w:space="0" w:color="auto"/>
              <w:right w:val="single" w:sz="4" w:space="0" w:color="auto"/>
            </w:tcBorders>
            <w:shd w:val="clear" w:color="000000" w:fill="FFFFFF"/>
            <w:noWrap/>
            <w:vAlign w:val="center"/>
            <w:hideMark/>
          </w:tcPr>
          <w:p w14:paraId="411C1B45" w14:textId="1C25038B" w:rsidR="00B16526" w:rsidRPr="00E4155D" w:rsidRDefault="00B16526" w:rsidP="00B16526">
            <w:pPr>
              <w:spacing w:after="0" w:line="240" w:lineRule="auto"/>
              <w:ind w:left="-57" w:right="57"/>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208.101,59</w:t>
            </w:r>
          </w:p>
        </w:tc>
        <w:tc>
          <w:tcPr>
            <w:tcW w:w="2594" w:type="dxa"/>
            <w:tcBorders>
              <w:top w:val="nil"/>
              <w:left w:val="nil"/>
              <w:bottom w:val="single" w:sz="4" w:space="0" w:color="auto"/>
              <w:right w:val="single" w:sz="4" w:space="0" w:color="auto"/>
            </w:tcBorders>
            <w:shd w:val="clear" w:color="auto" w:fill="auto"/>
            <w:noWrap/>
            <w:vAlign w:val="center"/>
            <w:hideMark/>
          </w:tcPr>
          <w:p w14:paraId="6E4EEE5F" w14:textId="201B50D7" w:rsidR="00B16526" w:rsidRPr="00E4155D" w:rsidRDefault="00B16526" w:rsidP="00B16526">
            <w:pPr>
              <w:spacing w:after="0" w:line="240" w:lineRule="auto"/>
              <w:ind w:left="-57" w:right="57"/>
              <w:jc w:val="right"/>
              <w:rPr>
                <w:rFonts w:ascii="Times New Roman" w:hAnsi="Times New Roman"/>
                <w:color w:val="000000" w:themeColor="text1"/>
                <w:sz w:val="24"/>
              </w:rPr>
            </w:pPr>
            <w:r w:rsidRPr="00E4155D">
              <w:rPr>
                <w:rFonts w:ascii="Times New Roman" w:hAnsi="Times New Roman"/>
                <w:color w:val="000000" w:themeColor="text1"/>
                <w:sz w:val="24"/>
              </w:rPr>
              <w:t>226.732,57</w:t>
            </w:r>
          </w:p>
        </w:tc>
        <w:tc>
          <w:tcPr>
            <w:tcW w:w="1662" w:type="dxa"/>
            <w:tcBorders>
              <w:top w:val="nil"/>
              <w:left w:val="nil"/>
              <w:bottom w:val="single" w:sz="4" w:space="0" w:color="auto"/>
              <w:right w:val="single" w:sz="4" w:space="0" w:color="auto"/>
            </w:tcBorders>
            <w:shd w:val="clear" w:color="auto" w:fill="auto"/>
            <w:noWrap/>
            <w:vAlign w:val="center"/>
            <w:hideMark/>
          </w:tcPr>
          <w:p w14:paraId="651B9737" w14:textId="36A9FFDA" w:rsidR="00B16526" w:rsidRPr="00E4155D" w:rsidRDefault="00B16526" w:rsidP="00B16526">
            <w:pPr>
              <w:spacing w:after="0" w:line="240" w:lineRule="auto"/>
              <w:ind w:left="-57" w:right="57"/>
              <w:jc w:val="right"/>
              <w:rPr>
                <w:rFonts w:ascii="Times New Roman" w:hAnsi="Times New Roman"/>
                <w:color w:val="000000" w:themeColor="text1"/>
                <w:sz w:val="24"/>
              </w:rPr>
            </w:pPr>
            <w:r w:rsidRPr="00E4155D">
              <w:rPr>
                <w:rFonts w:ascii="Times New Roman" w:hAnsi="Times New Roman"/>
                <w:color w:val="000000" w:themeColor="text1"/>
                <w:sz w:val="24"/>
              </w:rPr>
              <w:t>18.630,98</w:t>
            </w:r>
          </w:p>
        </w:tc>
      </w:tr>
      <w:tr w:rsidR="00E4155D" w:rsidRPr="00E4155D" w14:paraId="50F16794" w14:textId="77777777" w:rsidTr="00870DA3">
        <w:trPr>
          <w:trHeight w:val="283"/>
        </w:trPr>
        <w:tc>
          <w:tcPr>
            <w:tcW w:w="704" w:type="dxa"/>
            <w:shd w:val="clear" w:color="auto" w:fill="auto"/>
            <w:noWrap/>
            <w:vAlign w:val="center"/>
            <w:hideMark/>
          </w:tcPr>
          <w:p w14:paraId="7E1C2BAE" w14:textId="77777777" w:rsidR="00B16526" w:rsidRPr="00E4155D" w:rsidRDefault="00B16526" w:rsidP="00B16526">
            <w:pPr>
              <w:spacing w:after="0" w:line="240" w:lineRule="auto"/>
              <w:ind w:left="-57" w:right="57"/>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5</w:t>
            </w:r>
          </w:p>
        </w:tc>
        <w:tc>
          <w:tcPr>
            <w:tcW w:w="2410" w:type="dxa"/>
            <w:shd w:val="clear" w:color="auto" w:fill="auto"/>
            <w:vAlign w:val="center"/>
            <w:hideMark/>
          </w:tcPr>
          <w:p w14:paraId="19C4B6E9" w14:textId="77777777" w:rsidR="00B16526" w:rsidRPr="00E4155D" w:rsidRDefault="00B16526" w:rsidP="00B16526">
            <w:pPr>
              <w:spacing w:after="0" w:line="240" w:lineRule="auto"/>
              <w:ind w:left="-57" w:right="57"/>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Huyện Nậm Nhùn </w:t>
            </w:r>
          </w:p>
        </w:tc>
        <w:tc>
          <w:tcPr>
            <w:tcW w:w="1701" w:type="dxa"/>
            <w:tcBorders>
              <w:top w:val="nil"/>
              <w:left w:val="single" w:sz="4" w:space="0" w:color="auto"/>
              <w:bottom w:val="single" w:sz="4" w:space="0" w:color="auto"/>
              <w:right w:val="single" w:sz="4" w:space="0" w:color="auto"/>
            </w:tcBorders>
            <w:shd w:val="clear" w:color="000000" w:fill="FFFFFF"/>
            <w:noWrap/>
            <w:vAlign w:val="center"/>
            <w:hideMark/>
          </w:tcPr>
          <w:p w14:paraId="2AA9D67F" w14:textId="0AD9CE33" w:rsidR="00B16526" w:rsidRPr="00E4155D" w:rsidRDefault="00B16526" w:rsidP="00B16526">
            <w:pPr>
              <w:spacing w:after="0" w:line="240" w:lineRule="auto"/>
              <w:ind w:left="-57" w:right="57"/>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96.535,19</w:t>
            </w:r>
          </w:p>
        </w:tc>
        <w:tc>
          <w:tcPr>
            <w:tcW w:w="2594" w:type="dxa"/>
            <w:tcBorders>
              <w:top w:val="nil"/>
              <w:left w:val="nil"/>
              <w:bottom w:val="single" w:sz="4" w:space="0" w:color="auto"/>
              <w:right w:val="single" w:sz="4" w:space="0" w:color="auto"/>
            </w:tcBorders>
            <w:shd w:val="clear" w:color="auto" w:fill="auto"/>
            <w:noWrap/>
            <w:vAlign w:val="center"/>
            <w:hideMark/>
          </w:tcPr>
          <w:p w14:paraId="50969569" w14:textId="67B04E5B" w:rsidR="00B16526" w:rsidRPr="00E4155D" w:rsidRDefault="00B16526" w:rsidP="00B16526">
            <w:pPr>
              <w:spacing w:after="0" w:line="240" w:lineRule="auto"/>
              <w:ind w:left="-57" w:right="57"/>
              <w:jc w:val="right"/>
              <w:rPr>
                <w:rFonts w:ascii="Times New Roman" w:hAnsi="Times New Roman"/>
                <w:color w:val="000000" w:themeColor="text1"/>
                <w:sz w:val="24"/>
              </w:rPr>
            </w:pPr>
            <w:r w:rsidRPr="00E4155D">
              <w:rPr>
                <w:rFonts w:ascii="Times New Roman" w:hAnsi="Times New Roman"/>
                <w:color w:val="000000" w:themeColor="text1"/>
                <w:sz w:val="24"/>
              </w:rPr>
              <w:t>105.426,66</w:t>
            </w:r>
          </w:p>
        </w:tc>
        <w:tc>
          <w:tcPr>
            <w:tcW w:w="1662" w:type="dxa"/>
            <w:tcBorders>
              <w:top w:val="nil"/>
              <w:left w:val="nil"/>
              <w:bottom w:val="single" w:sz="4" w:space="0" w:color="auto"/>
              <w:right w:val="single" w:sz="4" w:space="0" w:color="auto"/>
            </w:tcBorders>
            <w:shd w:val="clear" w:color="auto" w:fill="auto"/>
            <w:noWrap/>
            <w:vAlign w:val="center"/>
            <w:hideMark/>
          </w:tcPr>
          <w:p w14:paraId="3BEEBDBA" w14:textId="2B9AA0CA" w:rsidR="00B16526" w:rsidRPr="00E4155D" w:rsidRDefault="00B16526" w:rsidP="00B16526">
            <w:pPr>
              <w:spacing w:after="0" w:line="240" w:lineRule="auto"/>
              <w:ind w:left="-57" w:right="57"/>
              <w:jc w:val="right"/>
              <w:rPr>
                <w:rFonts w:ascii="Times New Roman" w:hAnsi="Times New Roman"/>
                <w:color w:val="000000" w:themeColor="text1"/>
                <w:sz w:val="24"/>
              </w:rPr>
            </w:pPr>
            <w:r w:rsidRPr="00E4155D">
              <w:rPr>
                <w:rFonts w:ascii="Times New Roman" w:hAnsi="Times New Roman"/>
                <w:color w:val="000000" w:themeColor="text1"/>
                <w:sz w:val="24"/>
              </w:rPr>
              <w:t>8.891,47</w:t>
            </w:r>
          </w:p>
        </w:tc>
      </w:tr>
      <w:tr w:rsidR="00E4155D" w:rsidRPr="00E4155D" w14:paraId="2C7FBF3C" w14:textId="77777777" w:rsidTr="00870DA3">
        <w:trPr>
          <w:trHeight w:val="283"/>
        </w:trPr>
        <w:tc>
          <w:tcPr>
            <w:tcW w:w="704" w:type="dxa"/>
            <w:shd w:val="clear" w:color="auto" w:fill="auto"/>
            <w:noWrap/>
            <w:vAlign w:val="center"/>
            <w:hideMark/>
          </w:tcPr>
          <w:p w14:paraId="581F7EE4" w14:textId="77777777" w:rsidR="00B16526" w:rsidRPr="00E4155D" w:rsidRDefault="00B16526" w:rsidP="00B16526">
            <w:pPr>
              <w:spacing w:after="0" w:line="240" w:lineRule="auto"/>
              <w:ind w:left="-57" w:right="57"/>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6</w:t>
            </w:r>
          </w:p>
        </w:tc>
        <w:tc>
          <w:tcPr>
            <w:tcW w:w="2410" w:type="dxa"/>
            <w:shd w:val="clear" w:color="auto" w:fill="auto"/>
            <w:vAlign w:val="center"/>
            <w:hideMark/>
          </w:tcPr>
          <w:p w14:paraId="4B53E0C5" w14:textId="77777777" w:rsidR="00B16526" w:rsidRPr="00E4155D" w:rsidRDefault="00B16526" w:rsidP="00B16526">
            <w:pPr>
              <w:spacing w:after="0" w:line="240" w:lineRule="auto"/>
              <w:ind w:left="-57" w:right="57"/>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Huyện Tân Uyên </w:t>
            </w:r>
          </w:p>
        </w:tc>
        <w:tc>
          <w:tcPr>
            <w:tcW w:w="1701" w:type="dxa"/>
            <w:tcBorders>
              <w:top w:val="nil"/>
              <w:left w:val="single" w:sz="4" w:space="0" w:color="auto"/>
              <w:bottom w:val="single" w:sz="4" w:space="0" w:color="auto"/>
              <w:right w:val="single" w:sz="4" w:space="0" w:color="auto"/>
            </w:tcBorders>
            <w:shd w:val="clear" w:color="000000" w:fill="FFFFFF"/>
            <w:noWrap/>
            <w:vAlign w:val="center"/>
            <w:hideMark/>
          </w:tcPr>
          <w:p w14:paraId="6BE2CDA4" w14:textId="5C181C0A" w:rsidR="00B16526" w:rsidRPr="00E4155D" w:rsidRDefault="00B16526" w:rsidP="00B16526">
            <w:pPr>
              <w:spacing w:after="0" w:line="240" w:lineRule="auto"/>
              <w:ind w:left="-57" w:right="57"/>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57.403,88</w:t>
            </w:r>
          </w:p>
        </w:tc>
        <w:tc>
          <w:tcPr>
            <w:tcW w:w="2594" w:type="dxa"/>
            <w:tcBorders>
              <w:top w:val="nil"/>
              <w:left w:val="nil"/>
              <w:bottom w:val="single" w:sz="4" w:space="0" w:color="auto"/>
              <w:right w:val="single" w:sz="4" w:space="0" w:color="auto"/>
            </w:tcBorders>
            <w:shd w:val="clear" w:color="auto" w:fill="auto"/>
            <w:noWrap/>
            <w:vAlign w:val="center"/>
            <w:hideMark/>
          </w:tcPr>
          <w:p w14:paraId="76F7F1E1" w14:textId="256B392C" w:rsidR="00B16526" w:rsidRPr="00E4155D" w:rsidRDefault="00B16526" w:rsidP="00B16526">
            <w:pPr>
              <w:spacing w:after="0" w:line="240" w:lineRule="auto"/>
              <w:ind w:left="-57" w:right="57"/>
              <w:jc w:val="right"/>
              <w:rPr>
                <w:rFonts w:ascii="Times New Roman" w:hAnsi="Times New Roman"/>
                <w:color w:val="000000" w:themeColor="text1"/>
                <w:sz w:val="24"/>
              </w:rPr>
            </w:pPr>
            <w:r w:rsidRPr="00E4155D">
              <w:rPr>
                <w:rFonts w:ascii="Times New Roman" w:hAnsi="Times New Roman"/>
                <w:color w:val="000000" w:themeColor="text1"/>
                <w:sz w:val="24"/>
              </w:rPr>
              <w:t>61.986,27</w:t>
            </w:r>
          </w:p>
        </w:tc>
        <w:tc>
          <w:tcPr>
            <w:tcW w:w="1662" w:type="dxa"/>
            <w:tcBorders>
              <w:top w:val="nil"/>
              <w:left w:val="nil"/>
              <w:bottom w:val="single" w:sz="4" w:space="0" w:color="auto"/>
              <w:right w:val="single" w:sz="4" w:space="0" w:color="auto"/>
            </w:tcBorders>
            <w:shd w:val="clear" w:color="auto" w:fill="auto"/>
            <w:noWrap/>
            <w:vAlign w:val="center"/>
            <w:hideMark/>
          </w:tcPr>
          <w:p w14:paraId="210734C2" w14:textId="64500972" w:rsidR="00B16526" w:rsidRPr="00E4155D" w:rsidRDefault="00B16526" w:rsidP="00B16526">
            <w:pPr>
              <w:spacing w:after="0" w:line="240" w:lineRule="auto"/>
              <w:ind w:left="-57" w:right="57"/>
              <w:jc w:val="right"/>
              <w:rPr>
                <w:rFonts w:ascii="Times New Roman" w:hAnsi="Times New Roman"/>
                <w:color w:val="000000" w:themeColor="text1"/>
                <w:sz w:val="24"/>
              </w:rPr>
            </w:pPr>
            <w:r w:rsidRPr="00E4155D">
              <w:rPr>
                <w:rFonts w:ascii="Times New Roman" w:hAnsi="Times New Roman"/>
                <w:color w:val="000000" w:themeColor="text1"/>
                <w:sz w:val="24"/>
              </w:rPr>
              <w:t>4.582,39</w:t>
            </w:r>
          </w:p>
        </w:tc>
      </w:tr>
      <w:tr w:rsidR="00E4155D" w:rsidRPr="00E4155D" w14:paraId="052A0CF2" w14:textId="77777777" w:rsidTr="00870DA3">
        <w:trPr>
          <w:trHeight w:val="283"/>
        </w:trPr>
        <w:tc>
          <w:tcPr>
            <w:tcW w:w="704" w:type="dxa"/>
            <w:shd w:val="clear" w:color="auto" w:fill="auto"/>
            <w:noWrap/>
            <w:vAlign w:val="center"/>
            <w:hideMark/>
          </w:tcPr>
          <w:p w14:paraId="3BD82296" w14:textId="77777777" w:rsidR="00B16526" w:rsidRPr="00E4155D" w:rsidRDefault="00B16526" w:rsidP="00B16526">
            <w:pPr>
              <w:spacing w:after="0" w:line="240" w:lineRule="auto"/>
              <w:ind w:left="-57" w:right="57"/>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7</w:t>
            </w:r>
          </w:p>
        </w:tc>
        <w:tc>
          <w:tcPr>
            <w:tcW w:w="2410" w:type="dxa"/>
            <w:shd w:val="clear" w:color="auto" w:fill="auto"/>
            <w:vAlign w:val="center"/>
            <w:hideMark/>
          </w:tcPr>
          <w:p w14:paraId="6DB39A66" w14:textId="77777777" w:rsidR="00B16526" w:rsidRPr="00E4155D" w:rsidRDefault="00B16526" w:rsidP="00B16526">
            <w:pPr>
              <w:spacing w:after="0" w:line="240" w:lineRule="auto"/>
              <w:ind w:left="-57" w:right="57"/>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Huyện Phong Thổ </w:t>
            </w:r>
          </w:p>
        </w:tc>
        <w:tc>
          <w:tcPr>
            <w:tcW w:w="1701" w:type="dxa"/>
            <w:tcBorders>
              <w:top w:val="nil"/>
              <w:left w:val="single" w:sz="4" w:space="0" w:color="auto"/>
              <w:bottom w:val="single" w:sz="4" w:space="0" w:color="auto"/>
              <w:right w:val="single" w:sz="4" w:space="0" w:color="auto"/>
            </w:tcBorders>
            <w:shd w:val="clear" w:color="000000" w:fill="FFFFFF"/>
            <w:noWrap/>
            <w:vAlign w:val="center"/>
            <w:hideMark/>
          </w:tcPr>
          <w:p w14:paraId="1E3726F4" w14:textId="7644AC8A" w:rsidR="00B16526" w:rsidRPr="00E4155D" w:rsidRDefault="00B16526" w:rsidP="00B16526">
            <w:pPr>
              <w:spacing w:after="0" w:line="240" w:lineRule="auto"/>
              <w:ind w:left="-57" w:right="57"/>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72.940,73</w:t>
            </w:r>
          </w:p>
        </w:tc>
        <w:tc>
          <w:tcPr>
            <w:tcW w:w="2594" w:type="dxa"/>
            <w:tcBorders>
              <w:top w:val="nil"/>
              <w:left w:val="nil"/>
              <w:bottom w:val="single" w:sz="4" w:space="0" w:color="auto"/>
              <w:right w:val="single" w:sz="4" w:space="0" w:color="auto"/>
            </w:tcBorders>
            <w:shd w:val="clear" w:color="auto" w:fill="auto"/>
            <w:noWrap/>
            <w:vAlign w:val="center"/>
            <w:hideMark/>
          </w:tcPr>
          <w:p w14:paraId="44DE27B2" w14:textId="7839E448" w:rsidR="00B16526" w:rsidRPr="00E4155D" w:rsidRDefault="00B16526" w:rsidP="00B16526">
            <w:pPr>
              <w:spacing w:after="0" w:line="240" w:lineRule="auto"/>
              <w:ind w:left="-57" w:right="57"/>
              <w:jc w:val="right"/>
              <w:rPr>
                <w:rFonts w:ascii="Times New Roman" w:hAnsi="Times New Roman"/>
                <w:color w:val="000000" w:themeColor="text1"/>
                <w:sz w:val="24"/>
              </w:rPr>
            </w:pPr>
            <w:r w:rsidRPr="00E4155D">
              <w:rPr>
                <w:rFonts w:ascii="Times New Roman" w:hAnsi="Times New Roman"/>
                <w:color w:val="000000" w:themeColor="text1"/>
                <w:sz w:val="24"/>
              </w:rPr>
              <w:t>75.779,88</w:t>
            </w:r>
          </w:p>
        </w:tc>
        <w:tc>
          <w:tcPr>
            <w:tcW w:w="1662" w:type="dxa"/>
            <w:tcBorders>
              <w:top w:val="nil"/>
              <w:left w:val="nil"/>
              <w:bottom w:val="single" w:sz="4" w:space="0" w:color="auto"/>
              <w:right w:val="single" w:sz="4" w:space="0" w:color="auto"/>
            </w:tcBorders>
            <w:shd w:val="clear" w:color="auto" w:fill="auto"/>
            <w:noWrap/>
            <w:vAlign w:val="center"/>
            <w:hideMark/>
          </w:tcPr>
          <w:p w14:paraId="19A5B554" w14:textId="36D12035" w:rsidR="00B16526" w:rsidRPr="00E4155D" w:rsidRDefault="00B16526" w:rsidP="00B16526">
            <w:pPr>
              <w:spacing w:after="0" w:line="240" w:lineRule="auto"/>
              <w:ind w:left="-57" w:right="57"/>
              <w:jc w:val="right"/>
              <w:rPr>
                <w:rFonts w:ascii="Times New Roman" w:hAnsi="Times New Roman"/>
                <w:color w:val="000000" w:themeColor="text1"/>
                <w:sz w:val="24"/>
              </w:rPr>
            </w:pPr>
            <w:r w:rsidRPr="00E4155D">
              <w:rPr>
                <w:rFonts w:ascii="Times New Roman" w:hAnsi="Times New Roman"/>
                <w:color w:val="000000" w:themeColor="text1"/>
                <w:sz w:val="24"/>
              </w:rPr>
              <w:t>2.839,15</w:t>
            </w:r>
          </w:p>
        </w:tc>
      </w:tr>
      <w:tr w:rsidR="00E4155D" w:rsidRPr="00E4155D" w14:paraId="73EDFF10" w14:textId="77777777" w:rsidTr="00870DA3">
        <w:trPr>
          <w:trHeight w:val="283"/>
        </w:trPr>
        <w:tc>
          <w:tcPr>
            <w:tcW w:w="704" w:type="dxa"/>
            <w:shd w:val="clear" w:color="auto" w:fill="auto"/>
            <w:noWrap/>
            <w:vAlign w:val="center"/>
            <w:hideMark/>
          </w:tcPr>
          <w:p w14:paraId="393F4095" w14:textId="77777777" w:rsidR="00B16526" w:rsidRPr="00E4155D" w:rsidRDefault="00B16526" w:rsidP="00B16526">
            <w:pPr>
              <w:spacing w:after="0" w:line="240" w:lineRule="auto"/>
              <w:ind w:left="-57" w:right="57"/>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8</w:t>
            </w:r>
          </w:p>
        </w:tc>
        <w:tc>
          <w:tcPr>
            <w:tcW w:w="2410" w:type="dxa"/>
            <w:shd w:val="clear" w:color="auto" w:fill="auto"/>
            <w:vAlign w:val="center"/>
            <w:hideMark/>
          </w:tcPr>
          <w:p w14:paraId="4A9D7576" w14:textId="77777777" w:rsidR="00B16526" w:rsidRPr="00E4155D" w:rsidRDefault="00B16526" w:rsidP="00B16526">
            <w:pPr>
              <w:spacing w:after="0" w:line="240" w:lineRule="auto"/>
              <w:ind w:left="-57" w:right="57"/>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xml:space="preserve"> Huyện Tam Đường </w:t>
            </w:r>
          </w:p>
        </w:tc>
        <w:tc>
          <w:tcPr>
            <w:tcW w:w="1701" w:type="dxa"/>
            <w:tcBorders>
              <w:top w:val="nil"/>
              <w:left w:val="single" w:sz="4" w:space="0" w:color="auto"/>
              <w:bottom w:val="single" w:sz="4" w:space="0" w:color="auto"/>
              <w:right w:val="single" w:sz="4" w:space="0" w:color="auto"/>
            </w:tcBorders>
            <w:shd w:val="clear" w:color="000000" w:fill="FFFFFF"/>
            <w:noWrap/>
            <w:vAlign w:val="center"/>
            <w:hideMark/>
          </w:tcPr>
          <w:p w14:paraId="15B007D6" w14:textId="3BF9CBF7" w:rsidR="00B16526" w:rsidRPr="00E4155D" w:rsidRDefault="00B16526" w:rsidP="00B16526">
            <w:pPr>
              <w:spacing w:after="0" w:line="240" w:lineRule="auto"/>
              <w:ind w:left="-57" w:right="57"/>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49.823,55</w:t>
            </w:r>
          </w:p>
        </w:tc>
        <w:tc>
          <w:tcPr>
            <w:tcW w:w="2594" w:type="dxa"/>
            <w:tcBorders>
              <w:top w:val="nil"/>
              <w:left w:val="nil"/>
              <w:bottom w:val="single" w:sz="4" w:space="0" w:color="auto"/>
              <w:right w:val="single" w:sz="4" w:space="0" w:color="auto"/>
            </w:tcBorders>
            <w:shd w:val="clear" w:color="auto" w:fill="auto"/>
            <w:noWrap/>
            <w:vAlign w:val="center"/>
            <w:hideMark/>
          </w:tcPr>
          <w:p w14:paraId="1D2959A9" w14:textId="564A6C9F" w:rsidR="00B16526" w:rsidRPr="00E4155D" w:rsidRDefault="00B16526" w:rsidP="00B16526">
            <w:pPr>
              <w:spacing w:after="0" w:line="240" w:lineRule="auto"/>
              <w:ind w:left="-57" w:right="57"/>
              <w:jc w:val="right"/>
              <w:rPr>
                <w:rFonts w:ascii="Times New Roman" w:hAnsi="Times New Roman"/>
                <w:color w:val="000000" w:themeColor="text1"/>
                <w:sz w:val="24"/>
              </w:rPr>
            </w:pPr>
            <w:r w:rsidRPr="00E4155D">
              <w:rPr>
                <w:rFonts w:ascii="Times New Roman" w:hAnsi="Times New Roman"/>
                <w:color w:val="000000" w:themeColor="text1"/>
                <w:sz w:val="24"/>
              </w:rPr>
              <w:t>54.393,16</w:t>
            </w:r>
          </w:p>
        </w:tc>
        <w:tc>
          <w:tcPr>
            <w:tcW w:w="1662" w:type="dxa"/>
            <w:tcBorders>
              <w:top w:val="nil"/>
              <w:left w:val="nil"/>
              <w:bottom w:val="single" w:sz="4" w:space="0" w:color="auto"/>
              <w:right w:val="single" w:sz="4" w:space="0" w:color="auto"/>
            </w:tcBorders>
            <w:shd w:val="clear" w:color="auto" w:fill="auto"/>
            <w:noWrap/>
            <w:vAlign w:val="center"/>
            <w:hideMark/>
          </w:tcPr>
          <w:p w14:paraId="566175B8" w14:textId="332F3E00" w:rsidR="00B16526" w:rsidRPr="00E4155D" w:rsidRDefault="00B16526" w:rsidP="00B16526">
            <w:pPr>
              <w:spacing w:after="0" w:line="240" w:lineRule="auto"/>
              <w:ind w:left="-57" w:right="57"/>
              <w:jc w:val="right"/>
              <w:rPr>
                <w:rFonts w:ascii="Times New Roman" w:hAnsi="Times New Roman"/>
                <w:color w:val="000000" w:themeColor="text1"/>
                <w:sz w:val="24"/>
              </w:rPr>
            </w:pPr>
            <w:r w:rsidRPr="00E4155D">
              <w:rPr>
                <w:rFonts w:ascii="Times New Roman" w:hAnsi="Times New Roman"/>
                <w:color w:val="000000" w:themeColor="text1"/>
                <w:sz w:val="24"/>
              </w:rPr>
              <w:t>4.569,61</w:t>
            </w:r>
          </w:p>
        </w:tc>
      </w:tr>
    </w:tbl>
    <w:p w14:paraId="0C5F063F" w14:textId="77777777" w:rsidR="0054657E" w:rsidRPr="00E4155D" w:rsidRDefault="0054657E" w:rsidP="0054657E">
      <w:pPr>
        <w:pStyle w:val="BodyTextIndent"/>
        <w:widowControl w:val="0"/>
        <w:suppressAutoHyphens w:val="0"/>
        <w:ind w:firstLine="720"/>
        <w:rPr>
          <w:color w:val="000000" w:themeColor="text1"/>
          <w:sz w:val="6"/>
          <w:lang w:val="en-US"/>
        </w:rPr>
      </w:pPr>
    </w:p>
    <w:p w14:paraId="347F5510" w14:textId="77777777" w:rsidR="0054657E" w:rsidRPr="00E4155D" w:rsidRDefault="0054657E" w:rsidP="0054657E">
      <w:pPr>
        <w:spacing w:after="0" w:line="312" w:lineRule="auto"/>
        <w:ind w:firstLine="720"/>
        <w:rPr>
          <w:rFonts w:ascii="Times New Roman" w:hAnsi="Times New Roman"/>
          <w:b/>
          <w:i/>
          <w:color w:val="000000" w:themeColor="text1"/>
          <w:sz w:val="28"/>
          <w:szCs w:val="28"/>
        </w:rPr>
      </w:pPr>
      <w:r w:rsidRPr="00E4155D">
        <w:rPr>
          <w:rFonts w:ascii="Times New Roman" w:hAnsi="Times New Roman"/>
          <w:b/>
          <w:i/>
          <w:color w:val="000000" w:themeColor="text1"/>
          <w:sz w:val="28"/>
          <w:szCs w:val="28"/>
        </w:rPr>
        <w:t>1.1.1. Đất trồng lúa</w:t>
      </w:r>
    </w:p>
    <w:p w14:paraId="13EF06CE" w14:textId="77777777" w:rsidR="0054657E" w:rsidRPr="00E4155D" w:rsidRDefault="0054657E" w:rsidP="00150D4A">
      <w:pPr>
        <w:widowControl w:val="0"/>
        <w:spacing w:after="0" w:line="324"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lang w:val="nl-NL"/>
        </w:rPr>
        <w:t xml:space="preserve">Để đảm bảo an ninh lương thực quốc gia theo Kết luận số 81-KL/TW ngày 29/7/2020 của Bộ Chính trị. Để đảm bảo chỉ tiêu đất trồng lúa theo phân bổ từ </w:t>
      </w:r>
      <w:r w:rsidRPr="00E4155D">
        <w:rPr>
          <w:rFonts w:ascii="Times New Roman" w:hAnsi="Times New Roman"/>
          <w:color w:val="000000" w:themeColor="text1"/>
          <w:sz w:val="28"/>
          <w:szCs w:val="28"/>
          <w:lang w:val="nl-NL"/>
        </w:rPr>
        <w:lastRenderedPageBreak/>
        <w:t xml:space="preserve">quy hoạch, kế hoạch sử dụng đất cấp Quốc gia cho tỉnh Lai Châu. Nhằm đảm bảo </w:t>
      </w:r>
      <w:r w:rsidRPr="00E4155D">
        <w:rPr>
          <w:rFonts w:ascii="Times New Roman" w:hAnsi="Times New Roman"/>
          <w:color w:val="000000" w:themeColor="text1"/>
          <w:sz w:val="28"/>
          <w:szCs w:val="28"/>
        </w:rPr>
        <w:t xml:space="preserve">bảo đảm vững chắc an ninh lương thực trong tình hình mới </w:t>
      </w:r>
      <w:r w:rsidRPr="00E4155D">
        <w:rPr>
          <w:rFonts w:ascii="Times New Roman" w:hAnsi="Times New Roman"/>
          <w:color w:val="000000" w:themeColor="text1"/>
          <w:sz w:val="28"/>
          <w:szCs w:val="28"/>
          <w:lang w:val="zu-ZA"/>
        </w:rPr>
        <w:t>tập trung phát triển mạnh các vùng trồng lúa tập trung (trong đó phát triển các vùng thâm canh lúa đặc sản Séng cù, Tẻ râu, nếp Tan Pỏm, Co Giàng)</w:t>
      </w:r>
      <w:r w:rsidRPr="00E4155D">
        <w:rPr>
          <w:rFonts w:ascii="Times New Roman" w:hAnsi="Times New Roman"/>
          <w:color w:val="000000" w:themeColor="text1"/>
          <w:sz w:val="28"/>
          <w:szCs w:val="28"/>
        </w:rPr>
        <w:t xml:space="preserve">; tiếp tục phát triển các vùng trồng lúa khác, các vùng lúa nhỏ lẻ ở các địa phương thực hiện chuyển đổi cơ cấu cây trồng phù hợp, thích ứng với biến đổi khí hậu từng vùng; chuyển đổi một số khu vực đất trồng lúa sang trồng cây khác có hiệu quả cao hơn hoặc sang đất chăn nuôi, nuôi trồng thuỷ sản. Trên cơ sở đánh giá hiện trạng, biến động đất trồng lúa thời kỳ 2010 - 2020; kết quả thực hiện chỉ tiêu quy hoạch đất trồng lúa kỳ trước, kết quả chuyển mục đích sử dụng đất trồng lúa và </w:t>
      </w:r>
      <w:r w:rsidRPr="00E4155D">
        <w:rPr>
          <w:rFonts w:ascii="Times New Roman" w:hAnsi="Times New Roman"/>
          <w:color w:val="000000" w:themeColor="text1"/>
          <w:sz w:val="28"/>
          <w:szCs w:val="28"/>
          <w:lang w:val="nl-NL"/>
        </w:rPr>
        <w:t>nhu cầu chuyển đổi đất trồng lúa sang các mục đích nông nghiệp, phi nông nghiệp theo đăng ký của các Sở, ngành, địa phương, cân đối quỹ đất trồng lúa giai đoạn 2021 - 2030 của tỉnh Lai Châu như sau:</w:t>
      </w:r>
    </w:p>
    <w:p w14:paraId="3FBA0ABA" w14:textId="77777777" w:rsidR="00F13461" w:rsidRPr="00E4155D" w:rsidRDefault="00F13461" w:rsidP="00F13461">
      <w:pPr>
        <w:widowControl w:val="0"/>
        <w:spacing w:after="0" w:line="324"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 xml:space="preserve">- Đất trồng lúa năm 2020 có diện tích 33.479,74 ha. </w:t>
      </w:r>
    </w:p>
    <w:p w14:paraId="5F3A5A49" w14:textId="77777777" w:rsidR="00F13461" w:rsidRPr="00E4155D" w:rsidRDefault="00F13461" w:rsidP="00F13461">
      <w:pPr>
        <w:widowControl w:val="0"/>
        <w:spacing w:after="0" w:line="324"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 Đất trồng lúa không thay đổi mục đích sử dụng là 31.687,72 ha.</w:t>
      </w:r>
    </w:p>
    <w:p w14:paraId="5CA67EC1" w14:textId="77777777" w:rsidR="00F13461" w:rsidRPr="00E4155D" w:rsidRDefault="00F13461" w:rsidP="00F13461">
      <w:pPr>
        <w:widowControl w:val="0"/>
        <w:spacing w:after="0" w:line="324"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 Đất trồng lúa giảm 1.792,02 ha do:</w:t>
      </w:r>
    </w:p>
    <w:p w14:paraId="7A59A2F4" w14:textId="77777777" w:rsidR="00F13461" w:rsidRPr="00E4155D" w:rsidRDefault="00F13461" w:rsidP="00F13461">
      <w:pPr>
        <w:widowControl w:val="0"/>
        <w:spacing w:after="0" w:line="324"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 Chuyển trong nội bộ trong đất nông nghiệp 253,65 ha (chuyển sang đất trồng cây hàng năm khác, đất trồng cây lâu năm, đất nuôi trồng thủy sản, đất nông nghiệp khác).</w:t>
      </w:r>
    </w:p>
    <w:p w14:paraId="5BCD599C" w14:textId="77777777" w:rsidR="00F13461" w:rsidRPr="00E4155D" w:rsidRDefault="00F13461" w:rsidP="00F13461">
      <w:pPr>
        <w:widowControl w:val="0"/>
        <w:spacing w:after="0" w:line="324"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 Chuyển sang đất phi nông nghiệp là 1.538,37 ha.</w:t>
      </w:r>
    </w:p>
    <w:p w14:paraId="6FF38FF5" w14:textId="77777777" w:rsidR="00F13461" w:rsidRPr="00E4155D" w:rsidRDefault="00F13461" w:rsidP="00F13461">
      <w:pPr>
        <w:widowControl w:val="0"/>
        <w:spacing w:after="0" w:line="324"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 Đất trồng lúa tăng 922,28 ha do đất trồng cây hàng năm khác chuyển sang; đất rừng sản xuất và do đất chưa sử dụng chuyển sang.</w:t>
      </w:r>
    </w:p>
    <w:p w14:paraId="320159A3" w14:textId="6DE6A57C" w:rsidR="0054657E" w:rsidRPr="00E4155D" w:rsidRDefault="00F13461" w:rsidP="00F13461">
      <w:pPr>
        <w:widowControl w:val="0"/>
        <w:spacing w:after="0" w:line="324"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 xml:space="preserve">Đến năm 2030 diện tích đất trồng lúa là 32.610,00 ha, thực giảm 869,74 ha so với năm 2020. </w:t>
      </w:r>
      <w:r w:rsidR="0054657E" w:rsidRPr="00E4155D">
        <w:rPr>
          <w:rFonts w:ascii="Times New Roman" w:hAnsi="Times New Roman"/>
          <w:color w:val="000000" w:themeColor="text1"/>
          <w:sz w:val="28"/>
          <w:szCs w:val="28"/>
        </w:rPr>
        <w:t xml:space="preserve"> </w:t>
      </w:r>
    </w:p>
    <w:p w14:paraId="78D88533" w14:textId="77777777" w:rsidR="0054657E" w:rsidRPr="00E4155D" w:rsidRDefault="0054657E" w:rsidP="0054657E">
      <w:pPr>
        <w:pStyle w:val="Heading8"/>
        <w:rPr>
          <w:color w:val="000000" w:themeColor="text1"/>
        </w:rPr>
      </w:pPr>
      <w:bookmarkStart w:id="322" w:name="_Toc98604104"/>
      <w:bookmarkStart w:id="323" w:name="_Toc106725183"/>
      <w:r w:rsidRPr="00E4155D">
        <w:rPr>
          <w:color w:val="000000" w:themeColor="text1"/>
        </w:rPr>
        <w:t>Bảng 24: Diện tích đất trồng lúa phân bổ đến năm 2030</w:t>
      </w:r>
      <w:bookmarkEnd w:id="322"/>
      <w:bookmarkEnd w:id="323"/>
    </w:p>
    <w:p w14:paraId="257ADE34" w14:textId="77777777" w:rsidR="0054657E" w:rsidRPr="00E4155D" w:rsidRDefault="0054657E" w:rsidP="0054657E">
      <w:pPr>
        <w:pStyle w:val="NormalWeb"/>
        <w:widowControl w:val="0"/>
        <w:spacing w:before="0" w:beforeAutospacing="0" w:after="0" w:afterAutospacing="0" w:line="326" w:lineRule="auto"/>
        <w:ind w:firstLine="720"/>
        <w:jc w:val="right"/>
        <w:rPr>
          <w:i/>
          <w:color w:val="000000" w:themeColor="text1"/>
          <w:sz w:val="28"/>
          <w:szCs w:val="28"/>
        </w:rPr>
      </w:pPr>
      <w:r w:rsidRPr="00E4155D">
        <w:rPr>
          <w:i/>
          <w:color w:val="000000" w:themeColor="text1"/>
          <w:sz w:val="28"/>
          <w:szCs w:val="28"/>
        </w:rPr>
        <w:t>Đơn vị tính: ha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3121"/>
        <w:gridCol w:w="1701"/>
        <w:gridCol w:w="2055"/>
        <w:gridCol w:w="1483"/>
      </w:tblGrid>
      <w:tr w:rsidR="00E4155D" w:rsidRPr="00E4155D" w14:paraId="3B9689EA" w14:textId="77777777" w:rsidTr="00150D4A">
        <w:trPr>
          <w:trHeight w:val="227"/>
          <w:tblHeader/>
        </w:trPr>
        <w:tc>
          <w:tcPr>
            <w:tcW w:w="702" w:type="dxa"/>
            <w:shd w:val="clear" w:color="auto" w:fill="auto"/>
            <w:noWrap/>
            <w:vAlign w:val="center"/>
            <w:hideMark/>
          </w:tcPr>
          <w:p w14:paraId="75AB4149" w14:textId="77777777" w:rsidR="0054657E" w:rsidRPr="00E4155D" w:rsidRDefault="0054657E" w:rsidP="004F7125">
            <w:pPr>
              <w:widowControl w:val="0"/>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TT</w:t>
            </w:r>
          </w:p>
        </w:tc>
        <w:tc>
          <w:tcPr>
            <w:tcW w:w="3121" w:type="dxa"/>
            <w:shd w:val="clear" w:color="auto" w:fill="auto"/>
            <w:vAlign w:val="center"/>
            <w:hideMark/>
          </w:tcPr>
          <w:p w14:paraId="45F489E7" w14:textId="77777777" w:rsidR="0054657E" w:rsidRPr="00E4155D" w:rsidRDefault="0054657E" w:rsidP="004F7125">
            <w:pPr>
              <w:widowControl w:val="0"/>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Đơn vị hành chính</w:t>
            </w:r>
          </w:p>
        </w:tc>
        <w:tc>
          <w:tcPr>
            <w:tcW w:w="1701" w:type="dxa"/>
            <w:shd w:val="clear" w:color="auto" w:fill="auto"/>
            <w:vAlign w:val="center"/>
            <w:hideMark/>
          </w:tcPr>
          <w:p w14:paraId="515B2A79" w14:textId="77777777" w:rsidR="0054657E" w:rsidRPr="00E4155D" w:rsidRDefault="0054657E" w:rsidP="004F7125">
            <w:pPr>
              <w:widowControl w:val="0"/>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Hiện trạng năm 2020</w:t>
            </w:r>
          </w:p>
        </w:tc>
        <w:tc>
          <w:tcPr>
            <w:tcW w:w="2055" w:type="dxa"/>
            <w:shd w:val="clear" w:color="auto" w:fill="auto"/>
            <w:vAlign w:val="center"/>
            <w:hideMark/>
          </w:tcPr>
          <w:p w14:paraId="31794FB5" w14:textId="77777777" w:rsidR="0054657E" w:rsidRPr="00E4155D" w:rsidRDefault="0054657E" w:rsidP="004F7125">
            <w:pPr>
              <w:widowControl w:val="0"/>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Phương án phân bổ đến năm 2030</w:t>
            </w:r>
          </w:p>
        </w:tc>
        <w:tc>
          <w:tcPr>
            <w:tcW w:w="1483" w:type="dxa"/>
            <w:shd w:val="clear" w:color="auto" w:fill="auto"/>
            <w:vAlign w:val="center"/>
            <w:hideMark/>
          </w:tcPr>
          <w:p w14:paraId="15F38DE0" w14:textId="77777777" w:rsidR="0054657E" w:rsidRPr="00E4155D" w:rsidRDefault="0054657E" w:rsidP="004F7125">
            <w:pPr>
              <w:widowControl w:val="0"/>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Biến động 2030/2020</w:t>
            </w:r>
          </w:p>
        </w:tc>
      </w:tr>
      <w:tr w:rsidR="00E4155D" w:rsidRPr="00E4155D" w14:paraId="46154B67" w14:textId="77777777" w:rsidTr="00870DA3">
        <w:trPr>
          <w:trHeight w:val="227"/>
        </w:trPr>
        <w:tc>
          <w:tcPr>
            <w:tcW w:w="702" w:type="dxa"/>
            <w:shd w:val="clear" w:color="auto" w:fill="auto"/>
            <w:noWrap/>
            <w:vAlign w:val="center"/>
            <w:hideMark/>
          </w:tcPr>
          <w:p w14:paraId="1935B10C" w14:textId="77777777" w:rsidR="001417C1" w:rsidRPr="00E4155D" w:rsidRDefault="001417C1" w:rsidP="001417C1">
            <w:pPr>
              <w:widowControl w:val="0"/>
              <w:spacing w:after="0" w:line="240" w:lineRule="auto"/>
              <w:jc w:val="center"/>
              <w:rPr>
                <w:rFonts w:ascii="Times New Roman" w:eastAsia="Times New Roman" w:hAnsi="Times New Roman"/>
                <w:b/>
                <w:bCs/>
                <w:color w:val="000000" w:themeColor="text1"/>
                <w:sz w:val="24"/>
                <w:szCs w:val="24"/>
              </w:rPr>
            </w:pPr>
          </w:p>
        </w:tc>
        <w:tc>
          <w:tcPr>
            <w:tcW w:w="3121" w:type="dxa"/>
            <w:shd w:val="clear" w:color="auto" w:fill="auto"/>
            <w:noWrap/>
            <w:vAlign w:val="center"/>
            <w:hideMark/>
          </w:tcPr>
          <w:p w14:paraId="3BD5E76F" w14:textId="77777777" w:rsidR="001417C1" w:rsidRPr="00E4155D" w:rsidRDefault="001417C1" w:rsidP="001417C1">
            <w:pPr>
              <w:widowControl w:val="0"/>
              <w:spacing w:after="0" w:line="240" w:lineRule="auto"/>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Toàn tỉnh</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1C7182" w14:textId="3A0EA558" w:rsidR="001417C1" w:rsidRPr="00E4155D" w:rsidRDefault="001417C1" w:rsidP="001417C1">
            <w:pPr>
              <w:widowControl w:val="0"/>
              <w:spacing w:after="0" w:line="240" w:lineRule="auto"/>
              <w:jc w:val="right"/>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33.479,74</w:t>
            </w:r>
          </w:p>
        </w:tc>
        <w:tc>
          <w:tcPr>
            <w:tcW w:w="2055" w:type="dxa"/>
            <w:tcBorders>
              <w:top w:val="single" w:sz="4" w:space="0" w:color="auto"/>
              <w:left w:val="nil"/>
              <w:bottom w:val="single" w:sz="4" w:space="0" w:color="auto"/>
              <w:right w:val="single" w:sz="4" w:space="0" w:color="auto"/>
            </w:tcBorders>
            <w:shd w:val="clear" w:color="auto" w:fill="auto"/>
            <w:noWrap/>
            <w:vAlign w:val="center"/>
          </w:tcPr>
          <w:p w14:paraId="163B3616" w14:textId="4E87688E" w:rsidR="001417C1" w:rsidRPr="00E4155D" w:rsidRDefault="001417C1" w:rsidP="001417C1">
            <w:pPr>
              <w:widowControl w:val="0"/>
              <w:spacing w:after="0" w:line="240" w:lineRule="auto"/>
              <w:jc w:val="right"/>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32.610,00</w:t>
            </w:r>
          </w:p>
        </w:tc>
        <w:tc>
          <w:tcPr>
            <w:tcW w:w="1483" w:type="dxa"/>
            <w:tcBorders>
              <w:top w:val="single" w:sz="4" w:space="0" w:color="auto"/>
              <w:left w:val="nil"/>
              <w:bottom w:val="single" w:sz="4" w:space="0" w:color="auto"/>
              <w:right w:val="single" w:sz="4" w:space="0" w:color="auto"/>
            </w:tcBorders>
            <w:shd w:val="clear" w:color="auto" w:fill="auto"/>
            <w:noWrap/>
            <w:vAlign w:val="center"/>
          </w:tcPr>
          <w:p w14:paraId="7896A3C2" w14:textId="414517F7" w:rsidR="001417C1" w:rsidRPr="00E4155D" w:rsidRDefault="001417C1" w:rsidP="001417C1">
            <w:pPr>
              <w:widowControl w:val="0"/>
              <w:spacing w:after="0" w:line="240" w:lineRule="auto"/>
              <w:jc w:val="right"/>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-869,74</w:t>
            </w:r>
          </w:p>
        </w:tc>
      </w:tr>
      <w:tr w:rsidR="00E4155D" w:rsidRPr="00E4155D" w14:paraId="5ED4639A" w14:textId="77777777" w:rsidTr="00870DA3">
        <w:trPr>
          <w:trHeight w:val="227"/>
        </w:trPr>
        <w:tc>
          <w:tcPr>
            <w:tcW w:w="702" w:type="dxa"/>
            <w:shd w:val="clear" w:color="auto" w:fill="auto"/>
            <w:noWrap/>
            <w:vAlign w:val="center"/>
            <w:hideMark/>
          </w:tcPr>
          <w:p w14:paraId="39FA870F" w14:textId="77777777" w:rsidR="001417C1" w:rsidRPr="00E4155D" w:rsidRDefault="001417C1" w:rsidP="001417C1">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w:t>
            </w:r>
          </w:p>
        </w:tc>
        <w:tc>
          <w:tcPr>
            <w:tcW w:w="3121" w:type="dxa"/>
            <w:shd w:val="clear" w:color="auto" w:fill="auto"/>
            <w:vAlign w:val="center"/>
            <w:hideMark/>
          </w:tcPr>
          <w:p w14:paraId="5B1C1FB7" w14:textId="77777777" w:rsidR="001417C1" w:rsidRPr="00E4155D" w:rsidRDefault="001417C1" w:rsidP="001417C1">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TP. Lai Châu</w:t>
            </w:r>
          </w:p>
        </w:tc>
        <w:tc>
          <w:tcPr>
            <w:tcW w:w="1701" w:type="dxa"/>
            <w:tcBorders>
              <w:top w:val="nil"/>
              <w:left w:val="single" w:sz="4" w:space="0" w:color="auto"/>
              <w:bottom w:val="single" w:sz="4" w:space="0" w:color="auto"/>
              <w:right w:val="single" w:sz="4" w:space="0" w:color="auto"/>
            </w:tcBorders>
            <w:shd w:val="clear" w:color="000000" w:fill="FFFFFF"/>
            <w:noWrap/>
            <w:vAlign w:val="center"/>
          </w:tcPr>
          <w:p w14:paraId="60F9A471" w14:textId="4DFD2290" w:rsidR="001417C1" w:rsidRPr="00E4155D" w:rsidRDefault="001417C1" w:rsidP="001417C1">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1.027,78</w:t>
            </w:r>
          </w:p>
        </w:tc>
        <w:tc>
          <w:tcPr>
            <w:tcW w:w="2055" w:type="dxa"/>
            <w:tcBorders>
              <w:top w:val="nil"/>
              <w:left w:val="nil"/>
              <w:bottom w:val="single" w:sz="4" w:space="0" w:color="auto"/>
              <w:right w:val="single" w:sz="4" w:space="0" w:color="auto"/>
            </w:tcBorders>
            <w:shd w:val="clear" w:color="auto" w:fill="auto"/>
            <w:noWrap/>
            <w:vAlign w:val="center"/>
          </w:tcPr>
          <w:p w14:paraId="642671A5" w14:textId="1007233B" w:rsidR="001417C1" w:rsidRPr="00E4155D" w:rsidRDefault="001417C1" w:rsidP="001417C1">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832,45</w:t>
            </w:r>
          </w:p>
        </w:tc>
        <w:tc>
          <w:tcPr>
            <w:tcW w:w="1483" w:type="dxa"/>
            <w:tcBorders>
              <w:top w:val="nil"/>
              <w:left w:val="nil"/>
              <w:bottom w:val="single" w:sz="4" w:space="0" w:color="auto"/>
              <w:right w:val="single" w:sz="4" w:space="0" w:color="auto"/>
            </w:tcBorders>
            <w:shd w:val="clear" w:color="auto" w:fill="auto"/>
            <w:noWrap/>
            <w:vAlign w:val="center"/>
          </w:tcPr>
          <w:p w14:paraId="31E2A4AE" w14:textId="1B131A48" w:rsidR="001417C1" w:rsidRPr="00E4155D" w:rsidRDefault="001417C1" w:rsidP="001417C1">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-195,33</w:t>
            </w:r>
          </w:p>
        </w:tc>
      </w:tr>
      <w:tr w:rsidR="00E4155D" w:rsidRPr="00E4155D" w14:paraId="7A9A9FB3" w14:textId="77777777" w:rsidTr="00870DA3">
        <w:trPr>
          <w:trHeight w:val="227"/>
        </w:trPr>
        <w:tc>
          <w:tcPr>
            <w:tcW w:w="702" w:type="dxa"/>
            <w:shd w:val="clear" w:color="auto" w:fill="auto"/>
            <w:noWrap/>
            <w:vAlign w:val="center"/>
            <w:hideMark/>
          </w:tcPr>
          <w:p w14:paraId="14FDF439" w14:textId="77777777" w:rsidR="001417C1" w:rsidRPr="00E4155D" w:rsidRDefault="001417C1" w:rsidP="001417C1">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w:t>
            </w:r>
          </w:p>
        </w:tc>
        <w:tc>
          <w:tcPr>
            <w:tcW w:w="3121" w:type="dxa"/>
            <w:shd w:val="clear" w:color="auto" w:fill="auto"/>
            <w:vAlign w:val="center"/>
            <w:hideMark/>
          </w:tcPr>
          <w:p w14:paraId="6D8EEA0C" w14:textId="77777777" w:rsidR="001417C1" w:rsidRPr="00E4155D" w:rsidRDefault="001417C1" w:rsidP="001417C1">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Sìn Hồ</w:t>
            </w:r>
          </w:p>
        </w:tc>
        <w:tc>
          <w:tcPr>
            <w:tcW w:w="1701" w:type="dxa"/>
            <w:tcBorders>
              <w:top w:val="nil"/>
              <w:left w:val="single" w:sz="4" w:space="0" w:color="auto"/>
              <w:bottom w:val="single" w:sz="4" w:space="0" w:color="auto"/>
              <w:right w:val="single" w:sz="4" w:space="0" w:color="auto"/>
            </w:tcBorders>
            <w:shd w:val="clear" w:color="000000" w:fill="FFFFFF"/>
            <w:noWrap/>
            <w:vAlign w:val="center"/>
          </w:tcPr>
          <w:p w14:paraId="1EB5C92B" w14:textId="318F69F9" w:rsidR="001417C1" w:rsidRPr="00E4155D" w:rsidRDefault="001417C1" w:rsidP="001417C1">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6.653,53</w:t>
            </w:r>
          </w:p>
        </w:tc>
        <w:tc>
          <w:tcPr>
            <w:tcW w:w="2055" w:type="dxa"/>
            <w:tcBorders>
              <w:top w:val="nil"/>
              <w:left w:val="nil"/>
              <w:bottom w:val="single" w:sz="4" w:space="0" w:color="auto"/>
              <w:right w:val="single" w:sz="4" w:space="0" w:color="auto"/>
            </w:tcBorders>
            <w:shd w:val="clear" w:color="auto" w:fill="auto"/>
            <w:noWrap/>
            <w:vAlign w:val="center"/>
          </w:tcPr>
          <w:p w14:paraId="3EF3455F" w14:textId="0DF13C33" w:rsidR="001417C1" w:rsidRPr="00E4155D" w:rsidRDefault="001417C1" w:rsidP="001417C1">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6.596,26</w:t>
            </w:r>
          </w:p>
        </w:tc>
        <w:tc>
          <w:tcPr>
            <w:tcW w:w="1483" w:type="dxa"/>
            <w:tcBorders>
              <w:top w:val="nil"/>
              <w:left w:val="nil"/>
              <w:bottom w:val="single" w:sz="4" w:space="0" w:color="auto"/>
              <w:right w:val="single" w:sz="4" w:space="0" w:color="auto"/>
            </w:tcBorders>
            <w:shd w:val="clear" w:color="auto" w:fill="auto"/>
            <w:noWrap/>
            <w:vAlign w:val="center"/>
          </w:tcPr>
          <w:p w14:paraId="15B923AF" w14:textId="4942E8DC" w:rsidR="001417C1" w:rsidRPr="00E4155D" w:rsidRDefault="001417C1" w:rsidP="001417C1">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-57,27</w:t>
            </w:r>
          </w:p>
        </w:tc>
      </w:tr>
      <w:tr w:rsidR="00E4155D" w:rsidRPr="00E4155D" w14:paraId="5AD1E856" w14:textId="77777777" w:rsidTr="00870DA3">
        <w:trPr>
          <w:trHeight w:val="227"/>
        </w:trPr>
        <w:tc>
          <w:tcPr>
            <w:tcW w:w="702" w:type="dxa"/>
            <w:shd w:val="clear" w:color="auto" w:fill="auto"/>
            <w:noWrap/>
            <w:vAlign w:val="center"/>
            <w:hideMark/>
          </w:tcPr>
          <w:p w14:paraId="18ED9FE6" w14:textId="77777777" w:rsidR="001417C1" w:rsidRPr="00E4155D" w:rsidRDefault="001417C1" w:rsidP="001417C1">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3</w:t>
            </w:r>
          </w:p>
        </w:tc>
        <w:tc>
          <w:tcPr>
            <w:tcW w:w="3121" w:type="dxa"/>
            <w:shd w:val="clear" w:color="auto" w:fill="auto"/>
            <w:vAlign w:val="center"/>
            <w:hideMark/>
          </w:tcPr>
          <w:p w14:paraId="6F1BF66B" w14:textId="77777777" w:rsidR="001417C1" w:rsidRPr="00E4155D" w:rsidRDefault="001417C1" w:rsidP="001417C1">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Than Uyên</w:t>
            </w:r>
          </w:p>
        </w:tc>
        <w:tc>
          <w:tcPr>
            <w:tcW w:w="1701" w:type="dxa"/>
            <w:tcBorders>
              <w:top w:val="nil"/>
              <w:left w:val="single" w:sz="4" w:space="0" w:color="auto"/>
              <w:bottom w:val="single" w:sz="4" w:space="0" w:color="auto"/>
              <w:right w:val="single" w:sz="4" w:space="0" w:color="auto"/>
            </w:tcBorders>
            <w:shd w:val="clear" w:color="000000" w:fill="FFFFFF"/>
            <w:noWrap/>
            <w:vAlign w:val="center"/>
          </w:tcPr>
          <w:p w14:paraId="1EC96C19" w14:textId="4957AE83" w:rsidR="001417C1" w:rsidRPr="00E4155D" w:rsidRDefault="001417C1" w:rsidP="001417C1">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3.710,69</w:t>
            </w:r>
          </w:p>
        </w:tc>
        <w:tc>
          <w:tcPr>
            <w:tcW w:w="2055" w:type="dxa"/>
            <w:tcBorders>
              <w:top w:val="nil"/>
              <w:left w:val="nil"/>
              <w:bottom w:val="single" w:sz="4" w:space="0" w:color="auto"/>
              <w:right w:val="single" w:sz="4" w:space="0" w:color="auto"/>
            </w:tcBorders>
            <w:shd w:val="clear" w:color="auto" w:fill="auto"/>
            <w:noWrap/>
            <w:vAlign w:val="center"/>
          </w:tcPr>
          <w:p w14:paraId="3044AD0F" w14:textId="6E0EBCE3" w:rsidR="001417C1" w:rsidRPr="00E4155D" w:rsidRDefault="001417C1" w:rsidP="001417C1">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3.589,51</w:t>
            </w:r>
          </w:p>
        </w:tc>
        <w:tc>
          <w:tcPr>
            <w:tcW w:w="1483" w:type="dxa"/>
            <w:tcBorders>
              <w:top w:val="nil"/>
              <w:left w:val="nil"/>
              <w:bottom w:val="single" w:sz="4" w:space="0" w:color="auto"/>
              <w:right w:val="single" w:sz="4" w:space="0" w:color="auto"/>
            </w:tcBorders>
            <w:shd w:val="clear" w:color="auto" w:fill="auto"/>
            <w:noWrap/>
            <w:vAlign w:val="center"/>
          </w:tcPr>
          <w:p w14:paraId="55AFF835" w14:textId="000EB177" w:rsidR="001417C1" w:rsidRPr="00E4155D" w:rsidRDefault="001417C1" w:rsidP="001417C1">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-121,18</w:t>
            </w:r>
          </w:p>
        </w:tc>
      </w:tr>
      <w:tr w:rsidR="00E4155D" w:rsidRPr="00E4155D" w14:paraId="55FA4066" w14:textId="77777777" w:rsidTr="00870DA3">
        <w:trPr>
          <w:trHeight w:val="227"/>
        </w:trPr>
        <w:tc>
          <w:tcPr>
            <w:tcW w:w="702" w:type="dxa"/>
            <w:shd w:val="clear" w:color="auto" w:fill="auto"/>
            <w:noWrap/>
            <w:vAlign w:val="center"/>
            <w:hideMark/>
          </w:tcPr>
          <w:p w14:paraId="41CB1857" w14:textId="77777777" w:rsidR="001417C1" w:rsidRPr="00E4155D" w:rsidRDefault="001417C1" w:rsidP="001417C1">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4</w:t>
            </w:r>
          </w:p>
        </w:tc>
        <w:tc>
          <w:tcPr>
            <w:tcW w:w="3121" w:type="dxa"/>
            <w:shd w:val="clear" w:color="auto" w:fill="auto"/>
            <w:vAlign w:val="center"/>
            <w:hideMark/>
          </w:tcPr>
          <w:p w14:paraId="27718711" w14:textId="77777777" w:rsidR="001417C1" w:rsidRPr="00E4155D" w:rsidRDefault="001417C1" w:rsidP="001417C1">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Mường Tè</w:t>
            </w:r>
          </w:p>
        </w:tc>
        <w:tc>
          <w:tcPr>
            <w:tcW w:w="1701" w:type="dxa"/>
            <w:tcBorders>
              <w:top w:val="nil"/>
              <w:left w:val="single" w:sz="4" w:space="0" w:color="auto"/>
              <w:bottom w:val="single" w:sz="4" w:space="0" w:color="auto"/>
              <w:right w:val="single" w:sz="4" w:space="0" w:color="auto"/>
            </w:tcBorders>
            <w:shd w:val="clear" w:color="000000" w:fill="FFFFFF"/>
            <w:noWrap/>
            <w:vAlign w:val="center"/>
          </w:tcPr>
          <w:p w14:paraId="49575943" w14:textId="6EED8636" w:rsidR="001417C1" w:rsidRPr="00E4155D" w:rsidRDefault="001417C1" w:rsidP="001417C1">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2.871,93</w:t>
            </w:r>
          </w:p>
        </w:tc>
        <w:tc>
          <w:tcPr>
            <w:tcW w:w="2055" w:type="dxa"/>
            <w:tcBorders>
              <w:top w:val="nil"/>
              <w:left w:val="nil"/>
              <w:bottom w:val="single" w:sz="4" w:space="0" w:color="auto"/>
              <w:right w:val="single" w:sz="4" w:space="0" w:color="auto"/>
            </w:tcBorders>
            <w:shd w:val="clear" w:color="auto" w:fill="auto"/>
            <w:noWrap/>
            <w:vAlign w:val="center"/>
          </w:tcPr>
          <w:p w14:paraId="3708411F" w14:textId="006709BB" w:rsidR="001417C1" w:rsidRPr="00E4155D" w:rsidRDefault="001417C1" w:rsidP="001417C1">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2.907,68</w:t>
            </w:r>
          </w:p>
        </w:tc>
        <w:tc>
          <w:tcPr>
            <w:tcW w:w="1483" w:type="dxa"/>
            <w:tcBorders>
              <w:top w:val="nil"/>
              <w:left w:val="nil"/>
              <w:bottom w:val="single" w:sz="4" w:space="0" w:color="auto"/>
              <w:right w:val="single" w:sz="4" w:space="0" w:color="auto"/>
            </w:tcBorders>
            <w:shd w:val="clear" w:color="auto" w:fill="auto"/>
            <w:noWrap/>
            <w:vAlign w:val="center"/>
          </w:tcPr>
          <w:p w14:paraId="52B71DAC" w14:textId="1AFA9593" w:rsidR="001417C1" w:rsidRPr="00E4155D" w:rsidRDefault="001417C1" w:rsidP="001417C1">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35,75</w:t>
            </w:r>
          </w:p>
        </w:tc>
      </w:tr>
      <w:tr w:rsidR="00E4155D" w:rsidRPr="00E4155D" w14:paraId="07370121" w14:textId="77777777" w:rsidTr="00870DA3">
        <w:trPr>
          <w:trHeight w:val="227"/>
        </w:trPr>
        <w:tc>
          <w:tcPr>
            <w:tcW w:w="702" w:type="dxa"/>
            <w:shd w:val="clear" w:color="auto" w:fill="auto"/>
            <w:noWrap/>
            <w:vAlign w:val="center"/>
            <w:hideMark/>
          </w:tcPr>
          <w:p w14:paraId="7C857EFD" w14:textId="77777777" w:rsidR="001417C1" w:rsidRPr="00E4155D" w:rsidRDefault="001417C1" w:rsidP="001417C1">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5</w:t>
            </w:r>
          </w:p>
        </w:tc>
        <w:tc>
          <w:tcPr>
            <w:tcW w:w="3121" w:type="dxa"/>
            <w:shd w:val="clear" w:color="auto" w:fill="auto"/>
            <w:vAlign w:val="center"/>
            <w:hideMark/>
          </w:tcPr>
          <w:p w14:paraId="2865AC5E" w14:textId="77777777" w:rsidR="001417C1" w:rsidRPr="00E4155D" w:rsidRDefault="001417C1" w:rsidP="001417C1">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Nậm Nhùn</w:t>
            </w:r>
          </w:p>
        </w:tc>
        <w:tc>
          <w:tcPr>
            <w:tcW w:w="1701" w:type="dxa"/>
            <w:tcBorders>
              <w:top w:val="nil"/>
              <w:left w:val="single" w:sz="4" w:space="0" w:color="auto"/>
              <w:bottom w:val="single" w:sz="4" w:space="0" w:color="auto"/>
              <w:right w:val="single" w:sz="4" w:space="0" w:color="auto"/>
            </w:tcBorders>
            <w:shd w:val="clear" w:color="000000" w:fill="FFFFFF"/>
            <w:noWrap/>
            <w:vAlign w:val="center"/>
          </w:tcPr>
          <w:p w14:paraId="5F9260BF" w14:textId="7A7501EC" w:rsidR="001417C1" w:rsidRPr="00E4155D" w:rsidRDefault="001417C1" w:rsidP="001417C1">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2.331,35</w:t>
            </w:r>
          </w:p>
        </w:tc>
        <w:tc>
          <w:tcPr>
            <w:tcW w:w="2055" w:type="dxa"/>
            <w:tcBorders>
              <w:top w:val="nil"/>
              <w:left w:val="nil"/>
              <w:bottom w:val="single" w:sz="4" w:space="0" w:color="auto"/>
              <w:right w:val="single" w:sz="4" w:space="0" w:color="auto"/>
            </w:tcBorders>
            <w:shd w:val="clear" w:color="auto" w:fill="auto"/>
            <w:noWrap/>
            <w:vAlign w:val="center"/>
          </w:tcPr>
          <w:p w14:paraId="0D966DFC" w14:textId="6D4FCBE2" w:rsidR="001417C1" w:rsidRPr="00E4155D" w:rsidRDefault="001417C1" w:rsidP="001417C1">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2.447,47</w:t>
            </w:r>
          </w:p>
        </w:tc>
        <w:tc>
          <w:tcPr>
            <w:tcW w:w="1483" w:type="dxa"/>
            <w:tcBorders>
              <w:top w:val="nil"/>
              <w:left w:val="nil"/>
              <w:bottom w:val="single" w:sz="4" w:space="0" w:color="auto"/>
              <w:right w:val="single" w:sz="4" w:space="0" w:color="auto"/>
            </w:tcBorders>
            <w:shd w:val="clear" w:color="auto" w:fill="auto"/>
            <w:noWrap/>
            <w:vAlign w:val="center"/>
          </w:tcPr>
          <w:p w14:paraId="5F0613EB" w14:textId="1F4E2578" w:rsidR="001417C1" w:rsidRPr="00E4155D" w:rsidRDefault="001417C1" w:rsidP="001417C1">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116,12</w:t>
            </w:r>
          </w:p>
        </w:tc>
      </w:tr>
      <w:tr w:rsidR="00E4155D" w:rsidRPr="00E4155D" w14:paraId="3C9077E6" w14:textId="77777777" w:rsidTr="00870DA3">
        <w:trPr>
          <w:trHeight w:val="227"/>
        </w:trPr>
        <w:tc>
          <w:tcPr>
            <w:tcW w:w="702" w:type="dxa"/>
            <w:shd w:val="clear" w:color="auto" w:fill="auto"/>
            <w:noWrap/>
            <w:vAlign w:val="center"/>
            <w:hideMark/>
          </w:tcPr>
          <w:p w14:paraId="643311E6" w14:textId="77777777" w:rsidR="001417C1" w:rsidRPr="00E4155D" w:rsidRDefault="001417C1" w:rsidP="001417C1">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6</w:t>
            </w:r>
          </w:p>
        </w:tc>
        <w:tc>
          <w:tcPr>
            <w:tcW w:w="3121" w:type="dxa"/>
            <w:shd w:val="clear" w:color="auto" w:fill="auto"/>
            <w:vAlign w:val="center"/>
            <w:hideMark/>
          </w:tcPr>
          <w:p w14:paraId="16428644" w14:textId="77777777" w:rsidR="001417C1" w:rsidRPr="00E4155D" w:rsidRDefault="001417C1" w:rsidP="001417C1">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Tân Uyên</w:t>
            </w:r>
          </w:p>
        </w:tc>
        <w:tc>
          <w:tcPr>
            <w:tcW w:w="1701" w:type="dxa"/>
            <w:tcBorders>
              <w:top w:val="nil"/>
              <w:left w:val="single" w:sz="4" w:space="0" w:color="auto"/>
              <w:bottom w:val="single" w:sz="4" w:space="0" w:color="auto"/>
              <w:right w:val="single" w:sz="4" w:space="0" w:color="auto"/>
            </w:tcBorders>
            <w:shd w:val="clear" w:color="000000" w:fill="FFFFFF"/>
            <w:noWrap/>
            <w:vAlign w:val="center"/>
          </w:tcPr>
          <w:p w14:paraId="11258CCA" w14:textId="6456BEA6" w:rsidR="001417C1" w:rsidRPr="00E4155D" w:rsidRDefault="001417C1" w:rsidP="001417C1">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5.057,75</w:t>
            </w:r>
          </w:p>
        </w:tc>
        <w:tc>
          <w:tcPr>
            <w:tcW w:w="2055" w:type="dxa"/>
            <w:tcBorders>
              <w:top w:val="nil"/>
              <w:left w:val="nil"/>
              <w:bottom w:val="single" w:sz="4" w:space="0" w:color="auto"/>
              <w:right w:val="single" w:sz="4" w:space="0" w:color="auto"/>
            </w:tcBorders>
            <w:shd w:val="clear" w:color="auto" w:fill="auto"/>
            <w:noWrap/>
            <w:vAlign w:val="center"/>
          </w:tcPr>
          <w:p w14:paraId="6896C9B1" w14:textId="27E364AC" w:rsidR="001417C1" w:rsidRPr="00E4155D" w:rsidRDefault="001417C1" w:rsidP="001417C1">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4.700,00</w:t>
            </w:r>
          </w:p>
        </w:tc>
        <w:tc>
          <w:tcPr>
            <w:tcW w:w="1483" w:type="dxa"/>
            <w:tcBorders>
              <w:top w:val="nil"/>
              <w:left w:val="nil"/>
              <w:bottom w:val="single" w:sz="4" w:space="0" w:color="auto"/>
              <w:right w:val="single" w:sz="4" w:space="0" w:color="auto"/>
            </w:tcBorders>
            <w:shd w:val="clear" w:color="auto" w:fill="auto"/>
            <w:noWrap/>
            <w:vAlign w:val="center"/>
          </w:tcPr>
          <w:p w14:paraId="7BC480DC" w14:textId="0072FA85" w:rsidR="001417C1" w:rsidRPr="00E4155D" w:rsidRDefault="001417C1" w:rsidP="001417C1">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-357,75</w:t>
            </w:r>
          </w:p>
        </w:tc>
      </w:tr>
      <w:tr w:rsidR="00E4155D" w:rsidRPr="00E4155D" w14:paraId="70A24F1E" w14:textId="77777777" w:rsidTr="00870DA3">
        <w:trPr>
          <w:trHeight w:val="227"/>
        </w:trPr>
        <w:tc>
          <w:tcPr>
            <w:tcW w:w="702" w:type="dxa"/>
            <w:shd w:val="clear" w:color="auto" w:fill="auto"/>
            <w:noWrap/>
            <w:vAlign w:val="center"/>
            <w:hideMark/>
          </w:tcPr>
          <w:p w14:paraId="0D5495B0" w14:textId="77777777" w:rsidR="001417C1" w:rsidRPr="00E4155D" w:rsidRDefault="001417C1" w:rsidP="001417C1">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7</w:t>
            </w:r>
          </w:p>
        </w:tc>
        <w:tc>
          <w:tcPr>
            <w:tcW w:w="3121" w:type="dxa"/>
            <w:shd w:val="clear" w:color="auto" w:fill="auto"/>
            <w:vAlign w:val="center"/>
            <w:hideMark/>
          </w:tcPr>
          <w:p w14:paraId="00FF4055" w14:textId="77777777" w:rsidR="001417C1" w:rsidRPr="00E4155D" w:rsidRDefault="001417C1" w:rsidP="001417C1">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Phong Thổ</w:t>
            </w:r>
          </w:p>
        </w:tc>
        <w:tc>
          <w:tcPr>
            <w:tcW w:w="1701" w:type="dxa"/>
            <w:tcBorders>
              <w:top w:val="nil"/>
              <w:left w:val="single" w:sz="4" w:space="0" w:color="auto"/>
              <w:bottom w:val="single" w:sz="4" w:space="0" w:color="auto"/>
              <w:right w:val="single" w:sz="4" w:space="0" w:color="auto"/>
            </w:tcBorders>
            <w:shd w:val="clear" w:color="000000" w:fill="FFFFFF"/>
            <w:noWrap/>
            <w:vAlign w:val="center"/>
          </w:tcPr>
          <w:p w14:paraId="5B53A39E" w14:textId="11C6B8C8" w:rsidR="001417C1" w:rsidRPr="00E4155D" w:rsidRDefault="001417C1" w:rsidP="001417C1">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6.422,25</w:t>
            </w:r>
          </w:p>
        </w:tc>
        <w:tc>
          <w:tcPr>
            <w:tcW w:w="2055" w:type="dxa"/>
            <w:tcBorders>
              <w:top w:val="nil"/>
              <w:left w:val="nil"/>
              <w:bottom w:val="single" w:sz="4" w:space="0" w:color="auto"/>
              <w:right w:val="single" w:sz="4" w:space="0" w:color="auto"/>
            </w:tcBorders>
            <w:shd w:val="clear" w:color="auto" w:fill="auto"/>
            <w:noWrap/>
            <w:vAlign w:val="center"/>
          </w:tcPr>
          <w:p w14:paraId="32B8BAB8" w14:textId="45881507" w:rsidR="001417C1" w:rsidRPr="00E4155D" w:rsidRDefault="001417C1" w:rsidP="001417C1">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6.248,05</w:t>
            </w:r>
          </w:p>
        </w:tc>
        <w:tc>
          <w:tcPr>
            <w:tcW w:w="1483" w:type="dxa"/>
            <w:tcBorders>
              <w:top w:val="nil"/>
              <w:left w:val="nil"/>
              <w:bottom w:val="single" w:sz="4" w:space="0" w:color="auto"/>
              <w:right w:val="single" w:sz="4" w:space="0" w:color="auto"/>
            </w:tcBorders>
            <w:shd w:val="clear" w:color="auto" w:fill="auto"/>
            <w:noWrap/>
            <w:vAlign w:val="center"/>
          </w:tcPr>
          <w:p w14:paraId="73DFED5F" w14:textId="3946B08B" w:rsidR="001417C1" w:rsidRPr="00E4155D" w:rsidRDefault="001417C1" w:rsidP="001417C1">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-174,20</w:t>
            </w:r>
          </w:p>
        </w:tc>
      </w:tr>
      <w:tr w:rsidR="00E4155D" w:rsidRPr="00E4155D" w14:paraId="6D4A23CC" w14:textId="77777777" w:rsidTr="00870DA3">
        <w:trPr>
          <w:trHeight w:val="227"/>
        </w:trPr>
        <w:tc>
          <w:tcPr>
            <w:tcW w:w="702" w:type="dxa"/>
            <w:shd w:val="clear" w:color="auto" w:fill="auto"/>
            <w:noWrap/>
            <w:vAlign w:val="center"/>
            <w:hideMark/>
          </w:tcPr>
          <w:p w14:paraId="1DC22A9C" w14:textId="77777777" w:rsidR="001417C1" w:rsidRPr="00E4155D" w:rsidRDefault="001417C1" w:rsidP="001417C1">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8</w:t>
            </w:r>
          </w:p>
        </w:tc>
        <w:tc>
          <w:tcPr>
            <w:tcW w:w="3121" w:type="dxa"/>
            <w:shd w:val="clear" w:color="auto" w:fill="auto"/>
            <w:vAlign w:val="center"/>
            <w:hideMark/>
          </w:tcPr>
          <w:p w14:paraId="3CE96E20" w14:textId="77777777" w:rsidR="001417C1" w:rsidRPr="00E4155D" w:rsidRDefault="001417C1" w:rsidP="001417C1">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Tam Đường</w:t>
            </w:r>
          </w:p>
        </w:tc>
        <w:tc>
          <w:tcPr>
            <w:tcW w:w="1701" w:type="dxa"/>
            <w:tcBorders>
              <w:top w:val="nil"/>
              <w:left w:val="single" w:sz="4" w:space="0" w:color="auto"/>
              <w:bottom w:val="single" w:sz="4" w:space="0" w:color="auto"/>
              <w:right w:val="single" w:sz="4" w:space="0" w:color="auto"/>
            </w:tcBorders>
            <w:shd w:val="clear" w:color="000000" w:fill="FFFFFF"/>
            <w:noWrap/>
            <w:vAlign w:val="center"/>
          </w:tcPr>
          <w:p w14:paraId="62329817" w14:textId="6BEB19D2" w:rsidR="001417C1" w:rsidRPr="00E4155D" w:rsidRDefault="001417C1" w:rsidP="001417C1">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5.404,46</w:t>
            </w:r>
          </w:p>
        </w:tc>
        <w:tc>
          <w:tcPr>
            <w:tcW w:w="2055" w:type="dxa"/>
            <w:tcBorders>
              <w:top w:val="nil"/>
              <w:left w:val="nil"/>
              <w:bottom w:val="single" w:sz="4" w:space="0" w:color="auto"/>
              <w:right w:val="single" w:sz="4" w:space="0" w:color="auto"/>
            </w:tcBorders>
            <w:shd w:val="clear" w:color="auto" w:fill="auto"/>
            <w:noWrap/>
            <w:vAlign w:val="center"/>
          </w:tcPr>
          <w:p w14:paraId="4A019BB9" w14:textId="0631A2F9" w:rsidR="001417C1" w:rsidRPr="00E4155D" w:rsidRDefault="001417C1" w:rsidP="001417C1">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5.288,58</w:t>
            </w:r>
          </w:p>
        </w:tc>
        <w:tc>
          <w:tcPr>
            <w:tcW w:w="1483" w:type="dxa"/>
            <w:tcBorders>
              <w:top w:val="nil"/>
              <w:left w:val="nil"/>
              <w:bottom w:val="single" w:sz="4" w:space="0" w:color="auto"/>
              <w:right w:val="single" w:sz="4" w:space="0" w:color="auto"/>
            </w:tcBorders>
            <w:shd w:val="clear" w:color="auto" w:fill="auto"/>
            <w:noWrap/>
            <w:vAlign w:val="center"/>
          </w:tcPr>
          <w:p w14:paraId="3ABFDB3A" w14:textId="48010FC3" w:rsidR="001417C1" w:rsidRPr="00E4155D" w:rsidRDefault="001417C1" w:rsidP="001417C1">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-115,88</w:t>
            </w:r>
          </w:p>
        </w:tc>
      </w:tr>
    </w:tbl>
    <w:p w14:paraId="0FEF99DE" w14:textId="77777777" w:rsidR="0054657E" w:rsidRPr="00E4155D" w:rsidRDefault="0054657E" w:rsidP="0054657E">
      <w:pPr>
        <w:spacing w:after="0" w:line="312" w:lineRule="auto"/>
        <w:ind w:firstLine="720"/>
        <w:rPr>
          <w:rFonts w:ascii="Times New Roman" w:hAnsi="Times New Roman"/>
          <w:b/>
          <w:i/>
          <w:color w:val="000000" w:themeColor="text1"/>
          <w:sz w:val="14"/>
          <w:szCs w:val="28"/>
        </w:rPr>
      </w:pPr>
    </w:p>
    <w:p w14:paraId="3A8E0D4B" w14:textId="2B3AFE47" w:rsidR="0054657E" w:rsidRPr="00E4155D" w:rsidRDefault="0054657E" w:rsidP="00805E47">
      <w:pPr>
        <w:spacing w:before="120" w:after="0" w:line="324" w:lineRule="auto"/>
        <w:ind w:firstLine="720"/>
        <w:rPr>
          <w:rFonts w:ascii="Times New Roman" w:hAnsi="Times New Roman"/>
          <w:b/>
          <w:i/>
          <w:color w:val="000000" w:themeColor="text1"/>
          <w:sz w:val="28"/>
          <w:szCs w:val="28"/>
        </w:rPr>
      </w:pPr>
      <w:r w:rsidRPr="00E4155D">
        <w:rPr>
          <w:rFonts w:ascii="Times New Roman" w:hAnsi="Times New Roman"/>
          <w:b/>
          <w:i/>
          <w:color w:val="000000" w:themeColor="text1"/>
          <w:sz w:val="28"/>
          <w:szCs w:val="28"/>
        </w:rPr>
        <w:t>1.1.</w:t>
      </w:r>
      <w:r w:rsidR="00956568" w:rsidRPr="00E4155D">
        <w:rPr>
          <w:rFonts w:ascii="Times New Roman" w:hAnsi="Times New Roman"/>
          <w:b/>
          <w:i/>
          <w:color w:val="000000" w:themeColor="text1"/>
          <w:sz w:val="28"/>
          <w:szCs w:val="28"/>
        </w:rPr>
        <w:t>2</w:t>
      </w:r>
      <w:r w:rsidRPr="00E4155D">
        <w:rPr>
          <w:rFonts w:ascii="Times New Roman" w:hAnsi="Times New Roman"/>
          <w:b/>
          <w:i/>
          <w:color w:val="000000" w:themeColor="text1"/>
          <w:sz w:val="28"/>
          <w:szCs w:val="28"/>
        </w:rPr>
        <w:t>. Đất trồng cây lâu năm</w:t>
      </w:r>
    </w:p>
    <w:p w14:paraId="76A0D6CA" w14:textId="77777777" w:rsidR="0054657E" w:rsidRPr="00E4155D" w:rsidRDefault="0054657E" w:rsidP="00805E47">
      <w:pPr>
        <w:widowControl w:val="0"/>
        <w:spacing w:after="0" w:line="324" w:lineRule="auto"/>
        <w:ind w:firstLine="720"/>
        <w:jc w:val="both"/>
        <w:rPr>
          <w:rFonts w:ascii="Times New Roman" w:hAnsi="Times New Roman"/>
          <w:color w:val="000000" w:themeColor="text1"/>
          <w:sz w:val="28"/>
          <w:szCs w:val="28"/>
          <w:lang w:val="zu-ZA"/>
        </w:rPr>
      </w:pPr>
      <w:r w:rsidRPr="00E4155D">
        <w:rPr>
          <w:rFonts w:ascii="Times New Roman" w:hAnsi="Times New Roman"/>
          <w:color w:val="000000" w:themeColor="text1"/>
          <w:sz w:val="28"/>
          <w:szCs w:val="28"/>
          <w:lang w:val="nl-NL"/>
        </w:rPr>
        <w:t xml:space="preserve">Lai Châu là địa phương có lợi thế trong phát triển đa dạng các cây trồng lâu năm như </w:t>
      </w:r>
      <w:r w:rsidRPr="00E4155D">
        <w:rPr>
          <w:rFonts w:ascii="Times New Roman" w:hAnsi="Times New Roman"/>
          <w:color w:val="000000" w:themeColor="text1"/>
          <w:sz w:val="28"/>
          <w:szCs w:val="28"/>
        </w:rPr>
        <w:t xml:space="preserve">cao su, chè, mắc ca, các loại cây ăn quả có giá trị kinh tế cao, đặc sản của Lai Châu như đào, lê, mận, chuối, chanh leo theo hướng sản xuất hàng hoá tập trung. Phát triển các vùng trồng cây dược liệu, vùng trồng cao su, vùng trồng cây quế tập trung. Tiếp tục phát triển các vùng chè, giống chè chất lượng cao như </w:t>
      </w:r>
      <w:r w:rsidRPr="00E4155D">
        <w:rPr>
          <w:rFonts w:ascii="Times New Roman" w:hAnsi="Times New Roman"/>
          <w:color w:val="000000" w:themeColor="text1"/>
          <w:sz w:val="28"/>
          <w:szCs w:val="28"/>
          <w:lang w:val="zu-ZA"/>
        </w:rPr>
        <w:t xml:space="preserve">Kim Tuyên, PH8, </w:t>
      </w:r>
      <w:proofErr w:type="gramStart"/>
      <w:r w:rsidRPr="00E4155D">
        <w:rPr>
          <w:rFonts w:ascii="Times New Roman" w:hAnsi="Times New Roman"/>
          <w:color w:val="000000" w:themeColor="text1"/>
          <w:sz w:val="28"/>
          <w:szCs w:val="28"/>
          <w:lang w:val="zu-ZA"/>
        </w:rPr>
        <w:t>Shan,...</w:t>
      </w:r>
      <w:proofErr w:type="gramEnd"/>
      <w:r w:rsidRPr="00E4155D">
        <w:rPr>
          <w:rFonts w:ascii="Times New Roman" w:hAnsi="Times New Roman"/>
          <w:color w:val="000000" w:themeColor="text1"/>
          <w:sz w:val="28"/>
          <w:szCs w:val="28"/>
          <w:lang w:val="zu-ZA"/>
        </w:rPr>
        <w:t xml:space="preserve"> nâng cao chất lượng, giá trị, thương hiệu chè Lai Châu. </w:t>
      </w:r>
      <w:r w:rsidRPr="00E4155D">
        <w:rPr>
          <w:rFonts w:ascii="Times New Roman" w:hAnsi="Times New Roman"/>
          <w:color w:val="000000" w:themeColor="text1"/>
          <w:sz w:val="28"/>
          <w:szCs w:val="28"/>
          <w:lang w:val="nl-NL"/>
        </w:rPr>
        <w:t>Cân đối quỹ đất trồng cây lâu năm đến năm 2030 của tỉnh Lai Châu như sau:</w:t>
      </w:r>
    </w:p>
    <w:p w14:paraId="39CC181D" w14:textId="77777777" w:rsidR="00F13461" w:rsidRPr="00E4155D" w:rsidRDefault="00F13461" w:rsidP="00F13461">
      <w:pPr>
        <w:widowControl w:val="0"/>
        <w:spacing w:after="0" w:line="324"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 xml:space="preserve">- Đất trồng cây lâu năm năm 2020 có diện tích 29.501,64 ha. </w:t>
      </w:r>
    </w:p>
    <w:p w14:paraId="65C5DE3C" w14:textId="148FBB3C" w:rsidR="00F13461" w:rsidRPr="00E4155D" w:rsidRDefault="00F13461" w:rsidP="00F13461">
      <w:pPr>
        <w:widowControl w:val="0"/>
        <w:spacing w:after="0" w:line="324"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 Đất trồng cây lâu năm không thay đổi mục đích sử dụng là</w:t>
      </w:r>
      <w:r w:rsidR="00320CB8" w:rsidRPr="00E4155D">
        <w:rPr>
          <w:rFonts w:ascii="Times New Roman" w:hAnsi="Times New Roman"/>
          <w:color w:val="000000" w:themeColor="text1"/>
          <w:sz w:val="28"/>
          <w:szCs w:val="28"/>
        </w:rPr>
        <w:t xml:space="preserve"> </w:t>
      </w:r>
      <w:r w:rsidR="00192E49" w:rsidRPr="00E4155D">
        <w:rPr>
          <w:rFonts w:ascii="Times New Roman" w:hAnsi="Times New Roman"/>
          <w:color w:val="000000" w:themeColor="text1"/>
          <w:sz w:val="28"/>
          <w:szCs w:val="28"/>
        </w:rPr>
        <w:t xml:space="preserve">20.867,85 </w:t>
      </w:r>
      <w:r w:rsidRPr="00E4155D">
        <w:rPr>
          <w:rFonts w:ascii="Times New Roman" w:hAnsi="Times New Roman"/>
          <w:color w:val="000000" w:themeColor="text1"/>
          <w:sz w:val="28"/>
          <w:szCs w:val="28"/>
        </w:rPr>
        <w:t>ha.</w:t>
      </w:r>
    </w:p>
    <w:p w14:paraId="51536FF6" w14:textId="47A7DACA" w:rsidR="00F13461" w:rsidRPr="00E4155D" w:rsidRDefault="00F13461" w:rsidP="00F13461">
      <w:pPr>
        <w:widowControl w:val="0"/>
        <w:spacing w:after="0" w:line="324"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 xml:space="preserve">- Đất trồng cây lâu năm giảm </w:t>
      </w:r>
      <w:r w:rsidR="00192E49" w:rsidRPr="00E4155D">
        <w:rPr>
          <w:rFonts w:ascii="Times New Roman" w:hAnsi="Times New Roman"/>
          <w:color w:val="000000" w:themeColor="text1"/>
          <w:sz w:val="28"/>
          <w:szCs w:val="28"/>
        </w:rPr>
        <w:t xml:space="preserve">8.633,79 </w:t>
      </w:r>
      <w:r w:rsidRPr="00E4155D">
        <w:rPr>
          <w:rFonts w:ascii="Times New Roman" w:hAnsi="Times New Roman"/>
          <w:color w:val="000000" w:themeColor="text1"/>
          <w:sz w:val="28"/>
          <w:szCs w:val="28"/>
        </w:rPr>
        <w:t>ha do:</w:t>
      </w:r>
    </w:p>
    <w:p w14:paraId="08FB0EB5" w14:textId="0373D6A7" w:rsidR="00F13461" w:rsidRPr="00E4155D" w:rsidRDefault="00F13461" w:rsidP="00F13461">
      <w:pPr>
        <w:widowControl w:val="0"/>
        <w:spacing w:after="0" w:line="324" w:lineRule="auto"/>
        <w:ind w:firstLine="720"/>
        <w:jc w:val="both"/>
        <w:rPr>
          <w:rFonts w:ascii="Times New Roman" w:hAnsi="Times New Roman"/>
          <w:color w:val="000000" w:themeColor="text1"/>
          <w:spacing w:val="6"/>
          <w:sz w:val="28"/>
          <w:szCs w:val="28"/>
        </w:rPr>
      </w:pPr>
      <w:r w:rsidRPr="00E4155D">
        <w:rPr>
          <w:rFonts w:ascii="Times New Roman" w:hAnsi="Times New Roman"/>
          <w:color w:val="000000" w:themeColor="text1"/>
          <w:spacing w:val="6"/>
          <w:sz w:val="28"/>
          <w:szCs w:val="28"/>
        </w:rPr>
        <w:t>+ Chuyển trong nội bộ trong đất nông nghiệ</w:t>
      </w:r>
      <w:r w:rsidR="00192E49" w:rsidRPr="00E4155D">
        <w:rPr>
          <w:rFonts w:ascii="Times New Roman" w:hAnsi="Times New Roman"/>
          <w:color w:val="000000" w:themeColor="text1"/>
          <w:spacing w:val="6"/>
          <w:sz w:val="28"/>
          <w:szCs w:val="28"/>
        </w:rPr>
        <w:t xml:space="preserve">p 6.887,85 </w:t>
      </w:r>
      <w:r w:rsidRPr="00E4155D">
        <w:rPr>
          <w:rFonts w:ascii="Times New Roman" w:hAnsi="Times New Roman"/>
          <w:color w:val="000000" w:themeColor="text1"/>
          <w:spacing w:val="6"/>
          <w:sz w:val="28"/>
          <w:szCs w:val="28"/>
        </w:rPr>
        <w:t>ha (sang đất trồng cây hàng năm khác, đất rừng sản xuất, đất nuôi trồng thủy sản, đất nông nghiệp khác).</w:t>
      </w:r>
    </w:p>
    <w:p w14:paraId="226FDD2B" w14:textId="7D0FCB2E" w:rsidR="00F13461" w:rsidRPr="00E4155D" w:rsidRDefault="00F13461" w:rsidP="00F13461">
      <w:pPr>
        <w:widowControl w:val="0"/>
        <w:spacing w:after="0" w:line="324"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 xml:space="preserve">+ Chuyển sang đất phi nông nghiệp là </w:t>
      </w:r>
      <w:r w:rsidR="00192E49" w:rsidRPr="00E4155D">
        <w:rPr>
          <w:rFonts w:ascii="Times New Roman" w:hAnsi="Times New Roman"/>
          <w:color w:val="000000" w:themeColor="text1"/>
          <w:sz w:val="28"/>
          <w:szCs w:val="28"/>
        </w:rPr>
        <w:t xml:space="preserve">1.745,94 </w:t>
      </w:r>
      <w:r w:rsidRPr="00E4155D">
        <w:rPr>
          <w:rFonts w:ascii="Times New Roman" w:hAnsi="Times New Roman"/>
          <w:color w:val="000000" w:themeColor="text1"/>
          <w:sz w:val="28"/>
          <w:szCs w:val="28"/>
        </w:rPr>
        <w:t>ha.</w:t>
      </w:r>
    </w:p>
    <w:p w14:paraId="1C3F08EF" w14:textId="77777777" w:rsidR="00600BB3" w:rsidRPr="00E4155D" w:rsidRDefault="00600BB3" w:rsidP="00600BB3">
      <w:pPr>
        <w:widowControl w:val="0"/>
        <w:spacing w:after="0" w:line="324"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pacing w:val="-2"/>
          <w:sz w:val="28"/>
          <w:szCs w:val="28"/>
        </w:rPr>
        <w:t>- Đất trồng cây lâu năm tăng 8.064,71 ha do chuyển đổi đất trồng lúa, đất trồng cây hàng năm khác tại các khu vực canh tác kém chuyển sang; đất rừng sản xuất, đất nuôi trồng thủy sản, đất phi nông nghiệp và đất chưa sử dụng chuyển sang</w:t>
      </w:r>
      <w:r w:rsidRPr="00E4155D">
        <w:rPr>
          <w:rFonts w:ascii="Times New Roman" w:hAnsi="Times New Roman"/>
          <w:color w:val="000000" w:themeColor="text1"/>
          <w:sz w:val="28"/>
          <w:szCs w:val="28"/>
        </w:rPr>
        <w:t>.</w:t>
      </w:r>
    </w:p>
    <w:p w14:paraId="0788EE05" w14:textId="77893C87" w:rsidR="0054657E" w:rsidRPr="00E4155D" w:rsidRDefault="00F13461" w:rsidP="00F13461">
      <w:pPr>
        <w:widowControl w:val="0"/>
        <w:spacing w:after="0" w:line="324"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 xml:space="preserve">Đến năm 2030 diện tích đất trồng cây lâu năm là </w:t>
      </w:r>
      <w:r w:rsidR="00192E49" w:rsidRPr="00E4155D">
        <w:rPr>
          <w:rFonts w:ascii="Times New Roman" w:hAnsi="Times New Roman"/>
          <w:color w:val="000000" w:themeColor="text1"/>
          <w:sz w:val="28"/>
          <w:szCs w:val="28"/>
        </w:rPr>
        <w:t xml:space="preserve">28.932,56 </w:t>
      </w:r>
      <w:r w:rsidRPr="00E4155D">
        <w:rPr>
          <w:rFonts w:ascii="Times New Roman" w:hAnsi="Times New Roman"/>
          <w:color w:val="000000" w:themeColor="text1"/>
          <w:sz w:val="28"/>
          <w:szCs w:val="28"/>
        </w:rPr>
        <w:t xml:space="preserve">ha, thực </w:t>
      </w:r>
      <w:r w:rsidR="00192E49" w:rsidRPr="00E4155D">
        <w:rPr>
          <w:rFonts w:ascii="Times New Roman" w:hAnsi="Times New Roman"/>
          <w:color w:val="000000" w:themeColor="text1"/>
          <w:sz w:val="28"/>
          <w:szCs w:val="28"/>
        </w:rPr>
        <w:t>giảm</w:t>
      </w:r>
      <w:r w:rsidRPr="00E4155D">
        <w:rPr>
          <w:rFonts w:ascii="Times New Roman" w:hAnsi="Times New Roman"/>
          <w:color w:val="000000" w:themeColor="text1"/>
          <w:sz w:val="28"/>
          <w:szCs w:val="28"/>
        </w:rPr>
        <w:t xml:space="preserve"> </w:t>
      </w:r>
      <w:r w:rsidR="00192E49" w:rsidRPr="00E4155D">
        <w:rPr>
          <w:rFonts w:ascii="Times New Roman" w:hAnsi="Times New Roman"/>
          <w:color w:val="000000" w:themeColor="text1"/>
          <w:sz w:val="28"/>
          <w:szCs w:val="28"/>
        </w:rPr>
        <w:t xml:space="preserve">569,08 </w:t>
      </w:r>
      <w:r w:rsidRPr="00E4155D">
        <w:rPr>
          <w:rFonts w:ascii="Times New Roman" w:hAnsi="Times New Roman"/>
          <w:color w:val="000000" w:themeColor="text1"/>
          <w:sz w:val="28"/>
          <w:szCs w:val="28"/>
        </w:rPr>
        <w:t>ha so với năm 2020.</w:t>
      </w:r>
      <w:r w:rsidR="0054657E" w:rsidRPr="00E4155D">
        <w:rPr>
          <w:rFonts w:ascii="Times New Roman" w:hAnsi="Times New Roman"/>
          <w:color w:val="000000" w:themeColor="text1"/>
          <w:sz w:val="28"/>
          <w:szCs w:val="28"/>
        </w:rPr>
        <w:t xml:space="preserve"> </w:t>
      </w:r>
    </w:p>
    <w:p w14:paraId="2B1FDEE1" w14:textId="2143F87D" w:rsidR="0054657E" w:rsidRPr="00E4155D" w:rsidRDefault="0054657E" w:rsidP="00805E47">
      <w:pPr>
        <w:pStyle w:val="Heading8"/>
        <w:spacing w:line="324" w:lineRule="auto"/>
        <w:rPr>
          <w:color w:val="000000" w:themeColor="text1"/>
        </w:rPr>
      </w:pPr>
      <w:bookmarkStart w:id="324" w:name="_Toc98604106"/>
      <w:bookmarkStart w:id="325" w:name="_Toc106725184"/>
      <w:r w:rsidRPr="00E4155D">
        <w:rPr>
          <w:color w:val="000000" w:themeColor="text1"/>
        </w:rPr>
        <w:t>Bảng 2</w:t>
      </w:r>
      <w:r w:rsidR="00584A2E" w:rsidRPr="00E4155D">
        <w:rPr>
          <w:color w:val="000000" w:themeColor="text1"/>
        </w:rPr>
        <w:t>5</w:t>
      </w:r>
      <w:r w:rsidRPr="00E4155D">
        <w:rPr>
          <w:color w:val="000000" w:themeColor="text1"/>
        </w:rPr>
        <w:t>: Diện tích đất trồng cây lâu năm phân bổ đến năm 2030</w:t>
      </w:r>
      <w:bookmarkEnd w:id="324"/>
      <w:bookmarkEnd w:id="325"/>
    </w:p>
    <w:p w14:paraId="00B625E6" w14:textId="77777777" w:rsidR="0054657E" w:rsidRPr="00E4155D" w:rsidRDefault="0054657E" w:rsidP="00805E47">
      <w:pPr>
        <w:pStyle w:val="NormalWeb"/>
        <w:widowControl w:val="0"/>
        <w:spacing w:before="0" w:beforeAutospacing="0" w:after="0" w:afterAutospacing="0" w:line="324" w:lineRule="auto"/>
        <w:ind w:firstLine="720"/>
        <w:jc w:val="right"/>
        <w:rPr>
          <w:i/>
          <w:color w:val="000000" w:themeColor="text1"/>
          <w:sz w:val="28"/>
          <w:szCs w:val="28"/>
        </w:rPr>
      </w:pPr>
      <w:r w:rsidRPr="00E4155D">
        <w:rPr>
          <w:i/>
          <w:color w:val="000000" w:themeColor="text1"/>
          <w:sz w:val="28"/>
          <w:szCs w:val="28"/>
        </w:rPr>
        <w:t>Đơn vị tính: ha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2983"/>
        <w:gridCol w:w="1702"/>
        <w:gridCol w:w="2191"/>
        <w:gridCol w:w="1488"/>
      </w:tblGrid>
      <w:tr w:rsidR="00E4155D" w:rsidRPr="00E4155D" w14:paraId="1C258046" w14:textId="77777777" w:rsidTr="00625AFA">
        <w:trPr>
          <w:trHeight w:val="283"/>
          <w:tblHeader/>
        </w:trPr>
        <w:tc>
          <w:tcPr>
            <w:tcW w:w="385" w:type="pct"/>
            <w:shd w:val="clear" w:color="auto" w:fill="auto"/>
            <w:noWrap/>
            <w:vAlign w:val="center"/>
            <w:hideMark/>
          </w:tcPr>
          <w:p w14:paraId="66D898F5" w14:textId="77777777" w:rsidR="0054657E" w:rsidRPr="00E4155D" w:rsidRDefault="0054657E" w:rsidP="006B5425">
            <w:pPr>
              <w:widowControl w:val="0"/>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TT</w:t>
            </w:r>
          </w:p>
        </w:tc>
        <w:tc>
          <w:tcPr>
            <w:tcW w:w="1646" w:type="pct"/>
            <w:shd w:val="clear" w:color="auto" w:fill="auto"/>
            <w:vAlign w:val="center"/>
            <w:hideMark/>
          </w:tcPr>
          <w:p w14:paraId="1E70D5E2" w14:textId="77777777" w:rsidR="0054657E" w:rsidRPr="00E4155D" w:rsidRDefault="0054657E" w:rsidP="006B5425">
            <w:pPr>
              <w:widowControl w:val="0"/>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Đơn vị hành chính</w:t>
            </w:r>
          </w:p>
        </w:tc>
        <w:tc>
          <w:tcPr>
            <w:tcW w:w="939" w:type="pct"/>
            <w:shd w:val="clear" w:color="auto" w:fill="auto"/>
            <w:vAlign w:val="center"/>
            <w:hideMark/>
          </w:tcPr>
          <w:p w14:paraId="69CA0D1A" w14:textId="77777777" w:rsidR="0054657E" w:rsidRPr="00E4155D" w:rsidRDefault="0054657E" w:rsidP="006B5425">
            <w:pPr>
              <w:widowControl w:val="0"/>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Hiện trạng năm 2020</w:t>
            </w:r>
          </w:p>
        </w:tc>
        <w:tc>
          <w:tcPr>
            <w:tcW w:w="1209" w:type="pct"/>
            <w:shd w:val="clear" w:color="auto" w:fill="auto"/>
            <w:vAlign w:val="center"/>
            <w:hideMark/>
          </w:tcPr>
          <w:p w14:paraId="07657BA9" w14:textId="77777777" w:rsidR="0054657E" w:rsidRPr="00E4155D" w:rsidRDefault="0054657E" w:rsidP="006B5425">
            <w:pPr>
              <w:widowControl w:val="0"/>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Phương án phân bổ đến năm 2030</w:t>
            </w:r>
          </w:p>
        </w:tc>
        <w:tc>
          <w:tcPr>
            <w:tcW w:w="821" w:type="pct"/>
            <w:shd w:val="clear" w:color="auto" w:fill="auto"/>
            <w:vAlign w:val="center"/>
            <w:hideMark/>
          </w:tcPr>
          <w:p w14:paraId="5B45B45F" w14:textId="77777777" w:rsidR="0054657E" w:rsidRPr="00E4155D" w:rsidRDefault="0054657E" w:rsidP="006B5425">
            <w:pPr>
              <w:widowControl w:val="0"/>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Biến động 2030/2020</w:t>
            </w:r>
          </w:p>
        </w:tc>
      </w:tr>
      <w:tr w:rsidR="00E4155D" w:rsidRPr="00E4155D" w14:paraId="230E673D" w14:textId="77777777" w:rsidTr="00625AFA">
        <w:trPr>
          <w:trHeight w:val="283"/>
        </w:trPr>
        <w:tc>
          <w:tcPr>
            <w:tcW w:w="385" w:type="pct"/>
            <w:shd w:val="clear" w:color="auto" w:fill="auto"/>
            <w:noWrap/>
            <w:vAlign w:val="center"/>
            <w:hideMark/>
          </w:tcPr>
          <w:p w14:paraId="65B6B626" w14:textId="77777777" w:rsidR="00F66514" w:rsidRPr="00E4155D" w:rsidRDefault="00F66514" w:rsidP="00F66514">
            <w:pPr>
              <w:widowControl w:val="0"/>
              <w:spacing w:after="0" w:line="240" w:lineRule="auto"/>
              <w:jc w:val="center"/>
              <w:rPr>
                <w:rFonts w:ascii="Times New Roman" w:eastAsia="Times New Roman" w:hAnsi="Times New Roman"/>
                <w:b/>
                <w:bCs/>
                <w:color w:val="000000" w:themeColor="text1"/>
                <w:sz w:val="24"/>
                <w:szCs w:val="24"/>
              </w:rPr>
            </w:pPr>
          </w:p>
        </w:tc>
        <w:tc>
          <w:tcPr>
            <w:tcW w:w="1646" w:type="pct"/>
            <w:shd w:val="clear" w:color="auto" w:fill="auto"/>
            <w:noWrap/>
            <w:vAlign w:val="center"/>
            <w:hideMark/>
          </w:tcPr>
          <w:p w14:paraId="2D76BCE7" w14:textId="77777777" w:rsidR="00F66514" w:rsidRPr="00E4155D" w:rsidRDefault="00F66514" w:rsidP="00F66514">
            <w:pPr>
              <w:widowControl w:val="0"/>
              <w:spacing w:after="0" w:line="240" w:lineRule="auto"/>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Toàn tỉnh</w:t>
            </w:r>
          </w:p>
        </w:tc>
        <w:tc>
          <w:tcPr>
            <w:tcW w:w="939" w:type="pct"/>
            <w:shd w:val="clear" w:color="auto" w:fill="auto"/>
            <w:noWrap/>
            <w:vAlign w:val="center"/>
          </w:tcPr>
          <w:p w14:paraId="3F39AF60" w14:textId="2D570AD5" w:rsidR="00F66514" w:rsidRPr="00E4155D" w:rsidRDefault="00F66514" w:rsidP="00F66514">
            <w:pPr>
              <w:widowControl w:val="0"/>
              <w:spacing w:after="0" w:line="240" w:lineRule="auto"/>
              <w:jc w:val="right"/>
              <w:rPr>
                <w:rFonts w:ascii="Times New Roman" w:eastAsia="Times New Roman" w:hAnsi="Times New Roman"/>
                <w:b/>
                <w:color w:val="000000" w:themeColor="text1"/>
                <w:sz w:val="24"/>
                <w:szCs w:val="24"/>
              </w:rPr>
            </w:pPr>
            <w:r w:rsidRPr="00E4155D">
              <w:rPr>
                <w:rFonts w:ascii="Times New Roman" w:hAnsi="Times New Roman"/>
                <w:b/>
                <w:bCs/>
                <w:color w:val="000000" w:themeColor="text1"/>
                <w:sz w:val="24"/>
              </w:rPr>
              <w:t>29.501,64</w:t>
            </w:r>
          </w:p>
        </w:tc>
        <w:tc>
          <w:tcPr>
            <w:tcW w:w="1209" w:type="pct"/>
            <w:shd w:val="clear" w:color="auto" w:fill="auto"/>
            <w:noWrap/>
            <w:vAlign w:val="center"/>
          </w:tcPr>
          <w:p w14:paraId="2309DE54" w14:textId="396F8210" w:rsidR="00F66514" w:rsidRPr="00E4155D" w:rsidRDefault="00F66514" w:rsidP="00F66514">
            <w:pPr>
              <w:widowControl w:val="0"/>
              <w:spacing w:after="0" w:line="240" w:lineRule="auto"/>
              <w:jc w:val="right"/>
              <w:rPr>
                <w:rFonts w:ascii="Times New Roman" w:hAnsi="Times New Roman"/>
                <w:b/>
                <w:color w:val="000000" w:themeColor="text1"/>
                <w:sz w:val="24"/>
              </w:rPr>
            </w:pPr>
            <w:r w:rsidRPr="00E4155D">
              <w:rPr>
                <w:rFonts w:ascii="Times New Roman" w:hAnsi="Times New Roman"/>
                <w:b/>
                <w:color w:val="000000" w:themeColor="text1"/>
                <w:sz w:val="24"/>
              </w:rPr>
              <w:t>28.932,56</w:t>
            </w:r>
          </w:p>
        </w:tc>
        <w:tc>
          <w:tcPr>
            <w:tcW w:w="821" w:type="pct"/>
            <w:shd w:val="clear" w:color="auto" w:fill="auto"/>
            <w:noWrap/>
            <w:vAlign w:val="center"/>
          </w:tcPr>
          <w:p w14:paraId="4CA2F7EF" w14:textId="1B4BFBF5" w:rsidR="00F66514" w:rsidRPr="00E4155D" w:rsidRDefault="00F66514" w:rsidP="00F66514">
            <w:pPr>
              <w:widowControl w:val="0"/>
              <w:spacing w:after="0" w:line="240" w:lineRule="auto"/>
              <w:jc w:val="right"/>
              <w:rPr>
                <w:rFonts w:ascii="Times New Roman" w:hAnsi="Times New Roman"/>
                <w:b/>
                <w:color w:val="000000" w:themeColor="text1"/>
                <w:sz w:val="24"/>
              </w:rPr>
            </w:pPr>
            <w:r w:rsidRPr="00E4155D">
              <w:rPr>
                <w:rFonts w:ascii="Times New Roman" w:hAnsi="Times New Roman"/>
                <w:b/>
                <w:color w:val="000000" w:themeColor="text1"/>
                <w:sz w:val="24"/>
              </w:rPr>
              <w:t>-569,08</w:t>
            </w:r>
          </w:p>
        </w:tc>
      </w:tr>
      <w:tr w:rsidR="00E4155D" w:rsidRPr="00E4155D" w14:paraId="3373797F" w14:textId="77777777" w:rsidTr="00625AFA">
        <w:trPr>
          <w:trHeight w:val="283"/>
        </w:trPr>
        <w:tc>
          <w:tcPr>
            <w:tcW w:w="385" w:type="pct"/>
            <w:shd w:val="clear" w:color="auto" w:fill="auto"/>
            <w:noWrap/>
            <w:vAlign w:val="center"/>
            <w:hideMark/>
          </w:tcPr>
          <w:p w14:paraId="7A9B59B6" w14:textId="77777777" w:rsidR="00F66514" w:rsidRPr="00E4155D" w:rsidRDefault="00F66514" w:rsidP="00F66514">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w:t>
            </w:r>
          </w:p>
        </w:tc>
        <w:tc>
          <w:tcPr>
            <w:tcW w:w="1646" w:type="pct"/>
            <w:shd w:val="clear" w:color="auto" w:fill="auto"/>
            <w:vAlign w:val="center"/>
            <w:hideMark/>
          </w:tcPr>
          <w:p w14:paraId="34CD910E" w14:textId="77777777" w:rsidR="00F66514" w:rsidRPr="00E4155D" w:rsidRDefault="00F66514" w:rsidP="00F66514">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TP. Lai Châu</w:t>
            </w:r>
          </w:p>
        </w:tc>
        <w:tc>
          <w:tcPr>
            <w:tcW w:w="939" w:type="pct"/>
            <w:shd w:val="clear" w:color="000000" w:fill="FFFFFF"/>
            <w:noWrap/>
            <w:vAlign w:val="center"/>
          </w:tcPr>
          <w:p w14:paraId="4D429C54" w14:textId="0169736D" w:rsidR="00F66514" w:rsidRPr="00E4155D" w:rsidRDefault="00F66514" w:rsidP="00F66514">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807,35</w:t>
            </w:r>
          </w:p>
        </w:tc>
        <w:tc>
          <w:tcPr>
            <w:tcW w:w="1209" w:type="pct"/>
            <w:shd w:val="clear" w:color="auto" w:fill="auto"/>
            <w:noWrap/>
            <w:vAlign w:val="center"/>
          </w:tcPr>
          <w:p w14:paraId="0F741EFB" w14:textId="1E80ACF4" w:rsidR="00F66514" w:rsidRPr="00E4155D" w:rsidRDefault="00F66514" w:rsidP="00F66514">
            <w:pPr>
              <w:widowControl w:val="0"/>
              <w:spacing w:after="0" w:line="240" w:lineRule="auto"/>
              <w:jc w:val="right"/>
              <w:rPr>
                <w:rFonts w:ascii="Times New Roman" w:hAnsi="Times New Roman"/>
                <w:color w:val="000000" w:themeColor="text1"/>
                <w:sz w:val="24"/>
              </w:rPr>
            </w:pPr>
            <w:r w:rsidRPr="00E4155D">
              <w:rPr>
                <w:rFonts w:ascii="Times New Roman" w:hAnsi="Times New Roman"/>
                <w:color w:val="000000" w:themeColor="text1"/>
                <w:sz w:val="24"/>
              </w:rPr>
              <w:t>672,55</w:t>
            </w:r>
          </w:p>
        </w:tc>
        <w:tc>
          <w:tcPr>
            <w:tcW w:w="821" w:type="pct"/>
            <w:shd w:val="clear" w:color="auto" w:fill="auto"/>
            <w:noWrap/>
            <w:vAlign w:val="center"/>
          </w:tcPr>
          <w:p w14:paraId="74D53C33" w14:textId="121AB02F" w:rsidR="00F66514" w:rsidRPr="00E4155D" w:rsidRDefault="00F66514" w:rsidP="00F66514">
            <w:pPr>
              <w:widowControl w:val="0"/>
              <w:spacing w:after="0" w:line="240" w:lineRule="auto"/>
              <w:jc w:val="right"/>
              <w:rPr>
                <w:rFonts w:ascii="Times New Roman" w:hAnsi="Times New Roman"/>
                <w:color w:val="000000" w:themeColor="text1"/>
                <w:sz w:val="24"/>
              </w:rPr>
            </w:pPr>
            <w:r w:rsidRPr="00E4155D">
              <w:rPr>
                <w:rFonts w:ascii="Times New Roman" w:hAnsi="Times New Roman"/>
                <w:color w:val="000000" w:themeColor="text1"/>
                <w:sz w:val="24"/>
              </w:rPr>
              <w:t>-134,80</w:t>
            </w:r>
          </w:p>
        </w:tc>
      </w:tr>
      <w:tr w:rsidR="00E4155D" w:rsidRPr="00E4155D" w14:paraId="59EC6CFC" w14:textId="77777777" w:rsidTr="00625AFA">
        <w:trPr>
          <w:trHeight w:val="283"/>
        </w:trPr>
        <w:tc>
          <w:tcPr>
            <w:tcW w:w="385" w:type="pct"/>
            <w:shd w:val="clear" w:color="auto" w:fill="auto"/>
            <w:noWrap/>
            <w:vAlign w:val="center"/>
            <w:hideMark/>
          </w:tcPr>
          <w:p w14:paraId="7008D879" w14:textId="77777777" w:rsidR="00F66514" w:rsidRPr="00E4155D" w:rsidRDefault="00F66514" w:rsidP="00F66514">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w:t>
            </w:r>
          </w:p>
        </w:tc>
        <w:tc>
          <w:tcPr>
            <w:tcW w:w="1646" w:type="pct"/>
            <w:shd w:val="clear" w:color="auto" w:fill="auto"/>
            <w:vAlign w:val="center"/>
            <w:hideMark/>
          </w:tcPr>
          <w:p w14:paraId="1E6583E8" w14:textId="77777777" w:rsidR="00F66514" w:rsidRPr="00E4155D" w:rsidRDefault="00F66514" w:rsidP="00F66514">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Sìn Hồ</w:t>
            </w:r>
          </w:p>
        </w:tc>
        <w:tc>
          <w:tcPr>
            <w:tcW w:w="939" w:type="pct"/>
            <w:shd w:val="clear" w:color="000000" w:fill="FFFFFF"/>
            <w:noWrap/>
            <w:vAlign w:val="center"/>
          </w:tcPr>
          <w:p w14:paraId="37822F20" w14:textId="65B60AD2" w:rsidR="00F66514" w:rsidRPr="00E4155D" w:rsidRDefault="00F66514" w:rsidP="00F66514">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9.651,25</w:t>
            </w:r>
          </w:p>
        </w:tc>
        <w:tc>
          <w:tcPr>
            <w:tcW w:w="1209" w:type="pct"/>
            <w:shd w:val="clear" w:color="auto" w:fill="auto"/>
            <w:noWrap/>
            <w:vAlign w:val="center"/>
          </w:tcPr>
          <w:p w14:paraId="1856C248" w14:textId="1E3A5CCC" w:rsidR="00F66514" w:rsidRPr="00E4155D" w:rsidRDefault="00F66514" w:rsidP="00F66514">
            <w:pPr>
              <w:widowControl w:val="0"/>
              <w:spacing w:after="0" w:line="240" w:lineRule="auto"/>
              <w:jc w:val="right"/>
              <w:rPr>
                <w:rFonts w:ascii="Times New Roman" w:hAnsi="Times New Roman"/>
                <w:color w:val="000000" w:themeColor="text1"/>
                <w:sz w:val="24"/>
              </w:rPr>
            </w:pPr>
            <w:r w:rsidRPr="00E4155D">
              <w:rPr>
                <w:rFonts w:ascii="Times New Roman" w:hAnsi="Times New Roman"/>
                <w:color w:val="000000" w:themeColor="text1"/>
                <w:sz w:val="24"/>
              </w:rPr>
              <w:t>9.111,94</w:t>
            </w:r>
          </w:p>
        </w:tc>
        <w:tc>
          <w:tcPr>
            <w:tcW w:w="821" w:type="pct"/>
            <w:shd w:val="clear" w:color="auto" w:fill="auto"/>
            <w:noWrap/>
            <w:vAlign w:val="center"/>
          </w:tcPr>
          <w:p w14:paraId="53680DF6" w14:textId="5DE5A17F" w:rsidR="00F66514" w:rsidRPr="00E4155D" w:rsidRDefault="00F66514" w:rsidP="00F66514">
            <w:pPr>
              <w:widowControl w:val="0"/>
              <w:spacing w:after="0" w:line="240" w:lineRule="auto"/>
              <w:jc w:val="right"/>
              <w:rPr>
                <w:rFonts w:ascii="Times New Roman" w:hAnsi="Times New Roman"/>
                <w:color w:val="000000" w:themeColor="text1"/>
                <w:sz w:val="24"/>
              </w:rPr>
            </w:pPr>
            <w:r w:rsidRPr="00E4155D">
              <w:rPr>
                <w:rFonts w:ascii="Times New Roman" w:hAnsi="Times New Roman"/>
                <w:color w:val="000000" w:themeColor="text1"/>
                <w:sz w:val="24"/>
              </w:rPr>
              <w:t>-539,31</w:t>
            </w:r>
          </w:p>
        </w:tc>
      </w:tr>
      <w:tr w:rsidR="00E4155D" w:rsidRPr="00E4155D" w14:paraId="6A21C6C7" w14:textId="77777777" w:rsidTr="00625AFA">
        <w:trPr>
          <w:trHeight w:val="283"/>
        </w:trPr>
        <w:tc>
          <w:tcPr>
            <w:tcW w:w="385" w:type="pct"/>
            <w:shd w:val="clear" w:color="auto" w:fill="auto"/>
            <w:noWrap/>
            <w:vAlign w:val="center"/>
            <w:hideMark/>
          </w:tcPr>
          <w:p w14:paraId="5E1DD87C" w14:textId="77777777" w:rsidR="00F66514" w:rsidRPr="00E4155D" w:rsidRDefault="00F66514" w:rsidP="00F66514">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3</w:t>
            </w:r>
          </w:p>
        </w:tc>
        <w:tc>
          <w:tcPr>
            <w:tcW w:w="1646" w:type="pct"/>
            <w:shd w:val="clear" w:color="auto" w:fill="auto"/>
            <w:vAlign w:val="center"/>
            <w:hideMark/>
          </w:tcPr>
          <w:p w14:paraId="3A06FE30" w14:textId="77777777" w:rsidR="00F66514" w:rsidRPr="00E4155D" w:rsidRDefault="00F66514" w:rsidP="00F66514">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Than Uyên</w:t>
            </w:r>
          </w:p>
        </w:tc>
        <w:tc>
          <w:tcPr>
            <w:tcW w:w="939" w:type="pct"/>
            <w:shd w:val="clear" w:color="000000" w:fill="FFFFFF"/>
            <w:noWrap/>
            <w:vAlign w:val="center"/>
          </w:tcPr>
          <w:p w14:paraId="39525BEB" w14:textId="4B0B8F87" w:rsidR="00F66514" w:rsidRPr="00E4155D" w:rsidRDefault="00F66514" w:rsidP="00F66514">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2.603,98</w:t>
            </w:r>
          </w:p>
        </w:tc>
        <w:tc>
          <w:tcPr>
            <w:tcW w:w="1209" w:type="pct"/>
            <w:shd w:val="clear" w:color="auto" w:fill="auto"/>
            <w:noWrap/>
            <w:vAlign w:val="center"/>
          </w:tcPr>
          <w:p w14:paraId="279D101A" w14:textId="133B38A4" w:rsidR="00F66514" w:rsidRPr="00E4155D" w:rsidRDefault="00F66514" w:rsidP="00F66514">
            <w:pPr>
              <w:widowControl w:val="0"/>
              <w:spacing w:after="0" w:line="240" w:lineRule="auto"/>
              <w:jc w:val="right"/>
              <w:rPr>
                <w:rFonts w:ascii="Times New Roman" w:hAnsi="Times New Roman"/>
                <w:color w:val="000000" w:themeColor="text1"/>
                <w:sz w:val="24"/>
              </w:rPr>
            </w:pPr>
            <w:r w:rsidRPr="00E4155D">
              <w:rPr>
                <w:rFonts w:ascii="Times New Roman" w:hAnsi="Times New Roman"/>
                <w:color w:val="000000" w:themeColor="text1"/>
                <w:sz w:val="24"/>
              </w:rPr>
              <w:t>2.640,18</w:t>
            </w:r>
          </w:p>
        </w:tc>
        <w:tc>
          <w:tcPr>
            <w:tcW w:w="821" w:type="pct"/>
            <w:shd w:val="clear" w:color="auto" w:fill="auto"/>
            <w:noWrap/>
            <w:vAlign w:val="center"/>
          </w:tcPr>
          <w:p w14:paraId="4F7F8518" w14:textId="190658C1" w:rsidR="00F66514" w:rsidRPr="00E4155D" w:rsidRDefault="00F66514" w:rsidP="00F66514">
            <w:pPr>
              <w:widowControl w:val="0"/>
              <w:spacing w:after="0" w:line="240" w:lineRule="auto"/>
              <w:jc w:val="right"/>
              <w:rPr>
                <w:rFonts w:ascii="Times New Roman" w:hAnsi="Times New Roman"/>
                <w:color w:val="000000" w:themeColor="text1"/>
                <w:sz w:val="24"/>
              </w:rPr>
            </w:pPr>
            <w:r w:rsidRPr="00E4155D">
              <w:rPr>
                <w:rFonts w:ascii="Times New Roman" w:hAnsi="Times New Roman"/>
                <w:color w:val="000000" w:themeColor="text1"/>
                <w:sz w:val="24"/>
              </w:rPr>
              <w:t>36,20</w:t>
            </w:r>
          </w:p>
        </w:tc>
      </w:tr>
      <w:tr w:rsidR="00E4155D" w:rsidRPr="00E4155D" w14:paraId="31CA97DA" w14:textId="77777777" w:rsidTr="00625AFA">
        <w:trPr>
          <w:trHeight w:val="283"/>
        </w:trPr>
        <w:tc>
          <w:tcPr>
            <w:tcW w:w="385" w:type="pct"/>
            <w:shd w:val="clear" w:color="auto" w:fill="auto"/>
            <w:noWrap/>
            <w:vAlign w:val="center"/>
            <w:hideMark/>
          </w:tcPr>
          <w:p w14:paraId="2CD3B110" w14:textId="77777777" w:rsidR="00F66514" w:rsidRPr="00E4155D" w:rsidRDefault="00F66514" w:rsidP="00F66514">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4</w:t>
            </w:r>
          </w:p>
        </w:tc>
        <w:tc>
          <w:tcPr>
            <w:tcW w:w="1646" w:type="pct"/>
            <w:shd w:val="clear" w:color="auto" w:fill="auto"/>
            <w:vAlign w:val="center"/>
            <w:hideMark/>
          </w:tcPr>
          <w:p w14:paraId="503C7473" w14:textId="77777777" w:rsidR="00F66514" w:rsidRPr="00E4155D" w:rsidRDefault="00F66514" w:rsidP="00F66514">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Mường Tè</w:t>
            </w:r>
          </w:p>
        </w:tc>
        <w:tc>
          <w:tcPr>
            <w:tcW w:w="939" w:type="pct"/>
            <w:shd w:val="clear" w:color="000000" w:fill="FFFFFF"/>
            <w:noWrap/>
            <w:vAlign w:val="center"/>
          </w:tcPr>
          <w:p w14:paraId="3A4C3E1D" w14:textId="385DE763" w:rsidR="00F66514" w:rsidRPr="00E4155D" w:rsidRDefault="00F66514" w:rsidP="00F66514">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1.357,08</w:t>
            </w:r>
          </w:p>
        </w:tc>
        <w:tc>
          <w:tcPr>
            <w:tcW w:w="1209" w:type="pct"/>
            <w:shd w:val="clear" w:color="auto" w:fill="auto"/>
            <w:noWrap/>
            <w:vAlign w:val="center"/>
          </w:tcPr>
          <w:p w14:paraId="19F7AC50" w14:textId="247EA5A4" w:rsidR="00F66514" w:rsidRPr="00E4155D" w:rsidRDefault="00F66514" w:rsidP="00F66514">
            <w:pPr>
              <w:widowControl w:val="0"/>
              <w:spacing w:after="0" w:line="240" w:lineRule="auto"/>
              <w:jc w:val="right"/>
              <w:rPr>
                <w:rFonts w:ascii="Times New Roman" w:hAnsi="Times New Roman"/>
                <w:color w:val="000000" w:themeColor="text1"/>
                <w:sz w:val="24"/>
              </w:rPr>
            </w:pPr>
            <w:r w:rsidRPr="00E4155D">
              <w:rPr>
                <w:rFonts w:ascii="Times New Roman" w:hAnsi="Times New Roman"/>
                <w:color w:val="000000" w:themeColor="text1"/>
                <w:sz w:val="24"/>
              </w:rPr>
              <w:t>1.440,07</w:t>
            </w:r>
          </w:p>
        </w:tc>
        <w:tc>
          <w:tcPr>
            <w:tcW w:w="821" w:type="pct"/>
            <w:shd w:val="clear" w:color="auto" w:fill="auto"/>
            <w:noWrap/>
            <w:vAlign w:val="center"/>
          </w:tcPr>
          <w:p w14:paraId="4D9A415E" w14:textId="44E545EB" w:rsidR="00F66514" w:rsidRPr="00E4155D" w:rsidRDefault="00F66514" w:rsidP="00F66514">
            <w:pPr>
              <w:widowControl w:val="0"/>
              <w:spacing w:after="0" w:line="240" w:lineRule="auto"/>
              <w:jc w:val="right"/>
              <w:rPr>
                <w:rFonts w:ascii="Times New Roman" w:hAnsi="Times New Roman"/>
                <w:color w:val="000000" w:themeColor="text1"/>
                <w:sz w:val="24"/>
              </w:rPr>
            </w:pPr>
            <w:r w:rsidRPr="00E4155D">
              <w:rPr>
                <w:rFonts w:ascii="Times New Roman" w:hAnsi="Times New Roman"/>
                <w:color w:val="000000" w:themeColor="text1"/>
                <w:sz w:val="24"/>
              </w:rPr>
              <w:t>82,99</w:t>
            </w:r>
          </w:p>
        </w:tc>
      </w:tr>
      <w:tr w:rsidR="00E4155D" w:rsidRPr="00E4155D" w14:paraId="2D5A335A" w14:textId="77777777" w:rsidTr="00625AFA">
        <w:trPr>
          <w:trHeight w:val="283"/>
        </w:trPr>
        <w:tc>
          <w:tcPr>
            <w:tcW w:w="385" w:type="pct"/>
            <w:shd w:val="clear" w:color="auto" w:fill="auto"/>
            <w:noWrap/>
            <w:vAlign w:val="center"/>
            <w:hideMark/>
          </w:tcPr>
          <w:p w14:paraId="443064D4" w14:textId="77777777" w:rsidR="00F66514" w:rsidRPr="00E4155D" w:rsidRDefault="00F66514" w:rsidP="00F66514">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5</w:t>
            </w:r>
          </w:p>
        </w:tc>
        <w:tc>
          <w:tcPr>
            <w:tcW w:w="1646" w:type="pct"/>
            <w:shd w:val="clear" w:color="auto" w:fill="auto"/>
            <w:vAlign w:val="center"/>
            <w:hideMark/>
          </w:tcPr>
          <w:p w14:paraId="0F9902AB" w14:textId="77777777" w:rsidR="00F66514" w:rsidRPr="00E4155D" w:rsidRDefault="00F66514" w:rsidP="00F66514">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Nậm Nhùn</w:t>
            </w:r>
          </w:p>
        </w:tc>
        <w:tc>
          <w:tcPr>
            <w:tcW w:w="939" w:type="pct"/>
            <w:shd w:val="clear" w:color="000000" w:fill="FFFFFF"/>
            <w:noWrap/>
            <w:vAlign w:val="center"/>
          </w:tcPr>
          <w:p w14:paraId="7C0811F0" w14:textId="6C9C09DC" w:rsidR="00F66514" w:rsidRPr="00E4155D" w:rsidRDefault="00F66514" w:rsidP="00F66514">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4.277,86</w:t>
            </w:r>
          </w:p>
        </w:tc>
        <w:tc>
          <w:tcPr>
            <w:tcW w:w="1209" w:type="pct"/>
            <w:shd w:val="clear" w:color="auto" w:fill="auto"/>
            <w:noWrap/>
            <w:vAlign w:val="center"/>
          </w:tcPr>
          <w:p w14:paraId="5CA530C0" w14:textId="75362116" w:rsidR="00F66514" w:rsidRPr="00E4155D" w:rsidRDefault="00F66514" w:rsidP="00F66514">
            <w:pPr>
              <w:widowControl w:val="0"/>
              <w:spacing w:after="0" w:line="240" w:lineRule="auto"/>
              <w:jc w:val="right"/>
              <w:rPr>
                <w:rFonts w:ascii="Times New Roman" w:hAnsi="Times New Roman"/>
                <w:color w:val="000000" w:themeColor="text1"/>
                <w:sz w:val="24"/>
              </w:rPr>
            </w:pPr>
            <w:r w:rsidRPr="00E4155D">
              <w:rPr>
                <w:rFonts w:ascii="Times New Roman" w:hAnsi="Times New Roman"/>
                <w:color w:val="000000" w:themeColor="text1"/>
                <w:sz w:val="24"/>
              </w:rPr>
              <w:t>4.992,03</w:t>
            </w:r>
          </w:p>
        </w:tc>
        <w:tc>
          <w:tcPr>
            <w:tcW w:w="821" w:type="pct"/>
            <w:shd w:val="clear" w:color="auto" w:fill="auto"/>
            <w:noWrap/>
            <w:vAlign w:val="center"/>
          </w:tcPr>
          <w:p w14:paraId="484C2CA9" w14:textId="79136A40" w:rsidR="00F66514" w:rsidRPr="00E4155D" w:rsidRDefault="00F66514" w:rsidP="00F66514">
            <w:pPr>
              <w:widowControl w:val="0"/>
              <w:spacing w:after="0" w:line="240" w:lineRule="auto"/>
              <w:jc w:val="right"/>
              <w:rPr>
                <w:rFonts w:ascii="Times New Roman" w:hAnsi="Times New Roman"/>
                <w:color w:val="000000" w:themeColor="text1"/>
                <w:sz w:val="24"/>
              </w:rPr>
            </w:pPr>
            <w:r w:rsidRPr="00E4155D">
              <w:rPr>
                <w:rFonts w:ascii="Times New Roman" w:hAnsi="Times New Roman"/>
                <w:color w:val="000000" w:themeColor="text1"/>
                <w:sz w:val="24"/>
              </w:rPr>
              <w:t>714,17</w:t>
            </w:r>
          </w:p>
        </w:tc>
      </w:tr>
      <w:tr w:rsidR="00E4155D" w:rsidRPr="00E4155D" w14:paraId="7F3F23F4" w14:textId="77777777" w:rsidTr="00625AFA">
        <w:trPr>
          <w:trHeight w:val="283"/>
        </w:trPr>
        <w:tc>
          <w:tcPr>
            <w:tcW w:w="385" w:type="pct"/>
            <w:shd w:val="clear" w:color="auto" w:fill="auto"/>
            <w:noWrap/>
            <w:vAlign w:val="center"/>
            <w:hideMark/>
          </w:tcPr>
          <w:p w14:paraId="7870C302" w14:textId="77777777" w:rsidR="00F66514" w:rsidRPr="00E4155D" w:rsidRDefault="00F66514" w:rsidP="00F66514">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6</w:t>
            </w:r>
          </w:p>
        </w:tc>
        <w:tc>
          <w:tcPr>
            <w:tcW w:w="1646" w:type="pct"/>
            <w:shd w:val="clear" w:color="auto" w:fill="auto"/>
            <w:vAlign w:val="center"/>
            <w:hideMark/>
          </w:tcPr>
          <w:p w14:paraId="18F6103A" w14:textId="77777777" w:rsidR="00F66514" w:rsidRPr="00E4155D" w:rsidRDefault="00F66514" w:rsidP="00F66514">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Tân Uyên</w:t>
            </w:r>
          </w:p>
        </w:tc>
        <w:tc>
          <w:tcPr>
            <w:tcW w:w="939" w:type="pct"/>
            <w:shd w:val="clear" w:color="000000" w:fill="FFFFFF"/>
            <w:noWrap/>
            <w:vAlign w:val="center"/>
          </w:tcPr>
          <w:p w14:paraId="32D93526" w14:textId="646A2F61" w:rsidR="00F66514" w:rsidRPr="00E4155D" w:rsidRDefault="00F66514" w:rsidP="00F66514">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4.082,86</w:t>
            </w:r>
          </w:p>
        </w:tc>
        <w:tc>
          <w:tcPr>
            <w:tcW w:w="1209" w:type="pct"/>
            <w:shd w:val="clear" w:color="auto" w:fill="auto"/>
            <w:noWrap/>
            <w:vAlign w:val="center"/>
          </w:tcPr>
          <w:p w14:paraId="51D8AF7F" w14:textId="44FE8E56" w:rsidR="00F66514" w:rsidRPr="00E4155D" w:rsidRDefault="00F66514" w:rsidP="00F66514">
            <w:pPr>
              <w:widowControl w:val="0"/>
              <w:spacing w:after="0" w:line="240" w:lineRule="auto"/>
              <w:jc w:val="right"/>
              <w:rPr>
                <w:rFonts w:ascii="Times New Roman" w:hAnsi="Times New Roman"/>
                <w:color w:val="000000" w:themeColor="text1"/>
                <w:sz w:val="24"/>
              </w:rPr>
            </w:pPr>
            <w:r w:rsidRPr="00E4155D">
              <w:rPr>
                <w:rFonts w:ascii="Times New Roman" w:hAnsi="Times New Roman"/>
                <w:color w:val="000000" w:themeColor="text1"/>
                <w:sz w:val="24"/>
              </w:rPr>
              <w:t>2.483,39</w:t>
            </w:r>
          </w:p>
        </w:tc>
        <w:tc>
          <w:tcPr>
            <w:tcW w:w="821" w:type="pct"/>
            <w:shd w:val="clear" w:color="auto" w:fill="auto"/>
            <w:noWrap/>
            <w:vAlign w:val="center"/>
          </w:tcPr>
          <w:p w14:paraId="00D179ED" w14:textId="547583EB" w:rsidR="00F66514" w:rsidRPr="00E4155D" w:rsidRDefault="00F66514" w:rsidP="00F66514">
            <w:pPr>
              <w:widowControl w:val="0"/>
              <w:spacing w:after="0" w:line="240" w:lineRule="auto"/>
              <w:jc w:val="right"/>
              <w:rPr>
                <w:rFonts w:ascii="Times New Roman" w:hAnsi="Times New Roman"/>
                <w:color w:val="000000" w:themeColor="text1"/>
                <w:sz w:val="24"/>
              </w:rPr>
            </w:pPr>
            <w:r w:rsidRPr="00E4155D">
              <w:rPr>
                <w:rFonts w:ascii="Times New Roman" w:hAnsi="Times New Roman"/>
                <w:color w:val="000000" w:themeColor="text1"/>
                <w:sz w:val="24"/>
              </w:rPr>
              <w:t>-1.599,47</w:t>
            </w:r>
          </w:p>
        </w:tc>
      </w:tr>
      <w:tr w:rsidR="00E4155D" w:rsidRPr="00E4155D" w14:paraId="72A4E708" w14:textId="77777777" w:rsidTr="00625AFA">
        <w:trPr>
          <w:trHeight w:val="283"/>
        </w:trPr>
        <w:tc>
          <w:tcPr>
            <w:tcW w:w="385" w:type="pct"/>
            <w:shd w:val="clear" w:color="auto" w:fill="auto"/>
            <w:noWrap/>
            <w:vAlign w:val="center"/>
            <w:hideMark/>
          </w:tcPr>
          <w:p w14:paraId="345343F3" w14:textId="77777777" w:rsidR="00F66514" w:rsidRPr="00E4155D" w:rsidRDefault="00F66514" w:rsidP="00F66514">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7</w:t>
            </w:r>
          </w:p>
        </w:tc>
        <w:tc>
          <w:tcPr>
            <w:tcW w:w="1646" w:type="pct"/>
            <w:shd w:val="clear" w:color="auto" w:fill="auto"/>
            <w:vAlign w:val="center"/>
            <w:hideMark/>
          </w:tcPr>
          <w:p w14:paraId="79628D7A" w14:textId="77777777" w:rsidR="00F66514" w:rsidRPr="00E4155D" w:rsidRDefault="00F66514" w:rsidP="00F66514">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Phong Thổ</w:t>
            </w:r>
          </w:p>
        </w:tc>
        <w:tc>
          <w:tcPr>
            <w:tcW w:w="939" w:type="pct"/>
            <w:shd w:val="clear" w:color="000000" w:fill="FFFFFF"/>
            <w:noWrap/>
            <w:vAlign w:val="center"/>
          </w:tcPr>
          <w:p w14:paraId="54DA771B" w14:textId="78FB4E82" w:rsidR="00F66514" w:rsidRPr="00E4155D" w:rsidRDefault="00F66514" w:rsidP="00F66514">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3.831,21</w:t>
            </w:r>
          </w:p>
        </w:tc>
        <w:tc>
          <w:tcPr>
            <w:tcW w:w="1209" w:type="pct"/>
            <w:shd w:val="clear" w:color="auto" w:fill="auto"/>
            <w:noWrap/>
            <w:vAlign w:val="center"/>
          </w:tcPr>
          <w:p w14:paraId="5C183554" w14:textId="6D7EEC1D" w:rsidR="00F66514" w:rsidRPr="00E4155D" w:rsidRDefault="00F66514" w:rsidP="00F66514">
            <w:pPr>
              <w:widowControl w:val="0"/>
              <w:spacing w:after="0" w:line="240" w:lineRule="auto"/>
              <w:jc w:val="right"/>
              <w:rPr>
                <w:rFonts w:ascii="Times New Roman" w:hAnsi="Times New Roman"/>
                <w:color w:val="000000" w:themeColor="text1"/>
                <w:sz w:val="24"/>
              </w:rPr>
            </w:pPr>
            <w:r w:rsidRPr="00E4155D">
              <w:rPr>
                <w:rFonts w:ascii="Times New Roman" w:hAnsi="Times New Roman"/>
                <w:color w:val="000000" w:themeColor="text1"/>
                <w:sz w:val="24"/>
              </w:rPr>
              <w:t>4.987,00</w:t>
            </w:r>
          </w:p>
        </w:tc>
        <w:tc>
          <w:tcPr>
            <w:tcW w:w="821" w:type="pct"/>
            <w:shd w:val="clear" w:color="auto" w:fill="auto"/>
            <w:noWrap/>
            <w:vAlign w:val="center"/>
          </w:tcPr>
          <w:p w14:paraId="27C2AE49" w14:textId="42A33CD7" w:rsidR="00F66514" w:rsidRPr="00E4155D" w:rsidRDefault="00F66514" w:rsidP="00F66514">
            <w:pPr>
              <w:widowControl w:val="0"/>
              <w:spacing w:after="0" w:line="240" w:lineRule="auto"/>
              <w:jc w:val="right"/>
              <w:rPr>
                <w:rFonts w:ascii="Times New Roman" w:hAnsi="Times New Roman"/>
                <w:color w:val="000000" w:themeColor="text1"/>
                <w:sz w:val="24"/>
              </w:rPr>
            </w:pPr>
            <w:r w:rsidRPr="00E4155D">
              <w:rPr>
                <w:rFonts w:ascii="Times New Roman" w:hAnsi="Times New Roman"/>
                <w:color w:val="000000" w:themeColor="text1"/>
                <w:sz w:val="24"/>
              </w:rPr>
              <w:t>1.155,79</w:t>
            </w:r>
          </w:p>
        </w:tc>
      </w:tr>
      <w:tr w:rsidR="00E4155D" w:rsidRPr="00E4155D" w14:paraId="6CA11D05" w14:textId="77777777" w:rsidTr="00625AFA">
        <w:trPr>
          <w:trHeight w:val="283"/>
        </w:trPr>
        <w:tc>
          <w:tcPr>
            <w:tcW w:w="385" w:type="pct"/>
            <w:shd w:val="clear" w:color="auto" w:fill="auto"/>
            <w:noWrap/>
            <w:vAlign w:val="center"/>
            <w:hideMark/>
          </w:tcPr>
          <w:p w14:paraId="3B4006CE" w14:textId="77777777" w:rsidR="00F66514" w:rsidRPr="00E4155D" w:rsidRDefault="00F66514" w:rsidP="00F66514">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8</w:t>
            </w:r>
          </w:p>
        </w:tc>
        <w:tc>
          <w:tcPr>
            <w:tcW w:w="1646" w:type="pct"/>
            <w:shd w:val="clear" w:color="auto" w:fill="auto"/>
            <w:vAlign w:val="center"/>
            <w:hideMark/>
          </w:tcPr>
          <w:p w14:paraId="2251F211" w14:textId="77777777" w:rsidR="00F66514" w:rsidRPr="00E4155D" w:rsidRDefault="00F66514" w:rsidP="00F66514">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Tam Đường</w:t>
            </w:r>
          </w:p>
        </w:tc>
        <w:tc>
          <w:tcPr>
            <w:tcW w:w="939" w:type="pct"/>
            <w:shd w:val="clear" w:color="000000" w:fill="FFFFFF"/>
            <w:noWrap/>
            <w:vAlign w:val="center"/>
          </w:tcPr>
          <w:p w14:paraId="3CC038DD" w14:textId="4AB4EA8B" w:rsidR="00F66514" w:rsidRPr="00E4155D" w:rsidRDefault="00F66514" w:rsidP="00F66514">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2.890,05</w:t>
            </w:r>
          </w:p>
        </w:tc>
        <w:tc>
          <w:tcPr>
            <w:tcW w:w="1209" w:type="pct"/>
            <w:shd w:val="clear" w:color="auto" w:fill="auto"/>
            <w:noWrap/>
            <w:vAlign w:val="center"/>
          </w:tcPr>
          <w:p w14:paraId="35524316" w14:textId="455E3525" w:rsidR="00F66514" w:rsidRPr="00E4155D" w:rsidRDefault="00F66514" w:rsidP="00F66514">
            <w:pPr>
              <w:widowControl w:val="0"/>
              <w:spacing w:after="0" w:line="240" w:lineRule="auto"/>
              <w:jc w:val="right"/>
              <w:rPr>
                <w:rFonts w:ascii="Times New Roman" w:hAnsi="Times New Roman"/>
                <w:color w:val="000000" w:themeColor="text1"/>
                <w:sz w:val="24"/>
              </w:rPr>
            </w:pPr>
            <w:r w:rsidRPr="00E4155D">
              <w:rPr>
                <w:rFonts w:ascii="Times New Roman" w:hAnsi="Times New Roman"/>
                <w:color w:val="000000" w:themeColor="text1"/>
                <w:sz w:val="24"/>
              </w:rPr>
              <w:t>2.605,40</w:t>
            </w:r>
          </w:p>
        </w:tc>
        <w:tc>
          <w:tcPr>
            <w:tcW w:w="821" w:type="pct"/>
            <w:shd w:val="clear" w:color="auto" w:fill="auto"/>
            <w:noWrap/>
            <w:vAlign w:val="center"/>
          </w:tcPr>
          <w:p w14:paraId="2FE483CD" w14:textId="3BB48021" w:rsidR="00F66514" w:rsidRPr="00E4155D" w:rsidRDefault="00F66514" w:rsidP="00F66514">
            <w:pPr>
              <w:widowControl w:val="0"/>
              <w:spacing w:after="0" w:line="240" w:lineRule="auto"/>
              <w:jc w:val="right"/>
              <w:rPr>
                <w:rFonts w:ascii="Times New Roman" w:hAnsi="Times New Roman"/>
                <w:color w:val="000000" w:themeColor="text1"/>
                <w:sz w:val="24"/>
              </w:rPr>
            </w:pPr>
            <w:r w:rsidRPr="00E4155D">
              <w:rPr>
                <w:rFonts w:ascii="Times New Roman" w:hAnsi="Times New Roman"/>
                <w:color w:val="000000" w:themeColor="text1"/>
                <w:sz w:val="24"/>
              </w:rPr>
              <w:t>-284,65</w:t>
            </w:r>
          </w:p>
        </w:tc>
      </w:tr>
    </w:tbl>
    <w:p w14:paraId="7BE348F1" w14:textId="77777777" w:rsidR="0054657E" w:rsidRPr="00E4155D" w:rsidRDefault="0054657E" w:rsidP="0054657E">
      <w:pPr>
        <w:pStyle w:val="NormalWeb"/>
        <w:widowControl w:val="0"/>
        <w:spacing w:before="0" w:beforeAutospacing="0" w:after="0" w:afterAutospacing="0" w:line="24" w:lineRule="auto"/>
        <w:ind w:firstLine="720"/>
        <w:jc w:val="right"/>
        <w:rPr>
          <w:i/>
          <w:color w:val="000000" w:themeColor="text1"/>
          <w:sz w:val="78"/>
          <w:szCs w:val="28"/>
        </w:rPr>
      </w:pPr>
    </w:p>
    <w:p w14:paraId="597236C4" w14:textId="77777777" w:rsidR="0054657E" w:rsidRPr="00E4155D" w:rsidRDefault="0054657E" w:rsidP="0054657E">
      <w:pPr>
        <w:pStyle w:val="BodyTextIndent2"/>
        <w:widowControl w:val="0"/>
        <w:spacing w:after="0" w:line="24" w:lineRule="auto"/>
        <w:ind w:left="0"/>
        <w:rPr>
          <w:rFonts w:ascii="Times New Roman" w:hAnsi="Times New Roman"/>
          <w:b/>
          <w:iCs/>
          <w:color w:val="000000" w:themeColor="text1"/>
          <w:sz w:val="18"/>
          <w:szCs w:val="26"/>
          <w:lang w:val="vi-VN" w:eastAsia="vi-VN"/>
        </w:rPr>
      </w:pPr>
    </w:p>
    <w:p w14:paraId="0DABE8BB" w14:textId="77777777" w:rsidR="0054657E" w:rsidRPr="00E4155D" w:rsidRDefault="0054657E" w:rsidP="0054657E">
      <w:pPr>
        <w:spacing w:after="0" w:line="312" w:lineRule="auto"/>
        <w:ind w:firstLine="720"/>
        <w:rPr>
          <w:rFonts w:ascii="Times New Roman" w:hAnsi="Times New Roman"/>
          <w:b/>
          <w:i/>
          <w:color w:val="000000" w:themeColor="text1"/>
          <w:sz w:val="28"/>
          <w:szCs w:val="28"/>
        </w:rPr>
      </w:pPr>
      <w:r w:rsidRPr="00E4155D">
        <w:rPr>
          <w:rFonts w:ascii="Times New Roman" w:hAnsi="Times New Roman"/>
          <w:b/>
          <w:i/>
          <w:color w:val="000000" w:themeColor="text1"/>
          <w:sz w:val="28"/>
          <w:szCs w:val="28"/>
        </w:rPr>
        <w:t>1.1.3. Đất lâm nghiệp</w:t>
      </w:r>
    </w:p>
    <w:p w14:paraId="170BF426" w14:textId="77777777" w:rsidR="0054657E" w:rsidRPr="00E4155D" w:rsidRDefault="0054657E" w:rsidP="005E1C90">
      <w:pPr>
        <w:widowControl w:val="0"/>
        <w:spacing w:after="0" w:line="324" w:lineRule="auto"/>
        <w:ind w:firstLine="720"/>
        <w:jc w:val="both"/>
        <w:rPr>
          <w:rFonts w:ascii="Times New Roman" w:hAnsi="Times New Roman"/>
          <w:color w:val="000000" w:themeColor="text1"/>
          <w:spacing w:val="-2"/>
          <w:sz w:val="28"/>
          <w:szCs w:val="28"/>
          <w:lang w:val="nl-NL"/>
        </w:rPr>
      </w:pPr>
      <w:r w:rsidRPr="00E4155D">
        <w:rPr>
          <w:rFonts w:ascii="Times New Roman" w:hAnsi="Times New Roman"/>
          <w:color w:val="000000" w:themeColor="text1"/>
          <w:spacing w:val="-2"/>
          <w:sz w:val="28"/>
          <w:szCs w:val="28"/>
          <w:lang w:val="nl-NL"/>
        </w:rPr>
        <w:t xml:space="preserve">Căn cứ </w:t>
      </w:r>
      <w:r w:rsidRPr="00E4155D">
        <w:rPr>
          <w:rFonts w:ascii="Times New Roman" w:hAnsi="Times New Roman"/>
          <w:color w:val="000000" w:themeColor="text1"/>
          <w:sz w:val="28"/>
          <w:szCs w:val="28"/>
          <w:lang w:val="nl-NL"/>
        </w:rPr>
        <w:t xml:space="preserve">Quyết định số 1976/QĐ-TTg ngày 30/10/2014 của Thủ tướng Chính phủ phê duyệt hệ thống rừng đặc dụng cả nước đến năm 2020, tầm nhìn đến năm </w:t>
      </w:r>
      <w:r w:rsidRPr="00E4155D">
        <w:rPr>
          <w:rFonts w:ascii="Times New Roman" w:hAnsi="Times New Roman"/>
          <w:color w:val="000000" w:themeColor="text1"/>
          <w:sz w:val="28"/>
          <w:szCs w:val="28"/>
          <w:lang w:val="nl-NL"/>
        </w:rPr>
        <w:lastRenderedPageBreak/>
        <w:t>2030;</w:t>
      </w:r>
      <w:r w:rsidRPr="00E4155D">
        <w:rPr>
          <w:rFonts w:ascii="Times New Roman" w:hAnsi="Times New Roman"/>
          <w:color w:val="000000" w:themeColor="text1"/>
          <w:spacing w:val="-2"/>
          <w:sz w:val="28"/>
          <w:szCs w:val="28"/>
          <w:lang w:val="nl-NL"/>
        </w:rPr>
        <w:t xml:space="preserve"> Quyết định số 523/QĐ-TTg ngày 01/4/2021 của Thủ tướng Chính phủ phê duyệt Chiến lược Phát triển lâm nghiệp Việt Nam giai đoạn 2021 - 2030, tầm nhìn đến năm 2050;</w:t>
      </w:r>
      <w:r w:rsidRPr="00E4155D">
        <w:rPr>
          <w:color w:val="000000" w:themeColor="text1"/>
          <w:spacing w:val="-2"/>
          <w:sz w:val="28"/>
          <w:szCs w:val="28"/>
          <w:lang w:val="nl-NL"/>
        </w:rPr>
        <w:t xml:space="preserve"> </w:t>
      </w:r>
      <w:r w:rsidRPr="00E4155D">
        <w:rPr>
          <w:rFonts w:ascii="Times New Roman" w:hAnsi="Times New Roman"/>
          <w:color w:val="000000" w:themeColor="text1"/>
          <w:spacing w:val="-2"/>
          <w:sz w:val="28"/>
          <w:szCs w:val="28"/>
          <w:lang w:val="nl-NL"/>
        </w:rPr>
        <w:t>Quy hoạch bảo tồn đa dạng sinh học quốc gia thời kỳ 2021 - 2030, tầm nhìn đến năm 2050; Quy hoạch lâm nghiệp quốc gia thời kỳ 2021 - 2030, tầm nhìn đến năm 2050;</w:t>
      </w:r>
      <w:r w:rsidRPr="00E4155D">
        <w:rPr>
          <w:b/>
          <w:bCs/>
          <w:color w:val="000000" w:themeColor="text1"/>
          <w:sz w:val="28"/>
          <w:szCs w:val="28"/>
        </w:rPr>
        <w:t xml:space="preserve"> </w:t>
      </w:r>
      <w:r w:rsidRPr="00E4155D">
        <w:rPr>
          <w:rFonts w:ascii="Times New Roman" w:hAnsi="Times New Roman"/>
          <w:bCs/>
          <w:color w:val="000000" w:themeColor="text1"/>
          <w:sz w:val="28"/>
          <w:szCs w:val="28"/>
        </w:rPr>
        <w:t>Căn cứ Đề án phát triển rừng bền vững giai đoạn 2021 - 2025,</w:t>
      </w:r>
      <w:r w:rsidRPr="00E4155D">
        <w:rPr>
          <w:rFonts w:ascii="Times New Roman" w:hAnsi="Times New Roman"/>
          <w:color w:val="000000" w:themeColor="text1"/>
          <w:sz w:val="28"/>
          <w:szCs w:val="28"/>
        </w:rPr>
        <w:t xml:space="preserve"> </w:t>
      </w:r>
      <w:r w:rsidRPr="00E4155D">
        <w:rPr>
          <w:rFonts w:ascii="Times New Roman" w:hAnsi="Times New Roman"/>
          <w:bCs/>
          <w:color w:val="000000" w:themeColor="text1"/>
          <w:sz w:val="28"/>
          <w:szCs w:val="28"/>
        </w:rPr>
        <w:t xml:space="preserve">định hướng đến năm 2030 của UBND tỉnh Lai Châu; </w:t>
      </w:r>
      <w:r w:rsidRPr="00E4155D">
        <w:rPr>
          <w:rFonts w:ascii="Times New Roman" w:hAnsi="Times New Roman"/>
          <w:color w:val="000000" w:themeColor="text1"/>
          <w:spacing w:val="-2"/>
          <w:sz w:val="28"/>
          <w:szCs w:val="28"/>
        </w:rPr>
        <w:t xml:space="preserve">Để đảm bảo yêu cầu về tỷ lệ che phủ rừng của tỉnh và các địa phương cấp huyện. Trên cơ sở kết quả đánh giá hiện trạng, biến động đất lâm nghiệp thời kỳ 2010 - 2020; kết quả thực hiện chỉ tiêu quy hoạch đất lâm nghiệp, kết quả chuyển mục đích sử dụng đất lâm nghiệp kỳ trước; </w:t>
      </w:r>
      <w:r w:rsidRPr="00E4155D">
        <w:rPr>
          <w:rFonts w:ascii="Times New Roman" w:hAnsi="Times New Roman"/>
          <w:color w:val="000000" w:themeColor="text1"/>
          <w:spacing w:val="-2"/>
          <w:sz w:val="28"/>
          <w:szCs w:val="28"/>
          <w:lang w:val="nl-NL"/>
        </w:rPr>
        <w:t>đề xuất của Sở Nông nghiệp và phát triển nông thôn; nhu cầu sử dụng đất của các Sở, ngành, địa phương, xác định nhu cầu đất lâm nghiệp của tỉnh Lai Châu như sau:</w:t>
      </w:r>
    </w:p>
    <w:p w14:paraId="40A221B5" w14:textId="77777777" w:rsidR="0054657E" w:rsidRPr="00E4155D" w:rsidRDefault="0054657E" w:rsidP="005E1C90">
      <w:pPr>
        <w:spacing w:after="0" w:line="324" w:lineRule="auto"/>
        <w:ind w:firstLine="720"/>
        <w:rPr>
          <w:rFonts w:ascii="Times New Roman" w:hAnsi="Times New Roman"/>
          <w:b/>
          <w:i/>
          <w:color w:val="000000" w:themeColor="text1"/>
          <w:sz w:val="28"/>
          <w:szCs w:val="28"/>
        </w:rPr>
      </w:pPr>
      <w:r w:rsidRPr="00E4155D">
        <w:rPr>
          <w:rFonts w:ascii="Times New Roman" w:hAnsi="Times New Roman"/>
          <w:b/>
          <w:i/>
          <w:color w:val="000000" w:themeColor="text1"/>
          <w:sz w:val="28"/>
          <w:szCs w:val="28"/>
        </w:rPr>
        <w:t>a. Đất rừng phòng hộ</w:t>
      </w:r>
    </w:p>
    <w:p w14:paraId="26F3F6AB" w14:textId="77777777" w:rsidR="0054657E" w:rsidRPr="00E4155D" w:rsidRDefault="0054657E" w:rsidP="005E1C90">
      <w:pPr>
        <w:widowControl w:val="0"/>
        <w:spacing w:after="0" w:line="324"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Trên cơ sở rà soát, quy hoạch ổn định, điều chỉnh sắp xếp lại 3 loại rừng, hoàn thiện hệ thống rừng phòng hộ, khoanh nuôi, trồng mới rừng, bảo vệ rừng phòng hộ, đặc ở ở khu vực đầu nguồn ít xung yếu.</w:t>
      </w:r>
    </w:p>
    <w:p w14:paraId="50E4AF74" w14:textId="77777777" w:rsidR="00F13461" w:rsidRPr="00E4155D" w:rsidRDefault="00F13461" w:rsidP="00F13461">
      <w:pPr>
        <w:widowControl w:val="0"/>
        <w:spacing w:after="0" w:line="324"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 xml:space="preserve">- Đất rừng phòng hộ năm 2020 có diện tích 262.924,91 ha. </w:t>
      </w:r>
    </w:p>
    <w:p w14:paraId="702BC589" w14:textId="77777777" w:rsidR="00F13461" w:rsidRPr="00E4155D" w:rsidRDefault="00F13461" w:rsidP="00F13461">
      <w:pPr>
        <w:widowControl w:val="0"/>
        <w:spacing w:after="0" w:line="324"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 Đất rừng phòng hộ không thay đổi mục đích sử dụng là 256.818,04 ha.</w:t>
      </w:r>
    </w:p>
    <w:p w14:paraId="5A461526" w14:textId="77777777" w:rsidR="00F13461" w:rsidRPr="00E4155D" w:rsidRDefault="00F13461" w:rsidP="00F13461">
      <w:pPr>
        <w:widowControl w:val="0"/>
        <w:spacing w:after="0" w:line="324" w:lineRule="auto"/>
        <w:ind w:firstLine="720"/>
        <w:jc w:val="both"/>
        <w:rPr>
          <w:rFonts w:ascii="Times New Roman" w:hAnsi="Times New Roman"/>
          <w:color w:val="000000" w:themeColor="text1"/>
          <w:spacing w:val="-4"/>
          <w:sz w:val="28"/>
          <w:szCs w:val="28"/>
        </w:rPr>
      </w:pPr>
      <w:r w:rsidRPr="00E4155D">
        <w:rPr>
          <w:rFonts w:ascii="Times New Roman" w:hAnsi="Times New Roman"/>
          <w:color w:val="000000" w:themeColor="text1"/>
          <w:spacing w:val="-4"/>
          <w:sz w:val="28"/>
          <w:szCs w:val="28"/>
        </w:rPr>
        <w:t>- Đất rừng phòng hộ tăng 11.631,96 ha do đất trồng cây hàng năm khác tại các khu vực canh tác kém hiệu quả, đất rừng đặc dụng, đất rừng sản xuất chuyển sang.</w:t>
      </w:r>
    </w:p>
    <w:p w14:paraId="4DA640B9" w14:textId="77777777" w:rsidR="00F13461" w:rsidRPr="00E4155D" w:rsidRDefault="00F13461" w:rsidP="00F13461">
      <w:pPr>
        <w:widowControl w:val="0"/>
        <w:spacing w:after="0" w:line="324"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 Đất rừng phòng hộ giảm 6.106,87 ha do:</w:t>
      </w:r>
    </w:p>
    <w:p w14:paraId="7E0DE4F3" w14:textId="77777777" w:rsidR="00F13461" w:rsidRPr="00E4155D" w:rsidRDefault="00F13461" w:rsidP="00F13461">
      <w:pPr>
        <w:widowControl w:val="0"/>
        <w:spacing w:after="0" w:line="324"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 Chuyển trong nội bộ đất nông nghiệp 4.545,48 ha (sang đất rừng sản xuất, đất nuôi trồng thủy sản, đất nông nghiệp khác).</w:t>
      </w:r>
    </w:p>
    <w:p w14:paraId="7615461F" w14:textId="77777777" w:rsidR="00F13461" w:rsidRPr="00E4155D" w:rsidRDefault="00F13461" w:rsidP="00F13461">
      <w:pPr>
        <w:widowControl w:val="0"/>
        <w:spacing w:after="0" w:line="324"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 Chuyển sang đất phi nông nghiệp là 1.561,39 ha.</w:t>
      </w:r>
    </w:p>
    <w:p w14:paraId="51608B7B" w14:textId="0CC3E13A" w:rsidR="0054657E" w:rsidRPr="00E4155D" w:rsidRDefault="00F13461" w:rsidP="00F13461">
      <w:pPr>
        <w:widowControl w:val="0"/>
        <w:spacing w:after="0" w:line="324"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Đến năm 2030 diện tích đất rừng phòng hộ là 268.450,00 ha, thực tăng 5.525,09 ha so với năm 2020.</w:t>
      </w:r>
      <w:r w:rsidR="0054657E" w:rsidRPr="00E4155D">
        <w:rPr>
          <w:rFonts w:ascii="Times New Roman" w:hAnsi="Times New Roman"/>
          <w:color w:val="000000" w:themeColor="text1"/>
          <w:sz w:val="28"/>
          <w:szCs w:val="28"/>
        </w:rPr>
        <w:t xml:space="preserve"> </w:t>
      </w:r>
    </w:p>
    <w:p w14:paraId="7FD3CF76" w14:textId="4AA739DA" w:rsidR="0054657E" w:rsidRPr="00E4155D" w:rsidRDefault="0054657E" w:rsidP="0054657E">
      <w:pPr>
        <w:pStyle w:val="Heading8"/>
        <w:spacing w:line="324" w:lineRule="auto"/>
        <w:rPr>
          <w:color w:val="000000" w:themeColor="text1"/>
        </w:rPr>
      </w:pPr>
      <w:bookmarkStart w:id="326" w:name="_Toc98604107"/>
      <w:bookmarkStart w:id="327" w:name="_Toc106725185"/>
      <w:r w:rsidRPr="00E4155D">
        <w:rPr>
          <w:color w:val="000000" w:themeColor="text1"/>
        </w:rPr>
        <w:t>Bảng 2</w:t>
      </w:r>
      <w:r w:rsidR="00584A2E" w:rsidRPr="00E4155D">
        <w:rPr>
          <w:color w:val="000000" w:themeColor="text1"/>
        </w:rPr>
        <w:t>6</w:t>
      </w:r>
      <w:r w:rsidRPr="00E4155D">
        <w:rPr>
          <w:color w:val="000000" w:themeColor="text1"/>
        </w:rPr>
        <w:t>: Diện tích đất rừng phòng hộ phân bổ đến năm 2030</w:t>
      </w:r>
      <w:bookmarkEnd w:id="326"/>
      <w:bookmarkEnd w:id="327"/>
    </w:p>
    <w:p w14:paraId="7BCAE3A4" w14:textId="77777777" w:rsidR="0054657E" w:rsidRPr="00E4155D" w:rsidRDefault="0054657E" w:rsidP="0054657E">
      <w:pPr>
        <w:pStyle w:val="NormalWeb"/>
        <w:widowControl w:val="0"/>
        <w:spacing w:before="0" w:beforeAutospacing="0" w:after="0" w:afterAutospacing="0" w:line="324" w:lineRule="auto"/>
        <w:ind w:firstLine="720"/>
        <w:jc w:val="right"/>
        <w:rPr>
          <w:i/>
          <w:color w:val="000000" w:themeColor="text1"/>
          <w:sz w:val="28"/>
          <w:szCs w:val="28"/>
        </w:rPr>
      </w:pPr>
      <w:r w:rsidRPr="00E4155D">
        <w:rPr>
          <w:i/>
          <w:color w:val="000000" w:themeColor="text1"/>
          <w:sz w:val="28"/>
          <w:szCs w:val="28"/>
        </w:rPr>
        <w:t>Đơn vị tính: ha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
        <w:gridCol w:w="3083"/>
        <w:gridCol w:w="1678"/>
        <w:gridCol w:w="2077"/>
        <w:gridCol w:w="1484"/>
      </w:tblGrid>
      <w:tr w:rsidR="00E4155D" w:rsidRPr="00E4155D" w14:paraId="0500569F" w14:textId="77777777" w:rsidTr="00205B65">
        <w:trPr>
          <w:trHeight w:val="283"/>
          <w:tblHeader/>
        </w:trPr>
        <w:tc>
          <w:tcPr>
            <w:tcW w:w="408" w:type="pct"/>
            <w:shd w:val="clear" w:color="auto" w:fill="auto"/>
            <w:noWrap/>
            <w:vAlign w:val="center"/>
            <w:hideMark/>
          </w:tcPr>
          <w:p w14:paraId="318BFB7F" w14:textId="77777777" w:rsidR="0054657E" w:rsidRPr="00E4155D" w:rsidRDefault="0054657E" w:rsidP="006B5425">
            <w:pPr>
              <w:widowControl w:val="0"/>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TT</w:t>
            </w:r>
          </w:p>
        </w:tc>
        <w:tc>
          <w:tcPr>
            <w:tcW w:w="1701" w:type="pct"/>
            <w:shd w:val="clear" w:color="auto" w:fill="auto"/>
            <w:vAlign w:val="center"/>
            <w:hideMark/>
          </w:tcPr>
          <w:p w14:paraId="623C06C9" w14:textId="77777777" w:rsidR="0054657E" w:rsidRPr="00E4155D" w:rsidRDefault="0054657E" w:rsidP="006B5425">
            <w:pPr>
              <w:widowControl w:val="0"/>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Đơn vị hành chính</w:t>
            </w:r>
          </w:p>
        </w:tc>
        <w:tc>
          <w:tcPr>
            <w:tcW w:w="926" w:type="pct"/>
            <w:shd w:val="clear" w:color="auto" w:fill="auto"/>
            <w:vAlign w:val="center"/>
            <w:hideMark/>
          </w:tcPr>
          <w:p w14:paraId="33DD2A15" w14:textId="77777777" w:rsidR="0054657E" w:rsidRPr="00E4155D" w:rsidRDefault="0054657E" w:rsidP="006B5425">
            <w:pPr>
              <w:widowControl w:val="0"/>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Hiện trạng năm 2020</w:t>
            </w:r>
          </w:p>
        </w:tc>
        <w:tc>
          <w:tcPr>
            <w:tcW w:w="1146" w:type="pct"/>
            <w:shd w:val="clear" w:color="auto" w:fill="auto"/>
            <w:vAlign w:val="center"/>
            <w:hideMark/>
          </w:tcPr>
          <w:p w14:paraId="46A43208" w14:textId="77777777" w:rsidR="0054657E" w:rsidRPr="00E4155D" w:rsidRDefault="0054657E" w:rsidP="006B5425">
            <w:pPr>
              <w:widowControl w:val="0"/>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Phương án phân bổ đến năm 2030</w:t>
            </w:r>
          </w:p>
        </w:tc>
        <w:tc>
          <w:tcPr>
            <w:tcW w:w="819" w:type="pct"/>
            <w:shd w:val="clear" w:color="auto" w:fill="auto"/>
            <w:vAlign w:val="center"/>
            <w:hideMark/>
          </w:tcPr>
          <w:p w14:paraId="242044E9" w14:textId="77777777" w:rsidR="0054657E" w:rsidRPr="00E4155D" w:rsidRDefault="0054657E" w:rsidP="006B5425">
            <w:pPr>
              <w:widowControl w:val="0"/>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Biến động 2030/2020</w:t>
            </w:r>
          </w:p>
        </w:tc>
      </w:tr>
      <w:tr w:rsidR="00E4155D" w:rsidRPr="00E4155D" w14:paraId="25D896BF" w14:textId="77777777" w:rsidTr="00205B65">
        <w:trPr>
          <w:trHeight w:val="283"/>
        </w:trPr>
        <w:tc>
          <w:tcPr>
            <w:tcW w:w="408" w:type="pct"/>
            <w:shd w:val="clear" w:color="auto" w:fill="auto"/>
            <w:noWrap/>
            <w:vAlign w:val="center"/>
            <w:hideMark/>
          </w:tcPr>
          <w:p w14:paraId="7907B92C" w14:textId="77777777" w:rsidR="00B34205" w:rsidRPr="00E4155D" w:rsidRDefault="00B34205" w:rsidP="00B34205">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w:t>
            </w:r>
          </w:p>
        </w:tc>
        <w:tc>
          <w:tcPr>
            <w:tcW w:w="1701" w:type="pct"/>
            <w:shd w:val="clear" w:color="auto" w:fill="auto"/>
            <w:noWrap/>
            <w:vAlign w:val="center"/>
            <w:hideMark/>
          </w:tcPr>
          <w:p w14:paraId="3857BBA7" w14:textId="77777777" w:rsidR="00B34205" w:rsidRPr="00E4155D" w:rsidRDefault="00B34205" w:rsidP="00B34205">
            <w:pPr>
              <w:widowControl w:val="0"/>
              <w:spacing w:after="0" w:line="240" w:lineRule="auto"/>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Toàn tỉnh</w:t>
            </w:r>
          </w:p>
        </w:tc>
        <w:tc>
          <w:tcPr>
            <w:tcW w:w="926" w:type="pct"/>
            <w:shd w:val="clear" w:color="auto" w:fill="auto"/>
            <w:noWrap/>
            <w:vAlign w:val="center"/>
          </w:tcPr>
          <w:p w14:paraId="18C6DA73" w14:textId="3F254392" w:rsidR="00B34205" w:rsidRPr="00E4155D" w:rsidRDefault="00B34205" w:rsidP="00B34205">
            <w:pPr>
              <w:widowControl w:val="0"/>
              <w:spacing w:after="0" w:line="240" w:lineRule="auto"/>
              <w:jc w:val="right"/>
              <w:rPr>
                <w:rFonts w:ascii="Times New Roman" w:eastAsia="Times New Roman" w:hAnsi="Times New Roman"/>
                <w:b/>
                <w:color w:val="000000" w:themeColor="text1"/>
                <w:sz w:val="24"/>
                <w:szCs w:val="24"/>
              </w:rPr>
            </w:pPr>
            <w:r w:rsidRPr="00E4155D">
              <w:rPr>
                <w:rFonts w:ascii="Times New Roman" w:eastAsia="Times New Roman" w:hAnsi="Times New Roman"/>
                <w:b/>
                <w:color w:val="000000" w:themeColor="text1"/>
                <w:sz w:val="24"/>
                <w:szCs w:val="24"/>
              </w:rPr>
              <w:t>262.924,91</w:t>
            </w:r>
          </w:p>
        </w:tc>
        <w:tc>
          <w:tcPr>
            <w:tcW w:w="1146" w:type="pct"/>
            <w:shd w:val="clear" w:color="auto" w:fill="auto"/>
            <w:noWrap/>
            <w:vAlign w:val="center"/>
          </w:tcPr>
          <w:p w14:paraId="1FB72D05" w14:textId="2F075A1B" w:rsidR="00B34205" w:rsidRPr="00E4155D" w:rsidRDefault="00B34205" w:rsidP="00B34205">
            <w:pPr>
              <w:widowControl w:val="0"/>
              <w:spacing w:after="0" w:line="240" w:lineRule="auto"/>
              <w:jc w:val="right"/>
              <w:rPr>
                <w:rFonts w:ascii="Times New Roman" w:eastAsia="Times New Roman" w:hAnsi="Times New Roman"/>
                <w:b/>
                <w:color w:val="000000" w:themeColor="text1"/>
                <w:sz w:val="24"/>
                <w:szCs w:val="24"/>
              </w:rPr>
            </w:pPr>
            <w:r w:rsidRPr="00E4155D">
              <w:rPr>
                <w:rFonts w:ascii="Times New Roman" w:eastAsia="Times New Roman" w:hAnsi="Times New Roman"/>
                <w:b/>
                <w:color w:val="000000" w:themeColor="text1"/>
                <w:sz w:val="24"/>
                <w:szCs w:val="24"/>
              </w:rPr>
              <w:t>268.450,00</w:t>
            </w:r>
          </w:p>
        </w:tc>
        <w:tc>
          <w:tcPr>
            <w:tcW w:w="819" w:type="pct"/>
            <w:shd w:val="clear" w:color="auto" w:fill="auto"/>
            <w:noWrap/>
            <w:vAlign w:val="center"/>
          </w:tcPr>
          <w:p w14:paraId="5146D7FB" w14:textId="7067E507" w:rsidR="00B34205" w:rsidRPr="00E4155D" w:rsidRDefault="00B34205" w:rsidP="00B34205">
            <w:pPr>
              <w:widowControl w:val="0"/>
              <w:spacing w:after="0" w:line="240" w:lineRule="auto"/>
              <w:jc w:val="right"/>
              <w:rPr>
                <w:rFonts w:ascii="Times New Roman" w:eastAsia="Times New Roman" w:hAnsi="Times New Roman"/>
                <w:b/>
                <w:color w:val="000000" w:themeColor="text1"/>
                <w:sz w:val="24"/>
                <w:szCs w:val="24"/>
              </w:rPr>
            </w:pPr>
            <w:r w:rsidRPr="00E4155D">
              <w:rPr>
                <w:rFonts w:ascii="Times New Roman" w:eastAsia="Times New Roman" w:hAnsi="Times New Roman"/>
                <w:b/>
                <w:color w:val="000000" w:themeColor="text1"/>
                <w:sz w:val="24"/>
                <w:szCs w:val="24"/>
              </w:rPr>
              <w:t>5.525,09</w:t>
            </w:r>
          </w:p>
        </w:tc>
      </w:tr>
      <w:tr w:rsidR="00E4155D" w:rsidRPr="00E4155D" w14:paraId="630E82D8" w14:textId="77777777" w:rsidTr="00205B65">
        <w:trPr>
          <w:trHeight w:val="283"/>
        </w:trPr>
        <w:tc>
          <w:tcPr>
            <w:tcW w:w="408" w:type="pct"/>
            <w:shd w:val="clear" w:color="auto" w:fill="auto"/>
            <w:noWrap/>
            <w:vAlign w:val="center"/>
            <w:hideMark/>
          </w:tcPr>
          <w:p w14:paraId="011BD9B5" w14:textId="77777777" w:rsidR="00B34205" w:rsidRPr="00E4155D" w:rsidRDefault="00B34205" w:rsidP="00B34205">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w:t>
            </w:r>
          </w:p>
        </w:tc>
        <w:tc>
          <w:tcPr>
            <w:tcW w:w="1701" w:type="pct"/>
            <w:shd w:val="clear" w:color="auto" w:fill="auto"/>
            <w:vAlign w:val="center"/>
            <w:hideMark/>
          </w:tcPr>
          <w:p w14:paraId="247BB0B3" w14:textId="77777777" w:rsidR="00B34205" w:rsidRPr="00E4155D" w:rsidRDefault="00B34205" w:rsidP="00B34205">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TP. Lai Châu</w:t>
            </w:r>
          </w:p>
        </w:tc>
        <w:tc>
          <w:tcPr>
            <w:tcW w:w="926" w:type="pct"/>
            <w:shd w:val="clear" w:color="000000" w:fill="FFFFFF"/>
            <w:noWrap/>
            <w:vAlign w:val="center"/>
          </w:tcPr>
          <w:p w14:paraId="3836827E" w14:textId="55819C34" w:rsidR="00B34205" w:rsidRPr="00E4155D" w:rsidRDefault="00B34205" w:rsidP="00B34205">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2.179,49</w:t>
            </w:r>
          </w:p>
        </w:tc>
        <w:tc>
          <w:tcPr>
            <w:tcW w:w="1146" w:type="pct"/>
            <w:shd w:val="clear" w:color="auto" w:fill="auto"/>
            <w:noWrap/>
            <w:vAlign w:val="center"/>
          </w:tcPr>
          <w:p w14:paraId="1E38FB59" w14:textId="384C0EFA" w:rsidR="00B34205" w:rsidRPr="00E4155D" w:rsidRDefault="00B34205" w:rsidP="00B34205">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2.402,10</w:t>
            </w:r>
          </w:p>
        </w:tc>
        <w:tc>
          <w:tcPr>
            <w:tcW w:w="819" w:type="pct"/>
            <w:shd w:val="clear" w:color="auto" w:fill="auto"/>
            <w:noWrap/>
            <w:vAlign w:val="center"/>
          </w:tcPr>
          <w:p w14:paraId="0B0F3FC8" w14:textId="40FE0BB2" w:rsidR="00B34205" w:rsidRPr="00E4155D" w:rsidRDefault="00B34205" w:rsidP="00B34205">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222,61</w:t>
            </w:r>
          </w:p>
        </w:tc>
      </w:tr>
      <w:tr w:rsidR="00E4155D" w:rsidRPr="00E4155D" w14:paraId="47E9893C" w14:textId="77777777" w:rsidTr="00205B65">
        <w:trPr>
          <w:trHeight w:val="283"/>
        </w:trPr>
        <w:tc>
          <w:tcPr>
            <w:tcW w:w="408" w:type="pct"/>
            <w:shd w:val="clear" w:color="auto" w:fill="auto"/>
            <w:noWrap/>
            <w:vAlign w:val="center"/>
            <w:hideMark/>
          </w:tcPr>
          <w:p w14:paraId="3EBE723C" w14:textId="77777777" w:rsidR="00B34205" w:rsidRPr="00E4155D" w:rsidRDefault="00B34205" w:rsidP="00B34205">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w:t>
            </w:r>
          </w:p>
        </w:tc>
        <w:tc>
          <w:tcPr>
            <w:tcW w:w="1701" w:type="pct"/>
            <w:shd w:val="clear" w:color="auto" w:fill="auto"/>
            <w:vAlign w:val="center"/>
            <w:hideMark/>
          </w:tcPr>
          <w:p w14:paraId="2B313281" w14:textId="77777777" w:rsidR="00B34205" w:rsidRPr="00E4155D" w:rsidRDefault="00B34205" w:rsidP="00B34205">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Sìn Hồ</w:t>
            </w:r>
          </w:p>
        </w:tc>
        <w:tc>
          <w:tcPr>
            <w:tcW w:w="926" w:type="pct"/>
            <w:shd w:val="clear" w:color="000000" w:fill="FFFFFF"/>
            <w:noWrap/>
            <w:vAlign w:val="center"/>
          </w:tcPr>
          <w:p w14:paraId="196B3603" w14:textId="202F2076" w:rsidR="00B34205" w:rsidRPr="00E4155D" w:rsidRDefault="00B34205" w:rsidP="00B34205">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34.534,21</w:t>
            </w:r>
          </w:p>
        </w:tc>
        <w:tc>
          <w:tcPr>
            <w:tcW w:w="1146" w:type="pct"/>
            <w:shd w:val="clear" w:color="auto" w:fill="auto"/>
            <w:noWrap/>
            <w:vAlign w:val="center"/>
          </w:tcPr>
          <w:p w14:paraId="4103DEF1" w14:textId="699FE0FF" w:rsidR="00B34205" w:rsidRPr="00E4155D" w:rsidRDefault="00B34205" w:rsidP="00B34205">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33.955,61</w:t>
            </w:r>
          </w:p>
        </w:tc>
        <w:tc>
          <w:tcPr>
            <w:tcW w:w="819" w:type="pct"/>
            <w:shd w:val="clear" w:color="auto" w:fill="auto"/>
            <w:noWrap/>
            <w:vAlign w:val="center"/>
          </w:tcPr>
          <w:p w14:paraId="4C8C92D3" w14:textId="2CE39117" w:rsidR="00B34205" w:rsidRPr="00E4155D" w:rsidRDefault="00B34205" w:rsidP="00B34205">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-578,60</w:t>
            </w:r>
          </w:p>
        </w:tc>
      </w:tr>
      <w:tr w:rsidR="00E4155D" w:rsidRPr="00E4155D" w14:paraId="6468B473" w14:textId="77777777" w:rsidTr="00205B65">
        <w:trPr>
          <w:trHeight w:val="283"/>
        </w:trPr>
        <w:tc>
          <w:tcPr>
            <w:tcW w:w="408" w:type="pct"/>
            <w:shd w:val="clear" w:color="auto" w:fill="auto"/>
            <w:noWrap/>
            <w:vAlign w:val="center"/>
            <w:hideMark/>
          </w:tcPr>
          <w:p w14:paraId="6542A1CE" w14:textId="77777777" w:rsidR="00B34205" w:rsidRPr="00E4155D" w:rsidRDefault="00B34205" w:rsidP="00B34205">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3</w:t>
            </w:r>
          </w:p>
        </w:tc>
        <w:tc>
          <w:tcPr>
            <w:tcW w:w="1701" w:type="pct"/>
            <w:shd w:val="clear" w:color="auto" w:fill="auto"/>
            <w:vAlign w:val="center"/>
            <w:hideMark/>
          </w:tcPr>
          <w:p w14:paraId="484641F7" w14:textId="77777777" w:rsidR="00B34205" w:rsidRPr="00E4155D" w:rsidRDefault="00B34205" w:rsidP="00B34205">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Than Uyên</w:t>
            </w:r>
          </w:p>
        </w:tc>
        <w:tc>
          <w:tcPr>
            <w:tcW w:w="926" w:type="pct"/>
            <w:shd w:val="clear" w:color="000000" w:fill="FFFFFF"/>
            <w:noWrap/>
            <w:vAlign w:val="center"/>
          </w:tcPr>
          <w:p w14:paraId="4A5D6A4F" w14:textId="49699733" w:rsidR="00B34205" w:rsidRPr="00E4155D" w:rsidRDefault="00B34205" w:rsidP="00B34205">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13.607,81</w:t>
            </w:r>
          </w:p>
        </w:tc>
        <w:tc>
          <w:tcPr>
            <w:tcW w:w="1146" w:type="pct"/>
            <w:shd w:val="clear" w:color="auto" w:fill="auto"/>
            <w:noWrap/>
            <w:vAlign w:val="center"/>
          </w:tcPr>
          <w:p w14:paraId="7CC440C5" w14:textId="3F07ACC9" w:rsidR="00B34205" w:rsidRPr="00E4155D" w:rsidRDefault="00B34205" w:rsidP="00B34205">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13.599,36</w:t>
            </w:r>
          </w:p>
        </w:tc>
        <w:tc>
          <w:tcPr>
            <w:tcW w:w="819" w:type="pct"/>
            <w:shd w:val="clear" w:color="auto" w:fill="auto"/>
            <w:noWrap/>
            <w:vAlign w:val="center"/>
          </w:tcPr>
          <w:p w14:paraId="0FF5D13C" w14:textId="53B90352" w:rsidR="00B34205" w:rsidRPr="00E4155D" w:rsidRDefault="00B34205" w:rsidP="00B34205">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-8,45</w:t>
            </w:r>
          </w:p>
        </w:tc>
      </w:tr>
      <w:tr w:rsidR="00E4155D" w:rsidRPr="00E4155D" w14:paraId="4CFF8ACD" w14:textId="77777777" w:rsidTr="00205B65">
        <w:trPr>
          <w:trHeight w:val="283"/>
        </w:trPr>
        <w:tc>
          <w:tcPr>
            <w:tcW w:w="408" w:type="pct"/>
            <w:shd w:val="clear" w:color="auto" w:fill="auto"/>
            <w:noWrap/>
            <w:vAlign w:val="center"/>
            <w:hideMark/>
          </w:tcPr>
          <w:p w14:paraId="1FDF8ED3" w14:textId="77777777" w:rsidR="00B34205" w:rsidRPr="00E4155D" w:rsidRDefault="00B34205" w:rsidP="00B34205">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4</w:t>
            </w:r>
          </w:p>
        </w:tc>
        <w:tc>
          <w:tcPr>
            <w:tcW w:w="1701" w:type="pct"/>
            <w:shd w:val="clear" w:color="auto" w:fill="auto"/>
            <w:vAlign w:val="center"/>
            <w:hideMark/>
          </w:tcPr>
          <w:p w14:paraId="5E76EF78" w14:textId="77777777" w:rsidR="00B34205" w:rsidRPr="00E4155D" w:rsidRDefault="00B34205" w:rsidP="00B34205">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Mường Tè</w:t>
            </w:r>
          </w:p>
        </w:tc>
        <w:tc>
          <w:tcPr>
            <w:tcW w:w="926" w:type="pct"/>
            <w:shd w:val="clear" w:color="000000" w:fill="FFFFFF"/>
            <w:noWrap/>
            <w:vAlign w:val="center"/>
          </w:tcPr>
          <w:p w14:paraId="13CDBEFD" w14:textId="3F26C1D5" w:rsidR="00B34205" w:rsidRPr="00E4155D" w:rsidRDefault="00B34205" w:rsidP="00B34205">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96.418,52</w:t>
            </w:r>
          </w:p>
        </w:tc>
        <w:tc>
          <w:tcPr>
            <w:tcW w:w="1146" w:type="pct"/>
            <w:shd w:val="clear" w:color="auto" w:fill="auto"/>
            <w:noWrap/>
            <w:vAlign w:val="center"/>
          </w:tcPr>
          <w:p w14:paraId="5724B511" w14:textId="50D1CC65" w:rsidR="00B34205" w:rsidRPr="00E4155D" w:rsidRDefault="00B34205" w:rsidP="00B34205">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97.537,33</w:t>
            </w:r>
          </w:p>
        </w:tc>
        <w:tc>
          <w:tcPr>
            <w:tcW w:w="819" w:type="pct"/>
            <w:shd w:val="clear" w:color="auto" w:fill="auto"/>
            <w:noWrap/>
            <w:vAlign w:val="center"/>
          </w:tcPr>
          <w:p w14:paraId="3643401E" w14:textId="27EC2C60" w:rsidR="00B34205" w:rsidRPr="00E4155D" w:rsidRDefault="00B34205" w:rsidP="00B34205">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1.118,81</w:t>
            </w:r>
          </w:p>
        </w:tc>
      </w:tr>
      <w:tr w:rsidR="00E4155D" w:rsidRPr="00E4155D" w14:paraId="16A70139" w14:textId="77777777" w:rsidTr="00205B65">
        <w:trPr>
          <w:trHeight w:val="283"/>
        </w:trPr>
        <w:tc>
          <w:tcPr>
            <w:tcW w:w="408" w:type="pct"/>
            <w:shd w:val="clear" w:color="auto" w:fill="auto"/>
            <w:noWrap/>
            <w:vAlign w:val="center"/>
            <w:hideMark/>
          </w:tcPr>
          <w:p w14:paraId="027CB464" w14:textId="77777777" w:rsidR="00B34205" w:rsidRPr="00E4155D" w:rsidRDefault="00B34205" w:rsidP="00B34205">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lastRenderedPageBreak/>
              <w:t>5</w:t>
            </w:r>
          </w:p>
        </w:tc>
        <w:tc>
          <w:tcPr>
            <w:tcW w:w="1701" w:type="pct"/>
            <w:shd w:val="clear" w:color="auto" w:fill="auto"/>
            <w:vAlign w:val="center"/>
            <w:hideMark/>
          </w:tcPr>
          <w:p w14:paraId="0521129C" w14:textId="77777777" w:rsidR="00B34205" w:rsidRPr="00E4155D" w:rsidRDefault="00B34205" w:rsidP="00B34205">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Nậm Nhùn</w:t>
            </w:r>
          </w:p>
        </w:tc>
        <w:tc>
          <w:tcPr>
            <w:tcW w:w="926" w:type="pct"/>
            <w:shd w:val="clear" w:color="000000" w:fill="FFFFFF"/>
            <w:noWrap/>
            <w:vAlign w:val="center"/>
          </w:tcPr>
          <w:p w14:paraId="60D39994" w14:textId="027BD43C" w:rsidR="00B34205" w:rsidRPr="00E4155D" w:rsidRDefault="00B34205" w:rsidP="00B34205">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39.703,89</w:t>
            </w:r>
          </w:p>
        </w:tc>
        <w:tc>
          <w:tcPr>
            <w:tcW w:w="1146" w:type="pct"/>
            <w:shd w:val="clear" w:color="auto" w:fill="auto"/>
            <w:noWrap/>
            <w:vAlign w:val="center"/>
          </w:tcPr>
          <w:p w14:paraId="30B7A85C" w14:textId="3266EDDA" w:rsidR="00B34205" w:rsidRPr="00E4155D" w:rsidRDefault="00B34205" w:rsidP="00B34205">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41.398,09</w:t>
            </w:r>
          </w:p>
        </w:tc>
        <w:tc>
          <w:tcPr>
            <w:tcW w:w="819" w:type="pct"/>
            <w:shd w:val="clear" w:color="auto" w:fill="auto"/>
            <w:noWrap/>
            <w:vAlign w:val="center"/>
          </w:tcPr>
          <w:p w14:paraId="10C2A7AB" w14:textId="1B10DFA1" w:rsidR="00B34205" w:rsidRPr="00E4155D" w:rsidRDefault="00B34205" w:rsidP="00B34205">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1.694,20</w:t>
            </w:r>
          </w:p>
        </w:tc>
      </w:tr>
      <w:tr w:rsidR="00E4155D" w:rsidRPr="00E4155D" w14:paraId="0497E47D" w14:textId="77777777" w:rsidTr="00205B65">
        <w:trPr>
          <w:trHeight w:val="283"/>
        </w:trPr>
        <w:tc>
          <w:tcPr>
            <w:tcW w:w="408" w:type="pct"/>
            <w:shd w:val="clear" w:color="auto" w:fill="auto"/>
            <w:noWrap/>
            <w:vAlign w:val="center"/>
            <w:hideMark/>
          </w:tcPr>
          <w:p w14:paraId="1FE6A0BB" w14:textId="77777777" w:rsidR="00B34205" w:rsidRPr="00E4155D" w:rsidRDefault="00B34205" w:rsidP="00B34205">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6</w:t>
            </w:r>
          </w:p>
        </w:tc>
        <w:tc>
          <w:tcPr>
            <w:tcW w:w="1701" w:type="pct"/>
            <w:shd w:val="clear" w:color="auto" w:fill="auto"/>
            <w:vAlign w:val="center"/>
            <w:hideMark/>
          </w:tcPr>
          <w:p w14:paraId="6DB0E22C" w14:textId="77777777" w:rsidR="00B34205" w:rsidRPr="00E4155D" w:rsidRDefault="00B34205" w:rsidP="00B34205">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Tân Uyên</w:t>
            </w:r>
          </w:p>
        </w:tc>
        <w:tc>
          <w:tcPr>
            <w:tcW w:w="926" w:type="pct"/>
            <w:shd w:val="clear" w:color="000000" w:fill="FFFFFF"/>
            <w:noWrap/>
            <w:vAlign w:val="center"/>
          </w:tcPr>
          <w:p w14:paraId="35E1B3B0" w14:textId="09304095" w:rsidR="00B34205" w:rsidRPr="00E4155D" w:rsidRDefault="00B34205" w:rsidP="00B34205">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16.245,70</w:t>
            </w:r>
          </w:p>
        </w:tc>
        <w:tc>
          <w:tcPr>
            <w:tcW w:w="1146" w:type="pct"/>
            <w:shd w:val="clear" w:color="auto" w:fill="auto"/>
            <w:noWrap/>
            <w:vAlign w:val="center"/>
          </w:tcPr>
          <w:p w14:paraId="2EB72A99" w14:textId="3EBC65FC" w:rsidR="00B34205" w:rsidRPr="00E4155D" w:rsidRDefault="00B34205" w:rsidP="00B34205">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16.135,72</w:t>
            </w:r>
          </w:p>
        </w:tc>
        <w:tc>
          <w:tcPr>
            <w:tcW w:w="819" w:type="pct"/>
            <w:shd w:val="clear" w:color="auto" w:fill="auto"/>
            <w:noWrap/>
            <w:vAlign w:val="center"/>
          </w:tcPr>
          <w:p w14:paraId="43EA0A3F" w14:textId="301E621C" w:rsidR="00B34205" w:rsidRPr="00E4155D" w:rsidRDefault="00B34205" w:rsidP="00B34205">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-109,98</w:t>
            </w:r>
          </w:p>
        </w:tc>
      </w:tr>
      <w:tr w:rsidR="00E4155D" w:rsidRPr="00E4155D" w14:paraId="3D448933" w14:textId="77777777" w:rsidTr="00205B65">
        <w:trPr>
          <w:trHeight w:val="283"/>
        </w:trPr>
        <w:tc>
          <w:tcPr>
            <w:tcW w:w="408" w:type="pct"/>
            <w:shd w:val="clear" w:color="auto" w:fill="auto"/>
            <w:noWrap/>
            <w:vAlign w:val="center"/>
            <w:hideMark/>
          </w:tcPr>
          <w:p w14:paraId="52253B78" w14:textId="77777777" w:rsidR="00B34205" w:rsidRPr="00E4155D" w:rsidRDefault="00B34205" w:rsidP="00B34205">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7</w:t>
            </w:r>
          </w:p>
        </w:tc>
        <w:tc>
          <w:tcPr>
            <w:tcW w:w="1701" w:type="pct"/>
            <w:shd w:val="clear" w:color="auto" w:fill="auto"/>
            <w:vAlign w:val="center"/>
            <w:hideMark/>
          </w:tcPr>
          <w:p w14:paraId="79673CF0" w14:textId="77777777" w:rsidR="00B34205" w:rsidRPr="00E4155D" w:rsidRDefault="00B34205" w:rsidP="00B34205">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Phong Thổ</w:t>
            </w:r>
          </w:p>
        </w:tc>
        <w:tc>
          <w:tcPr>
            <w:tcW w:w="926" w:type="pct"/>
            <w:shd w:val="clear" w:color="000000" w:fill="FFFFFF"/>
            <w:noWrap/>
            <w:vAlign w:val="center"/>
          </w:tcPr>
          <w:p w14:paraId="0899B4EF" w14:textId="4819C25A" w:rsidR="00B34205" w:rsidRPr="00E4155D" w:rsidRDefault="00B34205" w:rsidP="00B34205">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34.621,81</w:t>
            </w:r>
          </w:p>
        </w:tc>
        <w:tc>
          <w:tcPr>
            <w:tcW w:w="1146" w:type="pct"/>
            <w:shd w:val="clear" w:color="auto" w:fill="auto"/>
            <w:noWrap/>
            <w:vAlign w:val="center"/>
          </w:tcPr>
          <w:p w14:paraId="0BBEDE1D" w14:textId="3DE6870B" w:rsidR="00B34205" w:rsidRPr="00E4155D" w:rsidRDefault="00B34205" w:rsidP="00B34205">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34.893,83</w:t>
            </w:r>
          </w:p>
        </w:tc>
        <w:tc>
          <w:tcPr>
            <w:tcW w:w="819" w:type="pct"/>
            <w:shd w:val="clear" w:color="auto" w:fill="auto"/>
            <w:noWrap/>
            <w:vAlign w:val="center"/>
          </w:tcPr>
          <w:p w14:paraId="345BB53C" w14:textId="1797AC37" w:rsidR="00B34205" w:rsidRPr="00E4155D" w:rsidRDefault="00B34205" w:rsidP="00B34205">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272,02</w:t>
            </w:r>
          </w:p>
        </w:tc>
      </w:tr>
      <w:tr w:rsidR="00E4155D" w:rsidRPr="00E4155D" w14:paraId="0986C059" w14:textId="77777777" w:rsidTr="00205B65">
        <w:trPr>
          <w:trHeight w:val="283"/>
        </w:trPr>
        <w:tc>
          <w:tcPr>
            <w:tcW w:w="408" w:type="pct"/>
            <w:shd w:val="clear" w:color="auto" w:fill="auto"/>
            <w:noWrap/>
            <w:vAlign w:val="center"/>
            <w:hideMark/>
          </w:tcPr>
          <w:p w14:paraId="09505188" w14:textId="77777777" w:rsidR="00B34205" w:rsidRPr="00E4155D" w:rsidRDefault="00B34205" w:rsidP="00B34205">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8</w:t>
            </w:r>
          </w:p>
        </w:tc>
        <w:tc>
          <w:tcPr>
            <w:tcW w:w="1701" w:type="pct"/>
            <w:shd w:val="clear" w:color="auto" w:fill="auto"/>
            <w:vAlign w:val="center"/>
            <w:hideMark/>
          </w:tcPr>
          <w:p w14:paraId="69548660" w14:textId="77777777" w:rsidR="00B34205" w:rsidRPr="00E4155D" w:rsidRDefault="00B34205" w:rsidP="00B34205">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Tam Đường</w:t>
            </w:r>
          </w:p>
        </w:tc>
        <w:tc>
          <w:tcPr>
            <w:tcW w:w="926" w:type="pct"/>
            <w:shd w:val="clear" w:color="000000" w:fill="FFFFFF"/>
            <w:noWrap/>
            <w:vAlign w:val="center"/>
          </w:tcPr>
          <w:p w14:paraId="6AB40503" w14:textId="62CE24F3" w:rsidR="00B34205" w:rsidRPr="00E4155D" w:rsidRDefault="00B34205" w:rsidP="00B34205">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25.613,48</w:t>
            </w:r>
          </w:p>
        </w:tc>
        <w:tc>
          <w:tcPr>
            <w:tcW w:w="1146" w:type="pct"/>
            <w:shd w:val="clear" w:color="auto" w:fill="auto"/>
            <w:noWrap/>
            <w:vAlign w:val="center"/>
          </w:tcPr>
          <w:p w14:paraId="173132C3" w14:textId="6D7A3D30" w:rsidR="00B34205" w:rsidRPr="00E4155D" w:rsidRDefault="00B34205" w:rsidP="00B34205">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28.527,96</w:t>
            </w:r>
          </w:p>
        </w:tc>
        <w:tc>
          <w:tcPr>
            <w:tcW w:w="819" w:type="pct"/>
            <w:shd w:val="clear" w:color="auto" w:fill="auto"/>
            <w:noWrap/>
            <w:vAlign w:val="center"/>
          </w:tcPr>
          <w:p w14:paraId="5575212E" w14:textId="2517F61B" w:rsidR="00B34205" w:rsidRPr="00E4155D" w:rsidRDefault="00B34205" w:rsidP="00B34205">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2.914,48</w:t>
            </w:r>
          </w:p>
        </w:tc>
      </w:tr>
    </w:tbl>
    <w:p w14:paraId="118DD99F" w14:textId="77777777" w:rsidR="0054657E" w:rsidRPr="00E4155D" w:rsidRDefault="0054657E" w:rsidP="00CB1D90">
      <w:pPr>
        <w:spacing w:before="120" w:after="0" w:line="312" w:lineRule="auto"/>
        <w:ind w:firstLine="720"/>
        <w:rPr>
          <w:rFonts w:ascii="Times New Roman" w:hAnsi="Times New Roman"/>
          <w:b/>
          <w:i/>
          <w:color w:val="000000" w:themeColor="text1"/>
          <w:sz w:val="28"/>
          <w:szCs w:val="28"/>
        </w:rPr>
      </w:pPr>
      <w:r w:rsidRPr="00E4155D">
        <w:rPr>
          <w:rFonts w:ascii="Times New Roman" w:hAnsi="Times New Roman"/>
          <w:b/>
          <w:i/>
          <w:color w:val="000000" w:themeColor="text1"/>
          <w:sz w:val="28"/>
          <w:szCs w:val="28"/>
        </w:rPr>
        <w:t>b. Đất rừng đặc dụng</w:t>
      </w:r>
    </w:p>
    <w:p w14:paraId="09E26096" w14:textId="77777777" w:rsidR="0054657E" w:rsidRPr="00E4155D" w:rsidRDefault="0054657E" w:rsidP="00CB1D90">
      <w:pPr>
        <w:widowControl w:val="0"/>
        <w:spacing w:after="0" w:line="312"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Đến năm 2030 diện tích đất rừng đặc dụng là 41.275,00 ha không biến động so với năm 2020, được phân bố trên địa bàn huyện Mường Tè, huyện Tân Uyên.</w:t>
      </w:r>
    </w:p>
    <w:p w14:paraId="4CA01A55" w14:textId="4E54D50F" w:rsidR="0054657E" w:rsidRPr="00E4155D" w:rsidRDefault="0054657E" w:rsidP="00CB1D90">
      <w:pPr>
        <w:pStyle w:val="Heading8"/>
        <w:spacing w:line="312" w:lineRule="auto"/>
        <w:rPr>
          <w:color w:val="000000" w:themeColor="text1"/>
        </w:rPr>
      </w:pPr>
      <w:bookmarkStart w:id="328" w:name="_Toc98604108"/>
      <w:bookmarkStart w:id="329" w:name="_Toc106725186"/>
      <w:r w:rsidRPr="00E4155D">
        <w:rPr>
          <w:color w:val="000000" w:themeColor="text1"/>
        </w:rPr>
        <w:t>Bảng 2</w:t>
      </w:r>
      <w:r w:rsidR="00584A2E" w:rsidRPr="00E4155D">
        <w:rPr>
          <w:color w:val="000000" w:themeColor="text1"/>
        </w:rPr>
        <w:t>7</w:t>
      </w:r>
      <w:r w:rsidRPr="00E4155D">
        <w:rPr>
          <w:color w:val="000000" w:themeColor="text1"/>
        </w:rPr>
        <w:t>: Diện tích đất rừng đặc dụng phân bổ đến năm 2030</w:t>
      </w:r>
      <w:bookmarkEnd w:id="328"/>
      <w:bookmarkEnd w:id="329"/>
    </w:p>
    <w:p w14:paraId="351EFF6E" w14:textId="77777777" w:rsidR="0054657E" w:rsidRPr="00E4155D" w:rsidRDefault="0054657E" w:rsidP="00CB1D90">
      <w:pPr>
        <w:pStyle w:val="NormalWeb"/>
        <w:widowControl w:val="0"/>
        <w:spacing w:before="0" w:beforeAutospacing="0" w:after="0" w:afterAutospacing="0" w:line="312" w:lineRule="auto"/>
        <w:ind w:firstLine="720"/>
        <w:jc w:val="right"/>
        <w:rPr>
          <w:i/>
          <w:color w:val="000000" w:themeColor="text1"/>
          <w:sz w:val="28"/>
          <w:szCs w:val="28"/>
        </w:rPr>
      </w:pPr>
      <w:r w:rsidRPr="00E4155D">
        <w:rPr>
          <w:i/>
          <w:color w:val="000000" w:themeColor="text1"/>
          <w:sz w:val="28"/>
          <w:szCs w:val="28"/>
        </w:rPr>
        <w:t>Đơn vị tính: ha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
        <w:gridCol w:w="3239"/>
        <w:gridCol w:w="1522"/>
        <w:gridCol w:w="2077"/>
        <w:gridCol w:w="1484"/>
      </w:tblGrid>
      <w:tr w:rsidR="00E4155D" w:rsidRPr="00E4155D" w14:paraId="3BB53D5D" w14:textId="77777777" w:rsidTr="00CB1D90">
        <w:trPr>
          <w:trHeight w:val="283"/>
          <w:tblHeader/>
        </w:trPr>
        <w:tc>
          <w:tcPr>
            <w:tcW w:w="408" w:type="pct"/>
            <w:shd w:val="clear" w:color="auto" w:fill="auto"/>
            <w:noWrap/>
            <w:vAlign w:val="center"/>
            <w:hideMark/>
          </w:tcPr>
          <w:p w14:paraId="0139DC8E" w14:textId="77777777" w:rsidR="0054657E" w:rsidRPr="00E4155D" w:rsidRDefault="0054657E" w:rsidP="006B5425">
            <w:pPr>
              <w:widowControl w:val="0"/>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TT</w:t>
            </w:r>
          </w:p>
        </w:tc>
        <w:tc>
          <w:tcPr>
            <w:tcW w:w="1787" w:type="pct"/>
            <w:shd w:val="clear" w:color="auto" w:fill="auto"/>
            <w:vAlign w:val="center"/>
            <w:hideMark/>
          </w:tcPr>
          <w:p w14:paraId="23CEF2E7" w14:textId="77777777" w:rsidR="0054657E" w:rsidRPr="00E4155D" w:rsidRDefault="0054657E" w:rsidP="006B5425">
            <w:pPr>
              <w:widowControl w:val="0"/>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Đơn vị hành chính</w:t>
            </w:r>
          </w:p>
        </w:tc>
        <w:tc>
          <w:tcPr>
            <w:tcW w:w="840" w:type="pct"/>
            <w:shd w:val="clear" w:color="auto" w:fill="auto"/>
            <w:vAlign w:val="center"/>
            <w:hideMark/>
          </w:tcPr>
          <w:p w14:paraId="55494E0D" w14:textId="77777777" w:rsidR="0054657E" w:rsidRPr="00E4155D" w:rsidRDefault="0054657E" w:rsidP="006B5425">
            <w:pPr>
              <w:widowControl w:val="0"/>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Hiện trạng năm 2020</w:t>
            </w:r>
          </w:p>
        </w:tc>
        <w:tc>
          <w:tcPr>
            <w:tcW w:w="1146" w:type="pct"/>
            <w:shd w:val="clear" w:color="auto" w:fill="auto"/>
            <w:vAlign w:val="center"/>
            <w:hideMark/>
          </w:tcPr>
          <w:p w14:paraId="78442EA9" w14:textId="77777777" w:rsidR="0054657E" w:rsidRPr="00E4155D" w:rsidRDefault="0054657E" w:rsidP="006B5425">
            <w:pPr>
              <w:widowControl w:val="0"/>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Phương án phân bổ đến năm 2030</w:t>
            </w:r>
          </w:p>
        </w:tc>
        <w:tc>
          <w:tcPr>
            <w:tcW w:w="819" w:type="pct"/>
            <w:shd w:val="clear" w:color="auto" w:fill="auto"/>
            <w:vAlign w:val="center"/>
            <w:hideMark/>
          </w:tcPr>
          <w:p w14:paraId="6ABEFB22" w14:textId="77777777" w:rsidR="0054657E" w:rsidRPr="00E4155D" w:rsidRDefault="0054657E" w:rsidP="006B5425">
            <w:pPr>
              <w:widowControl w:val="0"/>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Biến động 2030/2020</w:t>
            </w:r>
          </w:p>
        </w:tc>
      </w:tr>
      <w:tr w:rsidR="00E4155D" w:rsidRPr="00E4155D" w14:paraId="3C6A671C" w14:textId="77777777" w:rsidTr="00CB1D90">
        <w:trPr>
          <w:trHeight w:val="283"/>
        </w:trPr>
        <w:tc>
          <w:tcPr>
            <w:tcW w:w="408" w:type="pct"/>
            <w:shd w:val="clear" w:color="auto" w:fill="auto"/>
            <w:noWrap/>
            <w:vAlign w:val="center"/>
            <w:hideMark/>
          </w:tcPr>
          <w:p w14:paraId="32FFF5D9" w14:textId="77777777" w:rsidR="0054657E" w:rsidRPr="00E4155D" w:rsidRDefault="0054657E" w:rsidP="006B5425">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w:t>
            </w:r>
          </w:p>
        </w:tc>
        <w:tc>
          <w:tcPr>
            <w:tcW w:w="1787" w:type="pct"/>
            <w:shd w:val="clear" w:color="auto" w:fill="auto"/>
            <w:noWrap/>
            <w:vAlign w:val="center"/>
            <w:hideMark/>
          </w:tcPr>
          <w:p w14:paraId="2087503D" w14:textId="77777777" w:rsidR="0054657E" w:rsidRPr="00E4155D" w:rsidRDefault="0054657E" w:rsidP="006B5425">
            <w:pPr>
              <w:widowControl w:val="0"/>
              <w:spacing w:after="0" w:line="240" w:lineRule="auto"/>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Toàn tỉnh</w:t>
            </w:r>
          </w:p>
        </w:tc>
        <w:tc>
          <w:tcPr>
            <w:tcW w:w="840" w:type="pct"/>
            <w:shd w:val="clear" w:color="auto" w:fill="auto"/>
            <w:noWrap/>
            <w:vAlign w:val="center"/>
          </w:tcPr>
          <w:p w14:paraId="021DF5CD" w14:textId="77777777" w:rsidR="0054657E" w:rsidRPr="00E4155D" w:rsidRDefault="0054657E" w:rsidP="00CB1D90">
            <w:pPr>
              <w:spacing w:after="0" w:line="240" w:lineRule="auto"/>
              <w:jc w:val="right"/>
              <w:rPr>
                <w:rFonts w:ascii="Times New Roman" w:hAnsi="Times New Roman"/>
                <w:b/>
                <w:bCs/>
                <w:color w:val="000000" w:themeColor="text1"/>
                <w:sz w:val="24"/>
                <w:szCs w:val="24"/>
              </w:rPr>
            </w:pPr>
            <w:r w:rsidRPr="00E4155D">
              <w:rPr>
                <w:rFonts w:ascii="Times New Roman" w:hAnsi="Times New Roman"/>
                <w:b/>
                <w:color w:val="000000" w:themeColor="text1"/>
                <w:sz w:val="24"/>
                <w:szCs w:val="24"/>
              </w:rPr>
              <w:t>41.275,00</w:t>
            </w:r>
          </w:p>
        </w:tc>
        <w:tc>
          <w:tcPr>
            <w:tcW w:w="1146" w:type="pct"/>
            <w:shd w:val="clear" w:color="auto" w:fill="auto"/>
            <w:noWrap/>
            <w:vAlign w:val="center"/>
          </w:tcPr>
          <w:p w14:paraId="526B7171" w14:textId="77777777" w:rsidR="0054657E" w:rsidRPr="00E4155D" w:rsidRDefault="0054657E" w:rsidP="00CB1D90">
            <w:pPr>
              <w:spacing w:after="0" w:line="240" w:lineRule="auto"/>
              <w:jc w:val="right"/>
              <w:rPr>
                <w:rFonts w:ascii="Times New Roman" w:hAnsi="Times New Roman"/>
                <w:b/>
                <w:bCs/>
                <w:color w:val="000000" w:themeColor="text1"/>
                <w:sz w:val="24"/>
                <w:szCs w:val="24"/>
              </w:rPr>
            </w:pPr>
            <w:r w:rsidRPr="00E4155D">
              <w:rPr>
                <w:rFonts w:ascii="Times New Roman" w:hAnsi="Times New Roman"/>
                <w:b/>
                <w:color w:val="000000" w:themeColor="text1"/>
                <w:sz w:val="24"/>
                <w:szCs w:val="24"/>
              </w:rPr>
              <w:t>41.275,00</w:t>
            </w:r>
          </w:p>
        </w:tc>
        <w:tc>
          <w:tcPr>
            <w:tcW w:w="819" w:type="pct"/>
            <w:shd w:val="clear" w:color="auto" w:fill="auto"/>
            <w:noWrap/>
            <w:vAlign w:val="center"/>
          </w:tcPr>
          <w:p w14:paraId="7EEBF030" w14:textId="383BE484" w:rsidR="0054657E" w:rsidRPr="00E4155D" w:rsidRDefault="00077ADE" w:rsidP="00CB1D90">
            <w:pPr>
              <w:spacing w:after="0" w:line="240" w:lineRule="auto"/>
              <w:jc w:val="right"/>
              <w:rPr>
                <w:rFonts w:ascii="Times New Roman" w:hAnsi="Times New Roman"/>
                <w:b/>
                <w:bCs/>
                <w:color w:val="000000" w:themeColor="text1"/>
                <w:sz w:val="24"/>
                <w:szCs w:val="24"/>
              </w:rPr>
            </w:pPr>
            <w:r w:rsidRPr="00E4155D">
              <w:rPr>
                <w:rFonts w:ascii="Times New Roman" w:hAnsi="Times New Roman"/>
                <w:b/>
                <w:bCs/>
                <w:color w:val="000000" w:themeColor="text1"/>
                <w:sz w:val="24"/>
                <w:szCs w:val="24"/>
              </w:rPr>
              <w:t>-</w:t>
            </w:r>
          </w:p>
        </w:tc>
      </w:tr>
      <w:tr w:rsidR="00E4155D" w:rsidRPr="00E4155D" w14:paraId="04AA9C8A" w14:textId="77777777" w:rsidTr="00CB1D90">
        <w:trPr>
          <w:trHeight w:val="283"/>
        </w:trPr>
        <w:tc>
          <w:tcPr>
            <w:tcW w:w="408" w:type="pct"/>
            <w:shd w:val="clear" w:color="auto" w:fill="auto"/>
            <w:noWrap/>
            <w:vAlign w:val="center"/>
            <w:hideMark/>
          </w:tcPr>
          <w:p w14:paraId="590278CF" w14:textId="77777777" w:rsidR="0054657E" w:rsidRPr="00E4155D" w:rsidRDefault="0054657E" w:rsidP="006B5425">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w:t>
            </w:r>
          </w:p>
        </w:tc>
        <w:tc>
          <w:tcPr>
            <w:tcW w:w="1787" w:type="pct"/>
            <w:shd w:val="clear" w:color="auto" w:fill="auto"/>
            <w:vAlign w:val="center"/>
            <w:hideMark/>
          </w:tcPr>
          <w:p w14:paraId="4EE17CA8" w14:textId="77777777" w:rsidR="0054657E" w:rsidRPr="00E4155D" w:rsidRDefault="0054657E" w:rsidP="006B5425">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Mường Tè</w:t>
            </w:r>
          </w:p>
        </w:tc>
        <w:tc>
          <w:tcPr>
            <w:tcW w:w="840" w:type="pct"/>
            <w:shd w:val="clear" w:color="auto" w:fill="auto"/>
            <w:noWrap/>
            <w:vAlign w:val="center"/>
          </w:tcPr>
          <w:p w14:paraId="3B78229B" w14:textId="77777777" w:rsidR="0054657E" w:rsidRPr="00E4155D" w:rsidRDefault="0054657E" w:rsidP="00CB1D90">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szCs w:val="24"/>
              </w:rPr>
              <w:t>33.775,00</w:t>
            </w:r>
          </w:p>
        </w:tc>
        <w:tc>
          <w:tcPr>
            <w:tcW w:w="1146" w:type="pct"/>
            <w:shd w:val="clear" w:color="auto" w:fill="auto"/>
            <w:noWrap/>
            <w:vAlign w:val="center"/>
          </w:tcPr>
          <w:p w14:paraId="0AD46B87" w14:textId="77777777" w:rsidR="0054657E" w:rsidRPr="00E4155D" w:rsidRDefault="0054657E" w:rsidP="00CB1D90">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szCs w:val="24"/>
              </w:rPr>
              <w:t>33.775,00</w:t>
            </w:r>
          </w:p>
        </w:tc>
        <w:tc>
          <w:tcPr>
            <w:tcW w:w="819" w:type="pct"/>
            <w:shd w:val="clear" w:color="auto" w:fill="auto"/>
            <w:noWrap/>
            <w:vAlign w:val="center"/>
          </w:tcPr>
          <w:p w14:paraId="122DDE02" w14:textId="1D938030" w:rsidR="0054657E" w:rsidRPr="00E4155D" w:rsidRDefault="00077ADE" w:rsidP="00CB1D90">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szCs w:val="24"/>
              </w:rPr>
              <w:t>-</w:t>
            </w:r>
          </w:p>
        </w:tc>
      </w:tr>
      <w:tr w:rsidR="00E4155D" w:rsidRPr="00E4155D" w14:paraId="795D3049" w14:textId="77777777" w:rsidTr="00CB1D90">
        <w:trPr>
          <w:trHeight w:val="283"/>
        </w:trPr>
        <w:tc>
          <w:tcPr>
            <w:tcW w:w="408" w:type="pct"/>
            <w:shd w:val="clear" w:color="auto" w:fill="auto"/>
            <w:noWrap/>
            <w:vAlign w:val="center"/>
            <w:hideMark/>
          </w:tcPr>
          <w:p w14:paraId="20441B3F" w14:textId="77777777" w:rsidR="0054657E" w:rsidRPr="00E4155D" w:rsidRDefault="0054657E" w:rsidP="006B5425">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w:t>
            </w:r>
          </w:p>
        </w:tc>
        <w:tc>
          <w:tcPr>
            <w:tcW w:w="1787" w:type="pct"/>
            <w:shd w:val="clear" w:color="auto" w:fill="auto"/>
            <w:vAlign w:val="center"/>
            <w:hideMark/>
          </w:tcPr>
          <w:p w14:paraId="6FD613CE" w14:textId="77777777" w:rsidR="0054657E" w:rsidRPr="00E4155D" w:rsidRDefault="0054657E" w:rsidP="006B5425">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Tân Uyên</w:t>
            </w:r>
          </w:p>
        </w:tc>
        <w:tc>
          <w:tcPr>
            <w:tcW w:w="840" w:type="pct"/>
            <w:shd w:val="clear" w:color="auto" w:fill="auto"/>
            <w:noWrap/>
            <w:vAlign w:val="center"/>
          </w:tcPr>
          <w:p w14:paraId="02C2B077" w14:textId="77777777" w:rsidR="0054657E" w:rsidRPr="00E4155D" w:rsidRDefault="0054657E" w:rsidP="00CB1D90">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szCs w:val="24"/>
              </w:rPr>
              <w:t>7.500,00</w:t>
            </w:r>
          </w:p>
        </w:tc>
        <w:tc>
          <w:tcPr>
            <w:tcW w:w="1146" w:type="pct"/>
            <w:shd w:val="clear" w:color="auto" w:fill="auto"/>
            <w:noWrap/>
            <w:vAlign w:val="center"/>
          </w:tcPr>
          <w:p w14:paraId="01F864A1" w14:textId="77777777" w:rsidR="0054657E" w:rsidRPr="00E4155D" w:rsidRDefault="0054657E" w:rsidP="00CB1D90">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szCs w:val="24"/>
              </w:rPr>
              <w:t>7.500,00</w:t>
            </w:r>
          </w:p>
        </w:tc>
        <w:tc>
          <w:tcPr>
            <w:tcW w:w="819" w:type="pct"/>
            <w:shd w:val="clear" w:color="auto" w:fill="auto"/>
            <w:noWrap/>
            <w:vAlign w:val="center"/>
          </w:tcPr>
          <w:p w14:paraId="31392C17" w14:textId="0759E4DD" w:rsidR="0054657E" w:rsidRPr="00E4155D" w:rsidRDefault="00077ADE" w:rsidP="00CB1D90">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szCs w:val="24"/>
              </w:rPr>
              <w:t>-</w:t>
            </w:r>
          </w:p>
        </w:tc>
      </w:tr>
    </w:tbl>
    <w:p w14:paraId="650A427D" w14:textId="77777777" w:rsidR="0054657E" w:rsidRPr="00E4155D" w:rsidRDefault="0054657E" w:rsidP="00CB1D90">
      <w:pPr>
        <w:spacing w:before="120" w:after="0" w:line="312" w:lineRule="auto"/>
        <w:ind w:firstLine="720"/>
        <w:rPr>
          <w:rFonts w:ascii="Times New Roman" w:hAnsi="Times New Roman"/>
          <w:b/>
          <w:i/>
          <w:color w:val="000000" w:themeColor="text1"/>
          <w:sz w:val="28"/>
          <w:szCs w:val="28"/>
        </w:rPr>
      </w:pPr>
      <w:r w:rsidRPr="00E4155D">
        <w:rPr>
          <w:rFonts w:ascii="Times New Roman" w:hAnsi="Times New Roman"/>
          <w:b/>
          <w:i/>
          <w:color w:val="000000" w:themeColor="text1"/>
          <w:sz w:val="28"/>
          <w:szCs w:val="28"/>
        </w:rPr>
        <w:t>c. Đất rừng sản xuất</w:t>
      </w:r>
    </w:p>
    <w:p w14:paraId="55A5AAE6" w14:textId="77777777" w:rsidR="0054657E" w:rsidRPr="00E4155D" w:rsidRDefault="0054657E" w:rsidP="00CB1D90">
      <w:pPr>
        <w:widowControl w:val="0"/>
        <w:spacing w:after="0" w:line="312"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Rừng sản xuất phát triển chủ yếu theo hướng nông lâm kết hợp, kết hợp phát triển rừng với du lịch sinh thái, nghỉ dưỡng và các dịch vụ môi trường rừng.</w:t>
      </w:r>
    </w:p>
    <w:p w14:paraId="23DEF718" w14:textId="77777777" w:rsidR="00A31E8D" w:rsidRPr="00E4155D" w:rsidRDefault="00A31E8D" w:rsidP="00A31E8D">
      <w:pPr>
        <w:widowControl w:val="0"/>
        <w:spacing w:after="0" w:line="312"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 xml:space="preserve">- Đất rừng sản xuất năm 2020 có diện tích 213.651,43 ha. </w:t>
      </w:r>
    </w:p>
    <w:p w14:paraId="3BBA0745" w14:textId="64B56364" w:rsidR="00A31E8D" w:rsidRPr="00E4155D" w:rsidRDefault="00A31E8D" w:rsidP="00A31E8D">
      <w:pPr>
        <w:widowControl w:val="0"/>
        <w:spacing w:after="0" w:line="312"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 xml:space="preserve">- Đất rừng sản xuất không thay đổi mục đích sử dụng là </w:t>
      </w:r>
      <w:r w:rsidR="00AC7960" w:rsidRPr="00E4155D">
        <w:rPr>
          <w:rFonts w:ascii="Times New Roman" w:hAnsi="Times New Roman"/>
          <w:color w:val="000000" w:themeColor="text1"/>
          <w:sz w:val="28"/>
          <w:szCs w:val="28"/>
        </w:rPr>
        <w:t xml:space="preserve">207.093,79 </w:t>
      </w:r>
      <w:r w:rsidRPr="00E4155D">
        <w:rPr>
          <w:rFonts w:ascii="Times New Roman" w:hAnsi="Times New Roman"/>
          <w:color w:val="000000" w:themeColor="text1"/>
          <w:sz w:val="28"/>
          <w:szCs w:val="28"/>
        </w:rPr>
        <w:t>ha.</w:t>
      </w:r>
    </w:p>
    <w:p w14:paraId="6AB5BAB4" w14:textId="77777777" w:rsidR="00A31E8D" w:rsidRPr="00E4155D" w:rsidRDefault="00A31E8D" w:rsidP="00A31E8D">
      <w:pPr>
        <w:widowControl w:val="0"/>
        <w:spacing w:after="0" w:line="312"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 xml:space="preserve">- Đất rừng sản xuất tăng 72.756,21 ha do chuyển đổi đất trồng cây hàng năm khác, đất trồng cây lâu năm, đất rừng phòng hộ, đất rừng đặc dụng và do đất </w:t>
      </w:r>
      <w:r w:rsidRPr="00E4155D">
        <w:rPr>
          <w:rFonts w:ascii="Times New Roman" w:hAnsi="Times New Roman"/>
          <w:color w:val="000000" w:themeColor="text1"/>
          <w:sz w:val="28"/>
          <w:szCs w:val="28"/>
          <w:lang w:val="nl-NL"/>
        </w:rPr>
        <w:t>phi nông nghiệp, đất chưa sử dụng chuyển sang</w:t>
      </w:r>
      <w:r w:rsidRPr="00E4155D">
        <w:rPr>
          <w:rFonts w:ascii="Times New Roman" w:hAnsi="Times New Roman"/>
          <w:color w:val="000000" w:themeColor="text1"/>
          <w:sz w:val="28"/>
          <w:szCs w:val="28"/>
        </w:rPr>
        <w:t>.</w:t>
      </w:r>
    </w:p>
    <w:p w14:paraId="58C88705" w14:textId="7E7C9B25" w:rsidR="00A31E8D" w:rsidRPr="00E4155D" w:rsidRDefault="00A31E8D" w:rsidP="00A31E8D">
      <w:pPr>
        <w:widowControl w:val="0"/>
        <w:spacing w:after="0" w:line="312"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 xml:space="preserve">- Đất rừng sản xuất giảm </w:t>
      </w:r>
      <w:r w:rsidR="00AC7960" w:rsidRPr="00E4155D">
        <w:rPr>
          <w:rFonts w:ascii="Times New Roman" w:hAnsi="Times New Roman"/>
          <w:color w:val="000000" w:themeColor="text1"/>
          <w:sz w:val="28"/>
          <w:szCs w:val="28"/>
        </w:rPr>
        <w:t xml:space="preserve">6.557,64 </w:t>
      </w:r>
      <w:r w:rsidRPr="00E4155D">
        <w:rPr>
          <w:rFonts w:ascii="Times New Roman" w:hAnsi="Times New Roman"/>
          <w:color w:val="000000" w:themeColor="text1"/>
          <w:sz w:val="28"/>
          <w:szCs w:val="28"/>
        </w:rPr>
        <w:t>ha do:</w:t>
      </w:r>
    </w:p>
    <w:p w14:paraId="1FF0BFC8" w14:textId="1C4C1B7C" w:rsidR="00A31E8D" w:rsidRPr="00E4155D" w:rsidRDefault="00A31E8D" w:rsidP="00A31E8D">
      <w:pPr>
        <w:widowControl w:val="0"/>
        <w:spacing w:after="0" w:line="312" w:lineRule="auto"/>
        <w:ind w:firstLine="720"/>
        <w:jc w:val="both"/>
        <w:rPr>
          <w:rFonts w:ascii="Times New Roman" w:hAnsi="Times New Roman"/>
          <w:color w:val="000000" w:themeColor="text1"/>
          <w:spacing w:val="-2"/>
          <w:sz w:val="28"/>
          <w:szCs w:val="28"/>
        </w:rPr>
      </w:pPr>
      <w:r w:rsidRPr="00E4155D">
        <w:rPr>
          <w:rFonts w:ascii="Times New Roman" w:hAnsi="Times New Roman"/>
          <w:color w:val="000000" w:themeColor="text1"/>
          <w:spacing w:val="-2"/>
          <w:sz w:val="28"/>
          <w:szCs w:val="28"/>
        </w:rPr>
        <w:t xml:space="preserve">+ Chuyển trong nội bộ đất nông nghiệp </w:t>
      </w:r>
      <w:r w:rsidR="00AC7960" w:rsidRPr="00E4155D">
        <w:rPr>
          <w:rFonts w:ascii="Times New Roman" w:hAnsi="Times New Roman"/>
          <w:color w:val="000000" w:themeColor="text1"/>
          <w:spacing w:val="-2"/>
          <w:sz w:val="28"/>
          <w:szCs w:val="28"/>
        </w:rPr>
        <w:t xml:space="preserve">4.018,90 </w:t>
      </w:r>
      <w:r w:rsidRPr="00E4155D">
        <w:rPr>
          <w:rFonts w:ascii="Times New Roman" w:hAnsi="Times New Roman"/>
          <w:color w:val="000000" w:themeColor="text1"/>
          <w:spacing w:val="-2"/>
          <w:sz w:val="28"/>
          <w:szCs w:val="28"/>
        </w:rPr>
        <w:t>ha (sang đất trồng lúa, đất trồng cây hàng năm khác, đất trồng cây lâu năm, đất rừng phòng hộ, đất nông nghiệp khác).</w:t>
      </w:r>
    </w:p>
    <w:p w14:paraId="71FA23E2" w14:textId="297E58EE" w:rsidR="00A31E8D" w:rsidRPr="00E4155D" w:rsidRDefault="00A31E8D" w:rsidP="00A31E8D">
      <w:pPr>
        <w:widowControl w:val="0"/>
        <w:spacing w:after="0" w:line="312"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 xml:space="preserve">+ Chuyển sang đất phi nông nghiệp là </w:t>
      </w:r>
      <w:r w:rsidR="00AC7960" w:rsidRPr="00E4155D">
        <w:rPr>
          <w:rFonts w:ascii="Times New Roman" w:hAnsi="Times New Roman"/>
          <w:color w:val="000000" w:themeColor="text1"/>
          <w:sz w:val="28"/>
          <w:szCs w:val="28"/>
        </w:rPr>
        <w:t xml:space="preserve">2.538,74 </w:t>
      </w:r>
      <w:r w:rsidRPr="00E4155D">
        <w:rPr>
          <w:rFonts w:ascii="Times New Roman" w:hAnsi="Times New Roman"/>
          <w:color w:val="000000" w:themeColor="text1"/>
          <w:sz w:val="28"/>
          <w:szCs w:val="28"/>
        </w:rPr>
        <w:t>ha.</w:t>
      </w:r>
    </w:p>
    <w:p w14:paraId="0951EE49" w14:textId="243F9934" w:rsidR="0054657E" w:rsidRPr="00E4155D" w:rsidRDefault="00A31E8D" w:rsidP="00A31E8D">
      <w:pPr>
        <w:widowControl w:val="0"/>
        <w:spacing w:after="0" w:line="312"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Đến năm 2030 diện tích đất rừng sản xuất là 279.670,00 ha, thực tăng 66.018,57 ha so với năm 2020</w:t>
      </w:r>
      <w:r w:rsidR="0054657E" w:rsidRPr="00E4155D">
        <w:rPr>
          <w:rFonts w:ascii="Times New Roman" w:hAnsi="Times New Roman"/>
          <w:color w:val="000000" w:themeColor="text1"/>
          <w:sz w:val="28"/>
          <w:szCs w:val="28"/>
        </w:rPr>
        <w:t xml:space="preserve">. </w:t>
      </w:r>
    </w:p>
    <w:p w14:paraId="272F1713" w14:textId="2048B242" w:rsidR="0054657E" w:rsidRPr="00E4155D" w:rsidRDefault="0054657E" w:rsidP="00CB1D90">
      <w:pPr>
        <w:pStyle w:val="Heading8"/>
        <w:spacing w:line="312" w:lineRule="auto"/>
        <w:rPr>
          <w:color w:val="000000" w:themeColor="text1"/>
        </w:rPr>
      </w:pPr>
      <w:bookmarkStart w:id="330" w:name="_Toc98604109"/>
      <w:bookmarkStart w:id="331" w:name="_Toc106725187"/>
      <w:r w:rsidRPr="00E4155D">
        <w:rPr>
          <w:color w:val="000000" w:themeColor="text1"/>
        </w:rPr>
        <w:t>Bảng 2</w:t>
      </w:r>
      <w:r w:rsidR="00584A2E" w:rsidRPr="00E4155D">
        <w:rPr>
          <w:color w:val="000000" w:themeColor="text1"/>
        </w:rPr>
        <w:t>8</w:t>
      </w:r>
      <w:r w:rsidRPr="00E4155D">
        <w:rPr>
          <w:color w:val="000000" w:themeColor="text1"/>
        </w:rPr>
        <w:t>: Diện tích đất rừng sản xuất phân bổ đến năm 2030</w:t>
      </w:r>
      <w:bookmarkEnd w:id="330"/>
      <w:bookmarkEnd w:id="331"/>
    </w:p>
    <w:p w14:paraId="5495025A" w14:textId="77777777" w:rsidR="0054657E" w:rsidRPr="00E4155D" w:rsidRDefault="0054657E" w:rsidP="00CB1D90">
      <w:pPr>
        <w:pStyle w:val="NormalWeb"/>
        <w:widowControl w:val="0"/>
        <w:spacing w:before="0" w:beforeAutospacing="0" w:after="0" w:afterAutospacing="0" w:line="312" w:lineRule="auto"/>
        <w:ind w:firstLine="720"/>
        <w:jc w:val="right"/>
        <w:rPr>
          <w:i/>
          <w:color w:val="000000" w:themeColor="text1"/>
          <w:sz w:val="28"/>
          <w:szCs w:val="28"/>
        </w:rPr>
      </w:pPr>
      <w:r w:rsidRPr="00E4155D">
        <w:rPr>
          <w:i/>
          <w:color w:val="000000" w:themeColor="text1"/>
          <w:sz w:val="28"/>
          <w:szCs w:val="28"/>
        </w:rPr>
        <w:t>Đơn vị tính: ha</w:t>
      </w:r>
    </w:p>
    <w:tbl>
      <w:tblPr>
        <w:tblW w:w="52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4"/>
        <w:gridCol w:w="2131"/>
        <w:gridCol w:w="1246"/>
        <w:gridCol w:w="1168"/>
        <w:gridCol w:w="1168"/>
        <w:gridCol w:w="1221"/>
        <w:gridCol w:w="1100"/>
        <w:gridCol w:w="855"/>
      </w:tblGrid>
      <w:tr w:rsidR="00E4155D" w:rsidRPr="00E4155D" w14:paraId="043BF888" w14:textId="77777777" w:rsidTr="0059577C">
        <w:trPr>
          <w:trHeight w:val="340"/>
          <w:tblHeader/>
          <w:jc w:val="center"/>
        </w:trPr>
        <w:tc>
          <w:tcPr>
            <w:tcW w:w="298" w:type="pct"/>
            <w:vMerge w:val="restart"/>
            <w:shd w:val="clear" w:color="auto" w:fill="auto"/>
            <w:noWrap/>
            <w:tcMar>
              <w:top w:w="15" w:type="dxa"/>
              <w:left w:w="15" w:type="dxa"/>
              <w:bottom w:w="0" w:type="dxa"/>
              <w:right w:w="15" w:type="dxa"/>
            </w:tcMar>
            <w:vAlign w:val="center"/>
            <w:hideMark/>
          </w:tcPr>
          <w:p w14:paraId="7388175A" w14:textId="77777777" w:rsidR="0054657E" w:rsidRPr="00E4155D" w:rsidRDefault="0054657E" w:rsidP="006B5425">
            <w:pPr>
              <w:spacing w:after="0" w:line="240" w:lineRule="auto"/>
              <w:jc w:val="center"/>
              <w:rPr>
                <w:rFonts w:ascii="Times New Roman" w:hAnsi="Times New Roman"/>
                <w:b/>
                <w:bCs/>
                <w:color w:val="000000" w:themeColor="text1"/>
                <w:sz w:val="24"/>
                <w:szCs w:val="24"/>
              </w:rPr>
            </w:pPr>
            <w:r w:rsidRPr="00E4155D">
              <w:rPr>
                <w:rFonts w:ascii="Times New Roman" w:hAnsi="Times New Roman"/>
                <w:b/>
                <w:bCs/>
                <w:color w:val="000000" w:themeColor="text1"/>
                <w:sz w:val="24"/>
                <w:szCs w:val="24"/>
              </w:rPr>
              <w:t>TT</w:t>
            </w:r>
          </w:p>
        </w:tc>
        <w:tc>
          <w:tcPr>
            <w:tcW w:w="1127" w:type="pct"/>
            <w:vMerge w:val="restart"/>
            <w:shd w:val="clear" w:color="auto" w:fill="auto"/>
            <w:tcMar>
              <w:top w:w="15" w:type="dxa"/>
              <w:left w:w="15" w:type="dxa"/>
              <w:bottom w:w="0" w:type="dxa"/>
              <w:right w:w="15" w:type="dxa"/>
            </w:tcMar>
            <w:vAlign w:val="center"/>
            <w:hideMark/>
          </w:tcPr>
          <w:p w14:paraId="46F4BDAC" w14:textId="77777777" w:rsidR="0054657E" w:rsidRPr="00E4155D" w:rsidRDefault="0054657E" w:rsidP="006B5425">
            <w:pPr>
              <w:spacing w:after="0" w:line="240" w:lineRule="auto"/>
              <w:jc w:val="center"/>
              <w:rPr>
                <w:rFonts w:ascii="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Đơn vị hành chính</w:t>
            </w:r>
          </w:p>
        </w:tc>
        <w:tc>
          <w:tcPr>
            <w:tcW w:w="1277" w:type="pct"/>
            <w:gridSpan w:val="2"/>
            <w:shd w:val="clear" w:color="auto" w:fill="auto"/>
            <w:tcMar>
              <w:top w:w="15" w:type="dxa"/>
              <w:left w:w="15" w:type="dxa"/>
              <w:bottom w:w="0" w:type="dxa"/>
              <w:right w:w="15" w:type="dxa"/>
            </w:tcMar>
            <w:vAlign w:val="center"/>
            <w:hideMark/>
          </w:tcPr>
          <w:p w14:paraId="361D5191" w14:textId="77777777" w:rsidR="0054657E" w:rsidRPr="00E4155D" w:rsidRDefault="0054657E" w:rsidP="006B5425">
            <w:pPr>
              <w:spacing w:after="0" w:line="240" w:lineRule="auto"/>
              <w:jc w:val="center"/>
              <w:rPr>
                <w:rFonts w:ascii="Times New Roman" w:hAnsi="Times New Roman"/>
                <w:b/>
                <w:bCs/>
                <w:color w:val="000000" w:themeColor="text1"/>
                <w:sz w:val="24"/>
                <w:szCs w:val="24"/>
              </w:rPr>
            </w:pPr>
            <w:r w:rsidRPr="00E4155D">
              <w:rPr>
                <w:rFonts w:ascii="Times New Roman" w:hAnsi="Times New Roman"/>
                <w:b/>
                <w:bCs/>
                <w:color w:val="000000" w:themeColor="text1"/>
                <w:sz w:val="24"/>
                <w:szCs w:val="24"/>
              </w:rPr>
              <w:t>Hiện trạng</w:t>
            </w:r>
            <w:r w:rsidRPr="00E4155D">
              <w:rPr>
                <w:rFonts w:ascii="Times New Roman" w:hAnsi="Times New Roman"/>
                <w:b/>
                <w:bCs/>
                <w:color w:val="000000" w:themeColor="text1"/>
                <w:sz w:val="24"/>
                <w:szCs w:val="24"/>
              </w:rPr>
              <w:br/>
              <w:t>năm 2020</w:t>
            </w:r>
          </w:p>
        </w:tc>
        <w:tc>
          <w:tcPr>
            <w:tcW w:w="1264" w:type="pct"/>
            <w:gridSpan w:val="2"/>
            <w:shd w:val="clear" w:color="auto" w:fill="auto"/>
            <w:tcMar>
              <w:top w:w="15" w:type="dxa"/>
              <w:left w:w="15" w:type="dxa"/>
              <w:bottom w:w="0" w:type="dxa"/>
              <w:right w:w="15" w:type="dxa"/>
            </w:tcMar>
            <w:vAlign w:val="center"/>
            <w:hideMark/>
          </w:tcPr>
          <w:p w14:paraId="1DCEF89A" w14:textId="77777777" w:rsidR="0054657E" w:rsidRPr="00E4155D" w:rsidRDefault="0054657E" w:rsidP="006B5425">
            <w:pPr>
              <w:spacing w:after="0" w:line="240" w:lineRule="auto"/>
              <w:jc w:val="center"/>
              <w:rPr>
                <w:rFonts w:ascii="Times New Roman" w:hAnsi="Times New Roman"/>
                <w:b/>
                <w:bCs/>
                <w:color w:val="000000" w:themeColor="text1"/>
                <w:sz w:val="24"/>
                <w:szCs w:val="24"/>
              </w:rPr>
            </w:pPr>
            <w:r w:rsidRPr="00E4155D">
              <w:rPr>
                <w:rFonts w:ascii="Times New Roman" w:hAnsi="Times New Roman"/>
                <w:b/>
                <w:bCs/>
                <w:color w:val="000000" w:themeColor="text1"/>
                <w:sz w:val="24"/>
                <w:szCs w:val="24"/>
              </w:rPr>
              <w:t>Phương án phân bổ đến năm 2030</w:t>
            </w:r>
          </w:p>
        </w:tc>
        <w:tc>
          <w:tcPr>
            <w:tcW w:w="1035" w:type="pct"/>
            <w:gridSpan w:val="2"/>
            <w:shd w:val="clear" w:color="auto" w:fill="auto"/>
            <w:tcMar>
              <w:top w:w="15" w:type="dxa"/>
              <w:left w:w="15" w:type="dxa"/>
              <w:bottom w:w="0" w:type="dxa"/>
              <w:right w:w="15" w:type="dxa"/>
            </w:tcMar>
            <w:vAlign w:val="center"/>
            <w:hideMark/>
          </w:tcPr>
          <w:p w14:paraId="2823E604" w14:textId="77777777" w:rsidR="0054657E" w:rsidRPr="00E4155D" w:rsidRDefault="0054657E" w:rsidP="006B5425">
            <w:pPr>
              <w:spacing w:after="0" w:line="240" w:lineRule="auto"/>
              <w:jc w:val="center"/>
              <w:rPr>
                <w:rFonts w:ascii="Times New Roman" w:hAnsi="Times New Roman"/>
                <w:b/>
                <w:bCs/>
                <w:color w:val="000000" w:themeColor="text1"/>
                <w:sz w:val="24"/>
                <w:szCs w:val="24"/>
              </w:rPr>
            </w:pPr>
            <w:r w:rsidRPr="00E4155D">
              <w:rPr>
                <w:rFonts w:ascii="Times New Roman" w:hAnsi="Times New Roman"/>
                <w:b/>
                <w:bCs/>
                <w:color w:val="000000" w:themeColor="text1"/>
                <w:sz w:val="24"/>
                <w:szCs w:val="24"/>
              </w:rPr>
              <w:t>Biến động 2030/2020</w:t>
            </w:r>
          </w:p>
        </w:tc>
      </w:tr>
      <w:tr w:rsidR="00E4155D" w:rsidRPr="00E4155D" w14:paraId="7E9A4D94" w14:textId="77777777" w:rsidTr="0059577C">
        <w:trPr>
          <w:trHeight w:val="340"/>
          <w:tblHeader/>
          <w:jc w:val="center"/>
        </w:trPr>
        <w:tc>
          <w:tcPr>
            <w:tcW w:w="298" w:type="pct"/>
            <w:vMerge/>
            <w:vAlign w:val="center"/>
            <w:hideMark/>
          </w:tcPr>
          <w:p w14:paraId="0BBA1B0D" w14:textId="77777777" w:rsidR="0054657E" w:rsidRPr="00E4155D" w:rsidRDefault="0054657E" w:rsidP="006B5425">
            <w:pPr>
              <w:spacing w:after="0" w:line="240" w:lineRule="auto"/>
              <w:jc w:val="center"/>
              <w:rPr>
                <w:rFonts w:ascii="Times New Roman" w:hAnsi="Times New Roman"/>
                <w:b/>
                <w:bCs/>
                <w:color w:val="000000" w:themeColor="text1"/>
                <w:sz w:val="24"/>
                <w:szCs w:val="24"/>
              </w:rPr>
            </w:pPr>
          </w:p>
        </w:tc>
        <w:tc>
          <w:tcPr>
            <w:tcW w:w="1127" w:type="pct"/>
            <w:vMerge/>
            <w:vAlign w:val="center"/>
            <w:hideMark/>
          </w:tcPr>
          <w:p w14:paraId="7DAC8A8D" w14:textId="77777777" w:rsidR="0054657E" w:rsidRPr="00E4155D" w:rsidRDefault="0054657E" w:rsidP="006B5425">
            <w:pPr>
              <w:spacing w:after="0" w:line="240" w:lineRule="auto"/>
              <w:jc w:val="center"/>
              <w:rPr>
                <w:rFonts w:ascii="Times New Roman" w:hAnsi="Times New Roman"/>
                <w:b/>
                <w:bCs/>
                <w:color w:val="000000" w:themeColor="text1"/>
                <w:sz w:val="24"/>
                <w:szCs w:val="24"/>
              </w:rPr>
            </w:pPr>
          </w:p>
        </w:tc>
        <w:tc>
          <w:tcPr>
            <w:tcW w:w="659" w:type="pct"/>
            <w:shd w:val="clear" w:color="auto" w:fill="auto"/>
            <w:noWrap/>
            <w:tcMar>
              <w:top w:w="15" w:type="dxa"/>
              <w:left w:w="15" w:type="dxa"/>
              <w:bottom w:w="0" w:type="dxa"/>
              <w:right w:w="15" w:type="dxa"/>
            </w:tcMar>
            <w:vAlign w:val="center"/>
            <w:hideMark/>
          </w:tcPr>
          <w:p w14:paraId="5F4C3257" w14:textId="77777777" w:rsidR="0054657E" w:rsidRPr="00E4155D" w:rsidRDefault="0054657E" w:rsidP="006B5425">
            <w:pPr>
              <w:spacing w:after="0" w:line="240" w:lineRule="auto"/>
              <w:jc w:val="center"/>
              <w:rPr>
                <w:rFonts w:ascii="Times New Roman" w:hAnsi="Times New Roman"/>
                <w:b/>
                <w:bCs/>
                <w:color w:val="000000" w:themeColor="text1"/>
                <w:sz w:val="24"/>
                <w:szCs w:val="24"/>
              </w:rPr>
            </w:pPr>
            <w:r w:rsidRPr="00E4155D">
              <w:rPr>
                <w:rFonts w:ascii="Times New Roman" w:hAnsi="Times New Roman"/>
                <w:b/>
                <w:bCs/>
                <w:color w:val="000000" w:themeColor="text1"/>
                <w:sz w:val="24"/>
                <w:szCs w:val="24"/>
              </w:rPr>
              <w:t>RSX</w:t>
            </w:r>
          </w:p>
        </w:tc>
        <w:tc>
          <w:tcPr>
            <w:tcW w:w="618" w:type="pct"/>
            <w:shd w:val="clear" w:color="auto" w:fill="auto"/>
            <w:noWrap/>
            <w:tcMar>
              <w:top w:w="15" w:type="dxa"/>
              <w:left w:w="15" w:type="dxa"/>
              <w:bottom w:w="0" w:type="dxa"/>
              <w:right w:w="15" w:type="dxa"/>
            </w:tcMar>
            <w:vAlign w:val="center"/>
            <w:hideMark/>
          </w:tcPr>
          <w:p w14:paraId="09341BD6" w14:textId="77777777" w:rsidR="0054657E" w:rsidRPr="00E4155D" w:rsidRDefault="0054657E" w:rsidP="006B5425">
            <w:pPr>
              <w:spacing w:after="0" w:line="240" w:lineRule="auto"/>
              <w:jc w:val="center"/>
              <w:rPr>
                <w:rFonts w:ascii="Times New Roman" w:hAnsi="Times New Roman"/>
                <w:b/>
                <w:bCs/>
                <w:color w:val="000000" w:themeColor="text1"/>
                <w:sz w:val="24"/>
                <w:szCs w:val="24"/>
              </w:rPr>
            </w:pPr>
            <w:r w:rsidRPr="00E4155D">
              <w:rPr>
                <w:rFonts w:ascii="Times New Roman" w:hAnsi="Times New Roman"/>
                <w:b/>
                <w:bCs/>
                <w:color w:val="000000" w:themeColor="text1"/>
                <w:sz w:val="24"/>
                <w:szCs w:val="24"/>
              </w:rPr>
              <w:t>RSN</w:t>
            </w:r>
          </w:p>
        </w:tc>
        <w:tc>
          <w:tcPr>
            <w:tcW w:w="618" w:type="pct"/>
            <w:shd w:val="clear" w:color="auto" w:fill="auto"/>
            <w:noWrap/>
            <w:tcMar>
              <w:top w:w="15" w:type="dxa"/>
              <w:left w:w="15" w:type="dxa"/>
              <w:bottom w:w="0" w:type="dxa"/>
              <w:right w:w="15" w:type="dxa"/>
            </w:tcMar>
            <w:vAlign w:val="center"/>
            <w:hideMark/>
          </w:tcPr>
          <w:p w14:paraId="2F1C8742" w14:textId="77777777" w:rsidR="0054657E" w:rsidRPr="00E4155D" w:rsidRDefault="0054657E" w:rsidP="006B5425">
            <w:pPr>
              <w:spacing w:after="0" w:line="240" w:lineRule="auto"/>
              <w:jc w:val="center"/>
              <w:rPr>
                <w:rFonts w:ascii="Times New Roman" w:hAnsi="Times New Roman"/>
                <w:b/>
                <w:bCs/>
                <w:color w:val="000000" w:themeColor="text1"/>
                <w:sz w:val="24"/>
                <w:szCs w:val="24"/>
              </w:rPr>
            </w:pPr>
            <w:r w:rsidRPr="00E4155D">
              <w:rPr>
                <w:rFonts w:ascii="Times New Roman" w:hAnsi="Times New Roman"/>
                <w:b/>
                <w:bCs/>
                <w:color w:val="000000" w:themeColor="text1"/>
                <w:sz w:val="24"/>
                <w:szCs w:val="24"/>
              </w:rPr>
              <w:t>RSX</w:t>
            </w:r>
          </w:p>
        </w:tc>
        <w:tc>
          <w:tcPr>
            <w:tcW w:w="646" w:type="pct"/>
            <w:shd w:val="clear" w:color="auto" w:fill="auto"/>
            <w:noWrap/>
            <w:tcMar>
              <w:top w:w="15" w:type="dxa"/>
              <w:left w:w="15" w:type="dxa"/>
              <w:bottom w:w="0" w:type="dxa"/>
              <w:right w:w="15" w:type="dxa"/>
            </w:tcMar>
            <w:vAlign w:val="center"/>
            <w:hideMark/>
          </w:tcPr>
          <w:p w14:paraId="747DB063" w14:textId="77777777" w:rsidR="0054657E" w:rsidRPr="00E4155D" w:rsidRDefault="0054657E" w:rsidP="006B5425">
            <w:pPr>
              <w:spacing w:after="0" w:line="240" w:lineRule="auto"/>
              <w:jc w:val="center"/>
              <w:rPr>
                <w:rFonts w:ascii="Times New Roman" w:hAnsi="Times New Roman"/>
                <w:b/>
                <w:bCs/>
                <w:color w:val="000000" w:themeColor="text1"/>
                <w:sz w:val="24"/>
                <w:szCs w:val="24"/>
              </w:rPr>
            </w:pPr>
            <w:r w:rsidRPr="00E4155D">
              <w:rPr>
                <w:rFonts w:ascii="Times New Roman" w:hAnsi="Times New Roman"/>
                <w:b/>
                <w:bCs/>
                <w:color w:val="000000" w:themeColor="text1"/>
                <w:sz w:val="24"/>
                <w:szCs w:val="24"/>
              </w:rPr>
              <w:t>RSN</w:t>
            </w:r>
          </w:p>
        </w:tc>
        <w:tc>
          <w:tcPr>
            <w:tcW w:w="582" w:type="pct"/>
            <w:shd w:val="clear" w:color="auto" w:fill="auto"/>
            <w:noWrap/>
            <w:tcMar>
              <w:top w:w="15" w:type="dxa"/>
              <w:left w:w="15" w:type="dxa"/>
              <w:bottom w:w="0" w:type="dxa"/>
              <w:right w:w="15" w:type="dxa"/>
            </w:tcMar>
            <w:vAlign w:val="center"/>
            <w:hideMark/>
          </w:tcPr>
          <w:p w14:paraId="14E4B5C3" w14:textId="77777777" w:rsidR="0054657E" w:rsidRPr="00E4155D" w:rsidRDefault="0054657E" w:rsidP="006B5425">
            <w:pPr>
              <w:spacing w:after="0" w:line="240" w:lineRule="auto"/>
              <w:jc w:val="center"/>
              <w:rPr>
                <w:rFonts w:ascii="Times New Roman" w:hAnsi="Times New Roman"/>
                <w:b/>
                <w:bCs/>
                <w:color w:val="000000" w:themeColor="text1"/>
                <w:sz w:val="24"/>
                <w:szCs w:val="24"/>
              </w:rPr>
            </w:pPr>
            <w:r w:rsidRPr="00E4155D">
              <w:rPr>
                <w:rFonts w:ascii="Times New Roman" w:hAnsi="Times New Roman"/>
                <w:b/>
                <w:bCs/>
                <w:color w:val="000000" w:themeColor="text1"/>
                <w:sz w:val="24"/>
                <w:szCs w:val="24"/>
              </w:rPr>
              <w:t>RSX</w:t>
            </w:r>
          </w:p>
        </w:tc>
        <w:tc>
          <w:tcPr>
            <w:tcW w:w="453" w:type="pct"/>
            <w:shd w:val="clear" w:color="auto" w:fill="auto"/>
            <w:noWrap/>
            <w:tcMar>
              <w:top w:w="15" w:type="dxa"/>
              <w:left w:w="15" w:type="dxa"/>
              <w:bottom w:w="0" w:type="dxa"/>
              <w:right w:w="15" w:type="dxa"/>
            </w:tcMar>
            <w:vAlign w:val="center"/>
            <w:hideMark/>
          </w:tcPr>
          <w:p w14:paraId="251DAD9E" w14:textId="77777777" w:rsidR="0054657E" w:rsidRPr="00E4155D" w:rsidRDefault="0054657E" w:rsidP="006B5425">
            <w:pPr>
              <w:spacing w:after="0" w:line="240" w:lineRule="auto"/>
              <w:jc w:val="center"/>
              <w:rPr>
                <w:rFonts w:ascii="Times New Roman" w:hAnsi="Times New Roman"/>
                <w:b/>
                <w:bCs/>
                <w:color w:val="000000" w:themeColor="text1"/>
                <w:sz w:val="24"/>
                <w:szCs w:val="24"/>
              </w:rPr>
            </w:pPr>
            <w:r w:rsidRPr="00E4155D">
              <w:rPr>
                <w:rFonts w:ascii="Times New Roman" w:hAnsi="Times New Roman"/>
                <w:b/>
                <w:bCs/>
                <w:color w:val="000000" w:themeColor="text1"/>
                <w:sz w:val="24"/>
                <w:szCs w:val="24"/>
              </w:rPr>
              <w:t>RSN</w:t>
            </w:r>
          </w:p>
        </w:tc>
      </w:tr>
      <w:tr w:rsidR="00E4155D" w:rsidRPr="00E4155D" w14:paraId="7412FE7D" w14:textId="77777777" w:rsidTr="0059577C">
        <w:trPr>
          <w:trHeight w:val="340"/>
          <w:jc w:val="center"/>
        </w:trPr>
        <w:tc>
          <w:tcPr>
            <w:tcW w:w="298" w:type="pct"/>
            <w:shd w:val="clear" w:color="auto" w:fill="auto"/>
            <w:noWrap/>
            <w:tcMar>
              <w:top w:w="15" w:type="dxa"/>
              <w:left w:w="15" w:type="dxa"/>
              <w:bottom w:w="0" w:type="dxa"/>
              <w:right w:w="15" w:type="dxa"/>
            </w:tcMar>
            <w:vAlign w:val="center"/>
            <w:hideMark/>
          </w:tcPr>
          <w:p w14:paraId="009F160A" w14:textId="77777777" w:rsidR="0059577C" w:rsidRPr="00E4155D" w:rsidRDefault="0059577C" w:rsidP="0059577C">
            <w:pPr>
              <w:spacing w:after="0" w:line="240" w:lineRule="auto"/>
              <w:jc w:val="both"/>
              <w:rPr>
                <w:rFonts w:ascii="Times New Roman" w:hAnsi="Times New Roman"/>
                <w:color w:val="000000" w:themeColor="text1"/>
                <w:sz w:val="24"/>
                <w:szCs w:val="24"/>
              </w:rPr>
            </w:pPr>
          </w:p>
        </w:tc>
        <w:tc>
          <w:tcPr>
            <w:tcW w:w="1127" w:type="pct"/>
            <w:shd w:val="clear" w:color="auto" w:fill="auto"/>
            <w:noWrap/>
            <w:tcMar>
              <w:top w:w="15" w:type="dxa"/>
              <w:left w:w="15" w:type="dxa"/>
              <w:bottom w:w="0" w:type="dxa"/>
              <w:right w:w="15" w:type="dxa"/>
            </w:tcMar>
            <w:vAlign w:val="center"/>
            <w:hideMark/>
          </w:tcPr>
          <w:p w14:paraId="721D2711" w14:textId="77777777" w:rsidR="0059577C" w:rsidRPr="00E4155D" w:rsidRDefault="0059577C" w:rsidP="0059577C">
            <w:pPr>
              <w:spacing w:after="0" w:line="240" w:lineRule="auto"/>
              <w:jc w:val="center"/>
              <w:rPr>
                <w:rFonts w:ascii="Times New Roman" w:hAnsi="Times New Roman"/>
                <w:b/>
                <w:bCs/>
                <w:color w:val="000000" w:themeColor="text1"/>
                <w:sz w:val="24"/>
                <w:szCs w:val="24"/>
              </w:rPr>
            </w:pPr>
            <w:r w:rsidRPr="00E4155D">
              <w:rPr>
                <w:rFonts w:ascii="Times New Roman" w:hAnsi="Times New Roman"/>
                <w:b/>
                <w:bCs/>
                <w:color w:val="000000" w:themeColor="text1"/>
                <w:sz w:val="24"/>
                <w:szCs w:val="24"/>
              </w:rPr>
              <w:t>Toàn tỉnh</w:t>
            </w:r>
          </w:p>
        </w:tc>
        <w:tc>
          <w:tcPr>
            <w:tcW w:w="659" w:type="pc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6370A22C" w14:textId="2109DAC4" w:rsidR="0059577C" w:rsidRPr="00E4155D" w:rsidRDefault="0059577C" w:rsidP="0059577C">
            <w:pPr>
              <w:spacing w:after="0" w:line="240" w:lineRule="auto"/>
              <w:ind w:firstLine="43"/>
              <w:jc w:val="right"/>
              <w:rPr>
                <w:rFonts w:ascii="Times New Roman" w:hAnsi="Times New Roman"/>
                <w:b/>
                <w:color w:val="000000" w:themeColor="text1"/>
                <w:sz w:val="24"/>
                <w:szCs w:val="24"/>
              </w:rPr>
            </w:pPr>
            <w:r w:rsidRPr="00E4155D">
              <w:rPr>
                <w:rFonts w:ascii="Times New Roman" w:hAnsi="Times New Roman"/>
                <w:b/>
                <w:color w:val="000000" w:themeColor="text1"/>
                <w:sz w:val="24"/>
                <w:szCs w:val="24"/>
              </w:rPr>
              <w:t>213.651,43</w:t>
            </w:r>
          </w:p>
        </w:tc>
        <w:tc>
          <w:tcPr>
            <w:tcW w:w="618" w:type="pct"/>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730A660C" w14:textId="186FCEDB" w:rsidR="0059577C" w:rsidRPr="00E4155D" w:rsidRDefault="0059577C" w:rsidP="0059577C">
            <w:pPr>
              <w:spacing w:after="0" w:line="240" w:lineRule="auto"/>
              <w:ind w:firstLine="43"/>
              <w:jc w:val="right"/>
              <w:rPr>
                <w:rFonts w:ascii="Times New Roman" w:hAnsi="Times New Roman"/>
                <w:b/>
                <w:color w:val="000000" w:themeColor="text1"/>
                <w:sz w:val="24"/>
                <w:szCs w:val="24"/>
              </w:rPr>
            </w:pPr>
            <w:r w:rsidRPr="00E4155D">
              <w:rPr>
                <w:rFonts w:ascii="Times New Roman" w:hAnsi="Times New Roman"/>
                <w:b/>
                <w:color w:val="000000" w:themeColor="text1"/>
                <w:sz w:val="24"/>
                <w:szCs w:val="24"/>
              </w:rPr>
              <w:t>179.226,66</w:t>
            </w:r>
          </w:p>
        </w:tc>
        <w:tc>
          <w:tcPr>
            <w:tcW w:w="618" w:type="pct"/>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70F9C20F" w14:textId="6D052D15" w:rsidR="0059577C" w:rsidRPr="00E4155D" w:rsidRDefault="0059577C" w:rsidP="0059577C">
            <w:pPr>
              <w:spacing w:after="0" w:line="240" w:lineRule="auto"/>
              <w:ind w:firstLine="43"/>
              <w:jc w:val="right"/>
              <w:rPr>
                <w:rFonts w:ascii="Times New Roman" w:hAnsi="Times New Roman"/>
                <w:b/>
                <w:color w:val="000000" w:themeColor="text1"/>
                <w:sz w:val="24"/>
                <w:szCs w:val="24"/>
              </w:rPr>
            </w:pPr>
            <w:r w:rsidRPr="00E4155D">
              <w:rPr>
                <w:rFonts w:ascii="Times New Roman" w:hAnsi="Times New Roman"/>
                <w:b/>
                <w:bCs/>
                <w:color w:val="000000" w:themeColor="text1"/>
                <w:sz w:val="24"/>
              </w:rPr>
              <w:t>279.670,00</w:t>
            </w:r>
          </w:p>
        </w:tc>
        <w:tc>
          <w:tcPr>
            <w:tcW w:w="646" w:type="pct"/>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3896A246" w14:textId="5202B805" w:rsidR="0059577C" w:rsidRPr="00E4155D" w:rsidRDefault="0059577C" w:rsidP="0059577C">
            <w:pPr>
              <w:spacing w:after="0" w:line="240" w:lineRule="auto"/>
              <w:ind w:firstLine="43"/>
              <w:jc w:val="right"/>
              <w:rPr>
                <w:rFonts w:ascii="Times New Roman" w:hAnsi="Times New Roman"/>
                <w:b/>
                <w:color w:val="000000" w:themeColor="text1"/>
                <w:sz w:val="24"/>
                <w:szCs w:val="24"/>
              </w:rPr>
            </w:pPr>
            <w:r w:rsidRPr="00E4155D">
              <w:rPr>
                <w:rFonts w:ascii="Times New Roman" w:hAnsi="Times New Roman"/>
                <w:b/>
                <w:bCs/>
                <w:color w:val="000000" w:themeColor="text1"/>
                <w:sz w:val="24"/>
              </w:rPr>
              <w:t>178.772,00</w:t>
            </w:r>
          </w:p>
        </w:tc>
        <w:tc>
          <w:tcPr>
            <w:tcW w:w="582" w:type="pct"/>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05DC35C5" w14:textId="258160C5" w:rsidR="0059577C" w:rsidRPr="00E4155D" w:rsidRDefault="0059577C" w:rsidP="0059577C">
            <w:pPr>
              <w:spacing w:after="0" w:line="240" w:lineRule="auto"/>
              <w:ind w:firstLine="43"/>
              <w:jc w:val="right"/>
              <w:rPr>
                <w:rFonts w:ascii="Times New Roman" w:hAnsi="Times New Roman"/>
                <w:b/>
                <w:color w:val="000000" w:themeColor="text1"/>
                <w:sz w:val="24"/>
                <w:szCs w:val="24"/>
              </w:rPr>
            </w:pPr>
            <w:r w:rsidRPr="00E4155D">
              <w:rPr>
                <w:rFonts w:ascii="Times New Roman" w:hAnsi="Times New Roman"/>
                <w:b/>
                <w:bCs/>
                <w:color w:val="000000" w:themeColor="text1"/>
                <w:sz w:val="24"/>
              </w:rPr>
              <w:t>66.018,57</w:t>
            </w:r>
          </w:p>
        </w:tc>
        <w:tc>
          <w:tcPr>
            <w:tcW w:w="453" w:type="pct"/>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6C076DFA" w14:textId="562CB733" w:rsidR="0059577C" w:rsidRPr="00E4155D" w:rsidRDefault="0059577C" w:rsidP="0059577C">
            <w:pPr>
              <w:spacing w:after="0" w:line="240" w:lineRule="auto"/>
              <w:ind w:firstLine="43"/>
              <w:jc w:val="right"/>
              <w:rPr>
                <w:rFonts w:ascii="Times New Roman" w:hAnsi="Times New Roman"/>
                <w:b/>
                <w:color w:val="000000" w:themeColor="text1"/>
                <w:sz w:val="24"/>
                <w:szCs w:val="24"/>
              </w:rPr>
            </w:pPr>
            <w:r w:rsidRPr="00E4155D">
              <w:rPr>
                <w:rFonts w:ascii="Times New Roman" w:hAnsi="Times New Roman"/>
                <w:b/>
                <w:bCs/>
                <w:color w:val="000000" w:themeColor="text1"/>
                <w:sz w:val="24"/>
              </w:rPr>
              <w:t>-454,66</w:t>
            </w:r>
          </w:p>
        </w:tc>
      </w:tr>
      <w:tr w:rsidR="00E4155D" w:rsidRPr="00E4155D" w14:paraId="54366314" w14:textId="77777777" w:rsidTr="0059577C">
        <w:trPr>
          <w:trHeight w:val="340"/>
          <w:jc w:val="center"/>
        </w:trPr>
        <w:tc>
          <w:tcPr>
            <w:tcW w:w="298" w:type="pct"/>
            <w:shd w:val="clear" w:color="auto" w:fill="auto"/>
            <w:noWrap/>
            <w:tcMar>
              <w:top w:w="15" w:type="dxa"/>
              <w:left w:w="15" w:type="dxa"/>
              <w:bottom w:w="0" w:type="dxa"/>
              <w:right w:w="15" w:type="dxa"/>
            </w:tcMar>
            <w:vAlign w:val="center"/>
            <w:hideMark/>
          </w:tcPr>
          <w:p w14:paraId="17B9E631" w14:textId="77777777" w:rsidR="0059577C" w:rsidRPr="00E4155D" w:rsidRDefault="0059577C" w:rsidP="0059577C">
            <w:pPr>
              <w:spacing w:after="0" w:line="240" w:lineRule="auto"/>
              <w:jc w:val="center"/>
              <w:rPr>
                <w:rFonts w:ascii="Times New Roman" w:hAnsi="Times New Roman"/>
                <w:color w:val="000000" w:themeColor="text1"/>
                <w:sz w:val="24"/>
                <w:szCs w:val="24"/>
              </w:rPr>
            </w:pPr>
            <w:r w:rsidRPr="00E4155D">
              <w:rPr>
                <w:rFonts w:ascii="Times New Roman" w:hAnsi="Times New Roman"/>
                <w:color w:val="000000" w:themeColor="text1"/>
                <w:sz w:val="24"/>
                <w:szCs w:val="24"/>
              </w:rPr>
              <w:t>1</w:t>
            </w:r>
          </w:p>
        </w:tc>
        <w:tc>
          <w:tcPr>
            <w:tcW w:w="1127" w:type="pct"/>
            <w:shd w:val="clear" w:color="auto" w:fill="auto"/>
            <w:tcMar>
              <w:top w:w="15" w:type="dxa"/>
              <w:left w:w="15" w:type="dxa"/>
              <w:bottom w:w="0" w:type="dxa"/>
              <w:right w:w="15" w:type="dxa"/>
            </w:tcMar>
            <w:vAlign w:val="center"/>
            <w:hideMark/>
          </w:tcPr>
          <w:p w14:paraId="51C0A51D" w14:textId="77777777" w:rsidR="0059577C" w:rsidRPr="00E4155D" w:rsidRDefault="0059577C" w:rsidP="0059577C">
            <w:pPr>
              <w:spacing w:after="0" w:line="240" w:lineRule="auto"/>
              <w:ind w:firstLine="43"/>
              <w:jc w:val="both"/>
              <w:rPr>
                <w:rFonts w:ascii="Times New Roman" w:hAnsi="Times New Roman"/>
                <w:color w:val="000000" w:themeColor="text1"/>
                <w:sz w:val="24"/>
                <w:szCs w:val="24"/>
              </w:rPr>
            </w:pPr>
            <w:r w:rsidRPr="00E4155D">
              <w:rPr>
                <w:rFonts w:ascii="Times New Roman" w:hAnsi="Times New Roman"/>
                <w:color w:val="000000" w:themeColor="text1"/>
                <w:sz w:val="24"/>
                <w:szCs w:val="24"/>
              </w:rPr>
              <w:t>TP. Lai Châu</w:t>
            </w:r>
          </w:p>
        </w:tc>
        <w:tc>
          <w:tcPr>
            <w:tcW w:w="659" w:type="pct"/>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tcPr>
          <w:p w14:paraId="668B3607" w14:textId="665A469C" w:rsidR="0059577C" w:rsidRPr="00E4155D" w:rsidRDefault="0059577C" w:rsidP="0059577C">
            <w:pPr>
              <w:spacing w:after="0" w:line="240" w:lineRule="auto"/>
              <w:ind w:firstLine="43"/>
              <w:jc w:val="right"/>
              <w:rPr>
                <w:rFonts w:ascii="Times New Roman" w:hAnsi="Times New Roman"/>
                <w:color w:val="000000" w:themeColor="text1"/>
                <w:sz w:val="24"/>
                <w:szCs w:val="24"/>
              </w:rPr>
            </w:pPr>
            <w:r w:rsidRPr="00E4155D">
              <w:rPr>
                <w:rFonts w:ascii="Times New Roman" w:hAnsi="Times New Roman"/>
                <w:color w:val="000000" w:themeColor="text1"/>
                <w:sz w:val="24"/>
                <w:szCs w:val="24"/>
              </w:rPr>
              <w:t>882,94</w:t>
            </w:r>
          </w:p>
        </w:tc>
        <w:tc>
          <w:tcPr>
            <w:tcW w:w="618" w:type="pct"/>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05A4AB59" w14:textId="17573A07" w:rsidR="0059577C" w:rsidRPr="00E4155D" w:rsidRDefault="0059577C" w:rsidP="0059577C">
            <w:pPr>
              <w:spacing w:after="0" w:line="240" w:lineRule="auto"/>
              <w:ind w:firstLine="43"/>
              <w:jc w:val="right"/>
              <w:rPr>
                <w:rFonts w:ascii="Times New Roman" w:hAnsi="Times New Roman"/>
                <w:color w:val="000000" w:themeColor="text1"/>
                <w:sz w:val="24"/>
                <w:szCs w:val="24"/>
              </w:rPr>
            </w:pPr>
            <w:r w:rsidRPr="00E4155D">
              <w:rPr>
                <w:rFonts w:ascii="Times New Roman" w:hAnsi="Times New Roman"/>
                <w:color w:val="000000" w:themeColor="text1"/>
                <w:sz w:val="24"/>
                <w:szCs w:val="24"/>
              </w:rPr>
              <w:t>656,78</w:t>
            </w:r>
          </w:p>
        </w:tc>
        <w:tc>
          <w:tcPr>
            <w:tcW w:w="61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194E3207" w14:textId="325D527A" w:rsidR="0059577C" w:rsidRPr="00E4155D" w:rsidRDefault="0059577C" w:rsidP="0059577C">
            <w:pPr>
              <w:spacing w:after="0" w:line="240" w:lineRule="auto"/>
              <w:ind w:firstLine="43"/>
              <w:jc w:val="right"/>
              <w:rPr>
                <w:rFonts w:ascii="Times New Roman" w:hAnsi="Times New Roman"/>
                <w:color w:val="000000" w:themeColor="text1"/>
                <w:sz w:val="24"/>
                <w:szCs w:val="24"/>
              </w:rPr>
            </w:pPr>
            <w:r w:rsidRPr="00E4155D">
              <w:rPr>
                <w:rFonts w:ascii="Times New Roman" w:hAnsi="Times New Roman"/>
                <w:color w:val="000000" w:themeColor="text1"/>
                <w:sz w:val="24"/>
              </w:rPr>
              <w:t>1.357,01</w:t>
            </w:r>
          </w:p>
        </w:tc>
        <w:tc>
          <w:tcPr>
            <w:tcW w:w="646"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67E1EEF6" w14:textId="2FC29AA9" w:rsidR="0059577C" w:rsidRPr="00E4155D" w:rsidRDefault="0059577C" w:rsidP="0059577C">
            <w:pPr>
              <w:spacing w:after="0" w:line="240" w:lineRule="auto"/>
              <w:ind w:firstLine="43"/>
              <w:jc w:val="right"/>
              <w:rPr>
                <w:rFonts w:ascii="Times New Roman" w:hAnsi="Times New Roman"/>
                <w:color w:val="000000" w:themeColor="text1"/>
                <w:sz w:val="24"/>
                <w:szCs w:val="24"/>
              </w:rPr>
            </w:pPr>
            <w:r w:rsidRPr="00E4155D">
              <w:rPr>
                <w:rFonts w:ascii="Times New Roman" w:hAnsi="Times New Roman"/>
                <w:color w:val="000000" w:themeColor="text1"/>
                <w:sz w:val="24"/>
              </w:rPr>
              <w:t>635,57</w:t>
            </w:r>
          </w:p>
        </w:tc>
        <w:tc>
          <w:tcPr>
            <w:tcW w:w="5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61994AF3" w14:textId="3008C18B" w:rsidR="0059577C" w:rsidRPr="00E4155D" w:rsidRDefault="0059577C" w:rsidP="0059577C">
            <w:pPr>
              <w:spacing w:after="0" w:line="240" w:lineRule="auto"/>
              <w:ind w:firstLine="43"/>
              <w:jc w:val="right"/>
              <w:rPr>
                <w:rFonts w:ascii="Times New Roman" w:hAnsi="Times New Roman"/>
                <w:color w:val="000000" w:themeColor="text1"/>
                <w:sz w:val="24"/>
                <w:szCs w:val="24"/>
              </w:rPr>
            </w:pPr>
            <w:r w:rsidRPr="00E4155D">
              <w:rPr>
                <w:rFonts w:ascii="Times New Roman" w:hAnsi="Times New Roman"/>
                <w:color w:val="000000" w:themeColor="text1"/>
                <w:sz w:val="24"/>
              </w:rPr>
              <w:t>474,07</w:t>
            </w:r>
          </w:p>
        </w:tc>
        <w:tc>
          <w:tcPr>
            <w:tcW w:w="453"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50DD4895" w14:textId="230AADF8" w:rsidR="0059577C" w:rsidRPr="00E4155D" w:rsidRDefault="0059577C" w:rsidP="0059577C">
            <w:pPr>
              <w:spacing w:after="0" w:line="240" w:lineRule="auto"/>
              <w:ind w:firstLine="43"/>
              <w:jc w:val="right"/>
              <w:rPr>
                <w:rFonts w:ascii="Times New Roman" w:hAnsi="Times New Roman"/>
                <w:color w:val="000000" w:themeColor="text1"/>
                <w:sz w:val="24"/>
                <w:szCs w:val="24"/>
              </w:rPr>
            </w:pPr>
            <w:r w:rsidRPr="00E4155D">
              <w:rPr>
                <w:rFonts w:ascii="Times New Roman" w:hAnsi="Times New Roman"/>
                <w:color w:val="000000" w:themeColor="text1"/>
                <w:sz w:val="24"/>
              </w:rPr>
              <w:t>-21,21</w:t>
            </w:r>
          </w:p>
        </w:tc>
      </w:tr>
      <w:tr w:rsidR="00E4155D" w:rsidRPr="00E4155D" w14:paraId="3F0098E0" w14:textId="77777777" w:rsidTr="0059577C">
        <w:trPr>
          <w:trHeight w:val="340"/>
          <w:jc w:val="center"/>
        </w:trPr>
        <w:tc>
          <w:tcPr>
            <w:tcW w:w="298" w:type="pct"/>
            <w:shd w:val="clear" w:color="auto" w:fill="auto"/>
            <w:noWrap/>
            <w:tcMar>
              <w:top w:w="15" w:type="dxa"/>
              <w:left w:w="15" w:type="dxa"/>
              <w:bottom w:w="0" w:type="dxa"/>
              <w:right w:w="15" w:type="dxa"/>
            </w:tcMar>
            <w:vAlign w:val="center"/>
            <w:hideMark/>
          </w:tcPr>
          <w:p w14:paraId="4583E622" w14:textId="77777777" w:rsidR="0059577C" w:rsidRPr="00E4155D" w:rsidRDefault="0059577C" w:rsidP="0059577C">
            <w:pPr>
              <w:spacing w:after="0" w:line="240" w:lineRule="auto"/>
              <w:jc w:val="center"/>
              <w:rPr>
                <w:rFonts w:ascii="Times New Roman" w:hAnsi="Times New Roman"/>
                <w:color w:val="000000" w:themeColor="text1"/>
                <w:sz w:val="24"/>
                <w:szCs w:val="24"/>
              </w:rPr>
            </w:pPr>
            <w:r w:rsidRPr="00E4155D">
              <w:rPr>
                <w:rFonts w:ascii="Times New Roman" w:hAnsi="Times New Roman"/>
                <w:color w:val="000000" w:themeColor="text1"/>
                <w:sz w:val="24"/>
                <w:szCs w:val="24"/>
              </w:rPr>
              <w:lastRenderedPageBreak/>
              <w:t>2</w:t>
            </w:r>
          </w:p>
        </w:tc>
        <w:tc>
          <w:tcPr>
            <w:tcW w:w="1127" w:type="pct"/>
            <w:shd w:val="clear" w:color="auto" w:fill="auto"/>
            <w:tcMar>
              <w:top w:w="15" w:type="dxa"/>
              <w:left w:w="15" w:type="dxa"/>
              <w:bottom w:w="0" w:type="dxa"/>
              <w:right w:w="15" w:type="dxa"/>
            </w:tcMar>
            <w:vAlign w:val="center"/>
            <w:hideMark/>
          </w:tcPr>
          <w:p w14:paraId="70208775" w14:textId="77777777" w:rsidR="0059577C" w:rsidRPr="00E4155D" w:rsidRDefault="0059577C" w:rsidP="0059577C">
            <w:pPr>
              <w:spacing w:after="0" w:line="240" w:lineRule="auto"/>
              <w:ind w:firstLine="43"/>
              <w:jc w:val="both"/>
              <w:rPr>
                <w:rFonts w:ascii="Times New Roman" w:hAnsi="Times New Roman"/>
                <w:color w:val="000000" w:themeColor="text1"/>
                <w:sz w:val="24"/>
                <w:szCs w:val="24"/>
              </w:rPr>
            </w:pPr>
            <w:r w:rsidRPr="00E4155D">
              <w:rPr>
                <w:rFonts w:ascii="Times New Roman" w:hAnsi="Times New Roman"/>
                <w:color w:val="000000" w:themeColor="text1"/>
                <w:sz w:val="24"/>
                <w:szCs w:val="24"/>
              </w:rPr>
              <w:t>Huyện Sìn Hồ</w:t>
            </w:r>
          </w:p>
        </w:tc>
        <w:tc>
          <w:tcPr>
            <w:tcW w:w="659" w:type="pct"/>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tcPr>
          <w:p w14:paraId="2AF97CEE" w14:textId="5676DCBA" w:rsidR="0059577C" w:rsidRPr="00E4155D" w:rsidRDefault="0059577C" w:rsidP="0059577C">
            <w:pPr>
              <w:spacing w:after="0" w:line="240" w:lineRule="auto"/>
              <w:ind w:firstLine="43"/>
              <w:jc w:val="right"/>
              <w:rPr>
                <w:rFonts w:ascii="Times New Roman" w:hAnsi="Times New Roman"/>
                <w:color w:val="000000" w:themeColor="text1"/>
                <w:sz w:val="24"/>
                <w:szCs w:val="24"/>
              </w:rPr>
            </w:pPr>
            <w:r w:rsidRPr="00E4155D">
              <w:rPr>
                <w:rFonts w:ascii="Times New Roman" w:hAnsi="Times New Roman"/>
                <w:color w:val="000000" w:themeColor="text1"/>
                <w:sz w:val="24"/>
                <w:szCs w:val="24"/>
              </w:rPr>
              <w:t>28.554,98</w:t>
            </w:r>
          </w:p>
        </w:tc>
        <w:tc>
          <w:tcPr>
            <w:tcW w:w="618" w:type="pct"/>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03A7FD1" w14:textId="4F3B9ADD" w:rsidR="0059577C" w:rsidRPr="00E4155D" w:rsidRDefault="0059577C" w:rsidP="0059577C">
            <w:pPr>
              <w:spacing w:after="0" w:line="240" w:lineRule="auto"/>
              <w:ind w:firstLine="43"/>
              <w:jc w:val="right"/>
              <w:rPr>
                <w:rFonts w:ascii="Times New Roman" w:hAnsi="Times New Roman"/>
                <w:color w:val="000000" w:themeColor="text1"/>
                <w:sz w:val="24"/>
                <w:szCs w:val="24"/>
              </w:rPr>
            </w:pPr>
            <w:r w:rsidRPr="00E4155D">
              <w:rPr>
                <w:rFonts w:ascii="Times New Roman" w:hAnsi="Times New Roman"/>
                <w:color w:val="000000" w:themeColor="text1"/>
                <w:sz w:val="24"/>
                <w:szCs w:val="24"/>
              </w:rPr>
              <w:t>23.352,02</w:t>
            </w:r>
          </w:p>
        </w:tc>
        <w:tc>
          <w:tcPr>
            <w:tcW w:w="61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1F464819" w14:textId="5B6DCD9B" w:rsidR="0059577C" w:rsidRPr="00E4155D" w:rsidRDefault="0059577C" w:rsidP="0059577C">
            <w:pPr>
              <w:spacing w:after="0" w:line="240" w:lineRule="auto"/>
              <w:ind w:firstLine="43"/>
              <w:jc w:val="right"/>
              <w:rPr>
                <w:rFonts w:ascii="Times New Roman" w:hAnsi="Times New Roman"/>
                <w:color w:val="000000" w:themeColor="text1"/>
                <w:sz w:val="24"/>
                <w:szCs w:val="24"/>
              </w:rPr>
            </w:pPr>
            <w:r w:rsidRPr="00E4155D">
              <w:rPr>
                <w:rFonts w:ascii="Times New Roman" w:hAnsi="Times New Roman"/>
                <w:color w:val="000000" w:themeColor="text1"/>
                <w:sz w:val="24"/>
              </w:rPr>
              <w:t>38.121,39</w:t>
            </w:r>
          </w:p>
        </w:tc>
        <w:tc>
          <w:tcPr>
            <w:tcW w:w="646"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6648B262" w14:textId="21162110" w:rsidR="0059577C" w:rsidRPr="00E4155D" w:rsidRDefault="0059577C" w:rsidP="0059577C">
            <w:pPr>
              <w:spacing w:after="0" w:line="240" w:lineRule="auto"/>
              <w:ind w:firstLine="43"/>
              <w:jc w:val="right"/>
              <w:rPr>
                <w:rFonts w:ascii="Times New Roman" w:hAnsi="Times New Roman"/>
                <w:color w:val="000000" w:themeColor="text1"/>
                <w:sz w:val="24"/>
                <w:szCs w:val="24"/>
              </w:rPr>
            </w:pPr>
            <w:r w:rsidRPr="00E4155D">
              <w:rPr>
                <w:rFonts w:ascii="Times New Roman" w:hAnsi="Times New Roman"/>
                <w:color w:val="000000" w:themeColor="text1"/>
                <w:sz w:val="24"/>
              </w:rPr>
              <w:t>23.342,02</w:t>
            </w:r>
          </w:p>
        </w:tc>
        <w:tc>
          <w:tcPr>
            <w:tcW w:w="5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0DF04880" w14:textId="1E431855" w:rsidR="0059577C" w:rsidRPr="00E4155D" w:rsidRDefault="0059577C" w:rsidP="0059577C">
            <w:pPr>
              <w:spacing w:after="0" w:line="240" w:lineRule="auto"/>
              <w:ind w:firstLine="43"/>
              <w:jc w:val="right"/>
              <w:rPr>
                <w:rFonts w:ascii="Times New Roman" w:hAnsi="Times New Roman"/>
                <w:color w:val="000000" w:themeColor="text1"/>
                <w:sz w:val="24"/>
                <w:szCs w:val="24"/>
              </w:rPr>
            </w:pPr>
            <w:r w:rsidRPr="00E4155D">
              <w:rPr>
                <w:rFonts w:ascii="Times New Roman" w:hAnsi="Times New Roman"/>
                <w:color w:val="000000" w:themeColor="text1"/>
                <w:sz w:val="24"/>
              </w:rPr>
              <w:t>9.566,41</w:t>
            </w:r>
          </w:p>
        </w:tc>
        <w:tc>
          <w:tcPr>
            <w:tcW w:w="453"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561A0362" w14:textId="6E5AF159" w:rsidR="0059577C" w:rsidRPr="00E4155D" w:rsidRDefault="0059577C" w:rsidP="0059577C">
            <w:pPr>
              <w:spacing w:after="0" w:line="240" w:lineRule="auto"/>
              <w:ind w:firstLine="43"/>
              <w:jc w:val="right"/>
              <w:rPr>
                <w:rFonts w:ascii="Times New Roman" w:hAnsi="Times New Roman"/>
                <w:color w:val="000000" w:themeColor="text1"/>
                <w:sz w:val="24"/>
                <w:szCs w:val="24"/>
              </w:rPr>
            </w:pPr>
            <w:r w:rsidRPr="00E4155D">
              <w:rPr>
                <w:rFonts w:ascii="Times New Roman" w:hAnsi="Times New Roman"/>
                <w:color w:val="000000" w:themeColor="text1"/>
                <w:sz w:val="24"/>
              </w:rPr>
              <w:t>-10,00</w:t>
            </w:r>
          </w:p>
        </w:tc>
      </w:tr>
      <w:tr w:rsidR="00E4155D" w:rsidRPr="00E4155D" w14:paraId="0D9317FD" w14:textId="77777777" w:rsidTr="0059577C">
        <w:trPr>
          <w:trHeight w:val="340"/>
          <w:jc w:val="center"/>
        </w:trPr>
        <w:tc>
          <w:tcPr>
            <w:tcW w:w="298" w:type="pct"/>
            <w:shd w:val="clear" w:color="auto" w:fill="auto"/>
            <w:noWrap/>
            <w:tcMar>
              <w:top w:w="15" w:type="dxa"/>
              <w:left w:w="15" w:type="dxa"/>
              <w:bottom w:w="0" w:type="dxa"/>
              <w:right w:w="15" w:type="dxa"/>
            </w:tcMar>
            <w:vAlign w:val="center"/>
            <w:hideMark/>
          </w:tcPr>
          <w:p w14:paraId="14F58DCA" w14:textId="77777777" w:rsidR="0059577C" w:rsidRPr="00E4155D" w:rsidRDefault="0059577C" w:rsidP="0059577C">
            <w:pPr>
              <w:spacing w:after="0" w:line="240" w:lineRule="auto"/>
              <w:jc w:val="center"/>
              <w:rPr>
                <w:rFonts w:ascii="Times New Roman" w:hAnsi="Times New Roman"/>
                <w:color w:val="000000" w:themeColor="text1"/>
                <w:sz w:val="24"/>
                <w:szCs w:val="24"/>
              </w:rPr>
            </w:pPr>
            <w:r w:rsidRPr="00E4155D">
              <w:rPr>
                <w:rFonts w:ascii="Times New Roman" w:hAnsi="Times New Roman"/>
                <w:color w:val="000000" w:themeColor="text1"/>
                <w:sz w:val="24"/>
                <w:szCs w:val="24"/>
              </w:rPr>
              <w:t>3</w:t>
            </w:r>
          </w:p>
        </w:tc>
        <w:tc>
          <w:tcPr>
            <w:tcW w:w="1127" w:type="pct"/>
            <w:shd w:val="clear" w:color="auto" w:fill="auto"/>
            <w:tcMar>
              <w:top w:w="15" w:type="dxa"/>
              <w:left w:w="15" w:type="dxa"/>
              <w:bottom w:w="0" w:type="dxa"/>
              <w:right w:w="15" w:type="dxa"/>
            </w:tcMar>
            <w:vAlign w:val="center"/>
            <w:hideMark/>
          </w:tcPr>
          <w:p w14:paraId="2B4D2BA4" w14:textId="77777777" w:rsidR="0059577C" w:rsidRPr="00E4155D" w:rsidRDefault="0059577C" w:rsidP="0059577C">
            <w:pPr>
              <w:spacing w:after="0" w:line="240" w:lineRule="auto"/>
              <w:ind w:firstLine="43"/>
              <w:jc w:val="both"/>
              <w:rPr>
                <w:rFonts w:ascii="Times New Roman" w:hAnsi="Times New Roman"/>
                <w:color w:val="000000" w:themeColor="text1"/>
                <w:sz w:val="24"/>
                <w:szCs w:val="24"/>
              </w:rPr>
            </w:pPr>
            <w:r w:rsidRPr="00E4155D">
              <w:rPr>
                <w:rFonts w:ascii="Times New Roman" w:hAnsi="Times New Roman"/>
                <w:color w:val="000000" w:themeColor="text1"/>
                <w:sz w:val="24"/>
                <w:szCs w:val="24"/>
              </w:rPr>
              <w:t>Huyện Than Uyên</w:t>
            </w:r>
          </w:p>
        </w:tc>
        <w:tc>
          <w:tcPr>
            <w:tcW w:w="659" w:type="pct"/>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tcPr>
          <w:p w14:paraId="4A900154" w14:textId="5D51C7C9" w:rsidR="0059577C" w:rsidRPr="00E4155D" w:rsidRDefault="0059577C" w:rsidP="0059577C">
            <w:pPr>
              <w:spacing w:after="0" w:line="240" w:lineRule="auto"/>
              <w:ind w:firstLine="43"/>
              <w:jc w:val="right"/>
              <w:rPr>
                <w:rFonts w:ascii="Times New Roman" w:hAnsi="Times New Roman"/>
                <w:color w:val="000000" w:themeColor="text1"/>
                <w:sz w:val="24"/>
                <w:szCs w:val="24"/>
              </w:rPr>
            </w:pPr>
            <w:r w:rsidRPr="00E4155D">
              <w:rPr>
                <w:rFonts w:ascii="Times New Roman" w:hAnsi="Times New Roman"/>
                <w:color w:val="000000" w:themeColor="text1"/>
                <w:sz w:val="24"/>
                <w:szCs w:val="24"/>
              </w:rPr>
              <w:t>27.132,16</w:t>
            </w:r>
          </w:p>
        </w:tc>
        <w:tc>
          <w:tcPr>
            <w:tcW w:w="618" w:type="pct"/>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118FC9B0" w14:textId="7CDBF100" w:rsidR="0059577C" w:rsidRPr="00E4155D" w:rsidRDefault="0059577C" w:rsidP="0059577C">
            <w:pPr>
              <w:spacing w:after="0" w:line="240" w:lineRule="auto"/>
              <w:ind w:firstLine="43"/>
              <w:jc w:val="right"/>
              <w:rPr>
                <w:rFonts w:ascii="Times New Roman" w:hAnsi="Times New Roman"/>
                <w:color w:val="000000" w:themeColor="text1"/>
                <w:sz w:val="24"/>
                <w:szCs w:val="24"/>
              </w:rPr>
            </w:pPr>
            <w:r w:rsidRPr="00E4155D">
              <w:rPr>
                <w:rFonts w:ascii="Times New Roman" w:hAnsi="Times New Roman"/>
                <w:color w:val="000000" w:themeColor="text1"/>
                <w:sz w:val="24"/>
                <w:szCs w:val="24"/>
              </w:rPr>
              <w:t>17.100,26</w:t>
            </w:r>
          </w:p>
        </w:tc>
        <w:tc>
          <w:tcPr>
            <w:tcW w:w="61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54391411" w14:textId="721EAF4B" w:rsidR="0059577C" w:rsidRPr="00E4155D" w:rsidRDefault="0059577C" w:rsidP="0059577C">
            <w:pPr>
              <w:spacing w:after="0" w:line="240" w:lineRule="auto"/>
              <w:ind w:firstLine="43"/>
              <w:jc w:val="right"/>
              <w:rPr>
                <w:rFonts w:ascii="Times New Roman" w:hAnsi="Times New Roman"/>
                <w:color w:val="000000" w:themeColor="text1"/>
                <w:sz w:val="24"/>
                <w:szCs w:val="24"/>
              </w:rPr>
            </w:pPr>
            <w:r w:rsidRPr="00E4155D">
              <w:rPr>
                <w:rFonts w:ascii="Times New Roman" w:hAnsi="Times New Roman"/>
                <w:color w:val="000000" w:themeColor="text1"/>
                <w:sz w:val="24"/>
              </w:rPr>
              <w:t>40.864,20</w:t>
            </w:r>
          </w:p>
        </w:tc>
        <w:tc>
          <w:tcPr>
            <w:tcW w:w="646"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2CC3B3AF" w14:textId="5CC08EE8" w:rsidR="0059577C" w:rsidRPr="00E4155D" w:rsidRDefault="0059577C" w:rsidP="0059577C">
            <w:pPr>
              <w:spacing w:after="0" w:line="240" w:lineRule="auto"/>
              <w:ind w:firstLine="43"/>
              <w:jc w:val="right"/>
              <w:rPr>
                <w:rFonts w:ascii="Times New Roman" w:hAnsi="Times New Roman"/>
                <w:color w:val="000000" w:themeColor="text1"/>
                <w:sz w:val="24"/>
                <w:szCs w:val="24"/>
              </w:rPr>
            </w:pPr>
            <w:r w:rsidRPr="00E4155D">
              <w:rPr>
                <w:rFonts w:ascii="Times New Roman" w:hAnsi="Times New Roman"/>
                <w:color w:val="000000" w:themeColor="text1"/>
                <w:sz w:val="24"/>
              </w:rPr>
              <w:t>17.065,41</w:t>
            </w:r>
          </w:p>
        </w:tc>
        <w:tc>
          <w:tcPr>
            <w:tcW w:w="5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6AD0FC71" w14:textId="7DA8DA78" w:rsidR="0059577C" w:rsidRPr="00E4155D" w:rsidRDefault="0059577C" w:rsidP="0059577C">
            <w:pPr>
              <w:spacing w:after="0" w:line="240" w:lineRule="auto"/>
              <w:ind w:firstLine="43"/>
              <w:jc w:val="right"/>
              <w:rPr>
                <w:rFonts w:ascii="Times New Roman" w:hAnsi="Times New Roman"/>
                <w:color w:val="000000" w:themeColor="text1"/>
                <w:sz w:val="24"/>
                <w:szCs w:val="24"/>
              </w:rPr>
            </w:pPr>
            <w:r w:rsidRPr="00E4155D">
              <w:rPr>
                <w:rFonts w:ascii="Times New Roman" w:hAnsi="Times New Roman"/>
                <w:color w:val="000000" w:themeColor="text1"/>
                <w:sz w:val="24"/>
              </w:rPr>
              <w:t>13.732,04</w:t>
            </w:r>
          </w:p>
        </w:tc>
        <w:tc>
          <w:tcPr>
            <w:tcW w:w="453"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6E7159E8" w14:textId="07591B1B" w:rsidR="0059577C" w:rsidRPr="00E4155D" w:rsidRDefault="0059577C" w:rsidP="0059577C">
            <w:pPr>
              <w:spacing w:after="0" w:line="240" w:lineRule="auto"/>
              <w:ind w:firstLine="43"/>
              <w:jc w:val="right"/>
              <w:rPr>
                <w:rFonts w:ascii="Times New Roman" w:hAnsi="Times New Roman"/>
                <w:color w:val="000000" w:themeColor="text1"/>
                <w:sz w:val="24"/>
                <w:szCs w:val="24"/>
              </w:rPr>
            </w:pPr>
            <w:r w:rsidRPr="00E4155D">
              <w:rPr>
                <w:rFonts w:ascii="Times New Roman" w:hAnsi="Times New Roman"/>
                <w:color w:val="000000" w:themeColor="text1"/>
                <w:sz w:val="24"/>
              </w:rPr>
              <w:t>-34,85</w:t>
            </w:r>
          </w:p>
        </w:tc>
      </w:tr>
      <w:tr w:rsidR="00E4155D" w:rsidRPr="00E4155D" w14:paraId="45E4A2B7" w14:textId="77777777" w:rsidTr="0059577C">
        <w:trPr>
          <w:trHeight w:val="340"/>
          <w:jc w:val="center"/>
        </w:trPr>
        <w:tc>
          <w:tcPr>
            <w:tcW w:w="298" w:type="pct"/>
            <w:shd w:val="clear" w:color="auto" w:fill="auto"/>
            <w:noWrap/>
            <w:tcMar>
              <w:top w:w="15" w:type="dxa"/>
              <w:left w:w="15" w:type="dxa"/>
              <w:bottom w:w="0" w:type="dxa"/>
              <w:right w:w="15" w:type="dxa"/>
            </w:tcMar>
            <w:vAlign w:val="center"/>
            <w:hideMark/>
          </w:tcPr>
          <w:p w14:paraId="5F0BFE61" w14:textId="77777777" w:rsidR="0059577C" w:rsidRPr="00E4155D" w:rsidRDefault="0059577C" w:rsidP="0059577C">
            <w:pPr>
              <w:spacing w:after="0" w:line="240" w:lineRule="auto"/>
              <w:jc w:val="center"/>
              <w:rPr>
                <w:rFonts w:ascii="Times New Roman" w:hAnsi="Times New Roman"/>
                <w:color w:val="000000" w:themeColor="text1"/>
                <w:sz w:val="24"/>
                <w:szCs w:val="24"/>
              </w:rPr>
            </w:pPr>
            <w:r w:rsidRPr="00E4155D">
              <w:rPr>
                <w:rFonts w:ascii="Times New Roman" w:hAnsi="Times New Roman"/>
                <w:color w:val="000000" w:themeColor="text1"/>
                <w:sz w:val="24"/>
                <w:szCs w:val="24"/>
              </w:rPr>
              <w:t>4</w:t>
            </w:r>
          </w:p>
        </w:tc>
        <w:tc>
          <w:tcPr>
            <w:tcW w:w="1127" w:type="pct"/>
            <w:shd w:val="clear" w:color="auto" w:fill="auto"/>
            <w:tcMar>
              <w:top w:w="15" w:type="dxa"/>
              <w:left w:w="15" w:type="dxa"/>
              <w:bottom w:w="0" w:type="dxa"/>
              <w:right w:w="15" w:type="dxa"/>
            </w:tcMar>
            <w:vAlign w:val="center"/>
            <w:hideMark/>
          </w:tcPr>
          <w:p w14:paraId="6A2AB54A" w14:textId="77777777" w:rsidR="0059577C" w:rsidRPr="00E4155D" w:rsidRDefault="0059577C" w:rsidP="0059577C">
            <w:pPr>
              <w:spacing w:after="0" w:line="240" w:lineRule="auto"/>
              <w:ind w:firstLine="43"/>
              <w:jc w:val="both"/>
              <w:rPr>
                <w:rFonts w:ascii="Times New Roman" w:hAnsi="Times New Roman"/>
                <w:color w:val="000000" w:themeColor="text1"/>
                <w:sz w:val="24"/>
                <w:szCs w:val="24"/>
              </w:rPr>
            </w:pPr>
            <w:r w:rsidRPr="00E4155D">
              <w:rPr>
                <w:rFonts w:ascii="Times New Roman" w:hAnsi="Times New Roman"/>
                <w:color w:val="000000" w:themeColor="text1"/>
                <w:sz w:val="24"/>
                <w:szCs w:val="24"/>
              </w:rPr>
              <w:t>Huyện Mường Tè</w:t>
            </w:r>
          </w:p>
        </w:tc>
        <w:tc>
          <w:tcPr>
            <w:tcW w:w="659" w:type="pct"/>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tcPr>
          <w:p w14:paraId="0379C0DD" w14:textId="5CDE439B" w:rsidR="0059577C" w:rsidRPr="00E4155D" w:rsidRDefault="0059577C" w:rsidP="0059577C">
            <w:pPr>
              <w:spacing w:after="0" w:line="240" w:lineRule="auto"/>
              <w:ind w:firstLine="43"/>
              <w:jc w:val="right"/>
              <w:rPr>
                <w:rFonts w:ascii="Times New Roman" w:hAnsi="Times New Roman"/>
                <w:color w:val="000000" w:themeColor="text1"/>
                <w:sz w:val="24"/>
                <w:szCs w:val="24"/>
              </w:rPr>
            </w:pPr>
            <w:r w:rsidRPr="00E4155D">
              <w:rPr>
                <w:rFonts w:ascii="Times New Roman" w:hAnsi="Times New Roman"/>
                <w:color w:val="000000" w:themeColor="text1"/>
                <w:sz w:val="24"/>
                <w:szCs w:val="24"/>
              </w:rPr>
              <w:t>66.428,49</w:t>
            </w:r>
          </w:p>
        </w:tc>
        <w:tc>
          <w:tcPr>
            <w:tcW w:w="618" w:type="pct"/>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0E87DC1" w14:textId="52C30F98" w:rsidR="0059577C" w:rsidRPr="00E4155D" w:rsidRDefault="0059577C" w:rsidP="0059577C">
            <w:pPr>
              <w:spacing w:after="0" w:line="240" w:lineRule="auto"/>
              <w:ind w:firstLine="43"/>
              <w:jc w:val="right"/>
              <w:rPr>
                <w:rFonts w:ascii="Times New Roman" w:hAnsi="Times New Roman"/>
                <w:color w:val="000000" w:themeColor="text1"/>
                <w:sz w:val="24"/>
                <w:szCs w:val="24"/>
              </w:rPr>
            </w:pPr>
            <w:r w:rsidRPr="00E4155D">
              <w:rPr>
                <w:rFonts w:ascii="Times New Roman" w:hAnsi="Times New Roman"/>
                <w:color w:val="000000" w:themeColor="text1"/>
                <w:sz w:val="24"/>
                <w:szCs w:val="24"/>
              </w:rPr>
              <w:t>64.980,03</w:t>
            </w:r>
          </w:p>
        </w:tc>
        <w:tc>
          <w:tcPr>
            <w:tcW w:w="61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222D3A0B" w14:textId="1D139339" w:rsidR="0059577C" w:rsidRPr="00E4155D" w:rsidRDefault="0059577C" w:rsidP="0059577C">
            <w:pPr>
              <w:spacing w:after="0" w:line="240" w:lineRule="auto"/>
              <w:ind w:firstLine="43"/>
              <w:jc w:val="right"/>
              <w:rPr>
                <w:rFonts w:ascii="Times New Roman" w:hAnsi="Times New Roman"/>
                <w:color w:val="000000" w:themeColor="text1"/>
                <w:sz w:val="24"/>
                <w:szCs w:val="24"/>
              </w:rPr>
            </w:pPr>
            <w:r w:rsidRPr="00E4155D">
              <w:rPr>
                <w:rFonts w:ascii="Times New Roman" w:hAnsi="Times New Roman"/>
                <w:color w:val="000000" w:themeColor="text1"/>
                <w:sz w:val="24"/>
              </w:rPr>
              <w:t>86.014,37</w:t>
            </w:r>
          </w:p>
        </w:tc>
        <w:tc>
          <w:tcPr>
            <w:tcW w:w="646"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3C18853F" w14:textId="106B9C27" w:rsidR="0059577C" w:rsidRPr="00E4155D" w:rsidRDefault="0059577C" w:rsidP="0059577C">
            <w:pPr>
              <w:spacing w:after="0" w:line="240" w:lineRule="auto"/>
              <w:ind w:firstLine="43"/>
              <w:jc w:val="right"/>
              <w:rPr>
                <w:rFonts w:ascii="Times New Roman" w:hAnsi="Times New Roman"/>
                <w:color w:val="000000" w:themeColor="text1"/>
                <w:sz w:val="24"/>
                <w:szCs w:val="24"/>
              </w:rPr>
            </w:pPr>
            <w:r w:rsidRPr="00E4155D">
              <w:rPr>
                <w:rFonts w:ascii="Times New Roman" w:hAnsi="Times New Roman"/>
                <w:color w:val="000000" w:themeColor="text1"/>
                <w:sz w:val="24"/>
              </w:rPr>
              <w:t>64.648,87</w:t>
            </w:r>
          </w:p>
        </w:tc>
        <w:tc>
          <w:tcPr>
            <w:tcW w:w="5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13BCA625" w14:textId="6D54295B" w:rsidR="0059577C" w:rsidRPr="00E4155D" w:rsidRDefault="0059577C" w:rsidP="0059577C">
            <w:pPr>
              <w:spacing w:after="0" w:line="240" w:lineRule="auto"/>
              <w:ind w:firstLine="43"/>
              <w:jc w:val="right"/>
              <w:rPr>
                <w:rFonts w:ascii="Times New Roman" w:hAnsi="Times New Roman"/>
                <w:color w:val="000000" w:themeColor="text1"/>
                <w:sz w:val="24"/>
                <w:szCs w:val="24"/>
              </w:rPr>
            </w:pPr>
            <w:r w:rsidRPr="00E4155D">
              <w:rPr>
                <w:rFonts w:ascii="Times New Roman" w:hAnsi="Times New Roman"/>
                <w:color w:val="000000" w:themeColor="text1"/>
                <w:sz w:val="24"/>
              </w:rPr>
              <w:t>19.585,88</w:t>
            </w:r>
          </w:p>
        </w:tc>
        <w:tc>
          <w:tcPr>
            <w:tcW w:w="453"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473E8E44" w14:textId="754E56A4" w:rsidR="0059577C" w:rsidRPr="00E4155D" w:rsidRDefault="0059577C" w:rsidP="0059577C">
            <w:pPr>
              <w:spacing w:after="0" w:line="240" w:lineRule="auto"/>
              <w:ind w:firstLine="43"/>
              <w:jc w:val="right"/>
              <w:rPr>
                <w:rFonts w:ascii="Times New Roman" w:hAnsi="Times New Roman"/>
                <w:color w:val="000000" w:themeColor="text1"/>
                <w:sz w:val="24"/>
                <w:szCs w:val="24"/>
              </w:rPr>
            </w:pPr>
            <w:r w:rsidRPr="00E4155D">
              <w:rPr>
                <w:rFonts w:ascii="Times New Roman" w:hAnsi="Times New Roman"/>
                <w:color w:val="000000" w:themeColor="text1"/>
                <w:sz w:val="24"/>
              </w:rPr>
              <w:t>-331,16</w:t>
            </w:r>
          </w:p>
        </w:tc>
      </w:tr>
      <w:tr w:rsidR="00E4155D" w:rsidRPr="00E4155D" w14:paraId="0C089771" w14:textId="77777777" w:rsidTr="0059577C">
        <w:trPr>
          <w:trHeight w:val="340"/>
          <w:jc w:val="center"/>
        </w:trPr>
        <w:tc>
          <w:tcPr>
            <w:tcW w:w="298" w:type="pct"/>
            <w:shd w:val="clear" w:color="auto" w:fill="auto"/>
            <w:noWrap/>
            <w:tcMar>
              <w:top w:w="15" w:type="dxa"/>
              <w:left w:w="15" w:type="dxa"/>
              <w:bottom w:w="0" w:type="dxa"/>
              <w:right w:w="15" w:type="dxa"/>
            </w:tcMar>
            <w:vAlign w:val="center"/>
            <w:hideMark/>
          </w:tcPr>
          <w:p w14:paraId="6F43226A" w14:textId="77777777" w:rsidR="0059577C" w:rsidRPr="00E4155D" w:rsidRDefault="0059577C" w:rsidP="0059577C">
            <w:pPr>
              <w:spacing w:after="0" w:line="240" w:lineRule="auto"/>
              <w:jc w:val="center"/>
              <w:rPr>
                <w:rFonts w:ascii="Times New Roman" w:hAnsi="Times New Roman"/>
                <w:color w:val="000000" w:themeColor="text1"/>
                <w:sz w:val="24"/>
                <w:szCs w:val="24"/>
              </w:rPr>
            </w:pPr>
            <w:r w:rsidRPr="00E4155D">
              <w:rPr>
                <w:rFonts w:ascii="Times New Roman" w:hAnsi="Times New Roman"/>
                <w:color w:val="000000" w:themeColor="text1"/>
                <w:sz w:val="24"/>
                <w:szCs w:val="24"/>
              </w:rPr>
              <w:t>5</w:t>
            </w:r>
          </w:p>
        </w:tc>
        <w:tc>
          <w:tcPr>
            <w:tcW w:w="1127" w:type="pct"/>
            <w:shd w:val="clear" w:color="auto" w:fill="auto"/>
            <w:tcMar>
              <w:top w:w="15" w:type="dxa"/>
              <w:left w:w="15" w:type="dxa"/>
              <w:bottom w:w="0" w:type="dxa"/>
              <w:right w:w="15" w:type="dxa"/>
            </w:tcMar>
            <w:vAlign w:val="center"/>
            <w:hideMark/>
          </w:tcPr>
          <w:p w14:paraId="7D8C37D6" w14:textId="77777777" w:rsidR="0059577C" w:rsidRPr="00E4155D" w:rsidRDefault="0059577C" w:rsidP="0059577C">
            <w:pPr>
              <w:spacing w:after="0" w:line="240" w:lineRule="auto"/>
              <w:ind w:firstLine="43"/>
              <w:jc w:val="both"/>
              <w:rPr>
                <w:rFonts w:ascii="Times New Roman" w:hAnsi="Times New Roman"/>
                <w:color w:val="000000" w:themeColor="text1"/>
                <w:sz w:val="24"/>
                <w:szCs w:val="24"/>
              </w:rPr>
            </w:pPr>
            <w:r w:rsidRPr="00E4155D">
              <w:rPr>
                <w:rFonts w:ascii="Times New Roman" w:hAnsi="Times New Roman"/>
                <w:color w:val="000000" w:themeColor="text1"/>
                <w:sz w:val="24"/>
                <w:szCs w:val="24"/>
              </w:rPr>
              <w:t>Huyện Nậm Nhùn</w:t>
            </w:r>
          </w:p>
        </w:tc>
        <w:tc>
          <w:tcPr>
            <w:tcW w:w="659" w:type="pct"/>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tcPr>
          <w:p w14:paraId="07470C59" w14:textId="42B3A53A" w:rsidR="0059577C" w:rsidRPr="00E4155D" w:rsidRDefault="0059577C" w:rsidP="0059577C">
            <w:pPr>
              <w:spacing w:after="0" w:line="240" w:lineRule="auto"/>
              <w:ind w:firstLine="43"/>
              <w:jc w:val="right"/>
              <w:rPr>
                <w:rFonts w:ascii="Times New Roman" w:hAnsi="Times New Roman"/>
                <w:color w:val="000000" w:themeColor="text1"/>
                <w:sz w:val="24"/>
                <w:szCs w:val="24"/>
              </w:rPr>
            </w:pPr>
            <w:r w:rsidRPr="00E4155D">
              <w:rPr>
                <w:rFonts w:ascii="Times New Roman" w:hAnsi="Times New Roman"/>
                <w:color w:val="000000" w:themeColor="text1"/>
                <w:sz w:val="24"/>
                <w:szCs w:val="24"/>
              </w:rPr>
              <w:t>44.148,16</w:t>
            </w:r>
          </w:p>
        </w:tc>
        <w:tc>
          <w:tcPr>
            <w:tcW w:w="618" w:type="pct"/>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BB172B2" w14:textId="3CFB06BC" w:rsidR="0059577C" w:rsidRPr="00E4155D" w:rsidRDefault="0059577C" w:rsidP="0059577C">
            <w:pPr>
              <w:spacing w:after="0" w:line="240" w:lineRule="auto"/>
              <w:ind w:firstLine="43"/>
              <w:jc w:val="right"/>
              <w:rPr>
                <w:rFonts w:ascii="Times New Roman" w:hAnsi="Times New Roman"/>
                <w:color w:val="000000" w:themeColor="text1"/>
                <w:sz w:val="24"/>
                <w:szCs w:val="24"/>
              </w:rPr>
            </w:pPr>
            <w:r w:rsidRPr="00E4155D">
              <w:rPr>
                <w:rFonts w:ascii="Times New Roman" w:hAnsi="Times New Roman"/>
                <w:color w:val="000000" w:themeColor="text1"/>
                <w:sz w:val="24"/>
                <w:szCs w:val="24"/>
              </w:rPr>
              <w:t>40.726,11</w:t>
            </w:r>
          </w:p>
        </w:tc>
        <w:tc>
          <w:tcPr>
            <w:tcW w:w="61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7189F1A0" w14:textId="2491A39E" w:rsidR="0059577C" w:rsidRPr="00E4155D" w:rsidRDefault="0059577C" w:rsidP="0059577C">
            <w:pPr>
              <w:spacing w:after="0" w:line="240" w:lineRule="auto"/>
              <w:ind w:firstLine="43"/>
              <w:jc w:val="right"/>
              <w:rPr>
                <w:rFonts w:ascii="Times New Roman" w:hAnsi="Times New Roman"/>
                <w:color w:val="000000" w:themeColor="text1"/>
                <w:sz w:val="24"/>
                <w:szCs w:val="24"/>
              </w:rPr>
            </w:pPr>
            <w:r w:rsidRPr="00E4155D">
              <w:rPr>
                <w:rFonts w:ascii="Times New Roman" w:hAnsi="Times New Roman"/>
                <w:color w:val="000000" w:themeColor="text1"/>
                <w:sz w:val="24"/>
              </w:rPr>
              <w:t>50.817,99</w:t>
            </w:r>
          </w:p>
        </w:tc>
        <w:tc>
          <w:tcPr>
            <w:tcW w:w="646"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54077498" w14:textId="3771D13F" w:rsidR="0059577C" w:rsidRPr="00E4155D" w:rsidRDefault="0059577C" w:rsidP="0059577C">
            <w:pPr>
              <w:spacing w:after="0" w:line="240" w:lineRule="auto"/>
              <w:ind w:firstLine="43"/>
              <w:jc w:val="right"/>
              <w:rPr>
                <w:rFonts w:ascii="Times New Roman" w:hAnsi="Times New Roman"/>
                <w:color w:val="000000" w:themeColor="text1"/>
                <w:sz w:val="24"/>
                <w:szCs w:val="24"/>
              </w:rPr>
            </w:pPr>
            <w:r w:rsidRPr="00E4155D">
              <w:rPr>
                <w:rFonts w:ascii="Times New Roman" w:hAnsi="Times New Roman"/>
                <w:color w:val="000000" w:themeColor="text1"/>
                <w:sz w:val="24"/>
              </w:rPr>
              <w:t>40.713,41</w:t>
            </w:r>
          </w:p>
        </w:tc>
        <w:tc>
          <w:tcPr>
            <w:tcW w:w="5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3D10D398" w14:textId="3C304E0D" w:rsidR="0059577C" w:rsidRPr="00E4155D" w:rsidRDefault="0059577C" w:rsidP="0059577C">
            <w:pPr>
              <w:spacing w:after="0" w:line="240" w:lineRule="auto"/>
              <w:ind w:firstLine="43"/>
              <w:jc w:val="right"/>
              <w:rPr>
                <w:rFonts w:ascii="Times New Roman" w:hAnsi="Times New Roman"/>
                <w:color w:val="000000" w:themeColor="text1"/>
                <w:sz w:val="24"/>
                <w:szCs w:val="24"/>
              </w:rPr>
            </w:pPr>
            <w:r w:rsidRPr="00E4155D">
              <w:rPr>
                <w:rFonts w:ascii="Times New Roman" w:hAnsi="Times New Roman"/>
                <w:color w:val="000000" w:themeColor="text1"/>
                <w:sz w:val="24"/>
              </w:rPr>
              <w:t>6.669,83</w:t>
            </w:r>
          </w:p>
        </w:tc>
        <w:tc>
          <w:tcPr>
            <w:tcW w:w="453"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49924908" w14:textId="4113EB8D" w:rsidR="0059577C" w:rsidRPr="00E4155D" w:rsidRDefault="0059577C" w:rsidP="0059577C">
            <w:pPr>
              <w:spacing w:after="0" w:line="240" w:lineRule="auto"/>
              <w:ind w:firstLine="43"/>
              <w:jc w:val="right"/>
              <w:rPr>
                <w:rFonts w:ascii="Times New Roman" w:hAnsi="Times New Roman"/>
                <w:color w:val="000000" w:themeColor="text1"/>
                <w:sz w:val="24"/>
                <w:szCs w:val="24"/>
              </w:rPr>
            </w:pPr>
            <w:r w:rsidRPr="00E4155D">
              <w:rPr>
                <w:rFonts w:ascii="Times New Roman" w:hAnsi="Times New Roman"/>
                <w:color w:val="000000" w:themeColor="text1"/>
                <w:sz w:val="24"/>
              </w:rPr>
              <w:t>-12,70</w:t>
            </w:r>
          </w:p>
        </w:tc>
      </w:tr>
      <w:tr w:rsidR="00E4155D" w:rsidRPr="00E4155D" w14:paraId="638C9B11" w14:textId="77777777" w:rsidTr="0059577C">
        <w:trPr>
          <w:trHeight w:val="340"/>
          <w:jc w:val="center"/>
        </w:trPr>
        <w:tc>
          <w:tcPr>
            <w:tcW w:w="298" w:type="pct"/>
            <w:shd w:val="clear" w:color="auto" w:fill="auto"/>
            <w:noWrap/>
            <w:tcMar>
              <w:top w:w="15" w:type="dxa"/>
              <w:left w:w="15" w:type="dxa"/>
              <w:bottom w:w="0" w:type="dxa"/>
              <w:right w:w="15" w:type="dxa"/>
            </w:tcMar>
            <w:vAlign w:val="center"/>
            <w:hideMark/>
          </w:tcPr>
          <w:p w14:paraId="40A6943B" w14:textId="77777777" w:rsidR="0059577C" w:rsidRPr="00E4155D" w:rsidRDefault="0059577C" w:rsidP="0059577C">
            <w:pPr>
              <w:spacing w:after="0" w:line="240" w:lineRule="auto"/>
              <w:jc w:val="center"/>
              <w:rPr>
                <w:rFonts w:ascii="Times New Roman" w:hAnsi="Times New Roman"/>
                <w:color w:val="000000" w:themeColor="text1"/>
                <w:sz w:val="24"/>
                <w:szCs w:val="24"/>
              </w:rPr>
            </w:pPr>
            <w:r w:rsidRPr="00E4155D">
              <w:rPr>
                <w:rFonts w:ascii="Times New Roman" w:hAnsi="Times New Roman"/>
                <w:color w:val="000000" w:themeColor="text1"/>
                <w:sz w:val="24"/>
                <w:szCs w:val="24"/>
              </w:rPr>
              <w:t>6</w:t>
            </w:r>
          </w:p>
        </w:tc>
        <w:tc>
          <w:tcPr>
            <w:tcW w:w="1127" w:type="pct"/>
            <w:shd w:val="clear" w:color="auto" w:fill="auto"/>
            <w:tcMar>
              <w:top w:w="15" w:type="dxa"/>
              <w:left w:w="15" w:type="dxa"/>
              <w:bottom w:w="0" w:type="dxa"/>
              <w:right w:w="15" w:type="dxa"/>
            </w:tcMar>
            <w:vAlign w:val="center"/>
            <w:hideMark/>
          </w:tcPr>
          <w:p w14:paraId="51916E87" w14:textId="77777777" w:rsidR="0059577C" w:rsidRPr="00E4155D" w:rsidRDefault="0059577C" w:rsidP="0059577C">
            <w:pPr>
              <w:spacing w:after="0" w:line="240" w:lineRule="auto"/>
              <w:ind w:firstLine="43"/>
              <w:jc w:val="both"/>
              <w:rPr>
                <w:rFonts w:ascii="Times New Roman" w:hAnsi="Times New Roman"/>
                <w:color w:val="000000" w:themeColor="text1"/>
                <w:sz w:val="24"/>
                <w:szCs w:val="24"/>
              </w:rPr>
            </w:pPr>
            <w:r w:rsidRPr="00E4155D">
              <w:rPr>
                <w:rFonts w:ascii="Times New Roman" w:hAnsi="Times New Roman"/>
                <w:color w:val="000000" w:themeColor="text1"/>
                <w:sz w:val="24"/>
                <w:szCs w:val="24"/>
              </w:rPr>
              <w:t>Huyện Tân Uyên</w:t>
            </w:r>
          </w:p>
        </w:tc>
        <w:tc>
          <w:tcPr>
            <w:tcW w:w="659" w:type="pct"/>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tcPr>
          <w:p w14:paraId="534A1BBD" w14:textId="553B2592" w:rsidR="0059577C" w:rsidRPr="00E4155D" w:rsidRDefault="0059577C" w:rsidP="0059577C">
            <w:pPr>
              <w:spacing w:after="0" w:line="240" w:lineRule="auto"/>
              <w:ind w:firstLine="43"/>
              <w:jc w:val="right"/>
              <w:rPr>
                <w:rFonts w:ascii="Times New Roman" w:hAnsi="Times New Roman"/>
                <w:color w:val="000000" w:themeColor="text1"/>
                <w:sz w:val="24"/>
                <w:szCs w:val="24"/>
              </w:rPr>
            </w:pPr>
            <w:r w:rsidRPr="00E4155D">
              <w:rPr>
                <w:rFonts w:ascii="Times New Roman" w:hAnsi="Times New Roman"/>
                <w:color w:val="000000" w:themeColor="text1"/>
                <w:sz w:val="24"/>
                <w:szCs w:val="24"/>
              </w:rPr>
              <w:t>21.196,54</w:t>
            </w:r>
          </w:p>
        </w:tc>
        <w:tc>
          <w:tcPr>
            <w:tcW w:w="618" w:type="pct"/>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5D1714AC" w14:textId="50AD36F3" w:rsidR="0059577C" w:rsidRPr="00E4155D" w:rsidRDefault="0059577C" w:rsidP="0059577C">
            <w:pPr>
              <w:spacing w:after="0" w:line="240" w:lineRule="auto"/>
              <w:ind w:firstLine="43"/>
              <w:jc w:val="right"/>
              <w:rPr>
                <w:rFonts w:ascii="Times New Roman" w:hAnsi="Times New Roman"/>
                <w:color w:val="000000" w:themeColor="text1"/>
                <w:sz w:val="24"/>
                <w:szCs w:val="24"/>
              </w:rPr>
            </w:pPr>
            <w:r w:rsidRPr="00E4155D">
              <w:rPr>
                <w:rFonts w:ascii="Times New Roman" w:hAnsi="Times New Roman"/>
                <w:color w:val="000000" w:themeColor="text1"/>
                <w:sz w:val="24"/>
                <w:szCs w:val="24"/>
              </w:rPr>
              <w:t>11.791,67</w:t>
            </w:r>
          </w:p>
        </w:tc>
        <w:tc>
          <w:tcPr>
            <w:tcW w:w="61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598103B8" w14:textId="23E2E874" w:rsidR="0059577C" w:rsidRPr="00E4155D" w:rsidRDefault="0059577C" w:rsidP="0059577C">
            <w:pPr>
              <w:spacing w:after="0" w:line="240" w:lineRule="auto"/>
              <w:ind w:firstLine="43"/>
              <w:jc w:val="right"/>
              <w:rPr>
                <w:rFonts w:ascii="Times New Roman" w:hAnsi="Times New Roman"/>
                <w:color w:val="000000" w:themeColor="text1"/>
                <w:sz w:val="24"/>
                <w:szCs w:val="24"/>
              </w:rPr>
            </w:pPr>
            <w:r w:rsidRPr="00E4155D">
              <w:rPr>
                <w:rFonts w:ascii="Times New Roman" w:hAnsi="Times New Roman"/>
                <w:color w:val="000000" w:themeColor="text1"/>
                <w:sz w:val="24"/>
              </w:rPr>
              <w:t>29.285,30</w:t>
            </w:r>
          </w:p>
        </w:tc>
        <w:tc>
          <w:tcPr>
            <w:tcW w:w="646"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45787FA3" w14:textId="375DFF89" w:rsidR="0059577C" w:rsidRPr="00E4155D" w:rsidRDefault="0059577C" w:rsidP="0059577C">
            <w:pPr>
              <w:spacing w:after="0" w:line="240" w:lineRule="auto"/>
              <w:ind w:firstLine="43"/>
              <w:jc w:val="right"/>
              <w:rPr>
                <w:rFonts w:ascii="Times New Roman" w:hAnsi="Times New Roman"/>
                <w:color w:val="000000" w:themeColor="text1"/>
                <w:sz w:val="24"/>
                <w:szCs w:val="24"/>
              </w:rPr>
            </w:pPr>
            <w:r w:rsidRPr="00E4155D">
              <w:rPr>
                <w:rFonts w:ascii="Times New Roman" w:hAnsi="Times New Roman"/>
                <w:color w:val="000000" w:themeColor="text1"/>
                <w:sz w:val="24"/>
              </w:rPr>
              <w:t>11.770,30</w:t>
            </w:r>
          </w:p>
        </w:tc>
        <w:tc>
          <w:tcPr>
            <w:tcW w:w="5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3AC5693B" w14:textId="09252D13" w:rsidR="0059577C" w:rsidRPr="00E4155D" w:rsidRDefault="0059577C" w:rsidP="0059577C">
            <w:pPr>
              <w:spacing w:after="0" w:line="240" w:lineRule="auto"/>
              <w:ind w:firstLine="43"/>
              <w:jc w:val="right"/>
              <w:rPr>
                <w:rFonts w:ascii="Times New Roman" w:hAnsi="Times New Roman"/>
                <w:color w:val="000000" w:themeColor="text1"/>
                <w:sz w:val="24"/>
                <w:szCs w:val="24"/>
              </w:rPr>
            </w:pPr>
            <w:r w:rsidRPr="00E4155D">
              <w:rPr>
                <w:rFonts w:ascii="Times New Roman" w:hAnsi="Times New Roman"/>
                <w:color w:val="000000" w:themeColor="text1"/>
                <w:sz w:val="24"/>
              </w:rPr>
              <w:t>8.088,76</w:t>
            </w:r>
          </w:p>
        </w:tc>
        <w:tc>
          <w:tcPr>
            <w:tcW w:w="453"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4262CE2E" w14:textId="6F7FE81A" w:rsidR="0059577C" w:rsidRPr="00E4155D" w:rsidRDefault="0059577C" w:rsidP="0059577C">
            <w:pPr>
              <w:spacing w:after="0" w:line="240" w:lineRule="auto"/>
              <w:ind w:firstLine="43"/>
              <w:jc w:val="right"/>
              <w:rPr>
                <w:rFonts w:ascii="Times New Roman" w:hAnsi="Times New Roman"/>
                <w:color w:val="000000" w:themeColor="text1"/>
                <w:sz w:val="24"/>
                <w:szCs w:val="24"/>
              </w:rPr>
            </w:pPr>
            <w:r w:rsidRPr="00E4155D">
              <w:rPr>
                <w:rFonts w:ascii="Times New Roman" w:hAnsi="Times New Roman"/>
                <w:color w:val="000000" w:themeColor="text1"/>
                <w:sz w:val="24"/>
              </w:rPr>
              <w:t>-21,37</w:t>
            </w:r>
          </w:p>
        </w:tc>
      </w:tr>
      <w:tr w:rsidR="00E4155D" w:rsidRPr="00E4155D" w14:paraId="227AF2C2" w14:textId="77777777" w:rsidTr="0059577C">
        <w:trPr>
          <w:trHeight w:val="340"/>
          <w:jc w:val="center"/>
        </w:trPr>
        <w:tc>
          <w:tcPr>
            <w:tcW w:w="298" w:type="pct"/>
            <w:shd w:val="clear" w:color="auto" w:fill="auto"/>
            <w:noWrap/>
            <w:tcMar>
              <w:top w:w="15" w:type="dxa"/>
              <w:left w:w="15" w:type="dxa"/>
              <w:bottom w:w="0" w:type="dxa"/>
              <w:right w:w="15" w:type="dxa"/>
            </w:tcMar>
            <w:vAlign w:val="center"/>
            <w:hideMark/>
          </w:tcPr>
          <w:p w14:paraId="2425CBA5" w14:textId="77777777" w:rsidR="0059577C" w:rsidRPr="00E4155D" w:rsidRDefault="0059577C" w:rsidP="0059577C">
            <w:pPr>
              <w:spacing w:after="0" w:line="240" w:lineRule="auto"/>
              <w:jc w:val="center"/>
              <w:rPr>
                <w:rFonts w:ascii="Times New Roman" w:hAnsi="Times New Roman"/>
                <w:color w:val="000000" w:themeColor="text1"/>
                <w:sz w:val="24"/>
                <w:szCs w:val="24"/>
              </w:rPr>
            </w:pPr>
            <w:r w:rsidRPr="00E4155D">
              <w:rPr>
                <w:rFonts w:ascii="Times New Roman" w:hAnsi="Times New Roman"/>
                <w:color w:val="000000" w:themeColor="text1"/>
                <w:sz w:val="24"/>
                <w:szCs w:val="24"/>
              </w:rPr>
              <w:t>7</w:t>
            </w:r>
          </w:p>
        </w:tc>
        <w:tc>
          <w:tcPr>
            <w:tcW w:w="1127" w:type="pct"/>
            <w:shd w:val="clear" w:color="auto" w:fill="auto"/>
            <w:tcMar>
              <w:top w:w="15" w:type="dxa"/>
              <w:left w:w="15" w:type="dxa"/>
              <w:bottom w:w="0" w:type="dxa"/>
              <w:right w:w="15" w:type="dxa"/>
            </w:tcMar>
            <w:vAlign w:val="center"/>
            <w:hideMark/>
          </w:tcPr>
          <w:p w14:paraId="59024511" w14:textId="77777777" w:rsidR="0059577C" w:rsidRPr="00E4155D" w:rsidRDefault="0059577C" w:rsidP="0059577C">
            <w:pPr>
              <w:spacing w:after="0" w:line="240" w:lineRule="auto"/>
              <w:ind w:firstLine="43"/>
              <w:jc w:val="both"/>
              <w:rPr>
                <w:rFonts w:ascii="Times New Roman" w:hAnsi="Times New Roman"/>
                <w:color w:val="000000" w:themeColor="text1"/>
                <w:sz w:val="24"/>
                <w:szCs w:val="24"/>
              </w:rPr>
            </w:pPr>
            <w:r w:rsidRPr="00E4155D">
              <w:rPr>
                <w:rFonts w:ascii="Times New Roman" w:hAnsi="Times New Roman"/>
                <w:color w:val="000000" w:themeColor="text1"/>
                <w:sz w:val="24"/>
                <w:szCs w:val="24"/>
              </w:rPr>
              <w:t>Huyện Phong Thổ</w:t>
            </w:r>
          </w:p>
        </w:tc>
        <w:tc>
          <w:tcPr>
            <w:tcW w:w="659" w:type="pct"/>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tcPr>
          <w:p w14:paraId="47208BFF" w14:textId="59824F92" w:rsidR="0059577C" w:rsidRPr="00E4155D" w:rsidRDefault="0059577C" w:rsidP="0059577C">
            <w:pPr>
              <w:spacing w:after="0" w:line="240" w:lineRule="auto"/>
              <w:ind w:firstLine="43"/>
              <w:jc w:val="right"/>
              <w:rPr>
                <w:rFonts w:ascii="Times New Roman" w:hAnsi="Times New Roman"/>
                <w:color w:val="000000" w:themeColor="text1"/>
                <w:sz w:val="24"/>
                <w:szCs w:val="24"/>
              </w:rPr>
            </w:pPr>
            <w:r w:rsidRPr="00E4155D">
              <w:rPr>
                <w:rFonts w:ascii="Times New Roman" w:hAnsi="Times New Roman"/>
                <w:color w:val="000000" w:themeColor="text1"/>
                <w:sz w:val="24"/>
                <w:szCs w:val="24"/>
              </w:rPr>
              <w:t>15.350,17</w:t>
            </w:r>
          </w:p>
        </w:tc>
        <w:tc>
          <w:tcPr>
            <w:tcW w:w="618" w:type="pct"/>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6A781EA" w14:textId="0DB183E5" w:rsidR="0059577C" w:rsidRPr="00E4155D" w:rsidRDefault="0059577C" w:rsidP="0059577C">
            <w:pPr>
              <w:spacing w:after="0" w:line="240" w:lineRule="auto"/>
              <w:ind w:firstLine="43"/>
              <w:jc w:val="right"/>
              <w:rPr>
                <w:rFonts w:ascii="Times New Roman" w:hAnsi="Times New Roman"/>
                <w:color w:val="000000" w:themeColor="text1"/>
                <w:sz w:val="24"/>
                <w:szCs w:val="24"/>
              </w:rPr>
            </w:pPr>
            <w:r w:rsidRPr="00E4155D">
              <w:rPr>
                <w:rFonts w:ascii="Times New Roman" w:hAnsi="Times New Roman"/>
                <w:color w:val="000000" w:themeColor="text1"/>
                <w:sz w:val="24"/>
                <w:szCs w:val="24"/>
              </w:rPr>
              <w:t>12.416,73</w:t>
            </w:r>
          </w:p>
        </w:tc>
        <w:tc>
          <w:tcPr>
            <w:tcW w:w="61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232FC467" w14:textId="0092325F" w:rsidR="0059577C" w:rsidRPr="00E4155D" w:rsidRDefault="0059577C" w:rsidP="0059577C">
            <w:pPr>
              <w:spacing w:after="0" w:line="240" w:lineRule="auto"/>
              <w:ind w:firstLine="43"/>
              <w:jc w:val="right"/>
              <w:rPr>
                <w:rFonts w:ascii="Times New Roman" w:hAnsi="Times New Roman"/>
                <w:color w:val="000000" w:themeColor="text1"/>
                <w:sz w:val="24"/>
                <w:szCs w:val="24"/>
              </w:rPr>
            </w:pPr>
            <w:r w:rsidRPr="00E4155D">
              <w:rPr>
                <w:rFonts w:ascii="Times New Roman" w:hAnsi="Times New Roman"/>
                <w:color w:val="000000" w:themeColor="text1"/>
                <w:sz w:val="24"/>
              </w:rPr>
              <w:t>20.059,44</w:t>
            </w:r>
          </w:p>
        </w:tc>
        <w:tc>
          <w:tcPr>
            <w:tcW w:w="646"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7A8E6773" w14:textId="2228FC18" w:rsidR="0059577C" w:rsidRPr="00E4155D" w:rsidRDefault="0059577C" w:rsidP="0059577C">
            <w:pPr>
              <w:spacing w:after="0" w:line="240" w:lineRule="auto"/>
              <w:ind w:firstLine="43"/>
              <w:jc w:val="right"/>
              <w:rPr>
                <w:rFonts w:ascii="Times New Roman" w:hAnsi="Times New Roman"/>
                <w:color w:val="000000" w:themeColor="text1"/>
                <w:sz w:val="24"/>
                <w:szCs w:val="24"/>
              </w:rPr>
            </w:pPr>
            <w:r w:rsidRPr="00E4155D">
              <w:rPr>
                <w:rFonts w:ascii="Times New Roman" w:hAnsi="Times New Roman"/>
                <w:color w:val="000000" w:themeColor="text1"/>
                <w:sz w:val="24"/>
              </w:rPr>
              <w:t>12.416,73</w:t>
            </w:r>
          </w:p>
        </w:tc>
        <w:tc>
          <w:tcPr>
            <w:tcW w:w="5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4423A448" w14:textId="786291A2" w:rsidR="0059577C" w:rsidRPr="00E4155D" w:rsidRDefault="0059577C" w:rsidP="0059577C">
            <w:pPr>
              <w:spacing w:after="0" w:line="240" w:lineRule="auto"/>
              <w:ind w:firstLine="43"/>
              <w:jc w:val="right"/>
              <w:rPr>
                <w:rFonts w:ascii="Times New Roman" w:hAnsi="Times New Roman"/>
                <w:color w:val="000000" w:themeColor="text1"/>
                <w:sz w:val="24"/>
                <w:szCs w:val="24"/>
              </w:rPr>
            </w:pPr>
            <w:r w:rsidRPr="00E4155D">
              <w:rPr>
                <w:rFonts w:ascii="Times New Roman" w:hAnsi="Times New Roman"/>
                <w:color w:val="000000" w:themeColor="text1"/>
                <w:sz w:val="24"/>
              </w:rPr>
              <w:t>4.709,27</w:t>
            </w:r>
          </w:p>
        </w:tc>
        <w:tc>
          <w:tcPr>
            <w:tcW w:w="453"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26624197" w14:textId="7B39ABD9" w:rsidR="0059577C" w:rsidRPr="00E4155D" w:rsidRDefault="0059577C" w:rsidP="0059577C">
            <w:pPr>
              <w:spacing w:after="0" w:line="240" w:lineRule="auto"/>
              <w:ind w:firstLine="43"/>
              <w:jc w:val="right"/>
              <w:rPr>
                <w:rFonts w:ascii="Times New Roman" w:hAnsi="Times New Roman"/>
                <w:color w:val="000000" w:themeColor="text1"/>
                <w:sz w:val="24"/>
                <w:szCs w:val="24"/>
              </w:rPr>
            </w:pPr>
            <w:r w:rsidRPr="00E4155D">
              <w:rPr>
                <w:rFonts w:ascii="Times New Roman" w:hAnsi="Times New Roman"/>
                <w:color w:val="000000" w:themeColor="text1"/>
                <w:sz w:val="24"/>
              </w:rPr>
              <w:t xml:space="preserve"> -</w:t>
            </w:r>
          </w:p>
        </w:tc>
      </w:tr>
      <w:tr w:rsidR="00E4155D" w:rsidRPr="00E4155D" w14:paraId="7827D05C" w14:textId="77777777" w:rsidTr="0059577C">
        <w:trPr>
          <w:trHeight w:val="340"/>
          <w:jc w:val="center"/>
        </w:trPr>
        <w:tc>
          <w:tcPr>
            <w:tcW w:w="298" w:type="pct"/>
            <w:shd w:val="clear" w:color="auto" w:fill="auto"/>
            <w:noWrap/>
            <w:tcMar>
              <w:top w:w="15" w:type="dxa"/>
              <w:left w:w="15" w:type="dxa"/>
              <w:bottom w:w="0" w:type="dxa"/>
              <w:right w:w="15" w:type="dxa"/>
            </w:tcMar>
            <w:vAlign w:val="center"/>
            <w:hideMark/>
          </w:tcPr>
          <w:p w14:paraId="61BFB918" w14:textId="77777777" w:rsidR="0059577C" w:rsidRPr="00E4155D" w:rsidRDefault="0059577C" w:rsidP="0059577C">
            <w:pPr>
              <w:spacing w:after="0" w:line="240" w:lineRule="auto"/>
              <w:jc w:val="center"/>
              <w:rPr>
                <w:rFonts w:ascii="Times New Roman" w:hAnsi="Times New Roman"/>
                <w:color w:val="000000" w:themeColor="text1"/>
                <w:sz w:val="24"/>
                <w:szCs w:val="24"/>
              </w:rPr>
            </w:pPr>
            <w:r w:rsidRPr="00E4155D">
              <w:rPr>
                <w:rFonts w:ascii="Times New Roman" w:hAnsi="Times New Roman"/>
                <w:color w:val="000000" w:themeColor="text1"/>
                <w:sz w:val="24"/>
                <w:szCs w:val="24"/>
              </w:rPr>
              <w:t>8</w:t>
            </w:r>
          </w:p>
        </w:tc>
        <w:tc>
          <w:tcPr>
            <w:tcW w:w="1127" w:type="pct"/>
            <w:shd w:val="clear" w:color="auto" w:fill="auto"/>
            <w:tcMar>
              <w:top w:w="15" w:type="dxa"/>
              <w:left w:w="15" w:type="dxa"/>
              <w:bottom w:w="0" w:type="dxa"/>
              <w:right w:w="15" w:type="dxa"/>
            </w:tcMar>
            <w:vAlign w:val="center"/>
            <w:hideMark/>
          </w:tcPr>
          <w:p w14:paraId="132CA58A" w14:textId="77777777" w:rsidR="0059577C" w:rsidRPr="00E4155D" w:rsidRDefault="0059577C" w:rsidP="0059577C">
            <w:pPr>
              <w:spacing w:after="0" w:line="240" w:lineRule="auto"/>
              <w:ind w:firstLine="43"/>
              <w:jc w:val="both"/>
              <w:rPr>
                <w:rFonts w:ascii="Times New Roman" w:hAnsi="Times New Roman"/>
                <w:color w:val="000000" w:themeColor="text1"/>
                <w:sz w:val="24"/>
                <w:szCs w:val="24"/>
              </w:rPr>
            </w:pPr>
            <w:r w:rsidRPr="00E4155D">
              <w:rPr>
                <w:rFonts w:ascii="Times New Roman" w:hAnsi="Times New Roman"/>
                <w:color w:val="000000" w:themeColor="text1"/>
                <w:sz w:val="24"/>
                <w:szCs w:val="24"/>
              </w:rPr>
              <w:t>Huyện Tam Đường</w:t>
            </w:r>
          </w:p>
        </w:tc>
        <w:tc>
          <w:tcPr>
            <w:tcW w:w="659" w:type="pct"/>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tcPr>
          <w:p w14:paraId="32D74E1D" w14:textId="55D301B2" w:rsidR="0059577C" w:rsidRPr="00E4155D" w:rsidRDefault="0059577C" w:rsidP="0059577C">
            <w:pPr>
              <w:spacing w:after="0" w:line="240" w:lineRule="auto"/>
              <w:ind w:firstLine="43"/>
              <w:jc w:val="right"/>
              <w:rPr>
                <w:rFonts w:ascii="Times New Roman" w:hAnsi="Times New Roman"/>
                <w:color w:val="000000" w:themeColor="text1"/>
                <w:sz w:val="24"/>
                <w:szCs w:val="24"/>
              </w:rPr>
            </w:pPr>
            <w:r w:rsidRPr="00E4155D">
              <w:rPr>
                <w:rFonts w:ascii="Times New Roman" w:hAnsi="Times New Roman"/>
                <w:color w:val="000000" w:themeColor="text1"/>
                <w:sz w:val="24"/>
                <w:szCs w:val="24"/>
              </w:rPr>
              <w:t>9.957,99</w:t>
            </w:r>
          </w:p>
        </w:tc>
        <w:tc>
          <w:tcPr>
            <w:tcW w:w="618" w:type="pct"/>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08DC841B" w14:textId="424F6070" w:rsidR="0059577C" w:rsidRPr="00E4155D" w:rsidRDefault="0059577C" w:rsidP="0059577C">
            <w:pPr>
              <w:spacing w:after="0" w:line="240" w:lineRule="auto"/>
              <w:ind w:firstLine="43"/>
              <w:jc w:val="right"/>
              <w:rPr>
                <w:rFonts w:ascii="Times New Roman" w:hAnsi="Times New Roman"/>
                <w:color w:val="000000" w:themeColor="text1"/>
                <w:sz w:val="24"/>
                <w:szCs w:val="24"/>
              </w:rPr>
            </w:pPr>
            <w:r w:rsidRPr="00E4155D">
              <w:rPr>
                <w:rFonts w:ascii="Times New Roman" w:hAnsi="Times New Roman"/>
                <w:color w:val="000000" w:themeColor="text1"/>
                <w:sz w:val="24"/>
                <w:szCs w:val="24"/>
              </w:rPr>
              <w:t>8.203,06</w:t>
            </w:r>
          </w:p>
        </w:tc>
        <w:tc>
          <w:tcPr>
            <w:tcW w:w="61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0EC4C3EC" w14:textId="2115EA79" w:rsidR="0059577C" w:rsidRPr="00E4155D" w:rsidRDefault="0059577C" w:rsidP="0059577C">
            <w:pPr>
              <w:spacing w:after="0" w:line="240" w:lineRule="auto"/>
              <w:ind w:firstLine="43"/>
              <w:jc w:val="right"/>
              <w:rPr>
                <w:rFonts w:ascii="Times New Roman" w:hAnsi="Times New Roman"/>
                <w:color w:val="000000" w:themeColor="text1"/>
                <w:sz w:val="24"/>
                <w:szCs w:val="24"/>
              </w:rPr>
            </w:pPr>
            <w:r w:rsidRPr="00E4155D">
              <w:rPr>
                <w:rFonts w:ascii="Times New Roman" w:hAnsi="Times New Roman"/>
                <w:color w:val="000000" w:themeColor="text1"/>
                <w:sz w:val="24"/>
              </w:rPr>
              <w:t>13.150,30</w:t>
            </w:r>
          </w:p>
        </w:tc>
        <w:tc>
          <w:tcPr>
            <w:tcW w:w="646"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2D9CEC7C" w14:textId="486C7D68" w:rsidR="0059577C" w:rsidRPr="00E4155D" w:rsidRDefault="0059577C" w:rsidP="0059577C">
            <w:pPr>
              <w:spacing w:after="0" w:line="240" w:lineRule="auto"/>
              <w:ind w:firstLine="43"/>
              <w:jc w:val="right"/>
              <w:rPr>
                <w:rFonts w:ascii="Times New Roman" w:hAnsi="Times New Roman"/>
                <w:color w:val="000000" w:themeColor="text1"/>
                <w:sz w:val="24"/>
                <w:szCs w:val="24"/>
              </w:rPr>
            </w:pPr>
            <w:r w:rsidRPr="00E4155D">
              <w:rPr>
                <w:rFonts w:ascii="Times New Roman" w:hAnsi="Times New Roman"/>
                <w:color w:val="000000" w:themeColor="text1"/>
                <w:sz w:val="24"/>
              </w:rPr>
              <w:t>8.179,69</w:t>
            </w:r>
          </w:p>
        </w:tc>
        <w:tc>
          <w:tcPr>
            <w:tcW w:w="5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782909EA" w14:textId="6797C458" w:rsidR="0059577C" w:rsidRPr="00E4155D" w:rsidRDefault="0059577C" w:rsidP="0059577C">
            <w:pPr>
              <w:spacing w:after="0" w:line="240" w:lineRule="auto"/>
              <w:ind w:firstLine="43"/>
              <w:jc w:val="right"/>
              <w:rPr>
                <w:rFonts w:ascii="Times New Roman" w:hAnsi="Times New Roman"/>
                <w:color w:val="000000" w:themeColor="text1"/>
                <w:sz w:val="24"/>
                <w:szCs w:val="24"/>
              </w:rPr>
            </w:pPr>
            <w:r w:rsidRPr="00E4155D">
              <w:rPr>
                <w:rFonts w:ascii="Times New Roman" w:hAnsi="Times New Roman"/>
                <w:color w:val="000000" w:themeColor="text1"/>
                <w:sz w:val="24"/>
              </w:rPr>
              <w:t>3.192,31</w:t>
            </w:r>
          </w:p>
        </w:tc>
        <w:tc>
          <w:tcPr>
            <w:tcW w:w="453"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596E510A" w14:textId="6FAE760A" w:rsidR="0059577C" w:rsidRPr="00E4155D" w:rsidRDefault="0059577C" w:rsidP="0059577C">
            <w:pPr>
              <w:spacing w:after="0" w:line="240" w:lineRule="auto"/>
              <w:ind w:firstLine="43"/>
              <w:jc w:val="right"/>
              <w:rPr>
                <w:rFonts w:ascii="Times New Roman" w:hAnsi="Times New Roman"/>
                <w:color w:val="000000" w:themeColor="text1"/>
                <w:sz w:val="24"/>
                <w:szCs w:val="24"/>
              </w:rPr>
            </w:pPr>
            <w:r w:rsidRPr="00E4155D">
              <w:rPr>
                <w:rFonts w:ascii="Times New Roman" w:hAnsi="Times New Roman"/>
                <w:color w:val="000000" w:themeColor="text1"/>
                <w:sz w:val="24"/>
              </w:rPr>
              <w:t>-23,37</w:t>
            </w:r>
          </w:p>
        </w:tc>
      </w:tr>
    </w:tbl>
    <w:p w14:paraId="035DC7BC" w14:textId="77777777" w:rsidR="0054657E" w:rsidRPr="00E4155D" w:rsidRDefault="0054657E" w:rsidP="0054657E">
      <w:pPr>
        <w:widowControl w:val="0"/>
        <w:spacing w:after="0" w:line="336" w:lineRule="auto"/>
        <w:ind w:firstLine="720"/>
        <w:jc w:val="both"/>
        <w:outlineLvl w:val="3"/>
        <w:rPr>
          <w:rFonts w:ascii="Times New Roman" w:hAnsi="Times New Roman"/>
          <w:b/>
          <w:i/>
          <w:color w:val="000000" w:themeColor="text1"/>
          <w:sz w:val="10"/>
          <w:szCs w:val="28"/>
        </w:rPr>
      </w:pPr>
    </w:p>
    <w:p w14:paraId="3FC41A70" w14:textId="77777777" w:rsidR="0054657E" w:rsidRPr="00E4155D" w:rsidRDefault="0054657E" w:rsidP="006B5425">
      <w:pPr>
        <w:widowControl w:val="0"/>
        <w:spacing w:after="0" w:line="360" w:lineRule="auto"/>
        <w:ind w:firstLine="720"/>
        <w:jc w:val="both"/>
        <w:outlineLvl w:val="3"/>
        <w:rPr>
          <w:rFonts w:ascii="Times New Roman" w:hAnsi="Times New Roman"/>
          <w:b/>
          <w:i/>
          <w:color w:val="000000" w:themeColor="text1"/>
          <w:sz w:val="28"/>
          <w:szCs w:val="28"/>
        </w:rPr>
      </w:pPr>
      <w:r w:rsidRPr="00E4155D">
        <w:rPr>
          <w:rFonts w:ascii="Times New Roman" w:hAnsi="Times New Roman"/>
          <w:b/>
          <w:i/>
          <w:color w:val="000000" w:themeColor="text1"/>
          <w:sz w:val="28"/>
          <w:szCs w:val="28"/>
        </w:rPr>
        <w:t>1.2. Đất phi nông nghiệp</w:t>
      </w:r>
    </w:p>
    <w:p w14:paraId="61371BCB" w14:textId="12E83DFF" w:rsidR="0054657E" w:rsidRPr="00E4155D" w:rsidRDefault="0054657E" w:rsidP="00625AFA">
      <w:pPr>
        <w:widowControl w:val="0"/>
        <w:spacing w:after="0" w:line="331"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xml:space="preserve">Căn cứ các chỉ tiêu đất phi nông nghiệp đã được Thủ tướng Chính phủ phân bổ từ quy hoạch, kế hoạch sử dụng đất cấp Quốc gia cho tỉnh Lai Châu. Căn cứ các chiến lược, quy hoạch phát triển các ngành, các lĩnh vực trên địa bàn tỉnh Lai Châu. </w:t>
      </w:r>
      <w:r w:rsidRPr="00E4155D">
        <w:rPr>
          <w:rFonts w:ascii="Times New Roman" w:hAnsi="Times New Roman"/>
          <w:color w:val="000000" w:themeColor="text1"/>
          <w:sz w:val="28"/>
          <w:szCs w:val="28"/>
        </w:rPr>
        <w:t xml:space="preserve">Đẩy nhanh phát triển công nghiệp thủy điện vừa và nhỏ; chú trọng phát triển công nghiệp chế biến nông sản hàng hóa, phát triển công nghiệp sản xuất vật liệu, chế biến khoáng sản gắn với bảo vệ môi trường; </w:t>
      </w:r>
      <w:r w:rsidRPr="00E4155D">
        <w:rPr>
          <w:rFonts w:ascii="Times New Roman" w:hAnsi="Times New Roman"/>
          <w:color w:val="000000" w:themeColor="text1"/>
          <w:sz w:val="28"/>
          <w:szCs w:val="28"/>
          <w:lang w:val="vi-VN"/>
        </w:rPr>
        <w:t xml:space="preserve">Phát triển các ngành công nghiệp ưu tiên phù hợp với tiềm năng thế mạnh của tỉnh theo hướng chuyên sâu một số ngành: công nghiệp sản xuất điện, chế biến nông </w:t>
      </w:r>
      <w:r w:rsidRPr="00E4155D">
        <w:rPr>
          <w:rFonts w:ascii="Times New Roman" w:hAnsi="Times New Roman"/>
          <w:color w:val="000000" w:themeColor="text1"/>
          <w:spacing w:val="-2"/>
          <w:sz w:val="28"/>
          <w:szCs w:val="28"/>
          <w:lang w:val="vi-VN"/>
        </w:rPr>
        <w:t>lâm sản, công nghiệp khai thác và chế biến khoáng sản, sản xuất vật liệu xây dựng, cơ khí chế tạo</w:t>
      </w:r>
      <w:r w:rsidR="00062610" w:rsidRPr="00E4155D">
        <w:rPr>
          <w:rFonts w:ascii="Times New Roman" w:hAnsi="Times New Roman"/>
          <w:color w:val="000000" w:themeColor="text1"/>
          <w:spacing w:val="-2"/>
          <w:sz w:val="28"/>
          <w:szCs w:val="28"/>
          <w:lang w:val="vi-VN"/>
        </w:rPr>
        <w:t>;…</w:t>
      </w:r>
      <w:r w:rsidRPr="00E4155D">
        <w:rPr>
          <w:rFonts w:ascii="Times New Roman" w:hAnsi="Times New Roman"/>
          <w:color w:val="000000" w:themeColor="text1"/>
          <w:spacing w:val="-2"/>
          <w:sz w:val="28"/>
          <w:szCs w:val="28"/>
          <w:lang w:val="vi-VN"/>
        </w:rPr>
        <w:t xml:space="preserve"> </w:t>
      </w:r>
      <w:r w:rsidRPr="00E4155D">
        <w:rPr>
          <w:rFonts w:ascii="Times New Roman" w:hAnsi="Times New Roman"/>
          <w:color w:val="000000" w:themeColor="text1"/>
          <w:spacing w:val="-2"/>
          <w:sz w:val="28"/>
          <w:szCs w:val="28"/>
        </w:rPr>
        <w:t>p</w:t>
      </w:r>
      <w:r w:rsidRPr="00E4155D">
        <w:rPr>
          <w:rFonts w:ascii="Times New Roman" w:hAnsi="Times New Roman"/>
          <w:color w:val="000000" w:themeColor="text1"/>
          <w:spacing w:val="-2"/>
          <w:sz w:val="28"/>
          <w:szCs w:val="28"/>
          <w:lang w:val="vi-VN"/>
        </w:rPr>
        <w:t xml:space="preserve">hát triển không gian sản xuất công nghiệp gắn với không gian phát triển đô thị, hình thành một số </w:t>
      </w:r>
      <w:r w:rsidRPr="00E4155D">
        <w:rPr>
          <w:rFonts w:ascii="Times New Roman" w:hAnsi="Times New Roman"/>
          <w:color w:val="000000" w:themeColor="text1"/>
          <w:spacing w:val="-2"/>
          <w:sz w:val="28"/>
          <w:szCs w:val="28"/>
        </w:rPr>
        <w:t>Khu</w:t>
      </w:r>
      <w:r w:rsidRPr="00E4155D">
        <w:rPr>
          <w:rFonts w:ascii="Times New Roman" w:hAnsi="Times New Roman"/>
          <w:color w:val="000000" w:themeColor="text1"/>
          <w:spacing w:val="-2"/>
          <w:sz w:val="28"/>
          <w:szCs w:val="28"/>
          <w:lang w:val="vi-VN"/>
        </w:rPr>
        <w:t xml:space="preserve"> công nghiệp - đô thị - dịch vụ. Phát triển các ngành nghề thủ công, phát huy thế mạnh của từng địa phương trong tỉnh, phát triển làng nghề, mở rộng các mặt hàng theo hướng sản xuất hàng hóa.</w:t>
      </w:r>
    </w:p>
    <w:p w14:paraId="1A32242C" w14:textId="77777777" w:rsidR="0054657E" w:rsidRPr="00E4155D" w:rsidRDefault="0054657E" w:rsidP="00625AFA">
      <w:pPr>
        <w:widowControl w:val="0"/>
        <w:spacing w:after="0" w:line="331"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rPr>
        <w:t xml:space="preserve">Căn cứ các dự báo phát triển kinh tế - xã hội thời kỳ 2021 - 2030 của tỉnh; </w:t>
      </w:r>
      <w:r w:rsidRPr="00E4155D">
        <w:rPr>
          <w:rFonts w:ascii="Times New Roman" w:hAnsi="Times New Roman"/>
          <w:color w:val="000000" w:themeColor="text1"/>
          <w:sz w:val="28"/>
          <w:szCs w:val="28"/>
          <w:lang w:val="nl-NL"/>
        </w:rPr>
        <w:t xml:space="preserve">Căn cứ kết quả phân tích, đánh giá hiện trạng, biến động sử dụng đất và kết quả thực hiện các chỉ tiêu quy hoạch đất phi nông nghiệp kỳ trước; Căn cứ nhu cầu đề xuất của các Sở, ngành và các địa </w:t>
      </w:r>
      <w:proofErr w:type="gramStart"/>
      <w:r w:rsidRPr="00E4155D">
        <w:rPr>
          <w:rFonts w:ascii="Times New Roman" w:hAnsi="Times New Roman"/>
          <w:color w:val="000000" w:themeColor="text1"/>
          <w:sz w:val="28"/>
          <w:szCs w:val="28"/>
          <w:lang w:val="nl-NL"/>
        </w:rPr>
        <w:t>phương;...</w:t>
      </w:r>
      <w:proofErr w:type="gramEnd"/>
    </w:p>
    <w:p w14:paraId="10A27544" w14:textId="77777777" w:rsidR="0054657E" w:rsidRPr="00E4155D" w:rsidRDefault="0054657E" w:rsidP="00625AFA">
      <w:pPr>
        <w:pStyle w:val="NormalWeb"/>
        <w:widowControl w:val="0"/>
        <w:spacing w:before="0" w:beforeAutospacing="0" w:after="0" w:afterAutospacing="0" w:line="331" w:lineRule="auto"/>
        <w:ind w:firstLine="720"/>
        <w:jc w:val="both"/>
        <w:rPr>
          <w:color w:val="000000" w:themeColor="text1"/>
          <w:spacing w:val="-2"/>
          <w:sz w:val="28"/>
          <w:szCs w:val="28"/>
        </w:rPr>
      </w:pPr>
      <w:r w:rsidRPr="00E4155D">
        <w:rPr>
          <w:color w:val="000000" w:themeColor="text1"/>
          <w:spacing w:val="-2"/>
          <w:sz w:val="28"/>
          <w:szCs w:val="28"/>
        </w:rPr>
        <w:t>Bố trí quỹ đất phù hợp cho các mục đích phi nông nghiệp, trong đó phát triển có trọng tâm, trọng điểm và đầu tư tập trung, hoàn thành dứt điểm những công trình kết cấu hạ tầng then chốt. Tiếp tục đầu tư xây dựng mạng lưới giao thông, năng lượng thiết yếu; các công trình thuỷ lợi đa mục tiêu, nâng cao năng lực tưới tiêu chủ động cho các loại cây trồng; xây dựng thêm hồ chứa nước ở vùng thường xuyên bị khô hạn, hệ thống đê sông để ứng phó với tình trạng hạn hán, lũ lụt.</w:t>
      </w:r>
    </w:p>
    <w:p w14:paraId="43797DE8" w14:textId="6484B4E6" w:rsidR="0054657E" w:rsidRPr="00E4155D" w:rsidRDefault="0054657E" w:rsidP="0054657E">
      <w:pPr>
        <w:pStyle w:val="Heading8"/>
        <w:rPr>
          <w:color w:val="000000" w:themeColor="text1"/>
        </w:rPr>
      </w:pPr>
      <w:bookmarkStart w:id="332" w:name="_Toc82434919"/>
      <w:bookmarkStart w:id="333" w:name="_Toc82440165"/>
      <w:bookmarkStart w:id="334" w:name="_Toc82543758"/>
      <w:bookmarkStart w:id="335" w:name="_Toc82789998"/>
      <w:bookmarkStart w:id="336" w:name="_Toc82792064"/>
      <w:bookmarkStart w:id="337" w:name="_Toc96765573"/>
      <w:bookmarkStart w:id="338" w:name="_Toc98603940"/>
      <w:bookmarkStart w:id="339" w:name="_Toc98604112"/>
      <w:bookmarkStart w:id="340" w:name="_Toc106725188"/>
      <w:r w:rsidRPr="00E4155D">
        <w:rPr>
          <w:color w:val="000000" w:themeColor="text1"/>
        </w:rPr>
        <w:lastRenderedPageBreak/>
        <w:t>Biểu đồ 05: Chu chuyển quỹ đất phi nông nghiệp trong phương án phân bổ và khoanh vùng đất đai đến năm 2030 của tỉnh Lai Châu</w:t>
      </w:r>
      <w:bookmarkEnd w:id="332"/>
      <w:bookmarkEnd w:id="333"/>
      <w:bookmarkEnd w:id="334"/>
      <w:bookmarkEnd w:id="335"/>
      <w:bookmarkEnd w:id="336"/>
      <w:bookmarkEnd w:id="337"/>
      <w:bookmarkEnd w:id="338"/>
      <w:bookmarkEnd w:id="339"/>
      <w:bookmarkEnd w:id="340"/>
    </w:p>
    <w:p w14:paraId="26DFFCB5" w14:textId="77777777" w:rsidR="0054657E" w:rsidRPr="00E4155D" w:rsidRDefault="0054657E" w:rsidP="0054657E">
      <w:pPr>
        <w:rPr>
          <w:color w:val="000000" w:themeColor="text1"/>
          <w:lang w:val="nl-NL" w:eastAsia="en-GB"/>
        </w:rPr>
      </w:pPr>
      <w:r w:rsidRPr="00E4155D">
        <w:rPr>
          <w:noProof/>
          <w:color w:val="000000" w:themeColor="text1"/>
        </w:rPr>
        <mc:AlternateContent>
          <mc:Choice Requires="wps">
            <w:drawing>
              <wp:anchor distT="0" distB="0" distL="114300" distR="114300" simplePos="0" relativeHeight="251716096" behindDoc="0" locked="0" layoutInCell="1" allowOverlap="1" wp14:anchorId="7F94E36B" wp14:editId="0DE56C98">
                <wp:simplePos x="0" y="0"/>
                <wp:positionH relativeFrom="column">
                  <wp:posOffset>530861</wp:posOffset>
                </wp:positionH>
                <wp:positionV relativeFrom="paragraph">
                  <wp:posOffset>59690</wp:posOffset>
                </wp:positionV>
                <wp:extent cx="636905" cy="1017270"/>
                <wp:effectExtent l="71755" t="0" r="224790" b="0"/>
                <wp:wrapNone/>
                <wp:docPr id="42" name="Auto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764034">
                          <a:off x="0" y="0"/>
                          <a:ext cx="636905" cy="1017270"/>
                        </a:xfrm>
                        <a:prstGeom prst="curvedRightArrow">
                          <a:avLst>
                            <a:gd name="adj1" fmla="val 31944"/>
                            <a:gd name="adj2" fmla="val 63888"/>
                            <a:gd name="adj3" fmla="val 3333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25591C" id="AutoShape 37" o:spid="_x0000_s1026" type="#_x0000_t102" style="position:absolute;margin-left:41.8pt;margin-top:4.7pt;width:50.15pt;height:80.1pt;rotation:1926796fd;z-index:25171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"/>
            </w:pict>
          </mc:Fallback>
        </mc:AlternateContent>
      </w:r>
      <w:r w:rsidRPr="00E4155D">
        <w:rPr>
          <w:noProof/>
          <w:color w:val="000000" w:themeColor="text1"/>
        </w:rPr>
        <mc:AlternateContent>
          <mc:Choice Requires="wps">
            <w:drawing>
              <wp:anchor distT="0" distB="0" distL="114300" distR="114300" simplePos="0" relativeHeight="251708928" behindDoc="0" locked="0" layoutInCell="1" allowOverlap="1" wp14:anchorId="3583CC46" wp14:editId="1C407718">
                <wp:simplePos x="0" y="0"/>
                <wp:positionH relativeFrom="column">
                  <wp:posOffset>1320165</wp:posOffset>
                </wp:positionH>
                <wp:positionV relativeFrom="paragraph">
                  <wp:posOffset>59690</wp:posOffset>
                </wp:positionV>
                <wp:extent cx="2827655" cy="562610"/>
                <wp:effectExtent l="13335" t="10795" r="6985" b="7620"/>
                <wp:wrapNone/>
                <wp:docPr id="43"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27655" cy="562610"/>
                        </a:xfrm>
                        <a:prstGeom prst="roundRect">
                          <a:avLst>
                            <a:gd name="adj" fmla="val 16667"/>
                          </a:avLst>
                        </a:prstGeom>
                        <a:solidFill>
                          <a:srgbClr val="FFFFFF"/>
                        </a:solidFill>
                        <a:ln w="9525">
                          <a:solidFill>
                            <a:srgbClr val="000000"/>
                          </a:solidFill>
                          <a:round/>
                          <a:headEnd/>
                          <a:tailEnd/>
                        </a:ln>
                      </wps:spPr>
                      <wps:txbx>
                        <w:txbxContent>
                          <w:p w14:paraId="0D04E425" w14:textId="77777777" w:rsidR="009F4EC2" w:rsidRPr="00F47F55" w:rsidRDefault="009F4EC2" w:rsidP="0054657E">
                            <w:pPr>
                              <w:spacing w:after="0"/>
                              <w:jc w:val="center"/>
                              <w:rPr>
                                <w:rFonts w:ascii="Times New Roman" w:hAnsi="Times New Roman"/>
                                <w:sz w:val="24"/>
                                <w:szCs w:val="28"/>
                              </w:rPr>
                            </w:pPr>
                            <w:r w:rsidRPr="00F47F55">
                              <w:rPr>
                                <w:rFonts w:ascii="Times New Roman" w:hAnsi="Times New Roman"/>
                                <w:sz w:val="24"/>
                                <w:szCs w:val="28"/>
                              </w:rPr>
                              <w:t>Hiện trạng đất phi nông nghiệp năm 2020</w:t>
                            </w:r>
                          </w:p>
                          <w:p w14:paraId="0FB10AAE" w14:textId="77777777" w:rsidR="009F4EC2" w:rsidRPr="00F47F55" w:rsidRDefault="009F4EC2" w:rsidP="0054657E">
                            <w:pPr>
                              <w:spacing w:after="0"/>
                              <w:jc w:val="center"/>
                              <w:rPr>
                                <w:rFonts w:ascii="Times New Roman" w:hAnsi="Times New Roman"/>
                                <w:sz w:val="24"/>
                                <w:szCs w:val="28"/>
                              </w:rPr>
                            </w:pPr>
                            <w:r w:rsidRPr="00F47F55">
                              <w:rPr>
                                <w:rFonts w:ascii="Times New Roman" w:hAnsi="Times New Roman"/>
                                <w:sz w:val="24"/>
                                <w:szCs w:val="28"/>
                              </w:rPr>
                              <w:t>(35.630,74 ha)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583CC46" id="AutoShape 23" o:spid="_x0000_s1032" style="position:absolute;margin-left:103.95pt;margin-top:4.7pt;width:222.65pt;height:44.3pt;z-index:25170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">
                <v:textbox>
                  <w:txbxContent>
                    <w:p w14:paraId="0D04E425" w14:textId="77777777" w:rsidR="009F4EC2" w:rsidRPr="00F47F55" w:rsidRDefault="009F4EC2" w:rsidP="0054657E">
                      <w:pPr>
                        <w:spacing w:after="0"/>
                        <w:jc w:val="center"/>
                        <w:rPr>
                          <w:rFonts w:ascii="Times New Roman" w:hAnsi="Times New Roman"/>
                          <w:sz w:val="24"/>
                          <w:szCs w:val="28"/>
                        </w:rPr>
                      </w:pPr>
                      <w:r w:rsidRPr="00F47F55">
                        <w:rPr>
                          <w:rFonts w:ascii="Times New Roman" w:hAnsi="Times New Roman"/>
                          <w:sz w:val="24"/>
                          <w:szCs w:val="28"/>
                        </w:rPr>
                        <w:t>Hiện trạng đất phi nông nghiệp năm 2020</w:t>
                      </w:r>
                    </w:p>
                    <w:p w14:paraId="0FB10AAE" w14:textId="77777777" w:rsidR="009F4EC2" w:rsidRPr="00F47F55" w:rsidRDefault="009F4EC2" w:rsidP="0054657E">
                      <w:pPr>
                        <w:spacing w:after="0"/>
                        <w:jc w:val="center"/>
                        <w:rPr>
                          <w:rFonts w:ascii="Times New Roman" w:hAnsi="Times New Roman"/>
                          <w:sz w:val="24"/>
                          <w:szCs w:val="28"/>
                        </w:rPr>
                      </w:pPr>
                      <w:r w:rsidRPr="00F47F55">
                        <w:rPr>
                          <w:rFonts w:ascii="Times New Roman" w:hAnsi="Times New Roman"/>
                          <w:sz w:val="24"/>
                          <w:szCs w:val="28"/>
                        </w:rPr>
                        <w:t>(35.630,74 ha)</w:t>
                      </w:r>
                    </w:p>
                  </w:txbxContent>
                </v:textbox>
              </v:roundrect>
            </w:pict>
          </mc:Fallback>
        </mc:AlternateContent>
      </w:r>
    </w:p>
    <w:p w14:paraId="79EE73E8" w14:textId="77777777" w:rsidR="0054657E" w:rsidRPr="00E4155D" w:rsidRDefault="0054657E" w:rsidP="0054657E">
      <w:pPr>
        <w:rPr>
          <w:color w:val="000000" w:themeColor="text1"/>
          <w:lang w:val="nl-NL" w:eastAsia="en-GB"/>
        </w:rPr>
      </w:pPr>
      <w:r w:rsidRPr="00E4155D">
        <w:rPr>
          <w:noProof/>
          <w:color w:val="000000" w:themeColor="text1"/>
        </w:rPr>
        <mc:AlternateContent>
          <mc:Choice Requires="wps">
            <w:drawing>
              <wp:anchor distT="0" distB="0" distL="114300" distR="114300" simplePos="0" relativeHeight="251713024" behindDoc="0" locked="0" layoutInCell="1" allowOverlap="1" wp14:anchorId="70258924" wp14:editId="6B0B1779">
                <wp:simplePos x="0" y="0"/>
                <wp:positionH relativeFrom="column">
                  <wp:posOffset>2553335</wp:posOffset>
                </wp:positionH>
                <wp:positionV relativeFrom="paragraph">
                  <wp:posOffset>299085</wp:posOffset>
                </wp:positionV>
                <wp:extent cx="245110" cy="396240"/>
                <wp:effectExtent l="38100" t="19050" r="40640" b="22860"/>
                <wp:wrapNone/>
                <wp:docPr id="44" name="Up-Down Arrow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5110" cy="396240"/>
                        </a:xfrm>
                        <a:prstGeom prst="upDownArrow">
                          <a:avLst>
                            <a:gd name="adj1" fmla="val 50000"/>
                            <a:gd name="adj2" fmla="val 36301"/>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291D3D" id="Up-Down Arrow 45" o:spid="_x0000_s1026" type="#_x0000_t70" style="position:absolute;margin-left:201.05pt;margin-top:23.55pt;width:19.3pt;height:31.2pt;z-index:25171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" adj=",4850">
                <v:textbox style="layout-flow:vertical-ideographic"/>
              </v:shape>
            </w:pict>
          </mc:Fallback>
        </mc:AlternateContent>
      </w:r>
    </w:p>
    <w:p w14:paraId="4BE18869" w14:textId="77777777" w:rsidR="0054657E" w:rsidRPr="00E4155D" w:rsidRDefault="0054657E" w:rsidP="0054657E">
      <w:pPr>
        <w:rPr>
          <w:color w:val="000000" w:themeColor="text1"/>
          <w:lang w:val="nl-NL" w:eastAsia="en-GB"/>
        </w:rPr>
      </w:pPr>
    </w:p>
    <w:p w14:paraId="263B0B2C" w14:textId="77777777" w:rsidR="0054657E" w:rsidRPr="00E4155D" w:rsidRDefault="0054657E" w:rsidP="0054657E">
      <w:pPr>
        <w:rPr>
          <w:color w:val="000000" w:themeColor="text1"/>
          <w:lang w:val="nl-NL" w:eastAsia="en-GB"/>
        </w:rPr>
      </w:pPr>
      <w:r w:rsidRPr="00E4155D">
        <w:rPr>
          <w:noProof/>
          <w:color w:val="000000" w:themeColor="text1"/>
        </w:rPr>
        <mc:AlternateContent>
          <mc:Choice Requires="wps">
            <w:drawing>
              <wp:anchor distT="0" distB="0" distL="114300" distR="114300" simplePos="0" relativeHeight="251714048" behindDoc="0" locked="0" layoutInCell="1" allowOverlap="1" wp14:anchorId="23905E4A" wp14:editId="747E14EC">
                <wp:simplePos x="0" y="0"/>
                <wp:positionH relativeFrom="column">
                  <wp:posOffset>4947285</wp:posOffset>
                </wp:positionH>
                <wp:positionV relativeFrom="paragraph">
                  <wp:posOffset>60325</wp:posOffset>
                </wp:positionV>
                <wp:extent cx="1409700" cy="739140"/>
                <wp:effectExtent l="0" t="0" r="19050" b="22860"/>
                <wp:wrapNone/>
                <wp:docPr id="46" name="Rounded 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9700" cy="739140"/>
                        </a:xfrm>
                        <a:prstGeom prst="roundRect">
                          <a:avLst>
                            <a:gd name="adj" fmla="val 16667"/>
                          </a:avLst>
                        </a:prstGeom>
                        <a:solidFill>
                          <a:srgbClr val="FFFFFF"/>
                        </a:solidFill>
                        <a:ln w="9525">
                          <a:solidFill>
                            <a:srgbClr val="000000"/>
                          </a:solidFill>
                          <a:round/>
                          <a:headEnd/>
                          <a:tailEnd/>
                        </a:ln>
                      </wps:spPr>
                      <wps:txbx>
                        <w:txbxContent>
                          <w:p w14:paraId="34E7666A" w14:textId="46BF82A6" w:rsidR="009F4EC2" w:rsidRPr="00F47F55" w:rsidRDefault="009F4EC2" w:rsidP="0054657E">
                            <w:pPr>
                              <w:jc w:val="center"/>
                              <w:rPr>
                                <w:rFonts w:ascii="Times New Roman" w:hAnsi="Times New Roman"/>
                                <w:sz w:val="24"/>
                                <w:szCs w:val="24"/>
                                <w:lang w:val="nb-NO"/>
                              </w:rPr>
                            </w:pPr>
                            <w:r w:rsidRPr="00F47F55">
                              <w:rPr>
                                <w:rFonts w:ascii="Times New Roman" w:hAnsi="Times New Roman"/>
                                <w:sz w:val="24"/>
                                <w:szCs w:val="24"/>
                                <w:lang w:val="nb-NO"/>
                              </w:rPr>
                              <w:t>Đất chưa sử dụng chuyển sang  (</w:t>
                            </w:r>
                            <w:r w:rsidRPr="000418B5">
                              <w:rPr>
                                <w:rFonts w:ascii="Times New Roman" w:hAnsi="Times New Roman"/>
                                <w:sz w:val="24"/>
                                <w:szCs w:val="24"/>
                                <w:lang w:val="nb-NO"/>
                              </w:rPr>
                              <w:t>3.853,95</w:t>
                            </w:r>
                            <w:r>
                              <w:rPr>
                                <w:rFonts w:ascii="Times New Roman" w:hAnsi="Times New Roman"/>
                                <w:sz w:val="24"/>
                                <w:szCs w:val="24"/>
                                <w:lang w:val="nb-NO"/>
                              </w:rPr>
                              <w:t xml:space="preserve"> </w:t>
                            </w:r>
                            <w:r w:rsidRPr="00F47F55">
                              <w:rPr>
                                <w:rFonts w:ascii="Times New Roman" w:hAnsi="Times New Roman"/>
                                <w:sz w:val="24"/>
                                <w:szCs w:val="24"/>
                                <w:lang w:val="nb-NO"/>
                              </w:rPr>
                              <w:t>ha)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3905E4A" id="Rounded Rectangle 56" o:spid="_x0000_s1033" style="position:absolute;margin-left:389.55pt;margin-top:4.75pt;width:111pt;height:58.2pt;z-index:25171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">
                <v:textbox>
                  <w:txbxContent>
                    <w:p w14:paraId="34E7666A" w14:textId="46BF82A6" w:rsidR="009F4EC2" w:rsidRPr="00F47F55" w:rsidRDefault="009F4EC2" w:rsidP="0054657E">
                      <w:pPr>
                        <w:jc w:val="center"/>
                        <w:rPr>
                          <w:rFonts w:ascii="Times New Roman" w:hAnsi="Times New Roman"/>
                          <w:sz w:val="24"/>
                          <w:szCs w:val="24"/>
                          <w:lang w:val="nb-NO"/>
                        </w:rPr>
                      </w:pPr>
                      <w:r w:rsidRPr="00F47F55">
                        <w:rPr>
                          <w:rFonts w:ascii="Times New Roman" w:hAnsi="Times New Roman"/>
                          <w:sz w:val="24"/>
                          <w:szCs w:val="24"/>
                          <w:lang w:val="nb-NO"/>
                        </w:rPr>
                        <w:t>Đất chưa sử dụng chuyển sang  (</w:t>
                      </w:r>
                      <w:r w:rsidRPr="000418B5">
                        <w:rPr>
                          <w:rFonts w:ascii="Times New Roman" w:hAnsi="Times New Roman"/>
                          <w:sz w:val="24"/>
                          <w:szCs w:val="24"/>
                          <w:lang w:val="nb-NO"/>
                        </w:rPr>
                        <w:t>3.853,95</w:t>
                      </w:r>
                      <w:r>
                        <w:rPr>
                          <w:rFonts w:ascii="Times New Roman" w:hAnsi="Times New Roman"/>
                          <w:sz w:val="24"/>
                          <w:szCs w:val="24"/>
                          <w:lang w:val="nb-NO"/>
                        </w:rPr>
                        <w:t xml:space="preserve"> </w:t>
                      </w:r>
                      <w:r w:rsidRPr="00F47F55">
                        <w:rPr>
                          <w:rFonts w:ascii="Times New Roman" w:hAnsi="Times New Roman"/>
                          <w:sz w:val="24"/>
                          <w:szCs w:val="24"/>
                          <w:lang w:val="nb-NO"/>
                        </w:rPr>
                        <w:t>ha)</w:t>
                      </w:r>
                    </w:p>
                  </w:txbxContent>
                </v:textbox>
              </v:roundrect>
            </w:pict>
          </mc:Fallback>
        </mc:AlternateContent>
      </w:r>
      <w:r w:rsidRPr="00E4155D">
        <w:rPr>
          <w:noProof/>
          <w:color w:val="000000" w:themeColor="text1"/>
        </w:rPr>
        <mc:AlternateContent>
          <mc:Choice Requires="wps">
            <w:drawing>
              <wp:anchor distT="0" distB="0" distL="114300" distR="114300" simplePos="0" relativeHeight="251719168" behindDoc="0" locked="0" layoutInCell="1" allowOverlap="1" wp14:anchorId="23F58BFC" wp14:editId="1E080BE7">
                <wp:simplePos x="0" y="0"/>
                <wp:positionH relativeFrom="column">
                  <wp:posOffset>3613785</wp:posOffset>
                </wp:positionH>
                <wp:positionV relativeFrom="paragraph">
                  <wp:posOffset>60960</wp:posOffset>
                </wp:positionV>
                <wp:extent cx="1295400" cy="739140"/>
                <wp:effectExtent l="0" t="0" r="19050" b="22860"/>
                <wp:wrapNone/>
                <wp:docPr id="47" name="Rounded 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739140"/>
                        </a:xfrm>
                        <a:prstGeom prst="roundRect">
                          <a:avLst>
                            <a:gd name="adj" fmla="val 16667"/>
                          </a:avLst>
                        </a:prstGeom>
                        <a:solidFill>
                          <a:srgbClr val="FFFFFF"/>
                        </a:solidFill>
                        <a:ln w="9525">
                          <a:solidFill>
                            <a:srgbClr val="000000"/>
                          </a:solidFill>
                          <a:round/>
                          <a:headEnd/>
                          <a:tailEnd/>
                        </a:ln>
                      </wps:spPr>
                      <wps:txbx>
                        <w:txbxContent>
                          <w:p w14:paraId="3044C2F7" w14:textId="50A78200" w:rsidR="009F4EC2" w:rsidRPr="00F47F55" w:rsidRDefault="009F4EC2" w:rsidP="0054657E">
                            <w:pPr>
                              <w:jc w:val="center"/>
                              <w:rPr>
                                <w:rFonts w:ascii="Times New Roman" w:hAnsi="Times New Roman"/>
                                <w:sz w:val="24"/>
                                <w:szCs w:val="24"/>
                                <w:lang w:val="nb-NO"/>
                              </w:rPr>
                            </w:pPr>
                            <w:r w:rsidRPr="00F47F55">
                              <w:rPr>
                                <w:rFonts w:ascii="Times New Roman" w:hAnsi="Times New Roman"/>
                                <w:sz w:val="24"/>
                                <w:szCs w:val="24"/>
                                <w:lang w:val="nb-NO"/>
                              </w:rPr>
                              <w:t>Đất nông nghiệp chuyển sang  (</w:t>
                            </w:r>
                            <w:r w:rsidRPr="000418B5">
                              <w:rPr>
                                <w:rFonts w:ascii="Times New Roman" w:hAnsi="Times New Roman"/>
                                <w:sz w:val="24"/>
                                <w:szCs w:val="24"/>
                                <w:lang w:val="nb-NO"/>
                              </w:rPr>
                              <w:t>11.114,19</w:t>
                            </w:r>
                            <w:r>
                              <w:rPr>
                                <w:rFonts w:ascii="Times New Roman" w:hAnsi="Times New Roman"/>
                                <w:sz w:val="24"/>
                                <w:szCs w:val="24"/>
                                <w:lang w:val="nb-NO"/>
                              </w:rPr>
                              <w:t xml:space="preserve"> </w:t>
                            </w:r>
                            <w:r w:rsidRPr="00F47F55">
                              <w:rPr>
                                <w:rFonts w:ascii="Times New Roman" w:hAnsi="Times New Roman"/>
                                <w:sz w:val="24"/>
                                <w:szCs w:val="24"/>
                                <w:lang w:val="nb-NO"/>
                              </w:rPr>
                              <w:t>ha)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3F58BFC" id="_x0000_s1034" style="position:absolute;margin-left:284.55pt;margin-top:4.8pt;width:102pt;height:58.2pt;z-index:25171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">
                <v:textbox>
                  <w:txbxContent>
                    <w:p w14:paraId="3044C2F7" w14:textId="50A78200" w:rsidR="009F4EC2" w:rsidRPr="00F47F55" w:rsidRDefault="009F4EC2" w:rsidP="0054657E">
                      <w:pPr>
                        <w:jc w:val="center"/>
                        <w:rPr>
                          <w:rFonts w:ascii="Times New Roman" w:hAnsi="Times New Roman"/>
                          <w:sz w:val="24"/>
                          <w:szCs w:val="24"/>
                          <w:lang w:val="nb-NO"/>
                        </w:rPr>
                      </w:pPr>
                      <w:r w:rsidRPr="00F47F55">
                        <w:rPr>
                          <w:rFonts w:ascii="Times New Roman" w:hAnsi="Times New Roman"/>
                          <w:sz w:val="24"/>
                          <w:szCs w:val="24"/>
                          <w:lang w:val="nb-NO"/>
                        </w:rPr>
                        <w:t>Đất nông nghiệp chuyển sang  (</w:t>
                      </w:r>
                      <w:r w:rsidRPr="000418B5">
                        <w:rPr>
                          <w:rFonts w:ascii="Times New Roman" w:hAnsi="Times New Roman"/>
                          <w:sz w:val="24"/>
                          <w:szCs w:val="24"/>
                          <w:lang w:val="nb-NO"/>
                        </w:rPr>
                        <w:t>11.114,19</w:t>
                      </w:r>
                      <w:r>
                        <w:rPr>
                          <w:rFonts w:ascii="Times New Roman" w:hAnsi="Times New Roman"/>
                          <w:sz w:val="24"/>
                          <w:szCs w:val="24"/>
                          <w:lang w:val="nb-NO"/>
                        </w:rPr>
                        <w:t xml:space="preserve"> </w:t>
                      </w:r>
                      <w:r w:rsidRPr="00F47F55">
                        <w:rPr>
                          <w:rFonts w:ascii="Times New Roman" w:hAnsi="Times New Roman"/>
                          <w:sz w:val="24"/>
                          <w:szCs w:val="24"/>
                          <w:lang w:val="nb-NO"/>
                        </w:rPr>
                        <w:t>ha)</w:t>
                      </w:r>
                    </w:p>
                  </w:txbxContent>
                </v:textbox>
              </v:roundrect>
            </w:pict>
          </mc:Fallback>
        </mc:AlternateContent>
      </w:r>
      <w:r w:rsidRPr="00E4155D">
        <w:rPr>
          <w:noProof/>
          <w:color w:val="000000" w:themeColor="text1"/>
        </w:rPr>
        <mc:AlternateContent>
          <mc:Choice Requires="wps">
            <w:drawing>
              <wp:anchor distT="0" distB="0" distL="114300" distR="114300" simplePos="0" relativeHeight="251710976" behindDoc="0" locked="0" layoutInCell="1" allowOverlap="1" wp14:anchorId="35BD7017" wp14:editId="3F81EDA9">
                <wp:simplePos x="0" y="0"/>
                <wp:positionH relativeFrom="column">
                  <wp:posOffset>1967865</wp:posOffset>
                </wp:positionH>
                <wp:positionV relativeFrom="paragraph">
                  <wp:posOffset>56515</wp:posOffset>
                </wp:positionV>
                <wp:extent cx="1524000" cy="745490"/>
                <wp:effectExtent l="0" t="0" r="0" b="0"/>
                <wp:wrapNone/>
                <wp:docPr id="48" name="Rounded 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745490"/>
                        </a:xfrm>
                        <a:prstGeom prst="roundRect">
                          <a:avLst>
                            <a:gd name="adj" fmla="val 16667"/>
                          </a:avLst>
                        </a:prstGeom>
                        <a:solidFill>
                          <a:srgbClr val="FFFFFF"/>
                        </a:solidFill>
                        <a:ln w="9525">
                          <a:solidFill>
                            <a:srgbClr val="000000"/>
                          </a:solidFill>
                          <a:round/>
                          <a:headEnd/>
                          <a:tailEnd/>
                        </a:ln>
                      </wps:spPr>
                      <wps:txbx>
                        <w:txbxContent>
                          <w:p w14:paraId="48A94034" w14:textId="530BA109" w:rsidR="009F4EC2" w:rsidRPr="00F47F55" w:rsidRDefault="009F4EC2" w:rsidP="0054657E">
                            <w:pPr>
                              <w:jc w:val="center"/>
                              <w:rPr>
                                <w:rFonts w:ascii="Times New Roman" w:hAnsi="Times New Roman"/>
                                <w:sz w:val="24"/>
                                <w:szCs w:val="24"/>
                              </w:rPr>
                            </w:pPr>
                            <w:r w:rsidRPr="00F47F55">
                              <w:rPr>
                                <w:rFonts w:ascii="Times New Roman" w:hAnsi="Times New Roman"/>
                                <w:sz w:val="24"/>
                                <w:szCs w:val="24"/>
                              </w:rPr>
                              <w:t>Không thay đổi mục đích sử dụng đất (</w:t>
                            </w:r>
                            <w:r w:rsidRPr="000418B5">
                              <w:rPr>
                                <w:rFonts w:ascii="Times New Roman" w:hAnsi="Times New Roman"/>
                                <w:sz w:val="24"/>
                                <w:szCs w:val="24"/>
                              </w:rPr>
                              <w:t>35.528,86</w:t>
                            </w:r>
                            <w:r>
                              <w:rPr>
                                <w:rFonts w:ascii="Times New Roman" w:hAnsi="Times New Roman"/>
                                <w:sz w:val="24"/>
                                <w:szCs w:val="24"/>
                              </w:rPr>
                              <w:t xml:space="preserve"> </w:t>
                            </w:r>
                            <w:r w:rsidRPr="00F47F55">
                              <w:rPr>
                                <w:rFonts w:ascii="Times New Roman" w:hAnsi="Times New Roman"/>
                                <w:sz w:val="24"/>
                                <w:szCs w:val="24"/>
                              </w:rPr>
                              <w:t>ha)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5BD7017" id="Rounded Rectangle 60" o:spid="_x0000_s1035" style="position:absolute;margin-left:154.95pt;margin-top:4.45pt;width:120pt;height:58.7pt;z-index:25171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">
                <v:textbox>
                  <w:txbxContent>
                    <w:p w14:paraId="48A94034" w14:textId="530BA109" w:rsidR="009F4EC2" w:rsidRPr="00F47F55" w:rsidRDefault="009F4EC2" w:rsidP="0054657E">
                      <w:pPr>
                        <w:jc w:val="center"/>
                        <w:rPr>
                          <w:rFonts w:ascii="Times New Roman" w:hAnsi="Times New Roman"/>
                          <w:sz w:val="24"/>
                          <w:szCs w:val="24"/>
                        </w:rPr>
                      </w:pPr>
                      <w:r w:rsidRPr="00F47F55">
                        <w:rPr>
                          <w:rFonts w:ascii="Times New Roman" w:hAnsi="Times New Roman"/>
                          <w:sz w:val="24"/>
                          <w:szCs w:val="24"/>
                        </w:rPr>
                        <w:t>Không thay đổi mục đích sử dụng đất (</w:t>
                      </w:r>
                      <w:r w:rsidRPr="000418B5">
                        <w:rPr>
                          <w:rFonts w:ascii="Times New Roman" w:hAnsi="Times New Roman"/>
                          <w:sz w:val="24"/>
                          <w:szCs w:val="24"/>
                        </w:rPr>
                        <w:t>35.528,86</w:t>
                      </w:r>
                      <w:r>
                        <w:rPr>
                          <w:rFonts w:ascii="Times New Roman" w:hAnsi="Times New Roman"/>
                          <w:sz w:val="24"/>
                          <w:szCs w:val="24"/>
                        </w:rPr>
                        <w:t xml:space="preserve"> </w:t>
                      </w:r>
                      <w:r w:rsidRPr="00F47F55">
                        <w:rPr>
                          <w:rFonts w:ascii="Times New Roman" w:hAnsi="Times New Roman"/>
                          <w:sz w:val="24"/>
                          <w:szCs w:val="24"/>
                        </w:rPr>
                        <w:t>ha)</w:t>
                      </w:r>
                    </w:p>
                  </w:txbxContent>
                </v:textbox>
              </v:roundrect>
            </w:pict>
          </mc:Fallback>
        </mc:AlternateContent>
      </w:r>
      <w:r w:rsidRPr="00E4155D">
        <w:rPr>
          <w:noProof/>
          <w:color w:val="000000" w:themeColor="text1"/>
        </w:rPr>
        <mc:AlternateContent>
          <mc:Choice Requires="wps">
            <w:drawing>
              <wp:anchor distT="0" distB="0" distL="114300" distR="114300" simplePos="0" relativeHeight="251712000" behindDoc="0" locked="0" layoutInCell="1" allowOverlap="1" wp14:anchorId="768734EC" wp14:editId="3C063B58">
                <wp:simplePos x="0" y="0"/>
                <wp:positionH relativeFrom="column">
                  <wp:posOffset>-45085</wp:posOffset>
                </wp:positionH>
                <wp:positionV relativeFrom="paragraph">
                  <wp:posOffset>56515</wp:posOffset>
                </wp:positionV>
                <wp:extent cx="1505585" cy="745490"/>
                <wp:effectExtent l="0" t="0" r="0" b="0"/>
                <wp:wrapNone/>
                <wp:docPr id="49" name="Rounded 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5585" cy="745490"/>
                        </a:xfrm>
                        <a:prstGeom prst="roundRect">
                          <a:avLst>
                            <a:gd name="adj" fmla="val 16667"/>
                          </a:avLst>
                        </a:prstGeom>
                        <a:solidFill>
                          <a:srgbClr val="FFFFFF"/>
                        </a:solidFill>
                        <a:ln w="9525">
                          <a:solidFill>
                            <a:srgbClr val="000000"/>
                          </a:solidFill>
                          <a:round/>
                          <a:headEnd/>
                          <a:tailEnd/>
                        </a:ln>
                      </wps:spPr>
                      <wps:txbx>
                        <w:txbxContent>
                          <w:p w14:paraId="45263475" w14:textId="77777777" w:rsidR="009F4EC2" w:rsidRPr="00F47F55" w:rsidRDefault="009F4EC2" w:rsidP="0054657E">
                            <w:pPr>
                              <w:spacing w:after="0"/>
                              <w:jc w:val="center"/>
                              <w:rPr>
                                <w:rFonts w:ascii="Times New Roman" w:hAnsi="Times New Roman"/>
                                <w:sz w:val="24"/>
                                <w:szCs w:val="24"/>
                                <w:lang w:val="nb-NO"/>
                              </w:rPr>
                            </w:pPr>
                            <w:r w:rsidRPr="00F47F55">
                              <w:rPr>
                                <w:rFonts w:ascii="Times New Roman" w:hAnsi="Times New Roman"/>
                                <w:sz w:val="24"/>
                                <w:szCs w:val="24"/>
                                <w:lang w:val="nb-NO"/>
                              </w:rPr>
                              <w:t>Chuyển sang đất nông nghiệp</w:t>
                            </w:r>
                          </w:p>
                          <w:p w14:paraId="65B73D20" w14:textId="3E90E3CE" w:rsidR="009F4EC2" w:rsidRPr="00F47F55" w:rsidRDefault="009F4EC2" w:rsidP="0054657E">
                            <w:pPr>
                              <w:spacing w:after="0"/>
                              <w:jc w:val="center"/>
                              <w:rPr>
                                <w:rFonts w:ascii="Times New Roman" w:hAnsi="Times New Roman"/>
                                <w:sz w:val="24"/>
                                <w:szCs w:val="24"/>
                                <w:lang w:val="nb-NO"/>
                              </w:rPr>
                            </w:pPr>
                            <w:r w:rsidRPr="00F47F55">
                              <w:rPr>
                                <w:rFonts w:ascii="Times New Roman" w:hAnsi="Times New Roman"/>
                                <w:sz w:val="24"/>
                                <w:szCs w:val="24"/>
                                <w:lang w:val="nb-NO"/>
                              </w:rPr>
                              <w:t>(</w:t>
                            </w:r>
                            <w:r w:rsidRPr="000418B5">
                              <w:rPr>
                                <w:rFonts w:ascii="Times New Roman" w:hAnsi="Times New Roman"/>
                                <w:sz w:val="24"/>
                                <w:szCs w:val="24"/>
                                <w:lang w:val="nb-NO"/>
                              </w:rPr>
                              <w:t>101,88</w:t>
                            </w:r>
                            <w:r>
                              <w:rPr>
                                <w:rFonts w:ascii="Times New Roman" w:hAnsi="Times New Roman"/>
                                <w:sz w:val="24"/>
                                <w:szCs w:val="24"/>
                                <w:lang w:val="nb-NO"/>
                              </w:rPr>
                              <w:t xml:space="preserve"> </w:t>
                            </w:r>
                            <w:r w:rsidRPr="00F47F55">
                              <w:rPr>
                                <w:rFonts w:ascii="Times New Roman" w:hAnsi="Times New Roman"/>
                                <w:sz w:val="24"/>
                                <w:szCs w:val="24"/>
                                <w:lang w:val="nb-NO"/>
                              </w:rPr>
                              <w:t>ha)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68734EC" id="_x0000_s1036" style="position:absolute;margin-left:-3.55pt;margin-top:4.45pt;width:118.55pt;height:58.7pt;z-index:25171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">
                <v:textbox>
                  <w:txbxContent>
                    <w:p w14:paraId="45263475" w14:textId="77777777" w:rsidR="009F4EC2" w:rsidRPr="00F47F55" w:rsidRDefault="009F4EC2" w:rsidP="0054657E">
                      <w:pPr>
                        <w:spacing w:after="0"/>
                        <w:jc w:val="center"/>
                        <w:rPr>
                          <w:rFonts w:ascii="Times New Roman" w:hAnsi="Times New Roman"/>
                          <w:sz w:val="24"/>
                          <w:szCs w:val="24"/>
                          <w:lang w:val="nb-NO"/>
                        </w:rPr>
                      </w:pPr>
                      <w:r w:rsidRPr="00F47F55">
                        <w:rPr>
                          <w:rFonts w:ascii="Times New Roman" w:hAnsi="Times New Roman"/>
                          <w:sz w:val="24"/>
                          <w:szCs w:val="24"/>
                          <w:lang w:val="nb-NO"/>
                        </w:rPr>
                        <w:t>Chuyển sang đất nông nghiệp</w:t>
                      </w:r>
                    </w:p>
                    <w:p w14:paraId="65B73D20" w14:textId="3E90E3CE" w:rsidR="009F4EC2" w:rsidRPr="00F47F55" w:rsidRDefault="009F4EC2" w:rsidP="0054657E">
                      <w:pPr>
                        <w:spacing w:after="0"/>
                        <w:jc w:val="center"/>
                        <w:rPr>
                          <w:rFonts w:ascii="Times New Roman" w:hAnsi="Times New Roman"/>
                          <w:sz w:val="24"/>
                          <w:szCs w:val="24"/>
                          <w:lang w:val="nb-NO"/>
                        </w:rPr>
                      </w:pPr>
                      <w:r w:rsidRPr="00F47F55">
                        <w:rPr>
                          <w:rFonts w:ascii="Times New Roman" w:hAnsi="Times New Roman"/>
                          <w:sz w:val="24"/>
                          <w:szCs w:val="24"/>
                          <w:lang w:val="nb-NO"/>
                        </w:rPr>
                        <w:t>(</w:t>
                      </w:r>
                      <w:r w:rsidRPr="000418B5">
                        <w:rPr>
                          <w:rFonts w:ascii="Times New Roman" w:hAnsi="Times New Roman"/>
                          <w:sz w:val="24"/>
                          <w:szCs w:val="24"/>
                          <w:lang w:val="nb-NO"/>
                        </w:rPr>
                        <w:t>101,88</w:t>
                      </w:r>
                      <w:r>
                        <w:rPr>
                          <w:rFonts w:ascii="Times New Roman" w:hAnsi="Times New Roman"/>
                          <w:sz w:val="24"/>
                          <w:szCs w:val="24"/>
                          <w:lang w:val="nb-NO"/>
                        </w:rPr>
                        <w:t xml:space="preserve"> </w:t>
                      </w:r>
                      <w:r w:rsidRPr="00F47F55">
                        <w:rPr>
                          <w:rFonts w:ascii="Times New Roman" w:hAnsi="Times New Roman"/>
                          <w:sz w:val="24"/>
                          <w:szCs w:val="24"/>
                          <w:lang w:val="nb-NO"/>
                        </w:rPr>
                        <w:t>ha)</w:t>
                      </w:r>
                    </w:p>
                  </w:txbxContent>
                </v:textbox>
              </v:roundrect>
            </w:pict>
          </mc:Fallback>
        </mc:AlternateContent>
      </w:r>
    </w:p>
    <w:p w14:paraId="42286775" w14:textId="77777777" w:rsidR="0054657E" w:rsidRPr="00E4155D" w:rsidRDefault="0054657E" w:rsidP="0054657E">
      <w:pPr>
        <w:rPr>
          <w:color w:val="000000" w:themeColor="text1"/>
          <w:lang w:val="nl-NL" w:eastAsia="en-GB"/>
        </w:rPr>
      </w:pPr>
    </w:p>
    <w:p w14:paraId="2315D07E" w14:textId="0F4A6C15" w:rsidR="0054657E" w:rsidRPr="00E4155D" w:rsidRDefault="00AF5F70" w:rsidP="0054657E">
      <w:pPr>
        <w:rPr>
          <w:color w:val="000000" w:themeColor="text1"/>
          <w:lang w:val="nl-NL" w:eastAsia="en-GB"/>
        </w:rPr>
      </w:pPr>
      <w:r w:rsidRPr="00E4155D">
        <w:rPr>
          <w:noProof/>
          <w:color w:val="000000" w:themeColor="text1"/>
        </w:rPr>
        <mc:AlternateContent>
          <mc:Choice Requires="wps">
            <w:drawing>
              <wp:anchor distT="0" distB="0" distL="114300" distR="114300" simplePos="0" relativeHeight="251715072" behindDoc="0" locked="0" layoutInCell="1" allowOverlap="1" wp14:anchorId="4AAADD56" wp14:editId="74AD90A6">
                <wp:simplePos x="0" y="0"/>
                <wp:positionH relativeFrom="column">
                  <wp:posOffset>2554605</wp:posOffset>
                </wp:positionH>
                <wp:positionV relativeFrom="paragraph">
                  <wp:posOffset>163195</wp:posOffset>
                </wp:positionV>
                <wp:extent cx="274320" cy="396240"/>
                <wp:effectExtent l="28575" t="10160" r="20955" b="12700"/>
                <wp:wrapNone/>
                <wp:docPr id="51" name="AutoShap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396240"/>
                        </a:xfrm>
                        <a:prstGeom prst="downArrow">
                          <a:avLst>
                            <a:gd name="adj1" fmla="val 50000"/>
                            <a:gd name="adj2" fmla="val 36111"/>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D9CD46"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34" o:spid="_x0000_s1026" type="#_x0000_t67" style="position:absolute;margin-left:201.15pt;margin-top:12.85pt;width:21.6pt;height:31.2pt;z-index:25171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">
                <v:textbox style="layout-flow:vertical-ideographic"/>
              </v:shape>
            </w:pict>
          </mc:Fallback>
        </mc:AlternateContent>
      </w:r>
      <w:r w:rsidR="0054657E" w:rsidRPr="00E4155D">
        <w:rPr>
          <w:noProof/>
          <w:color w:val="000000" w:themeColor="text1"/>
        </w:rPr>
        <mc:AlternateContent>
          <mc:Choice Requires="wps">
            <w:drawing>
              <wp:anchor distT="0" distB="0" distL="114300" distR="114300" simplePos="0" relativeHeight="251717120" behindDoc="0" locked="0" layoutInCell="1" allowOverlap="1" wp14:anchorId="561F7150" wp14:editId="05F21006">
                <wp:simplePos x="0" y="0"/>
                <wp:positionH relativeFrom="column">
                  <wp:posOffset>4596130</wp:posOffset>
                </wp:positionH>
                <wp:positionV relativeFrom="paragraph">
                  <wp:posOffset>115570</wp:posOffset>
                </wp:positionV>
                <wp:extent cx="419100" cy="1045210"/>
                <wp:effectExtent l="152400" t="57150" r="114300" b="0"/>
                <wp:wrapNone/>
                <wp:docPr id="50" name="AutoShap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944473">
                          <a:off x="0" y="0"/>
                          <a:ext cx="419100" cy="1045210"/>
                        </a:xfrm>
                        <a:prstGeom prst="curvedLeftArrow">
                          <a:avLst>
                            <a:gd name="adj1" fmla="val 49879"/>
                            <a:gd name="adj2" fmla="val 99758"/>
                            <a:gd name="adj3" fmla="val 5237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934BA2"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AutoShape 38" o:spid="_x0000_s1026" type="#_x0000_t103" style="position:absolute;margin-left:361.9pt;margin-top:9.1pt;width:33pt;height:82.3pt;rotation:2123883fd;z-index:25171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" adj=",,11312"/>
            </w:pict>
          </mc:Fallback>
        </mc:AlternateContent>
      </w:r>
    </w:p>
    <w:p w14:paraId="16EC3536" w14:textId="77777777" w:rsidR="0054657E" w:rsidRPr="00E4155D" w:rsidRDefault="0054657E" w:rsidP="0054657E">
      <w:pPr>
        <w:rPr>
          <w:color w:val="000000" w:themeColor="text1"/>
          <w:lang w:val="nl-NL" w:eastAsia="en-GB"/>
        </w:rPr>
      </w:pPr>
      <w:r w:rsidRPr="00E4155D">
        <w:rPr>
          <w:noProof/>
          <w:color w:val="000000" w:themeColor="text1"/>
        </w:rPr>
        <mc:AlternateContent>
          <mc:Choice Requires="wps">
            <w:drawing>
              <wp:anchor distT="0" distB="0" distL="114300" distR="114300" simplePos="0" relativeHeight="251709952" behindDoc="0" locked="0" layoutInCell="1" allowOverlap="1" wp14:anchorId="6C2D17CB" wp14:editId="18F6AE00">
                <wp:simplePos x="0" y="0"/>
                <wp:positionH relativeFrom="column">
                  <wp:posOffset>1251585</wp:posOffset>
                </wp:positionH>
                <wp:positionV relativeFrom="paragraph">
                  <wp:posOffset>231775</wp:posOffset>
                </wp:positionV>
                <wp:extent cx="3284220" cy="562610"/>
                <wp:effectExtent l="11430" t="6985" r="9525" b="11430"/>
                <wp:wrapNone/>
                <wp:docPr id="52"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84220" cy="562610"/>
                        </a:xfrm>
                        <a:prstGeom prst="roundRect">
                          <a:avLst>
                            <a:gd name="adj" fmla="val 16667"/>
                          </a:avLst>
                        </a:prstGeom>
                        <a:solidFill>
                          <a:srgbClr val="FFFFFF"/>
                        </a:solidFill>
                        <a:ln w="9525">
                          <a:solidFill>
                            <a:srgbClr val="000000"/>
                          </a:solidFill>
                          <a:round/>
                          <a:headEnd/>
                          <a:tailEnd/>
                        </a:ln>
                      </wps:spPr>
                      <wps:txbx>
                        <w:txbxContent>
                          <w:p w14:paraId="397CDF6B" w14:textId="66DCDC17" w:rsidR="009F4EC2" w:rsidRPr="00F47F55" w:rsidRDefault="009F4EC2" w:rsidP="0054657E">
                            <w:pPr>
                              <w:spacing w:after="0"/>
                              <w:jc w:val="center"/>
                              <w:rPr>
                                <w:rFonts w:ascii="Times New Roman" w:hAnsi="Times New Roman"/>
                                <w:sz w:val="24"/>
                                <w:szCs w:val="28"/>
                              </w:rPr>
                            </w:pPr>
                            <w:r w:rsidRPr="000418B5">
                              <w:rPr>
                                <w:rFonts w:ascii="Times New Roman" w:hAnsi="Times New Roman"/>
                                <w:sz w:val="24"/>
                                <w:szCs w:val="28"/>
                              </w:rPr>
                              <w:t>Quy hoạch đất phi nông nghiệp đến năm 2030 (50.497,00 ha)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C2D17CB" id="AutoShape 24" o:spid="_x0000_s1037" style="position:absolute;margin-left:98.55pt;margin-top:18.25pt;width:258.6pt;height:44.3pt;z-index:25170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">
                <v:textbox>
                  <w:txbxContent>
                    <w:p w14:paraId="397CDF6B" w14:textId="66DCDC17" w:rsidR="009F4EC2" w:rsidRPr="00F47F55" w:rsidRDefault="009F4EC2" w:rsidP="0054657E">
                      <w:pPr>
                        <w:spacing w:after="0"/>
                        <w:jc w:val="center"/>
                        <w:rPr>
                          <w:rFonts w:ascii="Times New Roman" w:hAnsi="Times New Roman"/>
                          <w:sz w:val="24"/>
                          <w:szCs w:val="28"/>
                        </w:rPr>
                      </w:pPr>
                      <w:r w:rsidRPr="000418B5">
                        <w:rPr>
                          <w:rFonts w:ascii="Times New Roman" w:hAnsi="Times New Roman"/>
                          <w:sz w:val="24"/>
                          <w:szCs w:val="28"/>
                        </w:rPr>
                        <w:t>Quy hoạch đất phi nông nghiệp đến năm 2030 (50.497,00 ha)</w:t>
                      </w:r>
                    </w:p>
                  </w:txbxContent>
                </v:textbox>
              </v:roundrect>
            </w:pict>
          </mc:Fallback>
        </mc:AlternateContent>
      </w:r>
    </w:p>
    <w:p w14:paraId="7EC21E5F" w14:textId="77777777" w:rsidR="0054657E" w:rsidRPr="00E4155D" w:rsidRDefault="0054657E" w:rsidP="0054657E">
      <w:pPr>
        <w:pStyle w:val="Heading8"/>
        <w:rPr>
          <w:color w:val="000000" w:themeColor="text1"/>
        </w:rPr>
      </w:pPr>
    </w:p>
    <w:p w14:paraId="7DB6D076" w14:textId="7463B992" w:rsidR="002141E3" w:rsidRPr="00E4155D" w:rsidRDefault="002141E3" w:rsidP="0054657E">
      <w:pPr>
        <w:pStyle w:val="Heading8"/>
        <w:rPr>
          <w:color w:val="000000" w:themeColor="text1"/>
        </w:rPr>
      </w:pPr>
      <w:bookmarkStart w:id="341" w:name="_Toc98604113"/>
    </w:p>
    <w:p w14:paraId="6A3635D0" w14:textId="77777777" w:rsidR="002141E3" w:rsidRPr="00E4155D" w:rsidRDefault="002141E3" w:rsidP="00057924">
      <w:pPr>
        <w:pStyle w:val="BodyTextIndent"/>
        <w:spacing w:line="329" w:lineRule="auto"/>
        <w:ind w:firstLine="720"/>
        <w:rPr>
          <w:b w:val="0"/>
          <w:bCs w:val="0"/>
          <w:color w:val="000000" w:themeColor="text1"/>
          <w:spacing w:val="-4"/>
          <w:lang w:val="nl-NL" w:eastAsia="en-US"/>
        </w:rPr>
      </w:pPr>
      <w:r w:rsidRPr="00E4155D">
        <w:rPr>
          <w:b w:val="0"/>
          <w:bCs w:val="0"/>
          <w:color w:val="000000" w:themeColor="text1"/>
          <w:spacing w:val="-4"/>
          <w:lang w:val="nl-NL" w:eastAsia="en-US"/>
        </w:rPr>
        <w:t>Cân đối chỉ tiêu sử dụng đất phi nông nghiệp tỉnh Lai Châu trong phương án phân bổ và khoanh vùng đất đai như sau:</w:t>
      </w:r>
    </w:p>
    <w:p w14:paraId="3CBB620D" w14:textId="62CA4A00" w:rsidR="002141E3" w:rsidRPr="00E4155D" w:rsidRDefault="002141E3" w:rsidP="00057924">
      <w:pPr>
        <w:pStyle w:val="BodyTextIndent"/>
        <w:spacing w:line="329" w:lineRule="auto"/>
        <w:ind w:firstLine="720"/>
        <w:rPr>
          <w:b w:val="0"/>
          <w:bCs w:val="0"/>
          <w:color w:val="000000" w:themeColor="text1"/>
          <w:spacing w:val="-4"/>
          <w:lang w:val="nl-NL" w:eastAsia="en-US"/>
        </w:rPr>
      </w:pPr>
      <w:r w:rsidRPr="00E4155D">
        <w:rPr>
          <w:b w:val="0"/>
          <w:bCs w:val="0"/>
          <w:color w:val="000000" w:themeColor="text1"/>
          <w:spacing w:val="-4"/>
          <w:lang w:val="nl-NL" w:eastAsia="en-US"/>
        </w:rPr>
        <w:t>- Đất phi nông nghiệp năm 2020 là 35.630,74 ha.</w:t>
      </w:r>
    </w:p>
    <w:p w14:paraId="7BAD5F5E" w14:textId="511A987E" w:rsidR="002141E3" w:rsidRPr="00E4155D" w:rsidRDefault="002141E3" w:rsidP="00057924">
      <w:pPr>
        <w:pStyle w:val="BodyTextIndent"/>
        <w:spacing w:line="329" w:lineRule="auto"/>
        <w:ind w:firstLine="720"/>
        <w:rPr>
          <w:b w:val="0"/>
          <w:bCs w:val="0"/>
          <w:color w:val="000000" w:themeColor="text1"/>
          <w:spacing w:val="-4"/>
          <w:lang w:val="nl-NL" w:eastAsia="en-US"/>
        </w:rPr>
      </w:pPr>
      <w:r w:rsidRPr="00E4155D">
        <w:rPr>
          <w:b w:val="0"/>
          <w:bCs w:val="0"/>
          <w:color w:val="000000" w:themeColor="text1"/>
          <w:spacing w:val="-4"/>
          <w:lang w:val="nl-NL" w:eastAsia="en-US"/>
        </w:rPr>
        <w:t xml:space="preserve">- </w:t>
      </w:r>
      <w:r w:rsidR="00EC5D49" w:rsidRPr="00E4155D">
        <w:rPr>
          <w:b w:val="0"/>
          <w:bCs w:val="0"/>
          <w:color w:val="000000" w:themeColor="text1"/>
          <w:spacing w:val="-4"/>
          <w:lang w:val="vi-VN" w:eastAsia="en-US"/>
        </w:rPr>
        <w:t>Diện tích đất k</w:t>
      </w:r>
      <w:r w:rsidRPr="00E4155D">
        <w:rPr>
          <w:b w:val="0"/>
          <w:bCs w:val="0"/>
          <w:color w:val="000000" w:themeColor="text1"/>
          <w:spacing w:val="-4"/>
          <w:lang w:val="nl-NL" w:eastAsia="en-US"/>
        </w:rPr>
        <w:t xml:space="preserve">hông thay đổi mục đích sử dụng đất là </w:t>
      </w:r>
      <w:r w:rsidR="000418B5" w:rsidRPr="00E4155D">
        <w:rPr>
          <w:b w:val="0"/>
          <w:bCs w:val="0"/>
          <w:color w:val="000000" w:themeColor="text1"/>
          <w:spacing w:val="-4"/>
          <w:lang w:val="nl-NL" w:eastAsia="en-US"/>
        </w:rPr>
        <w:t xml:space="preserve">35.528,86 </w:t>
      </w:r>
      <w:r w:rsidRPr="00E4155D">
        <w:rPr>
          <w:b w:val="0"/>
          <w:bCs w:val="0"/>
          <w:color w:val="000000" w:themeColor="text1"/>
          <w:spacing w:val="-4"/>
          <w:lang w:val="nl-NL" w:eastAsia="en-US"/>
        </w:rPr>
        <w:t xml:space="preserve">ha. </w:t>
      </w:r>
    </w:p>
    <w:p w14:paraId="3D7D50E8" w14:textId="2888D4DF" w:rsidR="002141E3" w:rsidRPr="00E4155D" w:rsidRDefault="002141E3" w:rsidP="00057924">
      <w:pPr>
        <w:pStyle w:val="BodyTextIndent"/>
        <w:spacing w:line="329" w:lineRule="auto"/>
        <w:ind w:firstLine="720"/>
        <w:rPr>
          <w:b w:val="0"/>
          <w:bCs w:val="0"/>
          <w:color w:val="000000" w:themeColor="text1"/>
          <w:spacing w:val="-4"/>
          <w:lang w:val="nl-NL" w:eastAsia="en-US"/>
        </w:rPr>
      </w:pPr>
      <w:r w:rsidRPr="00E4155D">
        <w:rPr>
          <w:b w:val="0"/>
          <w:bCs w:val="0"/>
          <w:color w:val="000000" w:themeColor="text1"/>
          <w:spacing w:val="-4"/>
          <w:lang w:val="nl-NL" w:eastAsia="en-US"/>
        </w:rPr>
        <w:t xml:space="preserve">- Đất phi nông nghiệp giảm do chuyển sang đất nông nghiệp là </w:t>
      </w:r>
      <w:r w:rsidR="000418B5" w:rsidRPr="00E4155D">
        <w:rPr>
          <w:b w:val="0"/>
          <w:bCs w:val="0"/>
          <w:color w:val="000000" w:themeColor="text1"/>
          <w:spacing w:val="-4"/>
          <w:lang w:val="nl-NL" w:eastAsia="en-US"/>
        </w:rPr>
        <w:t xml:space="preserve">101,88 </w:t>
      </w:r>
      <w:r w:rsidRPr="00E4155D">
        <w:rPr>
          <w:b w:val="0"/>
          <w:bCs w:val="0"/>
          <w:color w:val="000000" w:themeColor="text1"/>
          <w:spacing w:val="-4"/>
          <w:lang w:val="nl-NL" w:eastAsia="en-US"/>
        </w:rPr>
        <w:t xml:space="preserve">ha. </w:t>
      </w:r>
    </w:p>
    <w:p w14:paraId="30D30CBA" w14:textId="703B5E04" w:rsidR="002141E3" w:rsidRPr="00E4155D" w:rsidRDefault="002141E3" w:rsidP="00057924">
      <w:pPr>
        <w:pStyle w:val="BodyTextIndent"/>
        <w:spacing w:line="329" w:lineRule="auto"/>
        <w:ind w:firstLine="720"/>
        <w:rPr>
          <w:b w:val="0"/>
          <w:bCs w:val="0"/>
          <w:color w:val="000000" w:themeColor="text1"/>
          <w:lang w:val="nl-NL" w:eastAsia="en-US"/>
        </w:rPr>
      </w:pPr>
      <w:r w:rsidRPr="00E4155D">
        <w:rPr>
          <w:b w:val="0"/>
          <w:bCs w:val="0"/>
          <w:color w:val="000000" w:themeColor="text1"/>
          <w:spacing w:val="-4"/>
          <w:lang w:val="nl-NL" w:eastAsia="en-US"/>
        </w:rPr>
        <w:t xml:space="preserve">- Đất phi nông nghiệp tăng do chuyển mục đất </w:t>
      </w:r>
      <w:r w:rsidR="000418B5" w:rsidRPr="00E4155D">
        <w:rPr>
          <w:b w:val="0"/>
          <w:bCs w:val="0"/>
          <w:color w:val="000000" w:themeColor="text1"/>
          <w:spacing w:val="-4"/>
          <w:lang w:val="nl-NL" w:eastAsia="en-US"/>
        </w:rPr>
        <w:t xml:space="preserve">11.114,19 </w:t>
      </w:r>
      <w:r w:rsidRPr="00E4155D">
        <w:rPr>
          <w:b w:val="0"/>
          <w:bCs w:val="0"/>
          <w:color w:val="000000" w:themeColor="text1"/>
          <w:spacing w:val="-4"/>
          <w:lang w:val="nl-NL" w:eastAsia="en-US"/>
        </w:rPr>
        <w:t xml:space="preserve">ha đất nông nghiệp </w:t>
      </w:r>
      <w:r w:rsidRPr="00E4155D">
        <w:rPr>
          <w:b w:val="0"/>
          <w:bCs w:val="0"/>
          <w:color w:val="000000" w:themeColor="text1"/>
          <w:lang w:val="nl-NL" w:eastAsia="en-US"/>
        </w:rPr>
        <w:t xml:space="preserve">và </w:t>
      </w:r>
      <w:r w:rsidR="000418B5" w:rsidRPr="00E4155D">
        <w:rPr>
          <w:b w:val="0"/>
          <w:bCs w:val="0"/>
          <w:color w:val="000000" w:themeColor="text1"/>
          <w:lang w:val="nl-NL" w:eastAsia="en-US"/>
        </w:rPr>
        <w:t xml:space="preserve">3.853,95 </w:t>
      </w:r>
      <w:r w:rsidRPr="00E4155D">
        <w:rPr>
          <w:b w:val="0"/>
          <w:bCs w:val="0"/>
          <w:color w:val="000000" w:themeColor="text1"/>
          <w:lang w:val="nl-NL" w:eastAsia="en-US"/>
        </w:rPr>
        <w:t>ha đất chưa sử dụng chuyển sang</w:t>
      </w:r>
      <w:r w:rsidR="00BE6A48" w:rsidRPr="00E4155D">
        <w:rPr>
          <w:b w:val="0"/>
          <w:bCs w:val="0"/>
          <w:color w:val="000000" w:themeColor="text1"/>
          <w:lang w:val="nl-NL" w:eastAsia="en-US"/>
        </w:rPr>
        <w:t>.</w:t>
      </w:r>
    </w:p>
    <w:p w14:paraId="6E8B2A16" w14:textId="64A73BE3" w:rsidR="004032B4" w:rsidRPr="00E4155D" w:rsidRDefault="004032B4" w:rsidP="00057924">
      <w:pPr>
        <w:pStyle w:val="BodyTextIndent"/>
        <w:spacing w:line="329" w:lineRule="auto"/>
        <w:ind w:firstLine="720"/>
        <w:rPr>
          <w:b w:val="0"/>
          <w:bCs w:val="0"/>
          <w:color w:val="000000" w:themeColor="text1"/>
          <w:lang w:val="nl-NL" w:eastAsia="en-US"/>
        </w:rPr>
      </w:pPr>
      <w:r w:rsidRPr="00E4155D">
        <w:rPr>
          <w:b w:val="0"/>
          <w:bCs w:val="0"/>
          <w:color w:val="000000" w:themeColor="text1"/>
          <w:lang w:val="nl-NL" w:eastAsia="en-US"/>
        </w:rPr>
        <w:t xml:space="preserve">- Diện tích đất nông nghiệp đến năm 2030 là </w:t>
      </w:r>
      <w:r w:rsidR="0036161D" w:rsidRPr="00E4155D">
        <w:rPr>
          <w:b w:val="0"/>
          <w:bCs w:val="0"/>
          <w:color w:val="000000" w:themeColor="text1"/>
          <w:lang w:val="nl-NL" w:eastAsia="en-US"/>
        </w:rPr>
        <w:t xml:space="preserve">50.497,00 </w:t>
      </w:r>
      <w:r w:rsidRPr="00E4155D">
        <w:rPr>
          <w:b w:val="0"/>
          <w:bCs w:val="0"/>
          <w:color w:val="000000" w:themeColor="text1"/>
          <w:lang w:val="nl-NL" w:eastAsia="en-US"/>
        </w:rPr>
        <w:t xml:space="preserve">ha, thực tăng </w:t>
      </w:r>
      <w:r w:rsidR="0036161D" w:rsidRPr="00E4155D">
        <w:rPr>
          <w:b w:val="0"/>
          <w:bCs w:val="0"/>
          <w:color w:val="000000" w:themeColor="text1"/>
          <w:lang w:val="nl-NL" w:eastAsia="en-US"/>
        </w:rPr>
        <w:t xml:space="preserve">14.866,26 </w:t>
      </w:r>
      <w:r w:rsidRPr="00E4155D">
        <w:rPr>
          <w:b w:val="0"/>
          <w:bCs w:val="0"/>
          <w:color w:val="000000" w:themeColor="text1"/>
          <w:lang w:val="nl-NL" w:eastAsia="en-US"/>
        </w:rPr>
        <w:t xml:space="preserve">ha so với năm 2020. </w:t>
      </w:r>
    </w:p>
    <w:p w14:paraId="3092C0DB" w14:textId="3F735CAC" w:rsidR="004032B4" w:rsidRPr="00E4155D" w:rsidRDefault="004032B4" w:rsidP="00057924">
      <w:pPr>
        <w:pStyle w:val="BodyTextIndent"/>
        <w:spacing w:line="329" w:lineRule="auto"/>
        <w:ind w:firstLine="720"/>
        <w:rPr>
          <w:b w:val="0"/>
          <w:bCs w:val="0"/>
          <w:color w:val="000000" w:themeColor="text1"/>
          <w:lang w:val="nl-NL" w:eastAsia="en-US"/>
        </w:rPr>
      </w:pPr>
      <w:r w:rsidRPr="00E4155D">
        <w:rPr>
          <w:b w:val="0"/>
          <w:bCs w:val="0"/>
          <w:color w:val="000000" w:themeColor="text1"/>
          <w:lang w:val="nl-NL" w:eastAsia="en-US"/>
        </w:rPr>
        <w:t>Dự kiến phân bổ đất phi nông nghiệp cho các huyện, thành phố đến năm 2030 như sau</w:t>
      </w:r>
      <w:r w:rsidR="00057924" w:rsidRPr="00E4155D">
        <w:rPr>
          <w:b w:val="0"/>
          <w:bCs w:val="0"/>
          <w:color w:val="000000" w:themeColor="text1"/>
          <w:lang w:val="nl-NL" w:eastAsia="en-US"/>
        </w:rPr>
        <w:t>:</w:t>
      </w:r>
    </w:p>
    <w:p w14:paraId="3822B131" w14:textId="597A2A37" w:rsidR="0054657E" w:rsidRPr="00E4155D" w:rsidRDefault="0054657E" w:rsidP="00EC5D49">
      <w:pPr>
        <w:pStyle w:val="Heading8"/>
        <w:spacing w:line="324" w:lineRule="auto"/>
        <w:rPr>
          <w:color w:val="000000" w:themeColor="text1"/>
        </w:rPr>
      </w:pPr>
      <w:bookmarkStart w:id="342" w:name="_Toc106725189"/>
      <w:r w:rsidRPr="00E4155D">
        <w:rPr>
          <w:color w:val="000000" w:themeColor="text1"/>
        </w:rPr>
        <w:t xml:space="preserve">Bảng </w:t>
      </w:r>
      <w:r w:rsidR="00584A2E" w:rsidRPr="00E4155D">
        <w:rPr>
          <w:color w:val="000000" w:themeColor="text1"/>
        </w:rPr>
        <w:t>29</w:t>
      </w:r>
      <w:r w:rsidRPr="00E4155D">
        <w:rPr>
          <w:color w:val="000000" w:themeColor="text1"/>
        </w:rPr>
        <w:t>: Diện tích đất phi nông nghiệp phân bổ đến năm 2030</w:t>
      </w:r>
      <w:bookmarkEnd w:id="341"/>
      <w:bookmarkEnd w:id="342"/>
    </w:p>
    <w:p w14:paraId="25F4695D" w14:textId="77777777" w:rsidR="0054657E" w:rsidRPr="00E4155D" w:rsidRDefault="0054657E" w:rsidP="0054657E">
      <w:pPr>
        <w:pStyle w:val="NormalWeb"/>
        <w:widowControl w:val="0"/>
        <w:spacing w:before="0" w:beforeAutospacing="0" w:after="0" w:afterAutospacing="0" w:line="312" w:lineRule="auto"/>
        <w:ind w:firstLine="720"/>
        <w:jc w:val="right"/>
        <w:rPr>
          <w:i/>
          <w:color w:val="000000" w:themeColor="text1"/>
          <w:sz w:val="28"/>
          <w:szCs w:val="28"/>
        </w:rPr>
      </w:pPr>
      <w:r w:rsidRPr="00E4155D">
        <w:rPr>
          <w:i/>
          <w:color w:val="000000" w:themeColor="text1"/>
          <w:sz w:val="28"/>
          <w:szCs w:val="28"/>
        </w:rPr>
        <w:t>Đơn vị tính: ha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
        <w:gridCol w:w="3239"/>
        <w:gridCol w:w="1521"/>
        <w:gridCol w:w="2077"/>
        <w:gridCol w:w="1486"/>
      </w:tblGrid>
      <w:tr w:rsidR="00E4155D" w:rsidRPr="00E4155D" w14:paraId="77CA5A43" w14:textId="77777777" w:rsidTr="0017326A">
        <w:trPr>
          <w:trHeight w:val="283"/>
          <w:tblHeader/>
        </w:trPr>
        <w:tc>
          <w:tcPr>
            <w:tcW w:w="408" w:type="pct"/>
            <w:shd w:val="clear" w:color="auto" w:fill="auto"/>
            <w:noWrap/>
            <w:vAlign w:val="center"/>
            <w:hideMark/>
          </w:tcPr>
          <w:p w14:paraId="2C7ACFFB" w14:textId="77777777" w:rsidR="0054657E" w:rsidRPr="00E4155D" w:rsidRDefault="0054657E" w:rsidP="006B5425">
            <w:pPr>
              <w:widowControl w:val="0"/>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TT</w:t>
            </w:r>
          </w:p>
        </w:tc>
        <w:tc>
          <w:tcPr>
            <w:tcW w:w="1787" w:type="pct"/>
            <w:shd w:val="clear" w:color="auto" w:fill="auto"/>
            <w:vAlign w:val="center"/>
            <w:hideMark/>
          </w:tcPr>
          <w:p w14:paraId="7E8996B0" w14:textId="77777777" w:rsidR="0054657E" w:rsidRPr="00E4155D" w:rsidRDefault="0054657E" w:rsidP="006B5425">
            <w:pPr>
              <w:widowControl w:val="0"/>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Đơn vị hành chính</w:t>
            </w:r>
          </w:p>
        </w:tc>
        <w:tc>
          <w:tcPr>
            <w:tcW w:w="839" w:type="pct"/>
            <w:shd w:val="clear" w:color="auto" w:fill="auto"/>
            <w:vAlign w:val="center"/>
            <w:hideMark/>
          </w:tcPr>
          <w:p w14:paraId="7F66DB37" w14:textId="77777777" w:rsidR="0054657E" w:rsidRPr="00E4155D" w:rsidRDefault="0054657E" w:rsidP="006B5425">
            <w:pPr>
              <w:widowControl w:val="0"/>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Hiện trạng năm 2020</w:t>
            </w:r>
          </w:p>
        </w:tc>
        <w:tc>
          <w:tcPr>
            <w:tcW w:w="1146" w:type="pct"/>
            <w:shd w:val="clear" w:color="auto" w:fill="auto"/>
            <w:vAlign w:val="center"/>
            <w:hideMark/>
          </w:tcPr>
          <w:p w14:paraId="27F4C1CC" w14:textId="77777777" w:rsidR="0054657E" w:rsidRPr="00E4155D" w:rsidRDefault="0054657E" w:rsidP="006B5425">
            <w:pPr>
              <w:widowControl w:val="0"/>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Phương án phân bổ đến năm 2030</w:t>
            </w:r>
          </w:p>
        </w:tc>
        <w:tc>
          <w:tcPr>
            <w:tcW w:w="820" w:type="pct"/>
            <w:shd w:val="clear" w:color="auto" w:fill="auto"/>
            <w:vAlign w:val="center"/>
            <w:hideMark/>
          </w:tcPr>
          <w:p w14:paraId="73BB697A" w14:textId="77777777" w:rsidR="0054657E" w:rsidRPr="00E4155D" w:rsidRDefault="0054657E" w:rsidP="006B5425">
            <w:pPr>
              <w:widowControl w:val="0"/>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Biến động 2030/2020</w:t>
            </w:r>
          </w:p>
        </w:tc>
      </w:tr>
      <w:tr w:rsidR="00E4155D" w:rsidRPr="00E4155D" w14:paraId="6A5AC378" w14:textId="77777777" w:rsidTr="0017326A">
        <w:trPr>
          <w:trHeight w:val="283"/>
        </w:trPr>
        <w:tc>
          <w:tcPr>
            <w:tcW w:w="408" w:type="pct"/>
            <w:shd w:val="clear" w:color="auto" w:fill="auto"/>
            <w:noWrap/>
            <w:vAlign w:val="center"/>
            <w:hideMark/>
          </w:tcPr>
          <w:p w14:paraId="28F5C0BD" w14:textId="77777777" w:rsidR="002F0988" w:rsidRPr="00E4155D" w:rsidRDefault="002F0988" w:rsidP="002F0988">
            <w:pPr>
              <w:widowControl w:val="0"/>
              <w:spacing w:after="0" w:line="240" w:lineRule="auto"/>
              <w:rPr>
                <w:rFonts w:ascii="Times New Roman" w:eastAsia="Times New Roman" w:hAnsi="Times New Roman"/>
                <w:b/>
                <w:color w:val="000000" w:themeColor="text1"/>
                <w:sz w:val="24"/>
                <w:szCs w:val="24"/>
              </w:rPr>
            </w:pPr>
            <w:r w:rsidRPr="00E4155D">
              <w:rPr>
                <w:rFonts w:ascii="Times New Roman" w:eastAsia="Times New Roman" w:hAnsi="Times New Roman"/>
                <w:b/>
                <w:color w:val="000000" w:themeColor="text1"/>
                <w:sz w:val="24"/>
                <w:szCs w:val="24"/>
              </w:rPr>
              <w:t> </w:t>
            </w:r>
          </w:p>
        </w:tc>
        <w:tc>
          <w:tcPr>
            <w:tcW w:w="1787" w:type="pct"/>
            <w:shd w:val="clear" w:color="auto" w:fill="auto"/>
            <w:noWrap/>
            <w:vAlign w:val="center"/>
            <w:hideMark/>
          </w:tcPr>
          <w:p w14:paraId="76EFEAFF" w14:textId="77777777" w:rsidR="002F0988" w:rsidRPr="00E4155D" w:rsidRDefault="002F0988" w:rsidP="002F0988">
            <w:pPr>
              <w:widowControl w:val="0"/>
              <w:spacing w:after="0" w:line="240" w:lineRule="auto"/>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Toàn tỉnh</w:t>
            </w:r>
          </w:p>
        </w:tc>
        <w:tc>
          <w:tcPr>
            <w:tcW w:w="8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173EC2" w14:textId="25B33E38" w:rsidR="002F0988" w:rsidRPr="00E4155D" w:rsidRDefault="002F0988" w:rsidP="002F0988">
            <w:pPr>
              <w:widowControl w:val="0"/>
              <w:spacing w:after="0" w:line="240" w:lineRule="auto"/>
              <w:jc w:val="right"/>
              <w:rPr>
                <w:rFonts w:ascii="Times New Roman" w:eastAsia="Times New Roman" w:hAnsi="Times New Roman"/>
                <w:b/>
                <w:color w:val="000000" w:themeColor="text1"/>
                <w:sz w:val="24"/>
                <w:szCs w:val="24"/>
              </w:rPr>
            </w:pPr>
            <w:r w:rsidRPr="00E4155D">
              <w:rPr>
                <w:rFonts w:ascii="Times New Roman" w:hAnsi="Times New Roman"/>
                <w:b/>
                <w:bCs/>
                <w:color w:val="000000" w:themeColor="text1"/>
                <w:sz w:val="24"/>
              </w:rPr>
              <w:t>35.630,74</w:t>
            </w:r>
          </w:p>
        </w:tc>
        <w:tc>
          <w:tcPr>
            <w:tcW w:w="1146" w:type="pct"/>
            <w:tcBorders>
              <w:top w:val="single" w:sz="4" w:space="0" w:color="auto"/>
              <w:left w:val="nil"/>
              <w:bottom w:val="single" w:sz="4" w:space="0" w:color="auto"/>
              <w:right w:val="single" w:sz="4" w:space="0" w:color="auto"/>
            </w:tcBorders>
            <w:shd w:val="clear" w:color="auto" w:fill="auto"/>
            <w:noWrap/>
            <w:vAlign w:val="center"/>
          </w:tcPr>
          <w:p w14:paraId="2FCF77B6" w14:textId="60C83B92" w:rsidR="002F0988" w:rsidRPr="00E4155D" w:rsidRDefault="002F0988" w:rsidP="002F0988">
            <w:pPr>
              <w:widowControl w:val="0"/>
              <w:spacing w:after="0" w:line="240" w:lineRule="auto"/>
              <w:jc w:val="right"/>
              <w:rPr>
                <w:rFonts w:ascii="Times New Roman" w:hAnsi="Times New Roman"/>
                <w:b/>
                <w:bCs/>
                <w:color w:val="000000" w:themeColor="text1"/>
                <w:sz w:val="24"/>
              </w:rPr>
            </w:pPr>
            <w:r w:rsidRPr="00E4155D">
              <w:rPr>
                <w:rFonts w:ascii="Times New Roman" w:hAnsi="Times New Roman"/>
                <w:b/>
                <w:bCs/>
                <w:color w:val="000000" w:themeColor="text1"/>
                <w:sz w:val="24"/>
              </w:rPr>
              <w:t>50.497,00</w:t>
            </w:r>
          </w:p>
        </w:tc>
        <w:tc>
          <w:tcPr>
            <w:tcW w:w="820" w:type="pct"/>
            <w:tcBorders>
              <w:top w:val="single" w:sz="4" w:space="0" w:color="auto"/>
              <w:left w:val="nil"/>
              <w:bottom w:val="single" w:sz="4" w:space="0" w:color="auto"/>
              <w:right w:val="single" w:sz="4" w:space="0" w:color="auto"/>
            </w:tcBorders>
            <w:shd w:val="clear" w:color="auto" w:fill="auto"/>
            <w:noWrap/>
            <w:vAlign w:val="center"/>
          </w:tcPr>
          <w:p w14:paraId="453055DC" w14:textId="74EF75B7" w:rsidR="002F0988" w:rsidRPr="00E4155D" w:rsidRDefault="002F0988" w:rsidP="002F0988">
            <w:pPr>
              <w:widowControl w:val="0"/>
              <w:spacing w:after="0" w:line="240" w:lineRule="auto"/>
              <w:jc w:val="right"/>
              <w:rPr>
                <w:rFonts w:ascii="Times New Roman" w:hAnsi="Times New Roman"/>
                <w:b/>
                <w:bCs/>
                <w:color w:val="000000" w:themeColor="text1"/>
                <w:sz w:val="24"/>
              </w:rPr>
            </w:pPr>
            <w:r w:rsidRPr="00E4155D">
              <w:rPr>
                <w:rFonts w:ascii="Times New Roman" w:hAnsi="Times New Roman"/>
                <w:b/>
                <w:bCs/>
                <w:color w:val="000000" w:themeColor="text1"/>
                <w:sz w:val="24"/>
              </w:rPr>
              <w:t>14.866,26</w:t>
            </w:r>
          </w:p>
        </w:tc>
      </w:tr>
      <w:tr w:rsidR="00E4155D" w:rsidRPr="00E4155D" w14:paraId="3A4F4FBC" w14:textId="77777777" w:rsidTr="0017326A">
        <w:trPr>
          <w:trHeight w:val="283"/>
        </w:trPr>
        <w:tc>
          <w:tcPr>
            <w:tcW w:w="408" w:type="pct"/>
            <w:shd w:val="clear" w:color="auto" w:fill="auto"/>
            <w:noWrap/>
            <w:vAlign w:val="center"/>
            <w:hideMark/>
          </w:tcPr>
          <w:p w14:paraId="3709B7AC" w14:textId="77777777" w:rsidR="002F0988" w:rsidRPr="00E4155D" w:rsidRDefault="002F0988" w:rsidP="002F0988">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w:t>
            </w:r>
          </w:p>
        </w:tc>
        <w:tc>
          <w:tcPr>
            <w:tcW w:w="1787" w:type="pct"/>
            <w:shd w:val="clear" w:color="auto" w:fill="auto"/>
            <w:vAlign w:val="center"/>
            <w:hideMark/>
          </w:tcPr>
          <w:p w14:paraId="0AD81C9A" w14:textId="77777777" w:rsidR="002F0988" w:rsidRPr="00E4155D" w:rsidRDefault="002F0988" w:rsidP="002F0988">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TP. Lai Châu</w:t>
            </w:r>
          </w:p>
        </w:tc>
        <w:tc>
          <w:tcPr>
            <w:tcW w:w="839" w:type="pct"/>
            <w:tcBorders>
              <w:top w:val="nil"/>
              <w:left w:val="single" w:sz="4" w:space="0" w:color="auto"/>
              <w:bottom w:val="single" w:sz="4" w:space="0" w:color="auto"/>
              <w:right w:val="single" w:sz="4" w:space="0" w:color="auto"/>
            </w:tcBorders>
            <w:shd w:val="clear" w:color="000000" w:fill="FFFFFF"/>
            <w:noWrap/>
            <w:vAlign w:val="center"/>
          </w:tcPr>
          <w:p w14:paraId="1FCDEEA1" w14:textId="079E704C" w:rsidR="002F0988" w:rsidRPr="00E4155D" w:rsidRDefault="002F0988" w:rsidP="002F0988">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1.232,29</w:t>
            </w:r>
          </w:p>
        </w:tc>
        <w:tc>
          <w:tcPr>
            <w:tcW w:w="1146" w:type="pct"/>
            <w:tcBorders>
              <w:top w:val="nil"/>
              <w:left w:val="nil"/>
              <w:bottom w:val="single" w:sz="4" w:space="0" w:color="auto"/>
              <w:right w:val="single" w:sz="4" w:space="0" w:color="auto"/>
            </w:tcBorders>
            <w:shd w:val="clear" w:color="auto" w:fill="auto"/>
            <w:noWrap/>
            <w:vAlign w:val="center"/>
          </w:tcPr>
          <w:p w14:paraId="3A48502F" w14:textId="5C452FB3" w:rsidR="002F0988" w:rsidRPr="00E4155D" w:rsidRDefault="002F0988" w:rsidP="002F0988">
            <w:pPr>
              <w:widowControl w:val="0"/>
              <w:spacing w:after="0" w:line="240" w:lineRule="auto"/>
              <w:jc w:val="right"/>
              <w:rPr>
                <w:rFonts w:ascii="Times New Roman" w:hAnsi="Times New Roman"/>
                <w:bCs/>
                <w:color w:val="000000" w:themeColor="text1"/>
                <w:sz w:val="24"/>
              </w:rPr>
            </w:pPr>
            <w:r w:rsidRPr="00E4155D">
              <w:rPr>
                <w:rFonts w:ascii="Times New Roman" w:hAnsi="Times New Roman"/>
                <w:color w:val="000000" w:themeColor="text1"/>
                <w:sz w:val="24"/>
              </w:rPr>
              <w:t>2.454,22</w:t>
            </w:r>
          </w:p>
        </w:tc>
        <w:tc>
          <w:tcPr>
            <w:tcW w:w="820" w:type="pct"/>
            <w:tcBorders>
              <w:top w:val="nil"/>
              <w:left w:val="nil"/>
              <w:bottom w:val="single" w:sz="4" w:space="0" w:color="auto"/>
              <w:right w:val="single" w:sz="4" w:space="0" w:color="auto"/>
            </w:tcBorders>
            <w:shd w:val="clear" w:color="auto" w:fill="auto"/>
            <w:noWrap/>
            <w:vAlign w:val="center"/>
          </w:tcPr>
          <w:p w14:paraId="0338EFAC" w14:textId="76B97010" w:rsidR="002F0988" w:rsidRPr="00E4155D" w:rsidRDefault="002F0988" w:rsidP="002F0988">
            <w:pPr>
              <w:widowControl w:val="0"/>
              <w:spacing w:after="0" w:line="240" w:lineRule="auto"/>
              <w:jc w:val="right"/>
              <w:rPr>
                <w:rFonts w:ascii="Times New Roman" w:hAnsi="Times New Roman"/>
                <w:bCs/>
                <w:color w:val="000000" w:themeColor="text1"/>
                <w:sz w:val="24"/>
              </w:rPr>
            </w:pPr>
            <w:r w:rsidRPr="00E4155D">
              <w:rPr>
                <w:rFonts w:ascii="Times New Roman" w:hAnsi="Times New Roman"/>
                <w:color w:val="000000" w:themeColor="text1"/>
                <w:sz w:val="24"/>
              </w:rPr>
              <w:t>1.221,93</w:t>
            </w:r>
          </w:p>
        </w:tc>
      </w:tr>
      <w:tr w:rsidR="00E4155D" w:rsidRPr="00E4155D" w14:paraId="0CC97845" w14:textId="77777777" w:rsidTr="0017326A">
        <w:trPr>
          <w:trHeight w:val="283"/>
        </w:trPr>
        <w:tc>
          <w:tcPr>
            <w:tcW w:w="408" w:type="pct"/>
            <w:shd w:val="clear" w:color="auto" w:fill="auto"/>
            <w:noWrap/>
            <w:vAlign w:val="center"/>
            <w:hideMark/>
          </w:tcPr>
          <w:p w14:paraId="0FB2A642" w14:textId="77777777" w:rsidR="002F0988" w:rsidRPr="00E4155D" w:rsidRDefault="002F0988" w:rsidP="002F0988">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w:t>
            </w:r>
          </w:p>
        </w:tc>
        <w:tc>
          <w:tcPr>
            <w:tcW w:w="1787" w:type="pct"/>
            <w:shd w:val="clear" w:color="auto" w:fill="auto"/>
            <w:vAlign w:val="center"/>
            <w:hideMark/>
          </w:tcPr>
          <w:p w14:paraId="53A0FCFB" w14:textId="77777777" w:rsidR="002F0988" w:rsidRPr="00E4155D" w:rsidRDefault="002F0988" w:rsidP="002F0988">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Sìn Hồ</w:t>
            </w:r>
          </w:p>
        </w:tc>
        <w:tc>
          <w:tcPr>
            <w:tcW w:w="839" w:type="pct"/>
            <w:tcBorders>
              <w:top w:val="nil"/>
              <w:left w:val="single" w:sz="4" w:space="0" w:color="auto"/>
              <w:bottom w:val="single" w:sz="4" w:space="0" w:color="auto"/>
              <w:right w:val="single" w:sz="4" w:space="0" w:color="auto"/>
            </w:tcBorders>
            <w:shd w:val="clear" w:color="000000" w:fill="FFFFFF"/>
            <w:noWrap/>
            <w:vAlign w:val="center"/>
          </w:tcPr>
          <w:p w14:paraId="6215FC34" w14:textId="00DDE0DE" w:rsidR="002F0988" w:rsidRPr="00E4155D" w:rsidRDefault="002F0988" w:rsidP="002F0988">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7.747,65</w:t>
            </w:r>
          </w:p>
        </w:tc>
        <w:tc>
          <w:tcPr>
            <w:tcW w:w="1146" w:type="pct"/>
            <w:tcBorders>
              <w:top w:val="nil"/>
              <w:left w:val="nil"/>
              <w:bottom w:val="single" w:sz="4" w:space="0" w:color="auto"/>
              <w:right w:val="single" w:sz="4" w:space="0" w:color="auto"/>
            </w:tcBorders>
            <w:shd w:val="clear" w:color="auto" w:fill="auto"/>
            <w:noWrap/>
            <w:vAlign w:val="center"/>
          </w:tcPr>
          <w:p w14:paraId="00793AA0" w14:textId="66775B9E" w:rsidR="002F0988" w:rsidRPr="00E4155D" w:rsidRDefault="002F0988" w:rsidP="002F0988">
            <w:pPr>
              <w:widowControl w:val="0"/>
              <w:spacing w:after="0" w:line="240" w:lineRule="auto"/>
              <w:jc w:val="right"/>
              <w:rPr>
                <w:rFonts w:ascii="Times New Roman" w:hAnsi="Times New Roman"/>
                <w:bCs/>
                <w:color w:val="000000" w:themeColor="text1"/>
                <w:sz w:val="24"/>
              </w:rPr>
            </w:pPr>
            <w:r w:rsidRPr="00E4155D">
              <w:rPr>
                <w:rFonts w:ascii="Times New Roman" w:hAnsi="Times New Roman"/>
                <w:color w:val="000000" w:themeColor="text1"/>
                <w:sz w:val="24"/>
              </w:rPr>
              <w:t>9.316,37</w:t>
            </w:r>
          </w:p>
        </w:tc>
        <w:tc>
          <w:tcPr>
            <w:tcW w:w="820" w:type="pct"/>
            <w:tcBorders>
              <w:top w:val="nil"/>
              <w:left w:val="nil"/>
              <w:bottom w:val="single" w:sz="4" w:space="0" w:color="auto"/>
              <w:right w:val="single" w:sz="4" w:space="0" w:color="auto"/>
            </w:tcBorders>
            <w:shd w:val="clear" w:color="auto" w:fill="auto"/>
            <w:noWrap/>
            <w:vAlign w:val="center"/>
          </w:tcPr>
          <w:p w14:paraId="45CAB689" w14:textId="5C4CFCAE" w:rsidR="002F0988" w:rsidRPr="00E4155D" w:rsidRDefault="002F0988" w:rsidP="002F0988">
            <w:pPr>
              <w:widowControl w:val="0"/>
              <w:spacing w:after="0" w:line="240" w:lineRule="auto"/>
              <w:jc w:val="right"/>
              <w:rPr>
                <w:rFonts w:ascii="Times New Roman" w:hAnsi="Times New Roman"/>
                <w:bCs/>
                <w:color w:val="000000" w:themeColor="text1"/>
                <w:sz w:val="24"/>
              </w:rPr>
            </w:pPr>
            <w:r w:rsidRPr="00E4155D">
              <w:rPr>
                <w:rFonts w:ascii="Times New Roman" w:hAnsi="Times New Roman"/>
                <w:color w:val="000000" w:themeColor="text1"/>
                <w:sz w:val="24"/>
              </w:rPr>
              <w:t>1.568,72</w:t>
            </w:r>
          </w:p>
        </w:tc>
      </w:tr>
      <w:tr w:rsidR="00E4155D" w:rsidRPr="00E4155D" w14:paraId="6667AC1A" w14:textId="77777777" w:rsidTr="0017326A">
        <w:trPr>
          <w:trHeight w:val="283"/>
        </w:trPr>
        <w:tc>
          <w:tcPr>
            <w:tcW w:w="408" w:type="pct"/>
            <w:shd w:val="clear" w:color="auto" w:fill="auto"/>
            <w:noWrap/>
            <w:vAlign w:val="center"/>
            <w:hideMark/>
          </w:tcPr>
          <w:p w14:paraId="2817AD7C" w14:textId="77777777" w:rsidR="002F0988" w:rsidRPr="00E4155D" w:rsidRDefault="002F0988" w:rsidP="002F0988">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3</w:t>
            </w:r>
          </w:p>
        </w:tc>
        <w:tc>
          <w:tcPr>
            <w:tcW w:w="1787" w:type="pct"/>
            <w:shd w:val="clear" w:color="auto" w:fill="auto"/>
            <w:vAlign w:val="center"/>
            <w:hideMark/>
          </w:tcPr>
          <w:p w14:paraId="2F672D4A" w14:textId="77777777" w:rsidR="002F0988" w:rsidRPr="00E4155D" w:rsidRDefault="002F0988" w:rsidP="002F0988">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Than Uyên</w:t>
            </w:r>
          </w:p>
        </w:tc>
        <w:tc>
          <w:tcPr>
            <w:tcW w:w="839" w:type="pct"/>
            <w:tcBorders>
              <w:top w:val="nil"/>
              <w:left w:val="single" w:sz="4" w:space="0" w:color="auto"/>
              <w:bottom w:val="single" w:sz="4" w:space="0" w:color="auto"/>
              <w:right w:val="single" w:sz="4" w:space="0" w:color="auto"/>
            </w:tcBorders>
            <w:shd w:val="clear" w:color="000000" w:fill="FFFFFF"/>
            <w:noWrap/>
            <w:vAlign w:val="center"/>
          </w:tcPr>
          <w:p w14:paraId="24412F0D" w14:textId="12678B54" w:rsidR="002F0988" w:rsidRPr="00E4155D" w:rsidRDefault="002F0988" w:rsidP="002F0988">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6.895,47</w:t>
            </w:r>
          </w:p>
        </w:tc>
        <w:tc>
          <w:tcPr>
            <w:tcW w:w="1146" w:type="pct"/>
            <w:tcBorders>
              <w:top w:val="nil"/>
              <w:left w:val="nil"/>
              <w:bottom w:val="single" w:sz="4" w:space="0" w:color="auto"/>
              <w:right w:val="single" w:sz="4" w:space="0" w:color="auto"/>
            </w:tcBorders>
            <w:shd w:val="clear" w:color="auto" w:fill="auto"/>
            <w:noWrap/>
            <w:vAlign w:val="center"/>
          </w:tcPr>
          <w:p w14:paraId="73B6BDEB" w14:textId="163CE717" w:rsidR="002F0988" w:rsidRPr="00E4155D" w:rsidRDefault="002F0988" w:rsidP="002F0988">
            <w:pPr>
              <w:widowControl w:val="0"/>
              <w:spacing w:after="0" w:line="240" w:lineRule="auto"/>
              <w:jc w:val="right"/>
              <w:rPr>
                <w:rFonts w:ascii="Times New Roman" w:hAnsi="Times New Roman"/>
                <w:bCs/>
                <w:color w:val="000000" w:themeColor="text1"/>
                <w:sz w:val="24"/>
              </w:rPr>
            </w:pPr>
            <w:r w:rsidRPr="00E4155D">
              <w:rPr>
                <w:rFonts w:ascii="Times New Roman" w:hAnsi="Times New Roman"/>
                <w:color w:val="000000" w:themeColor="text1"/>
                <w:sz w:val="24"/>
              </w:rPr>
              <w:t>8.279,06</w:t>
            </w:r>
          </w:p>
        </w:tc>
        <w:tc>
          <w:tcPr>
            <w:tcW w:w="820" w:type="pct"/>
            <w:tcBorders>
              <w:top w:val="nil"/>
              <w:left w:val="nil"/>
              <w:bottom w:val="single" w:sz="4" w:space="0" w:color="auto"/>
              <w:right w:val="single" w:sz="4" w:space="0" w:color="auto"/>
            </w:tcBorders>
            <w:shd w:val="clear" w:color="auto" w:fill="auto"/>
            <w:noWrap/>
            <w:vAlign w:val="center"/>
          </w:tcPr>
          <w:p w14:paraId="44A0C30D" w14:textId="1C0C9FBC" w:rsidR="002F0988" w:rsidRPr="00E4155D" w:rsidRDefault="002F0988" w:rsidP="002F0988">
            <w:pPr>
              <w:widowControl w:val="0"/>
              <w:spacing w:after="0" w:line="240" w:lineRule="auto"/>
              <w:jc w:val="right"/>
              <w:rPr>
                <w:rFonts w:ascii="Times New Roman" w:hAnsi="Times New Roman"/>
                <w:bCs/>
                <w:color w:val="000000" w:themeColor="text1"/>
                <w:sz w:val="24"/>
              </w:rPr>
            </w:pPr>
            <w:r w:rsidRPr="00E4155D">
              <w:rPr>
                <w:rFonts w:ascii="Times New Roman" w:hAnsi="Times New Roman"/>
                <w:color w:val="000000" w:themeColor="text1"/>
                <w:sz w:val="24"/>
              </w:rPr>
              <w:t>1.383,59</w:t>
            </w:r>
          </w:p>
        </w:tc>
      </w:tr>
      <w:tr w:rsidR="00E4155D" w:rsidRPr="00E4155D" w14:paraId="69E492EA" w14:textId="77777777" w:rsidTr="0017326A">
        <w:trPr>
          <w:trHeight w:val="283"/>
        </w:trPr>
        <w:tc>
          <w:tcPr>
            <w:tcW w:w="408" w:type="pct"/>
            <w:shd w:val="clear" w:color="auto" w:fill="auto"/>
            <w:noWrap/>
            <w:vAlign w:val="center"/>
            <w:hideMark/>
          </w:tcPr>
          <w:p w14:paraId="32424E3E" w14:textId="77777777" w:rsidR="002F0988" w:rsidRPr="00E4155D" w:rsidRDefault="002F0988" w:rsidP="002F0988">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4</w:t>
            </w:r>
          </w:p>
        </w:tc>
        <w:tc>
          <w:tcPr>
            <w:tcW w:w="1787" w:type="pct"/>
            <w:shd w:val="clear" w:color="auto" w:fill="auto"/>
            <w:vAlign w:val="center"/>
            <w:hideMark/>
          </w:tcPr>
          <w:p w14:paraId="34C07079" w14:textId="77777777" w:rsidR="002F0988" w:rsidRPr="00E4155D" w:rsidRDefault="002F0988" w:rsidP="002F0988">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Mường Tè</w:t>
            </w:r>
          </w:p>
        </w:tc>
        <w:tc>
          <w:tcPr>
            <w:tcW w:w="839" w:type="pct"/>
            <w:tcBorders>
              <w:top w:val="nil"/>
              <w:left w:val="single" w:sz="4" w:space="0" w:color="auto"/>
              <w:bottom w:val="single" w:sz="4" w:space="0" w:color="auto"/>
              <w:right w:val="single" w:sz="4" w:space="0" w:color="auto"/>
            </w:tcBorders>
            <w:shd w:val="clear" w:color="000000" w:fill="FFFFFF"/>
            <w:noWrap/>
            <w:vAlign w:val="center"/>
          </w:tcPr>
          <w:p w14:paraId="55A7A487" w14:textId="765F78A4" w:rsidR="002F0988" w:rsidRPr="00E4155D" w:rsidRDefault="002F0988" w:rsidP="002F0988">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4.973,79</w:t>
            </w:r>
          </w:p>
        </w:tc>
        <w:tc>
          <w:tcPr>
            <w:tcW w:w="1146" w:type="pct"/>
            <w:tcBorders>
              <w:top w:val="nil"/>
              <w:left w:val="nil"/>
              <w:bottom w:val="single" w:sz="4" w:space="0" w:color="auto"/>
              <w:right w:val="single" w:sz="4" w:space="0" w:color="auto"/>
            </w:tcBorders>
            <w:shd w:val="clear" w:color="auto" w:fill="auto"/>
            <w:noWrap/>
            <w:vAlign w:val="center"/>
          </w:tcPr>
          <w:p w14:paraId="1B5FAF54" w14:textId="01F93CA6" w:rsidR="002F0988" w:rsidRPr="00E4155D" w:rsidRDefault="002F0988" w:rsidP="002F0988">
            <w:pPr>
              <w:widowControl w:val="0"/>
              <w:spacing w:after="0" w:line="240" w:lineRule="auto"/>
              <w:jc w:val="right"/>
              <w:rPr>
                <w:rFonts w:ascii="Times New Roman" w:hAnsi="Times New Roman"/>
                <w:bCs/>
                <w:color w:val="000000" w:themeColor="text1"/>
                <w:sz w:val="24"/>
              </w:rPr>
            </w:pPr>
            <w:r w:rsidRPr="00E4155D">
              <w:rPr>
                <w:rFonts w:ascii="Times New Roman" w:hAnsi="Times New Roman"/>
                <w:color w:val="000000" w:themeColor="text1"/>
                <w:sz w:val="24"/>
              </w:rPr>
              <w:t>7.990,26</w:t>
            </w:r>
          </w:p>
        </w:tc>
        <w:tc>
          <w:tcPr>
            <w:tcW w:w="820" w:type="pct"/>
            <w:tcBorders>
              <w:top w:val="nil"/>
              <w:left w:val="nil"/>
              <w:bottom w:val="single" w:sz="4" w:space="0" w:color="auto"/>
              <w:right w:val="single" w:sz="4" w:space="0" w:color="auto"/>
            </w:tcBorders>
            <w:shd w:val="clear" w:color="auto" w:fill="auto"/>
            <w:noWrap/>
            <w:vAlign w:val="center"/>
          </w:tcPr>
          <w:p w14:paraId="40D5ECA7" w14:textId="5EA4E18F" w:rsidR="002F0988" w:rsidRPr="00E4155D" w:rsidRDefault="002F0988" w:rsidP="002F0988">
            <w:pPr>
              <w:widowControl w:val="0"/>
              <w:spacing w:after="0" w:line="240" w:lineRule="auto"/>
              <w:jc w:val="right"/>
              <w:rPr>
                <w:rFonts w:ascii="Times New Roman" w:hAnsi="Times New Roman"/>
                <w:bCs/>
                <w:color w:val="000000" w:themeColor="text1"/>
                <w:sz w:val="24"/>
              </w:rPr>
            </w:pPr>
            <w:r w:rsidRPr="00E4155D">
              <w:rPr>
                <w:rFonts w:ascii="Times New Roman" w:hAnsi="Times New Roman"/>
                <w:color w:val="000000" w:themeColor="text1"/>
                <w:sz w:val="24"/>
              </w:rPr>
              <w:t>3.016,47</w:t>
            </w:r>
          </w:p>
        </w:tc>
      </w:tr>
      <w:tr w:rsidR="00E4155D" w:rsidRPr="00E4155D" w14:paraId="75D87033" w14:textId="77777777" w:rsidTr="0017326A">
        <w:trPr>
          <w:trHeight w:val="283"/>
        </w:trPr>
        <w:tc>
          <w:tcPr>
            <w:tcW w:w="408" w:type="pct"/>
            <w:shd w:val="clear" w:color="auto" w:fill="auto"/>
            <w:noWrap/>
            <w:vAlign w:val="center"/>
            <w:hideMark/>
          </w:tcPr>
          <w:p w14:paraId="00E50975" w14:textId="77777777" w:rsidR="002F0988" w:rsidRPr="00E4155D" w:rsidRDefault="002F0988" w:rsidP="002F0988">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5</w:t>
            </w:r>
          </w:p>
        </w:tc>
        <w:tc>
          <w:tcPr>
            <w:tcW w:w="1787" w:type="pct"/>
            <w:shd w:val="clear" w:color="auto" w:fill="auto"/>
            <w:vAlign w:val="center"/>
            <w:hideMark/>
          </w:tcPr>
          <w:p w14:paraId="6DA876F0" w14:textId="77777777" w:rsidR="002F0988" w:rsidRPr="00E4155D" w:rsidRDefault="002F0988" w:rsidP="002F0988">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Nậm Nhùn</w:t>
            </w:r>
          </w:p>
        </w:tc>
        <w:tc>
          <w:tcPr>
            <w:tcW w:w="839" w:type="pct"/>
            <w:tcBorders>
              <w:top w:val="nil"/>
              <w:left w:val="single" w:sz="4" w:space="0" w:color="auto"/>
              <w:bottom w:val="single" w:sz="4" w:space="0" w:color="auto"/>
              <w:right w:val="single" w:sz="4" w:space="0" w:color="auto"/>
            </w:tcBorders>
            <w:shd w:val="clear" w:color="000000" w:fill="FFFFFF"/>
            <w:noWrap/>
            <w:vAlign w:val="center"/>
          </w:tcPr>
          <w:p w14:paraId="72E7C02F" w14:textId="22B045F7" w:rsidR="002F0988" w:rsidRPr="00E4155D" w:rsidRDefault="002F0988" w:rsidP="002F0988">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5.522,53</w:t>
            </w:r>
          </w:p>
        </w:tc>
        <w:tc>
          <w:tcPr>
            <w:tcW w:w="1146" w:type="pct"/>
            <w:tcBorders>
              <w:top w:val="nil"/>
              <w:left w:val="nil"/>
              <w:bottom w:val="single" w:sz="4" w:space="0" w:color="auto"/>
              <w:right w:val="single" w:sz="4" w:space="0" w:color="auto"/>
            </w:tcBorders>
            <w:shd w:val="clear" w:color="auto" w:fill="auto"/>
            <w:noWrap/>
            <w:vAlign w:val="center"/>
          </w:tcPr>
          <w:p w14:paraId="3FC4BF23" w14:textId="7A665540" w:rsidR="002F0988" w:rsidRPr="00E4155D" w:rsidRDefault="002F0988" w:rsidP="002F0988">
            <w:pPr>
              <w:widowControl w:val="0"/>
              <w:spacing w:after="0" w:line="240" w:lineRule="auto"/>
              <w:jc w:val="right"/>
              <w:rPr>
                <w:rFonts w:ascii="Times New Roman" w:hAnsi="Times New Roman"/>
                <w:bCs/>
                <w:color w:val="000000" w:themeColor="text1"/>
                <w:sz w:val="24"/>
              </w:rPr>
            </w:pPr>
            <w:r w:rsidRPr="00E4155D">
              <w:rPr>
                <w:rFonts w:ascii="Times New Roman" w:hAnsi="Times New Roman"/>
                <w:color w:val="000000" w:themeColor="text1"/>
                <w:sz w:val="24"/>
              </w:rPr>
              <w:t>7.067,94</w:t>
            </w:r>
          </w:p>
        </w:tc>
        <w:tc>
          <w:tcPr>
            <w:tcW w:w="820" w:type="pct"/>
            <w:tcBorders>
              <w:top w:val="nil"/>
              <w:left w:val="nil"/>
              <w:bottom w:val="single" w:sz="4" w:space="0" w:color="auto"/>
              <w:right w:val="single" w:sz="4" w:space="0" w:color="auto"/>
            </w:tcBorders>
            <w:shd w:val="clear" w:color="auto" w:fill="auto"/>
            <w:noWrap/>
            <w:vAlign w:val="center"/>
          </w:tcPr>
          <w:p w14:paraId="79E5897D" w14:textId="609737B6" w:rsidR="002F0988" w:rsidRPr="00E4155D" w:rsidRDefault="002F0988" w:rsidP="002F0988">
            <w:pPr>
              <w:widowControl w:val="0"/>
              <w:spacing w:after="0" w:line="240" w:lineRule="auto"/>
              <w:jc w:val="right"/>
              <w:rPr>
                <w:rFonts w:ascii="Times New Roman" w:hAnsi="Times New Roman"/>
                <w:bCs/>
                <w:color w:val="000000" w:themeColor="text1"/>
                <w:sz w:val="24"/>
              </w:rPr>
            </w:pPr>
            <w:r w:rsidRPr="00E4155D">
              <w:rPr>
                <w:rFonts w:ascii="Times New Roman" w:hAnsi="Times New Roman"/>
                <w:color w:val="000000" w:themeColor="text1"/>
                <w:sz w:val="24"/>
              </w:rPr>
              <w:t>1.545,41</w:t>
            </w:r>
          </w:p>
        </w:tc>
      </w:tr>
      <w:tr w:rsidR="00E4155D" w:rsidRPr="00E4155D" w14:paraId="3FE89D1F" w14:textId="77777777" w:rsidTr="0017326A">
        <w:trPr>
          <w:trHeight w:val="283"/>
        </w:trPr>
        <w:tc>
          <w:tcPr>
            <w:tcW w:w="408" w:type="pct"/>
            <w:shd w:val="clear" w:color="auto" w:fill="auto"/>
            <w:noWrap/>
            <w:vAlign w:val="center"/>
            <w:hideMark/>
          </w:tcPr>
          <w:p w14:paraId="0B555508" w14:textId="77777777" w:rsidR="002F0988" w:rsidRPr="00E4155D" w:rsidRDefault="002F0988" w:rsidP="002F0988">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6</w:t>
            </w:r>
          </w:p>
        </w:tc>
        <w:tc>
          <w:tcPr>
            <w:tcW w:w="1787" w:type="pct"/>
            <w:shd w:val="clear" w:color="auto" w:fill="auto"/>
            <w:vAlign w:val="center"/>
            <w:hideMark/>
          </w:tcPr>
          <w:p w14:paraId="63ABDB29" w14:textId="77777777" w:rsidR="002F0988" w:rsidRPr="00E4155D" w:rsidRDefault="002F0988" w:rsidP="002F0988">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Tân Uyên</w:t>
            </w:r>
          </w:p>
        </w:tc>
        <w:tc>
          <w:tcPr>
            <w:tcW w:w="839" w:type="pct"/>
            <w:tcBorders>
              <w:top w:val="nil"/>
              <w:left w:val="single" w:sz="4" w:space="0" w:color="auto"/>
              <w:bottom w:val="single" w:sz="4" w:space="0" w:color="auto"/>
              <w:right w:val="single" w:sz="4" w:space="0" w:color="auto"/>
            </w:tcBorders>
            <w:shd w:val="clear" w:color="000000" w:fill="FFFFFF"/>
            <w:noWrap/>
            <w:vAlign w:val="center"/>
          </w:tcPr>
          <w:p w14:paraId="5303AA21" w14:textId="455C5F90" w:rsidR="002F0988" w:rsidRPr="00E4155D" w:rsidRDefault="002F0988" w:rsidP="002F0988">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4.024,41</w:t>
            </w:r>
          </w:p>
        </w:tc>
        <w:tc>
          <w:tcPr>
            <w:tcW w:w="1146" w:type="pct"/>
            <w:tcBorders>
              <w:top w:val="nil"/>
              <w:left w:val="nil"/>
              <w:bottom w:val="single" w:sz="4" w:space="0" w:color="auto"/>
              <w:right w:val="single" w:sz="4" w:space="0" w:color="auto"/>
            </w:tcBorders>
            <w:shd w:val="clear" w:color="auto" w:fill="auto"/>
            <w:noWrap/>
            <w:vAlign w:val="center"/>
          </w:tcPr>
          <w:p w14:paraId="4EA2A5F4" w14:textId="73127F63" w:rsidR="002F0988" w:rsidRPr="00E4155D" w:rsidRDefault="002F0988" w:rsidP="002F0988">
            <w:pPr>
              <w:widowControl w:val="0"/>
              <w:spacing w:after="0" w:line="240" w:lineRule="auto"/>
              <w:jc w:val="right"/>
              <w:rPr>
                <w:rFonts w:ascii="Times New Roman" w:hAnsi="Times New Roman"/>
                <w:bCs/>
                <w:color w:val="000000" w:themeColor="text1"/>
                <w:sz w:val="24"/>
              </w:rPr>
            </w:pPr>
            <w:r w:rsidRPr="00E4155D">
              <w:rPr>
                <w:rFonts w:ascii="Times New Roman" w:hAnsi="Times New Roman"/>
                <w:color w:val="000000" w:themeColor="text1"/>
                <w:sz w:val="24"/>
              </w:rPr>
              <w:t>6.214,33</w:t>
            </w:r>
          </w:p>
        </w:tc>
        <w:tc>
          <w:tcPr>
            <w:tcW w:w="820" w:type="pct"/>
            <w:tcBorders>
              <w:top w:val="nil"/>
              <w:left w:val="nil"/>
              <w:bottom w:val="single" w:sz="4" w:space="0" w:color="auto"/>
              <w:right w:val="single" w:sz="4" w:space="0" w:color="auto"/>
            </w:tcBorders>
            <w:shd w:val="clear" w:color="auto" w:fill="auto"/>
            <w:noWrap/>
            <w:vAlign w:val="center"/>
          </w:tcPr>
          <w:p w14:paraId="50C5660B" w14:textId="5457452B" w:rsidR="002F0988" w:rsidRPr="00E4155D" w:rsidRDefault="002F0988" w:rsidP="002F0988">
            <w:pPr>
              <w:widowControl w:val="0"/>
              <w:spacing w:after="0" w:line="240" w:lineRule="auto"/>
              <w:jc w:val="right"/>
              <w:rPr>
                <w:rFonts w:ascii="Times New Roman" w:hAnsi="Times New Roman"/>
                <w:bCs/>
                <w:color w:val="000000" w:themeColor="text1"/>
                <w:sz w:val="24"/>
              </w:rPr>
            </w:pPr>
            <w:r w:rsidRPr="00E4155D">
              <w:rPr>
                <w:rFonts w:ascii="Times New Roman" w:hAnsi="Times New Roman"/>
                <w:color w:val="000000" w:themeColor="text1"/>
                <w:sz w:val="24"/>
              </w:rPr>
              <w:t>2.189,92</w:t>
            </w:r>
          </w:p>
        </w:tc>
      </w:tr>
      <w:tr w:rsidR="00E4155D" w:rsidRPr="00E4155D" w14:paraId="297DE1A8" w14:textId="77777777" w:rsidTr="0017326A">
        <w:trPr>
          <w:trHeight w:val="283"/>
        </w:trPr>
        <w:tc>
          <w:tcPr>
            <w:tcW w:w="408" w:type="pct"/>
            <w:shd w:val="clear" w:color="auto" w:fill="auto"/>
            <w:noWrap/>
            <w:vAlign w:val="center"/>
            <w:hideMark/>
          </w:tcPr>
          <w:p w14:paraId="59E08208" w14:textId="77777777" w:rsidR="002F0988" w:rsidRPr="00E4155D" w:rsidRDefault="002F0988" w:rsidP="002F0988">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7</w:t>
            </w:r>
          </w:p>
        </w:tc>
        <w:tc>
          <w:tcPr>
            <w:tcW w:w="1787" w:type="pct"/>
            <w:shd w:val="clear" w:color="auto" w:fill="auto"/>
            <w:vAlign w:val="center"/>
            <w:hideMark/>
          </w:tcPr>
          <w:p w14:paraId="14E94998" w14:textId="77777777" w:rsidR="002F0988" w:rsidRPr="00E4155D" w:rsidRDefault="002F0988" w:rsidP="002F0988">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Phong Thổ</w:t>
            </w:r>
          </w:p>
        </w:tc>
        <w:tc>
          <w:tcPr>
            <w:tcW w:w="839" w:type="pct"/>
            <w:tcBorders>
              <w:top w:val="nil"/>
              <w:left w:val="single" w:sz="4" w:space="0" w:color="auto"/>
              <w:bottom w:val="single" w:sz="4" w:space="0" w:color="auto"/>
              <w:right w:val="single" w:sz="4" w:space="0" w:color="auto"/>
            </w:tcBorders>
            <w:shd w:val="clear" w:color="000000" w:fill="FFFFFF"/>
            <w:noWrap/>
            <w:vAlign w:val="center"/>
          </w:tcPr>
          <w:p w14:paraId="54B91A25" w14:textId="6FFD76F0" w:rsidR="002F0988" w:rsidRPr="00E4155D" w:rsidRDefault="002F0988" w:rsidP="002F0988">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3.207,38</w:t>
            </w:r>
          </w:p>
        </w:tc>
        <w:tc>
          <w:tcPr>
            <w:tcW w:w="1146" w:type="pct"/>
            <w:tcBorders>
              <w:top w:val="nil"/>
              <w:left w:val="nil"/>
              <w:bottom w:val="single" w:sz="4" w:space="0" w:color="auto"/>
              <w:right w:val="single" w:sz="4" w:space="0" w:color="auto"/>
            </w:tcBorders>
            <w:shd w:val="clear" w:color="auto" w:fill="auto"/>
            <w:noWrap/>
            <w:vAlign w:val="center"/>
          </w:tcPr>
          <w:p w14:paraId="5C2CD3AF" w14:textId="713CFB14" w:rsidR="002F0988" w:rsidRPr="00E4155D" w:rsidRDefault="002F0988" w:rsidP="002F0988">
            <w:pPr>
              <w:widowControl w:val="0"/>
              <w:spacing w:after="0" w:line="240" w:lineRule="auto"/>
              <w:jc w:val="right"/>
              <w:rPr>
                <w:rFonts w:ascii="Times New Roman" w:hAnsi="Times New Roman"/>
                <w:bCs/>
                <w:color w:val="000000" w:themeColor="text1"/>
                <w:sz w:val="24"/>
              </w:rPr>
            </w:pPr>
            <w:r w:rsidRPr="00E4155D">
              <w:rPr>
                <w:rFonts w:ascii="Times New Roman" w:hAnsi="Times New Roman"/>
                <w:color w:val="000000" w:themeColor="text1"/>
                <w:sz w:val="24"/>
              </w:rPr>
              <w:t>5.349,24</w:t>
            </w:r>
          </w:p>
        </w:tc>
        <w:tc>
          <w:tcPr>
            <w:tcW w:w="820" w:type="pct"/>
            <w:tcBorders>
              <w:top w:val="nil"/>
              <w:left w:val="nil"/>
              <w:bottom w:val="single" w:sz="4" w:space="0" w:color="auto"/>
              <w:right w:val="single" w:sz="4" w:space="0" w:color="auto"/>
            </w:tcBorders>
            <w:shd w:val="clear" w:color="auto" w:fill="auto"/>
            <w:noWrap/>
            <w:vAlign w:val="center"/>
          </w:tcPr>
          <w:p w14:paraId="3EC1BD09" w14:textId="00048548" w:rsidR="002F0988" w:rsidRPr="00E4155D" w:rsidRDefault="002F0988" w:rsidP="002F0988">
            <w:pPr>
              <w:widowControl w:val="0"/>
              <w:spacing w:after="0" w:line="240" w:lineRule="auto"/>
              <w:jc w:val="right"/>
              <w:rPr>
                <w:rFonts w:ascii="Times New Roman" w:hAnsi="Times New Roman"/>
                <w:bCs/>
                <w:color w:val="000000" w:themeColor="text1"/>
                <w:sz w:val="24"/>
              </w:rPr>
            </w:pPr>
            <w:r w:rsidRPr="00E4155D">
              <w:rPr>
                <w:rFonts w:ascii="Times New Roman" w:hAnsi="Times New Roman"/>
                <w:color w:val="000000" w:themeColor="text1"/>
                <w:sz w:val="24"/>
              </w:rPr>
              <w:t>2.141,86</w:t>
            </w:r>
          </w:p>
        </w:tc>
      </w:tr>
      <w:tr w:rsidR="00E4155D" w:rsidRPr="00E4155D" w14:paraId="170CA632" w14:textId="77777777" w:rsidTr="0017326A">
        <w:trPr>
          <w:trHeight w:val="283"/>
        </w:trPr>
        <w:tc>
          <w:tcPr>
            <w:tcW w:w="408" w:type="pct"/>
            <w:shd w:val="clear" w:color="auto" w:fill="auto"/>
            <w:noWrap/>
            <w:vAlign w:val="center"/>
            <w:hideMark/>
          </w:tcPr>
          <w:p w14:paraId="5D46A646" w14:textId="77777777" w:rsidR="002F0988" w:rsidRPr="00E4155D" w:rsidRDefault="002F0988" w:rsidP="002F0988">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8</w:t>
            </w:r>
          </w:p>
        </w:tc>
        <w:tc>
          <w:tcPr>
            <w:tcW w:w="1787" w:type="pct"/>
            <w:shd w:val="clear" w:color="auto" w:fill="auto"/>
            <w:vAlign w:val="center"/>
            <w:hideMark/>
          </w:tcPr>
          <w:p w14:paraId="7A65A6C4" w14:textId="77777777" w:rsidR="002F0988" w:rsidRPr="00E4155D" w:rsidRDefault="002F0988" w:rsidP="002F0988">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Tam Đường</w:t>
            </w:r>
          </w:p>
        </w:tc>
        <w:tc>
          <w:tcPr>
            <w:tcW w:w="839" w:type="pct"/>
            <w:tcBorders>
              <w:top w:val="nil"/>
              <w:left w:val="single" w:sz="4" w:space="0" w:color="auto"/>
              <w:bottom w:val="single" w:sz="4" w:space="0" w:color="auto"/>
              <w:right w:val="single" w:sz="4" w:space="0" w:color="auto"/>
            </w:tcBorders>
            <w:shd w:val="clear" w:color="000000" w:fill="FFFFFF"/>
            <w:noWrap/>
            <w:vAlign w:val="center"/>
          </w:tcPr>
          <w:p w14:paraId="28BB9727" w14:textId="37367B52" w:rsidR="002F0988" w:rsidRPr="00E4155D" w:rsidRDefault="002F0988" w:rsidP="002F0988">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2.027,22</w:t>
            </w:r>
          </w:p>
        </w:tc>
        <w:tc>
          <w:tcPr>
            <w:tcW w:w="1146" w:type="pct"/>
            <w:tcBorders>
              <w:top w:val="nil"/>
              <w:left w:val="nil"/>
              <w:bottom w:val="single" w:sz="4" w:space="0" w:color="auto"/>
              <w:right w:val="single" w:sz="4" w:space="0" w:color="auto"/>
            </w:tcBorders>
            <w:shd w:val="clear" w:color="auto" w:fill="auto"/>
            <w:noWrap/>
            <w:vAlign w:val="center"/>
          </w:tcPr>
          <w:p w14:paraId="3FA28703" w14:textId="055A7E9F" w:rsidR="002F0988" w:rsidRPr="00E4155D" w:rsidRDefault="002F0988" w:rsidP="002F0988">
            <w:pPr>
              <w:widowControl w:val="0"/>
              <w:spacing w:after="0" w:line="240" w:lineRule="auto"/>
              <w:jc w:val="right"/>
              <w:rPr>
                <w:rFonts w:ascii="Times New Roman" w:hAnsi="Times New Roman"/>
                <w:bCs/>
                <w:color w:val="000000" w:themeColor="text1"/>
                <w:sz w:val="24"/>
              </w:rPr>
            </w:pPr>
            <w:r w:rsidRPr="00E4155D">
              <w:rPr>
                <w:rFonts w:ascii="Times New Roman" w:hAnsi="Times New Roman"/>
                <w:color w:val="000000" w:themeColor="text1"/>
                <w:sz w:val="24"/>
              </w:rPr>
              <w:t>3.825,58</w:t>
            </w:r>
          </w:p>
        </w:tc>
        <w:tc>
          <w:tcPr>
            <w:tcW w:w="820" w:type="pct"/>
            <w:tcBorders>
              <w:top w:val="nil"/>
              <w:left w:val="nil"/>
              <w:bottom w:val="single" w:sz="4" w:space="0" w:color="auto"/>
              <w:right w:val="single" w:sz="4" w:space="0" w:color="auto"/>
            </w:tcBorders>
            <w:shd w:val="clear" w:color="auto" w:fill="auto"/>
            <w:noWrap/>
            <w:vAlign w:val="center"/>
          </w:tcPr>
          <w:p w14:paraId="592261BE" w14:textId="694125C7" w:rsidR="002F0988" w:rsidRPr="00E4155D" w:rsidRDefault="002F0988" w:rsidP="002F0988">
            <w:pPr>
              <w:widowControl w:val="0"/>
              <w:spacing w:after="0" w:line="240" w:lineRule="auto"/>
              <w:jc w:val="right"/>
              <w:rPr>
                <w:rFonts w:ascii="Times New Roman" w:hAnsi="Times New Roman"/>
                <w:bCs/>
                <w:color w:val="000000" w:themeColor="text1"/>
                <w:sz w:val="24"/>
              </w:rPr>
            </w:pPr>
            <w:r w:rsidRPr="00E4155D">
              <w:rPr>
                <w:rFonts w:ascii="Times New Roman" w:hAnsi="Times New Roman"/>
                <w:color w:val="000000" w:themeColor="text1"/>
                <w:sz w:val="24"/>
              </w:rPr>
              <w:t>1.798,36</w:t>
            </w:r>
          </w:p>
        </w:tc>
      </w:tr>
    </w:tbl>
    <w:p w14:paraId="5B507C6B" w14:textId="77777777" w:rsidR="0054657E" w:rsidRPr="00E4155D" w:rsidRDefault="0054657E" w:rsidP="0054657E">
      <w:pPr>
        <w:widowControl w:val="0"/>
        <w:spacing w:after="0" w:line="336" w:lineRule="auto"/>
        <w:ind w:firstLine="720"/>
        <w:jc w:val="both"/>
        <w:rPr>
          <w:rFonts w:ascii="Times New Roman" w:hAnsi="Times New Roman"/>
          <w:b/>
          <w:color w:val="000000" w:themeColor="text1"/>
          <w:sz w:val="8"/>
          <w:szCs w:val="28"/>
        </w:rPr>
      </w:pPr>
    </w:p>
    <w:p w14:paraId="39C1EDD0" w14:textId="77777777" w:rsidR="0054657E" w:rsidRPr="00E4155D" w:rsidRDefault="0054657E" w:rsidP="005D60C6">
      <w:pPr>
        <w:spacing w:after="0" w:line="336" w:lineRule="auto"/>
        <w:ind w:firstLine="720"/>
        <w:rPr>
          <w:rFonts w:ascii="Times New Roman" w:hAnsi="Times New Roman"/>
          <w:b/>
          <w:i/>
          <w:color w:val="000000" w:themeColor="text1"/>
          <w:sz w:val="28"/>
          <w:szCs w:val="28"/>
        </w:rPr>
      </w:pPr>
      <w:r w:rsidRPr="00E4155D">
        <w:rPr>
          <w:rFonts w:ascii="Times New Roman" w:hAnsi="Times New Roman"/>
          <w:b/>
          <w:i/>
          <w:color w:val="000000" w:themeColor="text1"/>
          <w:sz w:val="28"/>
          <w:szCs w:val="28"/>
        </w:rPr>
        <w:lastRenderedPageBreak/>
        <w:t>1.2.1. Đất quốc phòng</w:t>
      </w:r>
    </w:p>
    <w:p w14:paraId="5FCD0F57" w14:textId="77777777" w:rsidR="0054657E" w:rsidRPr="00E4155D" w:rsidRDefault="0054657E" w:rsidP="005D60C6">
      <w:pPr>
        <w:pStyle w:val="NormalWeb"/>
        <w:spacing w:before="0" w:beforeAutospacing="0" w:after="0" w:afterAutospacing="0" w:line="336" w:lineRule="auto"/>
        <w:ind w:firstLine="720"/>
        <w:jc w:val="both"/>
        <w:rPr>
          <w:color w:val="000000" w:themeColor="text1"/>
          <w:spacing w:val="-4"/>
          <w:sz w:val="28"/>
          <w:szCs w:val="28"/>
          <w:lang w:val="nl-NL"/>
        </w:rPr>
      </w:pPr>
      <w:r w:rsidRPr="00E4155D">
        <w:rPr>
          <w:color w:val="000000" w:themeColor="text1"/>
          <w:spacing w:val="-4"/>
          <w:sz w:val="28"/>
          <w:szCs w:val="28"/>
          <w:lang w:val="nl-NL"/>
        </w:rPr>
        <w:t>Với quan điểm đáp ứng đầy đủ nhu cầu sử dụng đất cho các mục đích quốc phòng, đảm bảo phục vụ kịp thời các nhiệm vụ quốc phòng; k</w:t>
      </w:r>
      <w:r w:rsidRPr="00E4155D">
        <w:rPr>
          <w:color w:val="000000" w:themeColor="text1"/>
          <w:spacing w:val="-4"/>
          <w:sz w:val="28"/>
          <w:szCs w:val="28"/>
        </w:rPr>
        <w:t xml:space="preserve">ết hợp chặt chẽ giữa phát triển kinh tế, văn hoá, xã hội với củng cố, tăng cường quốc phòng, an ninh, nhất là tại địa bàn chiến lược, vùng đặc biệt khó khăn, biên giới, khu kinh tế trọng điểm. </w:t>
      </w:r>
    </w:p>
    <w:p w14:paraId="58D26115" w14:textId="77777777" w:rsidR="0054657E" w:rsidRPr="00E4155D" w:rsidRDefault="0054657E" w:rsidP="005D60C6">
      <w:pPr>
        <w:pStyle w:val="NormalWeb"/>
        <w:spacing w:before="0" w:beforeAutospacing="0" w:after="0" w:afterAutospacing="0" w:line="336" w:lineRule="auto"/>
        <w:ind w:firstLine="720"/>
        <w:jc w:val="both"/>
        <w:rPr>
          <w:color w:val="000000" w:themeColor="text1"/>
          <w:sz w:val="28"/>
          <w:szCs w:val="28"/>
        </w:rPr>
      </w:pPr>
      <w:r w:rsidRPr="00E4155D">
        <w:rPr>
          <w:color w:val="000000" w:themeColor="text1"/>
          <w:sz w:val="28"/>
          <w:szCs w:val="28"/>
          <w:lang w:val="nl-NL"/>
        </w:rPr>
        <w:t>Trên cơ sở chỉ tiêu đất quốc phòng đã được Thủ tướng Chính phủ phân bổ cho tỉnh Lai Châu và nhu cầu sử dụng đất của các đơn vị quốc phòng đóng trên địa bàn tỉnh, cân đối quỹ đất quốc phòng của tỉnh Lai Châu trong đến năm 2030 như sau:</w:t>
      </w:r>
    </w:p>
    <w:p w14:paraId="19E352B9" w14:textId="3DB0DFBB" w:rsidR="0054657E" w:rsidRPr="00E4155D" w:rsidRDefault="0054657E" w:rsidP="005D60C6">
      <w:pPr>
        <w:pStyle w:val="NormalWeb"/>
        <w:widowControl w:val="0"/>
        <w:spacing w:before="0" w:beforeAutospacing="0" w:after="0" w:afterAutospacing="0" w:line="336" w:lineRule="auto"/>
        <w:ind w:firstLine="720"/>
        <w:jc w:val="both"/>
        <w:rPr>
          <w:color w:val="000000" w:themeColor="text1"/>
          <w:sz w:val="28"/>
          <w:szCs w:val="28"/>
        </w:rPr>
      </w:pPr>
      <w:r w:rsidRPr="00E4155D">
        <w:rPr>
          <w:color w:val="000000" w:themeColor="text1"/>
          <w:sz w:val="28"/>
          <w:szCs w:val="28"/>
        </w:rPr>
        <w:t xml:space="preserve">- Đất quốc phòng năm 2020 có diện tích </w:t>
      </w:r>
      <w:r w:rsidR="00E426BF" w:rsidRPr="00E4155D">
        <w:rPr>
          <w:color w:val="000000" w:themeColor="text1"/>
          <w:sz w:val="28"/>
          <w:szCs w:val="28"/>
        </w:rPr>
        <w:t>286,39</w:t>
      </w:r>
      <w:r w:rsidR="00E426BF" w:rsidRPr="00E4155D">
        <w:rPr>
          <w:color w:val="000000" w:themeColor="text1"/>
          <w:sz w:val="28"/>
          <w:szCs w:val="28"/>
          <w:lang w:val="vi-VN"/>
        </w:rPr>
        <w:t xml:space="preserve"> </w:t>
      </w:r>
      <w:r w:rsidRPr="00E4155D">
        <w:rPr>
          <w:color w:val="000000" w:themeColor="text1"/>
          <w:sz w:val="28"/>
          <w:szCs w:val="28"/>
        </w:rPr>
        <w:t xml:space="preserve">ha. </w:t>
      </w:r>
    </w:p>
    <w:p w14:paraId="40E952DB" w14:textId="66E188FB" w:rsidR="0054657E" w:rsidRPr="00E4155D" w:rsidRDefault="0054657E" w:rsidP="005D60C6">
      <w:pPr>
        <w:pStyle w:val="NormalWeb"/>
        <w:widowControl w:val="0"/>
        <w:spacing w:before="0" w:beforeAutospacing="0" w:after="0" w:afterAutospacing="0" w:line="336" w:lineRule="auto"/>
        <w:ind w:firstLine="720"/>
        <w:jc w:val="both"/>
        <w:rPr>
          <w:color w:val="000000" w:themeColor="text1"/>
          <w:sz w:val="28"/>
          <w:szCs w:val="28"/>
        </w:rPr>
      </w:pPr>
      <w:r w:rsidRPr="00E4155D">
        <w:rPr>
          <w:color w:val="000000" w:themeColor="text1"/>
          <w:sz w:val="28"/>
          <w:szCs w:val="28"/>
        </w:rPr>
        <w:t xml:space="preserve">- Đất quốc phòng không thay đổi mục đích sử dụng là </w:t>
      </w:r>
      <w:r w:rsidR="00C80E62" w:rsidRPr="00E4155D">
        <w:rPr>
          <w:color w:val="000000" w:themeColor="text1"/>
          <w:sz w:val="28"/>
          <w:szCs w:val="28"/>
        </w:rPr>
        <w:t xml:space="preserve">208,99 </w:t>
      </w:r>
      <w:r w:rsidRPr="00E4155D">
        <w:rPr>
          <w:color w:val="000000" w:themeColor="text1"/>
          <w:sz w:val="28"/>
          <w:szCs w:val="28"/>
        </w:rPr>
        <w:t>ha.</w:t>
      </w:r>
    </w:p>
    <w:p w14:paraId="521C789E" w14:textId="6F4D635C" w:rsidR="0054657E" w:rsidRPr="00E4155D" w:rsidRDefault="0054657E" w:rsidP="005D60C6">
      <w:pPr>
        <w:pStyle w:val="NormalWeb"/>
        <w:widowControl w:val="0"/>
        <w:spacing w:before="0" w:beforeAutospacing="0" w:after="0" w:afterAutospacing="0" w:line="336" w:lineRule="auto"/>
        <w:ind w:firstLine="720"/>
        <w:jc w:val="both"/>
        <w:rPr>
          <w:color w:val="000000" w:themeColor="text1"/>
          <w:sz w:val="28"/>
          <w:szCs w:val="28"/>
        </w:rPr>
      </w:pPr>
      <w:r w:rsidRPr="00E4155D">
        <w:rPr>
          <w:color w:val="000000" w:themeColor="text1"/>
          <w:sz w:val="28"/>
          <w:szCs w:val="28"/>
        </w:rPr>
        <w:t xml:space="preserve">- Đất quốc phòng giảm </w:t>
      </w:r>
      <w:r w:rsidR="00C80E62" w:rsidRPr="00E4155D">
        <w:rPr>
          <w:color w:val="000000" w:themeColor="text1"/>
          <w:sz w:val="28"/>
          <w:szCs w:val="28"/>
        </w:rPr>
        <w:t xml:space="preserve">77,40 </w:t>
      </w:r>
      <w:r w:rsidRPr="00E4155D">
        <w:rPr>
          <w:color w:val="000000" w:themeColor="text1"/>
          <w:sz w:val="28"/>
          <w:szCs w:val="28"/>
        </w:rPr>
        <w:t>ha do chuyển sang đất</w:t>
      </w:r>
      <w:r w:rsidR="00C80E62" w:rsidRPr="00E4155D">
        <w:rPr>
          <w:color w:val="000000" w:themeColor="text1"/>
          <w:sz w:val="28"/>
          <w:szCs w:val="28"/>
        </w:rPr>
        <w:t xml:space="preserve"> nông nghiệp khác, đất</w:t>
      </w:r>
      <w:r w:rsidRPr="00E4155D">
        <w:rPr>
          <w:color w:val="000000" w:themeColor="text1"/>
          <w:sz w:val="28"/>
          <w:szCs w:val="28"/>
        </w:rPr>
        <w:t xml:space="preserve"> phát </w:t>
      </w:r>
      <w:r w:rsidR="00C80E62" w:rsidRPr="00E4155D">
        <w:rPr>
          <w:color w:val="000000" w:themeColor="text1"/>
          <w:sz w:val="28"/>
          <w:szCs w:val="28"/>
        </w:rPr>
        <w:t>triển hạ tầng, đất ở tại đô thị, đất khu vui chơi giải trí công cộng, đất có mặt nước chuyên dùng.</w:t>
      </w:r>
    </w:p>
    <w:p w14:paraId="294C362B" w14:textId="7860CDB7" w:rsidR="0054657E" w:rsidRPr="00E4155D" w:rsidRDefault="0054657E" w:rsidP="005D60C6">
      <w:pPr>
        <w:pStyle w:val="NormalWeb"/>
        <w:widowControl w:val="0"/>
        <w:spacing w:before="0" w:beforeAutospacing="0" w:after="0" w:afterAutospacing="0" w:line="336" w:lineRule="auto"/>
        <w:ind w:firstLine="720"/>
        <w:jc w:val="both"/>
        <w:rPr>
          <w:color w:val="000000" w:themeColor="text1"/>
          <w:sz w:val="28"/>
          <w:szCs w:val="28"/>
        </w:rPr>
      </w:pPr>
      <w:r w:rsidRPr="00E4155D">
        <w:rPr>
          <w:color w:val="000000" w:themeColor="text1"/>
          <w:sz w:val="28"/>
          <w:szCs w:val="28"/>
        </w:rPr>
        <w:t xml:space="preserve">- Đất quốc phòng tăng </w:t>
      </w:r>
      <w:r w:rsidR="001B6C4D" w:rsidRPr="00E4155D">
        <w:rPr>
          <w:color w:val="000000" w:themeColor="text1"/>
          <w:sz w:val="28"/>
          <w:szCs w:val="28"/>
        </w:rPr>
        <w:t xml:space="preserve">465,01 </w:t>
      </w:r>
      <w:r w:rsidRPr="00E4155D">
        <w:rPr>
          <w:color w:val="000000" w:themeColor="text1"/>
          <w:sz w:val="28"/>
          <w:szCs w:val="28"/>
        </w:rPr>
        <w:t>ha do đất nông nghiệp chuyển sang (</w:t>
      </w:r>
      <w:r w:rsidR="001B6C4D" w:rsidRPr="00E4155D">
        <w:rPr>
          <w:color w:val="000000" w:themeColor="text1"/>
          <w:sz w:val="28"/>
          <w:szCs w:val="28"/>
        </w:rPr>
        <w:t xml:space="preserve">312,82 </w:t>
      </w:r>
      <w:r w:rsidRPr="00E4155D">
        <w:rPr>
          <w:color w:val="000000" w:themeColor="text1"/>
          <w:sz w:val="28"/>
          <w:szCs w:val="28"/>
        </w:rPr>
        <w:t>ha), đất phi nông nghiệp chuyển sang (</w:t>
      </w:r>
      <w:r w:rsidR="001B6C4D" w:rsidRPr="00E4155D">
        <w:rPr>
          <w:color w:val="000000" w:themeColor="text1"/>
          <w:sz w:val="28"/>
          <w:szCs w:val="28"/>
        </w:rPr>
        <w:t>33,41</w:t>
      </w:r>
      <w:r w:rsidRPr="00E4155D">
        <w:rPr>
          <w:color w:val="000000" w:themeColor="text1"/>
          <w:sz w:val="28"/>
          <w:szCs w:val="28"/>
        </w:rPr>
        <w:t xml:space="preserve"> ha), đất chưa sử dụng (</w:t>
      </w:r>
      <w:r w:rsidR="001B6C4D" w:rsidRPr="00E4155D">
        <w:rPr>
          <w:color w:val="000000" w:themeColor="text1"/>
          <w:sz w:val="28"/>
          <w:szCs w:val="28"/>
        </w:rPr>
        <w:t xml:space="preserve">118,78 </w:t>
      </w:r>
      <w:r w:rsidRPr="00E4155D">
        <w:rPr>
          <w:color w:val="000000" w:themeColor="text1"/>
          <w:sz w:val="28"/>
          <w:szCs w:val="28"/>
        </w:rPr>
        <w:t>ha) để xây dựng các công trình phục vụ cho mục đích quốc phòng.</w:t>
      </w:r>
    </w:p>
    <w:p w14:paraId="6BC6D142" w14:textId="1B18AE7C" w:rsidR="0054657E" w:rsidRPr="00E4155D" w:rsidRDefault="0054657E" w:rsidP="005D60C6">
      <w:pPr>
        <w:pStyle w:val="NormalWeb"/>
        <w:widowControl w:val="0"/>
        <w:spacing w:before="0" w:beforeAutospacing="0" w:after="0" w:afterAutospacing="0" w:line="336" w:lineRule="auto"/>
        <w:ind w:firstLine="720"/>
        <w:jc w:val="both"/>
        <w:rPr>
          <w:color w:val="000000" w:themeColor="text1"/>
          <w:sz w:val="28"/>
          <w:szCs w:val="28"/>
        </w:rPr>
      </w:pPr>
      <w:r w:rsidRPr="00E4155D">
        <w:rPr>
          <w:color w:val="000000" w:themeColor="text1"/>
          <w:sz w:val="28"/>
          <w:szCs w:val="28"/>
        </w:rPr>
        <w:t xml:space="preserve">Đến năm 2030 diện tích đất quốc phòng là </w:t>
      </w:r>
      <w:r w:rsidR="009C0D7D" w:rsidRPr="00E4155D">
        <w:rPr>
          <w:color w:val="000000" w:themeColor="text1"/>
          <w:sz w:val="28"/>
          <w:szCs w:val="28"/>
        </w:rPr>
        <w:t>674,00</w:t>
      </w:r>
      <w:r w:rsidR="009C0D7D" w:rsidRPr="00E4155D">
        <w:rPr>
          <w:color w:val="000000" w:themeColor="text1"/>
          <w:sz w:val="28"/>
          <w:szCs w:val="28"/>
          <w:lang w:val="vi-VN"/>
        </w:rPr>
        <w:t xml:space="preserve"> </w:t>
      </w:r>
      <w:r w:rsidRPr="00E4155D">
        <w:rPr>
          <w:color w:val="000000" w:themeColor="text1"/>
          <w:sz w:val="28"/>
          <w:szCs w:val="28"/>
        </w:rPr>
        <w:t xml:space="preserve">ha, thực tăng </w:t>
      </w:r>
      <w:r w:rsidR="009C0D7D" w:rsidRPr="00E4155D">
        <w:rPr>
          <w:color w:val="000000" w:themeColor="text1"/>
          <w:sz w:val="28"/>
          <w:szCs w:val="28"/>
        </w:rPr>
        <w:t>387,61</w:t>
      </w:r>
      <w:r w:rsidR="009C0D7D" w:rsidRPr="00E4155D">
        <w:rPr>
          <w:color w:val="000000" w:themeColor="text1"/>
          <w:sz w:val="28"/>
          <w:szCs w:val="28"/>
          <w:lang w:val="vi-VN"/>
        </w:rPr>
        <w:t xml:space="preserve"> </w:t>
      </w:r>
      <w:r w:rsidRPr="00E4155D">
        <w:rPr>
          <w:color w:val="000000" w:themeColor="text1"/>
          <w:sz w:val="28"/>
          <w:szCs w:val="28"/>
        </w:rPr>
        <w:t xml:space="preserve">ha so với năm 2020. </w:t>
      </w:r>
    </w:p>
    <w:p w14:paraId="4556AF50" w14:textId="5A8ED895" w:rsidR="0054657E" w:rsidRPr="00E4155D" w:rsidRDefault="0054657E" w:rsidP="005D60C6">
      <w:pPr>
        <w:pStyle w:val="Heading8"/>
        <w:rPr>
          <w:color w:val="000000" w:themeColor="text1"/>
        </w:rPr>
      </w:pPr>
      <w:bookmarkStart w:id="343" w:name="_Toc98604114"/>
      <w:bookmarkStart w:id="344" w:name="_Toc106725190"/>
      <w:r w:rsidRPr="00E4155D">
        <w:rPr>
          <w:color w:val="000000" w:themeColor="text1"/>
        </w:rPr>
        <w:t>Bảng 3</w:t>
      </w:r>
      <w:r w:rsidR="00584A2E" w:rsidRPr="00E4155D">
        <w:rPr>
          <w:color w:val="000000" w:themeColor="text1"/>
        </w:rPr>
        <w:t>0</w:t>
      </w:r>
      <w:r w:rsidRPr="00E4155D">
        <w:rPr>
          <w:color w:val="000000" w:themeColor="text1"/>
        </w:rPr>
        <w:t>: Diện tích đất quốc phòng phân bổ đến năm 2030</w:t>
      </w:r>
      <w:bookmarkEnd w:id="343"/>
      <w:bookmarkEnd w:id="344"/>
    </w:p>
    <w:p w14:paraId="29905DEA" w14:textId="77777777" w:rsidR="0054657E" w:rsidRPr="00E4155D" w:rsidRDefault="0054657E" w:rsidP="0054657E">
      <w:pPr>
        <w:pStyle w:val="NormalWeb"/>
        <w:widowControl w:val="0"/>
        <w:spacing w:before="0" w:beforeAutospacing="0" w:after="0" w:afterAutospacing="0" w:line="312" w:lineRule="auto"/>
        <w:ind w:firstLine="720"/>
        <w:jc w:val="right"/>
        <w:rPr>
          <w:i/>
          <w:color w:val="000000" w:themeColor="text1"/>
          <w:sz w:val="28"/>
          <w:szCs w:val="28"/>
        </w:rPr>
      </w:pPr>
      <w:r w:rsidRPr="00E4155D">
        <w:rPr>
          <w:i/>
          <w:color w:val="000000" w:themeColor="text1"/>
          <w:sz w:val="28"/>
          <w:szCs w:val="28"/>
        </w:rPr>
        <w:t>Đơn vị tính: ha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3271"/>
        <w:gridCol w:w="1660"/>
        <w:gridCol w:w="2073"/>
        <w:gridCol w:w="1347"/>
      </w:tblGrid>
      <w:tr w:rsidR="00E4155D" w:rsidRPr="00E4155D" w14:paraId="3D03F717" w14:textId="77777777" w:rsidTr="00D5154F">
        <w:trPr>
          <w:trHeight w:val="283"/>
          <w:tblHeader/>
        </w:trPr>
        <w:tc>
          <w:tcPr>
            <w:tcW w:w="392" w:type="pct"/>
            <w:shd w:val="clear" w:color="auto" w:fill="auto"/>
            <w:noWrap/>
            <w:vAlign w:val="center"/>
            <w:hideMark/>
          </w:tcPr>
          <w:p w14:paraId="226FA949" w14:textId="77777777" w:rsidR="0054657E" w:rsidRPr="00E4155D" w:rsidRDefault="0054657E" w:rsidP="006B5425">
            <w:pPr>
              <w:widowControl w:val="0"/>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TT</w:t>
            </w:r>
          </w:p>
        </w:tc>
        <w:tc>
          <w:tcPr>
            <w:tcW w:w="1805" w:type="pct"/>
            <w:shd w:val="clear" w:color="auto" w:fill="auto"/>
            <w:vAlign w:val="center"/>
            <w:hideMark/>
          </w:tcPr>
          <w:p w14:paraId="30BE0FBD" w14:textId="77777777" w:rsidR="0054657E" w:rsidRPr="00E4155D" w:rsidRDefault="0054657E" w:rsidP="006B5425">
            <w:pPr>
              <w:widowControl w:val="0"/>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Đơn vị hành chính</w:t>
            </w:r>
          </w:p>
        </w:tc>
        <w:tc>
          <w:tcPr>
            <w:tcW w:w="916" w:type="pct"/>
            <w:shd w:val="clear" w:color="auto" w:fill="auto"/>
            <w:vAlign w:val="center"/>
            <w:hideMark/>
          </w:tcPr>
          <w:p w14:paraId="066EA4AC" w14:textId="77777777" w:rsidR="0054657E" w:rsidRPr="00E4155D" w:rsidRDefault="0054657E" w:rsidP="006B5425">
            <w:pPr>
              <w:widowControl w:val="0"/>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 xml:space="preserve">Hiện trạng </w:t>
            </w:r>
            <w:r w:rsidRPr="00E4155D">
              <w:rPr>
                <w:rFonts w:ascii="Times New Roman" w:eastAsia="Times New Roman" w:hAnsi="Times New Roman"/>
                <w:b/>
                <w:bCs/>
                <w:color w:val="000000" w:themeColor="text1"/>
                <w:sz w:val="24"/>
                <w:szCs w:val="24"/>
              </w:rPr>
              <w:br/>
              <w:t>năm 2020</w:t>
            </w:r>
          </w:p>
        </w:tc>
        <w:tc>
          <w:tcPr>
            <w:tcW w:w="1144" w:type="pct"/>
            <w:shd w:val="clear" w:color="auto" w:fill="auto"/>
            <w:vAlign w:val="center"/>
            <w:hideMark/>
          </w:tcPr>
          <w:p w14:paraId="5DB01A3F" w14:textId="77777777" w:rsidR="0054657E" w:rsidRPr="00E4155D" w:rsidRDefault="0054657E" w:rsidP="006B5425">
            <w:pPr>
              <w:widowControl w:val="0"/>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Phương án phân bổ đến năm 2030</w:t>
            </w:r>
          </w:p>
        </w:tc>
        <w:tc>
          <w:tcPr>
            <w:tcW w:w="743" w:type="pct"/>
            <w:shd w:val="clear" w:color="auto" w:fill="auto"/>
            <w:vAlign w:val="center"/>
            <w:hideMark/>
          </w:tcPr>
          <w:p w14:paraId="47EBD2D4" w14:textId="77777777" w:rsidR="0054657E" w:rsidRPr="00E4155D" w:rsidRDefault="0054657E" w:rsidP="006B5425">
            <w:pPr>
              <w:widowControl w:val="0"/>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Biến động 2030/2020</w:t>
            </w:r>
          </w:p>
        </w:tc>
      </w:tr>
      <w:tr w:rsidR="00E4155D" w:rsidRPr="00E4155D" w14:paraId="022126EA" w14:textId="77777777" w:rsidTr="00D5154F">
        <w:trPr>
          <w:trHeight w:val="283"/>
        </w:trPr>
        <w:tc>
          <w:tcPr>
            <w:tcW w:w="392" w:type="pct"/>
            <w:shd w:val="clear" w:color="auto" w:fill="auto"/>
            <w:noWrap/>
            <w:vAlign w:val="center"/>
            <w:hideMark/>
          </w:tcPr>
          <w:p w14:paraId="5C2B12A8" w14:textId="77777777" w:rsidR="00A6510D" w:rsidRPr="00E4155D" w:rsidRDefault="00A6510D" w:rsidP="00A6510D">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w:t>
            </w:r>
          </w:p>
        </w:tc>
        <w:tc>
          <w:tcPr>
            <w:tcW w:w="1805" w:type="pct"/>
            <w:shd w:val="clear" w:color="auto" w:fill="auto"/>
            <w:noWrap/>
            <w:vAlign w:val="center"/>
            <w:hideMark/>
          </w:tcPr>
          <w:p w14:paraId="7B77A70C" w14:textId="77777777" w:rsidR="00A6510D" w:rsidRPr="00E4155D" w:rsidRDefault="00A6510D" w:rsidP="00A6510D">
            <w:pPr>
              <w:widowControl w:val="0"/>
              <w:spacing w:after="0" w:line="240" w:lineRule="auto"/>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Toàn tỉnh</w:t>
            </w:r>
          </w:p>
        </w:tc>
        <w:tc>
          <w:tcPr>
            <w:tcW w:w="9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506667" w14:textId="22378682" w:rsidR="00A6510D" w:rsidRPr="00E4155D" w:rsidRDefault="00A6510D" w:rsidP="00A6510D">
            <w:pPr>
              <w:widowControl w:val="0"/>
              <w:spacing w:after="0" w:line="240" w:lineRule="auto"/>
              <w:jc w:val="right"/>
              <w:rPr>
                <w:rFonts w:ascii="Times New Roman" w:eastAsia="Times New Roman" w:hAnsi="Times New Roman"/>
                <w:b/>
                <w:color w:val="000000" w:themeColor="text1"/>
                <w:sz w:val="24"/>
                <w:szCs w:val="24"/>
              </w:rPr>
            </w:pPr>
            <w:r w:rsidRPr="00E4155D">
              <w:rPr>
                <w:rFonts w:ascii="Times New Roman" w:eastAsia="Times New Roman" w:hAnsi="Times New Roman"/>
                <w:b/>
                <w:color w:val="000000" w:themeColor="text1"/>
                <w:sz w:val="24"/>
                <w:szCs w:val="24"/>
              </w:rPr>
              <w:t>286,39</w:t>
            </w:r>
          </w:p>
        </w:tc>
        <w:tc>
          <w:tcPr>
            <w:tcW w:w="1144" w:type="pct"/>
            <w:tcBorders>
              <w:top w:val="single" w:sz="4" w:space="0" w:color="auto"/>
              <w:left w:val="nil"/>
              <w:bottom w:val="single" w:sz="4" w:space="0" w:color="auto"/>
              <w:right w:val="single" w:sz="4" w:space="0" w:color="auto"/>
            </w:tcBorders>
            <w:shd w:val="clear" w:color="auto" w:fill="auto"/>
            <w:noWrap/>
            <w:vAlign w:val="center"/>
          </w:tcPr>
          <w:p w14:paraId="7F755EBF" w14:textId="2C148C7A" w:rsidR="00A6510D" w:rsidRPr="00E4155D" w:rsidRDefault="00A6510D" w:rsidP="00A6510D">
            <w:pPr>
              <w:widowControl w:val="0"/>
              <w:spacing w:after="0" w:line="240" w:lineRule="auto"/>
              <w:jc w:val="right"/>
              <w:rPr>
                <w:rFonts w:ascii="Times New Roman" w:eastAsia="Times New Roman" w:hAnsi="Times New Roman"/>
                <w:b/>
                <w:color w:val="000000" w:themeColor="text1"/>
                <w:sz w:val="24"/>
                <w:szCs w:val="24"/>
              </w:rPr>
            </w:pPr>
            <w:r w:rsidRPr="00E4155D">
              <w:rPr>
                <w:rFonts w:ascii="Times New Roman" w:hAnsi="Times New Roman"/>
                <w:b/>
                <w:bCs/>
                <w:color w:val="000000" w:themeColor="text1"/>
                <w:sz w:val="24"/>
              </w:rPr>
              <w:t>674,00</w:t>
            </w:r>
          </w:p>
        </w:tc>
        <w:tc>
          <w:tcPr>
            <w:tcW w:w="743" w:type="pct"/>
            <w:tcBorders>
              <w:top w:val="single" w:sz="4" w:space="0" w:color="auto"/>
              <w:left w:val="nil"/>
              <w:bottom w:val="single" w:sz="4" w:space="0" w:color="auto"/>
              <w:right w:val="single" w:sz="4" w:space="0" w:color="auto"/>
            </w:tcBorders>
            <w:shd w:val="clear" w:color="auto" w:fill="auto"/>
            <w:noWrap/>
            <w:vAlign w:val="center"/>
          </w:tcPr>
          <w:p w14:paraId="54C0C3B7" w14:textId="4CCD2085" w:rsidR="00A6510D" w:rsidRPr="00E4155D" w:rsidRDefault="00A6510D" w:rsidP="00A6510D">
            <w:pPr>
              <w:widowControl w:val="0"/>
              <w:spacing w:after="0" w:line="240" w:lineRule="auto"/>
              <w:jc w:val="right"/>
              <w:rPr>
                <w:rFonts w:ascii="Times New Roman" w:eastAsia="Times New Roman" w:hAnsi="Times New Roman"/>
                <w:b/>
                <w:color w:val="000000" w:themeColor="text1"/>
                <w:sz w:val="24"/>
                <w:szCs w:val="24"/>
              </w:rPr>
            </w:pPr>
            <w:r w:rsidRPr="00E4155D">
              <w:rPr>
                <w:rFonts w:ascii="Times New Roman" w:hAnsi="Times New Roman"/>
                <w:b/>
                <w:bCs/>
                <w:color w:val="000000" w:themeColor="text1"/>
                <w:sz w:val="24"/>
              </w:rPr>
              <w:t>387,61</w:t>
            </w:r>
          </w:p>
        </w:tc>
      </w:tr>
      <w:tr w:rsidR="00E4155D" w:rsidRPr="00E4155D" w14:paraId="5B5FC746" w14:textId="77777777" w:rsidTr="00D5154F">
        <w:trPr>
          <w:trHeight w:val="283"/>
        </w:trPr>
        <w:tc>
          <w:tcPr>
            <w:tcW w:w="392" w:type="pct"/>
            <w:shd w:val="clear" w:color="auto" w:fill="auto"/>
            <w:noWrap/>
            <w:vAlign w:val="center"/>
            <w:hideMark/>
          </w:tcPr>
          <w:p w14:paraId="4CDE93E8" w14:textId="77777777" w:rsidR="00A6510D" w:rsidRPr="00E4155D" w:rsidRDefault="00A6510D" w:rsidP="00A6510D">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w:t>
            </w:r>
          </w:p>
        </w:tc>
        <w:tc>
          <w:tcPr>
            <w:tcW w:w="1805" w:type="pct"/>
            <w:shd w:val="clear" w:color="auto" w:fill="auto"/>
            <w:vAlign w:val="center"/>
            <w:hideMark/>
          </w:tcPr>
          <w:p w14:paraId="11DD0E44" w14:textId="77777777" w:rsidR="00A6510D" w:rsidRPr="00E4155D" w:rsidRDefault="00A6510D" w:rsidP="00A6510D">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TP. Lai Châu</w:t>
            </w:r>
          </w:p>
        </w:tc>
        <w:tc>
          <w:tcPr>
            <w:tcW w:w="916" w:type="pct"/>
            <w:tcBorders>
              <w:top w:val="nil"/>
              <w:left w:val="single" w:sz="4" w:space="0" w:color="auto"/>
              <w:bottom w:val="single" w:sz="4" w:space="0" w:color="auto"/>
              <w:right w:val="single" w:sz="4" w:space="0" w:color="auto"/>
            </w:tcBorders>
            <w:shd w:val="clear" w:color="000000" w:fill="FFFFFF"/>
            <w:noWrap/>
            <w:vAlign w:val="center"/>
          </w:tcPr>
          <w:p w14:paraId="68790F28" w14:textId="075A5FB3" w:rsidR="00A6510D" w:rsidRPr="00E4155D" w:rsidRDefault="00A6510D" w:rsidP="00A6510D">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63,32</w:t>
            </w:r>
          </w:p>
        </w:tc>
        <w:tc>
          <w:tcPr>
            <w:tcW w:w="1144" w:type="pct"/>
            <w:tcBorders>
              <w:top w:val="nil"/>
              <w:left w:val="nil"/>
              <w:bottom w:val="single" w:sz="4" w:space="0" w:color="auto"/>
              <w:right w:val="single" w:sz="4" w:space="0" w:color="auto"/>
            </w:tcBorders>
            <w:shd w:val="clear" w:color="auto" w:fill="auto"/>
            <w:noWrap/>
            <w:vAlign w:val="center"/>
          </w:tcPr>
          <w:p w14:paraId="0747642D" w14:textId="707F2207" w:rsidR="00A6510D" w:rsidRPr="00E4155D" w:rsidRDefault="00A6510D" w:rsidP="00A6510D">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79,91</w:t>
            </w:r>
          </w:p>
        </w:tc>
        <w:tc>
          <w:tcPr>
            <w:tcW w:w="743" w:type="pct"/>
            <w:tcBorders>
              <w:top w:val="nil"/>
              <w:left w:val="nil"/>
              <w:bottom w:val="single" w:sz="4" w:space="0" w:color="auto"/>
              <w:right w:val="single" w:sz="4" w:space="0" w:color="auto"/>
            </w:tcBorders>
            <w:shd w:val="clear" w:color="auto" w:fill="auto"/>
            <w:noWrap/>
            <w:vAlign w:val="center"/>
          </w:tcPr>
          <w:p w14:paraId="58DAC260" w14:textId="13DD74CA" w:rsidR="00A6510D" w:rsidRPr="00E4155D" w:rsidRDefault="00A6510D" w:rsidP="00A6510D">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16,59</w:t>
            </w:r>
          </w:p>
        </w:tc>
      </w:tr>
      <w:tr w:rsidR="00E4155D" w:rsidRPr="00E4155D" w14:paraId="5E9D7240" w14:textId="77777777" w:rsidTr="00D5154F">
        <w:trPr>
          <w:trHeight w:val="283"/>
        </w:trPr>
        <w:tc>
          <w:tcPr>
            <w:tcW w:w="392" w:type="pct"/>
            <w:shd w:val="clear" w:color="auto" w:fill="auto"/>
            <w:noWrap/>
            <w:vAlign w:val="center"/>
            <w:hideMark/>
          </w:tcPr>
          <w:p w14:paraId="046C9F93" w14:textId="77777777" w:rsidR="00A6510D" w:rsidRPr="00E4155D" w:rsidRDefault="00A6510D" w:rsidP="00A6510D">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w:t>
            </w:r>
          </w:p>
        </w:tc>
        <w:tc>
          <w:tcPr>
            <w:tcW w:w="1805" w:type="pct"/>
            <w:shd w:val="clear" w:color="auto" w:fill="auto"/>
            <w:vAlign w:val="center"/>
            <w:hideMark/>
          </w:tcPr>
          <w:p w14:paraId="56328765" w14:textId="77777777" w:rsidR="00A6510D" w:rsidRPr="00E4155D" w:rsidRDefault="00A6510D" w:rsidP="00A6510D">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Sìn Hồ</w:t>
            </w:r>
          </w:p>
        </w:tc>
        <w:tc>
          <w:tcPr>
            <w:tcW w:w="916" w:type="pct"/>
            <w:tcBorders>
              <w:top w:val="nil"/>
              <w:left w:val="single" w:sz="4" w:space="0" w:color="auto"/>
              <w:bottom w:val="single" w:sz="4" w:space="0" w:color="auto"/>
              <w:right w:val="single" w:sz="4" w:space="0" w:color="auto"/>
            </w:tcBorders>
            <w:shd w:val="clear" w:color="000000" w:fill="FFFFFF"/>
            <w:noWrap/>
            <w:vAlign w:val="center"/>
          </w:tcPr>
          <w:p w14:paraId="6B8101FC" w14:textId="7481AC66" w:rsidR="00A6510D" w:rsidRPr="00E4155D" w:rsidRDefault="00A6510D" w:rsidP="00A6510D">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53,49</w:t>
            </w:r>
          </w:p>
        </w:tc>
        <w:tc>
          <w:tcPr>
            <w:tcW w:w="1144" w:type="pct"/>
            <w:tcBorders>
              <w:top w:val="nil"/>
              <w:left w:val="nil"/>
              <w:bottom w:val="single" w:sz="4" w:space="0" w:color="auto"/>
              <w:right w:val="single" w:sz="4" w:space="0" w:color="auto"/>
            </w:tcBorders>
            <w:shd w:val="clear" w:color="auto" w:fill="auto"/>
            <w:noWrap/>
            <w:vAlign w:val="center"/>
          </w:tcPr>
          <w:p w14:paraId="4F3607A6" w14:textId="016DEF72" w:rsidR="00A6510D" w:rsidRPr="00E4155D" w:rsidRDefault="00A6510D" w:rsidP="00A6510D">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80,49</w:t>
            </w:r>
          </w:p>
        </w:tc>
        <w:tc>
          <w:tcPr>
            <w:tcW w:w="743" w:type="pct"/>
            <w:tcBorders>
              <w:top w:val="nil"/>
              <w:left w:val="nil"/>
              <w:bottom w:val="single" w:sz="4" w:space="0" w:color="auto"/>
              <w:right w:val="single" w:sz="4" w:space="0" w:color="auto"/>
            </w:tcBorders>
            <w:shd w:val="clear" w:color="auto" w:fill="auto"/>
            <w:noWrap/>
            <w:vAlign w:val="center"/>
          </w:tcPr>
          <w:p w14:paraId="66D042BE" w14:textId="7C2C17B6" w:rsidR="00A6510D" w:rsidRPr="00E4155D" w:rsidRDefault="00A6510D" w:rsidP="00A6510D">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27,00</w:t>
            </w:r>
          </w:p>
        </w:tc>
      </w:tr>
      <w:tr w:rsidR="00E4155D" w:rsidRPr="00E4155D" w14:paraId="2BE6A6E7" w14:textId="77777777" w:rsidTr="00D5154F">
        <w:trPr>
          <w:trHeight w:val="283"/>
        </w:trPr>
        <w:tc>
          <w:tcPr>
            <w:tcW w:w="392" w:type="pct"/>
            <w:shd w:val="clear" w:color="auto" w:fill="auto"/>
            <w:noWrap/>
            <w:vAlign w:val="center"/>
            <w:hideMark/>
          </w:tcPr>
          <w:p w14:paraId="5934EB6C" w14:textId="77777777" w:rsidR="00A6510D" w:rsidRPr="00E4155D" w:rsidRDefault="00A6510D" w:rsidP="00A6510D">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3</w:t>
            </w:r>
          </w:p>
        </w:tc>
        <w:tc>
          <w:tcPr>
            <w:tcW w:w="1805" w:type="pct"/>
            <w:shd w:val="clear" w:color="auto" w:fill="auto"/>
            <w:vAlign w:val="center"/>
            <w:hideMark/>
          </w:tcPr>
          <w:p w14:paraId="5E3876D5" w14:textId="77777777" w:rsidR="00A6510D" w:rsidRPr="00E4155D" w:rsidRDefault="00A6510D" w:rsidP="00A6510D">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Than Uyên</w:t>
            </w:r>
          </w:p>
        </w:tc>
        <w:tc>
          <w:tcPr>
            <w:tcW w:w="916" w:type="pct"/>
            <w:tcBorders>
              <w:top w:val="nil"/>
              <w:left w:val="single" w:sz="4" w:space="0" w:color="auto"/>
              <w:bottom w:val="single" w:sz="4" w:space="0" w:color="auto"/>
              <w:right w:val="single" w:sz="4" w:space="0" w:color="auto"/>
            </w:tcBorders>
            <w:shd w:val="clear" w:color="000000" w:fill="FFFFFF"/>
            <w:noWrap/>
            <w:vAlign w:val="center"/>
          </w:tcPr>
          <w:p w14:paraId="3733B919" w14:textId="686E2048" w:rsidR="00A6510D" w:rsidRPr="00E4155D" w:rsidRDefault="00A6510D" w:rsidP="00A6510D">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78,02</w:t>
            </w:r>
          </w:p>
        </w:tc>
        <w:tc>
          <w:tcPr>
            <w:tcW w:w="1144" w:type="pct"/>
            <w:tcBorders>
              <w:top w:val="nil"/>
              <w:left w:val="nil"/>
              <w:bottom w:val="single" w:sz="4" w:space="0" w:color="auto"/>
              <w:right w:val="single" w:sz="4" w:space="0" w:color="auto"/>
            </w:tcBorders>
            <w:shd w:val="clear" w:color="auto" w:fill="auto"/>
            <w:noWrap/>
            <w:vAlign w:val="center"/>
          </w:tcPr>
          <w:p w14:paraId="5650C740" w14:textId="26E2E21C" w:rsidR="00A6510D" w:rsidRPr="00E4155D" w:rsidRDefault="00A6510D" w:rsidP="00A6510D">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18,27</w:t>
            </w:r>
          </w:p>
        </w:tc>
        <w:tc>
          <w:tcPr>
            <w:tcW w:w="743" w:type="pct"/>
            <w:tcBorders>
              <w:top w:val="nil"/>
              <w:left w:val="nil"/>
              <w:bottom w:val="single" w:sz="4" w:space="0" w:color="auto"/>
              <w:right w:val="single" w:sz="4" w:space="0" w:color="auto"/>
            </w:tcBorders>
            <w:shd w:val="clear" w:color="auto" w:fill="auto"/>
            <w:noWrap/>
            <w:vAlign w:val="center"/>
          </w:tcPr>
          <w:p w14:paraId="73F8D3EA" w14:textId="19F3AD17" w:rsidR="00A6510D" w:rsidRPr="00E4155D" w:rsidRDefault="00A6510D" w:rsidP="00A6510D">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-59,75</w:t>
            </w:r>
          </w:p>
        </w:tc>
      </w:tr>
      <w:tr w:rsidR="00E4155D" w:rsidRPr="00E4155D" w14:paraId="175B81D8" w14:textId="77777777" w:rsidTr="00D5154F">
        <w:trPr>
          <w:trHeight w:val="283"/>
        </w:trPr>
        <w:tc>
          <w:tcPr>
            <w:tcW w:w="392" w:type="pct"/>
            <w:shd w:val="clear" w:color="auto" w:fill="auto"/>
            <w:noWrap/>
            <w:vAlign w:val="center"/>
            <w:hideMark/>
          </w:tcPr>
          <w:p w14:paraId="4A9DBF2A" w14:textId="77777777" w:rsidR="00A6510D" w:rsidRPr="00E4155D" w:rsidRDefault="00A6510D" w:rsidP="00A6510D">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4</w:t>
            </w:r>
          </w:p>
        </w:tc>
        <w:tc>
          <w:tcPr>
            <w:tcW w:w="1805" w:type="pct"/>
            <w:shd w:val="clear" w:color="auto" w:fill="auto"/>
            <w:vAlign w:val="center"/>
            <w:hideMark/>
          </w:tcPr>
          <w:p w14:paraId="20BB8088" w14:textId="77777777" w:rsidR="00A6510D" w:rsidRPr="00E4155D" w:rsidRDefault="00A6510D" w:rsidP="00A6510D">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Mường Tè</w:t>
            </w:r>
          </w:p>
        </w:tc>
        <w:tc>
          <w:tcPr>
            <w:tcW w:w="916" w:type="pct"/>
            <w:tcBorders>
              <w:top w:val="nil"/>
              <w:left w:val="single" w:sz="4" w:space="0" w:color="auto"/>
              <w:bottom w:val="single" w:sz="4" w:space="0" w:color="auto"/>
              <w:right w:val="single" w:sz="4" w:space="0" w:color="auto"/>
            </w:tcBorders>
            <w:shd w:val="clear" w:color="000000" w:fill="FFFFFF"/>
            <w:noWrap/>
            <w:vAlign w:val="center"/>
          </w:tcPr>
          <w:p w14:paraId="543EA5D1" w14:textId="2CB37C4B" w:rsidR="00A6510D" w:rsidRPr="00E4155D" w:rsidRDefault="00A6510D" w:rsidP="00A6510D">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29,86</w:t>
            </w:r>
          </w:p>
        </w:tc>
        <w:tc>
          <w:tcPr>
            <w:tcW w:w="1144" w:type="pct"/>
            <w:tcBorders>
              <w:top w:val="nil"/>
              <w:left w:val="nil"/>
              <w:bottom w:val="single" w:sz="4" w:space="0" w:color="auto"/>
              <w:right w:val="single" w:sz="4" w:space="0" w:color="auto"/>
            </w:tcBorders>
            <w:shd w:val="clear" w:color="auto" w:fill="auto"/>
            <w:noWrap/>
            <w:vAlign w:val="center"/>
          </w:tcPr>
          <w:p w14:paraId="026C168D" w14:textId="32150636" w:rsidR="00A6510D" w:rsidRPr="00E4155D" w:rsidRDefault="00A6510D" w:rsidP="00A6510D">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115,62</w:t>
            </w:r>
          </w:p>
        </w:tc>
        <w:tc>
          <w:tcPr>
            <w:tcW w:w="743" w:type="pct"/>
            <w:tcBorders>
              <w:top w:val="nil"/>
              <w:left w:val="nil"/>
              <w:bottom w:val="single" w:sz="4" w:space="0" w:color="auto"/>
              <w:right w:val="single" w:sz="4" w:space="0" w:color="auto"/>
            </w:tcBorders>
            <w:shd w:val="clear" w:color="auto" w:fill="auto"/>
            <w:noWrap/>
            <w:vAlign w:val="center"/>
          </w:tcPr>
          <w:p w14:paraId="07A9C79D" w14:textId="5FA07AFA" w:rsidR="00A6510D" w:rsidRPr="00E4155D" w:rsidRDefault="00A6510D" w:rsidP="00A6510D">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85,76</w:t>
            </w:r>
          </w:p>
        </w:tc>
      </w:tr>
      <w:tr w:rsidR="00E4155D" w:rsidRPr="00E4155D" w14:paraId="43E07E40" w14:textId="77777777" w:rsidTr="00D5154F">
        <w:trPr>
          <w:trHeight w:val="283"/>
        </w:trPr>
        <w:tc>
          <w:tcPr>
            <w:tcW w:w="392" w:type="pct"/>
            <w:shd w:val="clear" w:color="auto" w:fill="auto"/>
            <w:noWrap/>
            <w:vAlign w:val="center"/>
            <w:hideMark/>
          </w:tcPr>
          <w:p w14:paraId="2C910198" w14:textId="77777777" w:rsidR="00A6510D" w:rsidRPr="00E4155D" w:rsidRDefault="00A6510D" w:rsidP="00A6510D">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5</w:t>
            </w:r>
          </w:p>
        </w:tc>
        <w:tc>
          <w:tcPr>
            <w:tcW w:w="1805" w:type="pct"/>
            <w:shd w:val="clear" w:color="auto" w:fill="auto"/>
            <w:vAlign w:val="center"/>
            <w:hideMark/>
          </w:tcPr>
          <w:p w14:paraId="51F6EF69" w14:textId="77777777" w:rsidR="00A6510D" w:rsidRPr="00E4155D" w:rsidRDefault="00A6510D" w:rsidP="00A6510D">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Nậm Nhùn</w:t>
            </w:r>
          </w:p>
        </w:tc>
        <w:tc>
          <w:tcPr>
            <w:tcW w:w="916" w:type="pct"/>
            <w:tcBorders>
              <w:top w:val="nil"/>
              <w:left w:val="single" w:sz="4" w:space="0" w:color="auto"/>
              <w:bottom w:val="single" w:sz="4" w:space="0" w:color="auto"/>
              <w:right w:val="single" w:sz="4" w:space="0" w:color="auto"/>
            </w:tcBorders>
            <w:shd w:val="clear" w:color="000000" w:fill="FFFFFF"/>
            <w:noWrap/>
            <w:vAlign w:val="center"/>
          </w:tcPr>
          <w:p w14:paraId="094B6068" w14:textId="20094CB1" w:rsidR="00A6510D" w:rsidRPr="00E4155D" w:rsidRDefault="00A6510D" w:rsidP="00A6510D">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4,76</w:t>
            </w:r>
          </w:p>
        </w:tc>
        <w:tc>
          <w:tcPr>
            <w:tcW w:w="1144" w:type="pct"/>
            <w:tcBorders>
              <w:top w:val="nil"/>
              <w:left w:val="nil"/>
              <w:bottom w:val="single" w:sz="4" w:space="0" w:color="auto"/>
              <w:right w:val="single" w:sz="4" w:space="0" w:color="auto"/>
            </w:tcBorders>
            <w:shd w:val="clear" w:color="auto" w:fill="auto"/>
            <w:noWrap/>
            <w:vAlign w:val="center"/>
          </w:tcPr>
          <w:p w14:paraId="2BBE3C11" w14:textId="0A507435" w:rsidR="00A6510D" w:rsidRPr="00E4155D" w:rsidRDefault="00A6510D" w:rsidP="00A6510D">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81,58</w:t>
            </w:r>
          </w:p>
        </w:tc>
        <w:tc>
          <w:tcPr>
            <w:tcW w:w="743" w:type="pct"/>
            <w:tcBorders>
              <w:top w:val="nil"/>
              <w:left w:val="nil"/>
              <w:bottom w:val="single" w:sz="4" w:space="0" w:color="auto"/>
              <w:right w:val="single" w:sz="4" w:space="0" w:color="auto"/>
            </w:tcBorders>
            <w:shd w:val="clear" w:color="auto" w:fill="auto"/>
            <w:noWrap/>
            <w:vAlign w:val="center"/>
          </w:tcPr>
          <w:p w14:paraId="3C131A30" w14:textId="0C9BC1F0" w:rsidR="00A6510D" w:rsidRPr="00E4155D" w:rsidRDefault="00A6510D" w:rsidP="00A6510D">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76,82</w:t>
            </w:r>
          </w:p>
        </w:tc>
      </w:tr>
      <w:tr w:rsidR="00E4155D" w:rsidRPr="00E4155D" w14:paraId="1C79B631" w14:textId="77777777" w:rsidTr="00D5154F">
        <w:trPr>
          <w:trHeight w:val="283"/>
        </w:trPr>
        <w:tc>
          <w:tcPr>
            <w:tcW w:w="392" w:type="pct"/>
            <w:shd w:val="clear" w:color="auto" w:fill="auto"/>
            <w:noWrap/>
            <w:vAlign w:val="center"/>
            <w:hideMark/>
          </w:tcPr>
          <w:p w14:paraId="16583CC9" w14:textId="77777777" w:rsidR="00A6510D" w:rsidRPr="00E4155D" w:rsidRDefault="00A6510D" w:rsidP="00A6510D">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6</w:t>
            </w:r>
          </w:p>
        </w:tc>
        <w:tc>
          <w:tcPr>
            <w:tcW w:w="1805" w:type="pct"/>
            <w:shd w:val="clear" w:color="auto" w:fill="auto"/>
            <w:vAlign w:val="center"/>
            <w:hideMark/>
          </w:tcPr>
          <w:p w14:paraId="5220B533" w14:textId="77777777" w:rsidR="00A6510D" w:rsidRPr="00E4155D" w:rsidRDefault="00A6510D" w:rsidP="00A6510D">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Tân Uyên</w:t>
            </w:r>
          </w:p>
        </w:tc>
        <w:tc>
          <w:tcPr>
            <w:tcW w:w="916" w:type="pct"/>
            <w:tcBorders>
              <w:top w:val="nil"/>
              <w:left w:val="single" w:sz="4" w:space="0" w:color="auto"/>
              <w:bottom w:val="single" w:sz="4" w:space="0" w:color="auto"/>
              <w:right w:val="single" w:sz="4" w:space="0" w:color="auto"/>
            </w:tcBorders>
            <w:shd w:val="clear" w:color="000000" w:fill="FFFFFF"/>
            <w:noWrap/>
            <w:vAlign w:val="center"/>
          </w:tcPr>
          <w:p w14:paraId="4BD4389F" w14:textId="52CD5F3E" w:rsidR="00A6510D" w:rsidRPr="00E4155D" w:rsidRDefault="00A6510D" w:rsidP="00A6510D">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3,61</w:t>
            </w:r>
          </w:p>
        </w:tc>
        <w:tc>
          <w:tcPr>
            <w:tcW w:w="1144" w:type="pct"/>
            <w:tcBorders>
              <w:top w:val="nil"/>
              <w:left w:val="nil"/>
              <w:bottom w:val="single" w:sz="4" w:space="0" w:color="auto"/>
              <w:right w:val="single" w:sz="4" w:space="0" w:color="auto"/>
            </w:tcBorders>
            <w:shd w:val="clear" w:color="auto" w:fill="auto"/>
            <w:noWrap/>
            <w:vAlign w:val="center"/>
          </w:tcPr>
          <w:p w14:paraId="278D1676" w14:textId="17649B9B" w:rsidR="00A6510D" w:rsidRPr="00E4155D" w:rsidRDefault="00A6510D" w:rsidP="00A6510D">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35,32</w:t>
            </w:r>
          </w:p>
        </w:tc>
        <w:tc>
          <w:tcPr>
            <w:tcW w:w="743" w:type="pct"/>
            <w:tcBorders>
              <w:top w:val="nil"/>
              <w:left w:val="nil"/>
              <w:bottom w:val="single" w:sz="4" w:space="0" w:color="auto"/>
              <w:right w:val="single" w:sz="4" w:space="0" w:color="auto"/>
            </w:tcBorders>
            <w:shd w:val="clear" w:color="auto" w:fill="auto"/>
            <w:noWrap/>
            <w:vAlign w:val="center"/>
          </w:tcPr>
          <w:p w14:paraId="6AA37984" w14:textId="177669D0" w:rsidR="00A6510D" w:rsidRPr="00E4155D" w:rsidRDefault="00A6510D" w:rsidP="00A6510D">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31,71</w:t>
            </w:r>
          </w:p>
        </w:tc>
      </w:tr>
      <w:tr w:rsidR="00E4155D" w:rsidRPr="00E4155D" w14:paraId="3AEB9CD4" w14:textId="77777777" w:rsidTr="00D5154F">
        <w:trPr>
          <w:trHeight w:val="283"/>
        </w:trPr>
        <w:tc>
          <w:tcPr>
            <w:tcW w:w="392" w:type="pct"/>
            <w:shd w:val="clear" w:color="auto" w:fill="auto"/>
            <w:noWrap/>
            <w:vAlign w:val="center"/>
            <w:hideMark/>
          </w:tcPr>
          <w:p w14:paraId="044F253C" w14:textId="77777777" w:rsidR="00A6510D" w:rsidRPr="00E4155D" w:rsidRDefault="00A6510D" w:rsidP="00A6510D">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7</w:t>
            </w:r>
          </w:p>
        </w:tc>
        <w:tc>
          <w:tcPr>
            <w:tcW w:w="1805" w:type="pct"/>
            <w:shd w:val="clear" w:color="auto" w:fill="auto"/>
            <w:vAlign w:val="center"/>
            <w:hideMark/>
          </w:tcPr>
          <w:p w14:paraId="6B542172" w14:textId="77777777" w:rsidR="00A6510D" w:rsidRPr="00E4155D" w:rsidRDefault="00A6510D" w:rsidP="00A6510D">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Phong Thổ</w:t>
            </w:r>
          </w:p>
        </w:tc>
        <w:tc>
          <w:tcPr>
            <w:tcW w:w="916" w:type="pct"/>
            <w:tcBorders>
              <w:top w:val="nil"/>
              <w:left w:val="single" w:sz="4" w:space="0" w:color="auto"/>
              <w:bottom w:val="single" w:sz="4" w:space="0" w:color="auto"/>
              <w:right w:val="single" w:sz="4" w:space="0" w:color="auto"/>
            </w:tcBorders>
            <w:shd w:val="clear" w:color="000000" w:fill="FFFFFF"/>
            <w:noWrap/>
            <w:vAlign w:val="center"/>
          </w:tcPr>
          <w:p w14:paraId="15940A87" w14:textId="12163858" w:rsidR="00A6510D" w:rsidRPr="00E4155D" w:rsidRDefault="00A6510D" w:rsidP="00A6510D">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49,30</w:t>
            </w:r>
          </w:p>
        </w:tc>
        <w:tc>
          <w:tcPr>
            <w:tcW w:w="1144" w:type="pct"/>
            <w:tcBorders>
              <w:top w:val="nil"/>
              <w:left w:val="nil"/>
              <w:bottom w:val="single" w:sz="4" w:space="0" w:color="auto"/>
              <w:right w:val="single" w:sz="4" w:space="0" w:color="auto"/>
            </w:tcBorders>
            <w:shd w:val="clear" w:color="auto" w:fill="auto"/>
            <w:noWrap/>
            <w:vAlign w:val="center"/>
          </w:tcPr>
          <w:p w14:paraId="6B64971C" w14:textId="2D563122" w:rsidR="00A6510D" w:rsidRPr="00E4155D" w:rsidRDefault="00A6510D" w:rsidP="00A6510D">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82,45</w:t>
            </w:r>
          </w:p>
        </w:tc>
        <w:tc>
          <w:tcPr>
            <w:tcW w:w="743" w:type="pct"/>
            <w:tcBorders>
              <w:top w:val="nil"/>
              <w:left w:val="nil"/>
              <w:bottom w:val="single" w:sz="4" w:space="0" w:color="auto"/>
              <w:right w:val="single" w:sz="4" w:space="0" w:color="auto"/>
            </w:tcBorders>
            <w:shd w:val="clear" w:color="auto" w:fill="auto"/>
            <w:noWrap/>
            <w:vAlign w:val="center"/>
          </w:tcPr>
          <w:p w14:paraId="0D06049C" w14:textId="5FF1FF6D" w:rsidR="00A6510D" w:rsidRPr="00E4155D" w:rsidRDefault="00A6510D" w:rsidP="00A6510D">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33,15</w:t>
            </w:r>
          </w:p>
        </w:tc>
      </w:tr>
      <w:tr w:rsidR="00E4155D" w:rsidRPr="00E4155D" w14:paraId="04DBAECB" w14:textId="77777777" w:rsidTr="00D5154F">
        <w:trPr>
          <w:trHeight w:val="283"/>
        </w:trPr>
        <w:tc>
          <w:tcPr>
            <w:tcW w:w="392" w:type="pct"/>
            <w:shd w:val="clear" w:color="auto" w:fill="auto"/>
            <w:noWrap/>
            <w:vAlign w:val="center"/>
            <w:hideMark/>
          </w:tcPr>
          <w:p w14:paraId="7BEC47C7" w14:textId="77777777" w:rsidR="00A6510D" w:rsidRPr="00E4155D" w:rsidRDefault="00A6510D" w:rsidP="00A6510D">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8</w:t>
            </w:r>
          </w:p>
        </w:tc>
        <w:tc>
          <w:tcPr>
            <w:tcW w:w="1805" w:type="pct"/>
            <w:shd w:val="clear" w:color="auto" w:fill="auto"/>
            <w:vAlign w:val="center"/>
            <w:hideMark/>
          </w:tcPr>
          <w:p w14:paraId="328AAA89" w14:textId="77777777" w:rsidR="00A6510D" w:rsidRPr="00E4155D" w:rsidRDefault="00A6510D" w:rsidP="00A6510D">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Tam Đường</w:t>
            </w:r>
          </w:p>
        </w:tc>
        <w:tc>
          <w:tcPr>
            <w:tcW w:w="916" w:type="pct"/>
            <w:tcBorders>
              <w:top w:val="nil"/>
              <w:left w:val="single" w:sz="4" w:space="0" w:color="auto"/>
              <w:bottom w:val="single" w:sz="4" w:space="0" w:color="auto"/>
              <w:right w:val="single" w:sz="4" w:space="0" w:color="auto"/>
            </w:tcBorders>
            <w:shd w:val="clear" w:color="000000" w:fill="FFFFFF"/>
            <w:noWrap/>
            <w:vAlign w:val="center"/>
          </w:tcPr>
          <w:p w14:paraId="0CBD0C62" w14:textId="79675FE7" w:rsidR="00A6510D" w:rsidRPr="00E4155D" w:rsidRDefault="00A6510D" w:rsidP="00A6510D">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4,03</w:t>
            </w:r>
          </w:p>
        </w:tc>
        <w:tc>
          <w:tcPr>
            <w:tcW w:w="1144" w:type="pct"/>
            <w:tcBorders>
              <w:top w:val="nil"/>
              <w:left w:val="nil"/>
              <w:bottom w:val="single" w:sz="4" w:space="0" w:color="auto"/>
              <w:right w:val="single" w:sz="4" w:space="0" w:color="auto"/>
            </w:tcBorders>
            <w:shd w:val="clear" w:color="auto" w:fill="auto"/>
            <w:noWrap/>
            <w:vAlign w:val="center"/>
          </w:tcPr>
          <w:p w14:paraId="4B90D16F" w14:textId="0AC1CFAC" w:rsidR="00A6510D" w:rsidRPr="00E4155D" w:rsidRDefault="00A6510D" w:rsidP="00A6510D">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180,36</w:t>
            </w:r>
          </w:p>
        </w:tc>
        <w:tc>
          <w:tcPr>
            <w:tcW w:w="743" w:type="pct"/>
            <w:tcBorders>
              <w:top w:val="nil"/>
              <w:left w:val="nil"/>
              <w:bottom w:val="single" w:sz="4" w:space="0" w:color="auto"/>
              <w:right w:val="single" w:sz="4" w:space="0" w:color="auto"/>
            </w:tcBorders>
            <w:shd w:val="clear" w:color="auto" w:fill="auto"/>
            <w:noWrap/>
            <w:vAlign w:val="center"/>
          </w:tcPr>
          <w:p w14:paraId="0DBF7442" w14:textId="25FAF83B" w:rsidR="00A6510D" w:rsidRPr="00E4155D" w:rsidRDefault="00A6510D" w:rsidP="00A6510D">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176,33</w:t>
            </w:r>
          </w:p>
        </w:tc>
      </w:tr>
    </w:tbl>
    <w:p w14:paraId="0AC9D4BF" w14:textId="77777777" w:rsidR="009B6840" w:rsidRPr="00E4155D" w:rsidRDefault="009B6840" w:rsidP="009B6840">
      <w:pPr>
        <w:spacing w:after="0" w:line="312" w:lineRule="auto"/>
        <w:ind w:firstLine="720"/>
        <w:rPr>
          <w:rFonts w:ascii="Times New Roman" w:hAnsi="Times New Roman"/>
          <w:b/>
          <w:i/>
          <w:color w:val="000000" w:themeColor="text1"/>
          <w:sz w:val="10"/>
          <w:szCs w:val="28"/>
        </w:rPr>
      </w:pPr>
    </w:p>
    <w:p w14:paraId="7ACD58AA" w14:textId="5329EF30" w:rsidR="0054657E" w:rsidRPr="00E4155D" w:rsidRDefault="0054657E" w:rsidP="00D5154F">
      <w:pPr>
        <w:spacing w:after="0" w:line="336" w:lineRule="auto"/>
        <w:ind w:firstLine="720"/>
        <w:rPr>
          <w:rFonts w:ascii="Times New Roman" w:hAnsi="Times New Roman"/>
          <w:b/>
          <w:i/>
          <w:color w:val="000000" w:themeColor="text1"/>
          <w:sz w:val="28"/>
          <w:szCs w:val="28"/>
        </w:rPr>
      </w:pPr>
      <w:r w:rsidRPr="00E4155D">
        <w:rPr>
          <w:rFonts w:ascii="Times New Roman" w:hAnsi="Times New Roman"/>
          <w:b/>
          <w:i/>
          <w:color w:val="000000" w:themeColor="text1"/>
          <w:sz w:val="28"/>
          <w:szCs w:val="28"/>
        </w:rPr>
        <w:t>1.2.2. Đất an ninh</w:t>
      </w:r>
    </w:p>
    <w:p w14:paraId="32CF776E" w14:textId="77777777" w:rsidR="0054657E" w:rsidRPr="00E4155D" w:rsidRDefault="0054657E" w:rsidP="00D5154F">
      <w:pPr>
        <w:pStyle w:val="NormalWeb"/>
        <w:widowControl w:val="0"/>
        <w:spacing w:before="0" w:beforeAutospacing="0" w:after="0" w:afterAutospacing="0" w:line="336" w:lineRule="auto"/>
        <w:ind w:firstLine="720"/>
        <w:jc w:val="both"/>
        <w:rPr>
          <w:color w:val="000000" w:themeColor="text1"/>
          <w:sz w:val="28"/>
          <w:szCs w:val="28"/>
        </w:rPr>
      </w:pPr>
      <w:r w:rsidRPr="00E4155D">
        <w:rPr>
          <w:color w:val="000000" w:themeColor="text1"/>
          <w:sz w:val="28"/>
          <w:szCs w:val="28"/>
        </w:rPr>
        <w:t xml:space="preserve">Với quan điểm mục tiêu đảm bảo đáp ứng đầy đủ nhu cầu sử dụng đất cho mục đích an ninh. </w:t>
      </w:r>
      <w:r w:rsidRPr="00E4155D">
        <w:rPr>
          <w:color w:val="000000" w:themeColor="text1"/>
          <w:spacing w:val="2"/>
          <w:sz w:val="28"/>
          <w:szCs w:val="28"/>
        </w:rPr>
        <w:t>Dự kiến phân bổ đất an ninh cho các huyện, thành phố đến năm 2030 như sau:</w:t>
      </w:r>
    </w:p>
    <w:p w14:paraId="5C259299" w14:textId="73078AB5" w:rsidR="0054657E" w:rsidRPr="00E4155D" w:rsidRDefault="0054657E" w:rsidP="005D60C6">
      <w:pPr>
        <w:pStyle w:val="NormalWeb"/>
        <w:widowControl w:val="0"/>
        <w:spacing w:before="0" w:beforeAutospacing="0" w:after="0" w:afterAutospacing="0" w:line="336" w:lineRule="auto"/>
        <w:ind w:firstLine="720"/>
        <w:jc w:val="both"/>
        <w:rPr>
          <w:color w:val="000000" w:themeColor="text1"/>
          <w:sz w:val="28"/>
          <w:szCs w:val="28"/>
        </w:rPr>
      </w:pPr>
      <w:r w:rsidRPr="00E4155D">
        <w:rPr>
          <w:color w:val="000000" w:themeColor="text1"/>
          <w:sz w:val="28"/>
          <w:szCs w:val="28"/>
        </w:rPr>
        <w:lastRenderedPageBreak/>
        <w:t>- Đất an ninh năm 2020 có diện tích 67,4</w:t>
      </w:r>
      <w:r w:rsidR="00C95ED0" w:rsidRPr="00E4155D">
        <w:rPr>
          <w:color w:val="000000" w:themeColor="text1"/>
          <w:sz w:val="28"/>
          <w:szCs w:val="28"/>
          <w:lang w:val="vi-VN"/>
        </w:rPr>
        <w:t>2</w:t>
      </w:r>
      <w:r w:rsidRPr="00E4155D">
        <w:rPr>
          <w:color w:val="000000" w:themeColor="text1"/>
          <w:sz w:val="28"/>
          <w:szCs w:val="28"/>
        </w:rPr>
        <w:t xml:space="preserve"> ha. </w:t>
      </w:r>
    </w:p>
    <w:p w14:paraId="2875D70B" w14:textId="605B2976" w:rsidR="0054657E" w:rsidRPr="00E4155D" w:rsidRDefault="0054657E" w:rsidP="005D60C6">
      <w:pPr>
        <w:pStyle w:val="NormalWeb"/>
        <w:widowControl w:val="0"/>
        <w:spacing w:before="0" w:beforeAutospacing="0" w:after="0" w:afterAutospacing="0" w:line="336" w:lineRule="auto"/>
        <w:ind w:firstLine="720"/>
        <w:jc w:val="both"/>
        <w:rPr>
          <w:color w:val="000000" w:themeColor="text1"/>
          <w:sz w:val="28"/>
          <w:szCs w:val="28"/>
        </w:rPr>
      </w:pPr>
      <w:r w:rsidRPr="00E4155D">
        <w:rPr>
          <w:color w:val="000000" w:themeColor="text1"/>
          <w:sz w:val="28"/>
          <w:szCs w:val="28"/>
        </w:rPr>
        <w:t xml:space="preserve">- Đất an ninh không thay đổi mục đích sử dụng là </w:t>
      </w:r>
      <w:r w:rsidR="00C95ED0" w:rsidRPr="00E4155D">
        <w:rPr>
          <w:color w:val="000000" w:themeColor="text1"/>
          <w:sz w:val="28"/>
          <w:szCs w:val="28"/>
        </w:rPr>
        <w:t>66,81</w:t>
      </w:r>
      <w:r w:rsidR="00C95ED0" w:rsidRPr="00E4155D">
        <w:rPr>
          <w:color w:val="000000" w:themeColor="text1"/>
          <w:sz w:val="28"/>
          <w:szCs w:val="28"/>
          <w:lang w:val="vi-VN"/>
        </w:rPr>
        <w:t xml:space="preserve"> </w:t>
      </w:r>
      <w:r w:rsidRPr="00E4155D">
        <w:rPr>
          <w:color w:val="000000" w:themeColor="text1"/>
          <w:sz w:val="28"/>
          <w:szCs w:val="28"/>
        </w:rPr>
        <w:t>ha.</w:t>
      </w:r>
    </w:p>
    <w:p w14:paraId="4BC78435" w14:textId="1E801EEC" w:rsidR="0054657E" w:rsidRPr="00E4155D" w:rsidRDefault="0054657E" w:rsidP="005D60C6">
      <w:pPr>
        <w:pStyle w:val="NormalWeb"/>
        <w:widowControl w:val="0"/>
        <w:spacing w:before="0" w:beforeAutospacing="0" w:after="0" w:afterAutospacing="0" w:line="336" w:lineRule="auto"/>
        <w:ind w:firstLine="720"/>
        <w:jc w:val="both"/>
        <w:rPr>
          <w:color w:val="000000" w:themeColor="text1"/>
          <w:spacing w:val="-2"/>
          <w:sz w:val="28"/>
          <w:szCs w:val="28"/>
        </w:rPr>
      </w:pPr>
      <w:r w:rsidRPr="00E4155D">
        <w:rPr>
          <w:color w:val="000000" w:themeColor="text1"/>
          <w:spacing w:val="-2"/>
          <w:sz w:val="28"/>
          <w:szCs w:val="28"/>
        </w:rPr>
        <w:t xml:space="preserve">- Đất an ninh tăng </w:t>
      </w:r>
      <w:r w:rsidR="00E47745" w:rsidRPr="00E4155D">
        <w:rPr>
          <w:color w:val="000000" w:themeColor="text1"/>
          <w:spacing w:val="-2"/>
          <w:sz w:val="28"/>
          <w:szCs w:val="28"/>
        </w:rPr>
        <w:t>27,19</w:t>
      </w:r>
      <w:r w:rsidR="00E47745" w:rsidRPr="00E4155D">
        <w:rPr>
          <w:color w:val="000000" w:themeColor="text1"/>
          <w:spacing w:val="-2"/>
          <w:sz w:val="28"/>
          <w:szCs w:val="28"/>
          <w:lang w:val="vi-VN"/>
        </w:rPr>
        <w:t xml:space="preserve"> </w:t>
      </w:r>
      <w:r w:rsidRPr="00E4155D">
        <w:rPr>
          <w:color w:val="000000" w:themeColor="text1"/>
          <w:spacing w:val="-2"/>
          <w:sz w:val="28"/>
          <w:szCs w:val="28"/>
        </w:rPr>
        <w:t>ha do đất nông nghiệp chuyển sang (</w:t>
      </w:r>
      <w:r w:rsidR="0016225B" w:rsidRPr="00E4155D">
        <w:rPr>
          <w:color w:val="000000" w:themeColor="text1"/>
          <w:spacing w:val="-2"/>
          <w:sz w:val="28"/>
          <w:szCs w:val="28"/>
        </w:rPr>
        <w:t>18,80</w:t>
      </w:r>
      <w:r w:rsidR="0016225B" w:rsidRPr="00E4155D">
        <w:rPr>
          <w:color w:val="000000" w:themeColor="text1"/>
          <w:spacing w:val="-2"/>
          <w:sz w:val="28"/>
          <w:szCs w:val="28"/>
          <w:lang w:val="vi-VN"/>
        </w:rPr>
        <w:t xml:space="preserve"> </w:t>
      </w:r>
      <w:r w:rsidRPr="00E4155D">
        <w:rPr>
          <w:color w:val="000000" w:themeColor="text1"/>
          <w:spacing w:val="-2"/>
          <w:sz w:val="28"/>
          <w:szCs w:val="28"/>
        </w:rPr>
        <w:t>ha), các loại đất phi nông nghiệp chuyển sang (4,49 ha), đất chưa sử dụng (3,90 ha) để xây dựng các công trình phục vụ mục đích an ninh như:</w:t>
      </w:r>
    </w:p>
    <w:p w14:paraId="4027BC79" w14:textId="77777777" w:rsidR="0054657E" w:rsidRPr="00E4155D" w:rsidRDefault="0054657E" w:rsidP="005D60C6">
      <w:pPr>
        <w:pStyle w:val="NormalWeb"/>
        <w:widowControl w:val="0"/>
        <w:spacing w:before="0" w:beforeAutospacing="0" w:after="0" w:afterAutospacing="0" w:line="336" w:lineRule="auto"/>
        <w:ind w:firstLine="720"/>
        <w:jc w:val="both"/>
        <w:rPr>
          <w:color w:val="000000" w:themeColor="text1"/>
          <w:spacing w:val="-2"/>
          <w:sz w:val="28"/>
          <w:szCs w:val="28"/>
        </w:rPr>
      </w:pPr>
      <w:r w:rsidRPr="00E4155D">
        <w:rPr>
          <w:color w:val="000000" w:themeColor="text1"/>
          <w:spacing w:val="-2"/>
          <w:sz w:val="28"/>
          <w:szCs w:val="28"/>
        </w:rPr>
        <w:t>+ Xây dựng cơ sở làm việc Công an huyện Sìn Hồ thuộc Công an tỉnh Lai Châu (huyện Sìn Hồ);</w:t>
      </w:r>
    </w:p>
    <w:p w14:paraId="4F7631EB" w14:textId="77777777" w:rsidR="0054657E" w:rsidRPr="00E4155D" w:rsidRDefault="0054657E" w:rsidP="005D60C6">
      <w:pPr>
        <w:pStyle w:val="NormalWeb"/>
        <w:widowControl w:val="0"/>
        <w:spacing w:before="0" w:beforeAutospacing="0" w:after="0" w:afterAutospacing="0" w:line="336" w:lineRule="auto"/>
        <w:ind w:firstLine="720"/>
        <w:jc w:val="both"/>
        <w:rPr>
          <w:color w:val="000000" w:themeColor="text1"/>
          <w:spacing w:val="-2"/>
          <w:sz w:val="28"/>
          <w:szCs w:val="28"/>
        </w:rPr>
      </w:pPr>
      <w:r w:rsidRPr="00E4155D">
        <w:rPr>
          <w:color w:val="000000" w:themeColor="text1"/>
          <w:spacing w:val="-2"/>
          <w:sz w:val="28"/>
          <w:szCs w:val="28"/>
        </w:rPr>
        <w:t>+ Xây dựng đội Phòng cháy chữa cháy huyện Than Uyên;</w:t>
      </w:r>
    </w:p>
    <w:p w14:paraId="0465D48C" w14:textId="77777777" w:rsidR="0054657E" w:rsidRPr="00E4155D" w:rsidRDefault="0054657E" w:rsidP="005D60C6">
      <w:pPr>
        <w:pStyle w:val="NormalWeb"/>
        <w:widowControl w:val="0"/>
        <w:spacing w:before="0" w:beforeAutospacing="0" w:after="0" w:afterAutospacing="0" w:line="336" w:lineRule="auto"/>
        <w:ind w:firstLine="720"/>
        <w:jc w:val="both"/>
        <w:rPr>
          <w:color w:val="000000" w:themeColor="text1"/>
          <w:spacing w:val="-2"/>
          <w:sz w:val="28"/>
          <w:szCs w:val="28"/>
        </w:rPr>
      </w:pPr>
      <w:r w:rsidRPr="00E4155D">
        <w:rPr>
          <w:color w:val="000000" w:themeColor="text1"/>
          <w:spacing w:val="-2"/>
          <w:sz w:val="28"/>
          <w:szCs w:val="28"/>
        </w:rPr>
        <w:t>+ Cơ sở làm việc Công an huyện Mường Tè thuộc Công an tỉnh Lai Châu</w:t>
      </w:r>
    </w:p>
    <w:p w14:paraId="5197BFF9" w14:textId="77777777" w:rsidR="0054657E" w:rsidRPr="00E4155D" w:rsidRDefault="0054657E" w:rsidP="005D60C6">
      <w:pPr>
        <w:pStyle w:val="NormalWeb"/>
        <w:widowControl w:val="0"/>
        <w:spacing w:before="0" w:beforeAutospacing="0" w:after="0" w:afterAutospacing="0" w:line="336" w:lineRule="auto"/>
        <w:ind w:firstLine="720"/>
        <w:jc w:val="both"/>
        <w:rPr>
          <w:color w:val="000000" w:themeColor="text1"/>
          <w:spacing w:val="-2"/>
          <w:sz w:val="28"/>
          <w:szCs w:val="28"/>
        </w:rPr>
      </w:pPr>
      <w:r w:rsidRPr="00E4155D">
        <w:rPr>
          <w:color w:val="000000" w:themeColor="text1"/>
          <w:spacing w:val="-2"/>
          <w:sz w:val="28"/>
          <w:szCs w:val="28"/>
        </w:rPr>
        <w:t>+ Mở rộng trụ sở đội cảnh sát PCCC&amp;CNCH;</w:t>
      </w:r>
    </w:p>
    <w:p w14:paraId="45AC8760" w14:textId="77777777" w:rsidR="0054657E" w:rsidRPr="00E4155D" w:rsidRDefault="0054657E" w:rsidP="005D60C6">
      <w:pPr>
        <w:pStyle w:val="NormalWeb"/>
        <w:widowControl w:val="0"/>
        <w:spacing w:before="0" w:beforeAutospacing="0" w:after="0" w:afterAutospacing="0" w:line="336" w:lineRule="auto"/>
        <w:ind w:firstLine="720"/>
        <w:jc w:val="both"/>
        <w:rPr>
          <w:color w:val="000000" w:themeColor="text1"/>
          <w:spacing w:val="-2"/>
          <w:sz w:val="28"/>
          <w:szCs w:val="28"/>
        </w:rPr>
      </w:pPr>
      <w:r w:rsidRPr="00E4155D">
        <w:rPr>
          <w:color w:val="000000" w:themeColor="text1"/>
          <w:spacing w:val="-2"/>
          <w:sz w:val="28"/>
          <w:szCs w:val="28"/>
        </w:rPr>
        <w:t>+ Trụ sở công an các xã, thị trấn trên địa bàn tỉnh Lai Châu.</w:t>
      </w:r>
    </w:p>
    <w:p w14:paraId="06D25880" w14:textId="77777777" w:rsidR="0054657E" w:rsidRPr="00E4155D" w:rsidRDefault="0054657E" w:rsidP="005D60C6">
      <w:pPr>
        <w:pStyle w:val="NormalWeb"/>
        <w:widowControl w:val="0"/>
        <w:spacing w:before="0" w:beforeAutospacing="0" w:after="0" w:afterAutospacing="0" w:line="336" w:lineRule="auto"/>
        <w:ind w:firstLine="720"/>
        <w:jc w:val="both"/>
        <w:rPr>
          <w:color w:val="000000" w:themeColor="text1"/>
          <w:sz w:val="28"/>
          <w:szCs w:val="28"/>
        </w:rPr>
      </w:pPr>
      <w:r w:rsidRPr="00E4155D">
        <w:rPr>
          <w:color w:val="000000" w:themeColor="text1"/>
          <w:sz w:val="28"/>
          <w:szCs w:val="28"/>
        </w:rPr>
        <w:t>- Đất an ninh giảm 0,61 ha do chuyển sang đất phát triển hạ tầng, đất ở tại đô thị.</w:t>
      </w:r>
    </w:p>
    <w:p w14:paraId="4E99EC2F" w14:textId="5BEF514C" w:rsidR="0054657E" w:rsidRPr="00E4155D" w:rsidRDefault="0054657E" w:rsidP="005D60C6">
      <w:pPr>
        <w:pStyle w:val="NormalWeb"/>
        <w:widowControl w:val="0"/>
        <w:spacing w:before="0" w:beforeAutospacing="0" w:after="0" w:afterAutospacing="0" w:line="336" w:lineRule="auto"/>
        <w:ind w:firstLine="720"/>
        <w:jc w:val="both"/>
        <w:rPr>
          <w:color w:val="000000" w:themeColor="text1"/>
          <w:spacing w:val="2"/>
          <w:sz w:val="28"/>
          <w:szCs w:val="28"/>
        </w:rPr>
      </w:pPr>
      <w:r w:rsidRPr="00E4155D">
        <w:rPr>
          <w:color w:val="000000" w:themeColor="text1"/>
          <w:spacing w:val="2"/>
          <w:sz w:val="28"/>
          <w:szCs w:val="28"/>
        </w:rPr>
        <w:t xml:space="preserve">Đến năm 2030 diện tích đất an ninh là 94,00 ha, thực tăng </w:t>
      </w:r>
      <w:r w:rsidR="00D0443F" w:rsidRPr="00E4155D">
        <w:rPr>
          <w:color w:val="000000" w:themeColor="text1"/>
          <w:spacing w:val="2"/>
          <w:sz w:val="28"/>
          <w:szCs w:val="28"/>
        </w:rPr>
        <w:t>26,58</w:t>
      </w:r>
      <w:r w:rsidR="00D0443F" w:rsidRPr="00E4155D">
        <w:rPr>
          <w:color w:val="000000" w:themeColor="text1"/>
          <w:spacing w:val="2"/>
          <w:sz w:val="28"/>
          <w:szCs w:val="28"/>
          <w:lang w:val="vi-VN"/>
        </w:rPr>
        <w:t xml:space="preserve"> </w:t>
      </w:r>
      <w:r w:rsidRPr="00E4155D">
        <w:rPr>
          <w:color w:val="000000" w:themeColor="text1"/>
          <w:spacing w:val="2"/>
          <w:sz w:val="28"/>
          <w:szCs w:val="28"/>
        </w:rPr>
        <w:t xml:space="preserve">ha so với năm 2020. </w:t>
      </w:r>
    </w:p>
    <w:p w14:paraId="02069E12" w14:textId="6FCBD7DA" w:rsidR="0054657E" w:rsidRPr="00E4155D" w:rsidRDefault="0054657E" w:rsidP="005D60C6">
      <w:pPr>
        <w:pStyle w:val="Heading8"/>
        <w:rPr>
          <w:color w:val="000000" w:themeColor="text1"/>
        </w:rPr>
      </w:pPr>
      <w:bookmarkStart w:id="345" w:name="_Toc98604115"/>
      <w:bookmarkStart w:id="346" w:name="_Toc106725191"/>
      <w:r w:rsidRPr="00E4155D">
        <w:rPr>
          <w:color w:val="000000" w:themeColor="text1"/>
        </w:rPr>
        <w:t>Bảng 3</w:t>
      </w:r>
      <w:r w:rsidR="00584A2E" w:rsidRPr="00E4155D">
        <w:rPr>
          <w:color w:val="000000" w:themeColor="text1"/>
        </w:rPr>
        <w:t>1</w:t>
      </w:r>
      <w:r w:rsidRPr="00E4155D">
        <w:rPr>
          <w:color w:val="000000" w:themeColor="text1"/>
        </w:rPr>
        <w:t>: Diện tích đất an ninh phân bổ đến năm 2030</w:t>
      </w:r>
      <w:bookmarkEnd w:id="345"/>
      <w:bookmarkEnd w:id="346"/>
    </w:p>
    <w:p w14:paraId="52EAC798" w14:textId="77777777" w:rsidR="0054657E" w:rsidRPr="00E4155D" w:rsidRDefault="0054657E" w:rsidP="005D60C6">
      <w:pPr>
        <w:pStyle w:val="NormalWeb"/>
        <w:widowControl w:val="0"/>
        <w:spacing w:before="0" w:beforeAutospacing="0" w:after="0" w:afterAutospacing="0" w:line="336" w:lineRule="auto"/>
        <w:ind w:firstLine="720"/>
        <w:jc w:val="right"/>
        <w:rPr>
          <w:i/>
          <w:color w:val="000000" w:themeColor="text1"/>
          <w:sz w:val="28"/>
          <w:szCs w:val="28"/>
        </w:rPr>
      </w:pPr>
      <w:r w:rsidRPr="00E4155D">
        <w:rPr>
          <w:i/>
          <w:color w:val="000000" w:themeColor="text1"/>
          <w:sz w:val="28"/>
          <w:szCs w:val="28"/>
        </w:rPr>
        <w:t>Đơn vị tính: ha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3101"/>
        <w:gridCol w:w="1702"/>
        <w:gridCol w:w="2191"/>
        <w:gridCol w:w="1488"/>
      </w:tblGrid>
      <w:tr w:rsidR="00E4155D" w:rsidRPr="00E4155D" w14:paraId="4DB511AD" w14:textId="77777777" w:rsidTr="005D60C6">
        <w:trPr>
          <w:trHeight w:val="340"/>
          <w:tblHeader/>
        </w:trPr>
        <w:tc>
          <w:tcPr>
            <w:tcW w:w="320" w:type="pct"/>
            <w:shd w:val="clear" w:color="auto" w:fill="auto"/>
            <w:noWrap/>
            <w:vAlign w:val="center"/>
            <w:hideMark/>
          </w:tcPr>
          <w:p w14:paraId="13F7EEC3" w14:textId="77777777" w:rsidR="0054657E" w:rsidRPr="00E4155D" w:rsidRDefault="0054657E" w:rsidP="006B5425">
            <w:pPr>
              <w:widowControl w:val="0"/>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TT</w:t>
            </w:r>
          </w:p>
        </w:tc>
        <w:tc>
          <w:tcPr>
            <w:tcW w:w="1711" w:type="pct"/>
            <w:shd w:val="clear" w:color="auto" w:fill="auto"/>
            <w:vAlign w:val="center"/>
            <w:hideMark/>
          </w:tcPr>
          <w:p w14:paraId="298F5F78" w14:textId="77777777" w:rsidR="0054657E" w:rsidRPr="00E4155D" w:rsidRDefault="0054657E" w:rsidP="006B5425">
            <w:pPr>
              <w:widowControl w:val="0"/>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Đơn vị hành chính</w:t>
            </w:r>
          </w:p>
        </w:tc>
        <w:tc>
          <w:tcPr>
            <w:tcW w:w="939" w:type="pct"/>
            <w:shd w:val="clear" w:color="auto" w:fill="auto"/>
            <w:vAlign w:val="center"/>
            <w:hideMark/>
          </w:tcPr>
          <w:p w14:paraId="7C4E5402" w14:textId="77777777" w:rsidR="0054657E" w:rsidRPr="00E4155D" w:rsidRDefault="0054657E" w:rsidP="006B5425">
            <w:pPr>
              <w:widowControl w:val="0"/>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 xml:space="preserve">Hiện trạng </w:t>
            </w:r>
            <w:r w:rsidRPr="00E4155D">
              <w:rPr>
                <w:rFonts w:ascii="Times New Roman" w:eastAsia="Times New Roman" w:hAnsi="Times New Roman"/>
                <w:b/>
                <w:bCs/>
                <w:color w:val="000000" w:themeColor="text1"/>
                <w:sz w:val="24"/>
                <w:szCs w:val="24"/>
              </w:rPr>
              <w:br/>
              <w:t>năm 2020</w:t>
            </w:r>
          </w:p>
        </w:tc>
        <w:tc>
          <w:tcPr>
            <w:tcW w:w="1209" w:type="pct"/>
            <w:shd w:val="clear" w:color="auto" w:fill="auto"/>
            <w:vAlign w:val="center"/>
            <w:hideMark/>
          </w:tcPr>
          <w:p w14:paraId="63F9D3A0" w14:textId="77777777" w:rsidR="0054657E" w:rsidRPr="00E4155D" w:rsidRDefault="0054657E" w:rsidP="006B5425">
            <w:pPr>
              <w:widowControl w:val="0"/>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Phương án phân bổ đến năm 2030</w:t>
            </w:r>
          </w:p>
        </w:tc>
        <w:tc>
          <w:tcPr>
            <w:tcW w:w="821" w:type="pct"/>
            <w:shd w:val="clear" w:color="auto" w:fill="auto"/>
            <w:vAlign w:val="center"/>
            <w:hideMark/>
          </w:tcPr>
          <w:p w14:paraId="0238878E" w14:textId="77777777" w:rsidR="0054657E" w:rsidRPr="00E4155D" w:rsidRDefault="0054657E" w:rsidP="006B5425">
            <w:pPr>
              <w:widowControl w:val="0"/>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Biến động 2030/2020</w:t>
            </w:r>
          </w:p>
        </w:tc>
      </w:tr>
      <w:tr w:rsidR="00E4155D" w:rsidRPr="00E4155D" w14:paraId="36303E08" w14:textId="77777777" w:rsidTr="005D60C6">
        <w:trPr>
          <w:trHeight w:val="340"/>
        </w:trPr>
        <w:tc>
          <w:tcPr>
            <w:tcW w:w="320" w:type="pct"/>
            <w:shd w:val="clear" w:color="auto" w:fill="auto"/>
            <w:noWrap/>
            <w:vAlign w:val="center"/>
            <w:hideMark/>
          </w:tcPr>
          <w:p w14:paraId="3673F171" w14:textId="77777777" w:rsidR="007B3D4A" w:rsidRPr="00E4155D" w:rsidRDefault="007B3D4A" w:rsidP="007B3D4A">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w:t>
            </w:r>
          </w:p>
        </w:tc>
        <w:tc>
          <w:tcPr>
            <w:tcW w:w="1711" w:type="pct"/>
            <w:shd w:val="clear" w:color="auto" w:fill="auto"/>
            <w:noWrap/>
            <w:vAlign w:val="center"/>
            <w:hideMark/>
          </w:tcPr>
          <w:p w14:paraId="1902537F" w14:textId="77777777" w:rsidR="007B3D4A" w:rsidRPr="00E4155D" w:rsidRDefault="007B3D4A" w:rsidP="007B3D4A">
            <w:pPr>
              <w:widowControl w:val="0"/>
              <w:spacing w:after="0" w:line="240" w:lineRule="auto"/>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Toàn tỉnh</w:t>
            </w:r>
          </w:p>
        </w:tc>
        <w:tc>
          <w:tcPr>
            <w:tcW w:w="9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49E1A4" w14:textId="4D3933A5" w:rsidR="007B3D4A" w:rsidRPr="00E4155D" w:rsidRDefault="007B3D4A" w:rsidP="007B3D4A">
            <w:pPr>
              <w:widowControl w:val="0"/>
              <w:spacing w:after="0" w:line="240" w:lineRule="auto"/>
              <w:jc w:val="right"/>
              <w:rPr>
                <w:rFonts w:ascii="Times New Roman" w:eastAsia="Times New Roman" w:hAnsi="Times New Roman"/>
                <w:b/>
                <w:color w:val="000000" w:themeColor="text1"/>
                <w:sz w:val="24"/>
                <w:szCs w:val="24"/>
              </w:rPr>
            </w:pPr>
            <w:r w:rsidRPr="00E4155D">
              <w:rPr>
                <w:rFonts w:ascii="Times New Roman" w:hAnsi="Times New Roman"/>
                <w:b/>
                <w:bCs/>
                <w:color w:val="000000" w:themeColor="text1"/>
                <w:sz w:val="24"/>
              </w:rPr>
              <w:t>67,42</w:t>
            </w:r>
          </w:p>
        </w:tc>
        <w:tc>
          <w:tcPr>
            <w:tcW w:w="1209" w:type="pct"/>
            <w:tcBorders>
              <w:top w:val="single" w:sz="4" w:space="0" w:color="auto"/>
              <w:left w:val="nil"/>
              <w:bottom w:val="single" w:sz="4" w:space="0" w:color="auto"/>
              <w:right w:val="single" w:sz="4" w:space="0" w:color="auto"/>
            </w:tcBorders>
            <w:shd w:val="clear" w:color="auto" w:fill="auto"/>
            <w:noWrap/>
            <w:vAlign w:val="center"/>
          </w:tcPr>
          <w:p w14:paraId="72621463" w14:textId="7607F2C1" w:rsidR="007B3D4A" w:rsidRPr="00E4155D" w:rsidRDefault="007B3D4A" w:rsidP="007B3D4A">
            <w:pPr>
              <w:widowControl w:val="0"/>
              <w:spacing w:after="0" w:line="240" w:lineRule="auto"/>
              <w:jc w:val="right"/>
              <w:rPr>
                <w:rFonts w:ascii="Times New Roman" w:eastAsia="Times New Roman" w:hAnsi="Times New Roman"/>
                <w:b/>
                <w:color w:val="000000" w:themeColor="text1"/>
                <w:sz w:val="24"/>
                <w:szCs w:val="24"/>
              </w:rPr>
            </w:pPr>
            <w:r w:rsidRPr="00E4155D">
              <w:rPr>
                <w:rFonts w:ascii="Times New Roman" w:hAnsi="Times New Roman"/>
                <w:b/>
                <w:bCs/>
                <w:color w:val="000000" w:themeColor="text1"/>
                <w:sz w:val="24"/>
              </w:rPr>
              <w:t>94,00</w:t>
            </w:r>
          </w:p>
        </w:tc>
        <w:tc>
          <w:tcPr>
            <w:tcW w:w="821" w:type="pct"/>
            <w:tcBorders>
              <w:top w:val="single" w:sz="4" w:space="0" w:color="auto"/>
              <w:left w:val="nil"/>
              <w:bottom w:val="single" w:sz="4" w:space="0" w:color="auto"/>
              <w:right w:val="single" w:sz="4" w:space="0" w:color="auto"/>
            </w:tcBorders>
            <w:shd w:val="clear" w:color="auto" w:fill="auto"/>
            <w:noWrap/>
            <w:vAlign w:val="center"/>
          </w:tcPr>
          <w:p w14:paraId="37B50291" w14:textId="4A7C3096" w:rsidR="007B3D4A" w:rsidRPr="00E4155D" w:rsidRDefault="007B3D4A" w:rsidP="007B3D4A">
            <w:pPr>
              <w:widowControl w:val="0"/>
              <w:spacing w:after="0" w:line="240" w:lineRule="auto"/>
              <w:jc w:val="right"/>
              <w:rPr>
                <w:rFonts w:ascii="Times New Roman" w:eastAsia="Times New Roman" w:hAnsi="Times New Roman"/>
                <w:b/>
                <w:color w:val="000000" w:themeColor="text1"/>
                <w:sz w:val="24"/>
                <w:szCs w:val="24"/>
              </w:rPr>
            </w:pPr>
            <w:r w:rsidRPr="00E4155D">
              <w:rPr>
                <w:rFonts w:ascii="Times New Roman" w:hAnsi="Times New Roman"/>
                <w:b/>
                <w:bCs/>
                <w:color w:val="000000" w:themeColor="text1"/>
                <w:sz w:val="24"/>
              </w:rPr>
              <w:t>26,58</w:t>
            </w:r>
          </w:p>
        </w:tc>
      </w:tr>
      <w:tr w:rsidR="00E4155D" w:rsidRPr="00E4155D" w14:paraId="5CA78B3F" w14:textId="77777777" w:rsidTr="005D60C6">
        <w:trPr>
          <w:trHeight w:val="340"/>
        </w:trPr>
        <w:tc>
          <w:tcPr>
            <w:tcW w:w="320" w:type="pct"/>
            <w:shd w:val="clear" w:color="auto" w:fill="auto"/>
            <w:noWrap/>
            <w:vAlign w:val="center"/>
            <w:hideMark/>
          </w:tcPr>
          <w:p w14:paraId="73C88C13" w14:textId="77777777" w:rsidR="007B3D4A" w:rsidRPr="00E4155D" w:rsidRDefault="007B3D4A" w:rsidP="007B3D4A">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w:t>
            </w:r>
          </w:p>
        </w:tc>
        <w:tc>
          <w:tcPr>
            <w:tcW w:w="1711" w:type="pct"/>
            <w:shd w:val="clear" w:color="auto" w:fill="auto"/>
            <w:vAlign w:val="center"/>
            <w:hideMark/>
          </w:tcPr>
          <w:p w14:paraId="6FB2A691" w14:textId="77777777" w:rsidR="007B3D4A" w:rsidRPr="00E4155D" w:rsidRDefault="007B3D4A" w:rsidP="007B3D4A">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TP. Lai Châu</w:t>
            </w:r>
          </w:p>
        </w:tc>
        <w:tc>
          <w:tcPr>
            <w:tcW w:w="939" w:type="pct"/>
            <w:tcBorders>
              <w:top w:val="nil"/>
              <w:left w:val="single" w:sz="4" w:space="0" w:color="auto"/>
              <w:bottom w:val="single" w:sz="4" w:space="0" w:color="auto"/>
              <w:right w:val="single" w:sz="4" w:space="0" w:color="auto"/>
            </w:tcBorders>
            <w:shd w:val="clear" w:color="000000" w:fill="FFFFFF"/>
            <w:noWrap/>
            <w:vAlign w:val="center"/>
          </w:tcPr>
          <w:p w14:paraId="33ACF7A5" w14:textId="30786121" w:rsidR="007B3D4A" w:rsidRPr="00E4155D" w:rsidRDefault="007B3D4A" w:rsidP="007B3D4A">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50,62</w:t>
            </w:r>
          </w:p>
        </w:tc>
        <w:tc>
          <w:tcPr>
            <w:tcW w:w="1209" w:type="pct"/>
            <w:tcBorders>
              <w:top w:val="nil"/>
              <w:left w:val="nil"/>
              <w:bottom w:val="single" w:sz="4" w:space="0" w:color="auto"/>
              <w:right w:val="single" w:sz="4" w:space="0" w:color="auto"/>
            </w:tcBorders>
            <w:shd w:val="clear" w:color="auto" w:fill="auto"/>
            <w:noWrap/>
            <w:vAlign w:val="center"/>
          </w:tcPr>
          <w:p w14:paraId="0DA54F3C" w14:textId="60C9EB7D" w:rsidR="007B3D4A" w:rsidRPr="00E4155D" w:rsidRDefault="007B3D4A" w:rsidP="007B3D4A">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54,38</w:t>
            </w:r>
          </w:p>
        </w:tc>
        <w:tc>
          <w:tcPr>
            <w:tcW w:w="821" w:type="pct"/>
            <w:tcBorders>
              <w:top w:val="nil"/>
              <w:left w:val="nil"/>
              <w:bottom w:val="single" w:sz="4" w:space="0" w:color="auto"/>
              <w:right w:val="single" w:sz="4" w:space="0" w:color="auto"/>
            </w:tcBorders>
            <w:shd w:val="clear" w:color="auto" w:fill="auto"/>
            <w:noWrap/>
            <w:vAlign w:val="center"/>
          </w:tcPr>
          <w:p w14:paraId="19DD5F8E" w14:textId="0F4B03AC" w:rsidR="007B3D4A" w:rsidRPr="00E4155D" w:rsidRDefault="007B3D4A" w:rsidP="007B3D4A">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3,76</w:t>
            </w:r>
          </w:p>
        </w:tc>
      </w:tr>
      <w:tr w:rsidR="00E4155D" w:rsidRPr="00E4155D" w14:paraId="2B3252DE" w14:textId="77777777" w:rsidTr="005D60C6">
        <w:trPr>
          <w:trHeight w:val="340"/>
        </w:trPr>
        <w:tc>
          <w:tcPr>
            <w:tcW w:w="320" w:type="pct"/>
            <w:shd w:val="clear" w:color="auto" w:fill="auto"/>
            <w:noWrap/>
            <w:vAlign w:val="center"/>
            <w:hideMark/>
          </w:tcPr>
          <w:p w14:paraId="2295E6BA" w14:textId="77777777" w:rsidR="007B3D4A" w:rsidRPr="00E4155D" w:rsidRDefault="007B3D4A" w:rsidP="007B3D4A">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w:t>
            </w:r>
          </w:p>
        </w:tc>
        <w:tc>
          <w:tcPr>
            <w:tcW w:w="1711" w:type="pct"/>
            <w:shd w:val="clear" w:color="auto" w:fill="auto"/>
            <w:vAlign w:val="center"/>
            <w:hideMark/>
          </w:tcPr>
          <w:p w14:paraId="6BC12431" w14:textId="77777777" w:rsidR="007B3D4A" w:rsidRPr="00E4155D" w:rsidRDefault="007B3D4A" w:rsidP="007B3D4A">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Sìn Hồ</w:t>
            </w:r>
          </w:p>
        </w:tc>
        <w:tc>
          <w:tcPr>
            <w:tcW w:w="939" w:type="pct"/>
            <w:tcBorders>
              <w:top w:val="nil"/>
              <w:left w:val="single" w:sz="4" w:space="0" w:color="auto"/>
              <w:bottom w:val="single" w:sz="4" w:space="0" w:color="auto"/>
              <w:right w:val="single" w:sz="4" w:space="0" w:color="auto"/>
            </w:tcBorders>
            <w:shd w:val="clear" w:color="000000" w:fill="FFFFFF"/>
            <w:noWrap/>
            <w:vAlign w:val="center"/>
          </w:tcPr>
          <w:p w14:paraId="6B965599" w14:textId="4CA2F188" w:rsidR="007B3D4A" w:rsidRPr="00E4155D" w:rsidRDefault="007B3D4A" w:rsidP="007B3D4A">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1,44</w:t>
            </w:r>
          </w:p>
        </w:tc>
        <w:tc>
          <w:tcPr>
            <w:tcW w:w="1209" w:type="pct"/>
            <w:tcBorders>
              <w:top w:val="nil"/>
              <w:left w:val="nil"/>
              <w:bottom w:val="single" w:sz="4" w:space="0" w:color="auto"/>
              <w:right w:val="single" w:sz="4" w:space="0" w:color="auto"/>
            </w:tcBorders>
            <w:shd w:val="clear" w:color="auto" w:fill="auto"/>
            <w:noWrap/>
            <w:vAlign w:val="center"/>
          </w:tcPr>
          <w:p w14:paraId="015EBAB5" w14:textId="2DC97369" w:rsidR="007B3D4A" w:rsidRPr="00E4155D" w:rsidRDefault="007B3D4A" w:rsidP="007B3D4A">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5,90</w:t>
            </w:r>
          </w:p>
        </w:tc>
        <w:tc>
          <w:tcPr>
            <w:tcW w:w="821" w:type="pct"/>
            <w:tcBorders>
              <w:top w:val="nil"/>
              <w:left w:val="nil"/>
              <w:bottom w:val="single" w:sz="4" w:space="0" w:color="auto"/>
              <w:right w:val="single" w:sz="4" w:space="0" w:color="auto"/>
            </w:tcBorders>
            <w:shd w:val="clear" w:color="auto" w:fill="auto"/>
            <w:noWrap/>
            <w:vAlign w:val="center"/>
          </w:tcPr>
          <w:p w14:paraId="2A2D696D" w14:textId="2B637121" w:rsidR="007B3D4A" w:rsidRPr="00E4155D" w:rsidRDefault="007B3D4A" w:rsidP="007B3D4A">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4,46</w:t>
            </w:r>
          </w:p>
        </w:tc>
      </w:tr>
      <w:tr w:rsidR="00E4155D" w:rsidRPr="00E4155D" w14:paraId="757F79F9" w14:textId="77777777" w:rsidTr="005D60C6">
        <w:trPr>
          <w:trHeight w:val="340"/>
        </w:trPr>
        <w:tc>
          <w:tcPr>
            <w:tcW w:w="320" w:type="pct"/>
            <w:shd w:val="clear" w:color="auto" w:fill="auto"/>
            <w:noWrap/>
            <w:vAlign w:val="center"/>
            <w:hideMark/>
          </w:tcPr>
          <w:p w14:paraId="44A1CC94" w14:textId="77777777" w:rsidR="007B3D4A" w:rsidRPr="00E4155D" w:rsidRDefault="007B3D4A" w:rsidP="007B3D4A">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3</w:t>
            </w:r>
          </w:p>
        </w:tc>
        <w:tc>
          <w:tcPr>
            <w:tcW w:w="1711" w:type="pct"/>
            <w:shd w:val="clear" w:color="auto" w:fill="auto"/>
            <w:vAlign w:val="center"/>
            <w:hideMark/>
          </w:tcPr>
          <w:p w14:paraId="0E321542" w14:textId="77777777" w:rsidR="007B3D4A" w:rsidRPr="00E4155D" w:rsidRDefault="007B3D4A" w:rsidP="007B3D4A">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Than Uyên</w:t>
            </w:r>
          </w:p>
        </w:tc>
        <w:tc>
          <w:tcPr>
            <w:tcW w:w="939" w:type="pct"/>
            <w:tcBorders>
              <w:top w:val="nil"/>
              <w:left w:val="single" w:sz="4" w:space="0" w:color="auto"/>
              <w:bottom w:val="single" w:sz="4" w:space="0" w:color="auto"/>
              <w:right w:val="single" w:sz="4" w:space="0" w:color="auto"/>
            </w:tcBorders>
            <w:shd w:val="clear" w:color="000000" w:fill="FFFFFF"/>
            <w:noWrap/>
            <w:vAlign w:val="center"/>
          </w:tcPr>
          <w:p w14:paraId="32664BB6" w14:textId="5AAE6395" w:rsidR="007B3D4A" w:rsidRPr="00E4155D" w:rsidRDefault="007B3D4A" w:rsidP="007B3D4A">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3,08</w:t>
            </w:r>
          </w:p>
        </w:tc>
        <w:tc>
          <w:tcPr>
            <w:tcW w:w="1209" w:type="pct"/>
            <w:tcBorders>
              <w:top w:val="nil"/>
              <w:left w:val="nil"/>
              <w:bottom w:val="single" w:sz="4" w:space="0" w:color="auto"/>
              <w:right w:val="single" w:sz="4" w:space="0" w:color="auto"/>
            </w:tcBorders>
            <w:shd w:val="clear" w:color="auto" w:fill="auto"/>
            <w:noWrap/>
            <w:vAlign w:val="center"/>
          </w:tcPr>
          <w:p w14:paraId="19734A94" w14:textId="7E39F4CE" w:rsidR="007B3D4A" w:rsidRPr="00E4155D" w:rsidRDefault="007B3D4A" w:rsidP="007B3D4A">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6,32</w:t>
            </w:r>
          </w:p>
        </w:tc>
        <w:tc>
          <w:tcPr>
            <w:tcW w:w="821" w:type="pct"/>
            <w:tcBorders>
              <w:top w:val="nil"/>
              <w:left w:val="nil"/>
              <w:bottom w:val="single" w:sz="4" w:space="0" w:color="auto"/>
              <w:right w:val="single" w:sz="4" w:space="0" w:color="auto"/>
            </w:tcBorders>
            <w:shd w:val="clear" w:color="auto" w:fill="auto"/>
            <w:noWrap/>
            <w:vAlign w:val="center"/>
          </w:tcPr>
          <w:p w14:paraId="7700D1D9" w14:textId="6EC55C7B" w:rsidR="007B3D4A" w:rsidRPr="00E4155D" w:rsidRDefault="007B3D4A" w:rsidP="007B3D4A">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3,24</w:t>
            </w:r>
          </w:p>
        </w:tc>
      </w:tr>
      <w:tr w:rsidR="00E4155D" w:rsidRPr="00E4155D" w14:paraId="623825C5" w14:textId="77777777" w:rsidTr="005D60C6">
        <w:trPr>
          <w:trHeight w:val="340"/>
        </w:trPr>
        <w:tc>
          <w:tcPr>
            <w:tcW w:w="320" w:type="pct"/>
            <w:shd w:val="clear" w:color="auto" w:fill="auto"/>
            <w:noWrap/>
            <w:vAlign w:val="center"/>
            <w:hideMark/>
          </w:tcPr>
          <w:p w14:paraId="3677474F" w14:textId="77777777" w:rsidR="007B3D4A" w:rsidRPr="00E4155D" w:rsidRDefault="007B3D4A" w:rsidP="007B3D4A">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4</w:t>
            </w:r>
          </w:p>
        </w:tc>
        <w:tc>
          <w:tcPr>
            <w:tcW w:w="1711" w:type="pct"/>
            <w:shd w:val="clear" w:color="auto" w:fill="auto"/>
            <w:vAlign w:val="center"/>
            <w:hideMark/>
          </w:tcPr>
          <w:p w14:paraId="18F7734D" w14:textId="77777777" w:rsidR="007B3D4A" w:rsidRPr="00E4155D" w:rsidRDefault="007B3D4A" w:rsidP="007B3D4A">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Mường Tè</w:t>
            </w:r>
          </w:p>
        </w:tc>
        <w:tc>
          <w:tcPr>
            <w:tcW w:w="939" w:type="pct"/>
            <w:tcBorders>
              <w:top w:val="nil"/>
              <w:left w:val="single" w:sz="4" w:space="0" w:color="auto"/>
              <w:bottom w:val="single" w:sz="4" w:space="0" w:color="auto"/>
              <w:right w:val="single" w:sz="4" w:space="0" w:color="auto"/>
            </w:tcBorders>
            <w:shd w:val="clear" w:color="000000" w:fill="FFFFFF"/>
            <w:noWrap/>
            <w:vAlign w:val="center"/>
          </w:tcPr>
          <w:p w14:paraId="680EFD07" w14:textId="6DB5D77D" w:rsidR="007B3D4A" w:rsidRPr="00E4155D" w:rsidRDefault="007B3D4A" w:rsidP="007B3D4A">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2,52</w:t>
            </w:r>
          </w:p>
        </w:tc>
        <w:tc>
          <w:tcPr>
            <w:tcW w:w="1209" w:type="pct"/>
            <w:tcBorders>
              <w:top w:val="nil"/>
              <w:left w:val="nil"/>
              <w:bottom w:val="single" w:sz="4" w:space="0" w:color="auto"/>
              <w:right w:val="single" w:sz="4" w:space="0" w:color="auto"/>
            </w:tcBorders>
            <w:shd w:val="clear" w:color="auto" w:fill="auto"/>
            <w:noWrap/>
            <w:vAlign w:val="center"/>
          </w:tcPr>
          <w:p w14:paraId="220DEE41" w14:textId="756753F4" w:rsidR="007B3D4A" w:rsidRPr="00E4155D" w:rsidRDefault="007B3D4A" w:rsidP="007B3D4A">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5,71</w:t>
            </w:r>
          </w:p>
        </w:tc>
        <w:tc>
          <w:tcPr>
            <w:tcW w:w="821" w:type="pct"/>
            <w:tcBorders>
              <w:top w:val="nil"/>
              <w:left w:val="nil"/>
              <w:bottom w:val="single" w:sz="4" w:space="0" w:color="auto"/>
              <w:right w:val="single" w:sz="4" w:space="0" w:color="auto"/>
            </w:tcBorders>
            <w:shd w:val="clear" w:color="auto" w:fill="auto"/>
            <w:noWrap/>
            <w:vAlign w:val="center"/>
          </w:tcPr>
          <w:p w14:paraId="0B79FEFF" w14:textId="38384AC6" w:rsidR="007B3D4A" w:rsidRPr="00E4155D" w:rsidRDefault="007B3D4A" w:rsidP="007B3D4A">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3,19</w:t>
            </w:r>
          </w:p>
        </w:tc>
      </w:tr>
      <w:tr w:rsidR="00E4155D" w:rsidRPr="00E4155D" w14:paraId="08D5898C" w14:textId="77777777" w:rsidTr="005D60C6">
        <w:trPr>
          <w:trHeight w:val="340"/>
        </w:trPr>
        <w:tc>
          <w:tcPr>
            <w:tcW w:w="320" w:type="pct"/>
            <w:shd w:val="clear" w:color="auto" w:fill="auto"/>
            <w:noWrap/>
            <w:vAlign w:val="center"/>
            <w:hideMark/>
          </w:tcPr>
          <w:p w14:paraId="1F0DEC0E" w14:textId="77777777" w:rsidR="007B3D4A" w:rsidRPr="00E4155D" w:rsidRDefault="007B3D4A" w:rsidP="007B3D4A">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5</w:t>
            </w:r>
          </w:p>
        </w:tc>
        <w:tc>
          <w:tcPr>
            <w:tcW w:w="1711" w:type="pct"/>
            <w:shd w:val="clear" w:color="auto" w:fill="auto"/>
            <w:vAlign w:val="center"/>
            <w:hideMark/>
          </w:tcPr>
          <w:p w14:paraId="7425A7BB" w14:textId="77777777" w:rsidR="007B3D4A" w:rsidRPr="00E4155D" w:rsidRDefault="007B3D4A" w:rsidP="007B3D4A">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Nậm Nhùn</w:t>
            </w:r>
          </w:p>
        </w:tc>
        <w:tc>
          <w:tcPr>
            <w:tcW w:w="939" w:type="pct"/>
            <w:tcBorders>
              <w:top w:val="nil"/>
              <w:left w:val="single" w:sz="4" w:space="0" w:color="auto"/>
              <w:bottom w:val="single" w:sz="4" w:space="0" w:color="auto"/>
              <w:right w:val="single" w:sz="4" w:space="0" w:color="auto"/>
            </w:tcBorders>
            <w:shd w:val="clear" w:color="000000" w:fill="FFFFFF"/>
            <w:noWrap/>
            <w:vAlign w:val="center"/>
          </w:tcPr>
          <w:p w14:paraId="63A0982F" w14:textId="2E9F8B3C" w:rsidR="007B3D4A" w:rsidRPr="00E4155D" w:rsidRDefault="007B3D4A" w:rsidP="007B3D4A">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3,83</w:t>
            </w:r>
          </w:p>
        </w:tc>
        <w:tc>
          <w:tcPr>
            <w:tcW w:w="1209" w:type="pct"/>
            <w:tcBorders>
              <w:top w:val="nil"/>
              <w:left w:val="nil"/>
              <w:bottom w:val="single" w:sz="4" w:space="0" w:color="auto"/>
              <w:right w:val="single" w:sz="4" w:space="0" w:color="auto"/>
            </w:tcBorders>
            <w:shd w:val="clear" w:color="auto" w:fill="auto"/>
            <w:noWrap/>
            <w:vAlign w:val="center"/>
          </w:tcPr>
          <w:p w14:paraId="22FB289B" w14:textId="4A1DDA2C" w:rsidR="007B3D4A" w:rsidRPr="00E4155D" w:rsidRDefault="007B3D4A" w:rsidP="007B3D4A">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6,41</w:t>
            </w:r>
          </w:p>
        </w:tc>
        <w:tc>
          <w:tcPr>
            <w:tcW w:w="821" w:type="pct"/>
            <w:tcBorders>
              <w:top w:val="nil"/>
              <w:left w:val="nil"/>
              <w:bottom w:val="single" w:sz="4" w:space="0" w:color="auto"/>
              <w:right w:val="single" w:sz="4" w:space="0" w:color="auto"/>
            </w:tcBorders>
            <w:shd w:val="clear" w:color="auto" w:fill="auto"/>
            <w:noWrap/>
            <w:vAlign w:val="center"/>
          </w:tcPr>
          <w:p w14:paraId="18517A82" w14:textId="33DAD90B" w:rsidR="007B3D4A" w:rsidRPr="00E4155D" w:rsidRDefault="007B3D4A" w:rsidP="007B3D4A">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2,58</w:t>
            </w:r>
          </w:p>
        </w:tc>
      </w:tr>
      <w:tr w:rsidR="00E4155D" w:rsidRPr="00E4155D" w14:paraId="48C4687C" w14:textId="77777777" w:rsidTr="005D60C6">
        <w:trPr>
          <w:trHeight w:val="340"/>
        </w:trPr>
        <w:tc>
          <w:tcPr>
            <w:tcW w:w="320" w:type="pct"/>
            <w:shd w:val="clear" w:color="auto" w:fill="auto"/>
            <w:noWrap/>
            <w:vAlign w:val="center"/>
            <w:hideMark/>
          </w:tcPr>
          <w:p w14:paraId="030A7BCE" w14:textId="77777777" w:rsidR="007B3D4A" w:rsidRPr="00E4155D" w:rsidRDefault="007B3D4A" w:rsidP="007B3D4A">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6</w:t>
            </w:r>
          </w:p>
        </w:tc>
        <w:tc>
          <w:tcPr>
            <w:tcW w:w="1711" w:type="pct"/>
            <w:shd w:val="clear" w:color="auto" w:fill="auto"/>
            <w:vAlign w:val="center"/>
            <w:hideMark/>
          </w:tcPr>
          <w:p w14:paraId="443C4D4D" w14:textId="77777777" w:rsidR="007B3D4A" w:rsidRPr="00E4155D" w:rsidRDefault="007B3D4A" w:rsidP="007B3D4A">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Tân Uyên</w:t>
            </w:r>
          </w:p>
        </w:tc>
        <w:tc>
          <w:tcPr>
            <w:tcW w:w="939" w:type="pct"/>
            <w:tcBorders>
              <w:top w:val="nil"/>
              <w:left w:val="single" w:sz="4" w:space="0" w:color="auto"/>
              <w:bottom w:val="single" w:sz="4" w:space="0" w:color="auto"/>
              <w:right w:val="single" w:sz="4" w:space="0" w:color="auto"/>
            </w:tcBorders>
            <w:shd w:val="clear" w:color="000000" w:fill="FFFFFF"/>
            <w:noWrap/>
            <w:vAlign w:val="center"/>
          </w:tcPr>
          <w:p w14:paraId="586E570B" w14:textId="44A53AD0" w:rsidR="007B3D4A" w:rsidRPr="00E4155D" w:rsidRDefault="007B3D4A" w:rsidP="007B3D4A">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2,13</w:t>
            </w:r>
          </w:p>
        </w:tc>
        <w:tc>
          <w:tcPr>
            <w:tcW w:w="1209" w:type="pct"/>
            <w:tcBorders>
              <w:top w:val="nil"/>
              <w:left w:val="nil"/>
              <w:bottom w:val="single" w:sz="4" w:space="0" w:color="auto"/>
              <w:right w:val="single" w:sz="4" w:space="0" w:color="auto"/>
            </w:tcBorders>
            <w:shd w:val="clear" w:color="auto" w:fill="auto"/>
            <w:noWrap/>
            <w:vAlign w:val="center"/>
          </w:tcPr>
          <w:p w14:paraId="1C0E2A33" w14:textId="2AFA155E" w:rsidR="007B3D4A" w:rsidRPr="00E4155D" w:rsidRDefault="007B3D4A" w:rsidP="007B3D4A">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4,63</w:t>
            </w:r>
          </w:p>
        </w:tc>
        <w:tc>
          <w:tcPr>
            <w:tcW w:w="821" w:type="pct"/>
            <w:tcBorders>
              <w:top w:val="nil"/>
              <w:left w:val="nil"/>
              <w:bottom w:val="single" w:sz="4" w:space="0" w:color="auto"/>
              <w:right w:val="single" w:sz="4" w:space="0" w:color="auto"/>
            </w:tcBorders>
            <w:shd w:val="clear" w:color="auto" w:fill="auto"/>
            <w:noWrap/>
            <w:vAlign w:val="center"/>
          </w:tcPr>
          <w:p w14:paraId="66759AE6" w14:textId="7AE17327" w:rsidR="007B3D4A" w:rsidRPr="00E4155D" w:rsidRDefault="007B3D4A" w:rsidP="007B3D4A">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2,50</w:t>
            </w:r>
          </w:p>
        </w:tc>
      </w:tr>
      <w:tr w:rsidR="00E4155D" w:rsidRPr="00E4155D" w14:paraId="3A583991" w14:textId="77777777" w:rsidTr="005D60C6">
        <w:trPr>
          <w:trHeight w:val="340"/>
        </w:trPr>
        <w:tc>
          <w:tcPr>
            <w:tcW w:w="320" w:type="pct"/>
            <w:shd w:val="clear" w:color="auto" w:fill="auto"/>
            <w:noWrap/>
            <w:vAlign w:val="center"/>
            <w:hideMark/>
          </w:tcPr>
          <w:p w14:paraId="31E92B59" w14:textId="77777777" w:rsidR="007B3D4A" w:rsidRPr="00E4155D" w:rsidRDefault="007B3D4A" w:rsidP="007B3D4A">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7</w:t>
            </w:r>
          </w:p>
        </w:tc>
        <w:tc>
          <w:tcPr>
            <w:tcW w:w="1711" w:type="pct"/>
            <w:shd w:val="clear" w:color="auto" w:fill="auto"/>
            <w:vAlign w:val="center"/>
            <w:hideMark/>
          </w:tcPr>
          <w:p w14:paraId="5930C80D" w14:textId="77777777" w:rsidR="007B3D4A" w:rsidRPr="00E4155D" w:rsidRDefault="007B3D4A" w:rsidP="007B3D4A">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Phong Thổ</w:t>
            </w:r>
          </w:p>
        </w:tc>
        <w:tc>
          <w:tcPr>
            <w:tcW w:w="939" w:type="pct"/>
            <w:tcBorders>
              <w:top w:val="nil"/>
              <w:left w:val="single" w:sz="4" w:space="0" w:color="auto"/>
              <w:bottom w:val="single" w:sz="4" w:space="0" w:color="auto"/>
              <w:right w:val="single" w:sz="4" w:space="0" w:color="auto"/>
            </w:tcBorders>
            <w:shd w:val="clear" w:color="000000" w:fill="FFFFFF"/>
            <w:noWrap/>
            <w:vAlign w:val="center"/>
          </w:tcPr>
          <w:p w14:paraId="3F7788F1" w14:textId="761EDA91" w:rsidR="007B3D4A" w:rsidRPr="00E4155D" w:rsidRDefault="007B3D4A" w:rsidP="007B3D4A">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1,37</w:t>
            </w:r>
          </w:p>
        </w:tc>
        <w:tc>
          <w:tcPr>
            <w:tcW w:w="1209" w:type="pct"/>
            <w:tcBorders>
              <w:top w:val="nil"/>
              <w:left w:val="nil"/>
              <w:bottom w:val="single" w:sz="4" w:space="0" w:color="auto"/>
              <w:right w:val="single" w:sz="4" w:space="0" w:color="auto"/>
            </w:tcBorders>
            <w:shd w:val="clear" w:color="auto" w:fill="auto"/>
            <w:noWrap/>
            <w:vAlign w:val="center"/>
          </w:tcPr>
          <w:p w14:paraId="67CD66CE" w14:textId="49066BE6" w:rsidR="007B3D4A" w:rsidRPr="00E4155D" w:rsidRDefault="007B3D4A" w:rsidP="007B3D4A">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5,24</w:t>
            </w:r>
          </w:p>
        </w:tc>
        <w:tc>
          <w:tcPr>
            <w:tcW w:w="821" w:type="pct"/>
            <w:tcBorders>
              <w:top w:val="nil"/>
              <w:left w:val="nil"/>
              <w:bottom w:val="single" w:sz="4" w:space="0" w:color="auto"/>
              <w:right w:val="single" w:sz="4" w:space="0" w:color="auto"/>
            </w:tcBorders>
            <w:shd w:val="clear" w:color="auto" w:fill="auto"/>
            <w:noWrap/>
            <w:vAlign w:val="center"/>
          </w:tcPr>
          <w:p w14:paraId="4DEDE432" w14:textId="67251DD7" w:rsidR="007B3D4A" w:rsidRPr="00E4155D" w:rsidRDefault="007B3D4A" w:rsidP="007B3D4A">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3,87</w:t>
            </w:r>
          </w:p>
        </w:tc>
      </w:tr>
      <w:tr w:rsidR="00E4155D" w:rsidRPr="00E4155D" w14:paraId="3061174B" w14:textId="77777777" w:rsidTr="005D60C6">
        <w:trPr>
          <w:trHeight w:val="340"/>
        </w:trPr>
        <w:tc>
          <w:tcPr>
            <w:tcW w:w="320" w:type="pct"/>
            <w:shd w:val="clear" w:color="auto" w:fill="auto"/>
            <w:noWrap/>
            <w:vAlign w:val="center"/>
            <w:hideMark/>
          </w:tcPr>
          <w:p w14:paraId="65A53CA0" w14:textId="77777777" w:rsidR="007B3D4A" w:rsidRPr="00E4155D" w:rsidRDefault="007B3D4A" w:rsidP="007B3D4A">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8</w:t>
            </w:r>
          </w:p>
        </w:tc>
        <w:tc>
          <w:tcPr>
            <w:tcW w:w="1711" w:type="pct"/>
            <w:shd w:val="clear" w:color="auto" w:fill="auto"/>
            <w:vAlign w:val="center"/>
            <w:hideMark/>
          </w:tcPr>
          <w:p w14:paraId="0F13B4DF" w14:textId="77777777" w:rsidR="007B3D4A" w:rsidRPr="00E4155D" w:rsidRDefault="007B3D4A" w:rsidP="007B3D4A">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Tam Đường</w:t>
            </w:r>
          </w:p>
        </w:tc>
        <w:tc>
          <w:tcPr>
            <w:tcW w:w="939" w:type="pct"/>
            <w:tcBorders>
              <w:top w:val="nil"/>
              <w:left w:val="single" w:sz="4" w:space="0" w:color="auto"/>
              <w:bottom w:val="single" w:sz="4" w:space="0" w:color="auto"/>
              <w:right w:val="single" w:sz="4" w:space="0" w:color="auto"/>
            </w:tcBorders>
            <w:shd w:val="clear" w:color="000000" w:fill="FFFFFF"/>
            <w:noWrap/>
            <w:vAlign w:val="center"/>
          </w:tcPr>
          <w:p w14:paraId="020E9453" w14:textId="31805DA1" w:rsidR="007B3D4A" w:rsidRPr="00E4155D" w:rsidRDefault="007B3D4A" w:rsidP="007B3D4A">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2,43</w:t>
            </w:r>
          </w:p>
        </w:tc>
        <w:tc>
          <w:tcPr>
            <w:tcW w:w="1209" w:type="pct"/>
            <w:tcBorders>
              <w:top w:val="nil"/>
              <w:left w:val="nil"/>
              <w:bottom w:val="single" w:sz="4" w:space="0" w:color="auto"/>
              <w:right w:val="single" w:sz="4" w:space="0" w:color="auto"/>
            </w:tcBorders>
            <w:shd w:val="clear" w:color="auto" w:fill="auto"/>
            <w:noWrap/>
            <w:vAlign w:val="center"/>
          </w:tcPr>
          <w:p w14:paraId="045CE84E" w14:textId="787571F0" w:rsidR="007B3D4A" w:rsidRPr="00E4155D" w:rsidRDefault="007B3D4A" w:rsidP="007B3D4A">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5,41</w:t>
            </w:r>
          </w:p>
        </w:tc>
        <w:tc>
          <w:tcPr>
            <w:tcW w:w="821" w:type="pct"/>
            <w:tcBorders>
              <w:top w:val="nil"/>
              <w:left w:val="nil"/>
              <w:bottom w:val="single" w:sz="4" w:space="0" w:color="auto"/>
              <w:right w:val="single" w:sz="4" w:space="0" w:color="auto"/>
            </w:tcBorders>
            <w:shd w:val="clear" w:color="auto" w:fill="auto"/>
            <w:noWrap/>
            <w:vAlign w:val="center"/>
          </w:tcPr>
          <w:p w14:paraId="7B48BBFF" w14:textId="55B13ED7" w:rsidR="007B3D4A" w:rsidRPr="00E4155D" w:rsidRDefault="007B3D4A" w:rsidP="007B3D4A">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2,98</w:t>
            </w:r>
          </w:p>
        </w:tc>
      </w:tr>
    </w:tbl>
    <w:p w14:paraId="2517E1F0" w14:textId="77777777" w:rsidR="009B6840" w:rsidRPr="00E4155D" w:rsidRDefault="009B6840" w:rsidP="0054657E">
      <w:pPr>
        <w:spacing w:after="0" w:line="312" w:lineRule="auto"/>
        <w:ind w:firstLine="720"/>
        <w:rPr>
          <w:rFonts w:ascii="Times New Roman" w:hAnsi="Times New Roman"/>
          <w:b/>
          <w:i/>
          <w:color w:val="000000" w:themeColor="text1"/>
          <w:sz w:val="10"/>
          <w:szCs w:val="28"/>
        </w:rPr>
      </w:pPr>
    </w:p>
    <w:p w14:paraId="17C777EF" w14:textId="70C7A55F" w:rsidR="0054657E" w:rsidRPr="00E4155D" w:rsidRDefault="007242DF" w:rsidP="005D60C6">
      <w:pPr>
        <w:spacing w:after="0" w:line="336" w:lineRule="auto"/>
        <w:ind w:firstLine="720"/>
        <w:rPr>
          <w:rFonts w:ascii="Times New Roman" w:hAnsi="Times New Roman"/>
          <w:b/>
          <w:i/>
          <w:color w:val="000000" w:themeColor="text1"/>
          <w:sz w:val="28"/>
          <w:szCs w:val="28"/>
        </w:rPr>
      </w:pPr>
      <w:r w:rsidRPr="00E4155D">
        <w:rPr>
          <w:rFonts w:ascii="Times New Roman" w:hAnsi="Times New Roman"/>
          <w:b/>
          <w:i/>
          <w:color w:val="000000" w:themeColor="text1"/>
          <w:sz w:val="28"/>
          <w:szCs w:val="28"/>
        </w:rPr>
        <w:t>1</w:t>
      </w:r>
      <w:r w:rsidR="0054657E" w:rsidRPr="00E4155D">
        <w:rPr>
          <w:rFonts w:ascii="Times New Roman" w:hAnsi="Times New Roman"/>
          <w:b/>
          <w:i/>
          <w:color w:val="000000" w:themeColor="text1"/>
          <w:sz w:val="28"/>
          <w:szCs w:val="28"/>
        </w:rPr>
        <w:t>.2.3. Đất khu công nghiệp</w:t>
      </w:r>
    </w:p>
    <w:p w14:paraId="5A50BD93" w14:textId="77777777" w:rsidR="0054657E" w:rsidRPr="00E4155D" w:rsidRDefault="0054657E" w:rsidP="005D60C6">
      <w:pPr>
        <w:widowControl w:val="0"/>
        <w:spacing w:after="0" w:line="336"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Căn cứ chỉ tiêu đất khu công nghiệp được Thủ tướng Chính phủ phân bổ cho tỉnh Lai Châu; Căn cứ quy hoạch các khu công nghiệp tỉnh Lai Châu đến năm 2020 đã được Thủ tướng Chính phủ phê duyệt; Căn cứ đề xuất của các địa phương, cân đối nhu cầu đất khu công nghiệp của tỉnh như sau:</w:t>
      </w:r>
    </w:p>
    <w:p w14:paraId="6685A19E" w14:textId="77777777" w:rsidR="0054657E" w:rsidRPr="00E4155D" w:rsidRDefault="0054657E" w:rsidP="005D60C6">
      <w:pPr>
        <w:widowControl w:val="0"/>
        <w:spacing w:after="0" w:line="336"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Năm 2020, trên địa bàn tỉnh Lai Châu chưa có đất khu công nghiệp.</w:t>
      </w:r>
    </w:p>
    <w:p w14:paraId="2F9615D9" w14:textId="77777777" w:rsidR="0054657E" w:rsidRPr="00E4155D" w:rsidRDefault="0054657E" w:rsidP="005D60C6">
      <w:pPr>
        <w:pStyle w:val="NormalWeb"/>
        <w:widowControl w:val="0"/>
        <w:spacing w:before="0" w:beforeAutospacing="0" w:after="0" w:afterAutospacing="0" w:line="336" w:lineRule="auto"/>
        <w:ind w:firstLine="720"/>
        <w:jc w:val="both"/>
        <w:rPr>
          <w:color w:val="000000" w:themeColor="text1"/>
          <w:sz w:val="28"/>
          <w:szCs w:val="28"/>
        </w:rPr>
      </w:pPr>
      <w:r w:rsidRPr="00E4155D">
        <w:rPr>
          <w:color w:val="000000" w:themeColor="text1"/>
          <w:sz w:val="28"/>
          <w:szCs w:val="28"/>
        </w:rPr>
        <w:lastRenderedPageBreak/>
        <w:t>- Đất khu công nghiệp tăng 200,00 ha do đất nông nghiệp chuyển sang (135,00 ha), đất chưa sử dụng (65,00 ha) để xây dựng khu công nghiệp Mường So quy mô 200 ha (huyện Phong Thổ).</w:t>
      </w:r>
    </w:p>
    <w:p w14:paraId="2BD0EB71" w14:textId="77777777" w:rsidR="0054657E" w:rsidRPr="00E4155D" w:rsidRDefault="0054657E" w:rsidP="005D60C6">
      <w:pPr>
        <w:pStyle w:val="NormalWeb"/>
        <w:widowControl w:val="0"/>
        <w:spacing w:before="0" w:beforeAutospacing="0" w:after="0" w:afterAutospacing="0" w:line="336" w:lineRule="auto"/>
        <w:ind w:firstLine="720"/>
        <w:jc w:val="both"/>
        <w:rPr>
          <w:color w:val="000000" w:themeColor="text1"/>
          <w:sz w:val="28"/>
          <w:szCs w:val="28"/>
        </w:rPr>
      </w:pPr>
      <w:r w:rsidRPr="00E4155D">
        <w:rPr>
          <w:color w:val="000000" w:themeColor="text1"/>
          <w:sz w:val="28"/>
          <w:szCs w:val="28"/>
        </w:rPr>
        <w:t>Đến năm 2030 diện tích đất khu công nghiệp là 200,00 ha, tăng 200,00 ha so với năm 2020. Toàn bộ diện tích phân bổ trên địa bàn huyện Phong Thổ.</w:t>
      </w:r>
    </w:p>
    <w:p w14:paraId="08E51E14" w14:textId="13FADEC7" w:rsidR="0054657E" w:rsidRPr="00E4155D" w:rsidRDefault="007242DF" w:rsidP="00DA18A0">
      <w:pPr>
        <w:spacing w:after="0" w:line="324" w:lineRule="auto"/>
        <w:ind w:firstLine="720"/>
        <w:rPr>
          <w:rFonts w:ascii="Times New Roman" w:hAnsi="Times New Roman"/>
          <w:b/>
          <w:i/>
          <w:color w:val="000000" w:themeColor="text1"/>
          <w:sz w:val="28"/>
          <w:szCs w:val="28"/>
        </w:rPr>
      </w:pPr>
      <w:r w:rsidRPr="00E4155D">
        <w:rPr>
          <w:rFonts w:ascii="Times New Roman" w:hAnsi="Times New Roman"/>
          <w:b/>
          <w:i/>
          <w:color w:val="000000" w:themeColor="text1"/>
          <w:sz w:val="28"/>
          <w:szCs w:val="28"/>
        </w:rPr>
        <w:t>1</w:t>
      </w:r>
      <w:r w:rsidR="0054657E" w:rsidRPr="00E4155D">
        <w:rPr>
          <w:rFonts w:ascii="Times New Roman" w:hAnsi="Times New Roman"/>
          <w:b/>
          <w:i/>
          <w:color w:val="000000" w:themeColor="text1"/>
          <w:sz w:val="28"/>
          <w:szCs w:val="28"/>
        </w:rPr>
        <w:t>.2.4. Đất cụm công nghiệp</w:t>
      </w:r>
    </w:p>
    <w:p w14:paraId="58BF9871" w14:textId="77777777" w:rsidR="0054657E" w:rsidRPr="00E4155D" w:rsidRDefault="0054657E" w:rsidP="00DA18A0">
      <w:pPr>
        <w:widowControl w:val="0"/>
        <w:spacing w:after="0" w:line="324"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xml:space="preserve">Trên cơ sở các cụm công nghiệp đã được Ủy ban nhân dân tỉnh Lai Châu quyết định chủ trương đầu tư; Căn cứ Báo cáo số 948/BC-SCT ngày 17/6/2020 của Sở Công thương về tình hình phát triển cụm công nghiệp và đề xuất phương án phát triển cụm công nghiệp trên địa bàn tỉnh Lai Châu; </w:t>
      </w:r>
      <w:r w:rsidRPr="00E4155D">
        <w:rPr>
          <w:rFonts w:ascii="Times New Roman" w:hAnsi="Times New Roman"/>
          <w:color w:val="000000" w:themeColor="text1"/>
          <w:spacing w:val="-2"/>
          <w:sz w:val="28"/>
          <w:szCs w:val="28"/>
          <w:lang w:val="nl-NL"/>
        </w:rPr>
        <w:t>Căn cứ hiện trạng quỹ đất của tỉnh, cân đối nhu cầu sử dụng đất cụm công nghiệp trên địa bàn tỉnh Lai Châu như sau:</w:t>
      </w:r>
    </w:p>
    <w:p w14:paraId="49480336" w14:textId="77777777" w:rsidR="0054657E" w:rsidRPr="00E4155D" w:rsidRDefault="0054657E" w:rsidP="005A5B68">
      <w:pPr>
        <w:widowControl w:val="0"/>
        <w:spacing w:after="0" w:line="360"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Năm 2020, trên địa bàn tỉnh Lai Châu chưa có đất cụm công nghiệp.</w:t>
      </w:r>
    </w:p>
    <w:p w14:paraId="6AB0187D" w14:textId="77777777" w:rsidR="0054657E" w:rsidRPr="00E4155D" w:rsidRDefault="0054657E" w:rsidP="005A5B68">
      <w:pPr>
        <w:widowControl w:val="0"/>
        <w:spacing w:after="0" w:line="360"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Đất cụm công nghiệp tăng 164,56 ha do đất nông nghiệp chuyển sang (120,28 ha), các loại đất phi nông nghiệp chuyển sang (12,74 ha), đất chưa sử dụng (31,54 ha) để xây dựng các cụm công nghiệp trên địa bàn tỉnh.</w:t>
      </w:r>
    </w:p>
    <w:p w14:paraId="00A86681" w14:textId="0B69FE4D" w:rsidR="0054657E" w:rsidRPr="00E4155D" w:rsidRDefault="0054657E" w:rsidP="005A5B68">
      <w:pPr>
        <w:widowControl w:val="0"/>
        <w:spacing w:after="0" w:line="360"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 Đến năm 2030, diện tích đất cụm công nghiệ</w:t>
      </w:r>
      <w:r w:rsidR="00F47F55" w:rsidRPr="00E4155D">
        <w:rPr>
          <w:rFonts w:ascii="Times New Roman" w:hAnsi="Times New Roman"/>
          <w:color w:val="000000" w:themeColor="text1"/>
          <w:sz w:val="28"/>
          <w:szCs w:val="28"/>
        </w:rPr>
        <w:t>p là 164,56 ha, tăng 164,56</w:t>
      </w:r>
      <w:r w:rsidRPr="00E4155D">
        <w:rPr>
          <w:rFonts w:ascii="Times New Roman" w:hAnsi="Times New Roman"/>
          <w:color w:val="000000" w:themeColor="text1"/>
          <w:sz w:val="28"/>
          <w:szCs w:val="28"/>
        </w:rPr>
        <w:t xml:space="preserve"> ha so với năm 2020. </w:t>
      </w:r>
    </w:p>
    <w:p w14:paraId="57711657" w14:textId="3AF9E191" w:rsidR="0054657E" w:rsidRPr="00E4155D" w:rsidRDefault="00584A2E" w:rsidP="0054657E">
      <w:pPr>
        <w:pStyle w:val="Heading8"/>
        <w:rPr>
          <w:color w:val="000000" w:themeColor="text1"/>
        </w:rPr>
      </w:pPr>
      <w:bookmarkStart w:id="347" w:name="_Toc98604116"/>
      <w:bookmarkStart w:id="348" w:name="_Toc106725192"/>
      <w:r w:rsidRPr="00E4155D">
        <w:rPr>
          <w:color w:val="000000" w:themeColor="text1"/>
        </w:rPr>
        <w:t>Bảng 32</w:t>
      </w:r>
      <w:r w:rsidR="0054657E" w:rsidRPr="00E4155D">
        <w:rPr>
          <w:color w:val="000000" w:themeColor="text1"/>
        </w:rPr>
        <w:t>: Diện tích đất cụm công nghiệp phân bổ đến năm 2030</w:t>
      </w:r>
      <w:bookmarkEnd w:id="347"/>
      <w:bookmarkEnd w:id="348"/>
    </w:p>
    <w:p w14:paraId="2872D948" w14:textId="77777777" w:rsidR="0054657E" w:rsidRPr="00E4155D" w:rsidRDefault="0054657E" w:rsidP="0054657E">
      <w:pPr>
        <w:pStyle w:val="NormalWeb"/>
        <w:widowControl w:val="0"/>
        <w:spacing w:before="0" w:beforeAutospacing="0" w:after="0" w:afterAutospacing="0" w:line="336" w:lineRule="auto"/>
        <w:ind w:firstLine="720"/>
        <w:jc w:val="right"/>
        <w:rPr>
          <w:i/>
          <w:color w:val="000000" w:themeColor="text1"/>
          <w:sz w:val="28"/>
          <w:szCs w:val="28"/>
        </w:rPr>
      </w:pPr>
      <w:r w:rsidRPr="00E4155D">
        <w:rPr>
          <w:i/>
          <w:color w:val="000000" w:themeColor="text1"/>
          <w:sz w:val="28"/>
          <w:szCs w:val="28"/>
        </w:rPr>
        <w:t>Đơn vị tính: ha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
        <w:gridCol w:w="2922"/>
        <w:gridCol w:w="1840"/>
        <w:gridCol w:w="2050"/>
        <w:gridCol w:w="1348"/>
      </w:tblGrid>
      <w:tr w:rsidR="00E4155D" w:rsidRPr="00E4155D" w14:paraId="4BB9D83A" w14:textId="77777777" w:rsidTr="009B6840">
        <w:trPr>
          <w:trHeight w:val="340"/>
          <w:tblHeader/>
        </w:trPr>
        <w:tc>
          <w:tcPr>
            <w:tcW w:w="498" w:type="pct"/>
            <w:shd w:val="clear" w:color="auto" w:fill="auto"/>
            <w:noWrap/>
            <w:vAlign w:val="center"/>
            <w:hideMark/>
          </w:tcPr>
          <w:p w14:paraId="59065DA5" w14:textId="77777777" w:rsidR="0054657E" w:rsidRPr="00E4155D" w:rsidRDefault="0054657E" w:rsidP="006B5425">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TT</w:t>
            </w:r>
          </w:p>
        </w:tc>
        <w:tc>
          <w:tcPr>
            <w:tcW w:w="1612" w:type="pct"/>
            <w:shd w:val="clear" w:color="auto" w:fill="auto"/>
            <w:vAlign w:val="center"/>
            <w:hideMark/>
          </w:tcPr>
          <w:p w14:paraId="64436F83" w14:textId="77777777" w:rsidR="0054657E" w:rsidRPr="00E4155D" w:rsidRDefault="0054657E" w:rsidP="006B5425">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Đơn vị hành chính</w:t>
            </w:r>
          </w:p>
        </w:tc>
        <w:tc>
          <w:tcPr>
            <w:tcW w:w="1015" w:type="pct"/>
            <w:shd w:val="clear" w:color="auto" w:fill="auto"/>
            <w:vAlign w:val="center"/>
            <w:hideMark/>
          </w:tcPr>
          <w:p w14:paraId="0A19D600" w14:textId="77777777" w:rsidR="0054657E" w:rsidRPr="00E4155D" w:rsidRDefault="0054657E" w:rsidP="006B5425">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Hiện trạng năm 2020</w:t>
            </w:r>
          </w:p>
        </w:tc>
        <w:tc>
          <w:tcPr>
            <w:tcW w:w="1131" w:type="pct"/>
            <w:shd w:val="clear" w:color="auto" w:fill="auto"/>
            <w:vAlign w:val="center"/>
            <w:hideMark/>
          </w:tcPr>
          <w:p w14:paraId="1C337693" w14:textId="77777777" w:rsidR="0054657E" w:rsidRPr="00E4155D" w:rsidRDefault="0054657E" w:rsidP="006B5425">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Phương án phân bổ đến năm 2030</w:t>
            </w:r>
          </w:p>
        </w:tc>
        <w:tc>
          <w:tcPr>
            <w:tcW w:w="744" w:type="pct"/>
            <w:shd w:val="clear" w:color="auto" w:fill="auto"/>
            <w:vAlign w:val="center"/>
            <w:hideMark/>
          </w:tcPr>
          <w:p w14:paraId="7D589E32" w14:textId="77777777" w:rsidR="0054657E" w:rsidRPr="00E4155D" w:rsidRDefault="0054657E" w:rsidP="006B5425">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Biến động 2030/2020</w:t>
            </w:r>
          </w:p>
        </w:tc>
      </w:tr>
      <w:tr w:rsidR="00E4155D" w:rsidRPr="00E4155D" w14:paraId="7AE7C932" w14:textId="77777777" w:rsidTr="009B6840">
        <w:trPr>
          <w:trHeight w:val="340"/>
        </w:trPr>
        <w:tc>
          <w:tcPr>
            <w:tcW w:w="498" w:type="pct"/>
            <w:shd w:val="clear" w:color="auto" w:fill="auto"/>
            <w:noWrap/>
            <w:vAlign w:val="center"/>
            <w:hideMark/>
          </w:tcPr>
          <w:p w14:paraId="33A910D9" w14:textId="77777777" w:rsidR="0054657E" w:rsidRPr="00E4155D" w:rsidRDefault="0054657E" w:rsidP="006B5425">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w:t>
            </w:r>
          </w:p>
        </w:tc>
        <w:tc>
          <w:tcPr>
            <w:tcW w:w="1612" w:type="pct"/>
            <w:shd w:val="clear" w:color="auto" w:fill="auto"/>
            <w:noWrap/>
            <w:vAlign w:val="center"/>
            <w:hideMark/>
          </w:tcPr>
          <w:p w14:paraId="77F81E42" w14:textId="77777777" w:rsidR="0054657E" w:rsidRPr="00E4155D" w:rsidRDefault="0054657E" w:rsidP="006B5425">
            <w:pPr>
              <w:spacing w:after="0" w:line="240" w:lineRule="auto"/>
              <w:jc w:val="both"/>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Toàn tỉnh</w:t>
            </w:r>
          </w:p>
        </w:tc>
        <w:tc>
          <w:tcPr>
            <w:tcW w:w="1015" w:type="pct"/>
            <w:shd w:val="clear" w:color="auto" w:fill="auto"/>
            <w:noWrap/>
            <w:vAlign w:val="center"/>
          </w:tcPr>
          <w:p w14:paraId="04ADCA7C" w14:textId="1DF528AB" w:rsidR="0054657E" w:rsidRPr="00E4155D" w:rsidRDefault="007C2A5E" w:rsidP="007C2A5E">
            <w:pPr>
              <w:spacing w:after="0" w:line="240" w:lineRule="auto"/>
              <w:jc w:val="right"/>
              <w:rPr>
                <w:rFonts w:ascii="Times New Roman" w:hAnsi="Times New Roman"/>
                <w:b/>
                <w:bCs/>
                <w:color w:val="000000" w:themeColor="text1"/>
                <w:sz w:val="24"/>
                <w:szCs w:val="24"/>
              </w:rPr>
            </w:pPr>
            <w:r w:rsidRPr="00E4155D">
              <w:rPr>
                <w:rFonts w:ascii="Times New Roman" w:hAnsi="Times New Roman"/>
                <w:b/>
                <w:bCs/>
                <w:color w:val="000000" w:themeColor="text1"/>
                <w:sz w:val="24"/>
                <w:szCs w:val="24"/>
              </w:rPr>
              <w:t>-</w:t>
            </w:r>
          </w:p>
        </w:tc>
        <w:tc>
          <w:tcPr>
            <w:tcW w:w="1131" w:type="pct"/>
            <w:shd w:val="clear" w:color="auto" w:fill="auto"/>
            <w:noWrap/>
            <w:vAlign w:val="center"/>
          </w:tcPr>
          <w:p w14:paraId="1A3D97F1" w14:textId="77777777" w:rsidR="0054657E" w:rsidRPr="00E4155D" w:rsidRDefault="0054657E" w:rsidP="006B5425">
            <w:pPr>
              <w:spacing w:after="0" w:line="240" w:lineRule="auto"/>
              <w:jc w:val="right"/>
              <w:rPr>
                <w:rFonts w:ascii="Times New Roman" w:hAnsi="Times New Roman"/>
                <w:b/>
                <w:bCs/>
                <w:color w:val="000000" w:themeColor="text1"/>
                <w:sz w:val="24"/>
                <w:szCs w:val="24"/>
              </w:rPr>
            </w:pPr>
            <w:r w:rsidRPr="00E4155D">
              <w:rPr>
                <w:rFonts w:ascii="Times New Roman" w:hAnsi="Times New Roman"/>
                <w:b/>
                <w:bCs/>
                <w:color w:val="000000" w:themeColor="text1"/>
                <w:sz w:val="24"/>
                <w:szCs w:val="24"/>
              </w:rPr>
              <w:t>164,56</w:t>
            </w:r>
          </w:p>
        </w:tc>
        <w:tc>
          <w:tcPr>
            <w:tcW w:w="744" w:type="pct"/>
            <w:shd w:val="clear" w:color="auto" w:fill="auto"/>
            <w:noWrap/>
            <w:vAlign w:val="center"/>
          </w:tcPr>
          <w:p w14:paraId="47FAC86D" w14:textId="77777777" w:rsidR="0054657E" w:rsidRPr="00E4155D" w:rsidRDefault="0054657E" w:rsidP="006B5425">
            <w:pPr>
              <w:spacing w:after="0" w:line="240" w:lineRule="auto"/>
              <w:jc w:val="right"/>
              <w:rPr>
                <w:rFonts w:ascii="Times New Roman" w:hAnsi="Times New Roman"/>
                <w:b/>
                <w:bCs/>
                <w:color w:val="000000" w:themeColor="text1"/>
                <w:sz w:val="24"/>
                <w:szCs w:val="24"/>
              </w:rPr>
            </w:pPr>
            <w:r w:rsidRPr="00E4155D">
              <w:rPr>
                <w:rFonts w:ascii="Times New Roman" w:hAnsi="Times New Roman"/>
                <w:b/>
                <w:bCs/>
                <w:color w:val="000000" w:themeColor="text1"/>
                <w:sz w:val="24"/>
                <w:szCs w:val="24"/>
              </w:rPr>
              <w:t>164,56</w:t>
            </w:r>
          </w:p>
        </w:tc>
      </w:tr>
      <w:tr w:rsidR="00E4155D" w:rsidRPr="00E4155D" w14:paraId="5F4B74D6" w14:textId="77777777" w:rsidTr="001C0813">
        <w:trPr>
          <w:trHeight w:val="340"/>
        </w:trPr>
        <w:tc>
          <w:tcPr>
            <w:tcW w:w="498" w:type="pct"/>
            <w:shd w:val="clear" w:color="auto" w:fill="auto"/>
            <w:noWrap/>
            <w:vAlign w:val="center"/>
            <w:hideMark/>
          </w:tcPr>
          <w:p w14:paraId="291E8DEF" w14:textId="77777777" w:rsidR="0028341A" w:rsidRPr="00E4155D" w:rsidRDefault="0028341A" w:rsidP="0028341A">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w:t>
            </w:r>
          </w:p>
        </w:tc>
        <w:tc>
          <w:tcPr>
            <w:tcW w:w="1612" w:type="pct"/>
            <w:shd w:val="clear" w:color="auto" w:fill="auto"/>
            <w:vAlign w:val="center"/>
            <w:hideMark/>
          </w:tcPr>
          <w:p w14:paraId="1437CC97" w14:textId="77777777" w:rsidR="0028341A" w:rsidRPr="00E4155D" w:rsidRDefault="0028341A" w:rsidP="0028341A">
            <w:pPr>
              <w:spacing w:after="0" w:line="240" w:lineRule="auto"/>
              <w:jc w:val="both"/>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Than Uyên</w:t>
            </w:r>
          </w:p>
        </w:tc>
        <w:tc>
          <w:tcPr>
            <w:tcW w:w="1015"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3BB06A43" w14:textId="6125F3A6" w:rsidR="0028341A" w:rsidRPr="00E4155D" w:rsidRDefault="007C2A5E" w:rsidP="007C2A5E">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szCs w:val="24"/>
              </w:rPr>
              <w:t>-</w:t>
            </w:r>
          </w:p>
        </w:tc>
        <w:tc>
          <w:tcPr>
            <w:tcW w:w="1131" w:type="pct"/>
            <w:tcBorders>
              <w:top w:val="single" w:sz="4" w:space="0" w:color="auto"/>
              <w:left w:val="nil"/>
              <w:bottom w:val="single" w:sz="4" w:space="0" w:color="auto"/>
              <w:right w:val="single" w:sz="4" w:space="0" w:color="auto"/>
            </w:tcBorders>
            <w:shd w:val="clear" w:color="auto" w:fill="auto"/>
            <w:noWrap/>
            <w:vAlign w:val="center"/>
          </w:tcPr>
          <w:p w14:paraId="79E96906" w14:textId="1EBB0F32" w:rsidR="0028341A" w:rsidRPr="00E4155D" w:rsidRDefault="0028341A" w:rsidP="0028341A">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szCs w:val="24"/>
              </w:rPr>
              <w:t>50,00</w:t>
            </w:r>
          </w:p>
        </w:tc>
        <w:tc>
          <w:tcPr>
            <w:tcW w:w="744" w:type="pct"/>
            <w:tcBorders>
              <w:top w:val="single" w:sz="4" w:space="0" w:color="auto"/>
              <w:left w:val="nil"/>
              <w:bottom w:val="single" w:sz="4" w:space="0" w:color="auto"/>
              <w:right w:val="single" w:sz="4" w:space="0" w:color="auto"/>
            </w:tcBorders>
            <w:shd w:val="clear" w:color="auto" w:fill="auto"/>
            <w:noWrap/>
            <w:vAlign w:val="center"/>
          </w:tcPr>
          <w:p w14:paraId="0A6EFF79" w14:textId="5C233FB7" w:rsidR="0028341A" w:rsidRPr="00E4155D" w:rsidRDefault="0028341A" w:rsidP="0028341A">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szCs w:val="24"/>
              </w:rPr>
              <w:t>50,00</w:t>
            </w:r>
          </w:p>
        </w:tc>
      </w:tr>
      <w:tr w:rsidR="00E4155D" w:rsidRPr="00E4155D" w14:paraId="411F5AE1" w14:textId="77777777" w:rsidTr="001C0813">
        <w:trPr>
          <w:trHeight w:val="340"/>
        </w:trPr>
        <w:tc>
          <w:tcPr>
            <w:tcW w:w="498" w:type="pct"/>
            <w:shd w:val="clear" w:color="auto" w:fill="auto"/>
            <w:noWrap/>
            <w:vAlign w:val="center"/>
            <w:hideMark/>
          </w:tcPr>
          <w:p w14:paraId="6CCE1234" w14:textId="77777777" w:rsidR="0028341A" w:rsidRPr="00E4155D" w:rsidRDefault="0028341A" w:rsidP="0028341A">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w:t>
            </w:r>
          </w:p>
        </w:tc>
        <w:tc>
          <w:tcPr>
            <w:tcW w:w="1612" w:type="pct"/>
            <w:shd w:val="clear" w:color="auto" w:fill="auto"/>
            <w:vAlign w:val="center"/>
            <w:hideMark/>
          </w:tcPr>
          <w:p w14:paraId="389D3446" w14:textId="77777777" w:rsidR="0028341A" w:rsidRPr="00E4155D" w:rsidRDefault="0028341A" w:rsidP="0028341A">
            <w:pPr>
              <w:spacing w:after="0" w:line="240" w:lineRule="auto"/>
              <w:jc w:val="both"/>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Mường Tè</w:t>
            </w:r>
          </w:p>
        </w:tc>
        <w:tc>
          <w:tcPr>
            <w:tcW w:w="1015" w:type="pct"/>
            <w:tcBorders>
              <w:top w:val="nil"/>
              <w:left w:val="single" w:sz="4" w:space="0" w:color="auto"/>
              <w:bottom w:val="single" w:sz="4" w:space="0" w:color="auto"/>
              <w:right w:val="single" w:sz="4" w:space="0" w:color="auto"/>
            </w:tcBorders>
            <w:shd w:val="clear" w:color="000000" w:fill="FFFFFF"/>
            <w:noWrap/>
            <w:vAlign w:val="center"/>
          </w:tcPr>
          <w:p w14:paraId="01EB441D" w14:textId="080104BE" w:rsidR="0028341A" w:rsidRPr="00E4155D" w:rsidRDefault="007C2A5E" w:rsidP="007C2A5E">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szCs w:val="24"/>
              </w:rPr>
              <w:t>-</w:t>
            </w:r>
          </w:p>
        </w:tc>
        <w:tc>
          <w:tcPr>
            <w:tcW w:w="1131" w:type="pct"/>
            <w:tcBorders>
              <w:top w:val="nil"/>
              <w:left w:val="nil"/>
              <w:bottom w:val="single" w:sz="4" w:space="0" w:color="auto"/>
              <w:right w:val="single" w:sz="4" w:space="0" w:color="auto"/>
            </w:tcBorders>
            <w:shd w:val="clear" w:color="auto" w:fill="auto"/>
            <w:noWrap/>
            <w:vAlign w:val="center"/>
          </w:tcPr>
          <w:p w14:paraId="39A0C87A" w14:textId="4875BF83" w:rsidR="0028341A" w:rsidRPr="00E4155D" w:rsidRDefault="0028341A" w:rsidP="0028341A">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szCs w:val="24"/>
              </w:rPr>
              <w:t>46,66</w:t>
            </w:r>
          </w:p>
        </w:tc>
        <w:tc>
          <w:tcPr>
            <w:tcW w:w="744" w:type="pct"/>
            <w:tcBorders>
              <w:top w:val="nil"/>
              <w:left w:val="nil"/>
              <w:bottom w:val="single" w:sz="4" w:space="0" w:color="auto"/>
              <w:right w:val="single" w:sz="4" w:space="0" w:color="auto"/>
            </w:tcBorders>
            <w:shd w:val="clear" w:color="auto" w:fill="auto"/>
            <w:noWrap/>
            <w:vAlign w:val="center"/>
          </w:tcPr>
          <w:p w14:paraId="6837D626" w14:textId="1A2684B5" w:rsidR="0028341A" w:rsidRPr="00E4155D" w:rsidRDefault="0028341A" w:rsidP="0028341A">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szCs w:val="24"/>
              </w:rPr>
              <w:t>46,66</w:t>
            </w:r>
          </w:p>
        </w:tc>
      </w:tr>
      <w:tr w:rsidR="00E4155D" w:rsidRPr="00E4155D" w14:paraId="4A66FCD4" w14:textId="77777777" w:rsidTr="001C0813">
        <w:trPr>
          <w:trHeight w:val="340"/>
        </w:trPr>
        <w:tc>
          <w:tcPr>
            <w:tcW w:w="498" w:type="pct"/>
            <w:shd w:val="clear" w:color="auto" w:fill="auto"/>
            <w:noWrap/>
            <w:vAlign w:val="center"/>
            <w:hideMark/>
          </w:tcPr>
          <w:p w14:paraId="6AEE32DE" w14:textId="77777777" w:rsidR="0028341A" w:rsidRPr="00E4155D" w:rsidRDefault="0028341A" w:rsidP="0028341A">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3</w:t>
            </w:r>
          </w:p>
        </w:tc>
        <w:tc>
          <w:tcPr>
            <w:tcW w:w="1612" w:type="pct"/>
            <w:shd w:val="clear" w:color="auto" w:fill="auto"/>
            <w:vAlign w:val="center"/>
            <w:hideMark/>
          </w:tcPr>
          <w:p w14:paraId="4F225347" w14:textId="77777777" w:rsidR="0028341A" w:rsidRPr="00E4155D" w:rsidRDefault="0028341A" w:rsidP="0028341A">
            <w:pPr>
              <w:spacing w:after="0" w:line="240" w:lineRule="auto"/>
              <w:jc w:val="both"/>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Nậm Nhùn</w:t>
            </w:r>
          </w:p>
        </w:tc>
        <w:tc>
          <w:tcPr>
            <w:tcW w:w="1015" w:type="pct"/>
            <w:tcBorders>
              <w:top w:val="nil"/>
              <w:left w:val="single" w:sz="4" w:space="0" w:color="auto"/>
              <w:bottom w:val="single" w:sz="4" w:space="0" w:color="auto"/>
              <w:right w:val="single" w:sz="4" w:space="0" w:color="auto"/>
            </w:tcBorders>
            <w:shd w:val="clear" w:color="000000" w:fill="FFFFFF"/>
            <w:noWrap/>
            <w:vAlign w:val="center"/>
          </w:tcPr>
          <w:p w14:paraId="72E1A288" w14:textId="2A1FB3E8" w:rsidR="0028341A" w:rsidRPr="00E4155D" w:rsidRDefault="007C2A5E" w:rsidP="007C2A5E">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szCs w:val="24"/>
              </w:rPr>
              <w:t>-</w:t>
            </w:r>
          </w:p>
        </w:tc>
        <w:tc>
          <w:tcPr>
            <w:tcW w:w="1131" w:type="pct"/>
            <w:tcBorders>
              <w:top w:val="nil"/>
              <w:left w:val="nil"/>
              <w:bottom w:val="single" w:sz="4" w:space="0" w:color="auto"/>
              <w:right w:val="single" w:sz="4" w:space="0" w:color="auto"/>
            </w:tcBorders>
            <w:shd w:val="clear" w:color="auto" w:fill="auto"/>
            <w:noWrap/>
            <w:vAlign w:val="center"/>
          </w:tcPr>
          <w:p w14:paraId="55253025" w14:textId="4CCC2931" w:rsidR="0028341A" w:rsidRPr="00E4155D" w:rsidRDefault="0028341A" w:rsidP="0028341A">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szCs w:val="24"/>
              </w:rPr>
              <w:t>17,90</w:t>
            </w:r>
          </w:p>
        </w:tc>
        <w:tc>
          <w:tcPr>
            <w:tcW w:w="744" w:type="pct"/>
            <w:tcBorders>
              <w:top w:val="nil"/>
              <w:left w:val="nil"/>
              <w:bottom w:val="single" w:sz="4" w:space="0" w:color="auto"/>
              <w:right w:val="single" w:sz="4" w:space="0" w:color="auto"/>
            </w:tcBorders>
            <w:shd w:val="clear" w:color="auto" w:fill="auto"/>
            <w:noWrap/>
            <w:vAlign w:val="center"/>
          </w:tcPr>
          <w:p w14:paraId="0EB4D549" w14:textId="0CD13495" w:rsidR="0028341A" w:rsidRPr="00E4155D" w:rsidRDefault="0028341A" w:rsidP="0028341A">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szCs w:val="24"/>
              </w:rPr>
              <w:t>17,90</w:t>
            </w:r>
          </w:p>
        </w:tc>
      </w:tr>
      <w:tr w:rsidR="00E4155D" w:rsidRPr="00E4155D" w14:paraId="089CA40F" w14:textId="77777777" w:rsidTr="001C0813">
        <w:trPr>
          <w:trHeight w:val="340"/>
        </w:trPr>
        <w:tc>
          <w:tcPr>
            <w:tcW w:w="498" w:type="pct"/>
            <w:shd w:val="clear" w:color="auto" w:fill="auto"/>
            <w:noWrap/>
            <w:vAlign w:val="center"/>
            <w:hideMark/>
          </w:tcPr>
          <w:p w14:paraId="6BFE2A67" w14:textId="77777777" w:rsidR="0028341A" w:rsidRPr="00E4155D" w:rsidRDefault="0028341A" w:rsidP="0028341A">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4</w:t>
            </w:r>
          </w:p>
        </w:tc>
        <w:tc>
          <w:tcPr>
            <w:tcW w:w="1612" w:type="pct"/>
            <w:shd w:val="clear" w:color="auto" w:fill="auto"/>
            <w:vAlign w:val="center"/>
            <w:hideMark/>
          </w:tcPr>
          <w:p w14:paraId="10ADA602" w14:textId="77777777" w:rsidR="0028341A" w:rsidRPr="00E4155D" w:rsidRDefault="0028341A" w:rsidP="0028341A">
            <w:pPr>
              <w:spacing w:after="0" w:line="240" w:lineRule="auto"/>
              <w:jc w:val="both"/>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Tân Uyên</w:t>
            </w:r>
          </w:p>
        </w:tc>
        <w:tc>
          <w:tcPr>
            <w:tcW w:w="1015" w:type="pct"/>
            <w:tcBorders>
              <w:top w:val="nil"/>
              <w:left w:val="single" w:sz="4" w:space="0" w:color="auto"/>
              <w:bottom w:val="single" w:sz="4" w:space="0" w:color="auto"/>
              <w:right w:val="single" w:sz="4" w:space="0" w:color="auto"/>
            </w:tcBorders>
            <w:shd w:val="clear" w:color="000000" w:fill="FFFFFF"/>
            <w:noWrap/>
            <w:vAlign w:val="center"/>
          </w:tcPr>
          <w:p w14:paraId="70C6667A" w14:textId="1D459EAE" w:rsidR="0028341A" w:rsidRPr="00E4155D" w:rsidRDefault="007C2A5E" w:rsidP="007C2A5E">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szCs w:val="24"/>
              </w:rPr>
              <w:t>-</w:t>
            </w:r>
          </w:p>
        </w:tc>
        <w:tc>
          <w:tcPr>
            <w:tcW w:w="1131" w:type="pct"/>
            <w:tcBorders>
              <w:top w:val="nil"/>
              <w:left w:val="nil"/>
              <w:bottom w:val="single" w:sz="4" w:space="0" w:color="auto"/>
              <w:right w:val="single" w:sz="4" w:space="0" w:color="auto"/>
            </w:tcBorders>
            <w:shd w:val="clear" w:color="auto" w:fill="auto"/>
            <w:noWrap/>
            <w:vAlign w:val="center"/>
          </w:tcPr>
          <w:p w14:paraId="065648AA" w14:textId="6DB35571" w:rsidR="0028341A" w:rsidRPr="00E4155D" w:rsidRDefault="0028341A" w:rsidP="0028341A">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szCs w:val="24"/>
              </w:rPr>
              <w:t>50,00</w:t>
            </w:r>
          </w:p>
        </w:tc>
        <w:tc>
          <w:tcPr>
            <w:tcW w:w="744" w:type="pct"/>
            <w:tcBorders>
              <w:top w:val="nil"/>
              <w:left w:val="nil"/>
              <w:bottom w:val="single" w:sz="4" w:space="0" w:color="auto"/>
              <w:right w:val="single" w:sz="4" w:space="0" w:color="auto"/>
            </w:tcBorders>
            <w:shd w:val="clear" w:color="auto" w:fill="auto"/>
            <w:noWrap/>
            <w:vAlign w:val="center"/>
          </w:tcPr>
          <w:p w14:paraId="372E5C6D" w14:textId="57F98B0D" w:rsidR="0028341A" w:rsidRPr="00E4155D" w:rsidRDefault="0028341A" w:rsidP="0028341A">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szCs w:val="24"/>
              </w:rPr>
              <w:t>50,00</w:t>
            </w:r>
          </w:p>
        </w:tc>
      </w:tr>
    </w:tbl>
    <w:p w14:paraId="66F385E7" w14:textId="3ACD007A" w:rsidR="009B6840" w:rsidRPr="00E4155D" w:rsidRDefault="0054657E" w:rsidP="006E4B7D">
      <w:pPr>
        <w:pStyle w:val="Heading8"/>
        <w:spacing w:before="120"/>
        <w:rPr>
          <w:color w:val="000000" w:themeColor="text1"/>
        </w:rPr>
      </w:pPr>
      <w:bookmarkStart w:id="349" w:name="_Toc98604117"/>
      <w:bookmarkStart w:id="350" w:name="_Toc106725193"/>
      <w:r w:rsidRPr="00E4155D">
        <w:rPr>
          <w:color w:val="000000" w:themeColor="text1"/>
        </w:rPr>
        <w:t>Bảng 3</w:t>
      </w:r>
      <w:r w:rsidR="00584A2E" w:rsidRPr="00E4155D">
        <w:rPr>
          <w:color w:val="000000" w:themeColor="text1"/>
        </w:rPr>
        <w:t>3</w:t>
      </w:r>
      <w:r w:rsidRPr="00E4155D">
        <w:rPr>
          <w:color w:val="000000" w:themeColor="text1"/>
        </w:rPr>
        <w:t>: Danh mục các cụm công nghiệp đề xuất quy hoạch</w:t>
      </w:r>
      <w:bookmarkEnd w:id="349"/>
      <w:bookmarkEnd w:id="350"/>
      <w:r w:rsidRPr="00E4155D">
        <w:rPr>
          <w:color w:val="000000" w:themeColor="text1"/>
        </w:rPr>
        <w:t xml:space="preserve"> </w:t>
      </w:r>
    </w:p>
    <w:p w14:paraId="7C4E7A7C" w14:textId="12872DC4" w:rsidR="0054657E" w:rsidRPr="00E4155D" w:rsidRDefault="0054657E" w:rsidP="009B6840">
      <w:pPr>
        <w:widowControl w:val="0"/>
        <w:spacing w:after="0" w:line="336" w:lineRule="auto"/>
        <w:ind w:firstLine="720"/>
        <w:jc w:val="center"/>
        <w:rPr>
          <w:rFonts w:ascii="Times New Roman" w:hAnsi="Times New Roman"/>
          <w:b/>
          <w:color w:val="000000" w:themeColor="text1"/>
          <w:sz w:val="28"/>
          <w:szCs w:val="28"/>
        </w:rPr>
      </w:pPr>
      <w:r w:rsidRPr="00E4155D">
        <w:rPr>
          <w:rFonts w:ascii="Times New Roman" w:hAnsi="Times New Roman"/>
          <w:b/>
          <w:color w:val="000000" w:themeColor="text1"/>
          <w:sz w:val="28"/>
          <w:szCs w:val="28"/>
        </w:rPr>
        <w:t>giai đoạn 2021 - 2030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2"/>
        <w:gridCol w:w="4431"/>
        <w:gridCol w:w="1760"/>
        <w:gridCol w:w="1979"/>
      </w:tblGrid>
      <w:tr w:rsidR="00E4155D" w:rsidRPr="00E4155D" w14:paraId="0CEB87F3" w14:textId="77777777" w:rsidTr="005A5B68">
        <w:trPr>
          <w:trHeight w:val="369"/>
        </w:trPr>
        <w:tc>
          <w:tcPr>
            <w:tcW w:w="892" w:type="dxa"/>
            <w:shd w:val="clear" w:color="auto" w:fill="auto"/>
            <w:vAlign w:val="center"/>
          </w:tcPr>
          <w:p w14:paraId="69BDD93C" w14:textId="77777777" w:rsidR="0054657E" w:rsidRPr="00E4155D" w:rsidRDefault="0054657E" w:rsidP="006B5425">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b/>
                <w:bCs/>
                <w:color w:val="000000" w:themeColor="text1"/>
                <w:sz w:val="24"/>
                <w:szCs w:val="24"/>
              </w:rPr>
              <w:t>STT</w:t>
            </w:r>
          </w:p>
        </w:tc>
        <w:tc>
          <w:tcPr>
            <w:tcW w:w="4431" w:type="dxa"/>
            <w:shd w:val="clear" w:color="auto" w:fill="auto"/>
            <w:vAlign w:val="center"/>
          </w:tcPr>
          <w:p w14:paraId="3343CC1B" w14:textId="77777777" w:rsidR="0054657E" w:rsidRPr="00E4155D" w:rsidRDefault="0054657E" w:rsidP="006B5425">
            <w:pPr>
              <w:spacing w:after="0" w:line="240" w:lineRule="auto"/>
              <w:jc w:val="center"/>
              <w:rPr>
                <w:rFonts w:ascii="Times New Roman" w:hAnsi="Times New Roman"/>
                <w:color w:val="000000" w:themeColor="text1"/>
                <w:sz w:val="24"/>
                <w:szCs w:val="24"/>
              </w:rPr>
            </w:pPr>
            <w:r w:rsidRPr="00E4155D">
              <w:rPr>
                <w:rFonts w:ascii="Times New Roman" w:eastAsia="Times New Roman" w:hAnsi="Times New Roman"/>
                <w:b/>
                <w:bCs/>
                <w:color w:val="000000" w:themeColor="text1"/>
                <w:sz w:val="24"/>
                <w:szCs w:val="24"/>
              </w:rPr>
              <w:t>Hạng mục</w:t>
            </w:r>
          </w:p>
        </w:tc>
        <w:tc>
          <w:tcPr>
            <w:tcW w:w="1760" w:type="dxa"/>
            <w:shd w:val="clear" w:color="auto" w:fill="auto"/>
            <w:vAlign w:val="center"/>
          </w:tcPr>
          <w:p w14:paraId="4AFA0492" w14:textId="77777777" w:rsidR="0054657E" w:rsidRPr="00E4155D" w:rsidRDefault="0054657E" w:rsidP="006B5425">
            <w:pPr>
              <w:spacing w:after="0" w:line="240" w:lineRule="auto"/>
              <w:jc w:val="center"/>
              <w:rPr>
                <w:rFonts w:ascii="Times New Roman" w:hAnsi="Times New Roman"/>
                <w:color w:val="000000" w:themeColor="text1"/>
                <w:sz w:val="24"/>
                <w:szCs w:val="24"/>
              </w:rPr>
            </w:pPr>
            <w:r w:rsidRPr="00E4155D">
              <w:rPr>
                <w:rFonts w:ascii="Times New Roman" w:eastAsia="Times New Roman" w:hAnsi="Times New Roman"/>
                <w:b/>
                <w:bCs/>
                <w:color w:val="000000" w:themeColor="text1"/>
                <w:sz w:val="24"/>
                <w:szCs w:val="24"/>
              </w:rPr>
              <w:t>Diện tích (ha)</w:t>
            </w:r>
          </w:p>
        </w:tc>
        <w:tc>
          <w:tcPr>
            <w:tcW w:w="1979" w:type="dxa"/>
            <w:shd w:val="clear" w:color="auto" w:fill="auto"/>
            <w:vAlign w:val="center"/>
          </w:tcPr>
          <w:p w14:paraId="748E29EE" w14:textId="77777777" w:rsidR="0054657E" w:rsidRPr="00E4155D" w:rsidRDefault="0054657E" w:rsidP="006B5425">
            <w:pPr>
              <w:spacing w:after="0" w:line="240" w:lineRule="auto"/>
              <w:jc w:val="center"/>
              <w:rPr>
                <w:rFonts w:ascii="Times New Roman" w:hAnsi="Times New Roman"/>
                <w:color w:val="000000" w:themeColor="text1"/>
                <w:sz w:val="24"/>
                <w:szCs w:val="24"/>
              </w:rPr>
            </w:pPr>
            <w:r w:rsidRPr="00E4155D">
              <w:rPr>
                <w:rFonts w:ascii="Times New Roman" w:eastAsia="Times New Roman" w:hAnsi="Times New Roman"/>
                <w:b/>
                <w:bCs/>
                <w:color w:val="000000" w:themeColor="text1"/>
                <w:sz w:val="24"/>
                <w:szCs w:val="24"/>
              </w:rPr>
              <w:t>Địa điểm</w:t>
            </w:r>
          </w:p>
        </w:tc>
      </w:tr>
      <w:tr w:rsidR="00E4155D" w:rsidRPr="00E4155D" w14:paraId="7F57E205" w14:textId="77777777" w:rsidTr="005A5B68">
        <w:trPr>
          <w:trHeight w:val="369"/>
        </w:trPr>
        <w:tc>
          <w:tcPr>
            <w:tcW w:w="892" w:type="dxa"/>
            <w:shd w:val="clear" w:color="auto" w:fill="auto"/>
            <w:vAlign w:val="center"/>
            <w:hideMark/>
          </w:tcPr>
          <w:p w14:paraId="42CB2BC0" w14:textId="77777777" w:rsidR="0054657E" w:rsidRPr="00E4155D" w:rsidRDefault="0054657E" w:rsidP="006B5425">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w:t>
            </w:r>
          </w:p>
        </w:tc>
        <w:tc>
          <w:tcPr>
            <w:tcW w:w="4431" w:type="dxa"/>
            <w:shd w:val="clear" w:color="auto" w:fill="auto"/>
            <w:vAlign w:val="center"/>
          </w:tcPr>
          <w:p w14:paraId="075A409E" w14:textId="77777777" w:rsidR="0054657E" w:rsidRPr="00E4155D" w:rsidRDefault="0054657E" w:rsidP="006B5425">
            <w:pPr>
              <w:spacing w:after="0" w:line="240" w:lineRule="auto"/>
              <w:rPr>
                <w:rFonts w:ascii="Times New Roman" w:hAnsi="Times New Roman"/>
                <w:color w:val="000000" w:themeColor="text1"/>
                <w:sz w:val="24"/>
                <w:szCs w:val="24"/>
              </w:rPr>
            </w:pPr>
            <w:r w:rsidRPr="00E4155D">
              <w:rPr>
                <w:rFonts w:ascii="Times New Roman" w:hAnsi="Times New Roman"/>
                <w:color w:val="000000" w:themeColor="text1"/>
                <w:sz w:val="24"/>
                <w:szCs w:val="24"/>
              </w:rPr>
              <w:t>Cụm công nghiệp Than Uyên</w:t>
            </w:r>
          </w:p>
        </w:tc>
        <w:tc>
          <w:tcPr>
            <w:tcW w:w="1760" w:type="dxa"/>
            <w:shd w:val="clear" w:color="auto" w:fill="auto"/>
            <w:vAlign w:val="center"/>
          </w:tcPr>
          <w:p w14:paraId="2C6D9509" w14:textId="46306434" w:rsidR="0054657E" w:rsidRPr="00E4155D" w:rsidRDefault="00F47F55" w:rsidP="00A470AF">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szCs w:val="24"/>
              </w:rPr>
              <w:t>50,</w:t>
            </w:r>
            <w:r w:rsidR="00A470AF" w:rsidRPr="00E4155D">
              <w:rPr>
                <w:rFonts w:ascii="Times New Roman" w:hAnsi="Times New Roman"/>
                <w:color w:val="000000" w:themeColor="text1"/>
                <w:sz w:val="24"/>
                <w:szCs w:val="24"/>
              </w:rPr>
              <w:t>00</w:t>
            </w:r>
          </w:p>
        </w:tc>
        <w:tc>
          <w:tcPr>
            <w:tcW w:w="1979" w:type="dxa"/>
            <w:shd w:val="clear" w:color="auto" w:fill="auto"/>
            <w:vAlign w:val="center"/>
          </w:tcPr>
          <w:p w14:paraId="02FB577C" w14:textId="77777777" w:rsidR="0054657E" w:rsidRPr="00E4155D" w:rsidRDefault="0054657E" w:rsidP="006B5425">
            <w:pPr>
              <w:spacing w:after="0" w:line="240" w:lineRule="auto"/>
              <w:jc w:val="center"/>
              <w:rPr>
                <w:rFonts w:ascii="Times New Roman" w:hAnsi="Times New Roman"/>
                <w:color w:val="000000" w:themeColor="text1"/>
                <w:sz w:val="24"/>
                <w:szCs w:val="24"/>
              </w:rPr>
            </w:pPr>
            <w:r w:rsidRPr="00E4155D">
              <w:rPr>
                <w:rFonts w:ascii="Times New Roman" w:hAnsi="Times New Roman"/>
                <w:color w:val="000000" w:themeColor="text1"/>
                <w:sz w:val="24"/>
                <w:szCs w:val="24"/>
              </w:rPr>
              <w:t>H. Than Uyên</w:t>
            </w:r>
          </w:p>
        </w:tc>
      </w:tr>
      <w:tr w:rsidR="00E4155D" w:rsidRPr="00E4155D" w14:paraId="47B74462" w14:textId="77777777" w:rsidTr="005A5B68">
        <w:trPr>
          <w:trHeight w:val="369"/>
        </w:trPr>
        <w:tc>
          <w:tcPr>
            <w:tcW w:w="892" w:type="dxa"/>
            <w:shd w:val="clear" w:color="auto" w:fill="auto"/>
            <w:vAlign w:val="center"/>
            <w:hideMark/>
          </w:tcPr>
          <w:p w14:paraId="6986DFF0" w14:textId="77777777" w:rsidR="0054657E" w:rsidRPr="00E4155D" w:rsidRDefault="0054657E" w:rsidP="006B5425">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w:t>
            </w:r>
          </w:p>
        </w:tc>
        <w:tc>
          <w:tcPr>
            <w:tcW w:w="4431" w:type="dxa"/>
            <w:shd w:val="clear" w:color="auto" w:fill="auto"/>
            <w:vAlign w:val="center"/>
          </w:tcPr>
          <w:p w14:paraId="7649F059" w14:textId="77777777" w:rsidR="0054657E" w:rsidRPr="00E4155D" w:rsidRDefault="0054657E" w:rsidP="006B5425">
            <w:pPr>
              <w:spacing w:after="0" w:line="240" w:lineRule="auto"/>
              <w:rPr>
                <w:rFonts w:ascii="Times New Roman" w:hAnsi="Times New Roman"/>
                <w:color w:val="000000" w:themeColor="text1"/>
                <w:sz w:val="24"/>
                <w:szCs w:val="24"/>
              </w:rPr>
            </w:pPr>
            <w:r w:rsidRPr="00E4155D">
              <w:rPr>
                <w:rFonts w:ascii="Times New Roman" w:hAnsi="Times New Roman"/>
                <w:color w:val="000000" w:themeColor="text1"/>
                <w:sz w:val="24"/>
                <w:szCs w:val="24"/>
              </w:rPr>
              <w:t>Cụm công nghiệp Mường Tè</w:t>
            </w:r>
          </w:p>
        </w:tc>
        <w:tc>
          <w:tcPr>
            <w:tcW w:w="1760" w:type="dxa"/>
            <w:shd w:val="clear" w:color="auto" w:fill="auto"/>
            <w:vAlign w:val="center"/>
          </w:tcPr>
          <w:p w14:paraId="0D967155" w14:textId="17F43122" w:rsidR="0054657E" w:rsidRPr="00E4155D" w:rsidRDefault="0054657E" w:rsidP="00A470AF">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szCs w:val="24"/>
              </w:rPr>
              <w:t>46,</w:t>
            </w:r>
            <w:r w:rsidR="00A470AF" w:rsidRPr="00E4155D">
              <w:rPr>
                <w:rFonts w:ascii="Times New Roman" w:hAnsi="Times New Roman"/>
                <w:color w:val="000000" w:themeColor="text1"/>
                <w:sz w:val="24"/>
                <w:szCs w:val="24"/>
              </w:rPr>
              <w:t>66</w:t>
            </w:r>
          </w:p>
        </w:tc>
        <w:tc>
          <w:tcPr>
            <w:tcW w:w="1979" w:type="dxa"/>
            <w:shd w:val="clear" w:color="auto" w:fill="auto"/>
            <w:vAlign w:val="center"/>
          </w:tcPr>
          <w:p w14:paraId="5F868C0A" w14:textId="77777777" w:rsidR="0054657E" w:rsidRPr="00E4155D" w:rsidRDefault="0054657E" w:rsidP="006B5425">
            <w:pPr>
              <w:spacing w:after="0" w:line="240" w:lineRule="auto"/>
              <w:jc w:val="center"/>
              <w:rPr>
                <w:rFonts w:ascii="Times New Roman" w:hAnsi="Times New Roman"/>
                <w:color w:val="000000" w:themeColor="text1"/>
                <w:sz w:val="24"/>
                <w:szCs w:val="24"/>
              </w:rPr>
            </w:pPr>
            <w:r w:rsidRPr="00E4155D">
              <w:rPr>
                <w:rFonts w:ascii="Times New Roman" w:hAnsi="Times New Roman"/>
                <w:color w:val="000000" w:themeColor="text1"/>
                <w:sz w:val="24"/>
                <w:szCs w:val="24"/>
              </w:rPr>
              <w:t>H. Mường Tè</w:t>
            </w:r>
          </w:p>
        </w:tc>
      </w:tr>
      <w:tr w:rsidR="00E4155D" w:rsidRPr="00E4155D" w14:paraId="25F95468" w14:textId="77777777" w:rsidTr="005A5B68">
        <w:trPr>
          <w:trHeight w:val="369"/>
        </w:trPr>
        <w:tc>
          <w:tcPr>
            <w:tcW w:w="892" w:type="dxa"/>
            <w:shd w:val="clear" w:color="auto" w:fill="auto"/>
            <w:vAlign w:val="center"/>
            <w:hideMark/>
          </w:tcPr>
          <w:p w14:paraId="5CC73AE4" w14:textId="77777777" w:rsidR="0054657E" w:rsidRPr="00E4155D" w:rsidRDefault="0054657E" w:rsidP="006B5425">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3</w:t>
            </w:r>
          </w:p>
        </w:tc>
        <w:tc>
          <w:tcPr>
            <w:tcW w:w="4431" w:type="dxa"/>
            <w:shd w:val="clear" w:color="auto" w:fill="auto"/>
            <w:vAlign w:val="center"/>
          </w:tcPr>
          <w:p w14:paraId="622B2E1E" w14:textId="77777777" w:rsidR="0054657E" w:rsidRPr="00E4155D" w:rsidRDefault="0054657E" w:rsidP="006B5425">
            <w:pPr>
              <w:spacing w:after="0" w:line="240" w:lineRule="auto"/>
              <w:rPr>
                <w:rFonts w:ascii="Times New Roman" w:hAnsi="Times New Roman"/>
                <w:color w:val="000000" w:themeColor="text1"/>
                <w:sz w:val="24"/>
                <w:szCs w:val="24"/>
              </w:rPr>
            </w:pPr>
            <w:r w:rsidRPr="00E4155D">
              <w:rPr>
                <w:rFonts w:ascii="Times New Roman" w:hAnsi="Times New Roman"/>
                <w:color w:val="000000" w:themeColor="text1"/>
                <w:sz w:val="24"/>
                <w:szCs w:val="24"/>
              </w:rPr>
              <w:t>Cụm công nghiệp Nậm Hàng</w:t>
            </w:r>
          </w:p>
        </w:tc>
        <w:tc>
          <w:tcPr>
            <w:tcW w:w="1760" w:type="dxa"/>
            <w:shd w:val="clear" w:color="auto" w:fill="auto"/>
            <w:vAlign w:val="center"/>
          </w:tcPr>
          <w:p w14:paraId="2D952751" w14:textId="77777777" w:rsidR="0054657E" w:rsidRPr="00E4155D" w:rsidRDefault="0054657E" w:rsidP="006B5425">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szCs w:val="24"/>
              </w:rPr>
              <w:t>17,90</w:t>
            </w:r>
          </w:p>
        </w:tc>
        <w:tc>
          <w:tcPr>
            <w:tcW w:w="1979" w:type="dxa"/>
            <w:shd w:val="clear" w:color="auto" w:fill="auto"/>
            <w:vAlign w:val="center"/>
          </w:tcPr>
          <w:p w14:paraId="4E120FEA" w14:textId="77777777" w:rsidR="0054657E" w:rsidRPr="00E4155D" w:rsidRDefault="0054657E" w:rsidP="006B5425">
            <w:pPr>
              <w:spacing w:after="0" w:line="240" w:lineRule="auto"/>
              <w:jc w:val="center"/>
              <w:rPr>
                <w:rFonts w:ascii="Times New Roman" w:hAnsi="Times New Roman"/>
                <w:color w:val="000000" w:themeColor="text1"/>
                <w:sz w:val="24"/>
                <w:szCs w:val="24"/>
              </w:rPr>
            </w:pPr>
            <w:r w:rsidRPr="00E4155D">
              <w:rPr>
                <w:rFonts w:ascii="Times New Roman" w:hAnsi="Times New Roman"/>
                <w:color w:val="000000" w:themeColor="text1"/>
                <w:sz w:val="24"/>
                <w:szCs w:val="24"/>
              </w:rPr>
              <w:t>H. Nậm Nhùn</w:t>
            </w:r>
          </w:p>
        </w:tc>
      </w:tr>
      <w:tr w:rsidR="00E4155D" w:rsidRPr="00E4155D" w14:paraId="664C44B0" w14:textId="77777777" w:rsidTr="005A5B68">
        <w:trPr>
          <w:trHeight w:val="369"/>
        </w:trPr>
        <w:tc>
          <w:tcPr>
            <w:tcW w:w="892" w:type="dxa"/>
            <w:shd w:val="clear" w:color="auto" w:fill="auto"/>
            <w:vAlign w:val="center"/>
            <w:hideMark/>
          </w:tcPr>
          <w:p w14:paraId="6927EFCC" w14:textId="77777777" w:rsidR="0054657E" w:rsidRPr="00E4155D" w:rsidRDefault="0054657E" w:rsidP="006B5425">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4</w:t>
            </w:r>
          </w:p>
        </w:tc>
        <w:tc>
          <w:tcPr>
            <w:tcW w:w="4431" w:type="dxa"/>
            <w:shd w:val="clear" w:color="auto" w:fill="auto"/>
            <w:vAlign w:val="center"/>
          </w:tcPr>
          <w:p w14:paraId="3C275308" w14:textId="77777777" w:rsidR="0054657E" w:rsidRPr="00E4155D" w:rsidRDefault="0054657E" w:rsidP="006B5425">
            <w:pPr>
              <w:spacing w:after="0" w:line="240" w:lineRule="auto"/>
              <w:rPr>
                <w:rFonts w:ascii="Times New Roman" w:hAnsi="Times New Roman"/>
                <w:color w:val="000000" w:themeColor="text1"/>
                <w:sz w:val="24"/>
                <w:szCs w:val="24"/>
              </w:rPr>
            </w:pPr>
            <w:r w:rsidRPr="00E4155D">
              <w:rPr>
                <w:rFonts w:ascii="Times New Roman" w:hAnsi="Times New Roman"/>
                <w:color w:val="000000" w:themeColor="text1"/>
                <w:sz w:val="24"/>
                <w:szCs w:val="24"/>
              </w:rPr>
              <w:t>Cụm công nghiệp Tân Uyên</w:t>
            </w:r>
          </w:p>
        </w:tc>
        <w:tc>
          <w:tcPr>
            <w:tcW w:w="1760" w:type="dxa"/>
            <w:shd w:val="clear" w:color="auto" w:fill="auto"/>
            <w:vAlign w:val="center"/>
          </w:tcPr>
          <w:p w14:paraId="4BA91F4A" w14:textId="77777777" w:rsidR="0054657E" w:rsidRPr="00E4155D" w:rsidRDefault="0054657E" w:rsidP="006B5425">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szCs w:val="24"/>
              </w:rPr>
              <w:t>50,00</w:t>
            </w:r>
          </w:p>
        </w:tc>
        <w:tc>
          <w:tcPr>
            <w:tcW w:w="1979" w:type="dxa"/>
            <w:shd w:val="clear" w:color="auto" w:fill="auto"/>
            <w:vAlign w:val="center"/>
          </w:tcPr>
          <w:p w14:paraId="32223B5E" w14:textId="77777777" w:rsidR="0054657E" w:rsidRPr="00E4155D" w:rsidRDefault="0054657E" w:rsidP="006B5425">
            <w:pPr>
              <w:spacing w:after="0" w:line="240" w:lineRule="auto"/>
              <w:jc w:val="center"/>
              <w:rPr>
                <w:rFonts w:ascii="Times New Roman" w:hAnsi="Times New Roman"/>
                <w:color w:val="000000" w:themeColor="text1"/>
                <w:sz w:val="24"/>
                <w:szCs w:val="24"/>
              </w:rPr>
            </w:pPr>
            <w:r w:rsidRPr="00E4155D">
              <w:rPr>
                <w:rFonts w:ascii="Times New Roman" w:hAnsi="Times New Roman"/>
                <w:color w:val="000000" w:themeColor="text1"/>
                <w:sz w:val="24"/>
                <w:szCs w:val="24"/>
              </w:rPr>
              <w:t>H. Tân Uyên</w:t>
            </w:r>
          </w:p>
        </w:tc>
      </w:tr>
    </w:tbl>
    <w:p w14:paraId="16F3EEFA" w14:textId="02FC35AF" w:rsidR="0054657E" w:rsidRPr="00E4155D" w:rsidRDefault="007242DF" w:rsidP="00B746B4">
      <w:pPr>
        <w:spacing w:before="120" w:after="0" w:line="336" w:lineRule="auto"/>
        <w:ind w:firstLine="720"/>
        <w:rPr>
          <w:rFonts w:ascii="Times New Roman" w:hAnsi="Times New Roman"/>
          <w:b/>
          <w:i/>
          <w:color w:val="000000" w:themeColor="text1"/>
          <w:sz w:val="28"/>
          <w:szCs w:val="28"/>
        </w:rPr>
      </w:pPr>
      <w:r w:rsidRPr="00E4155D">
        <w:rPr>
          <w:rFonts w:ascii="Times New Roman" w:hAnsi="Times New Roman"/>
          <w:b/>
          <w:i/>
          <w:color w:val="000000" w:themeColor="text1"/>
          <w:sz w:val="28"/>
          <w:szCs w:val="28"/>
        </w:rPr>
        <w:lastRenderedPageBreak/>
        <w:t>1</w:t>
      </w:r>
      <w:r w:rsidR="0054657E" w:rsidRPr="00E4155D">
        <w:rPr>
          <w:rFonts w:ascii="Times New Roman" w:hAnsi="Times New Roman"/>
          <w:b/>
          <w:i/>
          <w:color w:val="000000" w:themeColor="text1"/>
          <w:sz w:val="28"/>
          <w:szCs w:val="28"/>
        </w:rPr>
        <w:t>.2.5. Đất thương mại, dịch vụ</w:t>
      </w:r>
    </w:p>
    <w:p w14:paraId="2723BAE6" w14:textId="77777777" w:rsidR="0054657E" w:rsidRPr="00E4155D" w:rsidRDefault="0054657E" w:rsidP="00B746B4">
      <w:pPr>
        <w:widowControl w:val="0"/>
        <w:spacing w:after="0" w:line="336"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 xml:space="preserve">Dự kiến phân bổ đất </w:t>
      </w:r>
      <w:r w:rsidRPr="00E4155D">
        <w:rPr>
          <w:rFonts w:ascii="Times New Roman" w:hAnsi="Times New Roman"/>
          <w:color w:val="000000" w:themeColor="text1"/>
          <w:sz w:val="28"/>
          <w:szCs w:val="28"/>
          <w:lang w:val="nl-NL"/>
        </w:rPr>
        <w:t>thương mại dịch vụ</w:t>
      </w:r>
      <w:r w:rsidRPr="00E4155D">
        <w:rPr>
          <w:rFonts w:ascii="Times New Roman" w:hAnsi="Times New Roman"/>
          <w:color w:val="000000" w:themeColor="text1"/>
          <w:sz w:val="28"/>
          <w:szCs w:val="28"/>
        </w:rPr>
        <w:t xml:space="preserve"> cho các huyện, thành phố đến năm 2030 như sau:</w:t>
      </w:r>
    </w:p>
    <w:p w14:paraId="20C5C75F" w14:textId="70A1C864" w:rsidR="0054657E" w:rsidRPr="00E4155D" w:rsidRDefault="0054657E" w:rsidP="00B746B4">
      <w:pPr>
        <w:widowControl w:val="0"/>
        <w:spacing w:after="0" w:line="336"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Đất thương mại dịch vụ năm 2020 có diện tích 92,4</w:t>
      </w:r>
      <w:r w:rsidR="00F53980" w:rsidRPr="00E4155D">
        <w:rPr>
          <w:rFonts w:ascii="Times New Roman" w:hAnsi="Times New Roman"/>
          <w:color w:val="000000" w:themeColor="text1"/>
          <w:sz w:val="28"/>
          <w:szCs w:val="28"/>
          <w:lang w:val="vi-VN"/>
        </w:rPr>
        <w:t>2</w:t>
      </w:r>
      <w:r w:rsidRPr="00E4155D">
        <w:rPr>
          <w:rFonts w:ascii="Times New Roman" w:hAnsi="Times New Roman"/>
          <w:color w:val="000000" w:themeColor="text1"/>
          <w:sz w:val="28"/>
          <w:szCs w:val="28"/>
          <w:lang w:val="nl-NL"/>
        </w:rPr>
        <w:t xml:space="preserve"> ha. </w:t>
      </w:r>
    </w:p>
    <w:p w14:paraId="5E7E5BBB" w14:textId="222B334E" w:rsidR="0054657E" w:rsidRPr="00E4155D" w:rsidRDefault="0054657E" w:rsidP="00B746B4">
      <w:pPr>
        <w:widowControl w:val="0"/>
        <w:spacing w:after="0" w:line="336"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xml:space="preserve">- Đất thương mại dịch vụ không thay đổi mục đích sử dụng là </w:t>
      </w:r>
      <w:r w:rsidR="00F53980" w:rsidRPr="00E4155D">
        <w:rPr>
          <w:rFonts w:ascii="Times New Roman" w:hAnsi="Times New Roman"/>
          <w:color w:val="000000" w:themeColor="text1"/>
          <w:sz w:val="28"/>
          <w:szCs w:val="28"/>
          <w:lang w:val="nl-NL"/>
        </w:rPr>
        <w:t>83,38</w:t>
      </w:r>
      <w:r w:rsidR="00F53980" w:rsidRPr="00E4155D">
        <w:rPr>
          <w:rFonts w:ascii="Times New Roman" w:hAnsi="Times New Roman"/>
          <w:color w:val="000000" w:themeColor="text1"/>
          <w:sz w:val="28"/>
          <w:szCs w:val="28"/>
          <w:lang w:val="vi-VN"/>
        </w:rPr>
        <w:t xml:space="preserve"> </w:t>
      </w:r>
      <w:r w:rsidRPr="00E4155D">
        <w:rPr>
          <w:rFonts w:ascii="Times New Roman" w:hAnsi="Times New Roman"/>
          <w:color w:val="000000" w:themeColor="text1"/>
          <w:sz w:val="28"/>
          <w:szCs w:val="28"/>
          <w:lang w:val="nl-NL"/>
        </w:rPr>
        <w:t>ha.</w:t>
      </w:r>
    </w:p>
    <w:p w14:paraId="6A7368BC" w14:textId="3CA57656" w:rsidR="0054657E" w:rsidRPr="00E4155D" w:rsidRDefault="0054657E" w:rsidP="00B746B4">
      <w:pPr>
        <w:widowControl w:val="0"/>
        <w:spacing w:after="0" w:line="336"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xml:space="preserve">- Đất thương mại dịch vụ tăng </w:t>
      </w:r>
      <w:r w:rsidR="00E42427" w:rsidRPr="00E4155D">
        <w:rPr>
          <w:rFonts w:ascii="Times New Roman" w:hAnsi="Times New Roman"/>
          <w:color w:val="000000" w:themeColor="text1"/>
          <w:sz w:val="28"/>
          <w:szCs w:val="28"/>
          <w:lang w:val="nl-NL"/>
        </w:rPr>
        <w:t xml:space="preserve">1.273,45 </w:t>
      </w:r>
      <w:r w:rsidRPr="00E4155D">
        <w:rPr>
          <w:rFonts w:ascii="Times New Roman" w:hAnsi="Times New Roman"/>
          <w:color w:val="000000" w:themeColor="text1"/>
          <w:sz w:val="28"/>
          <w:szCs w:val="28"/>
          <w:lang w:val="nl-NL"/>
        </w:rPr>
        <w:t>ha do đất nông nghiệp chuyển sang (</w:t>
      </w:r>
      <w:r w:rsidR="00E42427" w:rsidRPr="00E4155D">
        <w:rPr>
          <w:rFonts w:ascii="Times New Roman" w:hAnsi="Times New Roman"/>
          <w:color w:val="000000" w:themeColor="text1"/>
          <w:sz w:val="28"/>
          <w:szCs w:val="28"/>
          <w:lang w:val="nl-NL"/>
        </w:rPr>
        <w:t xml:space="preserve">838,54 </w:t>
      </w:r>
      <w:r w:rsidRPr="00E4155D">
        <w:rPr>
          <w:rFonts w:ascii="Times New Roman" w:hAnsi="Times New Roman"/>
          <w:color w:val="000000" w:themeColor="text1"/>
          <w:sz w:val="28"/>
          <w:szCs w:val="28"/>
          <w:lang w:val="nl-NL"/>
        </w:rPr>
        <w:t>ha), các loại đất phi nông nghiệp chuyển sang (</w:t>
      </w:r>
      <w:r w:rsidR="00981C71" w:rsidRPr="00E4155D">
        <w:rPr>
          <w:rFonts w:ascii="Times New Roman" w:hAnsi="Times New Roman"/>
          <w:color w:val="000000" w:themeColor="text1"/>
          <w:sz w:val="28"/>
          <w:szCs w:val="28"/>
          <w:lang w:val="nl-NL"/>
        </w:rPr>
        <w:t>95,</w:t>
      </w:r>
      <w:r w:rsidR="00E42427" w:rsidRPr="00E4155D">
        <w:rPr>
          <w:rFonts w:ascii="Times New Roman" w:hAnsi="Times New Roman"/>
          <w:color w:val="000000" w:themeColor="text1"/>
          <w:sz w:val="28"/>
          <w:szCs w:val="28"/>
          <w:lang w:val="nl-NL"/>
        </w:rPr>
        <w:t>54</w:t>
      </w:r>
      <w:r w:rsidRPr="00E4155D">
        <w:rPr>
          <w:rFonts w:ascii="Times New Roman" w:hAnsi="Times New Roman"/>
          <w:color w:val="000000" w:themeColor="text1"/>
          <w:sz w:val="28"/>
          <w:szCs w:val="28"/>
          <w:lang w:val="nl-NL"/>
        </w:rPr>
        <w:t xml:space="preserve"> ha), đất chưa sử dụng (</w:t>
      </w:r>
      <w:r w:rsidR="00E42427" w:rsidRPr="00E4155D">
        <w:rPr>
          <w:rFonts w:ascii="Times New Roman" w:hAnsi="Times New Roman"/>
          <w:color w:val="000000" w:themeColor="text1"/>
          <w:sz w:val="28"/>
          <w:szCs w:val="28"/>
          <w:lang w:val="nl-NL"/>
        </w:rPr>
        <w:t xml:space="preserve">339,37 </w:t>
      </w:r>
      <w:r w:rsidRPr="00E4155D">
        <w:rPr>
          <w:rFonts w:ascii="Times New Roman" w:hAnsi="Times New Roman"/>
          <w:color w:val="000000" w:themeColor="text1"/>
          <w:sz w:val="28"/>
          <w:szCs w:val="28"/>
          <w:lang w:val="nl-NL"/>
        </w:rPr>
        <w:t>ha) để xây dựng các cơ sở hoạt động kinh doanh, thương mại, dịch vụ như:</w:t>
      </w:r>
    </w:p>
    <w:p w14:paraId="6885F326" w14:textId="77777777" w:rsidR="0054657E" w:rsidRPr="00E4155D" w:rsidRDefault="0054657E" w:rsidP="00B746B4">
      <w:pPr>
        <w:widowControl w:val="0"/>
        <w:spacing w:after="0" w:line="336"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Mở rộng khu đầu mối thuộc Khu kinh tế cửa khẩu Ma Lù Thàng (huyện Phong Thổ);</w:t>
      </w:r>
    </w:p>
    <w:p w14:paraId="75CDE67F" w14:textId="77777777" w:rsidR="0054657E" w:rsidRPr="00E4155D" w:rsidRDefault="0054657E" w:rsidP="00B746B4">
      <w:pPr>
        <w:widowControl w:val="0"/>
        <w:spacing w:after="0" w:line="336"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Khu trung tâm Du lịch sinh thái và nghỉ dưỡng Sìn Hồ (huyện Sìn Hồ);</w:t>
      </w:r>
    </w:p>
    <w:p w14:paraId="77109357" w14:textId="77777777" w:rsidR="0054657E" w:rsidRPr="00E4155D" w:rsidRDefault="0054657E" w:rsidP="00B746B4">
      <w:pPr>
        <w:widowControl w:val="0"/>
        <w:spacing w:after="0" w:line="336"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Khu vui chơi giải trí thành phố Lai Châu kết hợp du lịch Bản Hon, PusamCap, Gia Khâu, Thèn Sin (thành phố Lai Châu);</w:t>
      </w:r>
    </w:p>
    <w:p w14:paraId="51F15E86" w14:textId="7D1EEEBE" w:rsidR="0054657E" w:rsidRPr="00E4155D" w:rsidRDefault="0054657E" w:rsidP="00B746B4">
      <w:pPr>
        <w:widowControl w:val="0"/>
        <w:spacing w:after="0" w:line="336"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Khu du lịch Pú Đao (huyện Nậm Nhùn);...</w:t>
      </w:r>
    </w:p>
    <w:p w14:paraId="4199D7B7" w14:textId="77777777" w:rsidR="00347D0C" w:rsidRPr="00E4155D" w:rsidRDefault="00347D0C" w:rsidP="00B746B4">
      <w:pPr>
        <w:widowControl w:val="0"/>
        <w:spacing w:after="0" w:line="336"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xml:space="preserve">- Đất thương mại dịch vụ giảm 9,04 ha do chuyển sang đất phát triển hạ tầng, đất khu vui chơi giải trí, đất ở tại đô thị. </w:t>
      </w:r>
    </w:p>
    <w:p w14:paraId="33C42681" w14:textId="0C1D4374" w:rsidR="0054657E" w:rsidRPr="00E4155D" w:rsidRDefault="0054657E" w:rsidP="00B746B4">
      <w:pPr>
        <w:widowControl w:val="0"/>
        <w:spacing w:after="0" w:line="336"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 xml:space="preserve">- Đến năm 2030, diện tích đất </w:t>
      </w:r>
      <w:r w:rsidRPr="00E4155D">
        <w:rPr>
          <w:rFonts w:ascii="Times New Roman" w:hAnsi="Times New Roman"/>
          <w:color w:val="000000" w:themeColor="text1"/>
          <w:sz w:val="28"/>
          <w:szCs w:val="28"/>
          <w:lang w:val="nl-NL"/>
        </w:rPr>
        <w:t xml:space="preserve">thương mại dịch vụ </w:t>
      </w:r>
      <w:r w:rsidRPr="00E4155D">
        <w:rPr>
          <w:rFonts w:ascii="Times New Roman" w:hAnsi="Times New Roman"/>
          <w:color w:val="000000" w:themeColor="text1"/>
          <w:sz w:val="28"/>
          <w:szCs w:val="28"/>
        </w:rPr>
        <w:t xml:space="preserve">là </w:t>
      </w:r>
      <w:r w:rsidR="00C75CED" w:rsidRPr="00E4155D">
        <w:rPr>
          <w:rFonts w:ascii="Times New Roman" w:hAnsi="Times New Roman"/>
          <w:color w:val="000000" w:themeColor="text1"/>
          <w:sz w:val="28"/>
          <w:szCs w:val="28"/>
        </w:rPr>
        <w:t xml:space="preserve">1.356,83 </w:t>
      </w:r>
      <w:r w:rsidRPr="00E4155D">
        <w:rPr>
          <w:rFonts w:ascii="Times New Roman" w:hAnsi="Times New Roman"/>
          <w:color w:val="000000" w:themeColor="text1"/>
          <w:sz w:val="28"/>
          <w:szCs w:val="28"/>
        </w:rPr>
        <w:t xml:space="preserve">ha, thực tăng </w:t>
      </w:r>
      <w:r w:rsidR="00C75CED" w:rsidRPr="00E4155D">
        <w:rPr>
          <w:rFonts w:ascii="Times New Roman" w:hAnsi="Times New Roman"/>
          <w:color w:val="000000" w:themeColor="text1"/>
          <w:sz w:val="28"/>
          <w:szCs w:val="28"/>
        </w:rPr>
        <w:t xml:space="preserve">1.264,41 </w:t>
      </w:r>
      <w:r w:rsidRPr="00E4155D">
        <w:rPr>
          <w:rFonts w:ascii="Times New Roman" w:hAnsi="Times New Roman"/>
          <w:color w:val="000000" w:themeColor="text1"/>
          <w:sz w:val="28"/>
          <w:szCs w:val="28"/>
        </w:rPr>
        <w:t xml:space="preserve">ha so với năm 2020. </w:t>
      </w:r>
    </w:p>
    <w:p w14:paraId="0705E4F4" w14:textId="36702568" w:rsidR="0054657E" w:rsidRPr="00E4155D" w:rsidRDefault="0054657E" w:rsidP="00B746B4">
      <w:pPr>
        <w:pStyle w:val="Heading8"/>
        <w:rPr>
          <w:color w:val="000000" w:themeColor="text1"/>
        </w:rPr>
      </w:pPr>
      <w:bookmarkStart w:id="351" w:name="_Toc98604118"/>
      <w:bookmarkStart w:id="352" w:name="_Toc106725194"/>
      <w:r w:rsidRPr="00E4155D">
        <w:rPr>
          <w:color w:val="000000" w:themeColor="text1"/>
        </w:rPr>
        <w:t>Bảng 3</w:t>
      </w:r>
      <w:r w:rsidR="00584A2E" w:rsidRPr="00E4155D">
        <w:rPr>
          <w:color w:val="000000" w:themeColor="text1"/>
        </w:rPr>
        <w:t>4</w:t>
      </w:r>
      <w:r w:rsidRPr="00E4155D">
        <w:rPr>
          <w:color w:val="000000" w:themeColor="text1"/>
        </w:rPr>
        <w:t>: Diện tích đất thương mại, dịch vụ phân bổ đến năm 2030</w:t>
      </w:r>
      <w:bookmarkEnd w:id="351"/>
      <w:bookmarkEnd w:id="352"/>
    </w:p>
    <w:p w14:paraId="082D2010" w14:textId="77777777" w:rsidR="0054657E" w:rsidRPr="00E4155D" w:rsidRDefault="0054657E" w:rsidP="00A559C2">
      <w:pPr>
        <w:pStyle w:val="NormalWeb"/>
        <w:widowControl w:val="0"/>
        <w:spacing w:before="0" w:beforeAutospacing="0" w:after="0" w:afterAutospacing="0" w:line="348" w:lineRule="auto"/>
        <w:ind w:firstLine="720"/>
        <w:jc w:val="right"/>
        <w:rPr>
          <w:i/>
          <w:color w:val="000000" w:themeColor="text1"/>
          <w:sz w:val="28"/>
          <w:szCs w:val="28"/>
        </w:rPr>
      </w:pPr>
      <w:r w:rsidRPr="00E4155D">
        <w:rPr>
          <w:i/>
          <w:color w:val="000000" w:themeColor="text1"/>
          <w:sz w:val="28"/>
          <w:szCs w:val="28"/>
        </w:rPr>
        <w:t>Đơn vị tính: ha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3239"/>
        <w:gridCol w:w="1702"/>
        <w:gridCol w:w="2050"/>
        <w:gridCol w:w="1488"/>
      </w:tblGrid>
      <w:tr w:rsidR="00E4155D" w:rsidRPr="00E4155D" w14:paraId="0200538D" w14:textId="77777777" w:rsidTr="00B746B4">
        <w:trPr>
          <w:trHeight w:val="329"/>
          <w:tblHeader/>
        </w:trPr>
        <w:tc>
          <w:tcPr>
            <w:tcW w:w="322" w:type="pct"/>
            <w:shd w:val="clear" w:color="auto" w:fill="auto"/>
            <w:noWrap/>
            <w:vAlign w:val="center"/>
            <w:hideMark/>
          </w:tcPr>
          <w:p w14:paraId="4633BADD" w14:textId="77777777" w:rsidR="0054657E" w:rsidRPr="00E4155D" w:rsidRDefault="0054657E" w:rsidP="006B5425">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TT</w:t>
            </w:r>
          </w:p>
        </w:tc>
        <w:tc>
          <w:tcPr>
            <w:tcW w:w="1787" w:type="pct"/>
            <w:shd w:val="clear" w:color="auto" w:fill="auto"/>
            <w:vAlign w:val="center"/>
            <w:hideMark/>
          </w:tcPr>
          <w:p w14:paraId="49947AD7" w14:textId="77777777" w:rsidR="0054657E" w:rsidRPr="00E4155D" w:rsidRDefault="0054657E" w:rsidP="006B5425">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Đơn vị hành chính</w:t>
            </w:r>
          </w:p>
        </w:tc>
        <w:tc>
          <w:tcPr>
            <w:tcW w:w="939" w:type="pct"/>
            <w:shd w:val="clear" w:color="auto" w:fill="auto"/>
            <w:vAlign w:val="center"/>
            <w:hideMark/>
          </w:tcPr>
          <w:p w14:paraId="603959AD" w14:textId="77777777" w:rsidR="0054657E" w:rsidRPr="00E4155D" w:rsidRDefault="0054657E" w:rsidP="006B5425">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Hiện trạng năm 2020</w:t>
            </w:r>
          </w:p>
        </w:tc>
        <w:tc>
          <w:tcPr>
            <w:tcW w:w="1131" w:type="pct"/>
            <w:shd w:val="clear" w:color="auto" w:fill="auto"/>
            <w:vAlign w:val="center"/>
            <w:hideMark/>
          </w:tcPr>
          <w:p w14:paraId="13323E4E" w14:textId="77777777" w:rsidR="0054657E" w:rsidRPr="00E4155D" w:rsidRDefault="0054657E" w:rsidP="006B5425">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Phương án phân bổ đến năm 2030</w:t>
            </w:r>
          </w:p>
        </w:tc>
        <w:tc>
          <w:tcPr>
            <w:tcW w:w="821" w:type="pct"/>
            <w:shd w:val="clear" w:color="auto" w:fill="auto"/>
            <w:vAlign w:val="center"/>
            <w:hideMark/>
          </w:tcPr>
          <w:p w14:paraId="098D04DD" w14:textId="77777777" w:rsidR="0054657E" w:rsidRPr="00E4155D" w:rsidRDefault="0054657E" w:rsidP="006B5425">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Biến động 2030/2020</w:t>
            </w:r>
          </w:p>
        </w:tc>
      </w:tr>
      <w:tr w:rsidR="00E4155D" w:rsidRPr="00E4155D" w14:paraId="244592F6" w14:textId="77777777" w:rsidTr="00B746B4">
        <w:trPr>
          <w:trHeight w:val="329"/>
        </w:trPr>
        <w:tc>
          <w:tcPr>
            <w:tcW w:w="322" w:type="pct"/>
            <w:shd w:val="clear" w:color="auto" w:fill="auto"/>
            <w:noWrap/>
            <w:vAlign w:val="center"/>
            <w:hideMark/>
          </w:tcPr>
          <w:p w14:paraId="619203B7" w14:textId="77777777" w:rsidR="00347D0C" w:rsidRPr="00E4155D" w:rsidRDefault="00347D0C" w:rsidP="00347D0C">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w:t>
            </w:r>
          </w:p>
        </w:tc>
        <w:tc>
          <w:tcPr>
            <w:tcW w:w="1787" w:type="pct"/>
            <w:shd w:val="clear" w:color="auto" w:fill="auto"/>
            <w:noWrap/>
            <w:vAlign w:val="center"/>
            <w:hideMark/>
          </w:tcPr>
          <w:p w14:paraId="39A565DD" w14:textId="77777777" w:rsidR="00347D0C" w:rsidRPr="00E4155D" w:rsidRDefault="00347D0C" w:rsidP="00347D0C">
            <w:pPr>
              <w:spacing w:after="0" w:line="240" w:lineRule="auto"/>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Toàn tỉnh</w:t>
            </w:r>
          </w:p>
        </w:tc>
        <w:tc>
          <w:tcPr>
            <w:tcW w:w="9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41ACB9" w14:textId="4BD5427F" w:rsidR="00347D0C" w:rsidRPr="00E4155D" w:rsidRDefault="00347D0C" w:rsidP="00347D0C">
            <w:pPr>
              <w:spacing w:after="0" w:line="240" w:lineRule="auto"/>
              <w:jc w:val="right"/>
              <w:rPr>
                <w:rFonts w:ascii="Times New Roman" w:eastAsia="Times New Roman" w:hAnsi="Times New Roman"/>
                <w:b/>
                <w:color w:val="000000" w:themeColor="text1"/>
                <w:sz w:val="24"/>
                <w:szCs w:val="24"/>
              </w:rPr>
            </w:pPr>
            <w:r w:rsidRPr="00E4155D">
              <w:rPr>
                <w:rFonts w:ascii="Times New Roman" w:eastAsia="Times New Roman" w:hAnsi="Times New Roman"/>
                <w:b/>
                <w:color w:val="000000" w:themeColor="text1"/>
                <w:sz w:val="24"/>
                <w:szCs w:val="24"/>
              </w:rPr>
              <w:t>92,42</w:t>
            </w:r>
          </w:p>
        </w:tc>
        <w:tc>
          <w:tcPr>
            <w:tcW w:w="1131" w:type="pct"/>
            <w:tcBorders>
              <w:top w:val="single" w:sz="4" w:space="0" w:color="auto"/>
              <w:left w:val="nil"/>
              <w:bottom w:val="single" w:sz="4" w:space="0" w:color="auto"/>
              <w:right w:val="single" w:sz="4" w:space="0" w:color="auto"/>
            </w:tcBorders>
            <w:shd w:val="clear" w:color="auto" w:fill="auto"/>
            <w:noWrap/>
            <w:vAlign w:val="center"/>
          </w:tcPr>
          <w:p w14:paraId="078BFC18" w14:textId="69B42A5F" w:rsidR="00347D0C" w:rsidRPr="00E4155D" w:rsidRDefault="00347D0C" w:rsidP="00347D0C">
            <w:pPr>
              <w:spacing w:after="0" w:line="240" w:lineRule="auto"/>
              <w:jc w:val="right"/>
              <w:rPr>
                <w:rFonts w:ascii="Times New Roman" w:eastAsia="Times New Roman" w:hAnsi="Times New Roman"/>
                <w:b/>
                <w:color w:val="000000" w:themeColor="text1"/>
                <w:sz w:val="24"/>
                <w:szCs w:val="24"/>
              </w:rPr>
            </w:pPr>
            <w:r w:rsidRPr="00E4155D">
              <w:rPr>
                <w:rFonts w:ascii="Times New Roman" w:eastAsia="Times New Roman" w:hAnsi="Times New Roman"/>
                <w:b/>
                <w:color w:val="000000" w:themeColor="text1"/>
                <w:sz w:val="24"/>
                <w:szCs w:val="24"/>
              </w:rPr>
              <w:t>1.356,83</w:t>
            </w:r>
          </w:p>
        </w:tc>
        <w:tc>
          <w:tcPr>
            <w:tcW w:w="821" w:type="pct"/>
            <w:tcBorders>
              <w:top w:val="single" w:sz="4" w:space="0" w:color="auto"/>
              <w:left w:val="nil"/>
              <w:bottom w:val="single" w:sz="4" w:space="0" w:color="auto"/>
              <w:right w:val="single" w:sz="4" w:space="0" w:color="auto"/>
            </w:tcBorders>
            <w:shd w:val="clear" w:color="auto" w:fill="auto"/>
            <w:noWrap/>
            <w:vAlign w:val="center"/>
          </w:tcPr>
          <w:p w14:paraId="2052D1C1" w14:textId="548919E1" w:rsidR="00347D0C" w:rsidRPr="00E4155D" w:rsidRDefault="00347D0C" w:rsidP="00347D0C">
            <w:pPr>
              <w:spacing w:after="0" w:line="240" w:lineRule="auto"/>
              <w:jc w:val="right"/>
              <w:rPr>
                <w:rFonts w:ascii="Times New Roman" w:eastAsia="Times New Roman" w:hAnsi="Times New Roman"/>
                <w:b/>
                <w:color w:val="000000" w:themeColor="text1"/>
                <w:sz w:val="24"/>
                <w:szCs w:val="24"/>
              </w:rPr>
            </w:pPr>
            <w:r w:rsidRPr="00E4155D">
              <w:rPr>
                <w:rFonts w:ascii="Times New Roman" w:eastAsia="Times New Roman" w:hAnsi="Times New Roman"/>
                <w:b/>
                <w:color w:val="000000" w:themeColor="text1"/>
                <w:sz w:val="24"/>
                <w:szCs w:val="24"/>
              </w:rPr>
              <w:t>1.264,41</w:t>
            </w:r>
          </w:p>
        </w:tc>
      </w:tr>
      <w:tr w:rsidR="00E4155D" w:rsidRPr="00E4155D" w14:paraId="752F4031" w14:textId="77777777" w:rsidTr="00B746B4">
        <w:trPr>
          <w:trHeight w:val="329"/>
        </w:trPr>
        <w:tc>
          <w:tcPr>
            <w:tcW w:w="322" w:type="pct"/>
            <w:shd w:val="clear" w:color="auto" w:fill="auto"/>
            <w:noWrap/>
            <w:vAlign w:val="center"/>
            <w:hideMark/>
          </w:tcPr>
          <w:p w14:paraId="1C23A38A" w14:textId="77777777" w:rsidR="00347D0C" w:rsidRPr="00E4155D" w:rsidRDefault="00347D0C" w:rsidP="00347D0C">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w:t>
            </w:r>
          </w:p>
        </w:tc>
        <w:tc>
          <w:tcPr>
            <w:tcW w:w="1787" w:type="pct"/>
            <w:shd w:val="clear" w:color="auto" w:fill="auto"/>
            <w:vAlign w:val="center"/>
            <w:hideMark/>
          </w:tcPr>
          <w:p w14:paraId="1E459324" w14:textId="77777777" w:rsidR="00347D0C" w:rsidRPr="00E4155D" w:rsidRDefault="00347D0C" w:rsidP="00347D0C">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TP. Lai Châu</w:t>
            </w:r>
          </w:p>
        </w:tc>
        <w:tc>
          <w:tcPr>
            <w:tcW w:w="939" w:type="pct"/>
            <w:tcBorders>
              <w:top w:val="nil"/>
              <w:left w:val="single" w:sz="4" w:space="0" w:color="auto"/>
              <w:bottom w:val="single" w:sz="4" w:space="0" w:color="auto"/>
              <w:right w:val="single" w:sz="4" w:space="0" w:color="auto"/>
            </w:tcBorders>
            <w:shd w:val="clear" w:color="000000" w:fill="FFFFFF"/>
            <w:noWrap/>
            <w:vAlign w:val="center"/>
          </w:tcPr>
          <w:p w14:paraId="6E2A93C8" w14:textId="22E10B1D" w:rsidR="00347D0C" w:rsidRPr="00E4155D" w:rsidRDefault="00347D0C" w:rsidP="00347D0C">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48,94</w:t>
            </w:r>
          </w:p>
        </w:tc>
        <w:tc>
          <w:tcPr>
            <w:tcW w:w="1131" w:type="pct"/>
            <w:tcBorders>
              <w:top w:val="nil"/>
              <w:left w:val="nil"/>
              <w:bottom w:val="single" w:sz="4" w:space="0" w:color="auto"/>
              <w:right w:val="single" w:sz="4" w:space="0" w:color="auto"/>
            </w:tcBorders>
            <w:shd w:val="clear" w:color="auto" w:fill="auto"/>
            <w:noWrap/>
            <w:vAlign w:val="center"/>
          </w:tcPr>
          <w:p w14:paraId="72745956" w14:textId="3527C024" w:rsidR="00347D0C" w:rsidRPr="00E4155D" w:rsidRDefault="00347D0C" w:rsidP="00347D0C">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185,72</w:t>
            </w:r>
          </w:p>
        </w:tc>
        <w:tc>
          <w:tcPr>
            <w:tcW w:w="821" w:type="pct"/>
            <w:tcBorders>
              <w:top w:val="nil"/>
              <w:left w:val="nil"/>
              <w:bottom w:val="single" w:sz="4" w:space="0" w:color="auto"/>
              <w:right w:val="single" w:sz="4" w:space="0" w:color="auto"/>
            </w:tcBorders>
            <w:shd w:val="clear" w:color="auto" w:fill="auto"/>
            <w:noWrap/>
            <w:vAlign w:val="center"/>
          </w:tcPr>
          <w:p w14:paraId="749437D8" w14:textId="7ADD9055" w:rsidR="00347D0C" w:rsidRPr="00E4155D" w:rsidRDefault="00347D0C" w:rsidP="00347D0C">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136,78</w:t>
            </w:r>
          </w:p>
        </w:tc>
      </w:tr>
      <w:tr w:rsidR="00E4155D" w:rsidRPr="00E4155D" w14:paraId="14226FCE" w14:textId="77777777" w:rsidTr="00B746B4">
        <w:trPr>
          <w:trHeight w:val="329"/>
        </w:trPr>
        <w:tc>
          <w:tcPr>
            <w:tcW w:w="322" w:type="pct"/>
            <w:shd w:val="clear" w:color="auto" w:fill="auto"/>
            <w:noWrap/>
            <w:vAlign w:val="center"/>
            <w:hideMark/>
          </w:tcPr>
          <w:p w14:paraId="30BE9934" w14:textId="77777777" w:rsidR="00347D0C" w:rsidRPr="00E4155D" w:rsidRDefault="00347D0C" w:rsidP="00347D0C">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w:t>
            </w:r>
          </w:p>
        </w:tc>
        <w:tc>
          <w:tcPr>
            <w:tcW w:w="1787" w:type="pct"/>
            <w:shd w:val="clear" w:color="auto" w:fill="auto"/>
            <w:vAlign w:val="center"/>
            <w:hideMark/>
          </w:tcPr>
          <w:p w14:paraId="1B082E0B" w14:textId="77777777" w:rsidR="00347D0C" w:rsidRPr="00E4155D" w:rsidRDefault="00347D0C" w:rsidP="00347D0C">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Sìn Hồ</w:t>
            </w:r>
          </w:p>
        </w:tc>
        <w:tc>
          <w:tcPr>
            <w:tcW w:w="939" w:type="pct"/>
            <w:tcBorders>
              <w:top w:val="nil"/>
              <w:left w:val="single" w:sz="4" w:space="0" w:color="auto"/>
              <w:bottom w:val="single" w:sz="4" w:space="0" w:color="auto"/>
              <w:right w:val="single" w:sz="4" w:space="0" w:color="auto"/>
            </w:tcBorders>
            <w:shd w:val="clear" w:color="000000" w:fill="FFFFFF"/>
            <w:noWrap/>
            <w:vAlign w:val="center"/>
          </w:tcPr>
          <w:p w14:paraId="23DB20C8" w14:textId="4119AC3D" w:rsidR="00347D0C" w:rsidRPr="00E4155D" w:rsidRDefault="00347D0C" w:rsidP="00347D0C">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3,14</w:t>
            </w:r>
          </w:p>
        </w:tc>
        <w:tc>
          <w:tcPr>
            <w:tcW w:w="1131" w:type="pct"/>
            <w:tcBorders>
              <w:top w:val="nil"/>
              <w:left w:val="nil"/>
              <w:bottom w:val="single" w:sz="4" w:space="0" w:color="auto"/>
              <w:right w:val="single" w:sz="4" w:space="0" w:color="auto"/>
            </w:tcBorders>
            <w:shd w:val="clear" w:color="auto" w:fill="auto"/>
            <w:noWrap/>
            <w:vAlign w:val="center"/>
          </w:tcPr>
          <w:p w14:paraId="288568C2" w14:textId="19585564" w:rsidR="00347D0C" w:rsidRPr="00E4155D" w:rsidRDefault="00347D0C" w:rsidP="00347D0C">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86,83</w:t>
            </w:r>
          </w:p>
        </w:tc>
        <w:tc>
          <w:tcPr>
            <w:tcW w:w="821" w:type="pct"/>
            <w:tcBorders>
              <w:top w:val="nil"/>
              <w:left w:val="nil"/>
              <w:bottom w:val="single" w:sz="4" w:space="0" w:color="auto"/>
              <w:right w:val="single" w:sz="4" w:space="0" w:color="auto"/>
            </w:tcBorders>
            <w:shd w:val="clear" w:color="auto" w:fill="auto"/>
            <w:noWrap/>
            <w:vAlign w:val="center"/>
          </w:tcPr>
          <w:p w14:paraId="211094A0" w14:textId="1C5DB1D3" w:rsidR="00347D0C" w:rsidRPr="00E4155D" w:rsidRDefault="00347D0C" w:rsidP="00347D0C">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83,69</w:t>
            </w:r>
          </w:p>
        </w:tc>
      </w:tr>
      <w:tr w:rsidR="00E4155D" w:rsidRPr="00E4155D" w14:paraId="5498650A" w14:textId="77777777" w:rsidTr="00B746B4">
        <w:trPr>
          <w:trHeight w:val="329"/>
        </w:trPr>
        <w:tc>
          <w:tcPr>
            <w:tcW w:w="322" w:type="pct"/>
            <w:shd w:val="clear" w:color="auto" w:fill="auto"/>
            <w:noWrap/>
            <w:vAlign w:val="center"/>
            <w:hideMark/>
          </w:tcPr>
          <w:p w14:paraId="0827F5BA" w14:textId="77777777" w:rsidR="00347D0C" w:rsidRPr="00E4155D" w:rsidRDefault="00347D0C" w:rsidP="00347D0C">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3</w:t>
            </w:r>
          </w:p>
        </w:tc>
        <w:tc>
          <w:tcPr>
            <w:tcW w:w="1787" w:type="pct"/>
            <w:shd w:val="clear" w:color="auto" w:fill="auto"/>
            <w:vAlign w:val="center"/>
            <w:hideMark/>
          </w:tcPr>
          <w:p w14:paraId="000A836B" w14:textId="77777777" w:rsidR="00347D0C" w:rsidRPr="00E4155D" w:rsidRDefault="00347D0C" w:rsidP="00347D0C">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Than Uyên</w:t>
            </w:r>
          </w:p>
        </w:tc>
        <w:tc>
          <w:tcPr>
            <w:tcW w:w="939" w:type="pct"/>
            <w:tcBorders>
              <w:top w:val="nil"/>
              <w:left w:val="single" w:sz="4" w:space="0" w:color="auto"/>
              <w:bottom w:val="single" w:sz="4" w:space="0" w:color="auto"/>
              <w:right w:val="single" w:sz="4" w:space="0" w:color="auto"/>
            </w:tcBorders>
            <w:shd w:val="clear" w:color="000000" w:fill="FFFFFF"/>
            <w:noWrap/>
            <w:vAlign w:val="center"/>
          </w:tcPr>
          <w:p w14:paraId="2E603EBE" w14:textId="0FCAF8B2" w:rsidR="00347D0C" w:rsidRPr="00E4155D" w:rsidRDefault="00347D0C" w:rsidP="00347D0C">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1,01</w:t>
            </w:r>
          </w:p>
        </w:tc>
        <w:tc>
          <w:tcPr>
            <w:tcW w:w="1131" w:type="pct"/>
            <w:tcBorders>
              <w:top w:val="nil"/>
              <w:left w:val="nil"/>
              <w:bottom w:val="single" w:sz="4" w:space="0" w:color="auto"/>
              <w:right w:val="single" w:sz="4" w:space="0" w:color="auto"/>
            </w:tcBorders>
            <w:shd w:val="clear" w:color="auto" w:fill="auto"/>
            <w:noWrap/>
            <w:vAlign w:val="center"/>
          </w:tcPr>
          <w:p w14:paraId="3D53D292" w14:textId="1A4DF525" w:rsidR="00347D0C" w:rsidRPr="00E4155D" w:rsidRDefault="00347D0C" w:rsidP="00347D0C">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89,28</w:t>
            </w:r>
          </w:p>
        </w:tc>
        <w:tc>
          <w:tcPr>
            <w:tcW w:w="821" w:type="pct"/>
            <w:tcBorders>
              <w:top w:val="nil"/>
              <w:left w:val="nil"/>
              <w:bottom w:val="single" w:sz="4" w:space="0" w:color="auto"/>
              <w:right w:val="single" w:sz="4" w:space="0" w:color="auto"/>
            </w:tcBorders>
            <w:shd w:val="clear" w:color="auto" w:fill="auto"/>
            <w:noWrap/>
            <w:vAlign w:val="center"/>
          </w:tcPr>
          <w:p w14:paraId="53C20075" w14:textId="2A3CBC74" w:rsidR="00347D0C" w:rsidRPr="00E4155D" w:rsidRDefault="00347D0C" w:rsidP="00347D0C">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88,27</w:t>
            </w:r>
          </w:p>
        </w:tc>
      </w:tr>
      <w:tr w:rsidR="00E4155D" w:rsidRPr="00E4155D" w14:paraId="488B789A" w14:textId="77777777" w:rsidTr="00B746B4">
        <w:trPr>
          <w:trHeight w:val="329"/>
        </w:trPr>
        <w:tc>
          <w:tcPr>
            <w:tcW w:w="322" w:type="pct"/>
            <w:shd w:val="clear" w:color="auto" w:fill="auto"/>
            <w:noWrap/>
            <w:vAlign w:val="center"/>
            <w:hideMark/>
          </w:tcPr>
          <w:p w14:paraId="756916FB" w14:textId="77777777" w:rsidR="00347D0C" w:rsidRPr="00E4155D" w:rsidRDefault="00347D0C" w:rsidP="00347D0C">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4</w:t>
            </w:r>
          </w:p>
        </w:tc>
        <w:tc>
          <w:tcPr>
            <w:tcW w:w="1787" w:type="pct"/>
            <w:shd w:val="clear" w:color="auto" w:fill="auto"/>
            <w:vAlign w:val="center"/>
            <w:hideMark/>
          </w:tcPr>
          <w:p w14:paraId="5BA3A008" w14:textId="77777777" w:rsidR="00347D0C" w:rsidRPr="00E4155D" w:rsidRDefault="00347D0C" w:rsidP="00347D0C">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Mường Tè</w:t>
            </w:r>
          </w:p>
        </w:tc>
        <w:tc>
          <w:tcPr>
            <w:tcW w:w="939" w:type="pct"/>
            <w:tcBorders>
              <w:top w:val="nil"/>
              <w:left w:val="single" w:sz="4" w:space="0" w:color="auto"/>
              <w:bottom w:val="single" w:sz="4" w:space="0" w:color="auto"/>
              <w:right w:val="single" w:sz="4" w:space="0" w:color="auto"/>
            </w:tcBorders>
            <w:shd w:val="clear" w:color="000000" w:fill="FFFFFF"/>
            <w:noWrap/>
            <w:vAlign w:val="center"/>
          </w:tcPr>
          <w:p w14:paraId="2F3F2EB2" w14:textId="334C5DCF" w:rsidR="00347D0C" w:rsidRPr="00E4155D" w:rsidRDefault="00347D0C" w:rsidP="00347D0C">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2,10</w:t>
            </w:r>
          </w:p>
        </w:tc>
        <w:tc>
          <w:tcPr>
            <w:tcW w:w="1131" w:type="pct"/>
            <w:tcBorders>
              <w:top w:val="nil"/>
              <w:left w:val="nil"/>
              <w:bottom w:val="single" w:sz="4" w:space="0" w:color="auto"/>
              <w:right w:val="single" w:sz="4" w:space="0" w:color="auto"/>
            </w:tcBorders>
            <w:shd w:val="clear" w:color="auto" w:fill="auto"/>
            <w:noWrap/>
            <w:vAlign w:val="center"/>
          </w:tcPr>
          <w:p w14:paraId="25EF29B3" w14:textId="06DBE323" w:rsidR="00347D0C" w:rsidRPr="00E4155D" w:rsidRDefault="00347D0C" w:rsidP="00347D0C">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52,77</w:t>
            </w:r>
          </w:p>
        </w:tc>
        <w:tc>
          <w:tcPr>
            <w:tcW w:w="821" w:type="pct"/>
            <w:tcBorders>
              <w:top w:val="nil"/>
              <w:left w:val="nil"/>
              <w:bottom w:val="single" w:sz="4" w:space="0" w:color="auto"/>
              <w:right w:val="single" w:sz="4" w:space="0" w:color="auto"/>
            </w:tcBorders>
            <w:shd w:val="clear" w:color="auto" w:fill="auto"/>
            <w:noWrap/>
            <w:vAlign w:val="center"/>
          </w:tcPr>
          <w:p w14:paraId="631F72FE" w14:textId="31A18463" w:rsidR="00347D0C" w:rsidRPr="00E4155D" w:rsidRDefault="00347D0C" w:rsidP="00347D0C">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50,67</w:t>
            </w:r>
          </w:p>
        </w:tc>
      </w:tr>
      <w:tr w:rsidR="00E4155D" w:rsidRPr="00E4155D" w14:paraId="69505A4C" w14:textId="77777777" w:rsidTr="00B746B4">
        <w:trPr>
          <w:trHeight w:val="329"/>
        </w:trPr>
        <w:tc>
          <w:tcPr>
            <w:tcW w:w="322" w:type="pct"/>
            <w:shd w:val="clear" w:color="auto" w:fill="auto"/>
            <w:noWrap/>
            <w:vAlign w:val="center"/>
            <w:hideMark/>
          </w:tcPr>
          <w:p w14:paraId="299E8F3A" w14:textId="77777777" w:rsidR="00347D0C" w:rsidRPr="00E4155D" w:rsidRDefault="00347D0C" w:rsidP="00347D0C">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5</w:t>
            </w:r>
          </w:p>
        </w:tc>
        <w:tc>
          <w:tcPr>
            <w:tcW w:w="1787" w:type="pct"/>
            <w:shd w:val="clear" w:color="auto" w:fill="auto"/>
            <w:vAlign w:val="center"/>
            <w:hideMark/>
          </w:tcPr>
          <w:p w14:paraId="42E97165" w14:textId="77777777" w:rsidR="00347D0C" w:rsidRPr="00E4155D" w:rsidRDefault="00347D0C" w:rsidP="00347D0C">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Nậm Nhùn</w:t>
            </w:r>
          </w:p>
        </w:tc>
        <w:tc>
          <w:tcPr>
            <w:tcW w:w="939" w:type="pct"/>
            <w:tcBorders>
              <w:top w:val="nil"/>
              <w:left w:val="single" w:sz="4" w:space="0" w:color="auto"/>
              <w:bottom w:val="single" w:sz="4" w:space="0" w:color="auto"/>
              <w:right w:val="single" w:sz="4" w:space="0" w:color="auto"/>
            </w:tcBorders>
            <w:shd w:val="clear" w:color="000000" w:fill="FFFFFF"/>
            <w:noWrap/>
            <w:vAlign w:val="center"/>
          </w:tcPr>
          <w:p w14:paraId="10B01AEB" w14:textId="403A0160" w:rsidR="00347D0C" w:rsidRPr="00E4155D" w:rsidRDefault="00347D0C" w:rsidP="00347D0C">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7,12</w:t>
            </w:r>
          </w:p>
        </w:tc>
        <w:tc>
          <w:tcPr>
            <w:tcW w:w="1131" w:type="pct"/>
            <w:tcBorders>
              <w:top w:val="nil"/>
              <w:left w:val="nil"/>
              <w:bottom w:val="single" w:sz="4" w:space="0" w:color="auto"/>
              <w:right w:val="single" w:sz="4" w:space="0" w:color="auto"/>
            </w:tcBorders>
            <w:shd w:val="clear" w:color="auto" w:fill="auto"/>
            <w:noWrap/>
            <w:vAlign w:val="center"/>
          </w:tcPr>
          <w:p w14:paraId="4F055A13" w14:textId="7B34B611" w:rsidR="00347D0C" w:rsidRPr="00E4155D" w:rsidRDefault="00347D0C" w:rsidP="00347D0C">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90,51</w:t>
            </w:r>
          </w:p>
        </w:tc>
        <w:tc>
          <w:tcPr>
            <w:tcW w:w="821" w:type="pct"/>
            <w:tcBorders>
              <w:top w:val="nil"/>
              <w:left w:val="nil"/>
              <w:bottom w:val="single" w:sz="4" w:space="0" w:color="auto"/>
              <w:right w:val="single" w:sz="4" w:space="0" w:color="auto"/>
            </w:tcBorders>
            <w:shd w:val="clear" w:color="auto" w:fill="auto"/>
            <w:noWrap/>
            <w:vAlign w:val="center"/>
          </w:tcPr>
          <w:p w14:paraId="1B5D674B" w14:textId="2F3E9D81" w:rsidR="00347D0C" w:rsidRPr="00E4155D" w:rsidRDefault="00347D0C" w:rsidP="00347D0C">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83,39</w:t>
            </w:r>
          </w:p>
        </w:tc>
      </w:tr>
      <w:tr w:rsidR="00E4155D" w:rsidRPr="00E4155D" w14:paraId="2FC50A61" w14:textId="77777777" w:rsidTr="00B746B4">
        <w:trPr>
          <w:trHeight w:val="329"/>
        </w:trPr>
        <w:tc>
          <w:tcPr>
            <w:tcW w:w="322" w:type="pct"/>
            <w:shd w:val="clear" w:color="auto" w:fill="auto"/>
            <w:noWrap/>
            <w:vAlign w:val="center"/>
            <w:hideMark/>
          </w:tcPr>
          <w:p w14:paraId="4AA4FC56" w14:textId="77777777" w:rsidR="00347D0C" w:rsidRPr="00E4155D" w:rsidRDefault="00347D0C" w:rsidP="00347D0C">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6</w:t>
            </w:r>
          </w:p>
        </w:tc>
        <w:tc>
          <w:tcPr>
            <w:tcW w:w="1787" w:type="pct"/>
            <w:shd w:val="clear" w:color="auto" w:fill="auto"/>
            <w:vAlign w:val="center"/>
            <w:hideMark/>
          </w:tcPr>
          <w:p w14:paraId="36714A35" w14:textId="77777777" w:rsidR="00347D0C" w:rsidRPr="00E4155D" w:rsidRDefault="00347D0C" w:rsidP="00347D0C">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Tân Uyên</w:t>
            </w:r>
          </w:p>
        </w:tc>
        <w:tc>
          <w:tcPr>
            <w:tcW w:w="939" w:type="pct"/>
            <w:tcBorders>
              <w:top w:val="nil"/>
              <w:left w:val="single" w:sz="4" w:space="0" w:color="auto"/>
              <w:bottom w:val="single" w:sz="4" w:space="0" w:color="auto"/>
              <w:right w:val="single" w:sz="4" w:space="0" w:color="auto"/>
            </w:tcBorders>
            <w:shd w:val="clear" w:color="000000" w:fill="FFFFFF"/>
            <w:noWrap/>
            <w:vAlign w:val="center"/>
          </w:tcPr>
          <w:p w14:paraId="33389A5D" w14:textId="2F718093" w:rsidR="00347D0C" w:rsidRPr="00E4155D" w:rsidRDefault="00347D0C" w:rsidP="00347D0C">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2,25</w:t>
            </w:r>
          </w:p>
        </w:tc>
        <w:tc>
          <w:tcPr>
            <w:tcW w:w="1131" w:type="pct"/>
            <w:tcBorders>
              <w:top w:val="nil"/>
              <w:left w:val="nil"/>
              <w:bottom w:val="single" w:sz="4" w:space="0" w:color="auto"/>
              <w:right w:val="single" w:sz="4" w:space="0" w:color="auto"/>
            </w:tcBorders>
            <w:shd w:val="clear" w:color="auto" w:fill="auto"/>
            <w:noWrap/>
            <w:vAlign w:val="center"/>
          </w:tcPr>
          <w:p w14:paraId="1D86A3B9" w14:textId="2FD3B88D" w:rsidR="00347D0C" w:rsidRPr="00E4155D" w:rsidRDefault="00347D0C" w:rsidP="00347D0C">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545,90</w:t>
            </w:r>
          </w:p>
        </w:tc>
        <w:tc>
          <w:tcPr>
            <w:tcW w:w="821" w:type="pct"/>
            <w:tcBorders>
              <w:top w:val="nil"/>
              <w:left w:val="nil"/>
              <w:bottom w:val="single" w:sz="4" w:space="0" w:color="auto"/>
              <w:right w:val="single" w:sz="4" w:space="0" w:color="auto"/>
            </w:tcBorders>
            <w:shd w:val="clear" w:color="auto" w:fill="auto"/>
            <w:noWrap/>
            <w:vAlign w:val="center"/>
          </w:tcPr>
          <w:p w14:paraId="5143C40D" w14:textId="229522D4" w:rsidR="00347D0C" w:rsidRPr="00E4155D" w:rsidRDefault="00347D0C" w:rsidP="00347D0C">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543,65</w:t>
            </w:r>
          </w:p>
        </w:tc>
      </w:tr>
      <w:tr w:rsidR="00E4155D" w:rsidRPr="00E4155D" w14:paraId="5B39D46E" w14:textId="77777777" w:rsidTr="00B746B4">
        <w:trPr>
          <w:trHeight w:val="329"/>
        </w:trPr>
        <w:tc>
          <w:tcPr>
            <w:tcW w:w="322" w:type="pct"/>
            <w:shd w:val="clear" w:color="auto" w:fill="auto"/>
            <w:noWrap/>
            <w:vAlign w:val="center"/>
            <w:hideMark/>
          </w:tcPr>
          <w:p w14:paraId="352BF50B" w14:textId="77777777" w:rsidR="00347D0C" w:rsidRPr="00E4155D" w:rsidRDefault="00347D0C" w:rsidP="00347D0C">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7</w:t>
            </w:r>
          </w:p>
        </w:tc>
        <w:tc>
          <w:tcPr>
            <w:tcW w:w="1787" w:type="pct"/>
            <w:shd w:val="clear" w:color="auto" w:fill="auto"/>
            <w:vAlign w:val="center"/>
            <w:hideMark/>
          </w:tcPr>
          <w:p w14:paraId="72647D9C" w14:textId="77777777" w:rsidR="00347D0C" w:rsidRPr="00E4155D" w:rsidRDefault="00347D0C" w:rsidP="00347D0C">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Phong Thổ</w:t>
            </w:r>
          </w:p>
        </w:tc>
        <w:tc>
          <w:tcPr>
            <w:tcW w:w="939" w:type="pct"/>
            <w:tcBorders>
              <w:top w:val="nil"/>
              <w:left w:val="single" w:sz="4" w:space="0" w:color="auto"/>
              <w:bottom w:val="single" w:sz="4" w:space="0" w:color="auto"/>
              <w:right w:val="single" w:sz="4" w:space="0" w:color="auto"/>
            </w:tcBorders>
            <w:shd w:val="clear" w:color="000000" w:fill="FFFFFF"/>
            <w:noWrap/>
            <w:vAlign w:val="center"/>
          </w:tcPr>
          <w:p w14:paraId="1433C8FA" w14:textId="3448D1F0" w:rsidR="00347D0C" w:rsidRPr="00E4155D" w:rsidRDefault="00347D0C" w:rsidP="00347D0C">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15,69</w:t>
            </w:r>
          </w:p>
        </w:tc>
        <w:tc>
          <w:tcPr>
            <w:tcW w:w="1131" w:type="pct"/>
            <w:tcBorders>
              <w:top w:val="nil"/>
              <w:left w:val="nil"/>
              <w:bottom w:val="single" w:sz="4" w:space="0" w:color="auto"/>
              <w:right w:val="single" w:sz="4" w:space="0" w:color="auto"/>
            </w:tcBorders>
            <w:shd w:val="clear" w:color="auto" w:fill="auto"/>
            <w:noWrap/>
            <w:vAlign w:val="center"/>
          </w:tcPr>
          <w:p w14:paraId="21B1E9AD" w14:textId="75FEAA1B" w:rsidR="00347D0C" w:rsidRPr="00E4155D" w:rsidRDefault="00347D0C" w:rsidP="00347D0C">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71,30</w:t>
            </w:r>
          </w:p>
        </w:tc>
        <w:tc>
          <w:tcPr>
            <w:tcW w:w="821" w:type="pct"/>
            <w:tcBorders>
              <w:top w:val="nil"/>
              <w:left w:val="nil"/>
              <w:bottom w:val="single" w:sz="4" w:space="0" w:color="auto"/>
              <w:right w:val="single" w:sz="4" w:space="0" w:color="auto"/>
            </w:tcBorders>
            <w:shd w:val="clear" w:color="auto" w:fill="auto"/>
            <w:noWrap/>
            <w:vAlign w:val="center"/>
          </w:tcPr>
          <w:p w14:paraId="415E56EF" w14:textId="73659E53" w:rsidR="00347D0C" w:rsidRPr="00E4155D" w:rsidRDefault="00347D0C" w:rsidP="00347D0C">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55,61</w:t>
            </w:r>
          </w:p>
        </w:tc>
      </w:tr>
      <w:tr w:rsidR="00E4155D" w:rsidRPr="00E4155D" w14:paraId="29F43725" w14:textId="77777777" w:rsidTr="00B746B4">
        <w:trPr>
          <w:trHeight w:val="329"/>
        </w:trPr>
        <w:tc>
          <w:tcPr>
            <w:tcW w:w="322" w:type="pct"/>
            <w:shd w:val="clear" w:color="auto" w:fill="auto"/>
            <w:noWrap/>
            <w:vAlign w:val="center"/>
            <w:hideMark/>
          </w:tcPr>
          <w:p w14:paraId="54977659" w14:textId="77777777" w:rsidR="00347D0C" w:rsidRPr="00E4155D" w:rsidRDefault="00347D0C" w:rsidP="00347D0C">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8</w:t>
            </w:r>
          </w:p>
        </w:tc>
        <w:tc>
          <w:tcPr>
            <w:tcW w:w="1787" w:type="pct"/>
            <w:shd w:val="clear" w:color="auto" w:fill="auto"/>
            <w:vAlign w:val="center"/>
            <w:hideMark/>
          </w:tcPr>
          <w:p w14:paraId="51A40DDF" w14:textId="77777777" w:rsidR="00347D0C" w:rsidRPr="00E4155D" w:rsidRDefault="00347D0C" w:rsidP="00347D0C">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Tam Đường</w:t>
            </w:r>
          </w:p>
        </w:tc>
        <w:tc>
          <w:tcPr>
            <w:tcW w:w="939" w:type="pct"/>
            <w:tcBorders>
              <w:top w:val="nil"/>
              <w:left w:val="single" w:sz="4" w:space="0" w:color="auto"/>
              <w:bottom w:val="single" w:sz="4" w:space="0" w:color="auto"/>
              <w:right w:val="single" w:sz="4" w:space="0" w:color="auto"/>
            </w:tcBorders>
            <w:shd w:val="clear" w:color="000000" w:fill="FFFFFF"/>
            <w:noWrap/>
            <w:vAlign w:val="center"/>
          </w:tcPr>
          <w:p w14:paraId="1DB5002D" w14:textId="39B2720C" w:rsidR="00347D0C" w:rsidRPr="00E4155D" w:rsidRDefault="00347D0C" w:rsidP="00347D0C">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12,17</w:t>
            </w:r>
          </w:p>
        </w:tc>
        <w:tc>
          <w:tcPr>
            <w:tcW w:w="1131" w:type="pct"/>
            <w:tcBorders>
              <w:top w:val="nil"/>
              <w:left w:val="nil"/>
              <w:bottom w:val="single" w:sz="4" w:space="0" w:color="auto"/>
              <w:right w:val="single" w:sz="4" w:space="0" w:color="auto"/>
            </w:tcBorders>
            <w:shd w:val="clear" w:color="auto" w:fill="auto"/>
            <w:noWrap/>
            <w:vAlign w:val="center"/>
          </w:tcPr>
          <w:p w14:paraId="43D481DC" w14:textId="36B1D64B" w:rsidR="00347D0C" w:rsidRPr="00E4155D" w:rsidRDefault="00347D0C" w:rsidP="00347D0C">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234,52</w:t>
            </w:r>
          </w:p>
        </w:tc>
        <w:tc>
          <w:tcPr>
            <w:tcW w:w="821" w:type="pct"/>
            <w:tcBorders>
              <w:top w:val="nil"/>
              <w:left w:val="nil"/>
              <w:bottom w:val="single" w:sz="4" w:space="0" w:color="auto"/>
              <w:right w:val="single" w:sz="4" w:space="0" w:color="auto"/>
            </w:tcBorders>
            <w:shd w:val="clear" w:color="auto" w:fill="auto"/>
            <w:noWrap/>
            <w:vAlign w:val="center"/>
          </w:tcPr>
          <w:p w14:paraId="4A86A1A6" w14:textId="6B8EED89" w:rsidR="00347D0C" w:rsidRPr="00E4155D" w:rsidRDefault="00347D0C" w:rsidP="00347D0C">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222,35</w:t>
            </w:r>
          </w:p>
        </w:tc>
      </w:tr>
    </w:tbl>
    <w:p w14:paraId="18F4581E" w14:textId="16C9EA35" w:rsidR="0054657E" w:rsidRPr="00E4155D" w:rsidRDefault="007242DF" w:rsidP="003E28E5">
      <w:pPr>
        <w:spacing w:before="120" w:after="0" w:line="348" w:lineRule="auto"/>
        <w:ind w:firstLine="720"/>
        <w:rPr>
          <w:rFonts w:ascii="Times New Roman" w:hAnsi="Times New Roman"/>
          <w:b/>
          <w:i/>
          <w:color w:val="000000" w:themeColor="text1"/>
          <w:sz w:val="28"/>
          <w:szCs w:val="28"/>
        </w:rPr>
      </w:pPr>
      <w:r w:rsidRPr="00E4155D">
        <w:rPr>
          <w:rFonts w:ascii="Times New Roman" w:hAnsi="Times New Roman"/>
          <w:b/>
          <w:i/>
          <w:color w:val="000000" w:themeColor="text1"/>
          <w:sz w:val="28"/>
          <w:szCs w:val="28"/>
        </w:rPr>
        <w:t>1</w:t>
      </w:r>
      <w:r w:rsidR="0054657E" w:rsidRPr="00E4155D">
        <w:rPr>
          <w:rFonts w:ascii="Times New Roman" w:hAnsi="Times New Roman"/>
          <w:b/>
          <w:i/>
          <w:color w:val="000000" w:themeColor="text1"/>
          <w:sz w:val="28"/>
          <w:szCs w:val="28"/>
        </w:rPr>
        <w:t>.2.6. Đất cơ sở sản xuất phi nông nghiệp</w:t>
      </w:r>
    </w:p>
    <w:p w14:paraId="70E529EC" w14:textId="77777777" w:rsidR="0054657E" w:rsidRPr="00E4155D" w:rsidRDefault="0054657E" w:rsidP="003E28E5">
      <w:pPr>
        <w:widowControl w:val="0"/>
        <w:spacing w:after="0" w:line="348"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 xml:space="preserve">Dự kiến phân bổ đất </w:t>
      </w:r>
      <w:r w:rsidRPr="00E4155D">
        <w:rPr>
          <w:rFonts w:ascii="Times New Roman" w:hAnsi="Times New Roman"/>
          <w:color w:val="000000" w:themeColor="text1"/>
          <w:sz w:val="28"/>
          <w:szCs w:val="28"/>
          <w:lang w:val="nl-NL"/>
        </w:rPr>
        <w:t>cơ sở sản xuất phi nông nghiệp</w:t>
      </w:r>
      <w:r w:rsidRPr="00E4155D">
        <w:rPr>
          <w:rFonts w:ascii="Times New Roman" w:hAnsi="Times New Roman"/>
          <w:color w:val="000000" w:themeColor="text1"/>
          <w:sz w:val="28"/>
          <w:szCs w:val="28"/>
        </w:rPr>
        <w:t xml:space="preserve"> cho các huyện, thành phố đến năm 2030 như sau:</w:t>
      </w:r>
    </w:p>
    <w:p w14:paraId="22863753" w14:textId="4742CA08" w:rsidR="0054657E" w:rsidRPr="00E4155D" w:rsidRDefault="0054657E" w:rsidP="003E28E5">
      <w:pPr>
        <w:widowControl w:val="0"/>
        <w:spacing w:after="0" w:line="348"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lastRenderedPageBreak/>
        <w:t xml:space="preserve">- Đất cơ sở sản xuất phi nông nghiệp năm 2020 có diện tích </w:t>
      </w:r>
      <w:r w:rsidR="00604815" w:rsidRPr="00E4155D">
        <w:rPr>
          <w:rFonts w:ascii="Times New Roman" w:hAnsi="Times New Roman"/>
          <w:color w:val="000000" w:themeColor="text1"/>
          <w:sz w:val="28"/>
          <w:szCs w:val="28"/>
          <w:lang w:val="nl-NL"/>
        </w:rPr>
        <w:t>155,93</w:t>
      </w:r>
      <w:r w:rsidR="00604815" w:rsidRPr="00E4155D">
        <w:rPr>
          <w:rFonts w:ascii="Times New Roman" w:hAnsi="Times New Roman"/>
          <w:color w:val="000000" w:themeColor="text1"/>
          <w:sz w:val="28"/>
          <w:szCs w:val="28"/>
          <w:lang w:val="vi-VN"/>
        </w:rPr>
        <w:t xml:space="preserve"> </w:t>
      </w:r>
      <w:r w:rsidRPr="00E4155D">
        <w:rPr>
          <w:rFonts w:ascii="Times New Roman" w:hAnsi="Times New Roman"/>
          <w:color w:val="000000" w:themeColor="text1"/>
          <w:sz w:val="28"/>
          <w:szCs w:val="28"/>
          <w:lang w:val="nl-NL"/>
        </w:rPr>
        <w:t xml:space="preserve">ha. </w:t>
      </w:r>
    </w:p>
    <w:p w14:paraId="120536E8" w14:textId="6D973007" w:rsidR="0054657E" w:rsidRPr="00E4155D" w:rsidRDefault="0054657E" w:rsidP="003E28E5">
      <w:pPr>
        <w:widowControl w:val="0"/>
        <w:spacing w:after="0" w:line="348"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xml:space="preserve">- Đất cơ sở sản xuất phi nông nghiệp không thay đổi mục đích sử dụng là  </w:t>
      </w:r>
      <w:r w:rsidR="00EC63F9" w:rsidRPr="00E4155D">
        <w:rPr>
          <w:rFonts w:ascii="Times New Roman" w:hAnsi="Times New Roman"/>
          <w:color w:val="000000" w:themeColor="text1"/>
          <w:sz w:val="28"/>
          <w:szCs w:val="28"/>
          <w:lang w:val="nl-NL"/>
        </w:rPr>
        <w:t xml:space="preserve">153,28 </w:t>
      </w:r>
      <w:r w:rsidRPr="00E4155D">
        <w:rPr>
          <w:rFonts w:ascii="Times New Roman" w:hAnsi="Times New Roman"/>
          <w:color w:val="000000" w:themeColor="text1"/>
          <w:sz w:val="28"/>
          <w:szCs w:val="28"/>
          <w:lang w:val="nl-NL"/>
        </w:rPr>
        <w:t>ha.</w:t>
      </w:r>
    </w:p>
    <w:p w14:paraId="53B37ADC" w14:textId="110610BF" w:rsidR="0054657E" w:rsidRPr="00E4155D" w:rsidRDefault="0054657E" w:rsidP="003E28E5">
      <w:pPr>
        <w:widowControl w:val="0"/>
        <w:spacing w:after="0" w:line="348"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xml:space="preserve">- Đất cơ sở sản xuất phi nông nghiệp tăng </w:t>
      </w:r>
      <w:r w:rsidR="004C43E5" w:rsidRPr="00E4155D">
        <w:rPr>
          <w:rFonts w:ascii="Times New Roman" w:hAnsi="Times New Roman"/>
          <w:color w:val="000000" w:themeColor="text1"/>
          <w:sz w:val="28"/>
          <w:szCs w:val="28"/>
          <w:lang w:val="nl-NL"/>
        </w:rPr>
        <w:t xml:space="preserve">500,46 </w:t>
      </w:r>
      <w:r w:rsidRPr="00E4155D">
        <w:rPr>
          <w:rFonts w:ascii="Times New Roman" w:hAnsi="Times New Roman"/>
          <w:color w:val="000000" w:themeColor="text1"/>
          <w:sz w:val="28"/>
          <w:szCs w:val="28"/>
          <w:lang w:val="nl-NL"/>
        </w:rPr>
        <w:t>ha do đất nông nghiệp chuyển sang (</w:t>
      </w:r>
      <w:r w:rsidR="004C43E5" w:rsidRPr="00E4155D">
        <w:rPr>
          <w:rFonts w:ascii="Times New Roman" w:hAnsi="Times New Roman"/>
          <w:color w:val="000000" w:themeColor="text1"/>
          <w:sz w:val="28"/>
          <w:szCs w:val="28"/>
          <w:lang w:val="nl-NL"/>
        </w:rPr>
        <w:t xml:space="preserve">256,40 </w:t>
      </w:r>
      <w:r w:rsidRPr="00E4155D">
        <w:rPr>
          <w:rFonts w:ascii="Times New Roman" w:hAnsi="Times New Roman"/>
          <w:color w:val="000000" w:themeColor="text1"/>
          <w:sz w:val="28"/>
          <w:szCs w:val="28"/>
          <w:lang w:val="nl-NL"/>
        </w:rPr>
        <w:t>ha), các loại đất phi nông nghiệp chuyển sang (</w:t>
      </w:r>
      <w:r w:rsidR="004C43E5" w:rsidRPr="00E4155D">
        <w:rPr>
          <w:rFonts w:ascii="Times New Roman" w:hAnsi="Times New Roman"/>
          <w:color w:val="000000" w:themeColor="text1"/>
          <w:sz w:val="28"/>
          <w:szCs w:val="28"/>
          <w:lang w:val="nl-NL"/>
        </w:rPr>
        <w:t>83,83</w:t>
      </w:r>
      <w:r w:rsidRPr="00E4155D">
        <w:rPr>
          <w:rFonts w:ascii="Times New Roman" w:hAnsi="Times New Roman"/>
          <w:color w:val="000000" w:themeColor="text1"/>
          <w:sz w:val="28"/>
          <w:szCs w:val="28"/>
          <w:lang w:val="nl-NL"/>
        </w:rPr>
        <w:t xml:space="preserve"> ha), đất chưa sử dụng (</w:t>
      </w:r>
      <w:r w:rsidR="004C43E5" w:rsidRPr="00E4155D">
        <w:rPr>
          <w:rFonts w:ascii="Times New Roman" w:hAnsi="Times New Roman"/>
          <w:color w:val="000000" w:themeColor="text1"/>
          <w:sz w:val="28"/>
          <w:szCs w:val="28"/>
          <w:lang w:val="nl-NL"/>
        </w:rPr>
        <w:t xml:space="preserve">160,23 </w:t>
      </w:r>
      <w:r w:rsidRPr="00E4155D">
        <w:rPr>
          <w:rFonts w:ascii="Times New Roman" w:hAnsi="Times New Roman"/>
          <w:color w:val="000000" w:themeColor="text1"/>
          <w:sz w:val="28"/>
          <w:szCs w:val="28"/>
          <w:lang w:val="nl-NL"/>
        </w:rPr>
        <w:t>ha) để xây dựng các cơ sở sản xuất phi nông nghiệp nằm ngoài khu công nghiệp, cụm công nghiệp như:</w:t>
      </w:r>
    </w:p>
    <w:p w14:paraId="277D1E85" w14:textId="77777777" w:rsidR="0054657E" w:rsidRPr="00E4155D" w:rsidRDefault="0054657E" w:rsidP="003E28E5">
      <w:pPr>
        <w:widowControl w:val="0"/>
        <w:spacing w:after="0" w:line="348"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Khu tập kết sang tải hàng hóa phục vụ phát triển kinh tế cửa khẩu (huyện Mường Tè);</w:t>
      </w:r>
    </w:p>
    <w:p w14:paraId="06088A91" w14:textId="77777777" w:rsidR="0054657E" w:rsidRPr="00E4155D" w:rsidRDefault="0054657E" w:rsidP="003E28E5">
      <w:pPr>
        <w:widowControl w:val="0"/>
        <w:spacing w:after="0" w:line="348"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Các dự án chế biến nông lâm sản (huyện Phong Thổ);...</w:t>
      </w:r>
    </w:p>
    <w:p w14:paraId="3FF61C6A" w14:textId="77777777" w:rsidR="00AE75C1" w:rsidRPr="00E4155D" w:rsidRDefault="00AE75C1" w:rsidP="00AE75C1">
      <w:pPr>
        <w:widowControl w:val="0"/>
        <w:spacing w:after="0" w:line="348"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Đất cơ sở sản xuất phi nông nghiệp giảm 2,65 ha do chuyển sang đất an ninh, đất phát triển hạ tầng, đất khu vui chơi giải trí công cộng, đất ở tại nông thôn, đất ở tại đô thị.</w:t>
      </w:r>
    </w:p>
    <w:p w14:paraId="6919AF68" w14:textId="3724153C" w:rsidR="0086612A" w:rsidRPr="00E4155D" w:rsidRDefault="0054657E" w:rsidP="003E28E5">
      <w:pPr>
        <w:widowControl w:val="0"/>
        <w:spacing w:after="0" w:line="348"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 xml:space="preserve">- Đến năm 2030, diện tích đất </w:t>
      </w:r>
      <w:r w:rsidRPr="00E4155D">
        <w:rPr>
          <w:rFonts w:ascii="Times New Roman" w:hAnsi="Times New Roman"/>
          <w:color w:val="000000" w:themeColor="text1"/>
          <w:sz w:val="28"/>
          <w:szCs w:val="28"/>
          <w:lang w:val="nl-NL"/>
        </w:rPr>
        <w:t xml:space="preserve">cơ sở sản xuất phi nông nghiệp </w:t>
      </w:r>
      <w:r w:rsidR="00F47F55" w:rsidRPr="00E4155D">
        <w:rPr>
          <w:rFonts w:ascii="Times New Roman" w:hAnsi="Times New Roman"/>
          <w:color w:val="000000" w:themeColor="text1"/>
          <w:sz w:val="28"/>
          <w:szCs w:val="28"/>
        </w:rPr>
        <w:t xml:space="preserve">là </w:t>
      </w:r>
      <w:r w:rsidR="00C96B33" w:rsidRPr="00E4155D">
        <w:rPr>
          <w:rFonts w:ascii="Times New Roman" w:hAnsi="Times New Roman"/>
          <w:color w:val="000000" w:themeColor="text1"/>
          <w:sz w:val="28"/>
          <w:szCs w:val="28"/>
        </w:rPr>
        <w:t xml:space="preserve">653,74 </w:t>
      </w:r>
      <w:r w:rsidRPr="00E4155D">
        <w:rPr>
          <w:rFonts w:ascii="Times New Roman" w:hAnsi="Times New Roman"/>
          <w:color w:val="000000" w:themeColor="text1"/>
          <w:sz w:val="28"/>
          <w:szCs w:val="28"/>
        </w:rPr>
        <w:t xml:space="preserve">ha, thực tăng </w:t>
      </w:r>
      <w:r w:rsidR="00C96B33" w:rsidRPr="00E4155D">
        <w:rPr>
          <w:rFonts w:ascii="Times New Roman" w:hAnsi="Times New Roman"/>
          <w:color w:val="000000" w:themeColor="text1"/>
          <w:sz w:val="28"/>
          <w:szCs w:val="28"/>
        </w:rPr>
        <w:t xml:space="preserve">497,81 </w:t>
      </w:r>
      <w:r w:rsidRPr="00E4155D">
        <w:rPr>
          <w:rFonts w:ascii="Times New Roman" w:hAnsi="Times New Roman"/>
          <w:color w:val="000000" w:themeColor="text1"/>
          <w:sz w:val="28"/>
          <w:szCs w:val="28"/>
        </w:rPr>
        <w:t xml:space="preserve">ha so với năm 2020. </w:t>
      </w:r>
    </w:p>
    <w:p w14:paraId="08C71212" w14:textId="490B3513" w:rsidR="0054657E" w:rsidRPr="00E4155D" w:rsidRDefault="0054657E" w:rsidP="007E6DAC">
      <w:pPr>
        <w:pStyle w:val="Heading8"/>
        <w:spacing w:line="240" w:lineRule="auto"/>
        <w:rPr>
          <w:color w:val="000000" w:themeColor="text1"/>
          <w:spacing w:val="-4"/>
        </w:rPr>
      </w:pPr>
      <w:bookmarkStart w:id="353" w:name="_Toc98604119"/>
      <w:bookmarkStart w:id="354" w:name="_Toc106725195"/>
      <w:r w:rsidRPr="00E4155D">
        <w:rPr>
          <w:color w:val="000000" w:themeColor="text1"/>
          <w:spacing w:val="-4"/>
        </w:rPr>
        <w:t>Bảng 3</w:t>
      </w:r>
      <w:r w:rsidR="00584A2E" w:rsidRPr="00E4155D">
        <w:rPr>
          <w:color w:val="000000" w:themeColor="text1"/>
          <w:spacing w:val="-4"/>
        </w:rPr>
        <w:t>5</w:t>
      </w:r>
      <w:r w:rsidRPr="00E4155D">
        <w:rPr>
          <w:color w:val="000000" w:themeColor="text1"/>
          <w:spacing w:val="-4"/>
        </w:rPr>
        <w:t>: Diện tích đất cơ sở sản xuất phi nông nghiệp phân bổ đến</w:t>
      </w:r>
      <w:bookmarkEnd w:id="353"/>
      <w:r w:rsidRPr="00E4155D">
        <w:rPr>
          <w:color w:val="000000" w:themeColor="text1"/>
          <w:spacing w:val="-4"/>
        </w:rPr>
        <w:t xml:space="preserve"> </w:t>
      </w:r>
      <w:bookmarkStart w:id="355" w:name="_Toc98604120"/>
      <w:r w:rsidRPr="00E4155D">
        <w:rPr>
          <w:color w:val="000000" w:themeColor="text1"/>
          <w:spacing w:val="-4"/>
        </w:rPr>
        <w:t>năm 2030</w:t>
      </w:r>
      <w:bookmarkEnd w:id="354"/>
      <w:bookmarkEnd w:id="355"/>
    </w:p>
    <w:p w14:paraId="580CF914" w14:textId="77777777" w:rsidR="0054657E" w:rsidRPr="00E4155D" w:rsidRDefault="0054657E" w:rsidP="0054657E">
      <w:pPr>
        <w:pStyle w:val="NormalWeb"/>
        <w:widowControl w:val="0"/>
        <w:spacing w:before="0" w:beforeAutospacing="0" w:after="0" w:afterAutospacing="0"/>
        <w:ind w:firstLine="720"/>
        <w:jc w:val="right"/>
        <w:rPr>
          <w:i/>
          <w:color w:val="000000" w:themeColor="text1"/>
          <w:sz w:val="28"/>
          <w:szCs w:val="28"/>
        </w:rPr>
      </w:pPr>
      <w:r w:rsidRPr="00E4155D">
        <w:rPr>
          <w:i/>
          <w:color w:val="000000" w:themeColor="text1"/>
          <w:sz w:val="28"/>
          <w:szCs w:val="28"/>
        </w:rPr>
        <w:t>Đơn vị tính: ha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3324"/>
        <w:gridCol w:w="1522"/>
        <w:gridCol w:w="2008"/>
        <w:gridCol w:w="1412"/>
      </w:tblGrid>
      <w:tr w:rsidR="00E4155D" w:rsidRPr="00E4155D" w14:paraId="56FC8B53" w14:textId="77777777" w:rsidTr="0075049C">
        <w:trPr>
          <w:trHeight w:val="369"/>
          <w:tblHeader/>
        </w:trPr>
        <w:tc>
          <w:tcPr>
            <w:tcW w:w="439" w:type="pct"/>
            <w:shd w:val="clear" w:color="auto" w:fill="auto"/>
            <w:noWrap/>
            <w:vAlign w:val="center"/>
            <w:hideMark/>
          </w:tcPr>
          <w:p w14:paraId="04BC6B7B" w14:textId="77777777" w:rsidR="0054657E" w:rsidRPr="00E4155D" w:rsidRDefault="0054657E" w:rsidP="006B5425">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TT</w:t>
            </w:r>
          </w:p>
        </w:tc>
        <w:tc>
          <w:tcPr>
            <w:tcW w:w="1834" w:type="pct"/>
            <w:shd w:val="clear" w:color="auto" w:fill="auto"/>
            <w:vAlign w:val="center"/>
            <w:hideMark/>
          </w:tcPr>
          <w:p w14:paraId="4B7400C9" w14:textId="77777777" w:rsidR="0054657E" w:rsidRPr="00E4155D" w:rsidRDefault="0054657E" w:rsidP="006B5425">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Đơn vị hành chính</w:t>
            </w:r>
          </w:p>
        </w:tc>
        <w:tc>
          <w:tcPr>
            <w:tcW w:w="840" w:type="pct"/>
            <w:shd w:val="clear" w:color="auto" w:fill="auto"/>
            <w:vAlign w:val="center"/>
            <w:hideMark/>
          </w:tcPr>
          <w:p w14:paraId="3C4EF437" w14:textId="77777777" w:rsidR="0054657E" w:rsidRPr="00E4155D" w:rsidRDefault="0054657E" w:rsidP="006B5425">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Hiện trạng năm 2020</w:t>
            </w:r>
          </w:p>
        </w:tc>
        <w:tc>
          <w:tcPr>
            <w:tcW w:w="1108" w:type="pct"/>
            <w:shd w:val="clear" w:color="auto" w:fill="auto"/>
            <w:vAlign w:val="center"/>
            <w:hideMark/>
          </w:tcPr>
          <w:p w14:paraId="3BFBA99D" w14:textId="77777777" w:rsidR="0054657E" w:rsidRPr="00E4155D" w:rsidRDefault="0054657E" w:rsidP="006B5425">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Phương án phân bổ đến năm 2030</w:t>
            </w:r>
          </w:p>
        </w:tc>
        <w:tc>
          <w:tcPr>
            <w:tcW w:w="779" w:type="pct"/>
            <w:shd w:val="clear" w:color="auto" w:fill="auto"/>
            <w:vAlign w:val="center"/>
            <w:hideMark/>
          </w:tcPr>
          <w:p w14:paraId="40A6B863" w14:textId="77777777" w:rsidR="0054657E" w:rsidRPr="00E4155D" w:rsidRDefault="0054657E" w:rsidP="006B5425">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Biến động 2030/2020</w:t>
            </w:r>
          </w:p>
        </w:tc>
      </w:tr>
      <w:tr w:rsidR="00E4155D" w:rsidRPr="00E4155D" w14:paraId="27A8F2A0" w14:textId="77777777" w:rsidTr="0075049C">
        <w:trPr>
          <w:trHeight w:val="369"/>
        </w:trPr>
        <w:tc>
          <w:tcPr>
            <w:tcW w:w="439" w:type="pct"/>
            <w:shd w:val="clear" w:color="auto" w:fill="auto"/>
            <w:noWrap/>
            <w:vAlign w:val="center"/>
            <w:hideMark/>
          </w:tcPr>
          <w:p w14:paraId="3179D56E" w14:textId="77777777" w:rsidR="002C3111" w:rsidRPr="00E4155D" w:rsidRDefault="002C3111" w:rsidP="002C3111">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w:t>
            </w:r>
          </w:p>
        </w:tc>
        <w:tc>
          <w:tcPr>
            <w:tcW w:w="1834" w:type="pct"/>
            <w:shd w:val="clear" w:color="auto" w:fill="auto"/>
            <w:noWrap/>
            <w:vAlign w:val="center"/>
            <w:hideMark/>
          </w:tcPr>
          <w:p w14:paraId="29FDB47B" w14:textId="77777777" w:rsidR="002C3111" w:rsidRPr="00E4155D" w:rsidRDefault="002C3111" w:rsidP="002C3111">
            <w:pPr>
              <w:spacing w:after="0" w:line="240" w:lineRule="auto"/>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Toàn tỉnh</w:t>
            </w:r>
          </w:p>
        </w:tc>
        <w:tc>
          <w:tcPr>
            <w:tcW w:w="84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018C28" w14:textId="7B4AA4CC" w:rsidR="002C3111" w:rsidRPr="00E4155D" w:rsidRDefault="002C3111" w:rsidP="002C3111">
            <w:pPr>
              <w:spacing w:after="0" w:line="240" w:lineRule="auto"/>
              <w:jc w:val="right"/>
              <w:rPr>
                <w:rFonts w:ascii="Times New Roman" w:eastAsia="Times New Roman" w:hAnsi="Times New Roman"/>
                <w:b/>
                <w:color w:val="000000" w:themeColor="text1"/>
                <w:sz w:val="24"/>
                <w:szCs w:val="24"/>
              </w:rPr>
            </w:pPr>
            <w:r w:rsidRPr="00E4155D">
              <w:rPr>
                <w:rFonts w:ascii="Times New Roman" w:eastAsia="Times New Roman" w:hAnsi="Times New Roman"/>
                <w:b/>
                <w:color w:val="000000" w:themeColor="text1"/>
                <w:sz w:val="24"/>
                <w:szCs w:val="24"/>
              </w:rPr>
              <w:t>155,93</w:t>
            </w:r>
          </w:p>
        </w:tc>
        <w:tc>
          <w:tcPr>
            <w:tcW w:w="1108" w:type="pct"/>
            <w:tcBorders>
              <w:top w:val="single" w:sz="4" w:space="0" w:color="auto"/>
              <w:left w:val="nil"/>
              <w:bottom w:val="single" w:sz="4" w:space="0" w:color="auto"/>
              <w:right w:val="single" w:sz="4" w:space="0" w:color="auto"/>
            </w:tcBorders>
            <w:shd w:val="clear" w:color="auto" w:fill="auto"/>
            <w:noWrap/>
            <w:vAlign w:val="center"/>
          </w:tcPr>
          <w:p w14:paraId="276A9A39" w14:textId="373ED1B0" w:rsidR="002C3111" w:rsidRPr="00E4155D" w:rsidRDefault="002C3111" w:rsidP="002C3111">
            <w:pPr>
              <w:spacing w:after="0" w:line="240" w:lineRule="auto"/>
              <w:jc w:val="right"/>
              <w:rPr>
                <w:rFonts w:ascii="Times New Roman" w:eastAsia="Times New Roman" w:hAnsi="Times New Roman"/>
                <w:b/>
                <w:color w:val="000000" w:themeColor="text1"/>
                <w:sz w:val="24"/>
                <w:szCs w:val="24"/>
              </w:rPr>
            </w:pPr>
            <w:r w:rsidRPr="00E4155D">
              <w:rPr>
                <w:rFonts w:ascii="Times New Roman" w:eastAsia="Times New Roman" w:hAnsi="Times New Roman"/>
                <w:b/>
                <w:color w:val="000000" w:themeColor="text1"/>
                <w:sz w:val="24"/>
                <w:szCs w:val="24"/>
              </w:rPr>
              <w:t>653,74</w:t>
            </w:r>
          </w:p>
        </w:tc>
        <w:tc>
          <w:tcPr>
            <w:tcW w:w="779" w:type="pct"/>
            <w:tcBorders>
              <w:top w:val="single" w:sz="4" w:space="0" w:color="auto"/>
              <w:left w:val="nil"/>
              <w:bottom w:val="single" w:sz="4" w:space="0" w:color="auto"/>
              <w:right w:val="single" w:sz="4" w:space="0" w:color="auto"/>
            </w:tcBorders>
            <w:shd w:val="clear" w:color="auto" w:fill="auto"/>
            <w:noWrap/>
            <w:vAlign w:val="center"/>
          </w:tcPr>
          <w:p w14:paraId="3FAB3F52" w14:textId="7A1DB65C" w:rsidR="002C3111" w:rsidRPr="00E4155D" w:rsidRDefault="002C3111" w:rsidP="002C3111">
            <w:pPr>
              <w:spacing w:after="0" w:line="240" w:lineRule="auto"/>
              <w:jc w:val="right"/>
              <w:rPr>
                <w:rFonts w:ascii="Times New Roman" w:eastAsia="Times New Roman" w:hAnsi="Times New Roman"/>
                <w:b/>
                <w:color w:val="000000" w:themeColor="text1"/>
                <w:sz w:val="24"/>
                <w:szCs w:val="24"/>
              </w:rPr>
            </w:pPr>
            <w:r w:rsidRPr="00E4155D">
              <w:rPr>
                <w:rFonts w:ascii="Times New Roman" w:eastAsia="Times New Roman" w:hAnsi="Times New Roman"/>
                <w:b/>
                <w:color w:val="000000" w:themeColor="text1"/>
                <w:sz w:val="24"/>
                <w:szCs w:val="24"/>
              </w:rPr>
              <w:t>497,81</w:t>
            </w:r>
          </w:p>
        </w:tc>
      </w:tr>
      <w:tr w:rsidR="00E4155D" w:rsidRPr="00E4155D" w14:paraId="3FB814BB" w14:textId="77777777" w:rsidTr="0075049C">
        <w:trPr>
          <w:trHeight w:val="369"/>
        </w:trPr>
        <w:tc>
          <w:tcPr>
            <w:tcW w:w="439" w:type="pct"/>
            <w:shd w:val="clear" w:color="auto" w:fill="auto"/>
            <w:noWrap/>
            <w:vAlign w:val="center"/>
            <w:hideMark/>
          </w:tcPr>
          <w:p w14:paraId="1770A2B1" w14:textId="77777777" w:rsidR="002C3111" w:rsidRPr="00E4155D" w:rsidRDefault="002C3111" w:rsidP="002C3111">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w:t>
            </w:r>
          </w:p>
        </w:tc>
        <w:tc>
          <w:tcPr>
            <w:tcW w:w="1834" w:type="pct"/>
            <w:shd w:val="clear" w:color="auto" w:fill="auto"/>
            <w:vAlign w:val="center"/>
            <w:hideMark/>
          </w:tcPr>
          <w:p w14:paraId="571E2D7A" w14:textId="77777777" w:rsidR="002C3111" w:rsidRPr="00E4155D" w:rsidRDefault="002C3111" w:rsidP="002C3111">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TP. Lai Châu</w:t>
            </w:r>
          </w:p>
        </w:tc>
        <w:tc>
          <w:tcPr>
            <w:tcW w:w="840" w:type="pct"/>
            <w:tcBorders>
              <w:top w:val="nil"/>
              <w:left w:val="single" w:sz="4" w:space="0" w:color="auto"/>
              <w:bottom w:val="single" w:sz="4" w:space="0" w:color="auto"/>
              <w:right w:val="single" w:sz="4" w:space="0" w:color="auto"/>
            </w:tcBorders>
            <w:shd w:val="clear" w:color="000000" w:fill="FFFFFF"/>
            <w:noWrap/>
            <w:vAlign w:val="center"/>
          </w:tcPr>
          <w:p w14:paraId="3BC37E9B" w14:textId="0656CEAC" w:rsidR="002C3111" w:rsidRPr="00E4155D" w:rsidRDefault="002C3111" w:rsidP="002C3111">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2,03</w:t>
            </w:r>
          </w:p>
        </w:tc>
        <w:tc>
          <w:tcPr>
            <w:tcW w:w="1108" w:type="pct"/>
            <w:tcBorders>
              <w:top w:val="nil"/>
              <w:left w:val="nil"/>
              <w:bottom w:val="single" w:sz="4" w:space="0" w:color="auto"/>
              <w:right w:val="single" w:sz="4" w:space="0" w:color="auto"/>
            </w:tcBorders>
            <w:shd w:val="clear" w:color="auto" w:fill="auto"/>
            <w:noWrap/>
            <w:vAlign w:val="center"/>
          </w:tcPr>
          <w:p w14:paraId="55DCDF9E" w14:textId="7000864E" w:rsidR="002C3111" w:rsidRPr="00E4155D" w:rsidRDefault="002C3111" w:rsidP="002C3111">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68,99</w:t>
            </w:r>
          </w:p>
        </w:tc>
        <w:tc>
          <w:tcPr>
            <w:tcW w:w="779" w:type="pct"/>
            <w:tcBorders>
              <w:top w:val="nil"/>
              <w:left w:val="nil"/>
              <w:bottom w:val="single" w:sz="4" w:space="0" w:color="auto"/>
              <w:right w:val="single" w:sz="4" w:space="0" w:color="auto"/>
            </w:tcBorders>
            <w:shd w:val="clear" w:color="auto" w:fill="auto"/>
            <w:noWrap/>
            <w:vAlign w:val="center"/>
          </w:tcPr>
          <w:p w14:paraId="157B8C0A" w14:textId="67E1A4B6" w:rsidR="002C3111" w:rsidRPr="00E4155D" w:rsidRDefault="002C3111" w:rsidP="002C3111">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66,96</w:t>
            </w:r>
          </w:p>
        </w:tc>
      </w:tr>
      <w:tr w:rsidR="00E4155D" w:rsidRPr="00E4155D" w14:paraId="29B38D91" w14:textId="77777777" w:rsidTr="0075049C">
        <w:trPr>
          <w:trHeight w:val="369"/>
        </w:trPr>
        <w:tc>
          <w:tcPr>
            <w:tcW w:w="439" w:type="pct"/>
            <w:shd w:val="clear" w:color="auto" w:fill="auto"/>
            <w:noWrap/>
            <w:vAlign w:val="center"/>
            <w:hideMark/>
          </w:tcPr>
          <w:p w14:paraId="14000D26" w14:textId="77777777" w:rsidR="002C3111" w:rsidRPr="00E4155D" w:rsidRDefault="002C3111" w:rsidP="002C3111">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w:t>
            </w:r>
          </w:p>
        </w:tc>
        <w:tc>
          <w:tcPr>
            <w:tcW w:w="1834" w:type="pct"/>
            <w:shd w:val="clear" w:color="auto" w:fill="auto"/>
            <w:vAlign w:val="center"/>
            <w:hideMark/>
          </w:tcPr>
          <w:p w14:paraId="61051BA8" w14:textId="77777777" w:rsidR="002C3111" w:rsidRPr="00E4155D" w:rsidRDefault="002C3111" w:rsidP="002C3111">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Sìn Hồ</w:t>
            </w:r>
          </w:p>
        </w:tc>
        <w:tc>
          <w:tcPr>
            <w:tcW w:w="840" w:type="pct"/>
            <w:tcBorders>
              <w:top w:val="nil"/>
              <w:left w:val="single" w:sz="4" w:space="0" w:color="auto"/>
              <w:bottom w:val="single" w:sz="4" w:space="0" w:color="auto"/>
              <w:right w:val="single" w:sz="4" w:space="0" w:color="auto"/>
            </w:tcBorders>
            <w:shd w:val="clear" w:color="000000" w:fill="FFFFFF"/>
            <w:noWrap/>
            <w:vAlign w:val="center"/>
          </w:tcPr>
          <w:p w14:paraId="1C02E65B" w14:textId="736B03D5" w:rsidR="002C3111" w:rsidRPr="00E4155D" w:rsidRDefault="002C3111" w:rsidP="002C3111">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36,97</w:t>
            </w:r>
          </w:p>
        </w:tc>
        <w:tc>
          <w:tcPr>
            <w:tcW w:w="1108" w:type="pct"/>
            <w:tcBorders>
              <w:top w:val="nil"/>
              <w:left w:val="nil"/>
              <w:bottom w:val="single" w:sz="4" w:space="0" w:color="auto"/>
              <w:right w:val="single" w:sz="4" w:space="0" w:color="auto"/>
            </w:tcBorders>
            <w:shd w:val="clear" w:color="auto" w:fill="auto"/>
            <w:noWrap/>
            <w:vAlign w:val="center"/>
          </w:tcPr>
          <w:p w14:paraId="364C013C" w14:textId="001D5C21" w:rsidR="002C3111" w:rsidRPr="00E4155D" w:rsidRDefault="002C3111" w:rsidP="002C3111">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67,19</w:t>
            </w:r>
          </w:p>
        </w:tc>
        <w:tc>
          <w:tcPr>
            <w:tcW w:w="779" w:type="pct"/>
            <w:tcBorders>
              <w:top w:val="nil"/>
              <w:left w:val="nil"/>
              <w:bottom w:val="single" w:sz="4" w:space="0" w:color="auto"/>
              <w:right w:val="single" w:sz="4" w:space="0" w:color="auto"/>
            </w:tcBorders>
            <w:shd w:val="clear" w:color="auto" w:fill="auto"/>
            <w:noWrap/>
            <w:vAlign w:val="center"/>
          </w:tcPr>
          <w:p w14:paraId="1CD81BE9" w14:textId="7435F3F9" w:rsidR="002C3111" w:rsidRPr="00E4155D" w:rsidRDefault="002C3111" w:rsidP="002C3111">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30,22</w:t>
            </w:r>
          </w:p>
        </w:tc>
      </w:tr>
      <w:tr w:rsidR="00E4155D" w:rsidRPr="00E4155D" w14:paraId="1A35E328" w14:textId="77777777" w:rsidTr="0075049C">
        <w:trPr>
          <w:trHeight w:val="369"/>
        </w:trPr>
        <w:tc>
          <w:tcPr>
            <w:tcW w:w="439" w:type="pct"/>
            <w:shd w:val="clear" w:color="auto" w:fill="auto"/>
            <w:noWrap/>
            <w:vAlign w:val="center"/>
            <w:hideMark/>
          </w:tcPr>
          <w:p w14:paraId="684AB7EF" w14:textId="77777777" w:rsidR="002C3111" w:rsidRPr="00E4155D" w:rsidRDefault="002C3111" w:rsidP="002C3111">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3</w:t>
            </w:r>
          </w:p>
        </w:tc>
        <w:tc>
          <w:tcPr>
            <w:tcW w:w="1834" w:type="pct"/>
            <w:shd w:val="clear" w:color="auto" w:fill="auto"/>
            <w:vAlign w:val="center"/>
            <w:hideMark/>
          </w:tcPr>
          <w:p w14:paraId="157F37E0" w14:textId="77777777" w:rsidR="002C3111" w:rsidRPr="00E4155D" w:rsidRDefault="002C3111" w:rsidP="002C3111">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Than Uyên</w:t>
            </w:r>
          </w:p>
        </w:tc>
        <w:tc>
          <w:tcPr>
            <w:tcW w:w="840" w:type="pct"/>
            <w:tcBorders>
              <w:top w:val="nil"/>
              <w:left w:val="single" w:sz="4" w:space="0" w:color="auto"/>
              <w:bottom w:val="single" w:sz="4" w:space="0" w:color="auto"/>
              <w:right w:val="single" w:sz="4" w:space="0" w:color="auto"/>
            </w:tcBorders>
            <w:shd w:val="clear" w:color="000000" w:fill="FFFFFF"/>
            <w:noWrap/>
            <w:vAlign w:val="center"/>
          </w:tcPr>
          <w:p w14:paraId="4C8F3D01" w14:textId="54154167" w:rsidR="002C3111" w:rsidRPr="00E4155D" w:rsidRDefault="002C3111" w:rsidP="002C3111">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5,60</w:t>
            </w:r>
          </w:p>
        </w:tc>
        <w:tc>
          <w:tcPr>
            <w:tcW w:w="1108" w:type="pct"/>
            <w:tcBorders>
              <w:top w:val="nil"/>
              <w:left w:val="nil"/>
              <w:bottom w:val="single" w:sz="4" w:space="0" w:color="auto"/>
              <w:right w:val="single" w:sz="4" w:space="0" w:color="auto"/>
            </w:tcBorders>
            <w:shd w:val="clear" w:color="auto" w:fill="auto"/>
            <w:noWrap/>
            <w:vAlign w:val="center"/>
          </w:tcPr>
          <w:p w14:paraId="2E2424C8" w14:textId="5DDD0CC2" w:rsidR="002C3111" w:rsidRPr="00E4155D" w:rsidRDefault="002C3111" w:rsidP="002C3111">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57,82</w:t>
            </w:r>
          </w:p>
        </w:tc>
        <w:tc>
          <w:tcPr>
            <w:tcW w:w="779" w:type="pct"/>
            <w:tcBorders>
              <w:top w:val="nil"/>
              <w:left w:val="nil"/>
              <w:bottom w:val="single" w:sz="4" w:space="0" w:color="auto"/>
              <w:right w:val="single" w:sz="4" w:space="0" w:color="auto"/>
            </w:tcBorders>
            <w:shd w:val="clear" w:color="auto" w:fill="auto"/>
            <w:noWrap/>
            <w:vAlign w:val="center"/>
          </w:tcPr>
          <w:p w14:paraId="3BA3E931" w14:textId="0AA0BEC8" w:rsidR="002C3111" w:rsidRPr="00E4155D" w:rsidRDefault="002C3111" w:rsidP="002C3111">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52,22</w:t>
            </w:r>
          </w:p>
        </w:tc>
      </w:tr>
      <w:tr w:rsidR="00E4155D" w:rsidRPr="00E4155D" w14:paraId="657E01F2" w14:textId="77777777" w:rsidTr="0075049C">
        <w:trPr>
          <w:trHeight w:val="369"/>
        </w:trPr>
        <w:tc>
          <w:tcPr>
            <w:tcW w:w="439" w:type="pct"/>
            <w:shd w:val="clear" w:color="auto" w:fill="auto"/>
            <w:noWrap/>
            <w:vAlign w:val="center"/>
            <w:hideMark/>
          </w:tcPr>
          <w:p w14:paraId="20582DA8" w14:textId="77777777" w:rsidR="002C3111" w:rsidRPr="00E4155D" w:rsidRDefault="002C3111" w:rsidP="002C3111">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4</w:t>
            </w:r>
          </w:p>
        </w:tc>
        <w:tc>
          <w:tcPr>
            <w:tcW w:w="1834" w:type="pct"/>
            <w:shd w:val="clear" w:color="auto" w:fill="auto"/>
            <w:vAlign w:val="center"/>
            <w:hideMark/>
          </w:tcPr>
          <w:p w14:paraId="71DC3B61" w14:textId="77777777" w:rsidR="002C3111" w:rsidRPr="00E4155D" w:rsidRDefault="002C3111" w:rsidP="002C3111">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Mường Tè</w:t>
            </w:r>
          </w:p>
        </w:tc>
        <w:tc>
          <w:tcPr>
            <w:tcW w:w="840" w:type="pct"/>
            <w:tcBorders>
              <w:top w:val="nil"/>
              <w:left w:val="single" w:sz="4" w:space="0" w:color="auto"/>
              <w:bottom w:val="single" w:sz="4" w:space="0" w:color="auto"/>
              <w:right w:val="single" w:sz="4" w:space="0" w:color="auto"/>
            </w:tcBorders>
            <w:shd w:val="clear" w:color="000000" w:fill="FFFFFF"/>
            <w:noWrap/>
            <w:vAlign w:val="center"/>
          </w:tcPr>
          <w:p w14:paraId="28DEDEAB" w14:textId="17CBDA8D" w:rsidR="002C3111" w:rsidRPr="00E4155D" w:rsidRDefault="002C3111" w:rsidP="002C3111">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5,16</w:t>
            </w:r>
          </w:p>
        </w:tc>
        <w:tc>
          <w:tcPr>
            <w:tcW w:w="1108" w:type="pct"/>
            <w:tcBorders>
              <w:top w:val="nil"/>
              <w:left w:val="nil"/>
              <w:bottom w:val="single" w:sz="4" w:space="0" w:color="auto"/>
              <w:right w:val="single" w:sz="4" w:space="0" w:color="auto"/>
            </w:tcBorders>
            <w:shd w:val="clear" w:color="auto" w:fill="auto"/>
            <w:noWrap/>
            <w:vAlign w:val="center"/>
          </w:tcPr>
          <w:p w14:paraId="0911054A" w14:textId="4FE9FE35" w:rsidR="002C3111" w:rsidRPr="00E4155D" w:rsidRDefault="002C3111" w:rsidP="002C3111">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62,14</w:t>
            </w:r>
          </w:p>
        </w:tc>
        <w:tc>
          <w:tcPr>
            <w:tcW w:w="779" w:type="pct"/>
            <w:tcBorders>
              <w:top w:val="nil"/>
              <w:left w:val="nil"/>
              <w:bottom w:val="single" w:sz="4" w:space="0" w:color="auto"/>
              <w:right w:val="single" w:sz="4" w:space="0" w:color="auto"/>
            </w:tcBorders>
            <w:shd w:val="clear" w:color="auto" w:fill="auto"/>
            <w:noWrap/>
            <w:vAlign w:val="center"/>
          </w:tcPr>
          <w:p w14:paraId="6D04A014" w14:textId="0C266A0E" w:rsidR="002C3111" w:rsidRPr="00E4155D" w:rsidRDefault="002C3111" w:rsidP="002C3111">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56,98</w:t>
            </w:r>
          </w:p>
        </w:tc>
      </w:tr>
      <w:tr w:rsidR="00E4155D" w:rsidRPr="00E4155D" w14:paraId="62842116" w14:textId="77777777" w:rsidTr="0075049C">
        <w:trPr>
          <w:trHeight w:val="369"/>
        </w:trPr>
        <w:tc>
          <w:tcPr>
            <w:tcW w:w="439" w:type="pct"/>
            <w:shd w:val="clear" w:color="auto" w:fill="auto"/>
            <w:noWrap/>
            <w:vAlign w:val="center"/>
            <w:hideMark/>
          </w:tcPr>
          <w:p w14:paraId="2E1D834C" w14:textId="77777777" w:rsidR="002C3111" w:rsidRPr="00E4155D" w:rsidRDefault="002C3111" w:rsidP="002C3111">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5</w:t>
            </w:r>
          </w:p>
        </w:tc>
        <w:tc>
          <w:tcPr>
            <w:tcW w:w="1834" w:type="pct"/>
            <w:shd w:val="clear" w:color="auto" w:fill="auto"/>
            <w:vAlign w:val="center"/>
            <w:hideMark/>
          </w:tcPr>
          <w:p w14:paraId="3D42C10B" w14:textId="77777777" w:rsidR="002C3111" w:rsidRPr="00E4155D" w:rsidRDefault="002C3111" w:rsidP="002C3111">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Nậm Nhùn</w:t>
            </w:r>
          </w:p>
        </w:tc>
        <w:tc>
          <w:tcPr>
            <w:tcW w:w="840" w:type="pct"/>
            <w:tcBorders>
              <w:top w:val="nil"/>
              <w:left w:val="single" w:sz="4" w:space="0" w:color="auto"/>
              <w:bottom w:val="single" w:sz="4" w:space="0" w:color="auto"/>
              <w:right w:val="single" w:sz="4" w:space="0" w:color="auto"/>
            </w:tcBorders>
            <w:shd w:val="clear" w:color="000000" w:fill="FFFFFF"/>
            <w:noWrap/>
            <w:vAlign w:val="center"/>
          </w:tcPr>
          <w:p w14:paraId="44F492F2" w14:textId="2177567B" w:rsidR="002C3111" w:rsidRPr="00E4155D" w:rsidRDefault="002C3111" w:rsidP="002C3111">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15,35</w:t>
            </w:r>
          </w:p>
        </w:tc>
        <w:tc>
          <w:tcPr>
            <w:tcW w:w="1108" w:type="pct"/>
            <w:tcBorders>
              <w:top w:val="nil"/>
              <w:left w:val="nil"/>
              <w:bottom w:val="single" w:sz="4" w:space="0" w:color="auto"/>
              <w:right w:val="single" w:sz="4" w:space="0" w:color="auto"/>
            </w:tcBorders>
            <w:shd w:val="clear" w:color="auto" w:fill="auto"/>
            <w:noWrap/>
            <w:vAlign w:val="center"/>
          </w:tcPr>
          <w:p w14:paraId="75B6207B" w14:textId="246D1F38" w:rsidR="002C3111" w:rsidRPr="00E4155D" w:rsidRDefault="002C3111" w:rsidP="002C3111">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59,37</w:t>
            </w:r>
          </w:p>
        </w:tc>
        <w:tc>
          <w:tcPr>
            <w:tcW w:w="779" w:type="pct"/>
            <w:tcBorders>
              <w:top w:val="nil"/>
              <w:left w:val="nil"/>
              <w:bottom w:val="single" w:sz="4" w:space="0" w:color="auto"/>
              <w:right w:val="single" w:sz="4" w:space="0" w:color="auto"/>
            </w:tcBorders>
            <w:shd w:val="clear" w:color="auto" w:fill="auto"/>
            <w:noWrap/>
            <w:vAlign w:val="center"/>
          </w:tcPr>
          <w:p w14:paraId="67091554" w14:textId="5DE6FAED" w:rsidR="002C3111" w:rsidRPr="00E4155D" w:rsidRDefault="002C3111" w:rsidP="002C3111">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44,02</w:t>
            </w:r>
          </w:p>
        </w:tc>
      </w:tr>
      <w:tr w:rsidR="00E4155D" w:rsidRPr="00E4155D" w14:paraId="56904701" w14:textId="77777777" w:rsidTr="0075049C">
        <w:trPr>
          <w:trHeight w:val="369"/>
        </w:trPr>
        <w:tc>
          <w:tcPr>
            <w:tcW w:w="439" w:type="pct"/>
            <w:shd w:val="clear" w:color="auto" w:fill="auto"/>
            <w:noWrap/>
            <w:vAlign w:val="center"/>
            <w:hideMark/>
          </w:tcPr>
          <w:p w14:paraId="01F64693" w14:textId="77777777" w:rsidR="002C3111" w:rsidRPr="00E4155D" w:rsidRDefault="002C3111" w:rsidP="002C3111">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6</w:t>
            </w:r>
          </w:p>
        </w:tc>
        <w:tc>
          <w:tcPr>
            <w:tcW w:w="1834" w:type="pct"/>
            <w:shd w:val="clear" w:color="auto" w:fill="auto"/>
            <w:vAlign w:val="center"/>
            <w:hideMark/>
          </w:tcPr>
          <w:p w14:paraId="5FFE395C" w14:textId="77777777" w:rsidR="002C3111" w:rsidRPr="00E4155D" w:rsidRDefault="002C3111" w:rsidP="002C3111">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Tân Uyên</w:t>
            </w:r>
          </w:p>
        </w:tc>
        <w:tc>
          <w:tcPr>
            <w:tcW w:w="840" w:type="pct"/>
            <w:tcBorders>
              <w:top w:val="nil"/>
              <w:left w:val="single" w:sz="4" w:space="0" w:color="auto"/>
              <w:bottom w:val="single" w:sz="4" w:space="0" w:color="auto"/>
              <w:right w:val="single" w:sz="4" w:space="0" w:color="auto"/>
            </w:tcBorders>
            <w:shd w:val="clear" w:color="000000" w:fill="FFFFFF"/>
            <w:noWrap/>
            <w:vAlign w:val="center"/>
          </w:tcPr>
          <w:p w14:paraId="36EB74F6" w14:textId="713A9352" w:rsidR="002C3111" w:rsidRPr="00E4155D" w:rsidRDefault="002C3111" w:rsidP="002C3111">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7,99</w:t>
            </w:r>
          </w:p>
        </w:tc>
        <w:tc>
          <w:tcPr>
            <w:tcW w:w="1108" w:type="pct"/>
            <w:tcBorders>
              <w:top w:val="nil"/>
              <w:left w:val="nil"/>
              <w:bottom w:val="single" w:sz="4" w:space="0" w:color="auto"/>
              <w:right w:val="single" w:sz="4" w:space="0" w:color="auto"/>
            </w:tcBorders>
            <w:shd w:val="clear" w:color="auto" w:fill="auto"/>
            <w:noWrap/>
            <w:vAlign w:val="center"/>
          </w:tcPr>
          <w:p w14:paraId="01F2D97D" w14:textId="0627644A" w:rsidR="002C3111" w:rsidRPr="00E4155D" w:rsidRDefault="002C3111" w:rsidP="002C3111">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90,38</w:t>
            </w:r>
          </w:p>
        </w:tc>
        <w:tc>
          <w:tcPr>
            <w:tcW w:w="779" w:type="pct"/>
            <w:tcBorders>
              <w:top w:val="nil"/>
              <w:left w:val="nil"/>
              <w:bottom w:val="single" w:sz="4" w:space="0" w:color="auto"/>
              <w:right w:val="single" w:sz="4" w:space="0" w:color="auto"/>
            </w:tcBorders>
            <w:shd w:val="clear" w:color="auto" w:fill="auto"/>
            <w:noWrap/>
            <w:vAlign w:val="center"/>
          </w:tcPr>
          <w:p w14:paraId="5C8E34E6" w14:textId="7EEFD2F0" w:rsidR="002C3111" w:rsidRPr="00E4155D" w:rsidRDefault="002C3111" w:rsidP="002C3111">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82,39</w:t>
            </w:r>
          </w:p>
        </w:tc>
      </w:tr>
      <w:tr w:rsidR="00E4155D" w:rsidRPr="00E4155D" w14:paraId="56BE3FE3" w14:textId="77777777" w:rsidTr="0075049C">
        <w:trPr>
          <w:trHeight w:val="369"/>
        </w:trPr>
        <w:tc>
          <w:tcPr>
            <w:tcW w:w="439" w:type="pct"/>
            <w:shd w:val="clear" w:color="auto" w:fill="auto"/>
            <w:noWrap/>
            <w:vAlign w:val="center"/>
            <w:hideMark/>
          </w:tcPr>
          <w:p w14:paraId="7800CDF9" w14:textId="77777777" w:rsidR="002C3111" w:rsidRPr="00E4155D" w:rsidRDefault="002C3111" w:rsidP="002C3111">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7</w:t>
            </w:r>
          </w:p>
        </w:tc>
        <w:tc>
          <w:tcPr>
            <w:tcW w:w="1834" w:type="pct"/>
            <w:shd w:val="clear" w:color="auto" w:fill="auto"/>
            <w:vAlign w:val="center"/>
            <w:hideMark/>
          </w:tcPr>
          <w:p w14:paraId="51EAB6C7" w14:textId="77777777" w:rsidR="002C3111" w:rsidRPr="00E4155D" w:rsidRDefault="002C3111" w:rsidP="002C3111">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Phong Thổ</w:t>
            </w:r>
          </w:p>
        </w:tc>
        <w:tc>
          <w:tcPr>
            <w:tcW w:w="840" w:type="pct"/>
            <w:tcBorders>
              <w:top w:val="nil"/>
              <w:left w:val="single" w:sz="4" w:space="0" w:color="auto"/>
              <w:bottom w:val="single" w:sz="4" w:space="0" w:color="auto"/>
              <w:right w:val="single" w:sz="4" w:space="0" w:color="auto"/>
            </w:tcBorders>
            <w:shd w:val="clear" w:color="000000" w:fill="FFFFFF"/>
            <w:noWrap/>
            <w:vAlign w:val="center"/>
          </w:tcPr>
          <w:p w14:paraId="3472CABC" w14:textId="25D1777E" w:rsidR="002C3111" w:rsidRPr="00E4155D" w:rsidRDefault="002C3111" w:rsidP="002C3111">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56,66</w:t>
            </w:r>
          </w:p>
        </w:tc>
        <w:tc>
          <w:tcPr>
            <w:tcW w:w="1108" w:type="pct"/>
            <w:tcBorders>
              <w:top w:val="nil"/>
              <w:left w:val="nil"/>
              <w:bottom w:val="single" w:sz="4" w:space="0" w:color="auto"/>
              <w:right w:val="single" w:sz="4" w:space="0" w:color="auto"/>
            </w:tcBorders>
            <w:shd w:val="clear" w:color="auto" w:fill="auto"/>
            <w:noWrap/>
            <w:vAlign w:val="center"/>
          </w:tcPr>
          <w:p w14:paraId="32D84AFD" w14:textId="47C4F8FA" w:rsidR="002C3111" w:rsidRPr="00E4155D" w:rsidRDefault="002C3111" w:rsidP="002C3111">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136,50</w:t>
            </w:r>
          </w:p>
        </w:tc>
        <w:tc>
          <w:tcPr>
            <w:tcW w:w="779" w:type="pct"/>
            <w:tcBorders>
              <w:top w:val="nil"/>
              <w:left w:val="nil"/>
              <w:bottom w:val="single" w:sz="4" w:space="0" w:color="auto"/>
              <w:right w:val="single" w:sz="4" w:space="0" w:color="auto"/>
            </w:tcBorders>
            <w:shd w:val="clear" w:color="auto" w:fill="auto"/>
            <w:noWrap/>
            <w:vAlign w:val="center"/>
          </w:tcPr>
          <w:p w14:paraId="2EC1AAB2" w14:textId="43AC8ECE" w:rsidR="002C3111" w:rsidRPr="00E4155D" w:rsidRDefault="002C3111" w:rsidP="002C3111">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79,84</w:t>
            </w:r>
          </w:p>
        </w:tc>
      </w:tr>
      <w:tr w:rsidR="00E4155D" w:rsidRPr="00E4155D" w14:paraId="6E2AF84E" w14:textId="77777777" w:rsidTr="0075049C">
        <w:trPr>
          <w:trHeight w:val="369"/>
        </w:trPr>
        <w:tc>
          <w:tcPr>
            <w:tcW w:w="439" w:type="pct"/>
            <w:shd w:val="clear" w:color="auto" w:fill="auto"/>
            <w:noWrap/>
            <w:vAlign w:val="center"/>
            <w:hideMark/>
          </w:tcPr>
          <w:p w14:paraId="5BA5BD68" w14:textId="77777777" w:rsidR="002C3111" w:rsidRPr="00E4155D" w:rsidRDefault="002C3111" w:rsidP="002C3111">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8</w:t>
            </w:r>
          </w:p>
        </w:tc>
        <w:tc>
          <w:tcPr>
            <w:tcW w:w="1834" w:type="pct"/>
            <w:shd w:val="clear" w:color="auto" w:fill="auto"/>
            <w:vAlign w:val="center"/>
            <w:hideMark/>
          </w:tcPr>
          <w:p w14:paraId="006025BD" w14:textId="77777777" w:rsidR="002C3111" w:rsidRPr="00E4155D" w:rsidRDefault="002C3111" w:rsidP="002C3111">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Tam Đường</w:t>
            </w:r>
          </w:p>
        </w:tc>
        <w:tc>
          <w:tcPr>
            <w:tcW w:w="840" w:type="pct"/>
            <w:tcBorders>
              <w:top w:val="nil"/>
              <w:left w:val="single" w:sz="4" w:space="0" w:color="auto"/>
              <w:bottom w:val="single" w:sz="4" w:space="0" w:color="auto"/>
              <w:right w:val="single" w:sz="4" w:space="0" w:color="auto"/>
            </w:tcBorders>
            <w:shd w:val="clear" w:color="000000" w:fill="FFFFFF"/>
            <w:noWrap/>
            <w:vAlign w:val="center"/>
          </w:tcPr>
          <w:p w14:paraId="039466CE" w14:textId="6FCF9E58" w:rsidR="002C3111" w:rsidRPr="00E4155D" w:rsidRDefault="002C3111" w:rsidP="002C3111">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26,17</w:t>
            </w:r>
          </w:p>
        </w:tc>
        <w:tc>
          <w:tcPr>
            <w:tcW w:w="1108" w:type="pct"/>
            <w:tcBorders>
              <w:top w:val="nil"/>
              <w:left w:val="nil"/>
              <w:bottom w:val="single" w:sz="4" w:space="0" w:color="auto"/>
              <w:right w:val="single" w:sz="4" w:space="0" w:color="auto"/>
            </w:tcBorders>
            <w:shd w:val="clear" w:color="auto" w:fill="auto"/>
            <w:noWrap/>
            <w:vAlign w:val="center"/>
          </w:tcPr>
          <w:p w14:paraId="6F38A794" w14:textId="4B401DA5" w:rsidR="002C3111" w:rsidRPr="00E4155D" w:rsidRDefault="002C3111" w:rsidP="002C3111">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111,35</w:t>
            </w:r>
          </w:p>
        </w:tc>
        <w:tc>
          <w:tcPr>
            <w:tcW w:w="779" w:type="pct"/>
            <w:tcBorders>
              <w:top w:val="nil"/>
              <w:left w:val="nil"/>
              <w:bottom w:val="single" w:sz="4" w:space="0" w:color="auto"/>
              <w:right w:val="single" w:sz="4" w:space="0" w:color="auto"/>
            </w:tcBorders>
            <w:shd w:val="clear" w:color="auto" w:fill="auto"/>
            <w:noWrap/>
            <w:vAlign w:val="center"/>
          </w:tcPr>
          <w:p w14:paraId="6B81D08F" w14:textId="182F642B" w:rsidR="002C3111" w:rsidRPr="00E4155D" w:rsidRDefault="002C3111" w:rsidP="002C3111">
            <w:pPr>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85,18</w:t>
            </w:r>
          </w:p>
        </w:tc>
      </w:tr>
    </w:tbl>
    <w:p w14:paraId="0184BA02" w14:textId="5CFEFB67" w:rsidR="0054657E" w:rsidRPr="00E4155D" w:rsidRDefault="007242DF" w:rsidP="003948D4">
      <w:pPr>
        <w:spacing w:before="120" w:after="0" w:line="312" w:lineRule="auto"/>
        <w:ind w:firstLine="720"/>
        <w:rPr>
          <w:rFonts w:ascii="Times New Roman" w:hAnsi="Times New Roman"/>
          <w:b/>
          <w:i/>
          <w:color w:val="000000" w:themeColor="text1"/>
          <w:sz w:val="28"/>
          <w:szCs w:val="28"/>
        </w:rPr>
      </w:pPr>
      <w:r w:rsidRPr="00E4155D">
        <w:rPr>
          <w:rFonts w:ascii="Times New Roman" w:hAnsi="Times New Roman"/>
          <w:b/>
          <w:i/>
          <w:color w:val="000000" w:themeColor="text1"/>
          <w:sz w:val="28"/>
          <w:szCs w:val="28"/>
        </w:rPr>
        <w:t>1</w:t>
      </w:r>
      <w:r w:rsidR="0054657E" w:rsidRPr="00E4155D">
        <w:rPr>
          <w:rFonts w:ascii="Times New Roman" w:hAnsi="Times New Roman"/>
          <w:b/>
          <w:i/>
          <w:color w:val="000000" w:themeColor="text1"/>
          <w:sz w:val="28"/>
          <w:szCs w:val="28"/>
        </w:rPr>
        <w:t>.2.7. Đất sử dụng cho hoạt động khoáng sản</w:t>
      </w:r>
    </w:p>
    <w:p w14:paraId="5BE080F8" w14:textId="77777777" w:rsidR="0054657E" w:rsidRPr="00E4155D" w:rsidRDefault="0054657E" w:rsidP="003518C1">
      <w:pPr>
        <w:widowControl w:val="0"/>
        <w:spacing w:after="0" w:line="336"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lang w:val="fr-FR"/>
        </w:rPr>
        <w:t xml:space="preserve">Trong phương án phân bổ và khoanh vùng đất đai của tỉnh, tính toán, cân đối quỹ đất cho hoạt động khai thác khoáng sản như </w:t>
      </w:r>
      <w:proofErr w:type="gramStart"/>
      <w:r w:rsidRPr="00E4155D">
        <w:rPr>
          <w:rFonts w:ascii="Times New Roman" w:hAnsi="Times New Roman"/>
          <w:color w:val="000000" w:themeColor="text1"/>
          <w:sz w:val="28"/>
          <w:szCs w:val="28"/>
          <w:lang w:val="fr-FR"/>
        </w:rPr>
        <w:t>sau:</w:t>
      </w:r>
      <w:proofErr w:type="gramEnd"/>
    </w:p>
    <w:p w14:paraId="4EC0844F" w14:textId="3018D84A" w:rsidR="0054657E" w:rsidRPr="00E4155D" w:rsidRDefault="0054657E" w:rsidP="003518C1">
      <w:pPr>
        <w:widowControl w:val="0"/>
        <w:spacing w:after="0" w:line="336"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xml:space="preserve">- Đất sử dụng cho hoạt động khoáng sản năm 2020 có diện tích </w:t>
      </w:r>
      <w:r w:rsidR="004903E9" w:rsidRPr="00E4155D">
        <w:rPr>
          <w:rFonts w:ascii="Times New Roman" w:hAnsi="Times New Roman"/>
          <w:color w:val="000000" w:themeColor="text1"/>
          <w:sz w:val="28"/>
          <w:szCs w:val="28"/>
          <w:lang w:val="nl-NL"/>
        </w:rPr>
        <w:t>346,85</w:t>
      </w:r>
      <w:r w:rsidR="004903E9" w:rsidRPr="00E4155D">
        <w:rPr>
          <w:rFonts w:ascii="Times New Roman" w:hAnsi="Times New Roman"/>
          <w:color w:val="000000" w:themeColor="text1"/>
          <w:sz w:val="28"/>
          <w:szCs w:val="28"/>
          <w:lang w:val="vi-VN"/>
        </w:rPr>
        <w:t xml:space="preserve"> </w:t>
      </w:r>
      <w:r w:rsidRPr="00E4155D">
        <w:rPr>
          <w:rFonts w:ascii="Times New Roman" w:hAnsi="Times New Roman"/>
          <w:color w:val="000000" w:themeColor="text1"/>
          <w:sz w:val="28"/>
          <w:szCs w:val="28"/>
          <w:lang w:val="nl-NL"/>
        </w:rPr>
        <w:t xml:space="preserve">ha. </w:t>
      </w:r>
    </w:p>
    <w:p w14:paraId="4AA0A450" w14:textId="4B4969A5" w:rsidR="0054657E" w:rsidRPr="00E4155D" w:rsidRDefault="0054657E" w:rsidP="003518C1">
      <w:pPr>
        <w:widowControl w:val="0"/>
        <w:spacing w:after="0" w:line="336"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xml:space="preserve">- Đất sử dụng cho hoạt động khoáng sản không thay đổi mục đích sử dụng là </w:t>
      </w:r>
      <w:r w:rsidR="004903E9" w:rsidRPr="00E4155D">
        <w:rPr>
          <w:rFonts w:ascii="Times New Roman" w:hAnsi="Times New Roman"/>
          <w:color w:val="000000" w:themeColor="text1"/>
          <w:sz w:val="28"/>
          <w:szCs w:val="28"/>
          <w:lang w:val="nl-NL"/>
        </w:rPr>
        <w:t>346,85</w:t>
      </w:r>
      <w:r w:rsidR="004903E9" w:rsidRPr="00E4155D">
        <w:rPr>
          <w:rFonts w:ascii="Times New Roman" w:hAnsi="Times New Roman"/>
          <w:color w:val="000000" w:themeColor="text1"/>
          <w:sz w:val="28"/>
          <w:szCs w:val="28"/>
          <w:lang w:val="vi-VN"/>
        </w:rPr>
        <w:t xml:space="preserve"> </w:t>
      </w:r>
      <w:r w:rsidRPr="00E4155D">
        <w:rPr>
          <w:rFonts w:ascii="Times New Roman" w:hAnsi="Times New Roman"/>
          <w:color w:val="000000" w:themeColor="text1"/>
          <w:sz w:val="28"/>
          <w:szCs w:val="28"/>
          <w:lang w:val="nl-NL"/>
        </w:rPr>
        <w:t>ha.</w:t>
      </w:r>
    </w:p>
    <w:p w14:paraId="0FCC7432" w14:textId="598C4B55" w:rsidR="0054657E" w:rsidRPr="00E4155D" w:rsidRDefault="0054657E" w:rsidP="003518C1">
      <w:pPr>
        <w:widowControl w:val="0"/>
        <w:spacing w:after="0" w:line="336"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lastRenderedPageBreak/>
        <w:t xml:space="preserve">- Đất sử dụng cho hoạt động khoáng sản tăng </w:t>
      </w:r>
      <w:r w:rsidR="00C5775D" w:rsidRPr="00E4155D">
        <w:rPr>
          <w:rFonts w:ascii="Times New Roman" w:hAnsi="Times New Roman"/>
          <w:color w:val="000000" w:themeColor="text1"/>
          <w:sz w:val="28"/>
          <w:szCs w:val="28"/>
          <w:lang w:val="nl-NL"/>
        </w:rPr>
        <w:t xml:space="preserve">1.343,77 </w:t>
      </w:r>
      <w:r w:rsidRPr="00E4155D">
        <w:rPr>
          <w:rFonts w:ascii="Times New Roman" w:hAnsi="Times New Roman"/>
          <w:color w:val="000000" w:themeColor="text1"/>
          <w:sz w:val="28"/>
          <w:szCs w:val="28"/>
          <w:lang w:val="nl-NL"/>
        </w:rPr>
        <w:t>ha do đất nông nghiệp chuyển sang (</w:t>
      </w:r>
      <w:r w:rsidR="00C5775D" w:rsidRPr="00E4155D">
        <w:rPr>
          <w:rFonts w:ascii="Times New Roman" w:hAnsi="Times New Roman"/>
          <w:color w:val="000000" w:themeColor="text1"/>
          <w:sz w:val="28"/>
          <w:szCs w:val="28"/>
          <w:lang w:val="nl-NL"/>
        </w:rPr>
        <w:t xml:space="preserve">791,38 </w:t>
      </w:r>
      <w:r w:rsidRPr="00E4155D">
        <w:rPr>
          <w:rFonts w:ascii="Times New Roman" w:hAnsi="Times New Roman"/>
          <w:color w:val="000000" w:themeColor="text1"/>
          <w:sz w:val="28"/>
          <w:szCs w:val="28"/>
          <w:lang w:val="nl-NL"/>
        </w:rPr>
        <w:t>ha), các loại đất phi nông nghiệp chuyển sang (</w:t>
      </w:r>
      <w:r w:rsidR="00C5775D" w:rsidRPr="00E4155D">
        <w:rPr>
          <w:rFonts w:ascii="Times New Roman" w:hAnsi="Times New Roman"/>
          <w:color w:val="000000" w:themeColor="text1"/>
          <w:sz w:val="28"/>
          <w:szCs w:val="28"/>
          <w:lang w:val="nl-NL"/>
        </w:rPr>
        <w:t>2</w:t>
      </w:r>
      <w:r w:rsidR="002C3111" w:rsidRPr="00E4155D">
        <w:rPr>
          <w:rFonts w:ascii="Times New Roman" w:hAnsi="Times New Roman"/>
          <w:color w:val="000000" w:themeColor="text1"/>
          <w:sz w:val="28"/>
          <w:szCs w:val="28"/>
          <w:lang w:val="nl-NL"/>
        </w:rPr>
        <w:t>1</w:t>
      </w:r>
      <w:r w:rsidR="00C5775D" w:rsidRPr="00E4155D">
        <w:rPr>
          <w:rFonts w:ascii="Times New Roman" w:hAnsi="Times New Roman"/>
          <w:color w:val="000000" w:themeColor="text1"/>
          <w:sz w:val="28"/>
          <w:szCs w:val="28"/>
          <w:lang w:val="nl-NL"/>
        </w:rPr>
        <w:t>,31</w:t>
      </w:r>
      <w:r w:rsidRPr="00E4155D">
        <w:rPr>
          <w:rFonts w:ascii="Times New Roman" w:hAnsi="Times New Roman"/>
          <w:color w:val="000000" w:themeColor="text1"/>
          <w:sz w:val="28"/>
          <w:szCs w:val="28"/>
          <w:lang w:val="nl-NL"/>
        </w:rPr>
        <w:t xml:space="preserve"> ha), đất chưa sử dụng (</w:t>
      </w:r>
      <w:r w:rsidR="00C5775D" w:rsidRPr="00E4155D">
        <w:rPr>
          <w:rFonts w:ascii="Times New Roman" w:hAnsi="Times New Roman"/>
          <w:color w:val="000000" w:themeColor="text1"/>
          <w:sz w:val="28"/>
          <w:szCs w:val="28"/>
          <w:lang w:val="nl-NL"/>
        </w:rPr>
        <w:t xml:space="preserve">531,08 </w:t>
      </w:r>
      <w:r w:rsidRPr="00E4155D">
        <w:rPr>
          <w:rFonts w:ascii="Times New Roman" w:hAnsi="Times New Roman"/>
          <w:color w:val="000000" w:themeColor="text1"/>
          <w:sz w:val="28"/>
          <w:szCs w:val="28"/>
          <w:lang w:val="nl-NL"/>
        </w:rPr>
        <w:t>ha) để thăm dò, khai thác, chế biến khoáng sản và khu vực các công trình phụ trợ cho hoạt động khoáng sản và hành lang an toàn trong hoạt động khoáng sản như:</w:t>
      </w:r>
    </w:p>
    <w:p w14:paraId="3192618E" w14:textId="77777777" w:rsidR="0054657E" w:rsidRPr="00E4155D" w:rsidRDefault="0054657E" w:rsidP="003518C1">
      <w:pPr>
        <w:widowControl w:val="0"/>
        <w:spacing w:after="0" w:line="336" w:lineRule="auto"/>
        <w:ind w:firstLine="720"/>
        <w:jc w:val="both"/>
        <w:rPr>
          <w:rFonts w:ascii="Times New Roman" w:hAnsi="Times New Roman"/>
          <w:color w:val="000000" w:themeColor="text1"/>
          <w:spacing w:val="-2"/>
          <w:sz w:val="28"/>
          <w:szCs w:val="28"/>
          <w:lang w:val="nl-NL"/>
        </w:rPr>
      </w:pPr>
      <w:r w:rsidRPr="00E4155D">
        <w:rPr>
          <w:rFonts w:ascii="Times New Roman" w:hAnsi="Times New Roman"/>
          <w:color w:val="000000" w:themeColor="text1"/>
          <w:spacing w:val="-2"/>
          <w:sz w:val="28"/>
          <w:szCs w:val="28"/>
          <w:lang w:val="nl-NL"/>
        </w:rPr>
        <w:t>+ Khai thác, chế biến quặng đất hiếm mỏ Bắc Nậm Xe (huyện Phong Thổ);</w:t>
      </w:r>
    </w:p>
    <w:p w14:paraId="57B551B0" w14:textId="77777777" w:rsidR="0054657E" w:rsidRPr="00E4155D" w:rsidRDefault="0054657E" w:rsidP="003518C1">
      <w:pPr>
        <w:widowControl w:val="0"/>
        <w:spacing w:after="0" w:line="336"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Khai thác mỏ đất hiếm Đông Pao (huyện Tam Đường);</w:t>
      </w:r>
    </w:p>
    <w:p w14:paraId="620BA341" w14:textId="77777777" w:rsidR="0054657E" w:rsidRPr="00E4155D" w:rsidRDefault="0054657E" w:rsidP="003518C1">
      <w:pPr>
        <w:widowControl w:val="0"/>
        <w:spacing w:after="0" w:line="336"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Khai thác vàng huyện Mường Tè;</w:t>
      </w:r>
    </w:p>
    <w:p w14:paraId="7382D80A" w14:textId="0513931E" w:rsidR="0054657E" w:rsidRPr="00E4155D" w:rsidRDefault="0054657E" w:rsidP="003518C1">
      <w:pPr>
        <w:widowControl w:val="0"/>
        <w:spacing w:after="0" w:line="336"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Khai thác Vàng huyện Sìn Hồ</w:t>
      </w:r>
      <w:r w:rsidR="00214301" w:rsidRPr="00E4155D">
        <w:rPr>
          <w:rFonts w:ascii="Times New Roman" w:hAnsi="Times New Roman"/>
          <w:color w:val="000000" w:themeColor="text1"/>
          <w:sz w:val="28"/>
          <w:szCs w:val="28"/>
          <w:lang w:val="nl-NL"/>
        </w:rPr>
        <w:t>, Tam Đường</w:t>
      </w:r>
      <w:r w:rsidRPr="00E4155D">
        <w:rPr>
          <w:rFonts w:ascii="Times New Roman" w:hAnsi="Times New Roman"/>
          <w:color w:val="000000" w:themeColor="text1"/>
          <w:sz w:val="28"/>
          <w:szCs w:val="28"/>
          <w:lang w:val="nl-NL"/>
        </w:rPr>
        <w:t>;...</w:t>
      </w:r>
    </w:p>
    <w:p w14:paraId="7DA6F941" w14:textId="069AE49B" w:rsidR="0054657E" w:rsidRPr="00E4155D" w:rsidRDefault="0054657E" w:rsidP="003518C1">
      <w:pPr>
        <w:widowControl w:val="0"/>
        <w:spacing w:after="0" w:line="336"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 xml:space="preserve">- Đến năm 2030, diện tích đất </w:t>
      </w:r>
      <w:r w:rsidRPr="00E4155D">
        <w:rPr>
          <w:rFonts w:ascii="Times New Roman" w:hAnsi="Times New Roman"/>
          <w:color w:val="000000" w:themeColor="text1"/>
          <w:sz w:val="28"/>
          <w:szCs w:val="28"/>
          <w:lang w:val="nl-NL"/>
        </w:rPr>
        <w:t xml:space="preserve">sử dụng cho hoạt động khoáng sản </w:t>
      </w:r>
      <w:r w:rsidRPr="00E4155D">
        <w:rPr>
          <w:rFonts w:ascii="Times New Roman" w:hAnsi="Times New Roman"/>
          <w:color w:val="000000" w:themeColor="text1"/>
          <w:sz w:val="28"/>
          <w:szCs w:val="28"/>
        </w:rPr>
        <w:t xml:space="preserve">là </w:t>
      </w:r>
      <w:r w:rsidR="00977A46" w:rsidRPr="00E4155D">
        <w:rPr>
          <w:rFonts w:ascii="Times New Roman" w:hAnsi="Times New Roman"/>
          <w:color w:val="000000" w:themeColor="text1"/>
          <w:sz w:val="28"/>
          <w:szCs w:val="28"/>
        </w:rPr>
        <w:t xml:space="preserve">1.690,62 </w:t>
      </w:r>
      <w:r w:rsidRPr="00E4155D">
        <w:rPr>
          <w:rFonts w:ascii="Times New Roman" w:hAnsi="Times New Roman"/>
          <w:color w:val="000000" w:themeColor="text1"/>
          <w:sz w:val="28"/>
          <w:szCs w:val="28"/>
        </w:rPr>
        <w:t xml:space="preserve">ha, tăng </w:t>
      </w:r>
      <w:r w:rsidR="00977A46" w:rsidRPr="00E4155D">
        <w:rPr>
          <w:rFonts w:ascii="Times New Roman" w:hAnsi="Times New Roman"/>
          <w:color w:val="000000" w:themeColor="text1"/>
          <w:sz w:val="28"/>
          <w:szCs w:val="28"/>
        </w:rPr>
        <w:t xml:space="preserve">1.343,77 </w:t>
      </w:r>
      <w:r w:rsidRPr="00E4155D">
        <w:rPr>
          <w:rFonts w:ascii="Times New Roman" w:hAnsi="Times New Roman"/>
          <w:color w:val="000000" w:themeColor="text1"/>
          <w:sz w:val="28"/>
          <w:szCs w:val="28"/>
        </w:rPr>
        <w:t xml:space="preserve">ha so với năm 2020. </w:t>
      </w:r>
    </w:p>
    <w:p w14:paraId="09B53C1C" w14:textId="716EDF69" w:rsidR="0054657E" w:rsidRPr="00E4155D" w:rsidRDefault="0054657E" w:rsidP="003948D4">
      <w:pPr>
        <w:pStyle w:val="Heading8"/>
        <w:spacing w:line="312" w:lineRule="auto"/>
        <w:rPr>
          <w:color w:val="000000" w:themeColor="text1"/>
          <w:spacing w:val="10"/>
        </w:rPr>
      </w:pPr>
      <w:bookmarkStart w:id="356" w:name="_Toc98604121"/>
      <w:bookmarkStart w:id="357" w:name="_Toc106725196"/>
      <w:r w:rsidRPr="00E4155D">
        <w:rPr>
          <w:color w:val="000000" w:themeColor="text1"/>
          <w:spacing w:val="10"/>
        </w:rPr>
        <w:t>Bảng 3</w:t>
      </w:r>
      <w:r w:rsidR="00584A2E" w:rsidRPr="00E4155D">
        <w:rPr>
          <w:color w:val="000000" w:themeColor="text1"/>
          <w:spacing w:val="10"/>
        </w:rPr>
        <w:t>6</w:t>
      </w:r>
      <w:r w:rsidRPr="00E4155D">
        <w:rPr>
          <w:color w:val="000000" w:themeColor="text1"/>
          <w:spacing w:val="10"/>
        </w:rPr>
        <w:t>: Diện tích đất sử dụng cho hoạt động khoáng sản phân bổ đến năm 2030</w:t>
      </w:r>
      <w:bookmarkEnd w:id="356"/>
      <w:bookmarkEnd w:id="357"/>
    </w:p>
    <w:p w14:paraId="08CFBDA4" w14:textId="77777777" w:rsidR="0054657E" w:rsidRPr="00E4155D" w:rsidRDefault="0054657E" w:rsidP="003948D4">
      <w:pPr>
        <w:pStyle w:val="NormalWeb"/>
        <w:widowControl w:val="0"/>
        <w:spacing w:before="0" w:beforeAutospacing="0" w:after="0" w:afterAutospacing="0" w:line="312" w:lineRule="auto"/>
        <w:ind w:firstLine="720"/>
        <w:jc w:val="right"/>
        <w:rPr>
          <w:i/>
          <w:color w:val="000000" w:themeColor="text1"/>
          <w:sz w:val="28"/>
          <w:szCs w:val="28"/>
        </w:rPr>
      </w:pPr>
      <w:r w:rsidRPr="00E4155D">
        <w:rPr>
          <w:i/>
          <w:color w:val="000000" w:themeColor="text1"/>
          <w:sz w:val="28"/>
          <w:szCs w:val="28"/>
        </w:rPr>
        <w:t>Đơn vị tính: ha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981"/>
        <w:gridCol w:w="1767"/>
        <w:gridCol w:w="2044"/>
        <w:gridCol w:w="1566"/>
      </w:tblGrid>
      <w:tr w:rsidR="00E4155D" w:rsidRPr="00E4155D" w14:paraId="48A85A2B" w14:textId="77777777" w:rsidTr="0075049C">
        <w:trPr>
          <w:trHeight w:val="340"/>
          <w:tblHeader/>
        </w:trPr>
        <w:tc>
          <w:tcPr>
            <w:tcW w:w="388" w:type="pct"/>
            <w:shd w:val="clear" w:color="auto" w:fill="auto"/>
            <w:noWrap/>
            <w:vAlign w:val="center"/>
            <w:hideMark/>
          </w:tcPr>
          <w:p w14:paraId="24AAEA49" w14:textId="77777777" w:rsidR="0054657E" w:rsidRPr="00E4155D" w:rsidRDefault="0054657E" w:rsidP="006B5425">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TT</w:t>
            </w:r>
          </w:p>
        </w:tc>
        <w:tc>
          <w:tcPr>
            <w:tcW w:w="1645" w:type="pct"/>
            <w:shd w:val="clear" w:color="auto" w:fill="auto"/>
            <w:vAlign w:val="center"/>
            <w:hideMark/>
          </w:tcPr>
          <w:p w14:paraId="4BEAC4B7" w14:textId="77777777" w:rsidR="0054657E" w:rsidRPr="00E4155D" w:rsidRDefault="0054657E" w:rsidP="006B5425">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Đơn vị hành chính</w:t>
            </w:r>
          </w:p>
        </w:tc>
        <w:tc>
          <w:tcPr>
            <w:tcW w:w="975" w:type="pct"/>
            <w:shd w:val="clear" w:color="auto" w:fill="auto"/>
            <w:vAlign w:val="center"/>
            <w:hideMark/>
          </w:tcPr>
          <w:p w14:paraId="0889844A" w14:textId="77777777" w:rsidR="0054657E" w:rsidRPr="00E4155D" w:rsidRDefault="0054657E" w:rsidP="006B5425">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Hiện trạng năm 2020</w:t>
            </w:r>
          </w:p>
        </w:tc>
        <w:tc>
          <w:tcPr>
            <w:tcW w:w="1128" w:type="pct"/>
            <w:shd w:val="clear" w:color="auto" w:fill="auto"/>
            <w:vAlign w:val="center"/>
            <w:hideMark/>
          </w:tcPr>
          <w:p w14:paraId="1EA4BC43" w14:textId="77777777" w:rsidR="0054657E" w:rsidRPr="00E4155D" w:rsidRDefault="0054657E" w:rsidP="006B5425">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Phương án phân bổ đến năm 2030</w:t>
            </w:r>
          </w:p>
        </w:tc>
        <w:tc>
          <w:tcPr>
            <w:tcW w:w="864" w:type="pct"/>
            <w:shd w:val="clear" w:color="auto" w:fill="auto"/>
            <w:vAlign w:val="center"/>
            <w:hideMark/>
          </w:tcPr>
          <w:p w14:paraId="30D724B7" w14:textId="77777777" w:rsidR="0054657E" w:rsidRPr="00E4155D" w:rsidRDefault="0054657E" w:rsidP="006B5425">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Biến động 2030/2020</w:t>
            </w:r>
          </w:p>
        </w:tc>
      </w:tr>
      <w:tr w:rsidR="00E4155D" w:rsidRPr="00E4155D" w14:paraId="5F634A25" w14:textId="77777777" w:rsidTr="0075049C">
        <w:trPr>
          <w:trHeight w:val="340"/>
        </w:trPr>
        <w:tc>
          <w:tcPr>
            <w:tcW w:w="388" w:type="pct"/>
            <w:shd w:val="clear" w:color="auto" w:fill="auto"/>
            <w:noWrap/>
            <w:vAlign w:val="center"/>
            <w:hideMark/>
          </w:tcPr>
          <w:p w14:paraId="7D980DB7" w14:textId="77777777" w:rsidR="002C3111" w:rsidRPr="00E4155D" w:rsidRDefault="002C3111" w:rsidP="002C3111">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w:t>
            </w:r>
          </w:p>
        </w:tc>
        <w:tc>
          <w:tcPr>
            <w:tcW w:w="1645" w:type="pct"/>
            <w:shd w:val="clear" w:color="auto" w:fill="auto"/>
            <w:noWrap/>
            <w:vAlign w:val="center"/>
            <w:hideMark/>
          </w:tcPr>
          <w:p w14:paraId="4D532D7A" w14:textId="77777777" w:rsidR="002C3111" w:rsidRPr="00E4155D" w:rsidRDefault="002C3111" w:rsidP="002C3111">
            <w:pPr>
              <w:spacing w:after="0" w:line="240" w:lineRule="auto"/>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Toàn tỉnh</w:t>
            </w:r>
          </w:p>
        </w:tc>
        <w:tc>
          <w:tcPr>
            <w:tcW w:w="9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046EE0" w14:textId="2F20A694" w:rsidR="002C3111" w:rsidRPr="00E4155D" w:rsidRDefault="002C3111" w:rsidP="002C3111">
            <w:pPr>
              <w:spacing w:after="0" w:line="240" w:lineRule="auto"/>
              <w:jc w:val="right"/>
              <w:rPr>
                <w:rFonts w:ascii="Times New Roman" w:eastAsia="Times New Roman" w:hAnsi="Times New Roman"/>
                <w:b/>
                <w:color w:val="000000" w:themeColor="text1"/>
                <w:sz w:val="24"/>
                <w:szCs w:val="24"/>
              </w:rPr>
            </w:pPr>
            <w:r w:rsidRPr="00E4155D">
              <w:rPr>
                <w:rFonts w:ascii="Times New Roman" w:hAnsi="Times New Roman"/>
                <w:b/>
                <w:bCs/>
                <w:color w:val="000000" w:themeColor="text1"/>
                <w:sz w:val="24"/>
              </w:rPr>
              <w:t>346,85</w:t>
            </w:r>
          </w:p>
        </w:tc>
        <w:tc>
          <w:tcPr>
            <w:tcW w:w="1128" w:type="pct"/>
            <w:tcBorders>
              <w:top w:val="single" w:sz="4" w:space="0" w:color="auto"/>
              <w:left w:val="nil"/>
              <w:bottom w:val="single" w:sz="4" w:space="0" w:color="auto"/>
              <w:right w:val="single" w:sz="4" w:space="0" w:color="auto"/>
            </w:tcBorders>
            <w:shd w:val="clear" w:color="auto" w:fill="auto"/>
            <w:noWrap/>
            <w:vAlign w:val="center"/>
          </w:tcPr>
          <w:p w14:paraId="441E3AC7" w14:textId="1D0FA464" w:rsidR="002C3111" w:rsidRPr="00E4155D" w:rsidRDefault="002C3111" w:rsidP="002C3111">
            <w:pPr>
              <w:spacing w:after="0" w:line="240" w:lineRule="auto"/>
              <w:jc w:val="right"/>
              <w:rPr>
                <w:rFonts w:ascii="Times New Roman" w:eastAsia="Times New Roman" w:hAnsi="Times New Roman"/>
                <w:b/>
                <w:color w:val="000000" w:themeColor="text1"/>
                <w:sz w:val="24"/>
                <w:szCs w:val="24"/>
              </w:rPr>
            </w:pPr>
            <w:r w:rsidRPr="00E4155D">
              <w:rPr>
                <w:rFonts w:ascii="Times New Roman" w:hAnsi="Times New Roman"/>
                <w:b/>
                <w:bCs/>
                <w:color w:val="000000" w:themeColor="text1"/>
                <w:sz w:val="24"/>
              </w:rPr>
              <w:t>1.690,62</w:t>
            </w:r>
          </w:p>
        </w:tc>
        <w:tc>
          <w:tcPr>
            <w:tcW w:w="864" w:type="pct"/>
            <w:tcBorders>
              <w:top w:val="single" w:sz="4" w:space="0" w:color="auto"/>
              <w:left w:val="nil"/>
              <w:bottom w:val="single" w:sz="4" w:space="0" w:color="auto"/>
              <w:right w:val="single" w:sz="4" w:space="0" w:color="auto"/>
            </w:tcBorders>
            <w:shd w:val="clear" w:color="auto" w:fill="auto"/>
            <w:noWrap/>
            <w:vAlign w:val="center"/>
          </w:tcPr>
          <w:p w14:paraId="56C1AEFF" w14:textId="4C0B4AED" w:rsidR="002C3111" w:rsidRPr="00E4155D" w:rsidRDefault="002C3111" w:rsidP="002C3111">
            <w:pPr>
              <w:spacing w:after="0" w:line="240" w:lineRule="auto"/>
              <w:jc w:val="right"/>
              <w:rPr>
                <w:rFonts w:ascii="Times New Roman" w:eastAsia="Times New Roman" w:hAnsi="Times New Roman"/>
                <w:b/>
                <w:color w:val="000000" w:themeColor="text1"/>
                <w:sz w:val="24"/>
                <w:szCs w:val="24"/>
              </w:rPr>
            </w:pPr>
            <w:r w:rsidRPr="00E4155D">
              <w:rPr>
                <w:rFonts w:ascii="Times New Roman" w:hAnsi="Times New Roman"/>
                <w:b/>
                <w:bCs/>
                <w:color w:val="000000" w:themeColor="text1"/>
                <w:sz w:val="24"/>
              </w:rPr>
              <w:t>1.343,77</w:t>
            </w:r>
          </w:p>
        </w:tc>
      </w:tr>
      <w:tr w:rsidR="00E4155D" w:rsidRPr="00E4155D" w14:paraId="10BB7223" w14:textId="77777777" w:rsidTr="0075049C">
        <w:trPr>
          <w:trHeight w:val="340"/>
        </w:trPr>
        <w:tc>
          <w:tcPr>
            <w:tcW w:w="388" w:type="pct"/>
            <w:shd w:val="clear" w:color="auto" w:fill="auto"/>
            <w:noWrap/>
            <w:vAlign w:val="center"/>
            <w:hideMark/>
          </w:tcPr>
          <w:p w14:paraId="7F2061A7" w14:textId="77777777" w:rsidR="002C3111" w:rsidRPr="00E4155D" w:rsidRDefault="002C3111" w:rsidP="002C3111">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w:t>
            </w:r>
          </w:p>
        </w:tc>
        <w:tc>
          <w:tcPr>
            <w:tcW w:w="1645" w:type="pct"/>
            <w:shd w:val="clear" w:color="auto" w:fill="auto"/>
            <w:vAlign w:val="center"/>
            <w:hideMark/>
          </w:tcPr>
          <w:p w14:paraId="184F394F" w14:textId="77777777" w:rsidR="002C3111" w:rsidRPr="00E4155D" w:rsidRDefault="002C3111" w:rsidP="002C3111">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TP. Lai Châu</w:t>
            </w:r>
          </w:p>
        </w:tc>
        <w:tc>
          <w:tcPr>
            <w:tcW w:w="975" w:type="pct"/>
            <w:tcBorders>
              <w:top w:val="nil"/>
              <w:left w:val="single" w:sz="4" w:space="0" w:color="auto"/>
              <w:bottom w:val="single" w:sz="4" w:space="0" w:color="auto"/>
              <w:right w:val="single" w:sz="4" w:space="0" w:color="auto"/>
            </w:tcBorders>
            <w:shd w:val="clear" w:color="000000" w:fill="FFFFFF"/>
            <w:noWrap/>
            <w:vAlign w:val="center"/>
          </w:tcPr>
          <w:p w14:paraId="32564612" w14:textId="63E3743B" w:rsidR="002C3111" w:rsidRPr="00E4155D" w:rsidRDefault="002C3111" w:rsidP="002C3111">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 </w:t>
            </w:r>
          </w:p>
        </w:tc>
        <w:tc>
          <w:tcPr>
            <w:tcW w:w="1128" w:type="pct"/>
            <w:tcBorders>
              <w:top w:val="nil"/>
              <w:left w:val="nil"/>
              <w:bottom w:val="single" w:sz="4" w:space="0" w:color="auto"/>
              <w:right w:val="single" w:sz="4" w:space="0" w:color="auto"/>
            </w:tcBorders>
            <w:shd w:val="clear" w:color="auto" w:fill="auto"/>
            <w:noWrap/>
            <w:vAlign w:val="center"/>
          </w:tcPr>
          <w:p w14:paraId="32CAE71F" w14:textId="6C2C3CB6" w:rsidR="002C3111" w:rsidRPr="00E4155D" w:rsidRDefault="002C3111" w:rsidP="002C3111">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 </w:t>
            </w:r>
          </w:p>
        </w:tc>
        <w:tc>
          <w:tcPr>
            <w:tcW w:w="864" w:type="pct"/>
            <w:tcBorders>
              <w:top w:val="nil"/>
              <w:left w:val="nil"/>
              <w:bottom w:val="single" w:sz="4" w:space="0" w:color="auto"/>
              <w:right w:val="single" w:sz="4" w:space="0" w:color="auto"/>
            </w:tcBorders>
            <w:shd w:val="clear" w:color="auto" w:fill="auto"/>
            <w:noWrap/>
            <w:vAlign w:val="center"/>
          </w:tcPr>
          <w:p w14:paraId="2D116E26" w14:textId="06BBCE08" w:rsidR="002C3111" w:rsidRPr="00E4155D" w:rsidRDefault="002C3111" w:rsidP="002C3111">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 </w:t>
            </w:r>
          </w:p>
        </w:tc>
      </w:tr>
      <w:tr w:rsidR="00E4155D" w:rsidRPr="00E4155D" w14:paraId="36DB5DD2" w14:textId="77777777" w:rsidTr="0075049C">
        <w:trPr>
          <w:trHeight w:val="340"/>
        </w:trPr>
        <w:tc>
          <w:tcPr>
            <w:tcW w:w="388" w:type="pct"/>
            <w:shd w:val="clear" w:color="auto" w:fill="auto"/>
            <w:noWrap/>
            <w:vAlign w:val="center"/>
            <w:hideMark/>
          </w:tcPr>
          <w:p w14:paraId="02166363" w14:textId="77777777" w:rsidR="002C3111" w:rsidRPr="00E4155D" w:rsidRDefault="002C3111" w:rsidP="002C3111">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w:t>
            </w:r>
          </w:p>
        </w:tc>
        <w:tc>
          <w:tcPr>
            <w:tcW w:w="1645" w:type="pct"/>
            <w:shd w:val="clear" w:color="auto" w:fill="auto"/>
            <w:vAlign w:val="center"/>
            <w:hideMark/>
          </w:tcPr>
          <w:p w14:paraId="2FEF890F" w14:textId="77777777" w:rsidR="002C3111" w:rsidRPr="00E4155D" w:rsidRDefault="002C3111" w:rsidP="002C3111">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Sìn Hồ</w:t>
            </w:r>
          </w:p>
        </w:tc>
        <w:tc>
          <w:tcPr>
            <w:tcW w:w="975" w:type="pct"/>
            <w:tcBorders>
              <w:top w:val="nil"/>
              <w:left w:val="single" w:sz="4" w:space="0" w:color="auto"/>
              <w:bottom w:val="single" w:sz="4" w:space="0" w:color="auto"/>
              <w:right w:val="single" w:sz="4" w:space="0" w:color="auto"/>
            </w:tcBorders>
            <w:shd w:val="clear" w:color="000000" w:fill="FFFFFF"/>
            <w:noWrap/>
            <w:vAlign w:val="center"/>
          </w:tcPr>
          <w:p w14:paraId="1369D1DB" w14:textId="73FEAAA7" w:rsidR="002C3111" w:rsidRPr="00E4155D" w:rsidRDefault="002C3111" w:rsidP="002C3111">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131,01</w:t>
            </w:r>
          </w:p>
        </w:tc>
        <w:tc>
          <w:tcPr>
            <w:tcW w:w="1128" w:type="pct"/>
            <w:tcBorders>
              <w:top w:val="nil"/>
              <w:left w:val="nil"/>
              <w:bottom w:val="single" w:sz="4" w:space="0" w:color="auto"/>
              <w:right w:val="single" w:sz="4" w:space="0" w:color="auto"/>
            </w:tcBorders>
            <w:shd w:val="clear" w:color="auto" w:fill="auto"/>
            <w:noWrap/>
            <w:vAlign w:val="center"/>
          </w:tcPr>
          <w:p w14:paraId="5DA47B06" w14:textId="0974A378" w:rsidR="002C3111" w:rsidRPr="00E4155D" w:rsidRDefault="002C3111" w:rsidP="002C3111">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264,91</w:t>
            </w:r>
          </w:p>
        </w:tc>
        <w:tc>
          <w:tcPr>
            <w:tcW w:w="864" w:type="pct"/>
            <w:tcBorders>
              <w:top w:val="nil"/>
              <w:left w:val="nil"/>
              <w:bottom w:val="single" w:sz="4" w:space="0" w:color="auto"/>
              <w:right w:val="single" w:sz="4" w:space="0" w:color="auto"/>
            </w:tcBorders>
            <w:shd w:val="clear" w:color="auto" w:fill="auto"/>
            <w:noWrap/>
            <w:vAlign w:val="center"/>
          </w:tcPr>
          <w:p w14:paraId="0A10856D" w14:textId="29A6EBE0" w:rsidR="002C3111" w:rsidRPr="00E4155D" w:rsidRDefault="002C3111" w:rsidP="002C3111">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133,90</w:t>
            </w:r>
          </w:p>
        </w:tc>
      </w:tr>
      <w:tr w:rsidR="00E4155D" w:rsidRPr="00E4155D" w14:paraId="16E79F9C" w14:textId="77777777" w:rsidTr="0075049C">
        <w:trPr>
          <w:trHeight w:val="340"/>
        </w:trPr>
        <w:tc>
          <w:tcPr>
            <w:tcW w:w="388" w:type="pct"/>
            <w:shd w:val="clear" w:color="auto" w:fill="auto"/>
            <w:noWrap/>
            <w:vAlign w:val="center"/>
            <w:hideMark/>
          </w:tcPr>
          <w:p w14:paraId="18AB161C" w14:textId="77777777" w:rsidR="002C3111" w:rsidRPr="00E4155D" w:rsidRDefault="002C3111" w:rsidP="002C3111">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3</w:t>
            </w:r>
          </w:p>
        </w:tc>
        <w:tc>
          <w:tcPr>
            <w:tcW w:w="1645" w:type="pct"/>
            <w:shd w:val="clear" w:color="auto" w:fill="auto"/>
            <w:vAlign w:val="center"/>
            <w:hideMark/>
          </w:tcPr>
          <w:p w14:paraId="767BFB52" w14:textId="77777777" w:rsidR="002C3111" w:rsidRPr="00E4155D" w:rsidRDefault="002C3111" w:rsidP="002C3111">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Than Uyên</w:t>
            </w:r>
          </w:p>
        </w:tc>
        <w:tc>
          <w:tcPr>
            <w:tcW w:w="975" w:type="pct"/>
            <w:tcBorders>
              <w:top w:val="nil"/>
              <w:left w:val="single" w:sz="4" w:space="0" w:color="auto"/>
              <w:bottom w:val="single" w:sz="4" w:space="0" w:color="auto"/>
              <w:right w:val="single" w:sz="4" w:space="0" w:color="auto"/>
            </w:tcBorders>
            <w:shd w:val="clear" w:color="000000" w:fill="FFFFFF"/>
            <w:noWrap/>
            <w:vAlign w:val="center"/>
          </w:tcPr>
          <w:p w14:paraId="0D65801D" w14:textId="21CC23E4" w:rsidR="002C3111" w:rsidRPr="00E4155D" w:rsidRDefault="002C3111" w:rsidP="002C3111">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4,87</w:t>
            </w:r>
          </w:p>
        </w:tc>
        <w:tc>
          <w:tcPr>
            <w:tcW w:w="1128" w:type="pct"/>
            <w:tcBorders>
              <w:top w:val="nil"/>
              <w:left w:val="nil"/>
              <w:bottom w:val="single" w:sz="4" w:space="0" w:color="auto"/>
              <w:right w:val="single" w:sz="4" w:space="0" w:color="auto"/>
            </w:tcBorders>
            <w:shd w:val="clear" w:color="auto" w:fill="auto"/>
            <w:noWrap/>
            <w:vAlign w:val="center"/>
          </w:tcPr>
          <w:p w14:paraId="09F08DD0" w14:textId="4CF7FA15" w:rsidR="002C3111" w:rsidRPr="00E4155D" w:rsidRDefault="002C3111" w:rsidP="002C3111">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10,37</w:t>
            </w:r>
          </w:p>
        </w:tc>
        <w:tc>
          <w:tcPr>
            <w:tcW w:w="864" w:type="pct"/>
            <w:tcBorders>
              <w:top w:val="nil"/>
              <w:left w:val="nil"/>
              <w:bottom w:val="single" w:sz="4" w:space="0" w:color="auto"/>
              <w:right w:val="single" w:sz="4" w:space="0" w:color="auto"/>
            </w:tcBorders>
            <w:shd w:val="clear" w:color="auto" w:fill="auto"/>
            <w:noWrap/>
            <w:vAlign w:val="center"/>
          </w:tcPr>
          <w:p w14:paraId="6C7D1DA8" w14:textId="5B5DB41D" w:rsidR="002C3111" w:rsidRPr="00E4155D" w:rsidRDefault="002C3111" w:rsidP="002C3111">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5,50</w:t>
            </w:r>
          </w:p>
        </w:tc>
      </w:tr>
      <w:tr w:rsidR="00E4155D" w:rsidRPr="00E4155D" w14:paraId="2DE29242" w14:textId="77777777" w:rsidTr="0075049C">
        <w:trPr>
          <w:trHeight w:val="340"/>
        </w:trPr>
        <w:tc>
          <w:tcPr>
            <w:tcW w:w="388" w:type="pct"/>
            <w:shd w:val="clear" w:color="auto" w:fill="auto"/>
            <w:noWrap/>
            <w:vAlign w:val="center"/>
            <w:hideMark/>
          </w:tcPr>
          <w:p w14:paraId="4EE2D499" w14:textId="77777777" w:rsidR="002C3111" w:rsidRPr="00E4155D" w:rsidRDefault="002C3111" w:rsidP="002C3111">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4</w:t>
            </w:r>
          </w:p>
        </w:tc>
        <w:tc>
          <w:tcPr>
            <w:tcW w:w="1645" w:type="pct"/>
            <w:shd w:val="clear" w:color="auto" w:fill="auto"/>
            <w:vAlign w:val="center"/>
            <w:hideMark/>
          </w:tcPr>
          <w:p w14:paraId="6F02E2DF" w14:textId="77777777" w:rsidR="002C3111" w:rsidRPr="00E4155D" w:rsidRDefault="002C3111" w:rsidP="002C3111">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Mường Tè</w:t>
            </w:r>
          </w:p>
        </w:tc>
        <w:tc>
          <w:tcPr>
            <w:tcW w:w="975" w:type="pct"/>
            <w:tcBorders>
              <w:top w:val="nil"/>
              <w:left w:val="single" w:sz="4" w:space="0" w:color="auto"/>
              <w:bottom w:val="single" w:sz="4" w:space="0" w:color="auto"/>
              <w:right w:val="single" w:sz="4" w:space="0" w:color="auto"/>
            </w:tcBorders>
            <w:shd w:val="clear" w:color="000000" w:fill="FFFFFF"/>
            <w:noWrap/>
            <w:vAlign w:val="center"/>
          </w:tcPr>
          <w:p w14:paraId="5CC6776D" w14:textId="35F47EC3" w:rsidR="002C3111" w:rsidRPr="00E4155D" w:rsidRDefault="002C3111" w:rsidP="002C3111">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9,60</w:t>
            </w:r>
          </w:p>
        </w:tc>
        <w:tc>
          <w:tcPr>
            <w:tcW w:w="1128" w:type="pct"/>
            <w:tcBorders>
              <w:top w:val="nil"/>
              <w:left w:val="nil"/>
              <w:bottom w:val="single" w:sz="4" w:space="0" w:color="auto"/>
              <w:right w:val="single" w:sz="4" w:space="0" w:color="auto"/>
            </w:tcBorders>
            <w:shd w:val="clear" w:color="auto" w:fill="auto"/>
            <w:noWrap/>
            <w:vAlign w:val="center"/>
          </w:tcPr>
          <w:p w14:paraId="44E07886" w14:textId="15861A80" w:rsidR="002C3111" w:rsidRPr="00E4155D" w:rsidRDefault="002C3111" w:rsidP="002C3111">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377,57</w:t>
            </w:r>
          </w:p>
        </w:tc>
        <w:tc>
          <w:tcPr>
            <w:tcW w:w="864" w:type="pct"/>
            <w:tcBorders>
              <w:top w:val="nil"/>
              <w:left w:val="nil"/>
              <w:bottom w:val="single" w:sz="4" w:space="0" w:color="auto"/>
              <w:right w:val="single" w:sz="4" w:space="0" w:color="auto"/>
            </w:tcBorders>
            <w:shd w:val="clear" w:color="auto" w:fill="auto"/>
            <w:noWrap/>
            <w:vAlign w:val="center"/>
          </w:tcPr>
          <w:p w14:paraId="727C840B" w14:textId="020D8871" w:rsidR="002C3111" w:rsidRPr="00E4155D" w:rsidRDefault="002C3111" w:rsidP="002C3111">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367,97</w:t>
            </w:r>
          </w:p>
        </w:tc>
      </w:tr>
      <w:tr w:rsidR="00E4155D" w:rsidRPr="00E4155D" w14:paraId="568B39C2" w14:textId="77777777" w:rsidTr="0075049C">
        <w:trPr>
          <w:trHeight w:val="340"/>
        </w:trPr>
        <w:tc>
          <w:tcPr>
            <w:tcW w:w="388" w:type="pct"/>
            <w:shd w:val="clear" w:color="auto" w:fill="auto"/>
            <w:noWrap/>
            <w:vAlign w:val="center"/>
            <w:hideMark/>
          </w:tcPr>
          <w:p w14:paraId="6811B5FB" w14:textId="77777777" w:rsidR="002C3111" w:rsidRPr="00E4155D" w:rsidRDefault="002C3111" w:rsidP="002C3111">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5</w:t>
            </w:r>
          </w:p>
        </w:tc>
        <w:tc>
          <w:tcPr>
            <w:tcW w:w="1645" w:type="pct"/>
            <w:shd w:val="clear" w:color="auto" w:fill="auto"/>
            <w:vAlign w:val="center"/>
            <w:hideMark/>
          </w:tcPr>
          <w:p w14:paraId="0A7F4D61" w14:textId="77777777" w:rsidR="002C3111" w:rsidRPr="00E4155D" w:rsidRDefault="002C3111" w:rsidP="002C3111">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Nậm Nhùn</w:t>
            </w:r>
          </w:p>
        </w:tc>
        <w:tc>
          <w:tcPr>
            <w:tcW w:w="975" w:type="pct"/>
            <w:tcBorders>
              <w:top w:val="nil"/>
              <w:left w:val="single" w:sz="4" w:space="0" w:color="auto"/>
              <w:bottom w:val="single" w:sz="4" w:space="0" w:color="auto"/>
              <w:right w:val="single" w:sz="4" w:space="0" w:color="auto"/>
            </w:tcBorders>
            <w:shd w:val="clear" w:color="000000" w:fill="FFFFFF"/>
            <w:noWrap/>
            <w:vAlign w:val="center"/>
          </w:tcPr>
          <w:p w14:paraId="50C84AFE" w14:textId="0081A876" w:rsidR="002C3111" w:rsidRPr="00E4155D" w:rsidRDefault="002C3111" w:rsidP="002C3111">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 -</w:t>
            </w:r>
          </w:p>
        </w:tc>
        <w:tc>
          <w:tcPr>
            <w:tcW w:w="1128" w:type="pct"/>
            <w:tcBorders>
              <w:top w:val="nil"/>
              <w:left w:val="nil"/>
              <w:bottom w:val="single" w:sz="4" w:space="0" w:color="auto"/>
              <w:right w:val="single" w:sz="4" w:space="0" w:color="auto"/>
            </w:tcBorders>
            <w:shd w:val="clear" w:color="auto" w:fill="auto"/>
            <w:noWrap/>
            <w:vAlign w:val="center"/>
          </w:tcPr>
          <w:p w14:paraId="2EF1DA6D" w14:textId="2B839C3E" w:rsidR="002C3111" w:rsidRPr="00E4155D" w:rsidRDefault="002C3111" w:rsidP="002C3111">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22,70</w:t>
            </w:r>
          </w:p>
        </w:tc>
        <w:tc>
          <w:tcPr>
            <w:tcW w:w="864" w:type="pct"/>
            <w:tcBorders>
              <w:top w:val="nil"/>
              <w:left w:val="nil"/>
              <w:bottom w:val="single" w:sz="4" w:space="0" w:color="auto"/>
              <w:right w:val="single" w:sz="4" w:space="0" w:color="auto"/>
            </w:tcBorders>
            <w:shd w:val="clear" w:color="auto" w:fill="auto"/>
            <w:noWrap/>
            <w:vAlign w:val="center"/>
          </w:tcPr>
          <w:p w14:paraId="0F554D82" w14:textId="6F5F06BD" w:rsidR="002C3111" w:rsidRPr="00E4155D" w:rsidRDefault="002C3111" w:rsidP="002C3111">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22,70</w:t>
            </w:r>
          </w:p>
        </w:tc>
      </w:tr>
      <w:tr w:rsidR="00E4155D" w:rsidRPr="00E4155D" w14:paraId="0CFF8EF2" w14:textId="77777777" w:rsidTr="0075049C">
        <w:trPr>
          <w:trHeight w:val="340"/>
        </w:trPr>
        <w:tc>
          <w:tcPr>
            <w:tcW w:w="388" w:type="pct"/>
            <w:shd w:val="clear" w:color="auto" w:fill="auto"/>
            <w:noWrap/>
            <w:vAlign w:val="center"/>
            <w:hideMark/>
          </w:tcPr>
          <w:p w14:paraId="3633B6E5" w14:textId="77777777" w:rsidR="002C3111" w:rsidRPr="00E4155D" w:rsidRDefault="002C3111" w:rsidP="002C3111">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6</w:t>
            </w:r>
          </w:p>
        </w:tc>
        <w:tc>
          <w:tcPr>
            <w:tcW w:w="1645" w:type="pct"/>
            <w:shd w:val="clear" w:color="auto" w:fill="auto"/>
            <w:vAlign w:val="center"/>
            <w:hideMark/>
          </w:tcPr>
          <w:p w14:paraId="78FC4CD9" w14:textId="77777777" w:rsidR="002C3111" w:rsidRPr="00E4155D" w:rsidRDefault="002C3111" w:rsidP="002C3111">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Tân Uyên</w:t>
            </w:r>
          </w:p>
        </w:tc>
        <w:tc>
          <w:tcPr>
            <w:tcW w:w="975" w:type="pct"/>
            <w:tcBorders>
              <w:top w:val="nil"/>
              <w:left w:val="single" w:sz="4" w:space="0" w:color="auto"/>
              <w:bottom w:val="single" w:sz="4" w:space="0" w:color="auto"/>
              <w:right w:val="single" w:sz="4" w:space="0" w:color="auto"/>
            </w:tcBorders>
            <w:shd w:val="clear" w:color="000000" w:fill="FFFFFF"/>
            <w:noWrap/>
            <w:vAlign w:val="center"/>
          </w:tcPr>
          <w:p w14:paraId="021D22FD" w14:textId="2A16A1B2" w:rsidR="002C3111" w:rsidRPr="00E4155D" w:rsidRDefault="002C3111" w:rsidP="002C3111">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12,47</w:t>
            </w:r>
          </w:p>
        </w:tc>
        <w:tc>
          <w:tcPr>
            <w:tcW w:w="1128" w:type="pct"/>
            <w:tcBorders>
              <w:top w:val="nil"/>
              <w:left w:val="nil"/>
              <w:bottom w:val="single" w:sz="4" w:space="0" w:color="auto"/>
              <w:right w:val="single" w:sz="4" w:space="0" w:color="auto"/>
            </w:tcBorders>
            <w:shd w:val="clear" w:color="auto" w:fill="auto"/>
            <w:noWrap/>
            <w:vAlign w:val="center"/>
          </w:tcPr>
          <w:p w14:paraId="32D3E4A8" w14:textId="32AB83F2" w:rsidR="002C3111" w:rsidRPr="00E4155D" w:rsidRDefault="002C3111" w:rsidP="002C3111">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52,47</w:t>
            </w:r>
          </w:p>
        </w:tc>
        <w:tc>
          <w:tcPr>
            <w:tcW w:w="864" w:type="pct"/>
            <w:tcBorders>
              <w:top w:val="nil"/>
              <w:left w:val="nil"/>
              <w:bottom w:val="single" w:sz="4" w:space="0" w:color="auto"/>
              <w:right w:val="single" w:sz="4" w:space="0" w:color="auto"/>
            </w:tcBorders>
            <w:shd w:val="clear" w:color="auto" w:fill="auto"/>
            <w:noWrap/>
            <w:vAlign w:val="center"/>
          </w:tcPr>
          <w:p w14:paraId="05F7C2F9" w14:textId="6B1208E5" w:rsidR="002C3111" w:rsidRPr="00E4155D" w:rsidRDefault="002C3111" w:rsidP="002C3111">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40,00</w:t>
            </w:r>
          </w:p>
        </w:tc>
      </w:tr>
      <w:tr w:rsidR="00E4155D" w:rsidRPr="00E4155D" w14:paraId="0BA9E7A7" w14:textId="77777777" w:rsidTr="0075049C">
        <w:trPr>
          <w:trHeight w:val="340"/>
        </w:trPr>
        <w:tc>
          <w:tcPr>
            <w:tcW w:w="388" w:type="pct"/>
            <w:shd w:val="clear" w:color="auto" w:fill="auto"/>
            <w:noWrap/>
            <w:vAlign w:val="center"/>
            <w:hideMark/>
          </w:tcPr>
          <w:p w14:paraId="431B8E24" w14:textId="77777777" w:rsidR="002C3111" w:rsidRPr="00E4155D" w:rsidRDefault="002C3111" w:rsidP="002C3111">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7</w:t>
            </w:r>
          </w:p>
        </w:tc>
        <w:tc>
          <w:tcPr>
            <w:tcW w:w="1645" w:type="pct"/>
            <w:shd w:val="clear" w:color="auto" w:fill="auto"/>
            <w:vAlign w:val="center"/>
            <w:hideMark/>
          </w:tcPr>
          <w:p w14:paraId="1328C5B6" w14:textId="77777777" w:rsidR="002C3111" w:rsidRPr="00E4155D" w:rsidRDefault="002C3111" w:rsidP="002C3111">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Phong Thổ</w:t>
            </w:r>
          </w:p>
        </w:tc>
        <w:tc>
          <w:tcPr>
            <w:tcW w:w="975" w:type="pct"/>
            <w:tcBorders>
              <w:top w:val="nil"/>
              <w:left w:val="single" w:sz="4" w:space="0" w:color="auto"/>
              <w:bottom w:val="single" w:sz="4" w:space="0" w:color="auto"/>
              <w:right w:val="single" w:sz="4" w:space="0" w:color="auto"/>
            </w:tcBorders>
            <w:shd w:val="clear" w:color="000000" w:fill="FFFFFF"/>
            <w:noWrap/>
            <w:vAlign w:val="center"/>
          </w:tcPr>
          <w:p w14:paraId="1E35874C" w14:textId="59CD3029" w:rsidR="002C3111" w:rsidRPr="00E4155D" w:rsidRDefault="002C3111" w:rsidP="002C3111">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149,21</w:t>
            </w:r>
          </w:p>
        </w:tc>
        <w:tc>
          <w:tcPr>
            <w:tcW w:w="1128" w:type="pct"/>
            <w:tcBorders>
              <w:top w:val="nil"/>
              <w:left w:val="nil"/>
              <w:bottom w:val="single" w:sz="4" w:space="0" w:color="auto"/>
              <w:right w:val="single" w:sz="4" w:space="0" w:color="auto"/>
            </w:tcBorders>
            <w:shd w:val="clear" w:color="auto" w:fill="auto"/>
            <w:noWrap/>
            <w:vAlign w:val="center"/>
          </w:tcPr>
          <w:p w14:paraId="06944096" w14:textId="15A661EC" w:rsidR="002C3111" w:rsidRPr="00E4155D" w:rsidRDefault="002C3111" w:rsidP="002C3111">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536,71</w:t>
            </w:r>
          </w:p>
        </w:tc>
        <w:tc>
          <w:tcPr>
            <w:tcW w:w="864" w:type="pct"/>
            <w:tcBorders>
              <w:top w:val="nil"/>
              <w:left w:val="nil"/>
              <w:bottom w:val="single" w:sz="4" w:space="0" w:color="auto"/>
              <w:right w:val="single" w:sz="4" w:space="0" w:color="auto"/>
            </w:tcBorders>
            <w:shd w:val="clear" w:color="auto" w:fill="auto"/>
            <w:noWrap/>
            <w:vAlign w:val="center"/>
          </w:tcPr>
          <w:p w14:paraId="007E6308" w14:textId="54B483BE" w:rsidR="002C3111" w:rsidRPr="00E4155D" w:rsidRDefault="002C3111" w:rsidP="002C3111">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387,50</w:t>
            </w:r>
          </w:p>
        </w:tc>
      </w:tr>
      <w:tr w:rsidR="00E4155D" w:rsidRPr="00E4155D" w14:paraId="48787B44" w14:textId="77777777" w:rsidTr="0075049C">
        <w:trPr>
          <w:trHeight w:val="340"/>
        </w:trPr>
        <w:tc>
          <w:tcPr>
            <w:tcW w:w="388" w:type="pct"/>
            <w:shd w:val="clear" w:color="auto" w:fill="auto"/>
            <w:noWrap/>
            <w:vAlign w:val="center"/>
            <w:hideMark/>
          </w:tcPr>
          <w:p w14:paraId="1028988F" w14:textId="77777777" w:rsidR="002C3111" w:rsidRPr="00E4155D" w:rsidRDefault="002C3111" w:rsidP="002C3111">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8</w:t>
            </w:r>
          </w:p>
        </w:tc>
        <w:tc>
          <w:tcPr>
            <w:tcW w:w="1645" w:type="pct"/>
            <w:shd w:val="clear" w:color="auto" w:fill="auto"/>
            <w:vAlign w:val="center"/>
            <w:hideMark/>
          </w:tcPr>
          <w:p w14:paraId="00716F58" w14:textId="77777777" w:rsidR="002C3111" w:rsidRPr="00E4155D" w:rsidRDefault="002C3111" w:rsidP="002C3111">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Tam Đường</w:t>
            </w:r>
          </w:p>
        </w:tc>
        <w:tc>
          <w:tcPr>
            <w:tcW w:w="975" w:type="pct"/>
            <w:tcBorders>
              <w:top w:val="nil"/>
              <w:left w:val="single" w:sz="4" w:space="0" w:color="auto"/>
              <w:bottom w:val="single" w:sz="4" w:space="0" w:color="auto"/>
              <w:right w:val="single" w:sz="4" w:space="0" w:color="auto"/>
            </w:tcBorders>
            <w:shd w:val="clear" w:color="000000" w:fill="FFFFFF"/>
            <w:noWrap/>
            <w:vAlign w:val="center"/>
          </w:tcPr>
          <w:p w14:paraId="1AC94672" w14:textId="1F6CADD9" w:rsidR="002C3111" w:rsidRPr="00E4155D" w:rsidRDefault="002C3111" w:rsidP="002C3111">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39,69</w:t>
            </w:r>
          </w:p>
        </w:tc>
        <w:tc>
          <w:tcPr>
            <w:tcW w:w="1128" w:type="pct"/>
            <w:tcBorders>
              <w:top w:val="nil"/>
              <w:left w:val="nil"/>
              <w:bottom w:val="single" w:sz="4" w:space="0" w:color="auto"/>
              <w:right w:val="single" w:sz="4" w:space="0" w:color="auto"/>
            </w:tcBorders>
            <w:shd w:val="clear" w:color="auto" w:fill="auto"/>
            <w:noWrap/>
            <w:vAlign w:val="center"/>
          </w:tcPr>
          <w:p w14:paraId="36A0397A" w14:textId="2C58B012" w:rsidR="002C3111" w:rsidRPr="00E4155D" w:rsidRDefault="002C3111" w:rsidP="002C3111">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425,89</w:t>
            </w:r>
          </w:p>
        </w:tc>
        <w:tc>
          <w:tcPr>
            <w:tcW w:w="864" w:type="pct"/>
            <w:tcBorders>
              <w:top w:val="nil"/>
              <w:left w:val="nil"/>
              <w:bottom w:val="single" w:sz="4" w:space="0" w:color="auto"/>
              <w:right w:val="single" w:sz="4" w:space="0" w:color="auto"/>
            </w:tcBorders>
            <w:shd w:val="clear" w:color="auto" w:fill="auto"/>
            <w:noWrap/>
            <w:vAlign w:val="center"/>
          </w:tcPr>
          <w:p w14:paraId="3BC9D18A" w14:textId="57B72275" w:rsidR="002C3111" w:rsidRPr="00E4155D" w:rsidRDefault="002C3111" w:rsidP="002C3111">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386,20</w:t>
            </w:r>
          </w:p>
        </w:tc>
      </w:tr>
    </w:tbl>
    <w:p w14:paraId="511DBB44" w14:textId="12C1858D" w:rsidR="0054657E" w:rsidRPr="00E4155D" w:rsidRDefault="007242DF" w:rsidP="00D73466">
      <w:pPr>
        <w:spacing w:before="120" w:after="0" w:line="336" w:lineRule="auto"/>
        <w:ind w:firstLine="720"/>
        <w:rPr>
          <w:rFonts w:ascii="Times New Roman" w:hAnsi="Times New Roman"/>
          <w:b/>
          <w:i/>
          <w:color w:val="000000" w:themeColor="text1"/>
          <w:sz w:val="28"/>
          <w:szCs w:val="28"/>
        </w:rPr>
      </w:pPr>
      <w:r w:rsidRPr="00E4155D">
        <w:rPr>
          <w:rFonts w:ascii="Times New Roman" w:hAnsi="Times New Roman"/>
          <w:b/>
          <w:i/>
          <w:color w:val="000000" w:themeColor="text1"/>
          <w:sz w:val="28"/>
          <w:szCs w:val="28"/>
        </w:rPr>
        <w:t>1</w:t>
      </w:r>
      <w:r w:rsidR="0054657E" w:rsidRPr="00E4155D">
        <w:rPr>
          <w:rFonts w:ascii="Times New Roman" w:hAnsi="Times New Roman"/>
          <w:b/>
          <w:i/>
          <w:color w:val="000000" w:themeColor="text1"/>
          <w:sz w:val="28"/>
          <w:szCs w:val="28"/>
        </w:rPr>
        <w:t>.2.</w:t>
      </w:r>
      <w:r w:rsidR="0075049C" w:rsidRPr="00E4155D">
        <w:rPr>
          <w:rFonts w:ascii="Times New Roman" w:hAnsi="Times New Roman"/>
          <w:b/>
          <w:i/>
          <w:color w:val="000000" w:themeColor="text1"/>
          <w:sz w:val="28"/>
          <w:szCs w:val="28"/>
        </w:rPr>
        <w:t>8</w:t>
      </w:r>
      <w:r w:rsidR="0054657E" w:rsidRPr="00E4155D">
        <w:rPr>
          <w:rFonts w:ascii="Times New Roman" w:hAnsi="Times New Roman"/>
          <w:b/>
          <w:i/>
          <w:color w:val="000000" w:themeColor="text1"/>
          <w:sz w:val="28"/>
          <w:szCs w:val="28"/>
        </w:rPr>
        <w:t>. Đất phát triển hạ tầng cấp quốc gia, cấp tỉ</w:t>
      </w:r>
      <w:r w:rsidR="0010792F" w:rsidRPr="00E4155D">
        <w:rPr>
          <w:rFonts w:ascii="Times New Roman" w:hAnsi="Times New Roman"/>
          <w:b/>
          <w:i/>
          <w:color w:val="000000" w:themeColor="text1"/>
          <w:sz w:val="28"/>
          <w:szCs w:val="28"/>
        </w:rPr>
        <w:t>nh</w:t>
      </w:r>
    </w:p>
    <w:p w14:paraId="7CA5F831" w14:textId="77777777" w:rsidR="0054657E" w:rsidRPr="00E4155D" w:rsidRDefault="0054657E" w:rsidP="0075049C">
      <w:pPr>
        <w:widowControl w:val="0"/>
        <w:spacing w:after="0" w:line="336"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xml:space="preserve">Căn cứ Quyết định số 355/QĐ-TTg ngày 25/02/2013 phê duyệt điều chỉnh Chiến lược phát triển giao thông vận tải Việt Nam đến năm 2020, tầm nhìn đến năm 2030; Quyết định 1454/QĐ-TTg ngày 01/9/2021 của Thủ tướng Chính phủ phê duyệt quy hoạch phát triển mạng lưới đường bộ thời kỳ 2021 - 2030, tầm nhìn đến năm 2050; Quyết định số 326/QĐ-TTg, ngày 01/3/2016 về việc phê duyệt Quy hoạch phát triển mạng lưới đường bộ cao tốc Việt Nam đến năm 2020 và định hướng đến năm 2030 của Thủ tướng Chính phủ; Quyết định số 236/QĐ-TTg ngày 23/02/2018 của Thủ tướng Chính phủ phê duyệt điều chỉnh Quy hoạch phát triển giao thông vận tải hàng không giai đoạn đến năm 2020, định hướng đến năm </w:t>
      </w:r>
      <w:r w:rsidRPr="00E4155D">
        <w:rPr>
          <w:rFonts w:ascii="Times New Roman" w:hAnsi="Times New Roman"/>
          <w:color w:val="000000" w:themeColor="text1"/>
          <w:sz w:val="28"/>
          <w:szCs w:val="28"/>
          <w:lang w:val="nl-NL"/>
        </w:rPr>
        <w:lastRenderedPageBreak/>
        <w:t xml:space="preserve">2030; Các báo cáo dự thảo về quy hoạch mạng lưới đường sắt, đường thủy Việt Nam thời kỳ 2021 - 2030, tầm nhìn đến năm 2050; Căn cứ Quyết định số 1854/QĐ-UBND ngày 26/12/2013 của UBND tỉnh Lai Châu về việc phê duyệt điều chỉnh, bổ sung Quy hoạch phát triển giao thông vận tải tỉnh Lai Châu giai đoạn 2013 - 2020 và định hướng đến năm 2030; </w:t>
      </w:r>
    </w:p>
    <w:p w14:paraId="062F5D80" w14:textId="77777777" w:rsidR="0054657E" w:rsidRPr="00E4155D" w:rsidRDefault="0054657E" w:rsidP="0075049C">
      <w:pPr>
        <w:widowControl w:val="0"/>
        <w:spacing w:after="0" w:line="336"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lang w:val="nl-NL"/>
        </w:rPr>
        <w:t xml:space="preserve">Căn cứ Quyết định số 33/QĐ-TTg ngày 07/01/2020 của Thủ tướng Chính phủ phê duyệt Chiến lược phát triển thủy lợi Việt Nam đến năm 2030, tầm nhìn đến năm 2045; </w:t>
      </w:r>
    </w:p>
    <w:p w14:paraId="6222A7FA" w14:textId="77777777" w:rsidR="0054657E" w:rsidRPr="00E4155D" w:rsidRDefault="0054657E" w:rsidP="0075049C">
      <w:pPr>
        <w:widowControl w:val="0"/>
        <w:spacing w:after="0" w:line="336"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lang w:val="nl-NL"/>
        </w:rPr>
        <w:t xml:space="preserve">Căn cứ Quyết định số 1208/QĐ-TTg ngày 21/7/2011 phê duyệt quy hoạch phát triển </w:t>
      </w:r>
      <w:r w:rsidRPr="00E4155D">
        <w:rPr>
          <w:rFonts w:ascii="Times New Roman" w:hAnsi="Times New Roman"/>
          <w:color w:val="000000" w:themeColor="text1"/>
          <w:sz w:val="28"/>
          <w:szCs w:val="28"/>
        </w:rPr>
        <w:t>điện lực quốc gia giai đoạn 2011 - 2020 có xét đến năm 2030 (Quy hoạch điện VII); Quyết định số 428/QĐ-TTg ngày 18/5/2016 phê duyệt điều chỉnh quy hoạch phát triển điện lực quốc gia giai đoạn 2011 - 2020, có xét đến năm 2030; Dự thảo quy hoạch phát triển điện lực quốc gia thời kỳ 2021 - 2030, tầm nhìn đến năm 2045 (quy hoạch điện VIII); Quyết định số 1247/QĐ-BCT ngày 13/4/2018 của Bộ Công thương về việc phê duyệt Quy hoạch phát triển điện lực tỉnh Lai Châu giai đoạn 2016 - 2025, có xét đến năm 2035 - Quy hoạch phát triển hệ thống điện 110kV.</w:t>
      </w:r>
    </w:p>
    <w:p w14:paraId="66930FAA" w14:textId="77777777" w:rsidR="0054657E" w:rsidRPr="00E4155D" w:rsidRDefault="0054657E" w:rsidP="0075049C">
      <w:pPr>
        <w:pStyle w:val="4Noidung"/>
        <w:tabs>
          <w:tab w:val="left" w:pos="993"/>
        </w:tabs>
        <w:spacing w:before="0" w:after="0" w:line="336" w:lineRule="auto"/>
        <w:rPr>
          <w:rFonts w:cs="Times New Roman"/>
          <w:color w:val="000000" w:themeColor="text1"/>
          <w:spacing w:val="-2"/>
          <w:szCs w:val="28"/>
          <w:lang w:val="vi-VN"/>
        </w:rPr>
      </w:pPr>
      <w:r w:rsidRPr="00E4155D">
        <w:rPr>
          <w:rFonts w:cs="Times New Roman"/>
          <w:color w:val="000000" w:themeColor="text1"/>
          <w:spacing w:val="-2"/>
          <w:szCs w:val="28"/>
        </w:rPr>
        <w:t xml:space="preserve">Căn cứ Quyết định số 2164/QĐ-TTg ngày 11/11/2013 của Thủ tướng Chính phủ phê duyệt Quy hoạch tổng thể phát triển hệ thống thiết chế văn hóa, thể thao cơ sở giai đoạn 2013 - 2020, định hướng đến năm 2030”; </w:t>
      </w:r>
      <w:r w:rsidRPr="00E4155D">
        <w:rPr>
          <w:rFonts w:cs="Times New Roman"/>
          <w:color w:val="000000" w:themeColor="text1"/>
          <w:spacing w:val="-2"/>
          <w:szCs w:val="28"/>
          <w:lang w:val="vi-VN"/>
        </w:rPr>
        <w:t>Quyết định số 2160/QĐ-TTg ngày 11/11/2013 của Thủ tướng Chính phủ về việc phê duyệt “Quy hoạch phát triển thể dục, thể thao Việt Nam đến năm 2020, định hướng đến năm 2030”;</w:t>
      </w:r>
    </w:p>
    <w:p w14:paraId="32CCD18A" w14:textId="77777777" w:rsidR="0054657E" w:rsidRPr="00E4155D" w:rsidRDefault="0054657E" w:rsidP="0075049C">
      <w:pPr>
        <w:widowControl w:val="0"/>
        <w:spacing w:after="0" w:line="336"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Căn cứ kết quả đánh giá hiện trạng và biến động sử dụng đất phát triển hạ tầng thời kỳ 2010 - 2020, kết quả thực hiện chỉ tiêu quy hoạch đất phát triển hạ tầng kỳ trước; Căn cứ dự báo nhu cầu sử dụng dất phát triển hạ tầng giai đoạn 2021 - 2030 trên cơ sở xác định diện tích đất phát triển hạ tầng phục vụ các chương trình, mục tiêu quốc gia, dự án trọng điểm quốc gia, dự án phát triển hạ tầng quốc gia; xác định diện tích các dự án đã được đưa vào kế hoạch đầu tư công trung hạn; xác định nhu cầu các loại đất theo định mức quy định của các quy chuẩn, thông tư hiện hành;</w:t>
      </w:r>
    </w:p>
    <w:p w14:paraId="768F5A5F" w14:textId="77777777" w:rsidR="0054657E" w:rsidRPr="00E4155D" w:rsidRDefault="0054657E" w:rsidP="0075049C">
      <w:pPr>
        <w:widowControl w:val="0"/>
        <w:spacing w:after="0" w:line="312"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xml:space="preserve">Tập trung huy động mọi nguồn lực để đầu tư xây dựng, hoàn thiện kết cấu hạ tầng kỹ thuật, hạ tầng xã hội, tạo bước đột phá nhằm đáp ứng yêu cầu phát triển </w:t>
      </w:r>
      <w:r w:rsidRPr="00E4155D">
        <w:rPr>
          <w:rFonts w:ascii="Times New Roman" w:hAnsi="Times New Roman"/>
          <w:color w:val="000000" w:themeColor="text1"/>
          <w:sz w:val="28"/>
          <w:szCs w:val="28"/>
          <w:lang w:val="nl-NL"/>
        </w:rPr>
        <w:lastRenderedPageBreak/>
        <w:t>của tỉnh. Tiếp tục đầu tư phát triển đồng bộ các dự án hạ tầng trọng điểm cấp quốc gia, cấp tỉnh nhất là về giao thông, năng lượng và hạ tầng số, tăng cường kết nối giữa các vùng trong tỉnh và với các lân cận.</w:t>
      </w:r>
    </w:p>
    <w:p w14:paraId="748AD409" w14:textId="77777777" w:rsidR="0054657E" w:rsidRPr="00E4155D" w:rsidRDefault="0054657E" w:rsidP="0075049C">
      <w:pPr>
        <w:widowControl w:val="0"/>
        <w:spacing w:after="0" w:line="312"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xml:space="preserve">Trên cơ sở đó, </w:t>
      </w:r>
      <w:r w:rsidRPr="00E4155D">
        <w:rPr>
          <w:rFonts w:ascii="Times New Roman" w:hAnsi="Times New Roman"/>
          <w:color w:val="000000" w:themeColor="text1"/>
          <w:sz w:val="28"/>
          <w:szCs w:val="28"/>
        </w:rPr>
        <w:t xml:space="preserve">dự kiến phân bổ đất </w:t>
      </w:r>
      <w:r w:rsidRPr="00E4155D">
        <w:rPr>
          <w:rFonts w:ascii="Times New Roman" w:hAnsi="Times New Roman"/>
          <w:color w:val="000000" w:themeColor="text1"/>
          <w:sz w:val="28"/>
          <w:szCs w:val="28"/>
          <w:lang w:val="nl-NL"/>
        </w:rPr>
        <w:t>phát triển hạ tầng cấp quốc gia, cấp tỉnh, cấp huyện, cấp xã</w:t>
      </w:r>
      <w:r w:rsidRPr="00E4155D">
        <w:rPr>
          <w:rFonts w:ascii="Times New Roman" w:hAnsi="Times New Roman"/>
          <w:color w:val="000000" w:themeColor="text1"/>
          <w:sz w:val="28"/>
          <w:szCs w:val="28"/>
        </w:rPr>
        <w:t xml:space="preserve"> cho các huyện, thành phố đến năm 2030 như sau</w:t>
      </w:r>
      <w:r w:rsidRPr="00E4155D">
        <w:rPr>
          <w:rFonts w:ascii="Times New Roman" w:hAnsi="Times New Roman"/>
          <w:color w:val="000000" w:themeColor="text1"/>
          <w:sz w:val="28"/>
          <w:szCs w:val="28"/>
          <w:lang w:val="nl-NL"/>
        </w:rPr>
        <w:t>:</w:t>
      </w:r>
    </w:p>
    <w:p w14:paraId="0CF56245" w14:textId="4D9736C5" w:rsidR="0054657E" w:rsidRPr="00E4155D" w:rsidRDefault="0054657E" w:rsidP="0075049C">
      <w:pPr>
        <w:widowControl w:val="0"/>
        <w:spacing w:after="0" w:line="312"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Đất phát triển hạ tầng cấp quốc gia, cấp tỉ</w:t>
      </w:r>
      <w:r w:rsidR="0010792F" w:rsidRPr="00E4155D">
        <w:rPr>
          <w:rFonts w:ascii="Times New Roman" w:hAnsi="Times New Roman"/>
          <w:color w:val="000000" w:themeColor="text1"/>
          <w:sz w:val="28"/>
          <w:szCs w:val="28"/>
          <w:lang w:val="nl-NL"/>
        </w:rPr>
        <w:t xml:space="preserve">nh </w:t>
      </w:r>
      <w:r w:rsidRPr="00E4155D">
        <w:rPr>
          <w:rFonts w:ascii="Times New Roman" w:hAnsi="Times New Roman"/>
          <w:color w:val="000000" w:themeColor="text1"/>
          <w:sz w:val="28"/>
          <w:szCs w:val="28"/>
          <w:lang w:val="nl-NL"/>
        </w:rPr>
        <w:t xml:space="preserve">năm 2020 có diện tích </w:t>
      </w:r>
      <w:r w:rsidR="007E3820" w:rsidRPr="00E4155D">
        <w:rPr>
          <w:rFonts w:ascii="Times New Roman" w:hAnsi="Times New Roman"/>
          <w:color w:val="000000" w:themeColor="text1"/>
          <w:sz w:val="28"/>
          <w:szCs w:val="28"/>
          <w:lang w:val="nl-NL"/>
        </w:rPr>
        <w:t xml:space="preserve"> 7.722,86 </w:t>
      </w:r>
      <w:r w:rsidRPr="00E4155D">
        <w:rPr>
          <w:rFonts w:ascii="Times New Roman" w:hAnsi="Times New Roman"/>
          <w:color w:val="000000" w:themeColor="text1"/>
          <w:sz w:val="28"/>
          <w:szCs w:val="28"/>
          <w:lang w:val="nl-NL"/>
        </w:rPr>
        <w:t xml:space="preserve">ha. </w:t>
      </w:r>
    </w:p>
    <w:p w14:paraId="3CC7B46D" w14:textId="24C76EE9" w:rsidR="0054657E" w:rsidRPr="00E4155D" w:rsidRDefault="0054657E" w:rsidP="0075049C">
      <w:pPr>
        <w:widowControl w:val="0"/>
        <w:spacing w:after="0" w:line="312"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Đất phát triển hạ tầng cấp quốc gia, cấp tỉ</w:t>
      </w:r>
      <w:r w:rsidR="0010792F" w:rsidRPr="00E4155D">
        <w:rPr>
          <w:rFonts w:ascii="Times New Roman" w:hAnsi="Times New Roman"/>
          <w:color w:val="000000" w:themeColor="text1"/>
          <w:sz w:val="28"/>
          <w:szCs w:val="28"/>
          <w:lang w:val="nl-NL"/>
        </w:rPr>
        <w:t xml:space="preserve">nh </w:t>
      </w:r>
      <w:r w:rsidRPr="00E4155D">
        <w:rPr>
          <w:rFonts w:ascii="Times New Roman" w:hAnsi="Times New Roman"/>
          <w:color w:val="000000" w:themeColor="text1"/>
          <w:sz w:val="28"/>
          <w:szCs w:val="28"/>
          <w:lang w:val="nl-NL"/>
        </w:rPr>
        <w:t xml:space="preserve">không thay đổi mục đích sử dụng là </w:t>
      </w:r>
      <w:r w:rsidR="007E3820" w:rsidRPr="00E4155D">
        <w:rPr>
          <w:rFonts w:ascii="Times New Roman" w:hAnsi="Times New Roman"/>
          <w:color w:val="000000" w:themeColor="text1"/>
          <w:sz w:val="28"/>
          <w:szCs w:val="28"/>
          <w:lang w:val="nl-NL"/>
        </w:rPr>
        <w:t xml:space="preserve">7.498,41 </w:t>
      </w:r>
      <w:r w:rsidRPr="00E4155D">
        <w:rPr>
          <w:rFonts w:ascii="Times New Roman" w:hAnsi="Times New Roman"/>
          <w:color w:val="000000" w:themeColor="text1"/>
          <w:sz w:val="28"/>
          <w:szCs w:val="28"/>
          <w:lang w:val="nl-NL"/>
        </w:rPr>
        <w:t>ha.</w:t>
      </w:r>
    </w:p>
    <w:p w14:paraId="36E9599F" w14:textId="38E536DD" w:rsidR="00F06765" w:rsidRPr="00E4155D" w:rsidRDefault="00F06765" w:rsidP="0075049C">
      <w:pPr>
        <w:widowControl w:val="0"/>
        <w:spacing w:after="0" w:line="312"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Đất phát triển hạ tầng cấp quốc gia, cấp tỉ</w:t>
      </w:r>
      <w:r w:rsidR="0010792F" w:rsidRPr="00E4155D">
        <w:rPr>
          <w:rFonts w:ascii="Times New Roman" w:hAnsi="Times New Roman"/>
          <w:color w:val="000000" w:themeColor="text1"/>
          <w:sz w:val="28"/>
          <w:szCs w:val="28"/>
          <w:lang w:val="nl-NL"/>
        </w:rPr>
        <w:t xml:space="preserve">nh </w:t>
      </w:r>
      <w:r w:rsidR="00FB2D1C" w:rsidRPr="00E4155D">
        <w:rPr>
          <w:rFonts w:ascii="Times New Roman" w:hAnsi="Times New Roman"/>
          <w:color w:val="000000" w:themeColor="text1"/>
          <w:sz w:val="28"/>
          <w:szCs w:val="28"/>
          <w:lang w:val="nl-NL"/>
        </w:rPr>
        <w:t>tăng</w:t>
      </w:r>
      <w:r w:rsidR="007E3820" w:rsidRPr="00E4155D">
        <w:rPr>
          <w:rFonts w:ascii="Times New Roman" w:hAnsi="Times New Roman"/>
          <w:color w:val="000000" w:themeColor="text1"/>
          <w:sz w:val="28"/>
          <w:szCs w:val="28"/>
          <w:lang w:val="nl-NL"/>
        </w:rPr>
        <w:t xml:space="preserve"> 8.542,88 </w:t>
      </w:r>
      <w:r w:rsidRPr="00E4155D">
        <w:rPr>
          <w:rFonts w:ascii="Times New Roman" w:hAnsi="Times New Roman"/>
          <w:color w:val="000000" w:themeColor="text1"/>
          <w:sz w:val="28"/>
          <w:szCs w:val="28"/>
          <w:lang w:val="nl-NL"/>
        </w:rPr>
        <w:t>ha do đất nông nghiệp chuyển sang (</w:t>
      </w:r>
      <w:r w:rsidR="007E3820" w:rsidRPr="00E4155D">
        <w:rPr>
          <w:rFonts w:ascii="Times New Roman" w:hAnsi="Times New Roman"/>
          <w:color w:val="000000" w:themeColor="text1"/>
          <w:sz w:val="28"/>
          <w:szCs w:val="28"/>
          <w:lang w:val="nl-NL"/>
        </w:rPr>
        <w:t xml:space="preserve">5.541,05 </w:t>
      </w:r>
      <w:r w:rsidRPr="00E4155D">
        <w:rPr>
          <w:rFonts w:ascii="Times New Roman" w:hAnsi="Times New Roman"/>
          <w:color w:val="000000" w:themeColor="text1"/>
          <w:sz w:val="28"/>
          <w:szCs w:val="28"/>
          <w:lang w:val="nl-NL"/>
        </w:rPr>
        <w:t>ha), các loại đất phi nông nghiệp chuyển sang (</w:t>
      </w:r>
      <w:r w:rsidR="00D4117C" w:rsidRPr="00E4155D">
        <w:rPr>
          <w:rFonts w:ascii="Times New Roman" w:hAnsi="Times New Roman"/>
          <w:color w:val="000000" w:themeColor="text1"/>
          <w:sz w:val="28"/>
          <w:szCs w:val="28"/>
          <w:lang w:val="nl-NL"/>
        </w:rPr>
        <w:t xml:space="preserve">1.700,87 </w:t>
      </w:r>
      <w:r w:rsidRPr="00E4155D">
        <w:rPr>
          <w:rFonts w:ascii="Times New Roman" w:hAnsi="Times New Roman"/>
          <w:color w:val="000000" w:themeColor="text1"/>
          <w:sz w:val="28"/>
          <w:szCs w:val="28"/>
          <w:lang w:val="nl-NL"/>
        </w:rPr>
        <w:t>ha), đất chưa sử dụng (</w:t>
      </w:r>
      <w:r w:rsidR="007E3820" w:rsidRPr="00E4155D">
        <w:rPr>
          <w:rFonts w:ascii="Times New Roman" w:hAnsi="Times New Roman"/>
          <w:color w:val="000000" w:themeColor="text1"/>
          <w:sz w:val="28"/>
          <w:szCs w:val="28"/>
          <w:lang w:val="nl-NL"/>
        </w:rPr>
        <w:t xml:space="preserve">1.300,96 </w:t>
      </w:r>
      <w:r w:rsidRPr="00E4155D">
        <w:rPr>
          <w:rFonts w:ascii="Times New Roman" w:hAnsi="Times New Roman"/>
          <w:color w:val="000000" w:themeColor="text1"/>
          <w:sz w:val="28"/>
          <w:szCs w:val="28"/>
          <w:lang w:val="nl-NL"/>
        </w:rPr>
        <w:t>ha) để xây dựng các công trình phụ trợ, phát triển cơ sở hạ tầng với mục đích đáp ứng nhu cầu phát triển kinh tế - xã hội.</w:t>
      </w:r>
    </w:p>
    <w:p w14:paraId="54619EC0" w14:textId="7E1F5438" w:rsidR="0054657E" w:rsidRPr="00E4155D" w:rsidRDefault="0054657E" w:rsidP="0075049C">
      <w:pPr>
        <w:widowControl w:val="0"/>
        <w:spacing w:after="0" w:line="312" w:lineRule="auto"/>
        <w:ind w:firstLine="720"/>
        <w:jc w:val="both"/>
        <w:rPr>
          <w:rFonts w:ascii="Times New Roman" w:hAnsi="Times New Roman"/>
          <w:color w:val="000000" w:themeColor="text1"/>
          <w:spacing w:val="-2"/>
          <w:sz w:val="28"/>
          <w:szCs w:val="28"/>
        </w:rPr>
      </w:pPr>
      <w:r w:rsidRPr="00E4155D">
        <w:rPr>
          <w:rFonts w:ascii="Times New Roman" w:hAnsi="Times New Roman"/>
          <w:color w:val="000000" w:themeColor="text1"/>
          <w:spacing w:val="-2"/>
          <w:sz w:val="28"/>
          <w:szCs w:val="28"/>
          <w:lang w:val="nl-NL"/>
        </w:rPr>
        <w:t>- Đất phát triển hạ tầng cấp quốc gia, cấp tỉ</w:t>
      </w:r>
      <w:r w:rsidR="0010792F" w:rsidRPr="00E4155D">
        <w:rPr>
          <w:rFonts w:ascii="Times New Roman" w:hAnsi="Times New Roman"/>
          <w:color w:val="000000" w:themeColor="text1"/>
          <w:spacing w:val="-2"/>
          <w:sz w:val="28"/>
          <w:szCs w:val="28"/>
          <w:lang w:val="nl-NL"/>
        </w:rPr>
        <w:t xml:space="preserve">nh </w:t>
      </w:r>
      <w:r w:rsidRPr="00E4155D">
        <w:rPr>
          <w:rFonts w:ascii="Times New Roman" w:hAnsi="Times New Roman"/>
          <w:color w:val="000000" w:themeColor="text1"/>
          <w:spacing w:val="-2"/>
          <w:sz w:val="28"/>
          <w:szCs w:val="28"/>
          <w:lang w:val="nl-NL"/>
        </w:rPr>
        <w:t xml:space="preserve">giảm </w:t>
      </w:r>
      <w:r w:rsidR="00906DDF" w:rsidRPr="00E4155D">
        <w:rPr>
          <w:rFonts w:ascii="Times New Roman" w:hAnsi="Times New Roman"/>
          <w:color w:val="000000" w:themeColor="text1"/>
          <w:spacing w:val="-2"/>
          <w:sz w:val="28"/>
          <w:szCs w:val="28"/>
        </w:rPr>
        <w:t xml:space="preserve">224,34 </w:t>
      </w:r>
      <w:r w:rsidRPr="00E4155D">
        <w:rPr>
          <w:rFonts w:ascii="Times New Roman" w:hAnsi="Times New Roman"/>
          <w:color w:val="000000" w:themeColor="text1"/>
          <w:spacing w:val="-2"/>
          <w:sz w:val="28"/>
          <w:szCs w:val="28"/>
          <w:lang w:val="nl-NL"/>
        </w:rPr>
        <w:t>ha do chuyển sang đất trồng cây hàng năm khác, đất trồng cây lâu năm, đất an ninh, đất cụm công nghiệp, đất thương mại dịch vụ, đất cơ sở sản xuất phi nông nghiệp, đất sử dụng cho hoạt động khoáng sản, đất sản xuất vật liệu xây dựng làm đồ gốm, đất sinh hoạt cộng đồng, đất khu vui chơi giải trí công cộng, đất ở tại nông thôn, đất ở tại đô thị, đất xây dựng trụ sở cơ quan, đất xây dựng trụ sở của tổ chức sự nghiệp, đất có mặt nước chuyên dùng.</w:t>
      </w:r>
    </w:p>
    <w:p w14:paraId="5C63754D" w14:textId="45F2F905" w:rsidR="0054657E" w:rsidRPr="00E4155D" w:rsidRDefault="0054657E" w:rsidP="0075049C">
      <w:pPr>
        <w:widowControl w:val="0"/>
        <w:spacing w:before="60" w:after="0" w:line="312"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 xml:space="preserve">- Đến năm 2030, diện tích đất </w:t>
      </w:r>
      <w:r w:rsidRPr="00E4155D">
        <w:rPr>
          <w:rFonts w:ascii="Times New Roman" w:hAnsi="Times New Roman"/>
          <w:color w:val="000000" w:themeColor="text1"/>
          <w:sz w:val="28"/>
          <w:szCs w:val="28"/>
          <w:lang w:val="nl-NL"/>
        </w:rPr>
        <w:t xml:space="preserve">phát triển hạ tầng cấp quốc gia, cấp tỉnh </w:t>
      </w:r>
      <w:r w:rsidRPr="00E4155D">
        <w:rPr>
          <w:rFonts w:ascii="Times New Roman" w:hAnsi="Times New Roman"/>
          <w:color w:val="000000" w:themeColor="text1"/>
          <w:sz w:val="28"/>
          <w:szCs w:val="28"/>
        </w:rPr>
        <w:t xml:space="preserve">là </w:t>
      </w:r>
      <w:r w:rsidR="00FF6C81" w:rsidRPr="00E4155D">
        <w:rPr>
          <w:rFonts w:ascii="Times New Roman" w:hAnsi="Times New Roman"/>
          <w:color w:val="000000" w:themeColor="text1"/>
          <w:sz w:val="28"/>
          <w:szCs w:val="28"/>
        </w:rPr>
        <w:t xml:space="preserve">15.856,42 </w:t>
      </w:r>
      <w:r w:rsidRPr="00E4155D">
        <w:rPr>
          <w:rFonts w:ascii="Times New Roman" w:hAnsi="Times New Roman"/>
          <w:color w:val="000000" w:themeColor="text1"/>
          <w:sz w:val="28"/>
          <w:szCs w:val="28"/>
        </w:rPr>
        <w:t>ha, thự</w:t>
      </w:r>
      <w:r w:rsidR="00CF4112" w:rsidRPr="00E4155D">
        <w:rPr>
          <w:rFonts w:ascii="Times New Roman" w:hAnsi="Times New Roman"/>
          <w:color w:val="000000" w:themeColor="text1"/>
          <w:sz w:val="28"/>
          <w:szCs w:val="28"/>
        </w:rPr>
        <w:t>c tăng</w:t>
      </w:r>
      <w:r w:rsidR="00FF6C81" w:rsidRPr="00E4155D">
        <w:rPr>
          <w:rFonts w:ascii="Times New Roman" w:hAnsi="Times New Roman"/>
          <w:color w:val="000000" w:themeColor="text1"/>
          <w:sz w:val="28"/>
          <w:szCs w:val="28"/>
        </w:rPr>
        <w:t xml:space="preserve"> 8.133,56 </w:t>
      </w:r>
      <w:r w:rsidRPr="00E4155D">
        <w:rPr>
          <w:rFonts w:ascii="Times New Roman" w:hAnsi="Times New Roman"/>
          <w:color w:val="000000" w:themeColor="text1"/>
          <w:sz w:val="28"/>
          <w:szCs w:val="28"/>
        </w:rPr>
        <w:t>ha so với năm 2020.</w:t>
      </w:r>
    </w:p>
    <w:p w14:paraId="6E97EB67" w14:textId="60E95F96" w:rsidR="0054657E" w:rsidRPr="00E4155D" w:rsidRDefault="0054657E" w:rsidP="0075049C">
      <w:pPr>
        <w:pStyle w:val="Heading8"/>
        <w:spacing w:line="312" w:lineRule="auto"/>
        <w:rPr>
          <w:color w:val="000000" w:themeColor="text1"/>
        </w:rPr>
      </w:pPr>
      <w:bookmarkStart w:id="358" w:name="_Toc98604123"/>
      <w:bookmarkStart w:id="359" w:name="_Toc106725197"/>
      <w:r w:rsidRPr="00E4155D">
        <w:rPr>
          <w:color w:val="000000" w:themeColor="text1"/>
        </w:rPr>
        <w:t xml:space="preserve">Bảng </w:t>
      </w:r>
      <w:r w:rsidR="00584A2E" w:rsidRPr="00E4155D">
        <w:rPr>
          <w:color w:val="000000" w:themeColor="text1"/>
        </w:rPr>
        <w:t>37</w:t>
      </w:r>
      <w:r w:rsidRPr="00E4155D">
        <w:rPr>
          <w:color w:val="000000" w:themeColor="text1"/>
        </w:rPr>
        <w:t>: Diện tích đất phát triển hạ tầng cấp quốc gia, cấp tỉnh phân bổ đến năm 2030</w:t>
      </w:r>
      <w:bookmarkEnd w:id="358"/>
      <w:bookmarkEnd w:id="359"/>
    </w:p>
    <w:p w14:paraId="552EC5DA" w14:textId="77777777" w:rsidR="0054657E" w:rsidRPr="00E4155D" w:rsidRDefault="0054657E" w:rsidP="0075049C">
      <w:pPr>
        <w:pStyle w:val="NormalWeb"/>
        <w:widowControl w:val="0"/>
        <w:spacing w:before="0" w:beforeAutospacing="0" w:after="0" w:afterAutospacing="0" w:line="312" w:lineRule="auto"/>
        <w:ind w:firstLine="720"/>
        <w:jc w:val="right"/>
        <w:rPr>
          <w:i/>
          <w:color w:val="000000" w:themeColor="text1"/>
          <w:sz w:val="28"/>
          <w:szCs w:val="28"/>
        </w:rPr>
      </w:pPr>
      <w:r w:rsidRPr="00E4155D">
        <w:rPr>
          <w:i/>
          <w:color w:val="000000" w:themeColor="text1"/>
          <w:sz w:val="28"/>
          <w:szCs w:val="28"/>
        </w:rPr>
        <w:t>Đơn vị tính: ha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3196"/>
        <w:gridCol w:w="1700"/>
        <w:gridCol w:w="2030"/>
        <w:gridCol w:w="1367"/>
      </w:tblGrid>
      <w:tr w:rsidR="00E4155D" w:rsidRPr="00E4155D" w14:paraId="68CAB9EB" w14:textId="77777777" w:rsidTr="0075049C">
        <w:trPr>
          <w:trHeight w:val="340"/>
          <w:tblHeader/>
        </w:trPr>
        <w:tc>
          <w:tcPr>
            <w:tcW w:w="424" w:type="pct"/>
            <w:shd w:val="clear" w:color="auto" w:fill="auto"/>
            <w:noWrap/>
            <w:vAlign w:val="center"/>
            <w:hideMark/>
          </w:tcPr>
          <w:p w14:paraId="7E692AB6" w14:textId="77777777" w:rsidR="0054657E" w:rsidRPr="00E4155D" w:rsidRDefault="0054657E" w:rsidP="006B5425">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TT</w:t>
            </w:r>
          </w:p>
        </w:tc>
        <w:tc>
          <w:tcPr>
            <w:tcW w:w="1763" w:type="pct"/>
            <w:shd w:val="clear" w:color="auto" w:fill="auto"/>
            <w:vAlign w:val="center"/>
            <w:hideMark/>
          </w:tcPr>
          <w:p w14:paraId="23988540" w14:textId="77777777" w:rsidR="0054657E" w:rsidRPr="00E4155D" w:rsidRDefault="0054657E" w:rsidP="006B5425">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Đơn vị hành chính</w:t>
            </w:r>
          </w:p>
        </w:tc>
        <w:tc>
          <w:tcPr>
            <w:tcW w:w="938" w:type="pct"/>
            <w:shd w:val="clear" w:color="auto" w:fill="auto"/>
            <w:vAlign w:val="center"/>
            <w:hideMark/>
          </w:tcPr>
          <w:p w14:paraId="2D3CA8EA" w14:textId="77777777" w:rsidR="0054657E" w:rsidRPr="00E4155D" w:rsidRDefault="0054657E" w:rsidP="006B5425">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 xml:space="preserve">Hiện trạng </w:t>
            </w:r>
            <w:r w:rsidRPr="00E4155D">
              <w:rPr>
                <w:rFonts w:ascii="Times New Roman" w:eastAsia="Times New Roman" w:hAnsi="Times New Roman"/>
                <w:b/>
                <w:bCs/>
                <w:color w:val="000000" w:themeColor="text1"/>
                <w:sz w:val="24"/>
                <w:szCs w:val="24"/>
              </w:rPr>
              <w:br/>
              <w:t>năm 2020</w:t>
            </w:r>
          </w:p>
        </w:tc>
        <w:tc>
          <w:tcPr>
            <w:tcW w:w="1120" w:type="pct"/>
            <w:shd w:val="clear" w:color="auto" w:fill="auto"/>
            <w:vAlign w:val="center"/>
            <w:hideMark/>
          </w:tcPr>
          <w:p w14:paraId="0B28E97C" w14:textId="77777777" w:rsidR="0054657E" w:rsidRPr="00E4155D" w:rsidRDefault="0054657E" w:rsidP="006B5425">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Phương án phân bổ đến năm 2030</w:t>
            </w:r>
          </w:p>
        </w:tc>
        <w:tc>
          <w:tcPr>
            <w:tcW w:w="754" w:type="pct"/>
            <w:shd w:val="clear" w:color="auto" w:fill="auto"/>
            <w:vAlign w:val="center"/>
            <w:hideMark/>
          </w:tcPr>
          <w:p w14:paraId="3B91F0AC" w14:textId="77777777" w:rsidR="0054657E" w:rsidRPr="00E4155D" w:rsidRDefault="0054657E" w:rsidP="006B5425">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Biến động 2030/2020</w:t>
            </w:r>
          </w:p>
        </w:tc>
      </w:tr>
      <w:tr w:rsidR="00E4155D" w:rsidRPr="00E4155D" w14:paraId="4EC7622B" w14:textId="77777777" w:rsidTr="0075049C">
        <w:trPr>
          <w:trHeight w:val="340"/>
        </w:trPr>
        <w:tc>
          <w:tcPr>
            <w:tcW w:w="424" w:type="pct"/>
            <w:shd w:val="clear" w:color="auto" w:fill="auto"/>
            <w:noWrap/>
            <w:vAlign w:val="center"/>
            <w:hideMark/>
          </w:tcPr>
          <w:p w14:paraId="444B587E" w14:textId="77777777" w:rsidR="00D05291" w:rsidRPr="00E4155D" w:rsidRDefault="00D05291" w:rsidP="00D05291">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w:t>
            </w:r>
          </w:p>
        </w:tc>
        <w:tc>
          <w:tcPr>
            <w:tcW w:w="1763" w:type="pct"/>
            <w:shd w:val="clear" w:color="auto" w:fill="auto"/>
            <w:noWrap/>
            <w:vAlign w:val="center"/>
            <w:hideMark/>
          </w:tcPr>
          <w:p w14:paraId="198EB7BC" w14:textId="77777777" w:rsidR="00D05291" w:rsidRPr="00E4155D" w:rsidRDefault="00D05291" w:rsidP="00D05291">
            <w:pPr>
              <w:spacing w:after="0" w:line="240" w:lineRule="auto"/>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Toàn tỉnh</w:t>
            </w:r>
          </w:p>
        </w:tc>
        <w:tc>
          <w:tcPr>
            <w:tcW w:w="93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2B7899" w14:textId="48B4B7DD" w:rsidR="00D05291" w:rsidRPr="00E4155D" w:rsidRDefault="00D05291" w:rsidP="00D05291">
            <w:pPr>
              <w:spacing w:after="0" w:line="240" w:lineRule="auto"/>
              <w:jc w:val="right"/>
              <w:rPr>
                <w:rFonts w:ascii="Times New Roman" w:eastAsia="Times New Roman" w:hAnsi="Times New Roman"/>
                <w:b/>
                <w:color w:val="000000" w:themeColor="text1"/>
                <w:sz w:val="24"/>
                <w:szCs w:val="24"/>
              </w:rPr>
            </w:pPr>
            <w:r w:rsidRPr="00E4155D">
              <w:rPr>
                <w:rFonts w:ascii="Times New Roman" w:hAnsi="Times New Roman"/>
                <w:b/>
                <w:bCs/>
                <w:color w:val="000000" w:themeColor="text1"/>
                <w:sz w:val="24"/>
              </w:rPr>
              <w:t>7.722,86</w:t>
            </w:r>
          </w:p>
        </w:tc>
        <w:tc>
          <w:tcPr>
            <w:tcW w:w="1120" w:type="pct"/>
            <w:tcBorders>
              <w:top w:val="single" w:sz="4" w:space="0" w:color="auto"/>
              <w:left w:val="nil"/>
              <w:bottom w:val="single" w:sz="4" w:space="0" w:color="auto"/>
              <w:right w:val="single" w:sz="4" w:space="0" w:color="auto"/>
            </w:tcBorders>
            <w:shd w:val="clear" w:color="auto" w:fill="auto"/>
            <w:noWrap/>
            <w:vAlign w:val="center"/>
          </w:tcPr>
          <w:p w14:paraId="05BE3C22" w14:textId="57FE7CF0" w:rsidR="00D05291" w:rsidRPr="00E4155D" w:rsidRDefault="00D05291" w:rsidP="00D05291">
            <w:pPr>
              <w:spacing w:after="0" w:line="240" w:lineRule="auto"/>
              <w:jc w:val="right"/>
              <w:rPr>
                <w:rFonts w:ascii="Times New Roman" w:eastAsia="Times New Roman" w:hAnsi="Times New Roman"/>
                <w:b/>
                <w:color w:val="000000" w:themeColor="text1"/>
                <w:sz w:val="24"/>
                <w:szCs w:val="24"/>
              </w:rPr>
            </w:pPr>
            <w:r w:rsidRPr="00E4155D">
              <w:rPr>
                <w:rFonts w:ascii="Times New Roman" w:hAnsi="Times New Roman"/>
                <w:b/>
                <w:bCs/>
                <w:color w:val="000000" w:themeColor="text1"/>
                <w:sz w:val="24"/>
              </w:rPr>
              <w:t>15.856,42</w:t>
            </w:r>
          </w:p>
        </w:tc>
        <w:tc>
          <w:tcPr>
            <w:tcW w:w="754" w:type="pct"/>
            <w:tcBorders>
              <w:top w:val="single" w:sz="4" w:space="0" w:color="auto"/>
              <w:left w:val="nil"/>
              <w:bottom w:val="single" w:sz="4" w:space="0" w:color="auto"/>
              <w:right w:val="single" w:sz="4" w:space="0" w:color="auto"/>
            </w:tcBorders>
            <w:shd w:val="clear" w:color="auto" w:fill="auto"/>
            <w:noWrap/>
            <w:vAlign w:val="center"/>
          </w:tcPr>
          <w:p w14:paraId="6E15A0D1" w14:textId="590BF35B" w:rsidR="00D05291" w:rsidRPr="00E4155D" w:rsidRDefault="00D05291" w:rsidP="00D05291">
            <w:pPr>
              <w:spacing w:after="0" w:line="240" w:lineRule="auto"/>
              <w:jc w:val="right"/>
              <w:rPr>
                <w:rFonts w:ascii="Times New Roman" w:eastAsia="Times New Roman" w:hAnsi="Times New Roman"/>
                <w:b/>
                <w:color w:val="000000" w:themeColor="text1"/>
                <w:sz w:val="24"/>
                <w:szCs w:val="24"/>
              </w:rPr>
            </w:pPr>
            <w:r w:rsidRPr="00E4155D">
              <w:rPr>
                <w:rFonts w:ascii="Times New Roman" w:hAnsi="Times New Roman"/>
                <w:b/>
                <w:bCs/>
                <w:color w:val="000000" w:themeColor="text1"/>
                <w:sz w:val="24"/>
              </w:rPr>
              <w:t>8.133,56</w:t>
            </w:r>
          </w:p>
        </w:tc>
      </w:tr>
      <w:tr w:rsidR="00E4155D" w:rsidRPr="00E4155D" w14:paraId="17FEEC25" w14:textId="77777777" w:rsidTr="0075049C">
        <w:trPr>
          <w:trHeight w:val="340"/>
        </w:trPr>
        <w:tc>
          <w:tcPr>
            <w:tcW w:w="424" w:type="pct"/>
            <w:shd w:val="clear" w:color="auto" w:fill="auto"/>
            <w:noWrap/>
            <w:vAlign w:val="center"/>
            <w:hideMark/>
          </w:tcPr>
          <w:p w14:paraId="520DE95B" w14:textId="77777777" w:rsidR="00D05291" w:rsidRPr="00E4155D" w:rsidRDefault="00D05291" w:rsidP="00D05291">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w:t>
            </w:r>
          </w:p>
        </w:tc>
        <w:tc>
          <w:tcPr>
            <w:tcW w:w="1763" w:type="pct"/>
            <w:shd w:val="clear" w:color="auto" w:fill="auto"/>
            <w:vAlign w:val="center"/>
            <w:hideMark/>
          </w:tcPr>
          <w:p w14:paraId="7ABE2AD0" w14:textId="77777777" w:rsidR="00D05291" w:rsidRPr="00E4155D" w:rsidRDefault="00D05291" w:rsidP="00D05291">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TP. Lai Châu</w:t>
            </w:r>
          </w:p>
        </w:tc>
        <w:tc>
          <w:tcPr>
            <w:tcW w:w="938" w:type="pct"/>
            <w:tcBorders>
              <w:top w:val="nil"/>
              <w:left w:val="single" w:sz="4" w:space="0" w:color="auto"/>
              <w:bottom w:val="single" w:sz="4" w:space="0" w:color="auto"/>
              <w:right w:val="single" w:sz="4" w:space="0" w:color="auto"/>
            </w:tcBorders>
            <w:shd w:val="clear" w:color="000000" w:fill="FFFFFF"/>
            <w:noWrap/>
            <w:vAlign w:val="center"/>
          </w:tcPr>
          <w:p w14:paraId="6C7D56D6" w14:textId="3A83C0AD" w:rsidR="00D05291" w:rsidRPr="00E4155D" w:rsidRDefault="00D05291" w:rsidP="00D05291">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596,53</w:t>
            </w:r>
          </w:p>
        </w:tc>
        <w:tc>
          <w:tcPr>
            <w:tcW w:w="1120" w:type="pct"/>
            <w:tcBorders>
              <w:top w:val="nil"/>
              <w:left w:val="nil"/>
              <w:bottom w:val="single" w:sz="4" w:space="0" w:color="auto"/>
              <w:right w:val="single" w:sz="4" w:space="0" w:color="auto"/>
            </w:tcBorders>
            <w:shd w:val="clear" w:color="auto" w:fill="auto"/>
            <w:noWrap/>
            <w:vAlign w:val="center"/>
          </w:tcPr>
          <w:p w14:paraId="1F793187" w14:textId="6B8385C9" w:rsidR="00D05291" w:rsidRPr="00E4155D" w:rsidRDefault="00D05291" w:rsidP="00D05291">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974,29</w:t>
            </w:r>
          </w:p>
        </w:tc>
        <w:tc>
          <w:tcPr>
            <w:tcW w:w="754" w:type="pct"/>
            <w:tcBorders>
              <w:top w:val="nil"/>
              <w:left w:val="nil"/>
              <w:bottom w:val="single" w:sz="4" w:space="0" w:color="auto"/>
              <w:right w:val="single" w:sz="4" w:space="0" w:color="auto"/>
            </w:tcBorders>
            <w:shd w:val="clear" w:color="auto" w:fill="auto"/>
            <w:noWrap/>
            <w:vAlign w:val="center"/>
          </w:tcPr>
          <w:p w14:paraId="076DBD2C" w14:textId="2FB0612A" w:rsidR="00D05291" w:rsidRPr="00E4155D" w:rsidRDefault="00D05291" w:rsidP="00D05291">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377,76</w:t>
            </w:r>
          </w:p>
        </w:tc>
      </w:tr>
      <w:tr w:rsidR="00E4155D" w:rsidRPr="00E4155D" w14:paraId="55A776A0" w14:textId="77777777" w:rsidTr="0075049C">
        <w:trPr>
          <w:trHeight w:val="340"/>
        </w:trPr>
        <w:tc>
          <w:tcPr>
            <w:tcW w:w="424" w:type="pct"/>
            <w:shd w:val="clear" w:color="auto" w:fill="auto"/>
            <w:noWrap/>
            <w:vAlign w:val="center"/>
            <w:hideMark/>
          </w:tcPr>
          <w:p w14:paraId="29B612E5" w14:textId="77777777" w:rsidR="00D05291" w:rsidRPr="00E4155D" w:rsidRDefault="00D05291" w:rsidP="00D05291">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w:t>
            </w:r>
          </w:p>
        </w:tc>
        <w:tc>
          <w:tcPr>
            <w:tcW w:w="1763" w:type="pct"/>
            <w:shd w:val="clear" w:color="auto" w:fill="auto"/>
            <w:vAlign w:val="center"/>
            <w:hideMark/>
          </w:tcPr>
          <w:p w14:paraId="48FFB1A9" w14:textId="77777777" w:rsidR="00D05291" w:rsidRPr="00E4155D" w:rsidRDefault="00D05291" w:rsidP="00D05291">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Sìn Hồ</w:t>
            </w:r>
          </w:p>
        </w:tc>
        <w:tc>
          <w:tcPr>
            <w:tcW w:w="938" w:type="pct"/>
            <w:tcBorders>
              <w:top w:val="nil"/>
              <w:left w:val="single" w:sz="4" w:space="0" w:color="auto"/>
              <w:bottom w:val="single" w:sz="4" w:space="0" w:color="auto"/>
              <w:right w:val="single" w:sz="4" w:space="0" w:color="auto"/>
            </w:tcBorders>
            <w:shd w:val="clear" w:color="000000" w:fill="FFFFFF"/>
            <w:noWrap/>
            <w:vAlign w:val="center"/>
          </w:tcPr>
          <w:p w14:paraId="144F6B67" w14:textId="1C8C4687" w:rsidR="00D05291" w:rsidRPr="00E4155D" w:rsidRDefault="00D05291" w:rsidP="00D05291">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1.305,69</w:t>
            </w:r>
          </w:p>
        </w:tc>
        <w:tc>
          <w:tcPr>
            <w:tcW w:w="1120" w:type="pct"/>
            <w:tcBorders>
              <w:top w:val="nil"/>
              <w:left w:val="nil"/>
              <w:bottom w:val="single" w:sz="4" w:space="0" w:color="auto"/>
              <w:right w:val="single" w:sz="4" w:space="0" w:color="auto"/>
            </w:tcBorders>
            <w:shd w:val="clear" w:color="auto" w:fill="auto"/>
            <w:noWrap/>
            <w:vAlign w:val="center"/>
          </w:tcPr>
          <w:p w14:paraId="45D7FB13" w14:textId="4C7A5A58" w:rsidR="00D05291" w:rsidRPr="00E4155D" w:rsidRDefault="00D05291" w:rsidP="00D05291">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2.315,02</w:t>
            </w:r>
          </w:p>
        </w:tc>
        <w:tc>
          <w:tcPr>
            <w:tcW w:w="754" w:type="pct"/>
            <w:tcBorders>
              <w:top w:val="nil"/>
              <w:left w:val="nil"/>
              <w:bottom w:val="single" w:sz="4" w:space="0" w:color="auto"/>
              <w:right w:val="single" w:sz="4" w:space="0" w:color="auto"/>
            </w:tcBorders>
            <w:shd w:val="clear" w:color="auto" w:fill="auto"/>
            <w:noWrap/>
            <w:vAlign w:val="center"/>
          </w:tcPr>
          <w:p w14:paraId="09C7EBA3" w14:textId="0CE8CFBE" w:rsidR="00D05291" w:rsidRPr="00E4155D" w:rsidRDefault="00D05291" w:rsidP="00D05291">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1.009,33</w:t>
            </w:r>
          </w:p>
        </w:tc>
      </w:tr>
      <w:tr w:rsidR="00E4155D" w:rsidRPr="00E4155D" w14:paraId="57147DD7" w14:textId="77777777" w:rsidTr="0075049C">
        <w:trPr>
          <w:trHeight w:val="340"/>
        </w:trPr>
        <w:tc>
          <w:tcPr>
            <w:tcW w:w="424" w:type="pct"/>
            <w:shd w:val="clear" w:color="auto" w:fill="auto"/>
            <w:noWrap/>
            <w:vAlign w:val="center"/>
            <w:hideMark/>
          </w:tcPr>
          <w:p w14:paraId="147EAAA0" w14:textId="77777777" w:rsidR="00D05291" w:rsidRPr="00E4155D" w:rsidRDefault="00D05291" w:rsidP="00D05291">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3</w:t>
            </w:r>
          </w:p>
        </w:tc>
        <w:tc>
          <w:tcPr>
            <w:tcW w:w="1763" w:type="pct"/>
            <w:shd w:val="clear" w:color="auto" w:fill="auto"/>
            <w:vAlign w:val="center"/>
            <w:hideMark/>
          </w:tcPr>
          <w:p w14:paraId="5A646F13" w14:textId="77777777" w:rsidR="00D05291" w:rsidRPr="00E4155D" w:rsidRDefault="00D05291" w:rsidP="00D05291">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Than Uyên</w:t>
            </w:r>
          </w:p>
        </w:tc>
        <w:tc>
          <w:tcPr>
            <w:tcW w:w="938" w:type="pct"/>
            <w:tcBorders>
              <w:top w:val="nil"/>
              <w:left w:val="single" w:sz="4" w:space="0" w:color="auto"/>
              <w:bottom w:val="single" w:sz="4" w:space="0" w:color="auto"/>
              <w:right w:val="single" w:sz="4" w:space="0" w:color="auto"/>
            </w:tcBorders>
            <w:shd w:val="clear" w:color="000000" w:fill="FFFFFF"/>
            <w:noWrap/>
            <w:vAlign w:val="center"/>
          </w:tcPr>
          <w:p w14:paraId="5A061985" w14:textId="5A766378" w:rsidR="00D05291" w:rsidRPr="00E4155D" w:rsidRDefault="00D05291" w:rsidP="00D05291">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933,00</w:t>
            </w:r>
          </w:p>
        </w:tc>
        <w:tc>
          <w:tcPr>
            <w:tcW w:w="1120" w:type="pct"/>
            <w:tcBorders>
              <w:top w:val="nil"/>
              <w:left w:val="nil"/>
              <w:bottom w:val="single" w:sz="4" w:space="0" w:color="auto"/>
              <w:right w:val="single" w:sz="4" w:space="0" w:color="auto"/>
            </w:tcBorders>
            <w:shd w:val="clear" w:color="auto" w:fill="auto"/>
            <w:noWrap/>
            <w:vAlign w:val="center"/>
          </w:tcPr>
          <w:p w14:paraId="370DF98E" w14:textId="0AD2DC52" w:rsidR="00D05291" w:rsidRPr="00E4155D" w:rsidRDefault="00D05291" w:rsidP="00D05291">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1.576,13</w:t>
            </w:r>
          </w:p>
        </w:tc>
        <w:tc>
          <w:tcPr>
            <w:tcW w:w="754" w:type="pct"/>
            <w:tcBorders>
              <w:top w:val="nil"/>
              <w:left w:val="nil"/>
              <w:bottom w:val="single" w:sz="4" w:space="0" w:color="auto"/>
              <w:right w:val="single" w:sz="4" w:space="0" w:color="auto"/>
            </w:tcBorders>
            <w:shd w:val="clear" w:color="auto" w:fill="auto"/>
            <w:noWrap/>
            <w:vAlign w:val="center"/>
          </w:tcPr>
          <w:p w14:paraId="2E2B8831" w14:textId="565AF494" w:rsidR="00D05291" w:rsidRPr="00E4155D" w:rsidRDefault="00D05291" w:rsidP="00D05291">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643,13</w:t>
            </w:r>
          </w:p>
        </w:tc>
      </w:tr>
      <w:tr w:rsidR="00E4155D" w:rsidRPr="00E4155D" w14:paraId="7B1339D8" w14:textId="77777777" w:rsidTr="0075049C">
        <w:trPr>
          <w:trHeight w:val="340"/>
        </w:trPr>
        <w:tc>
          <w:tcPr>
            <w:tcW w:w="424" w:type="pct"/>
            <w:shd w:val="clear" w:color="auto" w:fill="auto"/>
            <w:noWrap/>
            <w:vAlign w:val="center"/>
            <w:hideMark/>
          </w:tcPr>
          <w:p w14:paraId="482C8A3B" w14:textId="77777777" w:rsidR="00D05291" w:rsidRPr="00E4155D" w:rsidRDefault="00D05291" w:rsidP="00D05291">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4</w:t>
            </w:r>
          </w:p>
        </w:tc>
        <w:tc>
          <w:tcPr>
            <w:tcW w:w="1763" w:type="pct"/>
            <w:shd w:val="clear" w:color="auto" w:fill="auto"/>
            <w:vAlign w:val="center"/>
            <w:hideMark/>
          </w:tcPr>
          <w:p w14:paraId="6FBFCD33" w14:textId="77777777" w:rsidR="00D05291" w:rsidRPr="00E4155D" w:rsidRDefault="00D05291" w:rsidP="00D05291">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Mường Tè</w:t>
            </w:r>
          </w:p>
        </w:tc>
        <w:tc>
          <w:tcPr>
            <w:tcW w:w="938" w:type="pct"/>
            <w:tcBorders>
              <w:top w:val="nil"/>
              <w:left w:val="single" w:sz="4" w:space="0" w:color="auto"/>
              <w:bottom w:val="single" w:sz="4" w:space="0" w:color="auto"/>
              <w:right w:val="single" w:sz="4" w:space="0" w:color="auto"/>
            </w:tcBorders>
            <w:shd w:val="clear" w:color="000000" w:fill="FFFFFF"/>
            <w:noWrap/>
            <w:vAlign w:val="center"/>
          </w:tcPr>
          <w:p w14:paraId="2C302094" w14:textId="7A65B3D8" w:rsidR="00D05291" w:rsidRPr="00E4155D" w:rsidRDefault="00D05291" w:rsidP="00D05291">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1.381,35</w:t>
            </w:r>
          </w:p>
        </w:tc>
        <w:tc>
          <w:tcPr>
            <w:tcW w:w="1120" w:type="pct"/>
            <w:tcBorders>
              <w:top w:val="nil"/>
              <w:left w:val="nil"/>
              <w:bottom w:val="single" w:sz="4" w:space="0" w:color="auto"/>
              <w:right w:val="single" w:sz="4" w:space="0" w:color="auto"/>
            </w:tcBorders>
            <w:shd w:val="clear" w:color="auto" w:fill="auto"/>
            <w:noWrap/>
            <w:vAlign w:val="center"/>
          </w:tcPr>
          <w:p w14:paraId="4D5E9BC4" w14:textId="2AB15CC2" w:rsidR="00D05291" w:rsidRPr="00E4155D" w:rsidRDefault="00D05291" w:rsidP="00D05291">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3.871,03</w:t>
            </w:r>
          </w:p>
        </w:tc>
        <w:tc>
          <w:tcPr>
            <w:tcW w:w="754" w:type="pct"/>
            <w:tcBorders>
              <w:top w:val="nil"/>
              <w:left w:val="nil"/>
              <w:bottom w:val="single" w:sz="4" w:space="0" w:color="auto"/>
              <w:right w:val="single" w:sz="4" w:space="0" w:color="auto"/>
            </w:tcBorders>
            <w:shd w:val="clear" w:color="auto" w:fill="auto"/>
            <w:noWrap/>
            <w:vAlign w:val="center"/>
          </w:tcPr>
          <w:p w14:paraId="418A8B6A" w14:textId="7140388B" w:rsidR="00D05291" w:rsidRPr="00E4155D" w:rsidRDefault="00D05291" w:rsidP="00D05291">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2.489,68</w:t>
            </w:r>
          </w:p>
        </w:tc>
      </w:tr>
      <w:tr w:rsidR="00E4155D" w:rsidRPr="00E4155D" w14:paraId="01CBCF97" w14:textId="77777777" w:rsidTr="0075049C">
        <w:trPr>
          <w:trHeight w:val="340"/>
        </w:trPr>
        <w:tc>
          <w:tcPr>
            <w:tcW w:w="424" w:type="pct"/>
            <w:shd w:val="clear" w:color="auto" w:fill="auto"/>
            <w:noWrap/>
            <w:vAlign w:val="center"/>
            <w:hideMark/>
          </w:tcPr>
          <w:p w14:paraId="2B9F1998" w14:textId="77777777" w:rsidR="00D05291" w:rsidRPr="00E4155D" w:rsidRDefault="00D05291" w:rsidP="00D05291">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5</w:t>
            </w:r>
          </w:p>
        </w:tc>
        <w:tc>
          <w:tcPr>
            <w:tcW w:w="1763" w:type="pct"/>
            <w:shd w:val="clear" w:color="auto" w:fill="auto"/>
            <w:vAlign w:val="center"/>
            <w:hideMark/>
          </w:tcPr>
          <w:p w14:paraId="11A59518" w14:textId="77777777" w:rsidR="00D05291" w:rsidRPr="00E4155D" w:rsidRDefault="00D05291" w:rsidP="00D05291">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Nậm Nhùn</w:t>
            </w:r>
          </w:p>
        </w:tc>
        <w:tc>
          <w:tcPr>
            <w:tcW w:w="938" w:type="pct"/>
            <w:tcBorders>
              <w:top w:val="nil"/>
              <w:left w:val="single" w:sz="4" w:space="0" w:color="auto"/>
              <w:bottom w:val="single" w:sz="4" w:space="0" w:color="auto"/>
              <w:right w:val="single" w:sz="4" w:space="0" w:color="auto"/>
            </w:tcBorders>
            <w:shd w:val="clear" w:color="000000" w:fill="FFFFFF"/>
            <w:noWrap/>
            <w:vAlign w:val="center"/>
          </w:tcPr>
          <w:p w14:paraId="18556807" w14:textId="47C623EF" w:rsidR="00D05291" w:rsidRPr="00E4155D" w:rsidRDefault="00D05291" w:rsidP="00D05291">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1.011,41</w:t>
            </w:r>
          </w:p>
        </w:tc>
        <w:tc>
          <w:tcPr>
            <w:tcW w:w="1120" w:type="pct"/>
            <w:tcBorders>
              <w:top w:val="nil"/>
              <w:left w:val="nil"/>
              <w:bottom w:val="single" w:sz="4" w:space="0" w:color="auto"/>
              <w:right w:val="single" w:sz="4" w:space="0" w:color="auto"/>
            </w:tcBorders>
            <w:shd w:val="clear" w:color="auto" w:fill="auto"/>
            <w:noWrap/>
            <w:vAlign w:val="center"/>
          </w:tcPr>
          <w:p w14:paraId="1F8491C3" w14:textId="175D4FFC" w:rsidR="00D05291" w:rsidRPr="00E4155D" w:rsidRDefault="00D05291" w:rsidP="00D05291">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2.000,93</w:t>
            </w:r>
          </w:p>
        </w:tc>
        <w:tc>
          <w:tcPr>
            <w:tcW w:w="754" w:type="pct"/>
            <w:tcBorders>
              <w:top w:val="nil"/>
              <w:left w:val="nil"/>
              <w:bottom w:val="single" w:sz="4" w:space="0" w:color="auto"/>
              <w:right w:val="single" w:sz="4" w:space="0" w:color="auto"/>
            </w:tcBorders>
            <w:shd w:val="clear" w:color="auto" w:fill="auto"/>
            <w:noWrap/>
            <w:vAlign w:val="center"/>
          </w:tcPr>
          <w:p w14:paraId="3BD8A8AD" w14:textId="71D226F3" w:rsidR="00D05291" w:rsidRPr="00E4155D" w:rsidRDefault="00D05291" w:rsidP="00D05291">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989,52</w:t>
            </w:r>
          </w:p>
        </w:tc>
      </w:tr>
      <w:tr w:rsidR="00E4155D" w:rsidRPr="00E4155D" w14:paraId="6A45512C" w14:textId="77777777" w:rsidTr="0075049C">
        <w:trPr>
          <w:trHeight w:val="340"/>
        </w:trPr>
        <w:tc>
          <w:tcPr>
            <w:tcW w:w="424" w:type="pct"/>
            <w:shd w:val="clear" w:color="auto" w:fill="auto"/>
            <w:noWrap/>
            <w:vAlign w:val="center"/>
            <w:hideMark/>
          </w:tcPr>
          <w:p w14:paraId="02E78610" w14:textId="77777777" w:rsidR="00D05291" w:rsidRPr="00E4155D" w:rsidRDefault="00D05291" w:rsidP="00D05291">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6</w:t>
            </w:r>
          </w:p>
        </w:tc>
        <w:tc>
          <w:tcPr>
            <w:tcW w:w="1763" w:type="pct"/>
            <w:shd w:val="clear" w:color="auto" w:fill="auto"/>
            <w:vAlign w:val="center"/>
            <w:hideMark/>
          </w:tcPr>
          <w:p w14:paraId="070EBBC1" w14:textId="77777777" w:rsidR="00D05291" w:rsidRPr="00E4155D" w:rsidRDefault="00D05291" w:rsidP="00D05291">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Tân Uyên</w:t>
            </w:r>
          </w:p>
        </w:tc>
        <w:tc>
          <w:tcPr>
            <w:tcW w:w="938" w:type="pct"/>
            <w:tcBorders>
              <w:top w:val="nil"/>
              <w:left w:val="single" w:sz="4" w:space="0" w:color="auto"/>
              <w:bottom w:val="single" w:sz="4" w:space="0" w:color="auto"/>
              <w:right w:val="single" w:sz="4" w:space="0" w:color="auto"/>
            </w:tcBorders>
            <w:shd w:val="clear" w:color="000000" w:fill="FFFFFF"/>
            <w:noWrap/>
            <w:vAlign w:val="center"/>
          </w:tcPr>
          <w:p w14:paraId="5B459E78" w14:textId="262D1F28" w:rsidR="00D05291" w:rsidRPr="00E4155D" w:rsidRDefault="00D05291" w:rsidP="00D05291">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798,52</w:t>
            </w:r>
          </w:p>
        </w:tc>
        <w:tc>
          <w:tcPr>
            <w:tcW w:w="1120" w:type="pct"/>
            <w:tcBorders>
              <w:top w:val="nil"/>
              <w:left w:val="nil"/>
              <w:bottom w:val="single" w:sz="4" w:space="0" w:color="auto"/>
              <w:right w:val="single" w:sz="4" w:space="0" w:color="auto"/>
            </w:tcBorders>
            <w:shd w:val="clear" w:color="auto" w:fill="auto"/>
            <w:noWrap/>
            <w:vAlign w:val="center"/>
          </w:tcPr>
          <w:p w14:paraId="18DD3F20" w14:textId="2C110425" w:rsidR="00D05291" w:rsidRPr="00E4155D" w:rsidRDefault="00D05291" w:rsidP="00D05291">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1.817,87</w:t>
            </w:r>
          </w:p>
        </w:tc>
        <w:tc>
          <w:tcPr>
            <w:tcW w:w="754" w:type="pct"/>
            <w:tcBorders>
              <w:top w:val="nil"/>
              <w:left w:val="nil"/>
              <w:bottom w:val="single" w:sz="4" w:space="0" w:color="auto"/>
              <w:right w:val="single" w:sz="4" w:space="0" w:color="auto"/>
            </w:tcBorders>
            <w:shd w:val="clear" w:color="auto" w:fill="auto"/>
            <w:noWrap/>
            <w:vAlign w:val="center"/>
          </w:tcPr>
          <w:p w14:paraId="7ACB749B" w14:textId="23D8C547" w:rsidR="00D05291" w:rsidRPr="00E4155D" w:rsidRDefault="00D05291" w:rsidP="00D05291">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1.019,35</w:t>
            </w:r>
          </w:p>
        </w:tc>
      </w:tr>
      <w:tr w:rsidR="00E4155D" w:rsidRPr="00E4155D" w14:paraId="503AC575" w14:textId="77777777" w:rsidTr="0075049C">
        <w:trPr>
          <w:trHeight w:val="340"/>
        </w:trPr>
        <w:tc>
          <w:tcPr>
            <w:tcW w:w="424" w:type="pct"/>
            <w:shd w:val="clear" w:color="auto" w:fill="auto"/>
            <w:noWrap/>
            <w:vAlign w:val="center"/>
            <w:hideMark/>
          </w:tcPr>
          <w:p w14:paraId="0047F05C" w14:textId="77777777" w:rsidR="00D05291" w:rsidRPr="00E4155D" w:rsidRDefault="00D05291" w:rsidP="00D05291">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7</w:t>
            </w:r>
          </w:p>
        </w:tc>
        <w:tc>
          <w:tcPr>
            <w:tcW w:w="1763" w:type="pct"/>
            <w:shd w:val="clear" w:color="auto" w:fill="auto"/>
            <w:vAlign w:val="center"/>
            <w:hideMark/>
          </w:tcPr>
          <w:p w14:paraId="62DCB80F" w14:textId="77777777" w:rsidR="00D05291" w:rsidRPr="00E4155D" w:rsidRDefault="00D05291" w:rsidP="00D05291">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Phong Thổ</w:t>
            </w:r>
          </w:p>
        </w:tc>
        <w:tc>
          <w:tcPr>
            <w:tcW w:w="938" w:type="pct"/>
            <w:tcBorders>
              <w:top w:val="nil"/>
              <w:left w:val="single" w:sz="4" w:space="0" w:color="auto"/>
              <w:bottom w:val="single" w:sz="4" w:space="0" w:color="auto"/>
              <w:right w:val="single" w:sz="4" w:space="0" w:color="auto"/>
            </w:tcBorders>
            <w:shd w:val="clear" w:color="000000" w:fill="FFFFFF"/>
            <w:noWrap/>
            <w:vAlign w:val="center"/>
          </w:tcPr>
          <w:p w14:paraId="488E11F5" w14:textId="4E14F35C" w:rsidR="00D05291" w:rsidRPr="00E4155D" w:rsidRDefault="00D05291" w:rsidP="00D05291">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970,68</w:t>
            </w:r>
          </w:p>
        </w:tc>
        <w:tc>
          <w:tcPr>
            <w:tcW w:w="1120" w:type="pct"/>
            <w:tcBorders>
              <w:top w:val="nil"/>
              <w:left w:val="nil"/>
              <w:bottom w:val="single" w:sz="4" w:space="0" w:color="auto"/>
              <w:right w:val="single" w:sz="4" w:space="0" w:color="auto"/>
            </w:tcBorders>
            <w:shd w:val="clear" w:color="auto" w:fill="auto"/>
            <w:noWrap/>
            <w:vAlign w:val="center"/>
          </w:tcPr>
          <w:p w14:paraId="0D53CB8F" w14:textId="14C8DD9A" w:rsidR="00D05291" w:rsidRPr="00E4155D" w:rsidRDefault="00D05291" w:rsidP="00D05291">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1.948,60</w:t>
            </w:r>
          </w:p>
        </w:tc>
        <w:tc>
          <w:tcPr>
            <w:tcW w:w="754" w:type="pct"/>
            <w:tcBorders>
              <w:top w:val="nil"/>
              <w:left w:val="nil"/>
              <w:bottom w:val="single" w:sz="4" w:space="0" w:color="auto"/>
              <w:right w:val="single" w:sz="4" w:space="0" w:color="auto"/>
            </w:tcBorders>
            <w:shd w:val="clear" w:color="auto" w:fill="auto"/>
            <w:noWrap/>
            <w:vAlign w:val="center"/>
          </w:tcPr>
          <w:p w14:paraId="62B4E179" w14:textId="78EA13DD" w:rsidR="00D05291" w:rsidRPr="00E4155D" w:rsidRDefault="00D05291" w:rsidP="00D05291">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977,92</w:t>
            </w:r>
          </w:p>
        </w:tc>
      </w:tr>
      <w:tr w:rsidR="00E4155D" w:rsidRPr="00E4155D" w14:paraId="10FC4EAE" w14:textId="77777777" w:rsidTr="0075049C">
        <w:trPr>
          <w:trHeight w:val="340"/>
        </w:trPr>
        <w:tc>
          <w:tcPr>
            <w:tcW w:w="424" w:type="pct"/>
            <w:shd w:val="clear" w:color="auto" w:fill="auto"/>
            <w:noWrap/>
            <w:vAlign w:val="center"/>
            <w:hideMark/>
          </w:tcPr>
          <w:p w14:paraId="79B605EC" w14:textId="77777777" w:rsidR="00D05291" w:rsidRPr="00E4155D" w:rsidRDefault="00D05291" w:rsidP="00D05291">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8</w:t>
            </w:r>
          </w:p>
        </w:tc>
        <w:tc>
          <w:tcPr>
            <w:tcW w:w="1763" w:type="pct"/>
            <w:shd w:val="clear" w:color="auto" w:fill="auto"/>
            <w:vAlign w:val="center"/>
            <w:hideMark/>
          </w:tcPr>
          <w:p w14:paraId="570E2891" w14:textId="77777777" w:rsidR="00D05291" w:rsidRPr="00E4155D" w:rsidRDefault="00D05291" w:rsidP="00D05291">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Tam Đường</w:t>
            </w:r>
          </w:p>
        </w:tc>
        <w:tc>
          <w:tcPr>
            <w:tcW w:w="938" w:type="pct"/>
            <w:tcBorders>
              <w:top w:val="nil"/>
              <w:left w:val="single" w:sz="4" w:space="0" w:color="auto"/>
              <w:bottom w:val="single" w:sz="4" w:space="0" w:color="auto"/>
              <w:right w:val="single" w:sz="4" w:space="0" w:color="auto"/>
            </w:tcBorders>
            <w:shd w:val="clear" w:color="000000" w:fill="FFFFFF"/>
            <w:noWrap/>
            <w:vAlign w:val="center"/>
          </w:tcPr>
          <w:p w14:paraId="55372A00" w14:textId="47090AF5" w:rsidR="00D05291" w:rsidRPr="00E4155D" w:rsidRDefault="00D05291" w:rsidP="00D05291">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725,68</w:t>
            </w:r>
          </w:p>
        </w:tc>
        <w:tc>
          <w:tcPr>
            <w:tcW w:w="1120" w:type="pct"/>
            <w:tcBorders>
              <w:top w:val="nil"/>
              <w:left w:val="nil"/>
              <w:bottom w:val="single" w:sz="4" w:space="0" w:color="auto"/>
              <w:right w:val="single" w:sz="4" w:space="0" w:color="auto"/>
            </w:tcBorders>
            <w:shd w:val="clear" w:color="auto" w:fill="auto"/>
            <w:noWrap/>
            <w:vAlign w:val="center"/>
          </w:tcPr>
          <w:p w14:paraId="40532E59" w14:textId="40F634A4" w:rsidR="00D05291" w:rsidRPr="00E4155D" w:rsidRDefault="00D05291" w:rsidP="00D05291">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1.352,55</w:t>
            </w:r>
          </w:p>
        </w:tc>
        <w:tc>
          <w:tcPr>
            <w:tcW w:w="754" w:type="pct"/>
            <w:tcBorders>
              <w:top w:val="nil"/>
              <w:left w:val="nil"/>
              <w:bottom w:val="single" w:sz="4" w:space="0" w:color="auto"/>
              <w:right w:val="single" w:sz="4" w:space="0" w:color="auto"/>
            </w:tcBorders>
            <w:shd w:val="clear" w:color="auto" w:fill="auto"/>
            <w:noWrap/>
            <w:vAlign w:val="center"/>
          </w:tcPr>
          <w:p w14:paraId="5225D8D5" w14:textId="404E5709" w:rsidR="00D05291" w:rsidRPr="00E4155D" w:rsidRDefault="00D05291" w:rsidP="00D05291">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626,87</w:t>
            </w:r>
          </w:p>
        </w:tc>
      </w:tr>
    </w:tbl>
    <w:p w14:paraId="3A6320E2" w14:textId="77777777" w:rsidR="0054657E" w:rsidRPr="00E4155D" w:rsidRDefault="0054657E" w:rsidP="000830A3">
      <w:pPr>
        <w:widowControl w:val="0"/>
        <w:spacing w:before="120" w:after="0" w:line="312" w:lineRule="auto"/>
        <w:ind w:firstLine="720"/>
        <w:jc w:val="both"/>
        <w:rPr>
          <w:rFonts w:ascii="Times New Roman" w:hAnsi="Times New Roman"/>
          <w:i/>
          <w:color w:val="000000" w:themeColor="text1"/>
          <w:sz w:val="28"/>
          <w:szCs w:val="28"/>
        </w:rPr>
      </w:pPr>
      <w:r w:rsidRPr="00E4155D">
        <w:rPr>
          <w:rFonts w:ascii="Times New Roman" w:hAnsi="Times New Roman"/>
          <w:i/>
          <w:color w:val="000000" w:themeColor="text1"/>
          <w:sz w:val="28"/>
          <w:szCs w:val="28"/>
        </w:rPr>
        <w:lastRenderedPageBreak/>
        <w:t>a. Đất giao thông</w:t>
      </w:r>
    </w:p>
    <w:p w14:paraId="07F1565F" w14:textId="77777777" w:rsidR="0054657E" w:rsidRPr="00E4155D" w:rsidRDefault="0054657E" w:rsidP="00E23850">
      <w:pPr>
        <w:widowControl w:val="0"/>
        <w:spacing w:after="0" w:line="360"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rPr>
        <w:t>Phát triển hệ thống giao thông</w:t>
      </w:r>
      <w:r w:rsidRPr="00E4155D">
        <w:rPr>
          <w:rFonts w:ascii="Times New Roman" w:hAnsi="Times New Roman"/>
          <w:color w:val="000000" w:themeColor="text1"/>
          <w:sz w:val="28"/>
          <w:szCs w:val="28"/>
          <w:lang w:val="vi-VN"/>
        </w:rPr>
        <w:t xml:space="preserve"> tạo thành mạng lưới giao thông tương đối hoàn chỉnh, đồng bộ, hướng tới hiện đại, có tính kết nối cao đến tận thôn, bản và tiếp cận hệ thống giao thông đô thị thông minh, trong đó ưu tiên tập trung phát triển hệ thống giao thông đối ngoại để kết nối với các tỉnh</w:t>
      </w:r>
      <w:r w:rsidRPr="00E4155D">
        <w:rPr>
          <w:rFonts w:ascii="Times New Roman" w:hAnsi="Times New Roman"/>
          <w:color w:val="000000" w:themeColor="text1"/>
          <w:sz w:val="28"/>
          <w:szCs w:val="28"/>
        </w:rPr>
        <w:t xml:space="preserve"> với các cửa khẩu</w:t>
      </w:r>
      <w:r w:rsidRPr="00E4155D">
        <w:rPr>
          <w:rFonts w:ascii="Times New Roman" w:hAnsi="Times New Roman"/>
          <w:color w:val="000000" w:themeColor="text1"/>
          <w:sz w:val="28"/>
          <w:szCs w:val="28"/>
          <w:lang w:val="vi-VN"/>
        </w:rPr>
        <w:t xml:space="preserve"> và các trung tâm kinh tế lớn, tạo động lực phát triển kinh tế - xã hội</w:t>
      </w:r>
      <w:r w:rsidRPr="00E4155D">
        <w:rPr>
          <w:rFonts w:ascii="Times New Roman" w:hAnsi="Times New Roman"/>
          <w:color w:val="000000" w:themeColor="text1"/>
          <w:sz w:val="28"/>
          <w:szCs w:val="28"/>
        </w:rPr>
        <w:t xml:space="preserve"> của tỉnh</w:t>
      </w:r>
      <w:r w:rsidRPr="00E4155D">
        <w:rPr>
          <w:rFonts w:ascii="Times New Roman" w:hAnsi="Times New Roman"/>
          <w:color w:val="000000" w:themeColor="text1"/>
          <w:sz w:val="28"/>
          <w:szCs w:val="28"/>
          <w:lang w:val="vi-VN"/>
        </w:rPr>
        <w:t>.</w:t>
      </w:r>
    </w:p>
    <w:p w14:paraId="508B2CF0" w14:textId="77777777" w:rsidR="0054657E" w:rsidRPr="00E4155D" w:rsidRDefault="0054657E" w:rsidP="00E23850">
      <w:pPr>
        <w:widowControl w:val="0"/>
        <w:spacing w:after="0" w:line="360"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xml:space="preserve">- Đất </w:t>
      </w:r>
      <w:r w:rsidRPr="00E4155D">
        <w:rPr>
          <w:rFonts w:ascii="Times New Roman" w:hAnsi="Times New Roman"/>
          <w:color w:val="000000" w:themeColor="text1"/>
          <w:sz w:val="28"/>
          <w:szCs w:val="28"/>
        </w:rPr>
        <w:t>giao thông</w:t>
      </w:r>
      <w:r w:rsidRPr="00E4155D">
        <w:rPr>
          <w:rFonts w:ascii="Times New Roman" w:hAnsi="Times New Roman"/>
          <w:color w:val="000000" w:themeColor="text1"/>
          <w:sz w:val="28"/>
          <w:szCs w:val="28"/>
          <w:lang w:val="nl-NL"/>
        </w:rPr>
        <w:t xml:space="preserve"> năm 2020 có diện tích 5.158,92 ha. </w:t>
      </w:r>
    </w:p>
    <w:p w14:paraId="0647D665" w14:textId="37A335D2" w:rsidR="0054657E" w:rsidRPr="00E4155D" w:rsidRDefault="0054657E" w:rsidP="00E23850">
      <w:pPr>
        <w:widowControl w:val="0"/>
        <w:spacing w:after="0" w:line="360"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xml:space="preserve">- Đất </w:t>
      </w:r>
      <w:r w:rsidRPr="00E4155D">
        <w:rPr>
          <w:rFonts w:ascii="Times New Roman" w:hAnsi="Times New Roman"/>
          <w:color w:val="000000" w:themeColor="text1"/>
          <w:sz w:val="28"/>
          <w:szCs w:val="28"/>
        </w:rPr>
        <w:t>giao thông</w:t>
      </w:r>
      <w:r w:rsidRPr="00E4155D">
        <w:rPr>
          <w:rFonts w:ascii="Times New Roman" w:hAnsi="Times New Roman"/>
          <w:color w:val="000000" w:themeColor="text1"/>
          <w:sz w:val="28"/>
          <w:szCs w:val="28"/>
          <w:lang w:val="nl-NL"/>
        </w:rPr>
        <w:t xml:space="preserve"> không thay đổi mục đích sử dụng là </w:t>
      </w:r>
      <w:r w:rsidR="00907F0B" w:rsidRPr="00E4155D">
        <w:rPr>
          <w:rFonts w:ascii="Times New Roman" w:hAnsi="Times New Roman"/>
          <w:color w:val="000000" w:themeColor="text1"/>
          <w:sz w:val="28"/>
          <w:szCs w:val="28"/>
          <w:lang w:val="nl-NL"/>
        </w:rPr>
        <w:t xml:space="preserve">5.005,89 </w:t>
      </w:r>
      <w:r w:rsidRPr="00E4155D">
        <w:rPr>
          <w:rFonts w:ascii="Times New Roman" w:hAnsi="Times New Roman"/>
          <w:color w:val="000000" w:themeColor="text1"/>
          <w:sz w:val="28"/>
          <w:szCs w:val="28"/>
          <w:lang w:val="nl-NL"/>
        </w:rPr>
        <w:t>ha.</w:t>
      </w:r>
    </w:p>
    <w:p w14:paraId="0CF8A70D" w14:textId="1FD3F207" w:rsidR="0054657E" w:rsidRPr="00E4155D" w:rsidRDefault="00967DFD" w:rsidP="005F29B8">
      <w:pPr>
        <w:widowControl w:val="0"/>
        <w:spacing w:after="0" w:line="324"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xml:space="preserve">- </w:t>
      </w:r>
      <w:r w:rsidR="0054657E" w:rsidRPr="00E4155D">
        <w:rPr>
          <w:rFonts w:ascii="Times New Roman" w:hAnsi="Times New Roman"/>
          <w:color w:val="000000" w:themeColor="text1"/>
          <w:sz w:val="28"/>
          <w:szCs w:val="28"/>
          <w:lang w:val="nl-NL"/>
        </w:rPr>
        <w:t xml:space="preserve">Đất </w:t>
      </w:r>
      <w:r w:rsidR="0054657E" w:rsidRPr="00E4155D">
        <w:rPr>
          <w:rFonts w:ascii="Times New Roman" w:hAnsi="Times New Roman"/>
          <w:color w:val="000000" w:themeColor="text1"/>
          <w:sz w:val="28"/>
          <w:szCs w:val="28"/>
        </w:rPr>
        <w:t>giao thông</w:t>
      </w:r>
      <w:r w:rsidR="0054657E" w:rsidRPr="00E4155D">
        <w:rPr>
          <w:rFonts w:ascii="Times New Roman" w:hAnsi="Times New Roman"/>
          <w:color w:val="000000" w:themeColor="text1"/>
          <w:sz w:val="28"/>
          <w:szCs w:val="28"/>
          <w:lang w:val="nl-NL"/>
        </w:rPr>
        <w:t xml:space="preserve"> tăng </w:t>
      </w:r>
      <w:r w:rsidRPr="00E4155D">
        <w:rPr>
          <w:rFonts w:ascii="Times New Roman" w:hAnsi="Times New Roman"/>
          <w:color w:val="000000" w:themeColor="text1"/>
          <w:sz w:val="28"/>
          <w:szCs w:val="28"/>
          <w:lang w:val="nl-NL"/>
        </w:rPr>
        <w:t xml:space="preserve">3.963,11 </w:t>
      </w:r>
      <w:r w:rsidR="0054657E" w:rsidRPr="00E4155D">
        <w:rPr>
          <w:rFonts w:ascii="Times New Roman" w:hAnsi="Times New Roman"/>
          <w:color w:val="000000" w:themeColor="text1"/>
          <w:sz w:val="28"/>
          <w:szCs w:val="28"/>
          <w:lang w:val="nl-NL"/>
        </w:rPr>
        <w:t>ha do đất nông nghiệp chuyển sang (</w:t>
      </w:r>
      <w:r w:rsidR="006D10EB" w:rsidRPr="00E4155D">
        <w:rPr>
          <w:rFonts w:ascii="Times New Roman" w:hAnsi="Times New Roman"/>
          <w:color w:val="000000" w:themeColor="text1"/>
          <w:sz w:val="28"/>
          <w:szCs w:val="28"/>
          <w:lang w:val="nl-NL"/>
        </w:rPr>
        <w:t xml:space="preserve">2.812,85 </w:t>
      </w:r>
      <w:r w:rsidR="0054657E" w:rsidRPr="00E4155D">
        <w:rPr>
          <w:rFonts w:ascii="Times New Roman" w:hAnsi="Times New Roman"/>
          <w:color w:val="000000" w:themeColor="text1"/>
          <w:sz w:val="28"/>
          <w:szCs w:val="28"/>
          <w:lang w:val="nl-NL"/>
        </w:rPr>
        <w:t>ha), các loại đất phi nông nghiệp chuyển sang (</w:t>
      </w:r>
      <w:r w:rsidR="006D10EB" w:rsidRPr="00E4155D">
        <w:rPr>
          <w:rFonts w:ascii="Times New Roman" w:hAnsi="Times New Roman"/>
          <w:color w:val="000000" w:themeColor="text1"/>
          <w:sz w:val="28"/>
          <w:szCs w:val="28"/>
          <w:lang w:val="nl-NL"/>
        </w:rPr>
        <w:t xml:space="preserve">184,65 </w:t>
      </w:r>
      <w:r w:rsidR="0054657E" w:rsidRPr="00E4155D">
        <w:rPr>
          <w:rFonts w:ascii="Times New Roman" w:hAnsi="Times New Roman"/>
          <w:color w:val="000000" w:themeColor="text1"/>
          <w:sz w:val="28"/>
          <w:szCs w:val="28"/>
          <w:lang w:val="nl-NL"/>
        </w:rPr>
        <w:t>ha), đất chưa sử dụng (</w:t>
      </w:r>
      <w:r w:rsidR="00907F0B" w:rsidRPr="00E4155D">
        <w:rPr>
          <w:rFonts w:ascii="Times New Roman" w:hAnsi="Times New Roman"/>
          <w:color w:val="000000" w:themeColor="text1"/>
          <w:sz w:val="28"/>
          <w:szCs w:val="28"/>
          <w:lang w:val="nl-NL"/>
        </w:rPr>
        <w:t xml:space="preserve">965,61 </w:t>
      </w:r>
      <w:r w:rsidR="0054657E" w:rsidRPr="00E4155D">
        <w:rPr>
          <w:rFonts w:ascii="Times New Roman" w:hAnsi="Times New Roman"/>
          <w:color w:val="000000" w:themeColor="text1"/>
          <w:sz w:val="28"/>
          <w:szCs w:val="28"/>
          <w:lang w:val="nl-NL"/>
        </w:rPr>
        <w:t>ha) để xây dựng các công trình giao thông như:</w:t>
      </w:r>
    </w:p>
    <w:p w14:paraId="3A2D66B4" w14:textId="77777777" w:rsidR="0054657E" w:rsidRPr="00E4155D" w:rsidRDefault="0054657E" w:rsidP="005F29B8">
      <w:pPr>
        <w:widowControl w:val="0"/>
        <w:spacing w:after="0" w:line="324"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Sân bay Lai Châu (huyện Tân Uyên);</w:t>
      </w:r>
    </w:p>
    <w:p w14:paraId="7AC9DE14" w14:textId="77777777" w:rsidR="0054657E" w:rsidRPr="00E4155D" w:rsidRDefault="0054657E" w:rsidP="005F29B8">
      <w:pPr>
        <w:widowControl w:val="0"/>
        <w:spacing w:after="0" w:line="324"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Dự án kết nối giao thông các tỉnh miền núi phía Bắc vốn vay ADB và chính phủ Úc tài trợ;</w:t>
      </w:r>
    </w:p>
    <w:p w14:paraId="2D59AB8A" w14:textId="77777777" w:rsidR="0054657E" w:rsidRPr="00E4155D" w:rsidRDefault="0054657E" w:rsidP="005F29B8">
      <w:pPr>
        <w:widowControl w:val="0"/>
        <w:spacing w:after="0" w:line="324"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Hầm đường bộ qua đèo Hoàng Liên kết nối thị xã Sa Pa, tỉnh lào Cai với huyện Tam Đường, tỉnh Lai Châu (huyện Tam Đường);...</w:t>
      </w:r>
    </w:p>
    <w:p w14:paraId="641693CA" w14:textId="77777777" w:rsidR="0054657E" w:rsidRPr="00E4155D" w:rsidRDefault="0054657E" w:rsidP="005F29B8">
      <w:pPr>
        <w:widowControl w:val="0"/>
        <w:spacing w:after="0" w:line="324"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Nâng cấp và mở rộng QL279, 279D đoạn qua huyện Than Uyên;</w:t>
      </w:r>
    </w:p>
    <w:p w14:paraId="5130913C" w14:textId="77777777" w:rsidR="0054657E" w:rsidRPr="00E4155D" w:rsidRDefault="0054657E" w:rsidP="005F29B8">
      <w:pPr>
        <w:widowControl w:val="0"/>
        <w:spacing w:after="0" w:line="324"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Nâng cấp, cải tạo Quốc lộ 32, 4H, 12, 4D, 100;...</w:t>
      </w:r>
    </w:p>
    <w:p w14:paraId="4F40975E" w14:textId="665811FD" w:rsidR="0054657E" w:rsidRPr="00E4155D" w:rsidRDefault="0054657E" w:rsidP="0054657E">
      <w:pPr>
        <w:widowControl w:val="0"/>
        <w:spacing w:after="0" w:line="336"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xml:space="preserve">- Đất </w:t>
      </w:r>
      <w:r w:rsidRPr="00E4155D">
        <w:rPr>
          <w:rFonts w:ascii="Times New Roman" w:hAnsi="Times New Roman"/>
          <w:color w:val="000000" w:themeColor="text1"/>
          <w:sz w:val="28"/>
          <w:szCs w:val="28"/>
        </w:rPr>
        <w:t>giao thông</w:t>
      </w:r>
      <w:r w:rsidRPr="00E4155D">
        <w:rPr>
          <w:rFonts w:ascii="Times New Roman" w:hAnsi="Times New Roman"/>
          <w:color w:val="000000" w:themeColor="text1"/>
          <w:sz w:val="28"/>
          <w:szCs w:val="28"/>
          <w:lang w:val="nl-NL"/>
        </w:rPr>
        <w:t xml:space="preserve"> giảm </w:t>
      </w:r>
      <w:r w:rsidR="00907F0B" w:rsidRPr="00E4155D">
        <w:rPr>
          <w:rFonts w:ascii="Times New Roman" w:hAnsi="Times New Roman"/>
          <w:color w:val="000000" w:themeColor="text1"/>
          <w:sz w:val="28"/>
          <w:szCs w:val="28"/>
          <w:lang w:val="nl-NL"/>
        </w:rPr>
        <w:t xml:space="preserve">153,03 </w:t>
      </w:r>
      <w:r w:rsidRPr="00E4155D">
        <w:rPr>
          <w:rFonts w:ascii="Times New Roman" w:hAnsi="Times New Roman"/>
          <w:color w:val="000000" w:themeColor="text1"/>
          <w:sz w:val="28"/>
          <w:szCs w:val="28"/>
          <w:lang w:val="nl-NL"/>
        </w:rPr>
        <w:t>ha do chuyển sang các loại đất khác.</w:t>
      </w:r>
    </w:p>
    <w:p w14:paraId="7BFBD28D" w14:textId="2FB51D9C" w:rsidR="0054657E" w:rsidRPr="00E4155D" w:rsidRDefault="0054657E" w:rsidP="0054657E">
      <w:pPr>
        <w:widowControl w:val="0"/>
        <w:spacing w:after="0" w:line="336" w:lineRule="auto"/>
        <w:ind w:firstLine="720"/>
        <w:jc w:val="both"/>
        <w:rPr>
          <w:rFonts w:ascii="Times New Roman" w:hAnsi="Times New Roman"/>
          <w:b/>
          <w:i/>
          <w:color w:val="000000" w:themeColor="text1"/>
          <w:sz w:val="28"/>
          <w:szCs w:val="28"/>
        </w:rPr>
      </w:pPr>
      <w:r w:rsidRPr="00E4155D">
        <w:rPr>
          <w:rFonts w:ascii="Times New Roman" w:hAnsi="Times New Roman"/>
          <w:color w:val="000000" w:themeColor="text1"/>
          <w:sz w:val="28"/>
          <w:szCs w:val="28"/>
        </w:rPr>
        <w:t>- Đến năm 2030, diện tích đất giao thông</w:t>
      </w:r>
      <w:r w:rsidRPr="00E4155D">
        <w:rPr>
          <w:rFonts w:ascii="Times New Roman" w:hAnsi="Times New Roman"/>
          <w:color w:val="000000" w:themeColor="text1"/>
          <w:sz w:val="28"/>
          <w:szCs w:val="28"/>
          <w:lang w:val="nl-NL"/>
        </w:rPr>
        <w:t xml:space="preserve"> </w:t>
      </w:r>
      <w:r w:rsidRPr="00E4155D">
        <w:rPr>
          <w:rFonts w:ascii="Times New Roman" w:hAnsi="Times New Roman"/>
          <w:color w:val="000000" w:themeColor="text1"/>
          <w:sz w:val="28"/>
          <w:szCs w:val="28"/>
        </w:rPr>
        <w:t xml:space="preserve">là </w:t>
      </w:r>
      <w:r w:rsidR="00907F0B" w:rsidRPr="00E4155D">
        <w:rPr>
          <w:rFonts w:ascii="Times New Roman" w:hAnsi="Times New Roman"/>
          <w:color w:val="000000" w:themeColor="text1"/>
          <w:sz w:val="28"/>
          <w:szCs w:val="28"/>
        </w:rPr>
        <w:t xml:space="preserve">8.969,00 </w:t>
      </w:r>
      <w:r w:rsidRPr="00E4155D">
        <w:rPr>
          <w:rFonts w:ascii="Times New Roman" w:hAnsi="Times New Roman"/>
          <w:color w:val="000000" w:themeColor="text1"/>
          <w:sz w:val="28"/>
          <w:szCs w:val="28"/>
        </w:rPr>
        <w:t xml:space="preserve">ha, thực tăng </w:t>
      </w:r>
      <w:r w:rsidR="003B5697" w:rsidRPr="00E4155D">
        <w:rPr>
          <w:rFonts w:ascii="Times New Roman" w:hAnsi="Times New Roman"/>
          <w:color w:val="000000" w:themeColor="text1"/>
          <w:sz w:val="28"/>
          <w:szCs w:val="28"/>
        </w:rPr>
        <w:t>3.810,08</w:t>
      </w:r>
      <w:r w:rsidR="003B5697" w:rsidRPr="00E4155D">
        <w:rPr>
          <w:rFonts w:ascii="Times New Roman" w:hAnsi="Times New Roman"/>
          <w:color w:val="000000" w:themeColor="text1"/>
          <w:sz w:val="28"/>
          <w:szCs w:val="28"/>
          <w:lang w:val="vi-VN"/>
        </w:rPr>
        <w:t xml:space="preserve"> </w:t>
      </w:r>
      <w:r w:rsidRPr="00E4155D">
        <w:rPr>
          <w:rFonts w:ascii="Times New Roman" w:hAnsi="Times New Roman"/>
          <w:color w:val="000000" w:themeColor="text1"/>
          <w:sz w:val="28"/>
          <w:szCs w:val="28"/>
        </w:rPr>
        <w:t xml:space="preserve">ha so với năm 2020. </w:t>
      </w:r>
    </w:p>
    <w:p w14:paraId="06C97086" w14:textId="1C75FBEE" w:rsidR="0054657E" w:rsidRPr="00E4155D" w:rsidRDefault="0054657E" w:rsidP="0054657E">
      <w:pPr>
        <w:pStyle w:val="Heading8"/>
        <w:rPr>
          <w:color w:val="000000" w:themeColor="text1"/>
        </w:rPr>
      </w:pPr>
      <w:bookmarkStart w:id="360" w:name="_Toc98604124"/>
      <w:bookmarkStart w:id="361" w:name="_Toc106725198"/>
      <w:r w:rsidRPr="00E4155D">
        <w:rPr>
          <w:color w:val="000000" w:themeColor="text1"/>
        </w:rPr>
        <w:t xml:space="preserve">Bảng </w:t>
      </w:r>
      <w:r w:rsidR="00584A2E" w:rsidRPr="00E4155D">
        <w:rPr>
          <w:color w:val="000000" w:themeColor="text1"/>
        </w:rPr>
        <w:t>38</w:t>
      </w:r>
      <w:r w:rsidRPr="00E4155D">
        <w:rPr>
          <w:color w:val="000000" w:themeColor="text1"/>
        </w:rPr>
        <w:t>: Diện tích đất giao thông phân bổ đến năm 2030</w:t>
      </w:r>
      <w:bookmarkEnd w:id="360"/>
      <w:bookmarkEnd w:id="361"/>
    </w:p>
    <w:p w14:paraId="78EE7D8C" w14:textId="77777777" w:rsidR="0054657E" w:rsidRPr="00E4155D" w:rsidRDefault="0054657E" w:rsidP="0054657E">
      <w:pPr>
        <w:pStyle w:val="NormalWeb"/>
        <w:widowControl w:val="0"/>
        <w:spacing w:before="0" w:beforeAutospacing="0" w:after="0" w:afterAutospacing="0" w:line="360" w:lineRule="auto"/>
        <w:ind w:firstLine="720"/>
        <w:jc w:val="right"/>
        <w:rPr>
          <w:i/>
          <w:color w:val="000000" w:themeColor="text1"/>
          <w:sz w:val="28"/>
          <w:szCs w:val="28"/>
        </w:rPr>
      </w:pPr>
      <w:r w:rsidRPr="00E4155D">
        <w:rPr>
          <w:i/>
          <w:color w:val="000000" w:themeColor="text1"/>
          <w:sz w:val="28"/>
          <w:szCs w:val="28"/>
        </w:rPr>
        <w:t>Đơn vị tính: ha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3274"/>
        <w:gridCol w:w="1522"/>
        <w:gridCol w:w="2072"/>
        <w:gridCol w:w="1490"/>
      </w:tblGrid>
      <w:tr w:rsidR="00E4155D" w:rsidRPr="00E4155D" w14:paraId="37E94E37" w14:textId="77777777" w:rsidTr="003B5697">
        <w:trPr>
          <w:trHeight w:val="340"/>
          <w:tblHeader/>
        </w:trPr>
        <w:tc>
          <w:tcPr>
            <w:tcW w:w="388" w:type="pct"/>
            <w:shd w:val="clear" w:color="auto" w:fill="auto"/>
            <w:noWrap/>
            <w:vAlign w:val="center"/>
            <w:hideMark/>
          </w:tcPr>
          <w:p w14:paraId="70535EE4" w14:textId="77777777" w:rsidR="0054657E" w:rsidRPr="00E4155D" w:rsidRDefault="0054657E" w:rsidP="006B5425">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TT</w:t>
            </w:r>
          </w:p>
        </w:tc>
        <w:tc>
          <w:tcPr>
            <w:tcW w:w="1806" w:type="pct"/>
            <w:shd w:val="clear" w:color="auto" w:fill="auto"/>
            <w:vAlign w:val="center"/>
            <w:hideMark/>
          </w:tcPr>
          <w:p w14:paraId="496C348F" w14:textId="77777777" w:rsidR="0054657E" w:rsidRPr="00E4155D" w:rsidRDefault="0054657E" w:rsidP="006B5425">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Đơn vị hành chính</w:t>
            </w:r>
          </w:p>
        </w:tc>
        <w:tc>
          <w:tcPr>
            <w:tcW w:w="840" w:type="pct"/>
            <w:shd w:val="clear" w:color="auto" w:fill="auto"/>
            <w:vAlign w:val="center"/>
            <w:hideMark/>
          </w:tcPr>
          <w:p w14:paraId="572922CC" w14:textId="77777777" w:rsidR="0054657E" w:rsidRPr="00E4155D" w:rsidRDefault="0054657E" w:rsidP="006B5425">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Hiện trạng năm 2020</w:t>
            </w:r>
          </w:p>
        </w:tc>
        <w:tc>
          <w:tcPr>
            <w:tcW w:w="1143" w:type="pct"/>
            <w:shd w:val="clear" w:color="auto" w:fill="auto"/>
            <w:vAlign w:val="center"/>
            <w:hideMark/>
          </w:tcPr>
          <w:p w14:paraId="6028C592" w14:textId="77777777" w:rsidR="0054657E" w:rsidRPr="00E4155D" w:rsidRDefault="0054657E" w:rsidP="006B5425">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Phương án phân bổ đến năm 2030</w:t>
            </w:r>
          </w:p>
        </w:tc>
        <w:tc>
          <w:tcPr>
            <w:tcW w:w="822" w:type="pct"/>
            <w:shd w:val="clear" w:color="auto" w:fill="auto"/>
            <w:vAlign w:val="center"/>
            <w:hideMark/>
          </w:tcPr>
          <w:p w14:paraId="17306D99" w14:textId="77777777" w:rsidR="0054657E" w:rsidRPr="00E4155D" w:rsidRDefault="0054657E" w:rsidP="006B5425">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Biến động 2030/2020</w:t>
            </w:r>
          </w:p>
        </w:tc>
      </w:tr>
      <w:tr w:rsidR="00E4155D" w:rsidRPr="00E4155D" w14:paraId="135ECD43" w14:textId="77777777" w:rsidTr="00967DFD">
        <w:trPr>
          <w:trHeight w:val="340"/>
        </w:trPr>
        <w:tc>
          <w:tcPr>
            <w:tcW w:w="388" w:type="pct"/>
            <w:shd w:val="clear" w:color="auto" w:fill="auto"/>
            <w:noWrap/>
            <w:vAlign w:val="center"/>
            <w:hideMark/>
          </w:tcPr>
          <w:p w14:paraId="0C6A6056" w14:textId="77777777" w:rsidR="00F41B4A" w:rsidRPr="00E4155D" w:rsidRDefault="00F41B4A" w:rsidP="00F41B4A">
            <w:pPr>
              <w:spacing w:after="0" w:line="240" w:lineRule="auto"/>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 </w:t>
            </w:r>
          </w:p>
        </w:tc>
        <w:tc>
          <w:tcPr>
            <w:tcW w:w="1806" w:type="pct"/>
            <w:shd w:val="clear" w:color="auto" w:fill="auto"/>
            <w:noWrap/>
            <w:vAlign w:val="center"/>
            <w:hideMark/>
          </w:tcPr>
          <w:p w14:paraId="67FE7A3D" w14:textId="77777777" w:rsidR="00F41B4A" w:rsidRPr="00E4155D" w:rsidRDefault="00F41B4A" w:rsidP="00F41B4A">
            <w:pPr>
              <w:spacing w:after="0" w:line="240" w:lineRule="auto"/>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Toàn tỉnh</w:t>
            </w:r>
          </w:p>
        </w:tc>
        <w:tc>
          <w:tcPr>
            <w:tcW w:w="84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A45C70" w14:textId="4BE7A8DF" w:rsidR="00F41B4A" w:rsidRPr="00E4155D" w:rsidRDefault="00F41B4A" w:rsidP="00F41B4A">
            <w:pPr>
              <w:spacing w:after="0" w:line="240" w:lineRule="auto"/>
              <w:jc w:val="right"/>
              <w:rPr>
                <w:rFonts w:ascii="Times New Roman" w:eastAsia="Times New Roman" w:hAnsi="Times New Roman"/>
                <w:b/>
                <w:color w:val="000000" w:themeColor="text1"/>
                <w:sz w:val="24"/>
                <w:szCs w:val="24"/>
              </w:rPr>
            </w:pPr>
            <w:r w:rsidRPr="00E4155D">
              <w:rPr>
                <w:rFonts w:ascii="Times New Roman" w:hAnsi="Times New Roman"/>
                <w:b/>
                <w:bCs/>
                <w:color w:val="000000" w:themeColor="text1"/>
                <w:sz w:val="24"/>
              </w:rPr>
              <w:t>5.158,92</w:t>
            </w:r>
          </w:p>
        </w:tc>
        <w:tc>
          <w:tcPr>
            <w:tcW w:w="1143" w:type="pct"/>
            <w:tcBorders>
              <w:top w:val="single" w:sz="4" w:space="0" w:color="auto"/>
              <w:left w:val="nil"/>
              <w:bottom w:val="single" w:sz="4" w:space="0" w:color="auto"/>
              <w:right w:val="single" w:sz="4" w:space="0" w:color="auto"/>
            </w:tcBorders>
            <w:shd w:val="clear" w:color="auto" w:fill="auto"/>
            <w:noWrap/>
            <w:vAlign w:val="center"/>
          </w:tcPr>
          <w:p w14:paraId="447B0C34" w14:textId="4ECBB237" w:rsidR="00F41B4A" w:rsidRPr="00E4155D" w:rsidRDefault="00F41B4A" w:rsidP="00F41B4A">
            <w:pPr>
              <w:spacing w:after="0" w:line="240" w:lineRule="auto"/>
              <w:jc w:val="right"/>
              <w:rPr>
                <w:rFonts w:ascii="Times New Roman" w:eastAsia="Times New Roman" w:hAnsi="Times New Roman"/>
                <w:b/>
                <w:color w:val="000000" w:themeColor="text1"/>
                <w:sz w:val="24"/>
                <w:szCs w:val="24"/>
              </w:rPr>
            </w:pPr>
            <w:r w:rsidRPr="00E4155D">
              <w:rPr>
                <w:rFonts w:ascii="Times New Roman" w:hAnsi="Times New Roman"/>
                <w:b/>
                <w:bCs/>
                <w:color w:val="000000" w:themeColor="text1"/>
                <w:sz w:val="24"/>
              </w:rPr>
              <w:t>8.969,00</w:t>
            </w:r>
          </w:p>
        </w:tc>
        <w:tc>
          <w:tcPr>
            <w:tcW w:w="822" w:type="pct"/>
            <w:tcBorders>
              <w:top w:val="single" w:sz="4" w:space="0" w:color="auto"/>
              <w:left w:val="nil"/>
              <w:bottom w:val="single" w:sz="4" w:space="0" w:color="auto"/>
              <w:right w:val="single" w:sz="4" w:space="0" w:color="auto"/>
            </w:tcBorders>
            <w:shd w:val="clear" w:color="auto" w:fill="auto"/>
            <w:noWrap/>
            <w:vAlign w:val="center"/>
          </w:tcPr>
          <w:p w14:paraId="3F9006B9" w14:textId="21D7A41E" w:rsidR="00F41B4A" w:rsidRPr="00E4155D" w:rsidRDefault="00F41B4A" w:rsidP="00F41B4A">
            <w:pPr>
              <w:spacing w:after="0" w:line="240" w:lineRule="auto"/>
              <w:jc w:val="right"/>
              <w:rPr>
                <w:rFonts w:ascii="Times New Roman" w:eastAsia="Times New Roman" w:hAnsi="Times New Roman"/>
                <w:b/>
                <w:color w:val="000000" w:themeColor="text1"/>
                <w:sz w:val="24"/>
                <w:szCs w:val="24"/>
              </w:rPr>
            </w:pPr>
            <w:r w:rsidRPr="00E4155D">
              <w:rPr>
                <w:rFonts w:ascii="Times New Roman" w:hAnsi="Times New Roman"/>
                <w:b/>
                <w:bCs/>
                <w:color w:val="000000" w:themeColor="text1"/>
                <w:sz w:val="24"/>
              </w:rPr>
              <w:t>3.810,08</w:t>
            </w:r>
          </w:p>
        </w:tc>
      </w:tr>
      <w:tr w:rsidR="00E4155D" w:rsidRPr="00E4155D" w14:paraId="34A6657C" w14:textId="77777777" w:rsidTr="00967DFD">
        <w:trPr>
          <w:trHeight w:val="340"/>
        </w:trPr>
        <w:tc>
          <w:tcPr>
            <w:tcW w:w="388" w:type="pct"/>
            <w:shd w:val="clear" w:color="auto" w:fill="auto"/>
            <w:noWrap/>
            <w:vAlign w:val="center"/>
            <w:hideMark/>
          </w:tcPr>
          <w:p w14:paraId="36F545F4" w14:textId="77777777" w:rsidR="00F41B4A" w:rsidRPr="00E4155D" w:rsidRDefault="00F41B4A" w:rsidP="00F41B4A">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w:t>
            </w:r>
          </w:p>
        </w:tc>
        <w:tc>
          <w:tcPr>
            <w:tcW w:w="1806" w:type="pct"/>
            <w:shd w:val="clear" w:color="auto" w:fill="auto"/>
            <w:vAlign w:val="center"/>
            <w:hideMark/>
          </w:tcPr>
          <w:p w14:paraId="7A896778" w14:textId="77777777" w:rsidR="00F41B4A" w:rsidRPr="00E4155D" w:rsidRDefault="00F41B4A" w:rsidP="00F41B4A">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TP. Lai Châu</w:t>
            </w:r>
          </w:p>
        </w:tc>
        <w:tc>
          <w:tcPr>
            <w:tcW w:w="840" w:type="pct"/>
            <w:tcBorders>
              <w:top w:val="nil"/>
              <w:left w:val="single" w:sz="4" w:space="0" w:color="auto"/>
              <w:bottom w:val="single" w:sz="4" w:space="0" w:color="auto"/>
              <w:right w:val="single" w:sz="4" w:space="0" w:color="auto"/>
            </w:tcBorders>
            <w:shd w:val="clear" w:color="000000" w:fill="FFFFFF"/>
            <w:noWrap/>
            <w:vAlign w:val="center"/>
          </w:tcPr>
          <w:p w14:paraId="045371E4" w14:textId="23C1F92A" w:rsidR="00F41B4A" w:rsidRPr="00E4155D" w:rsidRDefault="00F41B4A" w:rsidP="00F41B4A">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359,59</w:t>
            </w:r>
          </w:p>
        </w:tc>
        <w:tc>
          <w:tcPr>
            <w:tcW w:w="1143" w:type="pct"/>
            <w:tcBorders>
              <w:top w:val="nil"/>
              <w:left w:val="nil"/>
              <w:bottom w:val="single" w:sz="4" w:space="0" w:color="auto"/>
              <w:right w:val="single" w:sz="4" w:space="0" w:color="auto"/>
            </w:tcBorders>
            <w:shd w:val="clear" w:color="auto" w:fill="auto"/>
            <w:noWrap/>
            <w:vAlign w:val="center"/>
          </w:tcPr>
          <w:p w14:paraId="1044DEB8" w14:textId="556B5C5C" w:rsidR="00F41B4A" w:rsidRPr="00E4155D" w:rsidRDefault="00F41B4A" w:rsidP="00F41B4A">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614,79</w:t>
            </w:r>
          </w:p>
        </w:tc>
        <w:tc>
          <w:tcPr>
            <w:tcW w:w="822" w:type="pct"/>
            <w:tcBorders>
              <w:top w:val="nil"/>
              <w:left w:val="nil"/>
              <w:bottom w:val="single" w:sz="4" w:space="0" w:color="auto"/>
              <w:right w:val="single" w:sz="4" w:space="0" w:color="auto"/>
            </w:tcBorders>
            <w:shd w:val="clear" w:color="auto" w:fill="auto"/>
            <w:noWrap/>
            <w:vAlign w:val="center"/>
          </w:tcPr>
          <w:p w14:paraId="3D20F6BC" w14:textId="61A8BDF0" w:rsidR="00F41B4A" w:rsidRPr="00E4155D" w:rsidRDefault="00F41B4A" w:rsidP="00F41B4A">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255,20</w:t>
            </w:r>
          </w:p>
        </w:tc>
      </w:tr>
      <w:tr w:rsidR="00E4155D" w:rsidRPr="00E4155D" w14:paraId="166012A6" w14:textId="77777777" w:rsidTr="00967DFD">
        <w:trPr>
          <w:trHeight w:val="340"/>
        </w:trPr>
        <w:tc>
          <w:tcPr>
            <w:tcW w:w="388" w:type="pct"/>
            <w:shd w:val="clear" w:color="auto" w:fill="auto"/>
            <w:noWrap/>
            <w:vAlign w:val="center"/>
            <w:hideMark/>
          </w:tcPr>
          <w:p w14:paraId="6E90220E" w14:textId="77777777" w:rsidR="00F41B4A" w:rsidRPr="00E4155D" w:rsidRDefault="00F41B4A" w:rsidP="00F41B4A">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w:t>
            </w:r>
          </w:p>
        </w:tc>
        <w:tc>
          <w:tcPr>
            <w:tcW w:w="1806" w:type="pct"/>
            <w:shd w:val="clear" w:color="auto" w:fill="auto"/>
            <w:vAlign w:val="center"/>
            <w:hideMark/>
          </w:tcPr>
          <w:p w14:paraId="2A777563" w14:textId="77777777" w:rsidR="00F41B4A" w:rsidRPr="00E4155D" w:rsidRDefault="00F41B4A" w:rsidP="00F41B4A">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Sìn Hồ</w:t>
            </w:r>
          </w:p>
        </w:tc>
        <w:tc>
          <w:tcPr>
            <w:tcW w:w="840" w:type="pct"/>
            <w:tcBorders>
              <w:top w:val="nil"/>
              <w:left w:val="single" w:sz="4" w:space="0" w:color="auto"/>
              <w:bottom w:val="single" w:sz="4" w:space="0" w:color="auto"/>
              <w:right w:val="single" w:sz="4" w:space="0" w:color="auto"/>
            </w:tcBorders>
            <w:shd w:val="clear" w:color="000000" w:fill="FFFFFF"/>
            <w:noWrap/>
            <w:vAlign w:val="center"/>
          </w:tcPr>
          <w:p w14:paraId="43DF2C02" w14:textId="037B3AAE" w:rsidR="00F41B4A" w:rsidRPr="00E4155D" w:rsidRDefault="00F41B4A" w:rsidP="00F41B4A">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974,42</w:t>
            </w:r>
          </w:p>
        </w:tc>
        <w:tc>
          <w:tcPr>
            <w:tcW w:w="1143" w:type="pct"/>
            <w:tcBorders>
              <w:top w:val="nil"/>
              <w:left w:val="nil"/>
              <w:bottom w:val="single" w:sz="4" w:space="0" w:color="auto"/>
              <w:right w:val="single" w:sz="4" w:space="0" w:color="auto"/>
            </w:tcBorders>
            <w:shd w:val="clear" w:color="auto" w:fill="auto"/>
            <w:noWrap/>
            <w:vAlign w:val="center"/>
          </w:tcPr>
          <w:p w14:paraId="63A828C8" w14:textId="326AC9AF" w:rsidR="00F41B4A" w:rsidRPr="00E4155D" w:rsidRDefault="00F41B4A" w:rsidP="00F41B4A">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1.583,92</w:t>
            </w:r>
          </w:p>
        </w:tc>
        <w:tc>
          <w:tcPr>
            <w:tcW w:w="822" w:type="pct"/>
            <w:tcBorders>
              <w:top w:val="nil"/>
              <w:left w:val="nil"/>
              <w:bottom w:val="single" w:sz="4" w:space="0" w:color="auto"/>
              <w:right w:val="single" w:sz="4" w:space="0" w:color="auto"/>
            </w:tcBorders>
            <w:shd w:val="clear" w:color="auto" w:fill="auto"/>
            <w:noWrap/>
            <w:vAlign w:val="center"/>
          </w:tcPr>
          <w:p w14:paraId="45317B9D" w14:textId="263B44C1" w:rsidR="00F41B4A" w:rsidRPr="00E4155D" w:rsidRDefault="00F41B4A" w:rsidP="00F41B4A">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609,50</w:t>
            </w:r>
          </w:p>
        </w:tc>
      </w:tr>
      <w:tr w:rsidR="00E4155D" w:rsidRPr="00E4155D" w14:paraId="66596548" w14:textId="77777777" w:rsidTr="00967DFD">
        <w:trPr>
          <w:trHeight w:val="340"/>
        </w:trPr>
        <w:tc>
          <w:tcPr>
            <w:tcW w:w="388" w:type="pct"/>
            <w:shd w:val="clear" w:color="auto" w:fill="auto"/>
            <w:noWrap/>
            <w:vAlign w:val="center"/>
            <w:hideMark/>
          </w:tcPr>
          <w:p w14:paraId="7EB83142" w14:textId="77777777" w:rsidR="00F41B4A" w:rsidRPr="00E4155D" w:rsidRDefault="00F41B4A" w:rsidP="00F41B4A">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3</w:t>
            </w:r>
          </w:p>
        </w:tc>
        <w:tc>
          <w:tcPr>
            <w:tcW w:w="1806" w:type="pct"/>
            <w:shd w:val="clear" w:color="auto" w:fill="auto"/>
            <w:vAlign w:val="center"/>
            <w:hideMark/>
          </w:tcPr>
          <w:p w14:paraId="7B46B1B3" w14:textId="77777777" w:rsidR="00F41B4A" w:rsidRPr="00E4155D" w:rsidRDefault="00F41B4A" w:rsidP="00F41B4A">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Than Uyên</w:t>
            </w:r>
          </w:p>
        </w:tc>
        <w:tc>
          <w:tcPr>
            <w:tcW w:w="840" w:type="pct"/>
            <w:tcBorders>
              <w:top w:val="nil"/>
              <w:left w:val="single" w:sz="4" w:space="0" w:color="auto"/>
              <w:bottom w:val="single" w:sz="4" w:space="0" w:color="auto"/>
              <w:right w:val="single" w:sz="4" w:space="0" w:color="auto"/>
            </w:tcBorders>
            <w:shd w:val="clear" w:color="000000" w:fill="FFFFFF"/>
            <w:noWrap/>
            <w:vAlign w:val="center"/>
          </w:tcPr>
          <w:p w14:paraId="621C22A0" w14:textId="2AE2FF25" w:rsidR="00F41B4A" w:rsidRPr="00E4155D" w:rsidRDefault="00F41B4A" w:rsidP="00F41B4A">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517,09</w:t>
            </w:r>
          </w:p>
        </w:tc>
        <w:tc>
          <w:tcPr>
            <w:tcW w:w="1143" w:type="pct"/>
            <w:tcBorders>
              <w:top w:val="nil"/>
              <w:left w:val="nil"/>
              <w:bottom w:val="single" w:sz="4" w:space="0" w:color="auto"/>
              <w:right w:val="single" w:sz="4" w:space="0" w:color="auto"/>
            </w:tcBorders>
            <w:shd w:val="clear" w:color="auto" w:fill="auto"/>
            <w:noWrap/>
            <w:vAlign w:val="center"/>
          </w:tcPr>
          <w:p w14:paraId="6C69450A" w14:textId="2FAEBEEA" w:rsidR="00F41B4A" w:rsidRPr="00E4155D" w:rsidRDefault="00F41B4A" w:rsidP="00F41B4A">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790,90</w:t>
            </w:r>
          </w:p>
        </w:tc>
        <w:tc>
          <w:tcPr>
            <w:tcW w:w="822" w:type="pct"/>
            <w:tcBorders>
              <w:top w:val="nil"/>
              <w:left w:val="nil"/>
              <w:bottom w:val="single" w:sz="4" w:space="0" w:color="auto"/>
              <w:right w:val="single" w:sz="4" w:space="0" w:color="auto"/>
            </w:tcBorders>
            <w:shd w:val="clear" w:color="auto" w:fill="auto"/>
            <w:noWrap/>
            <w:vAlign w:val="center"/>
          </w:tcPr>
          <w:p w14:paraId="1D8A8693" w14:textId="4C408CB6" w:rsidR="00F41B4A" w:rsidRPr="00E4155D" w:rsidRDefault="00F41B4A" w:rsidP="00F41B4A">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273,81</w:t>
            </w:r>
          </w:p>
        </w:tc>
      </w:tr>
      <w:tr w:rsidR="00E4155D" w:rsidRPr="00E4155D" w14:paraId="04C60ECF" w14:textId="77777777" w:rsidTr="00967DFD">
        <w:trPr>
          <w:trHeight w:val="340"/>
        </w:trPr>
        <w:tc>
          <w:tcPr>
            <w:tcW w:w="388" w:type="pct"/>
            <w:shd w:val="clear" w:color="auto" w:fill="auto"/>
            <w:noWrap/>
            <w:vAlign w:val="center"/>
            <w:hideMark/>
          </w:tcPr>
          <w:p w14:paraId="0E8F579F" w14:textId="77777777" w:rsidR="00F41B4A" w:rsidRPr="00E4155D" w:rsidRDefault="00F41B4A" w:rsidP="00F41B4A">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4</w:t>
            </w:r>
          </w:p>
        </w:tc>
        <w:tc>
          <w:tcPr>
            <w:tcW w:w="1806" w:type="pct"/>
            <w:shd w:val="clear" w:color="auto" w:fill="auto"/>
            <w:vAlign w:val="center"/>
            <w:hideMark/>
          </w:tcPr>
          <w:p w14:paraId="2C2127C9" w14:textId="77777777" w:rsidR="00F41B4A" w:rsidRPr="00E4155D" w:rsidRDefault="00F41B4A" w:rsidP="00F41B4A">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Mường Tè</w:t>
            </w:r>
          </w:p>
        </w:tc>
        <w:tc>
          <w:tcPr>
            <w:tcW w:w="840" w:type="pct"/>
            <w:tcBorders>
              <w:top w:val="nil"/>
              <w:left w:val="single" w:sz="4" w:space="0" w:color="auto"/>
              <w:bottom w:val="single" w:sz="4" w:space="0" w:color="auto"/>
              <w:right w:val="single" w:sz="4" w:space="0" w:color="auto"/>
            </w:tcBorders>
            <w:shd w:val="clear" w:color="000000" w:fill="FFFFFF"/>
            <w:noWrap/>
            <w:vAlign w:val="center"/>
          </w:tcPr>
          <w:p w14:paraId="0F000644" w14:textId="683D6E1A" w:rsidR="00F41B4A" w:rsidRPr="00E4155D" w:rsidRDefault="00F41B4A" w:rsidP="00F41B4A">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964,01</w:t>
            </w:r>
          </w:p>
        </w:tc>
        <w:tc>
          <w:tcPr>
            <w:tcW w:w="1143" w:type="pct"/>
            <w:tcBorders>
              <w:top w:val="nil"/>
              <w:left w:val="nil"/>
              <w:bottom w:val="single" w:sz="4" w:space="0" w:color="auto"/>
              <w:right w:val="single" w:sz="4" w:space="0" w:color="auto"/>
            </w:tcBorders>
            <w:shd w:val="clear" w:color="auto" w:fill="auto"/>
            <w:noWrap/>
            <w:vAlign w:val="center"/>
          </w:tcPr>
          <w:p w14:paraId="0EFD13AE" w14:textId="36F1BE64" w:rsidR="00F41B4A" w:rsidRPr="00E4155D" w:rsidRDefault="00F41B4A" w:rsidP="00F41B4A">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1.635,84</w:t>
            </w:r>
          </w:p>
        </w:tc>
        <w:tc>
          <w:tcPr>
            <w:tcW w:w="822" w:type="pct"/>
            <w:tcBorders>
              <w:top w:val="nil"/>
              <w:left w:val="nil"/>
              <w:bottom w:val="single" w:sz="4" w:space="0" w:color="auto"/>
              <w:right w:val="single" w:sz="4" w:space="0" w:color="auto"/>
            </w:tcBorders>
            <w:shd w:val="clear" w:color="auto" w:fill="auto"/>
            <w:noWrap/>
            <w:vAlign w:val="center"/>
          </w:tcPr>
          <w:p w14:paraId="1DE8BDCC" w14:textId="741C79E5" w:rsidR="00F41B4A" w:rsidRPr="00E4155D" w:rsidRDefault="00F41B4A" w:rsidP="00F41B4A">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671,83</w:t>
            </w:r>
          </w:p>
        </w:tc>
      </w:tr>
      <w:tr w:rsidR="00E4155D" w:rsidRPr="00E4155D" w14:paraId="2DC9F750" w14:textId="77777777" w:rsidTr="00967DFD">
        <w:trPr>
          <w:trHeight w:val="340"/>
        </w:trPr>
        <w:tc>
          <w:tcPr>
            <w:tcW w:w="388" w:type="pct"/>
            <w:shd w:val="clear" w:color="auto" w:fill="auto"/>
            <w:noWrap/>
            <w:vAlign w:val="center"/>
            <w:hideMark/>
          </w:tcPr>
          <w:p w14:paraId="3D32CA8E" w14:textId="77777777" w:rsidR="00F41B4A" w:rsidRPr="00E4155D" w:rsidRDefault="00F41B4A" w:rsidP="00F41B4A">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5</w:t>
            </w:r>
          </w:p>
        </w:tc>
        <w:tc>
          <w:tcPr>
            <w:tcW w:w="1806" w:type="pct"/>
            <w:shd w:val="clear" w:color="auto" w:fill="auto"/>
            <w:vAlign w:val="center"/>
            <w:hideMark/>
          </w:tcPr>
          <w:p w14:paraId="60917BA1" w14:textId="77777777" w:rsidR="00F41B4A" w:rsidRPr="00E4155D" w:rsidRDefault="00F41B4A" w:rsidP="00F41B4A">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Nậm Nhùn</w:t>
            </w:r>
          </w:p>
        </w:tc>
        <w:tc>
          <w:tcPr>
            <w:tcW w:w="840" w:type="pct"/>
            <w:tcBorders>
              <w:top w:val="nil"/>
              <w:left w:val="single" w:sz="4" w:space="0" w:color="auto"/>
              <w:bottom w:val="single" w:sz="4" w:space="0" w:color="auto"/>
              <w:right w:val="single" w:sz="4" w:space="0" w:color="auto"/>
            </w:tcBorders>
            <w:shd w:val="clear" w:color="000000" w:fill="FFFFFF"/>
            <w:noWrap/>
            <w:vAlign w:val="center"/>
          </w:tcPr>
          <w:p w14:paraId="4840CBB8" w14:textId="76D76FE3" w:rsidR="00F41B4A" w:rsidRPr="00E4155D" w:rsidRDefault="00F41B4A" w:rsidP="00F41B4A">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599,86</w:t>
            </w:r>
          </w:p>
        </w:tc>
        <w:tc>
          <w:tcPr>
            <w:tcW w:w="1143" w:type="pct"/>
            <w:tcBorders>
              <w:top w:val="nil"/>
              <w:left w:val="nil"/>
              <w:bottom w:val="single" w:sz="4" w:space="0" w:color="auto"/>
              <w:right w:val="single" w:sz="4" w:space="0" w:color="auto"/>
            </w:tcBorders>
            <w:shd w:val="clear" w:color="auto" w:fill="auto"/>
            <w:noWrap/>
            <w:vAlign w:val="center"/>
          </w:tcPr>
          <w:p w14:paraId="78D431D3" w14:textId="1F235887" w:rsidR="00F41B4A" w:rsidRPr="00E4155D" w:rsidRDefault="00F41B4A" w:rsidP="00F41B4A">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1.224,74</w:t>
            </w:r>
          </w:p>
        </w:tc>
        <w:tc>
          <w:tcPr>
            <w:tcW w:w="822" w:type="pct"/>
            <w:tcBorders>
              <w:top w:val="nil"/>
              <w:left w:val="nil"/>
              <w:bottom w:val="single" w:sz="4" w:space="0" w:color="auto"/>
              <w:right w:val="single" w:sz="4" w:space="0" w:color="auto"/>
            </w:tcBorders>
            <w:shd w:val="clear" w:color="auto" w:fill="auto"/>
            <w:noWrap/>
            <w:vAlign w:val="center"/>
          </w:tcPr>
          <w:p w14:paraId="7F885FA3" w14:textId="0F50C964" w:rsidR="00F41B4A" w:rsidRPr="00E4155D" w:rsidRDefault="00F41B4A" w:rsidP="00F41B4A">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624,88</w:t>
            </w:r>
          </w:p>
        </w:tc>
      </w:tr>
      <w:tr w:rsidR="00E4155D" w:rsidRPr="00E4155D" w14:paraId="559B2DB3" w14:textId="77777777" w:rsidTr="00967DFD">
        <w:trPr>
          <w:trHeight w:val="340"/>
        </w:trPr>
        <w:tc>
          <w:tcPr>
            <w:tcW w:w="388" w:type="pct"/>
            <w:shd w:val="clear" w:color="auto" w:fill="auto"/>
            <w:noWrap/>
            <w:vAlign w:val="center"/>
            <w:hideMark/>
          </w:tcPr>
          <w:p w14:paraId="38217EB8" w14:textId="77777777" w:rsidR="00F41B4A" w:rsidRPr="00E4155D" w:rsidRDefault="00F41B4A" w:rsidP="00F41B4A">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6</w:t>
            </w:r>
          </w:p>
        </w:tc>
        <w:tc>
          <w:tcPr>
            <w:tcW w:w="1806" w:type="pct"/>
            <w:shd w:val="clear" w:color="auto" w:fill="auto"/>
            <w:vAlign w:val="center"/>
            <w:hideMark/>
          </w:tcPr>
          <w:p w14:paraId="78073DB2" w14:textId="77777777" w:rsidR="00F41B4A" w:rsidRPr="00E4155D" w:rsidRDefault="00F41B4A" w:rsidP="00F41B4A">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Tân Uyên</w:t>
            </w:r>
          </w:p>
        </w:tc>
        <w:tc>
          <w:tcPr>
            <w:tcW w:w="840" w:type="pct"/>
            <w:tcBorders>
              <w:top w:val="nil"/>
              <w:left w:val="single" w:sz="4" w:space="0" w:color="auto"/>
              <w:bottom w:val="single" w:sz="4" w:space="0" w:color="auto"/>
              <w:right w:val="single" w:sz="4" w:space="0" w:color="auto"/>
            </w:tcBorders>
            <w:shd w:val="clear" w:color="000000" w:fill="FFFFFF"/>
            <w:noWrap/>
            <w:vAlign w:val="center"/>
          </w:tcPr>
          <w:p w14:paraId="48D6C23C" w14:textId="35684D95" w:rsidR="00F41B4A" w:rsidRPr="00E4155D" w:rsidRDefault="00F41B4A" w:rsidP="00F41B4A">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535,53</w:t>
            </w:r>
          </w:p>
        </w:tc>
        <w:tc>
          <w:tcPr>
            <w:tcW w:w="1143" w:type="pct"/>
            <w:tcBorders>
              <w:top w:val="nil"/>
              <w:left w:val="nil"/>
              <w:bottom w:val="single" w:sz="4" w:space="0" w:color="auto"/>
              <w:right w:val="single" w:sz="4" w:space="0" w:color="auto"/>
            </w:tcBorders>
            <w:shd w:val="clear" w:color="auto" w:fill="auto"/>
            <w:noWrap/>
            <w:vAlign w:val="center"/>
          </w:tcPr>
          <w:p w14:paraId="71E65947" w14:textId="106800A9" w:rsidR="00F41B4A" w:rsidRPr="00E4155D" w:rsidRDefault="00F41B4A" w:rsidP="00F41B4A">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1.040,79</w:t>
            </w:r>
          </w:p>
        </w:tc>
        <w:tc>
          <w:tcPr>
            <w:tcW w:w="822" w:type="pct"/>
            <w:tcBorders>
              <w:top w:val="nil"/>
              <w:left w:val="nil"/>
              <w:bottom w:val="single" w:sz="4" w:space="0" w:color="auto"/>
              <w:right w:val="single" w:sz="4" w:space="0" w:color="auto"/>
            </w:tcBorders>
            <w:shd w:val="clear" w:color="auto" w:fill="auto"/>
            <w:noWrap/>
            <w:vAlign w:val="center"/>
          </w:tcPr>
          <w:p w14:paraId="2CFBDEB2" w14:textId="46902A6D" w:rsidR="00F41B4A" w:rsidRPr="00E4155D" w:rsidRDefault="00F41B4A" w:rsidP="00F41B4A">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505,26</w:t>
            </w:r>
          </w:p>
        </w:tc>
      </w:tr>
      <w:tr w:rsidR="00E4155D" w:rsidRPr="00E4155D" w14:paraId="38743351" w14:textId="77777777" w:rsidTr="00967DFD">
        <w:trPr>
          <w:trHeight w:val="340"/>
        </w:trPr>
        <w:tc>
          <w:tcPr>
            <w:tcW w:w="388" w:type="pct"/>
            <w:shd w:val="clear" w:color="auto" w:fill="auto"/>
            <w:noWrap/>
            <w:vAlign w:val="center"/>
            <w:hideMark/>
          </w:tcPr>
          <w:p w14:paraId="3D352077" w14:textId="77777777" w:rsidR="00F41B4A" w:rsidRPr="00E4155D" w:rsidRDefault="00F41B4A" w:rsidP="00F41B4A">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7</w:t>
            </w:r>
          </w:p>
        </w:tc>
        <w:tc>
          <w:tcPr>
            <w:tcW w:w="1806" w:type="pct"/>
            <w:shd w:val="clear" w:color="auto" w:fill="auto"/>
            <w:vAlign w:val="center"/>
            <w:hideMark/>
          </w:tcPr>
          <w:p w14:paraId="3A2B5969" w14:textId="77777777" w:rsidR="00F41B4A" w:rsidRPr="00E4155D" w:rsidRDefault="00F41B4A" w:rsidP="00F41B4A">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Phong Thổ</w:t>
            </w:r>
          </w:p>
        </w:tc>
        <w:tc>
          <w:tcPr>
            <w:tcW w:w="840" w:type="pct"/>
            <w:tcBorders>
              <w:top w:val="nil"/>
              <w:left w:val="single" w:sz="4" w:space="0" w:color="auto"/>
              <w:bottom w:val="single" w:sz="4" w:space="0" w:color="auto"/>
              <w:right w:val="single" w:sz="4" w:space="0" w:color="auto"/>
            </w:tcBorders>
            <w:shd w:val="clear" w:color="000000" w:fill="FFFFFF"/>
            <w:noWrap/>
            <w:vAlign w:val="center"/>
          </w:tcPr>
          <w:p w14:paraId="2C11E55E" w14:textId="749741D3" w:rsidR="00F41B4A" w:rsidRPr="00E4155D" w:rsidRDefault="00F41B4A" w:rsidP="00F41B4A">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695,56</w:t>
            </w:r>
          </w:p>
        </w:tc>
        <w:tc>
          <w:tcPr>
            <w:tcW w:w="1143" w:type="pct"/>
            <w:tcBorders>
              <w:top w:val="nil"/>
              <w:left w:val="nil"/>
              <w:bottom w:val="single" w:sz="4" w:space="0" w:color="auto"/>
              <w:right w:val="single" w:sz="4" w:space="0" w:color="auto"/>
            </w:tcBorders>
            <w:shd w:val="clear" w:color="auto" w:fill="auto"/>
            <w:noWrap/>
            <w:vAlign w:val="center"/>
          </w:tcPr>
          <w:p w14:paraId="459900EB" w14:textId="4A37E4B0" w:rsidR="00F41B4A" w:rsidRPr="00E4155D" w:rsidRDefault="00F41B4A" w:rsidP="00F41B4A">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1.196,43</w:t>
            </w:r>
          </w:p>
        </w:tc>
        <w:tc>
          <w:tcPr>
            <w:tcW w:w="822" w:type="pct"/>
            <w:tcBorders>
              <w:top w:val="nil"/>
              <w:left w:val="nil"/>
              <w:bottom w:val="single" w:sz="4" w:space="0" w:color="auto"/>
              <w:right w:val="single" w:sz="4" w:space="0" w:color="auto"/>
            </w:tcBorders>
            <w:shd w:val="clear" w:color="auto" w:fill="auto"/>
            <w:noWrap/>
            <w:vAlign w:val="center"/>
          </w:tcPr>
          <w:p w14:paraId="19C512F0" w14:textId="70E273C8" w:rsidR="00F41B4A" w:rsidRPr="00E4155D" w:rsidRDefault="00F41B4A" w:rsidP="00F41B4A">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500,87</w:t>
            </w:r>
          </w:p>
        </w:tc>
      </w:tr>
      <w:tr w:rsidR="00E4155D" w:rsidRPr="00E4155D" w14:paraId="46D2CA11" w14:textId="77777777" w:rsidTr="00967DFD">
        <w:trPr>
          <w:trHeight w:val="340"/>
        </w:trPr>
        <w:tc>
          <w:tcPr>
            <w:tcW w:w="388" w:type="pct"/>
            <w:shd w:val="clear" w:color="auto" w:fill="auto"/>
            <w:noWrap/>
            <w:vAlign w:val="center"/>
            <w:hideMark/>
          </w:tcPr>
          <w:p w14:paraId="5CE171C2" w14:textId="77777777" w:rsidR="00F41B4A" w:rsidRPr="00E4155D" w:rsidRDefault="00F41B4A" w:rsidP="00F41B4A">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8</w:t>
            </w:r>
          </w:p>
        </w:tc>
        <w:tc>
          <w:tcPr>
            <w:tcW w:w="1806" w:type="pct"/>
            <w:shd w:val="clear" w:color="auto" w:fill="auto"/>
            <w:vAlign w:val="center"/>
            <w:hideMark/>
          </w:tcPr>
          <w:p w14:paraId="4FD5F651" w14:textId="77777777" w:rsidR="00F41B4A" w:rsidRPr="00E4155D" w:rsidRDefault="00F41B4A" w:rsidP="00F41B4A">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Tam Đường</w:t>
            </w:r>
          </w:p>
        </w:tc>
        <w:tc>
          <w:tcPr>
            <w:tcW w:w="840" w:type="pct"/>
            <w:tcBorders>
              <w:top w:val="nil"/>
              <w:left w:val="single" w:sz="4" w:space="0" w:color="auto"/>
              <w:bottom w:val="single" w:sz="4" w:space="0" w:color="auto"/>
              <w:right w:val="single" w:sz="4" w:space="0" w:color="auto"/>
            </w:tcBorders>
            <w:shd w:val="clear" w:color="000000" w:fill="FFFFFF"/>
            <w:noWrap/>
            <w:vAlign w:val="center"/>
          </w:tcPr>
          <w:p w14:paraId="5E576F45" w14:textId="74A136E1" w:rsidR="00F41B4A" w:rsidRPr="00E4155D" w:rsidRDefault="00F41B4A" w:rsidP="00F41B4A">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512,86</w:t>
            </w:r>
          </w:p>
        </w:tc>
        <w:tc>
          <w:tcPr>
            <w:tcW w:w="1143" w:type="pct"/>
            <w:tcBorders>
              <w:top w:val="nil"/>
              <w:left w:val="nil"/>
              <w:bottom w:val="single" w:sz="4" w:space="0" w:color="auto"/>
              <w:right w:val="single" w:sz="4" w:space="0" w:color="auto"/>
            </w:tcBorders>
            <w:shd w:val="clear" w:color="auto" w:fill="auto"/>
            <w:noWrap/>
            <w:vAlign w:val="center"/>
          </w:tcPr>
          <w:p w14:paraId="5B548ED8" w14:textId="4C6E68BE" w:rsidR="00F41B4A" w:rsidRPr="00E4155D" w:rsidRDefault="00F41B4A" w:rsidP="00F41B4A">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881,59</w:t>
            </w:r>
          </w:p>
        </w:tc>
        <w:tc>
          <w:tcPr>
            <w:tcW w:w="822" w:type="pct"/>
            <w:tcBorders>
              <w:top w:val="nil"/>
              <w:left w:val="nil"/>
              <w:bottom w:val="single" w:sz="4" w:space="0" w:color="auto"/>
              <w:right w:val="single" w:sz="4" w:space="0" w:color="auto"/>
            </w:tcBorders>
            <w:shd w:val="clear" w:color="auto" w:fill="auto"/>
            <w:noWrap/>
            <w:vAlign w:val="center"/>
          </w:tcPr>
          <w:p w14:paraId="55F8DA12" w14:textId="38E8810D" w:rsidR="00F41B4A" w:rsidRPr="00E4155D" w:rsidRDefault="00F41B4A" w:rsidP="00F41B4A">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368,73</w:t>
            </w:r>
          </w:p>
        </w:tc>
      </w:tr>
    </w:tbl>
    <w:p w14:paraId="1F9ECCBD" w14:textId="77777777" w:rsidR="0054657E" w:rsidRPr="00E4155D" w:rsidRDefault="0054657E" w:rsidP="00C27A56">
      <w:pPr>
        <w:widowControl w:val="0"/>
        <w:spacing w:before="120" w:after="0" w:line="336" w:lineRule="auto"/>
        <w:ind w:firstLine="720"/>
        <w:jc w:val="both"/>
        <w:rPr>
          <w:rFonts w:ascii="Times New Roman" w:hAnsi="Times New Roman"/>
          <w:i/>
          <w:color w:val="000000" w:themeColor="text1"/>
          <w:sz w:val="28"/>
          <w:szCs w:val="28"/>
        </w:rPr>
      </w:pPr>
      <w:r w:rsidRPr="00E4155D">
        <w:rPr>
          <w:rFonts w:ascii="Times New Roman" w:hAnsi="Times New Roman"/>
          <w:i/>
          <w:color w:val="000000" w:themeColor="text1"/>
          <w:sz w:val="28"/>
          <w:szCs w:val="28"/>
        </w:rPr>
        <w:lastRenderedPageBreak/>
        <w:t>b. Đất thủy lợi</w:t>
      </w:r>
    </w:p>
    <w:p w14:paraId="2A212AFB" w14:textId="77777777" w:rsidR="0054657E" w:rsidRPr="00E4155D" w:rsidRDefault="0054657E" w:rsidP="00C27A56">
      <w:pPr>
        <w:widowControl w:val="0"/>
        <w:spacing w:after="0" w:line="336"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Tập trung sửa chữa, nâng cấp hệ thống kênh mương thủy lợi đảm bảo nước tưới cho sản xuất và xây dựng mới một số công trình thủy lợi phục vụ sản xuất nông nghiệp tại những nơi có điều kiện thuận lợi về đất đai, nguồn nước.</w:t>
      </w:r>
    </w:p>
    <w:p w14:paraId="475C6B49" w14:textId="77777777" w:rsidR="00A671E5" w:rsidRPr="00E4155D" w:rsidRDefault="00A671E5" w:rsidP="00C27A56">
      <w:pPr>
        <w:widowControl w:val="0"/>
        <w:spacing w:after="0" w:line="336"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xml:space="preserve">- Đất </w:t>
      </w:r>
      <w:r w:rsidRPr="00E4155D">
        <w:rPr>
          <w:rFonts w:ascii="Times New Roman" w:hAnsi="Times New Roman"/>
          <w:color w:val="000000" w:themeColor="text1"/>
          <w:spacing w:val="-4"/>
          <w:sz w:val="28"/>
          <w:szCs w:val="28"/>
        </w:rPr>
        <w:t>thủy lợi</w:t>
      </w:r>
      <w:r w:rsidRPr="00E4155D">
        <w:rPr>
          <w:rFonts w:ascii="Times New Roman" w:hAnsi="Times New Roman"/>
          <w:color w:val="000000" w:themeColor="text1"/>
          <w:sz w:val="28"/>
          <w:szCs w:val="28"/>
          <w:lang w:val="nl-NL"/>
        </w:rPr>
        <w:t xml:space="preserve"> năm 2020 có diện tích 477,76</w:t>
      </w:r>
      <w:r w:rsidRPr="00E4155D">
        <w:rPr>
          <w:rFonts w:ascii="Times New Roman" w:hAnsi="Times New Roman"/>
          <w:color w:val="000000" w:themeColor="text1"/>
          <w:sz w:val="28"/>
          <w:szCs w:val="28"/>
          <w:lang w:val="vi-VN"/>
        </w:rPr>
        <w:t xml:space="preserve"> </w:t>
      </w:r>
      <w:r w:rsidRPr="00E4155D">
        <w:rPr>
          <w:rFonts w:ascii="Times New Roman" w:hAnsi="Times New Roman"/>
          <w:color w:val="000000" w:themeColor="text1"/>
          <w:sz w:val="28"/>
          <w:szCs w:val="28"/>
          <w:lang w:val="nl-NL"/>
        </w:rPr>
        <w:t xml:space="preserve">ha. </w:t>
      </w:r>
    </w:p>
    <w:p w14:paraId="3F8CA816" w14:textId="0F2E1F6D" w:rsidR="00A671E5" w:rsidRPr="00E4155D" w:rsidRDefault="00A671E5" w:rsidP="00C27A56">
      <w:pPr>
        <w:widowControl w:val="0"/>
        <w:spacing w:after="0" w:line="336"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xml:space="preserve">- Đất thủy lợi không thay đổi mục đích sử dụng là </w:t>
      </w:r>
      <w:r w:rsidR="004A1612" w:rsidRPr="00E4155D">
        <w:rPr>
          <w:rFonts w:ascii="Times New Roman" w:hAnsi="Times New Roman"/>
          <w:color w:val="000000" w:themeColor="text1"/>
          <w:sz w:val="28"/>
          <w:szCs w:val="28"/>
          <w:lang w:val="nl-NL"/>
        </w:rPr>
        <w:t xml:space="preserve">284,17 </w:t>
      </w:r>
      <w:r w:rsidRPr="00E4155D">
        <w:rPr>
          <w:rFonts w:ascii="Times New Roman" w:hAnsi="Times New Roman"/>
          <w:color w:val="000000" w:themeColor="text1"/>
          <w:sz w:val="28"/>
          <w:szCs w:val="28"/>
          <w:lang w:val="nl-NL"/>
        </w:rPr>
        <w:t>ha.</w:t>
      </w:r>
    </w:p>
    <w:p w14:paraId="1219224C" w14:textId="5A305290" w:rsidR="00A671E5" w:rsidRPr="00E4155D" w:rsidRDefault="00A671E5" w:rsidP="00C27A56">
      <w:pPr>
        <w:widowControl w:val="0"/>
        <w:spacing w:after="0" w:line="336"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Đất thủy lợ</w:t>
      </w:r>
      <w:r w:rsidR="00926E95" w:rsidRPr="00E4155D">
        <w:rPr>
          <w:rFonts w:ascii="Times New Roman" w:hAnsi="Times New Roman"/>
          <w:color w:val="000000" w:themeColor="text1"/>
          <w:sz w:val="28"/>
          <w:szCs w:val="28"/>
          <w:lang w:val="nl-NL"/>
        </w:rPr>
        <w:t xml:space="preserve">i tăng 608,66 </w:t>
      </w:r>
      <w:r w:rsidRPr="00E4155D">
        <w:rPr>
          <w:rFonts w:ascii="Times New Roman" w:hAnsi="Times New Roman"/>
          <w:color w:val="000000" w:themeColor="text1"/>
          <w:sz w:val="28"/>
          <w:szCs w:val="28"/>
          <w:lang w:val="nl-NL"/>
        </w:rPr>
        <w:t>ha do đất nông nghiệp chuyển sang (</w:t>
      </w:r>
      <w:r w:rsidR="004A1612" w:rsidRPr="00E4155D">
        <w:rPr>
          <w:rFonts w:ascii="Times New Roman" w:hAnsi="Times New Roman"/>
          <w:color w:val="000000" w:themeColor="text1"/>
          <w:sz w:val="28"/>
          <w:szCs w:val="28"/>
          <w:lang w:val="nl-NL"/>
        </w:rPr>
        <w:t xml:space="preserve">335,75 </w:t>
      </w:r>
      <w:r w:rsidRPr="00E4155D">
        <w:rPr>
          <w:rFonts w:ascii="Times New Roman" w:hAnsi="Times New Roman"/>
          <w:color w:val="000000" w:themeColor="text1"/>
          <w:sz w:val="28"/>
          <w:szCs w:val="28"/>
          <w:lang w:val="nl-NL"/>
        </w:rPr>
        <w:t>ha), các loại đất phi nông nghiệp chuyể</w:t>
      </w:r>
      <w:r w:rsidR="00A11887" w:rsidRPr="00E4155D">
        <w:rPr>
          <w:rFonts w:ascii="Times New Roman" w:hAnsi="Times New Roman"/>
          <w:color w:val="000000" w:themeColor="text1"/>
          <w:sz w:val="28"/>
          <w:szCs w:val="28"/>
          <w:lang w:val="nl-NL"/>
        </w:rPr>
        <w:t>n sang (</w:t>
      </w:r>
      <w:r w:rsidR="00926E95" w:rsidRPr="00E4155D">
        <w:rPr>
          <w:rFonts w:ascii="Times New Roman" w:hAnsi="Times New Roman"/>
          <w:color w:val="000000" w:themeColor="text1"/>
          <w:sz w:val="28"/>
          <w:szCs w:val="28"/>
          <w:lang w:val="nl-NL"/>
        </w:rPr>
        <w:t xml:space="preserve">178,72 </w:t>
      </w:r>
      <w:r w:rsidRPr="00E4155D">
        <w:rPr>
          <w:rFonts w:ascii="Times New Roman" w:hAnsi="Times New Roman"/>
          <w:color w:val="000000" w:themeColor="text1"/>
          <w:sz w:val="28"/>
          <w:szCs w:val="28"/>
          <w:lang w:val="nl-NL"/>
        </w:rPr>
        <w:t>ha), đất chưa sử dụng (</w:t>
      </w:r>
      <w:r w:rsidR="004A1612" w:rsidRPr="00E4155D">
        <w:rPr>
          <w:rFonts w:ascii="Times New Roman" w:hAnsi="Times New Roman"/>
          <w:color w:val="000000" w:themeColor="text1"/>
          <w:sz w:val="28"/>
          <w:szCs w:val="28"/>
          <w:lang w:val="nl-NL"/>
        </w:rPr>
        <w:t xml:space="preserve">94,19 </w:t>
      </w:r>
      <w:r w:rsidRPr="00E4155D">
        <w:rPr>
          <w:rFonts w:ascii="Times New Roman" w:hAnsi="Times New Roman"/>
          <w:color w:val="000000" w:themeColor="text1"/>
          <w:sz w:val="28"/>
          <w:szCs w:val="28"/>
          <w:lang w:val="nl-NL"/>
        </w:rPr>
        <w:t>ha) để xây dựng các công trình thủy lợi.</w:t>
      </w:r>
    </w:p>
    <w:p w14:paraId="694569F7" w14:textId="0C71C4A5" w:rsidR="00A671E5" w:rsidRPr="00E4155D" w:rsidRDefault="00A671E5" w:rsidP="00C27A56">
      <w:pPr>
        <w:widowControl w:val="0"/>
        <w:spacing w:after="0" w:line="336"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xml:space="preserve">- Đất thủy lợi giảm </w:t>
      </w:r>
      <w:r w:rsidR="004A1612" w:rsidRPr="00E4155D">
        <w:rPr>
          <w:rFonts w:ascii="Times New Roman" w:hAnsi="Times New Roman"/>
          <w:color w:val="000000" w:themeColor="text1"/>
          <w:sz w:val="28"/>
          <w:szCs w:val="28"/>
          <w:lang w:val="nl-NL"/>
        </w:rPr>
        <w:t xml:space="preserve">193,59 </w:t>
      </w:r>
      <w:r w:rsidRPr="00E4155D">
        <w:rPr>
          <w:rFonts w:ascii="Times New Roman" w:hAnsi="Times New Roman"/>
          <w:color w:val="000000" w:themeColor="text1"/>
          <w:sz w:val="28"/>
          <w:szCs w:val="28"/>
          <w:lang w:val="nl-NL"/>
        </w:rPr>
        <w:t>ha do chuyển sang đất trồng cây hàng năm khác, đất thương mại dịch vụ, đất cơ sở sản xuất phi nông nghiệp, đất sử dụng cho hoạt động khoáng sản, đất sản xuất vật liệu xây dựng làm đồ gốm, nội bộ đất phát triển hạ tầng, đất danh lam thắng cảnh, đất khu vui chơi giải trí công cộng, đất ở tại nông thôn, đất ở tại đô thị, đất xây dựng trụ sở của tổ chức sự nghiệp, đất có mặt nước chuyên dùng.</w:t>
      </w:r>
    </w:p>
    <w:p w14:paraId="29071A5E" w14:textId="7D157670" w:rsidR="0054657E" w:rsidRPr="00E4155D" w:rsidRDefault="00A671E5" w:rsidP="00C27A56">
      <w:pPr>
        <w:widowControl w:val="0"/>
        <w:spacing w:after="0" w:line="336" w:lineRule="auto"/>
        <w:ind w:firstLine="720"/>
        <w:jc w:val="both"/>
        <w:rPr>
          <w:rFonts w:ascii="Times New Roman" w:hAnsi="Times New Roman"/>
          <w:b/>
          <w:i/>
          <w:color w:val="000000" w:themeColor="text1"/>
          <w:sz w:val="28"/>
          <w:szCs w:val="28"/>
        </w:rPr>
      </w:pPr>
      <w:r w:rsidRPr="00E4155D">
        <w:rPr>
          <w:rFonts w:ascii="Times New Roman" w:hAnsi="Times New Roman"/>
          <w:color w:val="000000" w:themeColor="text1"/>
          <w:sz w:val="28"/>
          <w:szCs w:val="28"/>
        </w:rPr>
        <w:t>- Đến năm 2030, diện tích đất thủy lợi</w:t>
      </w:r>
      <w:r w:rsidRPr="00E4155D">
        <w:rPr>
          <w:rFonts w:ascii="Times New Roman" w:hAnsi="Times New Roman"/>
          <w:color w:val="000000" w:themeColor="text1"/>
          <w:sz w:val="28"/>
          <w:szCs w:val="28"/>
          <w:lang w:val="nl-NL"/>
        </w:rPr>
        <w:t xml:space="preserve"> </w:t>
      </w:r>
      <w:r w:rsidR="00926E95" w:rsidRPr="00E4155D">
        <w:rPr>
          <w:rFonts w:ascii="Times New Roman" w:hAnsi="Times New Roman"/>
          <w:color w:val="000000" w:themeColor="text1"/>
          <w:sz w:val="28"/>
          <w:szCs w:val="28"/>
        </w:rPr>
        <w:t xml:space="preserve">là 892,83 </w:t>
      </w:r>
      <w:r w:rsidRPr="00E4155D">
        <w:rPr>
          <w:rFonts w:ascii="Times New Roman" w:hAnsi="Times New Roman"/>
          <w:color w:val="000000" w:themeColor="text1"/>
          <w:sz w:val="28"/>
          <w:szCs w:val="28"/>
        </w:rPr>
        <w:t xml:space="preserve">ha, thực tăng </w:t>
      </w:r>
      <w:r w:rsidR="00926E95" w:rsidRPr="00E4155D">
        <w:rPr>
          <w:rFonts w:ascii="Times New Roman" w:hAnsi="Times New Roman"/>
          <w:color w:val="000000" w:themeColor="text1"/>
          <w:sz w:val="28"/>
          <w:szCs w:val="28"/>
        </w:rPr>
        <w:t xml:space="preserve">415,07 </w:t>
      </w:r>
      <w:r w:rsidRPr="00E4155D">
        <w:rPr>
          <w:rFonts w:ascii="Times New Roman" w:hAnsi="Times New Roman"/>
          <w:color w:val="000000" w:themeColor="text1"/>
          <w:sz w:val="28"/>
          <w:szCs w:val="28"/>
        </w:rPr>
        <w:t>ha so với năm 2020</w:t>
      </w:r>
      <w:r w:rsidR="0054657E" w:rsidRPr="00E4155D">
        <w:rPr>
          <w:rFonts w:ascii="Times New Roman" w:hAnsi="Times New Roman"/>
          <w:color w:val="000000" w:themeColor="text1"/>
          <w:sz w:val="28"/>
          <w:szCs w:val="28"/>
        </w:rPr>
        <w:t xml:space="preserve">. </w:t>
      </w:r>
    </w:p>
    <w:p w14:paraId="108B5FE5" w14:textId="792A16CB" w:rsidR="0054657E" w:rsidRPr="00E4155D" w:rsidRDefault="0054657E" w:rsidP="00C27A56">
      <w:pPr>
        <w:pStyle w:val="Heading8"/>
        <w:rPr>
          <w:color w:val="000000" w:themeColor="text1"/>
        </w:rPr>
      </w:pPr>
      <w:bookmarkStart w:id="362" w:name="_Toc98604125"/>
      <w:bookmarkStart w:id="363" w:name="_Toc106725199"/>
      <w:r w:rsidRPr="00E4155D">
        <w:rPr>
          <w:color w:val="000000" w:themeColor="text1"/>
        </w:rPr>
        <w:t>Bảng</w:t>
      </w:r>
      <w:r w:rsidR="00584A2E" w:rsidRPr="00E4155D">
        <w:rPr>
          <w:color w:val="000000" w:themeColor="text1"/>
        </w:rPr>
        <w:t xml:space="preserve"> 39</w:t>
      </w:r>
      <w:r w:rsidRPr="00E4155D">
        <w:rPr>
          <w:color w:val="000000" w:themeColor="text1"/>
        </w:rPr>
        <w:t>: Diện tích đất thủy lợi phân bổ đến năm 2030</w:t>
      </w:r>
      <w:bookmarkEnd w:id="362"/>
      <w:bookmarkEnd w:id="363"/>
    </w:p>
    <w:p w14:paraId="4DEA7C34" w14:textId="77777777" w:rsidR="0054657E" w:rsidRPr="00E4155D" w:rsidRDefault="0054657E" w:rsidP="00C27A56">
      <w:pPr>
        <w:pStyle w:val="NormalWeb"/>
        <w:widowControl w:val="0"/>
        <w:spacing w:before="0" w:beforeAutospacing="0" w:after="0" w:afterAutospacing="0" w:line="336" w:lineRule="auto"/>
        <w:ind w:firstLine="720"/>
        <w:jc w:val="right"/>
        <w:rPr>
          <w:i/>
          <w:color w:val="000000" w:themeColor="text1"/>
          <w:sz w:val="28"/>
          <w:szCs w:val="28"/>
        </w:rPr>
      </w:pPr>
      <w:r w:rsidRPr="00E4155D">
        <w:rPr>
          <w:i/>
          <w:color w:val="000000" w:themeColor="text1"/>
          <w:sz w:val="28"/>
          <w:szCs w:val="28"/>
        </w:rPr>
        <w:t>Đơn vị tính: ha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3163"/>
        <w:gridCol w:w="1522"/>
        <w:gridCol w:w="2072"/>
        <w:gridCol w:w="1490"/>
      </w:tblGrid>
      <w:tr w:rsidR="00E4155D" w:rsidRPr="00E4155D" w14:paraId="066B2022" w14:textId="77777777" w:rsidTr="00C27A56">
        <w:trPr>
          <w:trHeight w:val="340"/>
          <w:tblHeader/>
        </w:trPr>
        <w:tc>
          <w:tcPr>
            <w:tcW w:w="450" w:type="pct"/>
            <w:shd w:val="clear" w:color="auto" w:fill="auto"/>
            <w:noWrap/>
            <w:vAlign w:val="center"/>
            <w:hideMark/>
          </w:tcPr>
          <w:p w14:paraId="37ABB095" w14:textId="77777777" w:rsidR="0054657E" w:rsidRPr="00E4155D" w:rsidRDefault="0054657E" w:rsidP="006B5425">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TT</w:t>
            </w:r>
          </w:p>
        </w:tc>
        <w:tc>
          <w:tcPr>
            <w:tcW w:w="1745" w:type="pct"/>
            <w:shd w:val="clear" w:color="auto" w:fill="auto"/>
            <w:vAlign w:val="center"/>
            <w:hideMark/>
          </w:tcPr>
          <w:p w14:paraId="50A207DD" w14:textId="77777777" w:rsidR="0054657E" w:rsidRPr="00E4155D" w:rsidRDefault="0054657E" w:rsidP="006B5425">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Đơn vị hành chính</w:t>
            </w:r>
          </w:p>
        </w:tc>
        <w:tc>
          <w:tcPr>
            <w:tcW w:w="840" w:type="pct"/>
            <w:shd w:val="clear" w:color="auto" w:fill="auto"/>
            <w:vAlign w:val="center"/>
            <w:hideMark/>
          </w:tcPr>
          <w:p w14:paraId="73148AEA" w14:textId="77777777" w:rsidR="0054657E" w:rsidRPr="00E4155D" w:rsidRDefault="0054657E" w:rsidP="006B5425">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Hiện trạng năm 2020</w:t>
            </w:r>
          </w:p>
        </w:tc>
        <w:tc>
          <w:tcPr>
            <w:tcW w:w="1143" w:type="pct"/>
            <w:shd w:val="clear" w:color="auto" w:fill="auto"/>
            <w:vAlign w:val="center"/>
            <w:hideMark/>
          </w:tcPr>
          <w:p w14:paraId="762226D8" w14:textId="77777777" w:rsidR="0054657E" w:rsidRPr="00E4155D" w:rsidRDefault="0054657E" w:rsidP="006B5425">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Phương án phân bổ đến năm 2030</w:t>
            </w:r>
          </w:p>
        </w:tc>
        <w:tc>
          <w:tcPr>
            <w:tcW w:w="822" w:type="pct"/>
            <w:shd w:val="clear" w:color="auto" w:fill="auto"/>
            <w:vAlign w:val="center"/>
            <w:hideMark/>
          </w:tcPr>
          <w:p w14:paraId="173925C8" w14:textId="77777777" w:rsidR="0054657E" w:rsidRPr="00E4155D" w:rsidRDefault="0054657E" w:rsidP="006B5425">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Biến động 2030/2020</w:t>
            </w:r>
          </w:p>
        </w:tc>
      </w:tr>
      <w:tr w:rsidR="00E4155D" w:rsidRPr="00E4155D" w14:paraId="49DC86BE" w14:textId="77777777" w:rsidTr="00C27A56">
        <w:trPr>
          <w:trHeight w:val="340"/>
        </w:trPr>
        <w:tc>
          <w:tcPr>
            <w:tcW w:w="450" w:type="pct"/>
            <w:shd w:val="clear" w:color="auto" w:fill="auto"/>
            <w:noWrap/>
            <w:vAlign w:val="center"/>
            <w:hideMark/>
          </w:tcPr>
          <w:p w14:paraId="56BC6DD9" w14:textId="77777777" w:rsidR="00240C66" w:rsidRPr="00E4155D" w:rsidRDefault="00240C66" w:rsidP="00240C66">
            <w:pPr>
              <w:spacing w:after="0" w:line="240" w:lineRule="auto"/>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 </w:t>
            </w:r>
          </w:p>
        </w:tc>
        <w:tc>
          <w:tcPr>
            <w:tcW w:w="1745" w:type="pct"/>
            <w:shd w:val="clear" w:color="auto" w:fill="auto"/>
            <w:noWrap/>
            <w:vAlign w:val="center"/>
            <w:hideMark/>
          </w:tcPr>
          <w:p w14:paraId="15CF1233" w14:textId="77777777" w:rsidR="00240C66" w:rsidRPr="00E4155D" w:rsidRDefault="00240C66" w:rsidP="00240C66">
            <w:pPr>
              <w:spacing w:after="0" w:line="240" w:lineRule="auto"/>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Toàn tỉnh</w:t>
            </w:r>
          </w:p>
        </w:tc>
        <w:tc>
          <w:tcPr>
            <w:tcW w:w="840" w:type="pct"/>
            <w:tcBorders>
              <w:top w:val="nil"/>
              <w:left w:val="nil"/>
              <w:bottom w:val="single" w:sz="4" w:space="0" w:color="auto"/>
              <w:right w:val="single" w:sz="4" w:space="0" w:color="auto"/>
            </w:tcBorders>
            <w:shd w:val="clear" w:color="auto" w:fill="auto"/>
            <w:noWrap/>
            <w:vAlign w:val="center"/>
          </w:tcPr>
          <w:p w14:paraId="43F9E560" w14:textId="5B5D0A39" w:rsidR="00240C66" w:rsidRPr="00E4155D" w:rsidRDefault="00240C66" w:rsidP="00240C66">
            <w:pPr>
              <w:spacing w:after="0" w:line="240" w:lineRule="auto"/>
              <w:jc w:val="right"/>
              <w:rPr>
                <w:rFonts w:ascii="Times New Roman" w:eastAsia="Times New Roman" w:hAnsi="Times New Roman"/>
                <w:b/>
                <w:color w:val="000000" w:themeColor="text1"/>
                <w:sz w:val="24"/>
                <w:szCs w:val="24"/>
              </w:rPr>
            </w:pPr>
            <w:r w:rsidRPr="00E4155D">
              <w:rPr>
                <w:rFonts w:ascii="Times New Roman" w:hAnsi="Times New Roman"/>
                <w:b/>
                <w:bCs/>
                <w:color w:val="000000" w:themeColor="text1"/>
                <w:sz w:val="24"/>
              </w:rPr>
              <w:t>477,76</w:t>
            </w:r>
          </w:p>
        </w:tc>
        <w:tc>
          <w:tcPr>
            <w:tcW w:w="1143" w:type="pct"/>
            <w:tcBorders>
              <w:top w:val="nil"/>
              <w:left w:val="nil"/>
              <w:bottom w:val="single" w:sz="4" w:space="0" w:color="auto"/>
              <w:right w:val="single" w:sz="4" w:space="0" w:color="auto"/>
            </w:tcBorders>
            <w:shd w:val="clear" w:color="auto" w:fill="auto"/>
            <w:noWrap/>
            <w:vAlign w:val="center"/>
          </w:tcPr>
          <w:p w14:paraId="64E16C37" w14:textId="04A91272" w:rsidR="00240C66" w:rsidRPr="00E4155D" w:rsidRDefault="00240C66" w:rsidP="00240C66">
            <w:pPr>
              <w:spacing w:after="0" w:line="240" w:lineRule="auto"/>
              <w:jc w:val="right"/>
              <w:rPr>
                <w:rFonts w:ascii="Times New Roman" w:eastAsia="Times New Roman" w:hAnsi="Times New Roman"/>
                <w:b/>
                <w:color w:val="000000" w:themeColor="text1"/>
                <w:sz w:val="24"/>
                <w:szCs w:val="24"/>
              </w:rPr>
            </w:pPr>
            <w:r w:rsidRPr="00E4155D">
              <w:rPr>
                <w:rFonts w:ascii="Times New Roman" w:hAnsi="Times New Roman"/>
                <w:b/>
                <w:bCs/>
                <w:color w:val="000000" w:themeColor="text1"/>
                <w:sz w:val="24"/>
              </w:rPr>
              <w:t>892,83</w:t>
            </w:r>
          </w:p>
        </w:tc>
        <w:tc>
          <w:tcPr>
            <w:tcW w:w="822" w:type="pct"/>
            <w:tcBorders>
              <w:top w:val="nil"/>
              <w:left w:val="nil"/>
              <w:bottom w:val="single" w:sz="4" w:space="0" w:color="auto"/>
              <w:right w:val="single" w:sz="4" w:space="0" w:color="auto"/>
            </w:tcBorders>
            <w:shd w:val="clear" w:color="auto" w:fill="auto"/>
            <w:noWrap/>
            <w:vAlign w:val="center"/>
          </w:tcPr>
          <w:p w14:paraId="370159BD" w14:textId="47EDDB31" w:rsidR="00240C66" w:rsidRPr="00E4155D" w:rsidRDefault="00240C66" w:rsidP="00240C66">
            <w:pPr>
              <w:spacing w:after="0" w:line="240" w:lineRule="auto"/>
              <w:jc w:val="right"/>
              <w:rPr>
                <w:rFonts w:ascii="Times New Roman" w:eastAsia="Times New Roman" w:hAnsi="Times New Roman"/>
                <w:b/>
                <w:color w:val="000000" w:themeColor="text1"/>
                <w:sz w:val="24"/>
                <w:szCs w:val="24"/>
              </w:rPr>
            </w:pPr>
            <w:r w:rsidRPr="00E4155D">
              <w:rPr>
                <w:rFonts w:ascii="Times New Roman" w:hAnsi="Times New Roman"/>
                <w:b/>
                <w:bCs/>
                <w:color w:val="000000" w:themeColor="text1"/>
                <w:sz w:val="24"/>
              </w:rPr>
              <w:t>415,07</w:t>
            </w:r>
          </w:p>
        </w:tc>
      </w:tr>
      <w:tr w:rsidR="00E4155D" w:rsidRPr="00E4155D" w14:paraId="7AC0388E" w14:textId="77777777" w:rsidTr="00C27A56">
        <w:trPr>
          <w:trHeight w:val="340"/>
        </w:trPr>
        <w:tc>
          <w:tcPr>
            <w:tcW w:w="450" w:type="pct"/>
            <w:shd w:val="clear" w:color="auto" w:fill="auto"/>
            <w:noWrap/>
            <w:vAlign w:val="center"/>
            <w:hideMark/>
          </w:tcPr>
          <w:p w14:paraId="2C2A141F" w14:textId="77777777" w:rsidR="0091096A" w:rsidRPr="00E4155D" w:rsidRDefault="0091096A" w:rsidP="0091096A">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w:t>
            </w:r>
          </w:p>
        </w:tc>
        <w:tc>
          <w:tcPr>
            <w:tcW w:w="1745" w:type="pct"/>
            <w:shd w:val="clear" w:color="auto" w:fill="auto"/>
            <w:vAlign w:val="center"/>
            <w:hideMark/>
          </w:tcPr>
          <w:p w14:paraId="6552AEB8" w14:textId="77777777" w:rsidR="0091096A" w:rsidRPr="00E4155D" w:rsidRDefault="0091096A" w:rsidP="0091096A">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TP. Lai Châu</w:t>
            </w:r>
          </w:p>
        </w:tc>
        <w:tc>
          <w:tcPr>
            <w:tcW w:w="840" w:type="pct"/>
            <w:tcBorders>
              <w:top w:val="nil"/>
              <w:left w:val="nil"/>
              <w:bottom w:val="single" w:sz="4" w:space="0" w:color="auto"/>
              <w:right w:val="single" w:sz="4" w:space="0" w:color="auto"/>
            </w:tcBorders>
            <w:shd w:val="clear" w:color="000000" w:fill="FFFFFF"/>
            <w:noWrap/>
            <w:vAlign w:val="center"/>
          </w:tcPr>
          <w:p w14:paraId="3005B14C" w14:textId="6B33D99C" w:rsidR="0091096A" w:rsidRPr="00E4155D" w:rsidRDefault="0091096A" w:rsidP="0091096A">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45,65</w:t>
            </w:r>
          </w:p>
        </w:tc>
        <w:tc>
          <w:tcPr>
            <w:tcW w:w="1143" w:type="pct"/>
            <w:tcBorders>
              <w:top w:val="nil"/>
              <w:left w:val="nil"/>
              <w:bottom w:val="single" w:sz="4" w:space="0" w:color="auto"/>
              <w:right w:val="single" w:sz="4" w:space="0" w:color="auto"/>
            </w:tcBorders>
            <w:shd w:val="clear" w:color="auto" w:fill="auto"/>
            <w:noWrap/>
            <w:vAlign w:val="center"/>
          </w:tcPr>
          <w:p w14:paraId="656F6C07" w14:textId="2D90C885" w:rsidR="0091096A" w:rsidRPr="00E4155D" w:rsidRDefault="0091096A" w:rsidP="0091096A">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77,29</w:t>
            </w:r>
          </w:p>
        </w:tc>
        <w:tc>
          <w:tcPr>
            <w:tcW w:w="822" w:type="pct"/>
            <w:tcBorders>
              <w:top w:val="nil"/>
              <w:left w:val="nil"/>
              <w:bottom w:val="single" w:sz="4" w:space="0" w:color="auto"/>
              <w:right w:val="single" w:sz="4" w:space="0" w:color="auto"/>
            </w:tcBorders>
            <w:shd w:val="clear" w:color="auto" w:fill="auto"/>
            <w:noWrap/>
            <w:vAlign w:val="center"/>
          </w:tcPr>
          <w:p w14:paraId="7E9023F4" w14:textId="320F8D99" w:rsidR="0091096A" w:rsidRPr="00E4155D" w:rsidRDefault="0091096A" w:rsidP="0091096A">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31,64</w:t>
            </w:r>
          </w:p>
        </w:tc>
      </w:tr>
      <w:tr w:rsidR="00E4155D" w:rsidRPr="00E4155D" w14:paraId="10AF871C" w14:textId="77777777" w:rsidTr="00C27A56">
        <w:trPr>
          <w:trHeight w:val="340"/>
        </w:trPr>
        <w:tc>
          <w:tcPr>
            <w:tcW w:w="450" w:type="pct"/>
            <w:shd w:val="clear" w:color="auto" w:fill="auto"/>
            <w:noWrap/>
            <w:vAlign w:val="center"/>
            <w:hideMark/>
          </w:tcPr>
          <w:p w14:paraId="3B469599" w14:textId="77777777" w:rsidR="0091096A" w:rsidRPr="00E4155D" w:rsidRDefault="0091096A" w:rsidP="0091096A">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w:t>
            </w:r>
          </w:p>
        </w:tc>
        <w:tc>
          <w:tcPr>
            <w:tcW w:w="1745" w:type="pct"/>
            <w:shd w:val="clear" w:color="auto" w:fill="auto"/>
            <w:vAlign w:val="center"/>
            <w:hideMark/>
          </w:tcPr>
          <w:p w14:paraId="1DE5EBB8" w14:textId="77777777" w:rsidR="0091096A" w:rsidRPr="00E4155D" w:rsidRDefault="0091096A" w:rsidP="0091096A">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Sìn Hồ</w:t>
            </w:r>
          </w:p>
        </w:tc>
        <w:tc>
          <w:tcPr>
            <w:tcW w:w="840" w:type="pct"/>
            <w:tcBorders>
              <w:top w:val="nil"/>
              <w:left w:val="nil"/>
              <w:bottom w:val="single" w:sz="4" w:space="0" w:color="auto"/>
              <w:right w:val="single" w:sz="4" w:space="0" w:color="auto"/>
            </w:tcBorders>
            <w:shd w:val="clear" w:color="000000" w:fill="FFFFFF"/>
            <w:noWrap/>
            <w:vAlign w:val="center"/>
          </w:tcPr>
          <w:p w14:paraId="1890C338" w14:textId="5E6C394E" w:rsidR="0091096A" w:rsidRPr="00E4155D" w:rsidRDefault="0091096A" w:rsidP="0091096A">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29,07</w:t>
            </w:r>
          </w:p>
        </w:tc>
        <w:tc>
          <w:tcPr>
            <w:tcW w:w="1143" w:type="pct"/>
            <w:tcBorders>
              <w:top w:val="nil"/>
              <w:left w:val="nil"/>
              <w:bottom w:val="single" w:sz="4" w:space="0" w:color="auto"/>
              <w:right w:val="single" w:sz="4" w:space="0" w:color="auto"/>
            </w:tcBorders>
            <w:shd w:val="clear" w:color="auto" w:fill="auto"/>
            <w:noWrap/>
            <w:vAlign w:val="center"/>
          </w:tcPr>
          <w:p w14:paraId="049DF8DD" w14:textId="4131B536" w:rsidR="0091096A" w:rsidRPr="00E4155D" w:rsidRDefault="0091096A" w:rsidP="0091096A">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92,58</w:t>
            </w:r>
          </w:p>
        </w:tc>
        <w:tc>
          <w:tcPr>
            <w:tcW w:w="822" w:type="pct"/>
            <w:tcBorders>
              <w:top w:val="nil"/>
              <w:left w:val="nil"/>
              <w:bottom w:val="single" w:sz="4" w:space="0" w:color="auto"/>
              <w:right w:val="single" w:sz="4" w:space="0" w:color="auto"/>
            </w:tcBorders>
            <w:shd w:val="clear" w:color="auto" w:fill="auto"/>
            <w:noWrap/>
            <w:vAlign w:val="center"/>
          </w:tcPr>
          <w:p w14:paraId="3B60EEA2" w14:textId="7A506DDF" w:rsidR="0091096A" w:rsidRPr="00E4155D" w:rsidRDefault="0091096A" w:rsidP="0091096A">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63,51</w:t>
            </w:r>
          </w:p>
        </w:tc>
      </w:tr>
      <w:tr w:rsidR="00E4155D" w:rsidRPr="00E4155D" w14:paraId="4C816F67" w14:textId="77777777" w:rsidTr="00C27A56">
        <w:trPr>
          <w:trHeight w:val="340"/>
        </w:trPr>
        <w:tc>
          <w:tcPr>
            <w:tcW w:w="450" w:type="pct"/>
            <w:shd w:val="clear" w:color="auto" w:fill="auto"/>
            <w:noWrap/>
            <w:vAlign w:val="center"/>
            <w:hideMark/>
          </w:tcPr>
          <w:p w14:paraId="38DEF0E0" w14:textId="77777777" w:rsidR="0091096A" w:rsidRPr="00E4155D" w:rsidRDefault="0091096A" w:rsidP="0091096A">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3</w:t>
            </w:r>
          </w:p>
        </w:tc>
        <w:tc>
          <w:tcPr>
            <w:tcW w:w="1745" w:type="pct"/>
            <w:shd w:val="clear" w:color="auto" w:fill="auto"/>
            <w:vAlign w:val="center"/>
            <w:hideMark/>
          </w:tcPr>
          <w:p w14:paraId="5BCB8196" w14:textId="77777777" w:rsidR="0091096A" w:rsidRPr="00E4155D" w:rsidRDefault="0091096A" w:rsidP="0091096A">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Than Uyên</w:t>
            </w:r>
          </w:p>
        </w:tc>
        <w:tc>
          <w:tcPr>
            <w:tcW w:w="840" w:type="pct"/>
            <w:tcBorders>
              <w:top w:val="nil"/>
              <w:left w:val="nil"/>
              <w:bottom w:val="single" w:sz="4" w:space="0" w:color="auto"/>
              <w:right w:val="single" w:sz="4" w:space="0" w:color="auto"/>
            </w:tcBorders>
            <w:shd w:val="clear" w:color="000000" w:fill="FFFFFF"/>
            <w:noWrap/>
            <w:vAlign w:val="center"/>
          </w:tcPr>
          <w:p w14:paraId="29374AE2" w14:textId="55225B86" w:rsidR="0091096A" w:rsidRPr="00E4155D" w:rsidRDefault="0091096A" w:rsidP="0091096A">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81,34</w:t>
            </w:r>
          </w:p>
        </w:tc>
        <w:tc>
          <w:tcPr>
            <w:tcW w:w="1143" w:type="pct"/>
            <w:tcBorders>
              <w:top w:val="nil"/>
              <w:left w:val="nil"/>
              <w:bottom w:val="single" w:sz="4" w:space="0" w:color="auto"/>
              <w:right w:val="single" w:sz="4" w:space="0" w:color="auto"/>
            </w:tcBorders>
            <w:shd w:val="clear" w:color="auto" w:fill="auto"/>
            <w:noWrap/>
            <w:vAlign w:val="center"/>
          </w:tcPr>
          <w:p w14:paraId="49408F73" w14:textId="1BB4A0D5" w:rsidR="0091096A" w:rsidRPr="00E4155D" w:rsidRDefault="0091096A" w:rsidP="0091096A">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111,02</w:t>
            </w:r>
          </w:p>
        </w:tc>
        <w:tc>
          <w:tcPr>
            <w:tcW w:w="822" w:type="pct"/>
            <w:tcBorders>
              <w:top w:val="nil"/>
              <w:left w:val="nil"/>
              <w:bottom w:val="single" w:sz="4" w:space="0" w:color="auto"/>
              <w:right w:val="single" w:sz="4" w:space="0" w:color="auto"/>
            </w:tcBorders>
            <w:shd w:val="clear" w:color="auto" w:fill="auto"/>
            <w:noWrap/>
            <w:vAlign w:val="center"/>
          </w:tcPr>
          <w:p w14:paraId="4CCC1654" w14:textId="141C30FE" w:rsidR="0091096A" w:rsidRPr="00E4155D" w:rsidRDefault="0091096A" w:rsidP="0091096A">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29,68</w:t>
            </w:r>
          </w:p>
        </w:tc>
      </w:tr>
      <w:tr w:rsidR="00E4155D" w:rsidRPr="00E4155D" w14:paraId="628A414B" w14:textId="77777777" w:rsidTr="00C27A56">
        <w:trPr>
          <w:trHeight w:val="340"/>
        </w:trPr>
        <w:tc>
          <w:tcPr>
            <w:tcW w:w="450" w:type="pct"/>
            <w:shd w:val="clear" w:color="auto" w:fill="auto"/>
            <w:noWrap/>
            <w:vAlign w:val="center"/>
            <w:hideMark/>
          </w:tcPr>
          <w:p w14:paraId="1C9BA8EC" w14:textId="77777777" w:rsidR="0091096A" w:rsidRPr="00E4155D" w:rsidRDefault="0091096A" w:rsidP="0091096A">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4</w:t>
            </w:r>
          </w:p>
        </w:tc>
        <w:tc>
          <w:tcPr>
            <w:tcW w:w="1745" w:type="pct"/>
            <w:shd w:val="clear" w:color="auto" w:fill="auto"/>
            <w:vAlign w:val="center"/>
            <w:hideMark/>
          </w:tcPr>
          <w:p w14:paraId="1AAC2BCC" w14:textId="77777777" w:rsidR="0091096A" w:rsidRPr="00E4155D" w:rsidRDefault="0091096A" w:rsidP="0091096A">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Mường Tè</w:t>
            </w:r>
          </w:p>
        </w:tc>
        <w:tc>
          <w:tcPr>
            <w:tcW w:w="840" w:type="pct"/>
            <w:tcBorders>
              <w:top w:val="nil"/>
              <w:left w:val="nil"/>
              <w:bottom w:val="single" w:sz="4" w:space="0" w:color="auto"/>
              <w:right w:val="single" w:sz="4" w:space="0" w:color="auto"/>
            </w:tcBorders>
            <w:shd w:val="clear" w:color="000000" w:fill="FFFFFF"/>
            <w:noWrap/>
            <w:vAlign w:val="center"/>
          </w:tcPr>
          <w:p w14:paraId="5A18DE37" w14:textId="19A94131" w:rsidR="0091096A" w:rsidRPr="00E4155D" w:rsidRDefault="0091096A" w:rsidP="0091096A">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59,73</w:t>
            </w:r>
          </w:p>
        </w:tc>
        <w:tc>
          <w:tcPr>
            <w:tcW w:w="1143" w:type="pct"/>
            <w:tcBorders>
              <w:top w:val="nil"/>
              <w:left w:val="nil"/>
              <w:bottom w:val="single" w:sz="4" w:space="0" w:color="auto"/>
              <w:right w:val="single" w:sz="4" w:space="0" w:color="auto"/>
            </w:tcBorders>
            <w:shd w:val="clear" w:color="auto" w:fill="auto"/>
            <w:noWrap/>
            <w:vAlign w:val="center"/>
          </w:tcPr>
          <w:p w14:paraId="0711CB29" w14:textId="71A20173" w:rsidR="0091096A" w:rsidRPr="00E4155D" w:rsidRDefault="0091096A" w:rsidP="0091096A">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229,06</w:t>
            </w:r>
          </w:p>
        </w:tc>
        <w:tc>
          <w:tcPr>
            <w:tcW w:w="822" w:type="pct"/>
            <w:tcBorders>
              <w:top w:val="nil"/>
              <w:left w:val="nil"/>
              <w:bottom w:val="single" w:sz="4" w:space="0" w:color="auto"/>
              <w:right w:val="single" w:sz="4" w:space="0" w:color="auto"/>
            </w:tcBorders>
            <w:shd w:val="clear" w:color="auto" w:fill="auto"/>
            <w:noWrap/>
            <w:vAlign w:val="center"/>
          </w:tcPr>
          <w:p w14:paraId="50AB9BF1" w14:textId="03726BD9" w:rsidR="0091096A" w:rsidRPr="00E4155D" w:rsidRDefault="0091096A" w:rsidP="0091096A">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169,33</w:t>
            </w:r>
          </w:p>
        </w:tc>
      </w:tr>
      <w:tr w:rsidR="00E4155D" w:rsidRPr="00E4155D" w14:paraId="2688D79A" w14:textId="77777777" w:rsidTr="00C27A56">
        <w:trPr>
          <w:trHeight w:val="340"/>
        </w:trPr>
        <w:tc>
          <w:tcPr>
            <w:tcW w:w="450" w:type="pct"/>
            <w:shd w:val="clear" w:color="auto" w:fill="auto"/>
            <w:noWrap/>
            <w:vAlign w:val="center"/>
            <w:hideMark/>
          </w:tcPr>
          <w:p w14:paraId="6CF7C4CB" w14:textId="77777777" w:rsidR="0091096A" w:rsidRPr="00E4155D" w:rsidRDefault="0091096A" w:rsidP="0091096A">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5</w:t>
            </w:r>
          </w:p>
        </w:tc>
        <w:tc>
          <w:tcPr>
            <w:tcW w:w="1745" w:type="pct"/>
            <w:shd w:val="clear" w:color="auto" w:fill="auto"/>
            <w:vAlign w:val="center"/>
            <w:hideMark/>
          </w:tcPr>
          <w:p w14:paraId="784584D2" w14:textId="77777777" w:rsidR="0091096A" w:rsidRPr="00E4155D" w:rsidRDefault="0091096A" w:rsidP="0091096A">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Nậm Nhùn</w:t>
            </w:r>
          </w:p>
        </w:tc>
        <w:tc>
          <w:tcPr>
            <w:tcW w:w="840" w:type="pct"/>
            <w:tcBorders>
              <w:top w:val="nil"/>
              <w:left w:val="nil"/>
              <w:bottom w:val="single" w:sz="4" w:space="0" w:color="auto"/>
              <w:right w:val="single" w:sz="4" w:space="0" w:color="auto"/>
            </w:tcBorders>
            <w:shd w:val="clear" w:color="000000" w:fill="FFFFFF"/>
            <w:noWrap/>
            <w:vAlign w:val="center"/>
          </w:tcPr>
          <w:p w14:paraId="1E056DD8" w14:textId="187B4AE7" w:rsidR="0091096A" w:rsidRPr="00E4155D" w:rsidRDefault="0091096A" w:rsidP="0091096A">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34,85</w:t>
            </w:r>
          </w:p>
        </w:tc>
        <w:tc>
          <w:tcPr>
            <w:tcW w:w="1143" w:type="pct"/>
            <w:tcBorders>
              <w:top w:val="nil"/>
              <w:left w:val="nil"/>
              <w:bottom w:val="single" w:sz="4" w:space="0" w:color="auto"/>
              <w:right w:val="single" w:sz="4" w:space="0" w:color="auto"/>
            </w:tcBorders>
            <w:shd w:val="clear" w:color="auto" w:fill="auto"/>
            <w:noWrap/>
            <w:vAlign w:val="center"/>
          </w:tcPr>
          <w:p w14:paraId="5153AD31" w14:textId="3520B28F" w:rsidR="0091096A" w:rsidRPr="00E4155D" w:rsidRDefault="0091096A" w:rsidP="0091096A">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52,23</w:t>
            </w:r>
          </w:p>
        </w:tc>
        <w:tc>
          <w:tcPr>
            <w:tcW w:w="822" w:type="pct"/>
            <w:tcBorders>
              <w:top w:val="nil"/>
              <w:left w:val="nil"/>
              <w:bottom w:val="single" w:sz="4" w:space="0" w:color="auto"/>
              <w:right w:val="single" w:sz="4" w:space="0" w:color="auto"/>
            </w:tcBorders>
            <w:shd w:val="clear" w:color="auto" w:fill="auto"/>
            <w:noWrap/>
            <w:vAlign w:val="center"/>
          </w:tcPr>
          <w:p w14:paraId="122813B6" w14:textId="35612281" w:rsidR="0091096A" w:rsidRPr="00E4155D" w:rsidRDefault="0091096A" w:rsidP="0091096A">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17,38</w:t>
            </w:r>
          </w:p>
        </w:tc>
      </w:tr>
      <w:tr w:rsidR="00E4155D" w:rsidRPr="00E4155D" w14:paraId="42EA648E" w14:textId="77777777" w:rsidTr="00C27A56">
        <w:trPr>
          <w:trHeight w:val="340"/>
        </w:trPr>
        <w:tc>
          <w:tcPr>
            <w:tcW w:w="450" w:type="pct"/>
            <w:shd w:val="clear" w:color="auto" w:fill="auto"/>
            <w:noWrap/>
            <w:vAlign w:val="center"/>
            <w:hideMark/>
          </w:tcPr>
          <w:p w14:paraId="6AC40868" w14:textId="77777777" w:rsidR="0091096A" w:rsidRPr="00E4155D" w:rsidRDefault="0091096A" w:rsidP="0091096A">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6</w:t>
            </w:r>
          </w:p>
        </w:tc>
        <w:tc>
          <w:tcPr>
            <w:tcW w:w="1745" w:type="pct"/>
            <w:shd w:val="clear" w:color="auto" w:fill="auto"/>
            <w:vAlign w:val="center"/>
            <w:hideMark/>
          </w:tcPr>
          <w:p w14:paraId="7D837956" w14:textId="77777777" w:rsidR="0091096A" w:rsidRPr="00E4155D" w:rsidRDefault="0091096A" w:rsidP="0091096A">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Tân Uyên</w:t>
            </w:r>
          </w:p>
        </w:tc>
        <w:tc>
          <w:tcPr>
            <w:tcW w:w="840" w:type="pct"/>
            <w:tcBorders>
              <w:top w:val="nil"/>
              <w:left w:val="nil"/>
              <w:bottom w:val="single" w:sz="4" w:space="0" w:color="auto"/>
              <w:right w:val="single" w:sz="4" w:space="0" w:color="auto"/>
            </w:tcBorders>
            <w:shd w:val="clear" w:color="000000" w:fill="FFFFFF"/>
            <w:noWrap/>
            <w:vAlign w:val="center"/>
          </w:tcPr>
          <w:p w14:paraId="37D2C63D" w14:textId="2D7ABBC4" w:rsidR="0091096A" w:rsidRPr="00E4155D" w:rsidRDefault="0091096A" w:rsidP="0091096A">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89,33</w:t>
            </w:r>
          </w:p>
        </w:tc>
        <w:tc>
          <w:tcPr>
            <w:tcW w:w="1143" w:type="pct"/>
            <w:tcBorders>
              <w:top w:val="nil"/>
              <w:left w:val="nil"/>
              <w:bottom w:val="single" w:sz="4" w:space="0" w:color="auto"/>
              <w:right w:val="single" w:sz="4" w:space="0" w:color="auto"/>
            </w:tcBorders>
            <w:shd w:val="clear" w:color="auto" w:fill="auto"/>
            <w:noWrap/>
            <w:vAlign w:val="center"/>
          </w:tcPr>
          <w:p w14:paraId="2C0BDE83" w14:textId="384F86FB" w:rsidR="0091096A" w:rsidRPr="00E4155D" w:rsidRDefault="0091096A" w:rsidP="0091096A">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112,29</w:t>
            </w:r>
          </w:p>
        </w:tc>
        <w:tc>
          <w:tcPr>
            <w:tcW w:w="822" w:type="pct"/>
            <w:tcBorders>
              <w:top w:val="nil"/>
              <w:left w:val="nil"/>
              <w:bottom w:val="single" w:sz="4" w:space="0" w:color="auto"/>
              <w:right w:val="single" w:sz="4" w:space="0" w:color="auto"/>
            </w:tcBorders>
            <w:shd w:val="clear" w:color="auto" w:fill="auto"/>
            <w:noWrap/>
            <w:vAlign w:val="center"/>
          </w:tcPr>
          <w:p w14:paraId="5E6424F3" w14:textId="5DB947E3" w:rsidR="0091096A" w:rsidRPr="00E4155D" w:rsidRDefault="0091096A" w:rsidP="0091096A">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22,96</w:t>
            </w:r>
          </w:p>
        </w:tc>
      </w:tr>
      <w:tr w:rsidR="00E4155D" w:rsidRPr="00E4155D" w14:paraId="1B589CD1" w14:textId="77777777" w:rsidTr="00C27A56">
        <w:trPr>
          <w:trHeight w:val="340"/>
        </w:trPr>
        <w:tc>
          <w:tcPr>
            <w:tcW w:w="450" w:type="pct"/>
            <w:shd w:val="clear" w:color="auto" w:fill="auto"/>
            <w:noWrap/>
            <w:vAlign w:val="center"/>
            <w:hideMark/>
          </w:tcPr>
          <w:p w14:paraId="3520731A" w14:textId="77777777" w:rsidR="0091096A" w:rsidRPr="00E4155D" w:rsidRDefault="0091096A" w:rsidP="0091096A">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7</w:t>
            </w:r>
          </w:p>
        </w:tc>
        <w:tc>
          <w:tcPr>
            <w:tcW w:w="1745" w:type="pct"/>
            <w:shd w:val="clear" w:color="auto" w:fill="auto"/>
            <w:vAlign w:val="center"/>
            <w:hideMark/>
          </w:tcPr>
          <w:p w14:paraId="38EC8C48" w14:textId="77777777" w:rsidR="0091096A" w:rsidRPr="00E4155D" w:rsidRDefault="0091096A" w:rsidP="0091096A">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Phong Thổ</w:t>
            </w:r>
          </w:p>
        </w:tc>
        <w:tc>
          <w:tcPr>
            <w:tcW w:w="840" w:type="pct"/>
            <w:tcBorders>
              <w:top w:val="nil"/>
              <w:left w:val="nil"/>
              <w:bottom w:val="single" w:sz="4" w:space="0" w:color="auto"/>
              <w:right w:val="single" w:sz="4" w:space="0" w:color="auto"/>
            </w:tcBorders>
            <w:shd w:val="clear" w:color="000000" w:fill="FFFFFF"/>
            <w:noWrap/>
            <w:vAlign w:val="center"/>
          </w:tcPr>
          <w:p w14:paraId="65CE65D8" w14:textId="7641DEAD" w:rsidR="0091096A" w:rsidRPr="00E4155D" w:rsidRDefault="0091096A" w:rsidP="0091096A">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70,96</w:t>
            </w:r>
          </w:p>
        </w:tc>
        <w:tc>
          <w:tcPr>
            <w:tcW w:w="1143" w:type="pct"/>
            <w:tcBorders>
              <w:top w:val="nil"/>
              <w:left w:val="nil"/>
              <w:bottom w:val="single" w:sz="4" w:space="0" w:color="auto"/>
              <w:right w:val="single" w:sz="4" w:space="0" w:color="auto"/>
            </w:tcBorders>
            <w:shd w:val="clear" w:color="auto" w:fill="auto"/>
            <w:noWrap/>
            <w:vAlign w:val="center"/>
          </w:tcPr>
          <w:p w14:paraId="3A25F872" w14:textId="4D63740E" w:rsidR="0091096A" w:rsidRPr="00E4155D" w:rsidRDefault="0091096A" w:rsidP="0091096A">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140,49</w:t>
            </w:r>
          </w:p>
        </w:tc>
        <w:tc>
          <w:tcPr>
            <w:tcW w:w="822" w:type="pct"/>
            <w:tcBorders>
              <w:top w:val="nil"/>
              <w:left w:val="nil"/>
              <w:bottom w:val="single" w:sz="4" w:space="0" w:color="auto"/>
              <w:right w:val="single" w:sz="4" w:space="0" w:color="auto"/>
            </w:tcBorders>
            <w:shd w:val="clear" w:color="auto" w:fill="auto"/>
            <w:noWrap/>
            <w:vAlign w:val="center"/>
          </w:tcPr>
          <w:p w14:paraId="5DB8F33F" w14:textId="6155EA03" w:rsidR="0091096A" w:rsidRPr="00E4155D" w:rsidRDefault="0091096A" w:rsidP="0091096A">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69,53</w:t>
            </w:r>
          </w:p>
        </w:tc>
      </w:tr>
      <w:tr w:rsidR="00E4155D" w:rsidRPr="00E4155D" w14:paraId="63817A6B" w14:textId="77777777" w:rsidTr="00C27A56">
        <w:trPr>
          <w:trHeight w:val="340"/>
        </w:trPr>
        <w:tc>
          <w:tcPr>
            <w:tcW w:w="450" w:type="pct"/>
            <w:shd w:val="clear" w:color="auto" w:fill="auto"/>
            <w:noWrap/>
            <w:vAlign w:val="center"/>
            <w:hideMark/>
          </w:tcPr>
          <w:p w14:paraId="3184CB1A" w14:textId="77777777" w:rsidR="0091096A" w:rsidRPr="00E4155D" w:rsidRDefault="0091096A" w:rsidP="0091096A">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8</w:t>
            </w:r>
          </w:p>
        </w:tc>
        <w:tc>
          <w:tcPr>
            <w:tcW w:w="1745" w:type="pct"/>
            <w:shd w:val="clear" w:color="auto" w:fill="auto"/>
            <w:vAlign w:val="center"/>
            <w:hideMark/>
          </w:tcPr>
          <w:p w14:paraId="4E7081BB" w14:textId="77777777" w:rsidR="0091096A" w:rsidRPr="00E4155D" w:rsidRDefault="0091096A" w:rsidP="0091096A">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Tam Đường</w:t>
            </w:r>
          </w:p>
        </w:tc>
        <w:tc>
          <w:tcPr>
            <w:tcW w:w="840" w:type="pct"/>
            <w:tcBorders>
              <w:top w:val="nil"/>
              <w:left w:val="nil"/>
              <w:bottom w:val="single" w:sz="4" w:space="0" w:color="auto"/>
              <w:right w:val="single" w:sz="4" w:space="0" w:color="auto"/>
            </w:tcBorders>
            <w:shd w:val="clear" w:color="000000" w:fill="FFFFFF"/>
            <w:noWrap/>
            <w:vAlign w:val="center"/>
          </w:tcPr>
          <w:p w14:paraId="4D2DC23E" w14:textId="261F1C33" w:rsidR="0091096A" w:rsidRPr="00E4155D" w:rsidRDefault="0091096A" w:rsidP="0091096A">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66,83</w:t>
            </w:r>
          </w:p>
        </w:tc>
        <w:tc>
          <w:tcPr>
            <w:tcW w:w="1143" w:type="pct"/>
            <w:tcBorders>
              <w:top w:val="nil"/>
              <w:left w:val="nil"/>
              <w:bottom w:val="single" w:sz="4" w:space="0" w:color="auto"/>
              <w:right w:val="single" w:sz="4" w:space="0" w:color="auto"/>
            </w:tcBorders>
            <w:shd w:val="clear" w:color="auto" w:fill="auto"/>
            <w:noWrap/>
            <w:vAlign w:val="center"/>
          </w:tcPr>
          <w:p w14:paraId="6F81A028" w14:textId="5B35B318" w:rsidR="0091096A" w:rsidRPr="00E4155D" w:rsidRDefault="0091096A" w:rsidP="0091096A">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77,87</w:t>
            </w:r>
          </w:p>
        </w:tc>
        <w:tc>
          <w:tcPr>
            <w:tcW w:w="822" w:type="pct"/>
            <w:tcBorders>
              <w:top w:val="nil"/>
              <w:left w:val="nil"/>
              <w:bottom w:val="single" w:sz="4" w:space="0" w:color="auto"/>
              <w:right w:val="single" w:sz="4" w:space="0" w:color="auto"/>
            </w:tcBorders>
            <w:shd w:val="clear" w:color="auto" w:fill="auto"/>
            <w:noWrap/>
            <w:vAlign w:val="center"/>
          </w:tcPr>
          <w:p w14:paraId="5AEA245A" w14:textId="3188E6EA" w:rsidR="0091096A" w:rsidRPr="00E4155D" w:rsidRDefault="0091096A" w:rsidP="0091096A">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11,04</w:t>
            </w:r>
          </w:p>
        </w:tc>
      </w:tr>
    </w:tbl>
    <w:p w14:paraId="79424005" w14:textId="77777777" w:rsidR="0054657E" w:rsidRPr="00E4155D" w:rsidRDefault="0054657E" w:rsidP="0054657E">
      <w:pPr>
        <w:widowControl w:val="0"/>
        <w:spacing w:before="120" w:after="0" w:line="336" w:lineRule="auto"/>
        <w:ind w:firstLine="720"/>
        <w:jc w:val="both"/>
        <w:rPr>
          <w:rFonts w:ascii="Times New Roman" w:hAnsi="Times New Roman"/>
          <w:i/>
          <w:color w:val="000000" w:themeColor="text1"/>
          <w:sz w:val="28"/>
          <w:szCs w:val="28"/>
        </w:rPr>
      </w:pPr>
      <w:r w:rsidRPr="00E4155D">
        <w:rPr>
          <w:rFonts w:ascii="Times New Roman" w:hAnsi="Times New Roman"/>
          <w:i/>
          <w:color w:val="000000" w:themeColor="text1"/>
          <w:sz w:val="28"/>
          <w:szCs w:val="28"/>
        </w:rPr>
        <w:t>c. Đất xây dựng cơ sở văn hóa</w:t>
      </w:r>
    </w:p>
    <w:p w14:paraId="7D9F0842" w14:textId="77777777" w:rsidR="0054657E" w:rsidRPr="00E4155D" w:rsidRDefault="0054657E" w:rsidP="0054657E">
      <w:pPr>
        <w:widowControl w:val="0"/>
        <w:spacing w:after="0" w:line="336" w:lineRule="auto"/>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ab/>
        <w:t>Tăng cường đầu tư cho phát triển sự nghiệp văn hóa và xây dựng nền văn hoá tiên tiến, đậm đà bản sắc dân tộc, để văn hoá thực sự trở thành sức mạnh nội sinh, động lực phát triển của tỉnh Lai Châu.</w:t>
      </w:r>
    </w:p>
    <w:p w14:paraId="590CC356" w14:textId="77777777" w:rsidR="0054657E" w:rsidRPr="00E4155D" w:rsidRDefault="0054657E" w:rsidP="0054657E">
      <w:pPr>
        <w:widowControl w:val="0"/>
        <w:spacing w:after="0" w:line="336"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lastRenderedPageBreak/>
        <w:t>Căn cứ hiện trạng, biến động sử dụng đất, kết quả thực hiện chỉ tiêu quy hoạch sử dụng đất cơ sở văn hóa kỳ trước; Căn cứ nhu cầu sử dụng đất xây dựng cơ sở văn hóa của Sở Văn hóa Thể thao và Du lịch; nhu cầu sử dụng đất xây dựng cơ sở văn hóa của các địa phương; Căn cứ tiêu chuẩn, định mức sử dụng đất cơ sở văn hóa</w:t>
      </w:r>
      <w:r w:rsidRPr="00E4155D">
        <w:rPr>
          <w:color w:val="000000" w:themeColor="text1"/>
        </w:rPr>
        <w:t xml:space="preserve"> </w:t>
      </w:r>
      <w:r w:rsidRPr="00E4155D">
        <w:rPr>
          <w:rFonts w:ascii="Times New Roman" w:hAnsi="Times New Roman"/>
          <w:color w:val="000000" w:themeColor="text1"/>
          <w:sz w:val="28"/>
          <w:szCs w:val="28"/>
        </w:rPr>
        <w:t>quy định tại Thông tư số 01/2017/TT-BTNMT ngày 09/2/2017 của Bộ Tài nguyên và Môi trường Q</w:t>
      </w:r>
      <w:r w:rsidRPr="00E4155D">
        <w:rPr>
          <w:rFonts w:ascii="Times New Roman" w:hAnsi="Times New Roman"/>
          <w:color w:val="000000" w:themeColor="text1"/>
          <w:sz w:val="28"/>
          <w:szCs w:val="28"/>
          <w:lang w:val="vi-VN"/>
        </w:rPr>
        <w:t>uy định định mức sử dụng đất xây dựng cơ sở văn hóa, cơ sở y tế, cơ sở giáo dục và đào tạo, cơ sở thể dục thể thao</w:t>
      </w:r>
      <w:r w:rsidRPr="00E4155D">
        <w:rPr>
          <w:rFonts w:ascii="Times New Roman" w:hAnsi="Times New Roman"/>
          <w:color w:val="000000" w:themeColor="text1"/>
          <w:sz w:val="28"/>
          <w:szCs w:val="28"/>
        </w:rPr>
        <w:t xml:space="preserve"> và các quy định cụ thể về các thiết chế văn hóa ở các cấp</w:t>
      </w:r>
      <w:r w:rsidRPr="00E4155D">
        <w:rPr>
          <w:rFonts w:ascii="Times New Roman" w:hAnsi="Times New Roman"/>
          <w:color w:val="000000" w:themeColor="text1"/>
          <w:sz w:val="28"/>
          <w:szCs w:val="28"/>
          <w:lang w:val="nl-NL"/>
        </w:rPr>
        <w:t xml:space="preserve">. </w:t>
      </w:r>
    </w:p>
    <w:p w14:paraId="1286281E" w14:textId="77777777" w:rsidR="00A671E5" w:rsidRPr="00E4155D" w:rsidRDefault="00A671E5" w:rsidP="00A671E5">
      <w:pPr>
        <w:widowControl w:val="0"/>
        <w:spacing w:after="0" w:line="336"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xml:space="preserve">- Đất </w:t>
      </w:r>
      <w:r w:rsidRPr="00E4155D">
        <w:rPr>
          <w:rFonts w:ascii="Times New Roman" w:hAnsi="Times New Roman"/>
          <w:color w:val="000000" w:themeColor="text1"/>
          <w:sz w:val="28"/>
          <w:szCs w:val="28"/>
        </w:rPr>
        <w:t>xây dựng cơ sở văn hóa</w:t>
      </w:r>
      <w:r w:rsidRPr="00E4155D">
        <w:rPr>
          <w:rFonts w:ascii="Times New Roman" w:hAnsi="Times New Roman"/>
          <w:color w:val="000000" w:themeColor="text1"/>
          <w:sz w:val="28"/>
          <w:szCs w:val="28"/>
          <w:lang w:val="nl-NL"/>
        </w:rPr>
        <w:t xml:space="preserve"> năm 2020 có diện tích 55,6</w:t>
      </w:r>
      <w:r w:rsidRPr="00E4155D">
        <w:rPr>
          <w:rFonts w:ascii="Times New Roman" w:hAnsi="Times New Roman"/>
          <w:color w:val="000000" w:themeColor="text1"/>
          <w:sz w:val="28"/>
          <w:szCs w:val="28"/>
          <w:lang w:val="vi-VN"/>
        </w:rPr>
        <w:t>5</w:t>
      </w:r>
      <w:r w:rsidRPr="00E4155D">
        <w:rPr>
          <w:rFonts w:ascii="Times New Roman" w:hAnsi="Times New Roman"/>
          <w:color w:val="000000" w:themeColor="text1"/>
          <w:sz w:val="28"/>
          <w:szCs w:val="28"/>
          <w:lang w:val="nl-NL"/>
        </w:rPr>
        <w:t xml:space="preserve"> ha. </w:t>
      </w:r>
    </w:p>
    <w:p w14:paraId="3FBDB1AF" w14:textId="77777777" w:rsidR="00A671E5" w:rsidRPr="00E4155D" w:rsidRDefault="00A671E5" w:rsidP="00A671E5">
      <w:pPr>
        <w:widowControl w:val="0"/>
        <w:spacing w:after="0" w:line="336" w:lineRule="auto"/>
        <w:ind w:firstLine="720"/>
        <w:jc w:val="both"/>
        <w:rPr>
          <w:rFonts w:ascii="Times New Roman" w:hAnsi="Times New Roman"/>
          <w:color w:val="000000" w:themeColor="text1"/>
          <w:spacing w:val="-4"/>
          <w:sz w:val="28"/>
          <w:szCs w:val="28"/>
          <w:lang w:val="nl-NL"/>
        </w:rPr>
      </w:pPr>
      <w:r w:rsidRPr="00E4155D">
        <w:rPr>
          <w:rFonts w:ascii="Times New Roman" w:hAnsi="Times New Roman"/>
          <w:color w:val="000000" w:themeColor="text1"/>
          <w:spacing w:val="-4"/>
          <w:sz w:val="28"/>
          <w:szCs w:val="28"/>
          <w:lang w:val="nl-NL"/>
        </w:rPr>
        <w:t>- Đất xây dựng cơ sở văn hóa không thay đổi mục đích sử dụng là 49,64</w:t>
      </w:r>
      <w:r w:rsidRPr="00E4155D">
        <w:rPr>
          <w:rFonts w:ascii="Times New Roman" w:hAnsi="Times New Roman"/>
          <w:color w:val="000000" w:themeColor="text1"/>
          <w:spacing w:val="-4"/>
          <w:sz w:val="28"/>
          <w:szCs w:val="28"/>
          <w:lang w:val="vi-VN"/>
        </w:rPr>
        <w:t xml:space="preserve"> </w:t>
      </w:r>
      <w:r w:rsidRPr="00E4155D">
        <w:rPr>
          <w:rFonts w:ascii="Times New Roman" w:hAnsi="Times New Roman"/>
          <w:color w:val="000000" w:themeColor="text1"/>
          <w:spacing w:val="-4"/>
          <w:sz w:val="28"/>
          <w:szCs w:val="28"/>
          <w:lang w:val="nl-NL"/>
        </w:rPr>
        <w:t>ha.</w:t>
      </w:r>
    </w:p>
    <w:p w14:paraId="6B56558C" w14:textId="77777777" w:rsidR="00A671E5" w:rsidRPr="00E4155D" w:rsidRDefault="00A671E5" w:rsidP="00A671E5">
      <w:pPr>
        <w:widowControl w:val="0"/>
        <w:spacing w:after="0" w:line="336"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Đất xây dựng cơ sở văn hóa tăng 99,36</w:t>
      </w:r>
      <w:r w:rsidRPr="00E4155D">
        <w:rPr>
          <w:rFonts w:ascii="Times New Roman" w:hAnsi="Times New Roman"/>
          <w:color w:val="000000" w:themeColor="text1"/>
          <w:sz w:val="28"/>
          <w:szCs w:val="28"/>
          <w:lang w:val="vi-VN"/>
        </w:rPr>
        <w:t xml:space="preserve"> </w:t>
      </w:r>
      <w:r w:rsidRPr="00E4155D">
        <w:rPr>
          <w:rFonts w:ascii="Times New Roman" w:hAnsi="Times New Roman"/>
          <w:color w:val="000000" w:themeColor="text1"/>
          <w:sz w:val="28"/>
          <w:szCs w:val="28"/>
          <w:lang w:val="nl-NL"/>
        </w:rPr>
        <w:t>ha do đất nông nghiệp chuyển sang (60,44</w:t>
      </w:r>
      <w:r w:rsidRPr="00E4155D">
        <w:rPr>
          <w:rFonts w:ascii="Times New Roman" w:hAnsi="Times New Roman"/>
          <w:color w:val="000000" w:themeColor="text1"/>
          <w:sz w:val="28"/>
          <w:szCs w:val="28"/>
          <w:lang w:val="vi-VN"/>
        </w:rPr>
        <w:t xml:space="preserve"> </w:t>
      </w:r>
      <w:r w:rsidRPr="00E4155D">
        <w:rPr>
          <w:rFonts w:ascii="Times New Roman" w:hAnsi="Times New Roman"/>
          <w:color w:val="000000" w:themeColor="text1"/>
          <w:sz w:val="28"/>
          <w:szCs w:val="28"/>
          <w:lang w:val="nl-NL"/>
        </w:rPr>
        <w:t>ha), các loại đất phi nông nghiệp chuyển sang (9,84 ha), đất chưa sử dụng (29,08 ha) để xây dựng các công trình về văn hóa như:</w:t>
      </w:r>
    </w:p>
    <w:p w14:paraId="6A1CC6EE" w14:textId="77777777" w:rsidR="00A671E5" w:rsidRPr="00E4155D" w:rsidRDefault="00A671E5" w:rsidP="00A671E5">
      <w:pPr>
        <w:widowControl w:val="0"/>
        <w:spacing w:after="0" w:line="336"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Thư viện tỉnh (thành phố Lai Châu);</w:t>
      </w:r>
    </w:p>
    <w:p w14:paraId="6D088807" w14:textId="77777777" w:rsidR="00A671E5" w:rsidRPr="00E4155D" w:rsidRDefault="00A671E5" w:rsidP="00A671E5">
      <w:pPr>
        <w:widowControl w:val="0"/>
        <w:spacing w:after="0" w:line="336"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Trung tâm văn hóa nghệ thuật tỉnh (thành phố Lai Châu);</w:t>
      </w:r>
    </w:p>
    <w:p w14:paraId="7B576023" w14:textId="77777777" w:rsidR="00A671E5" w:rsidRPr="00E4155D" w:rsidRDefault="00A671E5" w:rsidP="00A671E5">
      <w:pPr>
        <w:widowControl w:val="0"/>
        <w:spacing w:after="0" w:line="336"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Mở rộng khuôn viên Bảo tàng tỉnh (thành phố Lai Châu);...</w:t>
      </w:r>
    </w:p>
    <w:p w14:paraId="6210189F" w14:textId="77777777" w:rsidR="00A671E5" w:rsidRPr="00E4155D" w:rsidRDefault="00A671E5" w:rsidP="00A671E5">
      <w:pPr>
        <w:widowControl w:val="0"/>
        <w:spacing w:after="0" w:line="336"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Đất xây dựng cơ sở văn hóa giảm 6,01 ha do chuyển sang đất an ninh, nội bộ đất phát triển hạ tầng, đất sinh hoạt cộng đồng, khu vui chơi giải trí công cộng, đất ở tại nông thôn, đất ở tại đô thị, đất xây dựng trụ sở cơ quan.</w:t>
      </w:r>
    </w:p>
    <w:p w14:paraId="60325E8A" w14:textId="1E8D79FC" w:rsidR="0054657E" w:rsidRPr="00E4155D" w:rsidRDefault="00A671E5" w:rsidP="00A671E5">
      <w:pPr>
        <w:widowControl w:val="0"/>
        <w:spacing w:after="0" w:line="336"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Đến năm 2030, diện tích đất xây dựng cơ sở văn hóa là 149,00 ha, thực tăng 93,35</w:t>
      </w:r>
      <w:r w:rsidRPr="00E4155D">
        <w:rPr>
          <w:rFonts w:ascii="Times New Roman" w:hAnsi="Times New Roman"/>
          <w:color w:val="000000" w:themeColor="text1"/>
          <w:sz w:val="28"/>
          <w:szCs w:val="28"/>
          <w:lang w:val="vi-VN"/>
        </w:rPr>
        <w:t xml:space="preserve"> </w:t>
      </w:r>
      <w:r w:rsidRPr="00E4155D">
        <w:rPr>
          <w:rFonts w:ascii="Times New Roman" w:hAnsi="Times New Roman"/>
          <w:color w:val="000000" w:themeColor="text1"/>
          <w:sz w:val="28"/>
          <w:szCs w:val="28"/>
          <w:lang w:val="nl-NL"/>
        </w:rPr>
        <w:t>ha so với năm 2020</w:t>
      </w:r>
      <w:r w:rsidR="0054657E" w:rsidRPr="00E4155D">
        <w:rPr>
          <w:rFonts w:ascii="Times New Roman" w:hAnsi="Times New Roman"/>
          <w:color w:val="000000" w:themeColor="text1"/>
          <w:sz w:val="28"/>
          <w:szCs w:val="28"/>
          <w:lang w:val="nl-NL"/>
        </w:rPr>
        <w:t>.</w:t>
      </w:r>
    </w:p>
    <w:p w14:paraId="0761AB94" w14:textId="4FE636B2" w:rsidR="0054657E" w:rsidRPr="00E4155D" w:rsidRDefault="0054657E" w:rsidP="0054657E">
      <w:pPr>
        <w:pStyle w:val="Heading8"/>
        <w:rPr>
          <w:color w:val="000000" w:themeColor="text1"/>
        </w:rPr>
      </w:pPr>
      <w:bookmarkStart w:id="364" w:name="_Toc98604126"/>
      <w:bookmarkStart w:id="365" w:name="_Toc106725200"/>
      <w:r w:rsidRPr="00E4155D">
        <w:rPr>
          <w:color w:val="000000" w:themeColor="text1"/>
        </w:rPr>
        <w:t>Bảng 4</w:t>
      </w:r>
      <w:r w:rsidR="00584A2E" w:rsidRPr="00E4155D">
        <w:rPr>
          <w:color w:val="000000" w:themeColor="text1"/>
        </w:rPr>
        <w:t>0</w:t>
      </w:r>
      <w:r w:rsidRPr="00E4155D">
        <w:rPr>
          <w:color w:val="000000" w:themeColor="text1"/>
        </w:rPr>
        <w:t>: Diện tích đất xây dựng cơ sở văn hóa phân bổ đến năm 2030</w:t>
      </w:r>
      <w:bookmarkEnd w:id="364"/>
      <w:bookmarkEnd w:id="365"/>
    </w:p>
    <w:p w14:paraId="48FFFF44" w14:textId="77777777" w:rsidR="0054657E" w:rsidRPr="00E4155D" w:rsidRDefault="0054657E" w:rsidP="0054657E">
      <w:pPr>
        <w:pStyle w:val="NormalWeb"/>
        <w:widowControl w:val="0"/>
        <w:spacing w:before="0" w:beforeAutospacing="0" w:after="0" w:afterAutospacing="0" w:line="336" w:lineRule="auto"/>
        <w:ind w:firstLine="720"/>
        <w:jc w:val="right"/>
        <w:rPr>
          <w:i/>
          <w:color w:val="000000" w:themeColor="text1"/>
          <w:sz w:val="28"/>
          <w:szCs w:val="28"/>
        </w:rPr>
      </w:pPr>
      <w:r w:rsidRPr="00E4155D">
        <w:rPr>
          <w:i/>
          <w:color w:val="000000" w:themeColor="text1"/>
          <w:sz w:val="28"/>
          <w:szCs w:val="28"/>
        </w:rPr>
        <w:t>Đơn vị tính: ha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3163"/>
        <w:gridCol w:w="1660"/>
        <w:gridCol w:w="2012"/>
        <w:gridCol w:w="1412"/>
      </w:tblGrid>
      <w:tr w:rsidR="00E4155D" w:rsidRPr="00E4155D" w14:paraId="03741630" w14:textId="77777777" w:rsidTr="006A4CAE">
        <w:trPr>
          <w:trHeight w:val="340"/>
          <w:tblHeader/>
        </w:trPr>
        <w:tc>
          <w:tcPr>
            <w:tcW w:w="450" w:type="pct"/>
            <w:shd w:val="clear" w:color="auto" w:fill="auto"/>
            <w:noWrap/>
            <w:vAlign w:val="center"/>
            <w:hideMark/>
          </w:tcPr>
          <w:p w14:paraId="1FF0BDE1" w14:textId="77777777" w:rsidR="0054657E" w:rsidRPr="00E4155D" w:rsidRDefault="0054657E" w:rsidP="006B5425">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TT</w:t>
            </w:r>
          </w:p>
        </w:tc>
        <w:tc>
          <w:tcPr>
            <w:tcW w:w="1745" w:type="pct"/>
            <w:shd w:val="clear" w:color="auto" w:fill="auto"/>
            <w:vAlign w:val="center"/>
            <w:hideMark/>
          </w:tcPr>
          <w:p w14:paraId="71B122F9" w14:textId="77777777" w:rsidR="0054657E" w:rsidRPr="00E4155D" w:rsidRDefault="0054657E" w:rsidP="006B5425">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Đơn vị hành chính</w:t>
            </w:r>
          </w:p>
        </w:tc>
        <w:tc>
          <w:tcPr>
            <w:tcW w:w="916" w:type="pct"/>
            <w:shd w:val="clear" w:color="auto" w:fill="auto"/>
            <w:vAlign w:val="center"/>
            <w:hideMark/>
          </w:tcPr>
          <w:p w14:paraId="33979A2D" w14:textId="77777777" w:rsidR="0054657E" w:rsidRPr="00E4155D" w:rsidRDefault="0054657E" w:rsidP="006B5425">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Hiện trạng năm 2020</w:t>
            </w:r>
          </w:p>
        </w:tc>
        <w:tc>
          <w:tcPr>
            <w:tcW w:w="1110" w:type="pct"/>
            <w:shd w:val="clear" w:color="auto" w:fill="auto"/>
            <w:vAlign w:val="center"/>
            <w:hideMark/>
          </w:tcPr>
          <w:p w14:paraId="5A028397" w14:textId="77777777" w:rsidR="0054657E" w:rsidRPr="00E4155D" w:rsidRDefault="0054657E" w:rsidP="006B5425">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Phương án phân bổ đến năm 2030</w:t>
            </w:r>
          </w:p>
        </w:tc>
        <w:tc>
          <w:tcPr>
            <w:tcW w:w="779" w:type="pct"/>
            <w:shd w:val="clear" w:color="auto" w:fill="auto"/>
            <w:vAlign w:val="center"/>
            <w:hideMark/>
          </w:tcPr>
          <w:p w14:paraId="2D7F307E" w14:textId="77777777" w:rsidR="0054657E" w:rsidRPr="00E4155D" w:rsidRDefault="0054657E" w:rsidP="006B5425">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Biến động 2030/2020</w:t>
            </w:r>
          </w:p>
        </w:tc>
      </w:tr>
      <w:tr w:rsidR="00E4155D" w:rsidRPr="00E4155D" w14:paraId="28FD2E68" w14:textId="77777777" w:rsidTr="006A4CAE">
        <w:trPr>
          <w:trHeight w:val="340"/>
        </w:trPr>
        <w:tc>
          <w:tcPr>
            <w:tcW w:w="450" w:type="pct"/>
            <w:shd w:val="clear" w:color="auto" w:fill="auto"/>
            <w:noWrap/>
            <w:vAlign w:val="center"/>
            <w:hideMark/>
          </w:tcPr>
          <w:p w14:paraId="1783DCB2" w14:textId="77777777" w:rsidR="00926E95" w:rsidRPr="00E4155D" w:rsidRDefault="00926E95" w:rsidP="00926E95">
            <w:pPr>
              <w:spacing w:after="0" w:line="240" w:lineRule="auto"/>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 </w:t>
            </w:r>
          </w:p>
        </w:tc>
        <w:tc>
          <w:tcPr>
            <w:tcW w:w="1745" w:type="pct"/>
            <w:shd w:val="clear" w:color="auto" w:fill="auto"/>
            <w:noWrap/>
            <w:vAlign w:val="center"/>
            <w:hideMark/>
          </w:tcPr>
          <w:p w14:paraId="38B6676A" w14:textId="77777777" w:rsidR="00926E95" w:rsidRPr="00E4155D" w:rsidRDefault="00926E95" w:rsidP="00926E95">
            <w:pPr>
              <w:spacing w:after="0" w:line="240" w:lineRule="auto"/>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Toàn tỉnh</w:t>
            </w:r>
          </w:p>
        </w:tc>
        <w:tc>
          <w:tcPr>
            <w:tcW w:w="916" w:type="pct"/>
            <w:tcBorders>
              <w:top w:val="nil"/>
              <w:left w:val="nil"/>
              <w:bottom w:val="single" w:sz="4" w:space="0" w:color="auto"/>
              <w:right w:val="single" w:sz="4" w:space="0" w:color="auto"/>
            </w:tcBorders>
            <w:shd w:val="clear" w:color="auto" w:fill="auto"/>
            <w:noWrap/>
            <w:vAlign w:val="center"/>
          </w:tcPr>
          <w:p w14:paraId="48AA23AD" w14:textId="33B22570" w:rsidR="00926E95" w:rsidRPr="00E4155D" w:rsidRDefault="00926E95" w:rsidP="00926E95">
            <w:pPr>
              <w:spacing w:after="0" w:line="240" w:lineRule="auto"/>
              <w:jc w:val="right"/>
              <w:rPr>
                <w:rFonts w:ascii="Times New Roman" w:eastAsia="Times New Roman" w:hAnsi="Times New Roman"/>
                <w:b/>
                <w:color w:val="000000" w:themeColor="text1"/>
                <w:sz w:val="24"/>
                <w:szCs w:val="24"/>
              </w:rPr>
            </w:pPr>
            <w:r w:rsidRPr="00E4155D">
              <w:rPr>
                <w:rFonts w:ascii="Times New Roman" w:hAnsi="Times New Roman"/>
                <w:b/>
                <w:bCs/>
                <w:color w:val="000000" w:themeColor="text1"/>
                <w:sz w:val="24"/>
              </w:rPr>
              <w:t>55,65</w:t>
            </w:r>
          </w:p>
        </w:tc>
        <w:tc>
          <w:tcPr>
            <w:tcW w:w="1110" w:type="pct"/>
            <w:tcBorders>
              <w:top w:val="nil"/>
              <w:left w:val="nil"/>
              <w:bottom w:val="single" w:sz="4" w:space="0" w:color="auto"/>
              <w:right w:val="single" w:sz="4" w:space="0" w:color="auto"/>
            </w:tcBorders>
            <w:shd w:val="clear" w:color="auto" w:fill="auto"/>
            <w:noWrap/>
            <w:vAlign w:val="center"/>
          </w:tcPr>
          <w:p w14:paraId="42277957" w14:textId="1140BDCE" w:rsidR="00926E95" w:rsidRPr="00E4155D" w:rsidRDefault="00926E95" w:rsidP="00926E95">
            <w:pPr>
              <w:spacing w:after="0" w:line="240" w:lineRule="auto"/>
              <w:jc w:val="right"/>
              <w:rPr>
                <w:rFonts w:ascii="Times New Roman" w:eastAsia="Times New Roman" w:hAnsi="Times New Roman"/>
                <w:b/>
                <w:color w:val="000000" w:themeColor="text1"/>
                <w:sz w:val="24"/>
                <w:szCs w:val="24"/>
              </w:rPr>
            </w:pPr>
            <w:r w:rsidRPr="00E4155D">
              <w:rPr>
                <w:rFonts w:ascii="Times New Roman" w:hAnsi="Times New Roman"/>
                <w:b/>
                <w:bCs/>
                <w:color w:val="000000" w:themeColor="text1"/>
                <w:sz w:val="24"/>
              </w:rPr>
              <w:t>149,00</w:t>
            </w:r>
          </w:p>
        </w:tc>
        <w:tc>
          <w:tcPr>
            <w:tcW w:w="779" w:type="pct"/>
            <w:tcBorders>
              <w:top w:val="nil"/>
              <w:left w:val="nil"/>
              <w:bottom w:val="single" w:sz="4" w:space="0" w:color="auto"/>
              <w:right w:val="single" w:sz="4" w:space="0" w:color="auto"/>
            </w:tcBorders>
            <w:shd w:val="clear" w:color="auto" w:fill="auto"/>
            <w:noWrap/>
            <w:vAlign w:val="center"/>
          </w:tcPr>
          <w:p w14:paraId="7F66E21B" w14:textId="4E12A56C" w:rsidR="00926E95" w:rsidRPr="00E4155D" w:rsidRDefault="00926E95" w:rsidP="00926E95">
            <w:pPr>
              <w:spacing w:after="0" w:line="240" w:lineRule="auto"/>
              <w:jc w:val="right"/>
              <w:rPr>
                <w:rFonts w:ascii="Times New Roman" w:eastAsia="Times New Roman" w:hAnsi="Times New Roman"/>
                <w:b/>
                <w:color w:val="000000" w:themeColor="text1"/>
                <w:sz w:val="24"/>
                <w:szCs w:val="24"/>
              </w:rPr>
            </w:pPr>
            <w:r w:rsidRPr="00E4155D">
              <w:rPr>
                <w:rFonts w:ascii="Times New Roman" w:hAnsi="Times New Roman"/>
                <w:b/>
                <w:bCs/>
                <w:color w:val="000000" w:themeColor="text1"/>
                <w:sz w:val="24"/>
              </w:rPr>
              <w:t>93,35</w:t>
            </w:r>
          </w:p>
        </w:tc>
      </w:tr>
      <w:tr w:rsidR="00E4155D" w:rsidRPr="00E4155D" w14:paraId="207782BF" w14:textId="77777777" w:rsidTr="006A4CAE">
        <w:trPr>
          <w:trHeight w:val="340"/>
        </w:trPr>
        <w:tc>
          <w:tcPr>
            <w:tcW w:w="450" w:type="pct"/>
            <w:shd w:val="clear" w:color="auto" w:fill="auto"/>
            <w:noWrap/>
            <w:vAlign w:val="center"/>
            <w:hideMark/>
          </w:tcPr>
          <w:p w14:paraId="13EA045B" w14:textId="77777777" w:rsidR="00926E95" w:rsidRPr="00E4155D" w:rsidRDefault="00926E95" w:rsidP="00926E95">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w:t>
            </w:r>
          </w:p>
        </w:tc>
        <w:tc>
          <w:tcPr>
            <w:tcW w:w="1745" w:type="pct"/>
            <w:shd w:val="clear" w:color="auto" w:fill="auto"/>
            <w:vAlign w:val="center"/>
            <w:hideMark/>
          </w:tcPr>
          <w:p w14:paraId="13B5CFDB" w14:textId="77777777" w:rsidR="00926E95" w:rsidRPr="00E4155D" w:rsidRDefault="00926E95" w:rsidP="00926E95">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TP. Lai Châu</w:t>
            </w:r>
          </w:p>
        </w:tc>
        <w:tc>
          <w:tcPr>
            <w:tcW w:w="916" w:type="pct"/>
            <w:tcBorders>
              <w:top w:val="nil"/>
              <w:left w:val="nil"/>
              <w:bottom w:val="single" w:sz="4" w:space="0" w:color="auto"/>
              <w:right w:val="single" w:sz="4" w:space="0" w:color="auto"/>
            </w:tcBorders>
            <w:shd w:val="clear" w:color="000000" w:fill="FFFFFF"/>
            <w:noWrap/>
            <w:vAlign w:val="center"/>
          </w:tcPr>
          <w:p w14:paraId="40F3D242" w14:textId="6E3B8A06" w:rsidR="00926E95" w:rsidRPr="00E4155D" w:rsidRDefault="00926E95" w:rsidP="00926E95">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13,50</w:t>
            </w:r>
          </w:p>
        </w:tc>
        <w:tc>
          <w:tcPr>
            <w:tcW w:w="1110" w:type="pct"/>
            <w:tcBorders>
              <w:top w:val="nil"/>
              <w:left w:val="nil"/>
              <w:bottom w:val="single" w:sz="4" w:space="0" w:color="auto"/>
              <w:right w:val="single" w:sz="4" w:space="0" w:color="auto"/>
            </w:tcBorders>
            <w:shd w:val="clear" w:color="auto" w:fill="auto"/>
            <w:noWrap/>
            <w:vAlign w:val="center"/>
          </w:tcPr>
          <w:p w14:paraId="64D615AD" w14:textId="721960F5" w:rsidR="00926E95" w:rsidRPr="00E4155D" w:rsidRDefault="00926E95" w:rsidP="00926E95">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43,07</w:t>
            </w:r>
          </w:p>
        </w:tc>
        <w:tc>
          <w:tcPr>
            <w:tcW w:w="779" w:type="pct"/>
            <w:tcBorders>
              <w:top w:val="nil"/>
              <w:left w:val="nil"/>
              <w:bottom w:val="single" w:sz="4" w:space="0" w:color="auto"/>
              <w:right w:val="single" w:sz="4" w:space="0" w:color="auto"/>
            </w:tcBorders>
            <w:shd w:val="clear" w:color="auto" w:fill="auto"/>
            <w:noWrap/>
            <w:vAlign w:val="center"/>
          </w:tcPr>
          <w:p w14:paraId="040A76AD" w14:textId="4B718829" w:rsidR="00926E95" w:rsidRPr="00E4155D" w:rsidRDefault="00926E95" w:rsidP="00926E95">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29,57</w:t>
            </w:r>
          </w:p>
        </w:tc>
      </w:tr>
      <w:tr w:rsidR="00E4155D" w:rsidRPr="00E4155D" w14:paraId="1109178B" w14:textId="77777777" w:rsidTr="006A4CAE">
        <w:trPr>
          <w:trHeight w:val="340"/>
        </w:trPr>
        <w:tc>
          <w:tcPr>
            <w:tcW w:w="450" w:type="pct"/>
            <w:shd w:val="clear" w:color="auto" w:fill="auto"/>
            <w:noWrap/>
            <w:vAlign w:val="center"/>
            <w:hideMark/>
          </w:tcPr>
          <w:p w14:paraId="23DFA032" w14:textId="77777777" w:rsidR="00926E95" w:rsidRPr="00E4155D" w:rsidRDefault="00926E95" w:rsidP="00926E95">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w:t>
            </w:r>
          </w:p>
        </w:tc>
        <w:tc>
          <w:tcPr>
            <w:tcW w:w="1745" w:type="pct"/>
            <w:shd w:val="clear" w:color="auto" w:fill="auto"/>
            <w:vAlign w:val="center"/>
            <w:hideMark/>
          </w:tcPr>
          <w:p w14:paraId="55116A97" w14:textId="77777777" w:rsidR="00926E95" w:rsidRPr="00E4155D" w:rsidRDefault="00926E95" w:rsidP="00926E95">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Sìn Hồ</w:t>
            </w:r>
          </w:p>
        </w:tc>
        <w:tc>
          <w:tcPr>
            <w:tcW w:w="916" w:type="pct"/>
            <w:tcBorders>
              <w:top w:val="nil"/>
              <w:left w:val="nil"/>
              <w:bottom w:val="single" w:sz="4" w:space="0" w:color="auto"/>
              <w:right w:val="single" w:sz="4" w:space="0" w:color="auto"/>
            </w:tcBorders>
            <w:shd w:val="clear" w:color="000000" w:fill="FFFFFF"/>
            <w:noWrap/>
            <w:vAlign w:val="center"/>
          </w:tcPr>
          <w:p w14:paraId="18330730" w14:textId="4965DF6D" w:rsidR="00926E95" w:rsidRPr="00E4155D" w:rsidRDefault="00926E95" w:rsidP="00926E95">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5,48</w:t>
            </w:r>
          </w:p>
        </w:tc>
        <w:tc>
          <w:tcPr>
            <w:tcW w:w="1110" w:type="pct"/>
            <w:tcBorders>
              <w:top w:val="nil"/>
              <w:left w:val="nil"/>
              <w:bottom w:val="single" w:sz="4" w:space="0" w:color="auto"/>
              <w:right w:val="single" w:sz="4" w:space="0" w:color="auto"/>
            </w:tcBorders>
            <w:shd w:val="clear" w:color="auto" w:fill="auto"/>
            <w:noWrap/>
            <w:vAlign w:val="center"/>
          </w:tcPr>
          <w:p w14:paraId="78A7783A" w14:textId="7ED580F0" w:rsidR="00926E95" w:rsidRPr="00E4155D" w:rsidRDefault="00926E95" w:rsidP="00926E95">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11,19</w:t>
            </w:r>
          </w:p>
        </w:tc>
        <w:tc>
          <w:tcPr>
            <w:tcW w:w="779" w:type="pct"/>
            <w:tcBorders>
              <w:top w:val="nil"/>
              <w:left w:val="nil"/>
              <w:bottom w:val="single" w:sz="4" w:space="0" w:color="auto"/>
              <w:right w:val="single" w:sz="4" w:space="0" w:color="auto"/>
            </w:tcBorders>
            <w:shd w:val="clear" w:color="auto" w:fill="auto"/>
            <w:noWrap/>
            <w:vAlign w:val="center"/>
          </w:tcPr>
          <w:p w14:paraId="4BBC4753" w14:textId="74217AF9" w:rsidR="00926E95" w:rsidRPr="00E4155D" w:rsidRDefault="00926E95" w:rsidP="00926E95">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5,71</w:t>
            </w:r>
          </w:p>
        </w:tc>
      </w:tr>
      <w:tr w:rsidR="00E4155D" w:rsidRPr="00E4155D" w14:paraId="5F7BFA4D" w14:textId="77777777" w:rsidTr="006A4CAE">
        <w:trPr>
          <w:trHeight w:val="340"/>
        </w:trPr>
        <w:tc>
          <w:tcPr>
            <w:tcW w:w="450" w:type="pct"/>
            <w:shd w:val="clear" w:color="auto" w:fill="auto"/>
            <w:noWrap/>
            <w:vAlign w:val="center"/>
            <w:hideMark/>
          </w:tcPr>
          <w:p w14:paraId="24D8E18D" w14:textId="77777777" w:rsidR="00926E95" w:rsidRPr="00E4155D" w:rsidRDefault="00926E95" w:rsidP="00926E95">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3</w:t>
            </w:r>
          </w:p>
        </w:tc>
        <w:tc>
          <w:tcPr>
            <w:tcW w:w="1745" w:type="pct"/>
            <w:shd w:val="clear" w:color="auto" w:fill="auto"/>
            <w:vAlign w:val="center"/>
            <w:hideMark/>
          </w:tcPr>
          <w:p w14:paraId="2F519E96" w14:textId="77777777" w:rsidR="00926E95" w:rsidRPr="00E4155D" w:rsidRDefault="00926E95" w:rsidP="00926E95">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Than Uyên</w:t>
            </w:r>
          </w:p>
        </w:tc>
        <w:tc>
          <w:tcPr>
            <w:tcW w:w="916" w:type="pct"/>
            <w:tcBorders>
              <w:top w:val="nil"/>
              <w:left w:val="nil"/>
              <w:bottom w:val="single" w:sz="4" w:space="0" w:color="auto"/>
              <w:right w:val="single" w:sz="4" w:space="0" w:color="auto"/>
            </w:tcBorders>
            <w:shd w:val="clear" w:color="000000" w:fill="FFFFFF"/>
            <w:noWrap/>
            <w:vAlign w:val="center"/>
          </w:tcPr>
          <w:p w14:paraId="693DBB74" w14:textId="5F322484" w:rsidR="00926E95" w:rsidRPr="00E4155D" w:rsidRDefault="00926E95" w:rsidP="00926E95">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7,13</w:t>
            </w:r>
          </w:p>
        </w:tc>
        <w:tc>
          <w:tcPr>
            <w:tcW w:w="1110" w:type="pct"/>
            <w:tcBorders>
              <w:top w:val="nil"/>
              <w:left w:val="nil"/>
              <w:bottom w:val="single" w:sz="4" w:space="0" w:color="auto"/>
              <w:right w:val="single" w:sz="4" w:space="0" w:color="auto"/>
            </w:tcBorders>
            <w:shd w:val="clear" w:color="auto" w:fill="auto"/>
            <w:noWrap/>
            <w:vAlign w:val="center"/>
          </w:tcPr>
          <w:p w14:paraId="004D3E9D" w14:textId="71366C5E" w:rsidR="00926E95" w:rsidRPr="00E4155D" w:rsidRDefault="00926E95" w:rsidP="00926E95">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26,11</w:t>
            </w:r>
          </w:p>
        </w:tc>
        <w:tc>
          <w:tcPr>
            <w:tcW w:w="779" w:type="pct"/>
            <w:tcBorders>
              <w:top w:val="nil"/>
              <w:left w:val="nil"/>
              <w:bottom w:val="single" w:sz="4" w:space="0" w:color="auto"/>
              <w:right w:val="single" w:sz="4" w:space="0" w:color="auto"/>
            </w:tcBorders>
            <w:shd w:val="clear" w:color="auto" w:fill="auto"/>
            <w:noWrap/>
            <w:vAlign w:val="center"/>
          </w:tcPr>
          <w:p w14:paraId="2E67CEF9" w14:textId="1B509F0A" w:rsidR="00926E95" w:rsidRPr="00E4155D" w:rsidRDefault="00926E95" w:rsidP="00926E95">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18,98</w:t>
            </w:r>
          </w:p>
        </w:tc>
      </w:tr>
      <w:tr w:rsidR="00E4155D" w:rsidRPr="00E4155D" w14:paraId="4CDEF159" w14:textId="77777777" w:rsidTr="006A4CAE">
        <w:trPr>
          <w:trHeight w:val="340"/>
        </w:trPr>
        <w:tc>
          <w:tcPr>
            <w:tcW w:w="450" w:type="pct"/>
            <w:shd w:val="clear" w:color="auto" w:fill="auto"/>
            <w:noWrap/>
            <w:vAlign w:val="center"/>
            <w:hideMark/>
          </w:tcPr>
          <w:p w14:paraId="323E4E04" w14:textId="77777777" w:rsidR="00926E95" w:rsidRPr="00E4155D" w:rsidRDefault="00926E95" w:rsidP="00926E95">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4</w:t>
            </w:r>
          </w:p>
        </w:tc>
        <w:tc>
          <w:tcPr>
            <w:tcW w:w="1745" w:type="pct"/>
            <w:shd w:val="clear" w:color="auto" w:fill="auto"/>
            <w:vAlign w:val="center"/>
            <w:hideMark/>
          </w:tcPr>
          <w:p w14:paraId="1B43B477" w14:textId="77777777" w:rsidR="00926E95" w:rsidRPr="00E4155D" w:rsidRDefault="00926E95" w:rsidP="00926E95">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Mường Tè</w:t>
            </w:r>
          </w:p>
        </w:tc>
        <w:tc>
          <w:tcPr>
            <w:tcW w:w="916" w:type="pct"/>
            <w:tcBorders>
              <w:top w:val="nil"/>
              <w:left w:val="nil"/>
              <w:bottom w:val="single" w:sz="4" w:space="0" w:color="auto"/>
              <w:right w:val="single" w:sz="4" w:space="0" w:color="auto"/>
            </w:tcBorders>
            <w:shd w:val="clear" w:color="000000" w:fill="FFFFFF"/>
            <w:noWrap/>
            <w:vAlign w:val="center"/>
          </w:tcPr>
          <w:p w14:paraId="0F6EF7E0" w14:textId="24197ABC" w:rsidR="00926E95" w:rsidRPr="00E4155D" w:rsidRDefault="00926E95" w:rsidP="00926E95">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6,39</w:t>
            </w:r>
          </w:p>
        </w:tc>
        <w:tc>
          <w:tcPr>
            <w:tcW w:w="1110" w:type="pct"/>
            <w:tcBorders>
              <w:top w:val="nil"/>
              <w:left w:val="nil"/>
              <w:bottom w:val="single" w:sz="4" w:space="0" w:color="auto"/>
              <w:right w:val="single" w:sz="4" w:space="0" w:color="auto"/>
            </w:tcBorders>
            <w:shd w:val="clear" w:color="auto" w:fill="auto"/>
            <w:noWrap/>
            <w:vAlign w:val="center"/>
          </w:tcPr>
          <w:p w14:paraId="2F27FA28" w14:textId="37A9052C" w:rsidR="00926E95" w:rsidRPr="00E4155D" w:rsidRDefault="00926E95" w:rsidP="00926E95">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12,81</w:t>
            </w:r>
          </w:p>
        </w:tc>
        <w:tc>
          <w:tcPr>
            <w:tcW w:w="779" w:type="pct"/>
            <w:tcBorders>
              <w:top w:val="nil"/>
              <w:left w:val="nil"/>
              <w:bottom w:val="single" w:sz="4" w:space="0" w:color="auto"/>
              <w:right w:val="single" w:sz="4" w:space="0" w:color="auto"/>
            </w:tcBorders>
            <w:shd w:val="clear" w:color="auto" w:fill="auto"/>
            <w:noWrap/>
            <w:vAlign w:val="center"/>
          </w:tcPr>
          <w:p w14:paraId="2BB4A9B3" w14:textId="08661874" w:rsidR="00926E95" w:rsidRPr="00E4155D" w:rsidRDefault="00926E95" w:rsidP="00926E95">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6,42</w:t>
            </w:r>
          </w:p>
        </w:tc>
      </w:tr>
      <w:tr w:rsidR="00E4155D" w:rsidRPr="00E4155D" w14:paraId="734863E3" w14:textId="77777777" w:rsidTr="006A4CAE">
        <w:trPr>
          <w:trHeight w:val="340"/>
        </w:trPr>
        <w:tc>
          <w:tcPr>
            <w:tcW w:w="450" w:type="pct"/>
            <w:shd w:val="clear" w:color="auto" w:fill="auto"/>
            <w:noWrap/>
            <w:vAlign w:val="center"/>
            <w:hideMark/>
          </w:tcPr>
          <w:p w14:paraId="1FDDBB73" w14:textId="77777777" w:rsidR="00926E95" w:rsidRPr="00E4155D" w:rsidRDefault="00926E95" w:rsidP="00926E95">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5</w:t>
            </w:r>
          </w:p>
        </w:tc>
        <w:tc>
          <w:tcPr>
            <w:tcW w:w="1745" w:type="pct"/>
            <w:shd w:val="clear" w:color="auto" w:fill="auto"/>
            <w:vAlign w:val="center"/>
            <w:hideMark/>
          </w:tcPr>
          <w:p w14:paraId="186CF5A2" w14:textId="77777777" w:rsidR="00926E95" w:rsidRPr="00E4155D" w:rsidRDefault="00926E95" w:rsidP="00926E95">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Nậm Nhùn</w:t>
            </w:r>
          </w:p>
        </w:tc>
        <w:tc>
          <w:tcPr>
            <w:tcW w:w="916" w:type="pct"/>
            <w:tcBorders>
              <w:top w:val="nil"/>
              <w:left w:val="nil"/>
              <w:bottom w:val="single" w:sz="4" w:space="0" w:color="auto"/>
              <w:right w:val="single" w:sz="4" w:space="0" w:color="auto"/>
            </w:tcBorders>
            <w:shd w:val="clear" w:color="000000" w:fill="FFFFFF"/>
            <w:noWrap/>
            <w:vAlign w:val="center"/>
          </w:tcPr>
          <w:p w14:paraId="27180CF0" w14:textId="4995B4A7" w:rsidR="00926E95" w:rsidRPr="00E4155D" w:rsidRDefault="00926E95" w:rsidP="00926E95">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3,74</w:t>
            </w:r>
          </w:p>
        </w:tc>
        <w:tc>
          <w:tcPr>
            <w:tcW w:w="1110" w:type="pct"/>
            <w:tcBorders>
              <w:top w:val="nil"/>
              <w:left w:val="nil"/>
              <w:bottom w:val="single" w:sz="4" w:space="0" w:color="auto"/>
              <w:right w:val="single" w:sz="4" w:space="0" w:color="auto"/>
            </w:tcBorders>
            <w:shd w:val="clear" w:color="auto" w:fill="auto"/>
            <w:noWrap/>
            <w:vAlign w:val="center"/>
          </w:tcPr>
          <w:p w14:paraId="60B518CB" w14:textId="2E0172E0" w:rsidR="00926E95" w:rsidRPr="00E4155D" w:rsidRDefault="00926E95" w:rsidP="00926E95">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12,10</w:t>
            </w:r>
          </w:p>
        </w:tc>
        <w:tc>
          <w:tcPr>
            <w:tcW w:w="779" w:type="pct"/>
            <w:tcBorders>
              <w:top w:val="nil"/>
              <w:left w:val="nil"/>
              <w:bottom w:val="single" w:sz="4" w:space="0" w:color="auto"/>
              <w:right w:val="single" w:sz="4" w:space="0" w:color="auto"/>
            </w:tcBorders>
            <w:shd w:val="clear" w:color="auto" w:fill="auto"/>
            <w:noWrap/>
            <w:vAlign w:val="center"/>
          </w:tcPr>
          <w:p w14:paraId="1E851A23" w14:textId="1CAA95F5" w:rsidR="00926E95" w:rsidRPr="00E4155D" w:rsidRDefault="00926E95" w:rsidP="00926E95">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8,36</w:t>
            </w:r>
          </w:p>
        </w:tc>
      </w:tr>
      <w:tr w:rsidR="00E4155D" w:rsidRPr="00E4155D" w14:paraId="79B32F05" w14:textId="77777777" w:rsidTr="006A4CAE">
        <w:trPr>
          <w:trHeight w:val="340"/>
        </w:trPr>
        <w:tc>
          <w:tcPr>
            <w:tcW w:w="450" w:type="pct"/>
            <w:shd w:val="clear" w:color="auto" w:fill="auto"/>
            <w:noWrap/>
            <w:vAlign w:val="center"/>
            <w:hideMark/>
          </w:tcPr>
          <w:p w14:paraId="3B2CFDFE" w14:textId="77777777" w:rsidR="00926E95" w:rsidRPr="00E4155D" w:rsidRDefault="00926E95" w:rsidP="00926E95">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6</w:t>
            </w:r>
          </w:p>
        </w:tc>
        <w:tc>
          <w:tcPr>
            <w:tcW w:w="1745" w:type="pct"/>
            <w:shd w:val="clear" w:color="auto" w:fill="auto"/>
            <w:vAlign w:val="center"/>
            <w:hideMark/>
          </w:tcPr>
          <w:p w14:paraId="4818BCEF" w14:textId="77777777" w:rsidR="00926E95" w:rsidRPr="00E4155D" w:rsidRDefault="00926E95" w:rsidP="00926E95">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Tân Uyên</w:t>
            </w:r>
          </w:p>
        </w:tc>
        <w:tc>
          <w:tcPr>
            <w:tcW w:w="916" w:type="pct"/>
            <w:tcBorders>
              <w:top w:val="nil"/>
              <w:left w:val="nil"/>
              <w:bottom w:val="single" w:sz="4" w:space="0" w:color="auto"/>
              <w:right w:val="single" w:sz="4" w:space="0" w:color="auto"/>
            </w:tcBorders>
            <w:shd w:val="clear" w:color="000000" w:fill="FFFFFF"/>
            <w:noWrap/>
            <w:vAlign w:val="center"/>
          </w:tcPr>
          <w:p w14:paraId="7814F77C" w14:textId="7100855C" w:rsidR="00926E95" w:rsidRPr="00E4155D" w:rsidRDefault="00926E95" w:rsidP="00926E95">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5,58</w:t>
            </w:r>
          </w:p>
        </w:tc>
        <w:tc>
          <w:tcPr>
            <w:tcW w:w="1110" w:type="pct"/>
            <w:tcBorders>
              <w:top w:val="nil"/>
              <w:left w:val="nil"/>
              <w:bottom w:val="single" w:sz="4" w:space="0" w:color="auto"/>
              <w:right w:val="single" w:sz="4" w:space="0" w:color="auto"/>
            </w:tcBorders>
            <w:shd w:val="clear" w:color="auto" w:fill="auto"/>
            <w:noWrap/>
            <w:vAlign w:val="center"/>
          </w:tcPr>
          <w:p w14:paraId="57674802" w14:textId="40D705E9" w:rsidR="00926E95" w:rsidRPr="00E4155D" w:rsidRDefault="00926E95" w:rsidP="00926E95">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12,02</w:t>
            </w:r>
          </w:p>
        </w:tc>
        <w:tc>
          <w:tcPr>
            <w:tcW w:w="779" w:type="pct"/>
            <w:tcBorders>
              <w:top w:val="nil"/>
              <w:left w:val="nil"/>
              <w:bottom w:val="single" w:sz="4" w:space="0" w:color="auto"/>
              <w:right w:val="single" w:sz="4" w:space="0" w:color="auto"/>
            </w:tcBorders>
            <w:shd w:val="clear" w:color="auto" w:fill="auto"/>
            <w:noWrap/>
            <w:vAlign w:val="center"/>
          </w:tcPr>
          <w:p w14:paraId="30424739" w14:textId="7277C5D9" w:rsidR="00926E95" w:rsidRPr="00E4155D" w:rsidRDefault="00926E95" w:rsidP="00926E95">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6,44</w:t>
            </w:r>
          </w:p>
        </w:tc>
      </w:tr>
      <w:tr w:rsidR="00E4155D" w:rsidRPr="00E4155D" w14:paraId="11C00335" w14:textId="77777777" w:rsidTr="006A4CAE">
        <w:trPr>
          <w:trHeight w:val="340"/>
        </w:trPr>
        <w:tc>
          <w:tcPr>
            <w:tcW w:w="450" w:type="pct"/>
            <w:shd w:val="clear" w:color="auto" w:fill="auto"/>
            <w:noWrap/>
            <w:vAlign w:val="center"/>
            <w:hideMark/>
          </w:tcPr>
          <w:p w14:paraId="6A1FC06F" w14:textId="77777777" w:rsidR="00926E95" w:rsidRPr="00E4155D" w:rsidRDefault="00926E95" w:rsidP="00926E95">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7</w:t>
            </w:r>
          </w:p>
        </w:tc>
        <w:tc>
          <w:tcPr>
            <w:tcW w:w="1745" w:type="pct"/>
            <w:shd w:val="clear" w:color="auto" w:fill="auto"/>
            <w:vAlign w:val="center"/>
            <w:hideMark/>
          </w:tcPr>
          <w:p w14:paraId="5F2658A2" w14:textId="77777777" w:rsidR="00926E95" w:rsidRPr="00E4155D" w:rsidRDefault="00926E95" w:rsidP="00926E95">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Phong Thổ</w:t>
            </w:r>
          </w:p>
        </w:tc>
        <w:tc>
          <w:tcPr>
            <w:tcW w:w="916" w:type="pct"/>
            <w:tcBorders>
              <w:top w:val="nil"/>
              <w:left w:val="nil"/>
              <w:bottom w:val="single" w:sz="4" w:space="0" w:color="auto"/>
              <w:right w:val="single" w:sz="4" w:space="0" w:color="auto"/>
            </w:tcBorders>
            <w:shd w:val="clear" w:color="000000" w:fill="FFFFFF"/>
            <w:noWrap/>
            <w:vAlign w:val="center"/>
          </w:tcPr>
          <w:p w14:paraId="5D2337C9" w14:textId="03EA07C8" w:rsidR="00926E95" w:rsidRPr="00E4155D" w:rsidRDefault="00926E95" w:rsidP="00926E95">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7,07</w:t>
            </w:r>
          </w:p>
        </w:tc>
        <w:tc>
          <w:tcPr>
            <w:tcW w:w="1110" w:type="pct"/>
            <w:tcBorders>
              <w:top w:val="nil"/>
              <w:left w:val="nil"/>
              <w:bottom w:val="single" w:sz="4" w:space="0" w:color="auto"/>
              <w:right w:val="single" w:sz="4" w:space="0" w:color="auto"/>
            </w:tcBorders>
            <w:shd w:val="clear" w:color="auto" w:fill="auto"/>
            <w:noWrap/>
            <w:vAlign w:val="center"/>
          </w:tcPr>
          <w:p w14:paraId="2B1FFA4E" w14:textId="62276378" w:rsidR="00926E95" w:rsidRPr="00E4155D" w:rsidRDefault="00926E95" w:rsidP="00926E95">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22,80</w:t>
            </w:r>
          </w:p>
        </w:tc>
        <w:tc>
          <w:tcPr>
            <w:tcW w:w="779" w:type="pct"/>
            <w:tcBorders>
              <w:top w:val="nil"/>
              <w:left w:val="nil"/>
              <w:bottom w:val="single" w:sz="4" w:space="0" w:color="auto"/>
              <w:right w:val="single" w:sz="4" w:space="0" w:color="auto"/>
            </w:tcBorders>
            <w:shd w:val="clear" w:color="auto" w:fill="auto"/>
            <w:noWrap/>
            <w:vAlign w:val="center"/>
          </w:tcPr>
          <w:p w14:paraId="04D2457A" w14:textId="0EF7A1B3" w:rsidR="00926E95" w:rsidRPr="00E4155D" w:rsidRDefault="00926E95" w:rsidP="00926E95">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15,73</w:t>
            </w:r>
          </w:p>
        </w:tc>
      </w:tr>
      <w:tr w:rsidR="00E4155D" w:rsidRPr="00E4155D" w14:paraId="1D95F466" w14:textId="77777777" w:rsidTr="006A4CAE">
        <w:trPr>
          <w:trHeight w:val="340"/>
        </w:trPr>
        <w:tc>
          <w:tcPr>
            <w:tcW w:w="450" w:type="pct"/>
            <w:shd w:val="clear" w:color="auto" w:fill="auto"/>
            <w:noWrap/>
            <w:vAlign w:val="center"/>
            <w:hideMark/>
          </w:tcPr>
          <w:p w14:paraId="0E47D057" w14:textId="77777777" w:rsidR="00926E95" w:rsidRPr="00E4155D" w:rsidRDefault="00926E95" w:rsidP="00926E95">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8</w:t>
            </w:r>
          </w:p>
        </w:tc>
        <w:tc>
          <w:tcPr>
            <w:tcW w:w="1745" w:type="pct"/>
            <w:shd w:val="clear" w:color="auto" w:fill="auto"/>
            <w:vAlign w:val="center"/>
            <w:hideMark/>
          </w:tcPr>
          <w:p w14:paraId="7410430A" w14:textId="77777777" w:rsidR="00926E95" w:rsidRPr="00E4155D" w:rsidRDefault="00926E95" w:rsidP="00926E95">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Tam Đường</w:t>
            </w:r>
          </w:p>
        </w:tc>
        <w:tc>
          <w:tcPr>
            <w:tcW w:w="916" w:type="pct"/>
            <w:tcBorders>
              <w:top w:val="nil"/>
              <w:left w:val="nil"/>
              <w:bottom w:val="single" w:sz="4" w:space="0" w:color="auto"/>
              <w:right w:val="single" w:sz="4" w:space="0" w:color="auto"/>
            </w:tcBorders>
            <w:shd w:val="clear" w:color="000000" w:fill="FFFFFF"/>
            <w:noWrap/>
            <w:vAlign w:val="center"/>
          </w:tcPr>
          <w:p w14:paraId="2EE8C1A2" w14:textId="0AB81A5D" w:rsidR="00926E95" w:rsidRPr="00E4155D" w:rsidRDefault="00926E95" w:rsidP="00926E95">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6,76</w:t>
            </w:r>
          </w:p>
        </w:tc>
        <w:tc>
          <w:tcPr>
            <w:tcW w:w="1110" w:type="pct"/>
            <w:tcBorders>
              <w:top w:val="nil"/>
              <w:left w:val="nil"/>
              <w:bottom w:val="single" w:sz="4" w:space="0" w:color="auto"/>
              <w:right w:val="single" w:sz="4" w:space="0" w:color="auto"/>
            </w:tcBorders>
            <w:shd w:val="clear" w:color="auto" w:fill="auto"/>
            <w:noWrap/>
            <w:vAlign w:val="center"/>
          </w:tcPr>
          <w:p w14:paraId="32592604" w14:textId="22614C46" w:rsidR="00926E95" w:rsidRPr="00E4155D" w:rsidRDefault="00926E95" w:rsidP="00926E95">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8,90</w:t>
            </w:r>
          </w:p>
        </w:tc>
        <w:tc>
          <w:tcPr>
            <w:tcW w:w="779" w:type="pct"/>
            <w:tcBorders>
              <w:top w:val="nil"/>
              <w:left w:val="nil"/>
              <w:bottom w:val="single" w:sz="4" w:space="0" w:color="auto"/>
              <w:right w:val="single" w:sz="4" w:space="0" w:color="auto"/>
            </w:tcBorders>
            <w:shd w:val="clear" w:color="auto" w:fill="auto"/>
            <w:noWrap/>
            <w:vAlign w:val="center"/>
          </w:tcPr>
          <w:p w14:paraId="211429D8" w14:textId="6F0E05FB" w:rsidR="00926E95" w:rsidRPr="00E4155D" w:rsidRDefault="00926E95" w:rsidP="00926E95">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2,14</w:t>
            </w:r>
          </w:p>
        </w:tc>
      </w:tr>
    </w:tbl>
    <w:p w14:paraId="1CCDB7FC" w14:textId="77777777" w:rsidR="0054657E" w:rsidRPr="00E4155D" w:rsidRDefault="0054657E" w:rsidP="0052422A">
      <w:pPr>
        <w:widowControl w:val="0"/>
        <w:spacing w:before="120" w:after="0" w:line="348" w:lineRule="auto"/>
        <w:ind w:firstLine="720"/>
        <w:jc w:val="both"/>
        <w:rPr>
          <w:rFonts w:ascii="Times New Roman" w:hAnsi="Times New Roman"/>
          <w:i/>
          <w:color w:val="000000" w:themeColor="text1"/>
          <w:sz w:val="28"/>
          <w:szCs w:val="28"/>
        </w:rPr>
      </w:pPr>
      <w:r w:rsidRPr="00E4155D">
        <w:rPr>
          <w:rFonts w:ascii="Times New Roman" w:hAnsi="Times New Roman"/>
          <w:i/>
          <w:color w:val="000000" w:themeColor="text1"/>
          <w:sz w:val="28"/>
          <w:szCs w:val="28"/>
        </w:rPr>
        <w:lastRenderedPageBreak/>
        <w:t>d. Đất xây dựng cơ sở y tế</w:t>
      </w:r>
    </w:p>
    <w:p w14:paraId="1B180A9A" w14:textId="77777777" w:rsidR="0054657E" w:rsidRPr="00E4155D" w:rsidRDefault="0054657E" w:rsidP="0052422A">
      <w:pPr>
        <w:widowControl w:val="0"/>
        <w:spacing w:after="0" w:line="348"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xml:space="preserve">Xây dựng hệ thống y tế từng bước hiện đại, hoàn chỉnh, đồng bộ giữa các cấp, đủ khả năng đáp ứng nhu cầu bảo vệ, chăm sóc sức khoẻ ngày càng cao và đa dạng của nhân dân. </w:t>
      </w:r>
    </w:p>
    <w:p w14:paraId="045B7770" w14:textId="77777777" w:rsidR="0054657E" w:rsidRPr="00E4155D" w:rsidRDefault="0054657E" w:rsidP="0052422A">
      <w:pPr>
        <w:widowControl w:val="0"/>
        <w:spacing w:after="0" w:line="348"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xml:space="preserve">Căn cứ hiện trạng, biến động sử dụng đất, kết quả thực hiện chỉ tiêu quy hoạch sử dụng đất cơ sở y tế kỳ trước; Căn cứ nhu cầu sử dụng đất xây dựng cơ sở y tế của Sở Y tế; nhu cầu sử dụng đất xây dựng cơ sở y tế của các địa phương; Căn cứ tiêu chuẩn, định mức sử dụng đất cơ sở y tế </w:t>
      </w:r>
      <w:r w:rsidRPr="00E4155D">
        <w:rPr>
          <w:rFonts w:ascii="Times New Roman" w:hAnsi="Times New Roman"/>
          <w:color w:val="000000" w:themeColor="text1"/>
          <w:sz w:val="28"/>
          <w:szCs w:val="28"/>
        </w:rPr>
        <w:t>quy định tại Thông tư số 01/2017/TT-BTNMT ngày 09/2/2017 của Bộ Tài nguyên và Môi trường Q</w:t>
      </w:r>
      <w:r w:rsidRPr="00E4155D">
        <w:rPr>
          <w:rFonts w:ascii="Times New Roman" w:hAnsi="Times New Roman"/>
          <w:color w:val="000000" w:themeColor="text1"/>
          <w:sz w:val="28"/>
          <w:szCs w:val="28"/>
          <w:lang w:val="vi-VN"/>
        </w:rPr>
        <w:t>uy định định mức sử dụng đất xây dựng cơ sở văn hóa, cơ sở y tế, cơ sở giáo dục và đào tạo, cơ sở thể dục thể thao</w:t>
      </w:r>
      <w:r w:rsidRPr="00E4155D">
        <w:rPr>
          <w:rFonts w:ascii="Times New Roman" w:hAnsi="Times New Roman"/>
          <w:color w:val="000000" w:themeColor="text1"/>
          <w:sz w:val="28"/>
          <w:szCs w:val="28"/>
          <w:lang w:val="nl-NL"/>
        </w:rPr>
        <w:t xml:space="preserve">. </w:t>
      </w:r>
    </w:p>
    <w:p w14:paraId="245CD6CD" w14:textId="77777777" w:rsidR="00A671E5" w:rsidRPr="00E4155D" w:rsidRDefault="00A671E5" w:rsidP="0052422A">
      <w:pPr>
        <w:widowControl w:val="0"/>
        <w:spacing w:after="0" w:line="348"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xml:space="preserve">- Đất </w:t>
      </w:r>
      <w:r w:rsidRPr="00E4155D">
        <w:rPr>
          <w:rFonts w:ascii="Times New Roman" w:hAnsi="Times New Roman"/>
          <w:color w:val="000000" w:themeColor="text1"/>
          <w:sz w:val="28"/>
          <w:szCs w:val="28"/>
        </w:rPr>
        <w:t>xây dựng cơ sở y tế</w:t>
      </w:r>
      <w:r w:rsidRPr="00E4155D">
        <w:rPr>
          <w:rFonts w:ascii="Times New Roman" w:hAnsi="Times New Roman"/>
          <w:color w:val="000000" w:themeColor="text1"/>
          <w:sz w:val="28"/>
          <w:szCs w:val="28"/>
          <w:lang w:val="nl-NL"/>
        </w:rPr>
        <w:t xml:space="preserve"> năm 2020 có diện tích 57,66</w:t>
      </w:r>
      <w:r w:rsidRPr="00E4155D">
        <w:rPr>
          <w:rFonts w:ascii="Times New Roman" w:hAnsi="Times New Roman"/>
          <w:color w:val="000000" w:themeColor="text1"/>
          <w:sz w:val="28"/>
          <w:szCs w:val="28"/>
          <w:lang w:val="vi-VN"/>
        </w:rPr>
        <w:t xml:space="preserve"> </w:t>
      </w:r>
      <w:r w:rsidRPr="00E4155D">
        <w:rPr>
          <w:rFonts w:ascii="Times New Roman" w:hAnsi="Times New Roman"/>
          <w:color w:val="000000" w:themeColor="text1"/>
          <w:sz w:val="28"/>
          <w:szCs w:val="28"/>
          <w:lang w:val="nl-NL"/>
        </w:rPr>
        <w:t xml:space="preserve">ha. </w:t>
      </w:r>
    </w:p>
    <w:p w14:paraId="18A92B4D" w14:textId="77777777" w:rsidR="00A671E5" w:rsidRPr="00E4155D" w:rsidRDefault="00A671E5" w:rsidP="0052422A">
      <w:pPr>
        <w:widowControl w:val="0"/>
        <w:spacing w:after="0" w:line="348"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xml:space="preserve">- Đất </w:t>
      </w:r>
      <w:r w:rsidRPr="00E4155D">
        <w:rPr>
          <w:rFonts w:ascii="Times New Roman" w:hAnsi="Times New Roman"/>
          <w:color w:val="000000" w:themeColor="text1"/>
          <w:sz w:val="28"/>
          <w:szCs w:val="28"/>
        </w:rPr>
        <w:t>xây dựng cơ sở y tế</w:t>
      </w:r>
      <w:r w:rsidRPr="00E4155D">
        <w:rPr>
          <w:rFonts w:ascii="Times New Roman" w:hAnsi="Times New Roman"/>
          <w:color w:val="000000" w:themeColor="text1"/>
          <w:sz w:val="28"/>
          <w:szCs w:val="28"/>
          <w:lang w:val="nl-NL"/>
        </w:rPr>
        <w:t xml:space="preserve"> không thay đổi mục đích sử dụng là 55,36 ha.</w:t>
      </w:r>
    </w:p>
    <w:p w14:paraId="2CEEDE9F" w14:textId="77777777" w:rsidR="00A671E5" w:rsidRPr="00E4155D" w:rsidRDefault="00A671E5" w:rsidP="0052422A">
      <w:pPr>
        <w:widowControl w:val="0"/>
        <w:spacing w:after="0" w:line="348"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xml:space="preserve">- Đất </w:t>
      </w:r>
      <w:r w:rsidRPr="00E4155D">
        <w:rPr>
          <w:rFonts w:ascii="Times New Roman" w:hAnsi="Times New Roman"/>
          <w:color w:val="000000" w:themeColor="text1"/>
          <w:sz w:val="28"/>
          <w:szCs w:val="28"/>
        </w:rPr>
        <w:t>xây dựng cơ sở y tế</w:t>
      </w:r>
      <w:r w:rsidRPr="00E4155D">
        <w:rPr>
          <w:rFonts w:ascii="Times New Roman" w:hAnsi="Times New Roman"/>
          <w:color w:val="000000" w:themeColor="text1"/>
          <w:sz w:val="28"/>
          <w:szCs w:val="28"/>
          <w:lang w:val="nl-NL"/>
        </w:rPr>
        <w:t xml:space="preserve"> tăng 14,64</w:t>
      </w:r>
      <w:r w:rsidRPr="00E4155D">
        <w:rPr>
          <w:rFonts w:ascii="Times New Roman" w:hAnsi="Times New Roman"/>
          <w:color w:val="000000" w:themeColor="text1"/>
          <w:sz w:val="28"/>
          <w:szCs w:val="28"/>
          <w:lang w:val="vi-VN"/>
        </w:rPr>
        <w:t xml:space="preserve"> </w:t>
      </w:r>
      <w:r w:rsidRPr="00E4155D">
        <w:rPr>
          <w:rFonts w:ascii="Times New Roman" w:hAnsi="Times New Roman"/>
          <w:color w:val="000000" w:themeColor="text1"/>
          <w:sz w:val="28"/>
          <w:szCs w:val="28"/>
          <w:lang w:val="nl-NL"/>
        </w:rPr>
        <w:t>ha do đất nông nghiệp chuyển sang (6,69 ha), các loại đất phi nông nghiệp chuyển sang (0,</w:t>
      </w:r>
      <w:r w:rsidRPr="00E4155D">
        <w:rPr>
          <w:rFonts w:ascii="Times New Roman" w:hAnsi="Times New Roman"/>
          <w:color w:val="000000" w:themeColor="text1"/>
          <w:sz w:val="28"/>
          <w:szCs w:val="28"/>
          <w:lang w:val="vi-VN"/>
        </w:rPr>
        <w:t>93</w:t>
      </w:r>
      <w:r w:rsidRPr="00E4155D">
        <w:rPr>
          <w:rFonts w:ascii="Times New Roman" w:hAnsi="Times New Roman"/>
          <w:color w:val="000000" w:themeColor="text1"/>
          <w:sz w:val="28"/>
          <w:szCs w:val="28"/>
          <w:lang w:val="nl-NL"/>
        </w:rPr>
        <w:t xml:space="preserve"> ha), đất chưa sử dụng (7,02 ha) để xây dựng các công trình về y tế.</w:t>
      </w:r>
    </w:p>
    <w:p w14:paraId="62DF55B2" w14:textId="77777777" w:rsidR="00A671E5" w:rsidRPr="00E4155D" w:rsidRDefault="00A671E5" w:rsidP="0052422A">
      <w:pPr>
        <w:widowControl w:val="0"/>
        <w:spacing w:after="0" w:line="348" w:lineRule="auto"/>
        <w:ind w:firstLine="720"/>
        <w:jc w:val="both"/>
        <w:rPr>
          <w:rFonts w:ascii="Times New Roman" w:hAnsi="Times New Roman"/>
          <w:color w:val="000000" w:themeColor="text1"/>
          <w:spacing w:val="-4"/>
          <w:sz w:val="28"/>
          <w:szCs w:val="28"/>
          <w:lang w:val="nl-NL"/>
        </w:rPr>
      </w:pPr>
      <w:r w:rsidRPr="00E4155D">
        <w:rPr>
          <w:rFonts w:ascii="Times New Roman" w:hAnsi="Times New Roman"/>
          <w:color w:val="000000" w:themeColor="text1"/>
          <w:spacing w:val="-4"/>
          <w:sz w:val="28"/>
          <w:szCs w:val="28"/>
          <w:lang w:val="nl-NL"/>
        </w:rPr>
        <w:t xml:space="preserve">- Đất </w:t>
      </w:r>
      <w:r w:rsidRPr="00E4155D">
        <w:rPr>
          <w:rFonts w:ascii="Times New Roman" w:hAnsi="Times New Roman"/>
          <w:color w:val="000000" w:themeColor="text1"/>
          <w:spacing w:val="-4"/>
          <w:sz w:val="28"/>
          <w:szCs w:val="28"/>
        </w:rPr>
        <w:t>xây dựng cơ sở y tế</w:t>
      </w:r>
      <w:r w:rsidRPr="00E4155D">
        <w:rPr>
          <w:rFonts w:ascii="Times New Roman" w:hAnsi="Times New Roman"/>
          <w:color w:val="000000" w:themeColor="text1"/>
          <w:spacing w:val="-4"/>
          <w:sz w:val="28"/>
          <w:szCs w:val="28"/>
          <w:lang w:val="nl-NL"/>
        </w:rPr>
        <w:t xml:space="preserve"> giảm 2,30 ha do chuyển sang đất an ninh, đất phát triển hạ tầng, đất ở tại nông thôn, đất ở tại đô thị, đất xây dựng trụ sở cơ quan.</w:t>
      </w:r>
    </w:p>
    <w:p w14:paraId="7D82BD7D" w14:textId="2CE788FF" w:rsidR="0054657E" w:rsidRPr="00E4155D" w:rsidRDefault="00A671E5" w:rsidP="0052422A">
      <w:pPr>
        <w:widowControl w:val="0"/>
        <w:spacing w:after="0" w:line="348" w:lineRule="auto"/>
        <w:ind w:firstLine="720"/>
        <w:jc w:val="both"/>
        <w:rPr>
          <w:rFonts w:ascii="Times New Roman" w:hAnsi="Times New Roman"/>
          <w:b/>
          <w:i/>
          <w:color w:val="000000" w:themeColor="text1"/>
          <w:sz w:val="28"/>
          <w:szCs w:val="28"/>
        </w:rPr>
      </w:pPr>
      <w:r w:rsidRPr="00E4155D">
        <w:rPr>
          <w:rFonts w:ascii="Times New Roman" w:hAnsi="Times New Roman"/>
          <w:color w:val="000000" w:themeColor="text1"/>
          <w:sz w:val="28"/>
          <w:szCs w:val="28"/>
        </w:rPr>
        <w:t>- Đến năm 2030, diện tích đất xây dựng cơ sở y tế là 70,00 ha, thực tăng 12,34 ha so với năm 2020</w:t>
      </w:r>
      <w:r w:rsidR="0054657E" w:rsidRPr="00E4155D">
        <w:rPr>
          <w:rFonts w:ascii="Times New Roman" w:hAnsi="Times New Roman"/>
          <w:color w:val="000000" w:themeColor="text1"/>
          <w:sz w:val="28"/>
          <w:szCs w:val="28"/>
        </w:rPr>
        <w:t xml:space="preserve">. </w:t>
      </w:r>
    </w:p>
    <w:p w14:paraId="1BAC70AE" w14:textId="5C474A62" w:rsidR="0054657E" w:rsidRPr="00E4155D" w:rsidRDefault="0054657E" w:rsidP="0052422A">
      <w:pPr>
        <w:pStyle w:val="Heading8"/>
        <w:spacing w:line="348" w:lineRule="auto"/>
        <w:rPr>
          <w:color w:val="000000" w:themeColor="text1"/>
        </w:rPr>
      </w:pPr>
      <w:bookmarkStart w:id="366" w:name="_Toc98604127"/>
      <w:bookmarkStart w:id="367" w:name="_Toc106725201"/>
      <w:r w:rsidRPr="00E4155D">
        <w:rPr>
          <w:color w:val="000000" w:themeColor="text1"/>
        </w:rPr>
        <w:t>Bảng 4</w:t>
      </w:r>
      <w:r w:rsidR="00584A2E" w:rsidRPr="00E4155D">
        <w:rPr>
          <w:color w:val="000000" w:themeColor="text1"/>
        </w:rPr>
        <w:t>1</w:t>
      </w:r>
      <w:r w:rsidRPr="00E4155D">
        <w:rPr>
          <w:color w:val="000000" w:themeColor="text1"/>
        </w:rPr>
        <w:t>: Diện tích đất xây dựng cơ sở y tế phân bổ đến năm 2030</w:t>
      </w:r>
      <w:bookmarkEnd w:id="366"/>
      <w:bookmarkEnd w:id="367"/>
    </w:p>
    <w:p w14:paraId="416B77E3" w14:textId="77777777" w:rsidR="0054657E" w:rsidRPr="00E4155D" w:rsidRDefault="0054657E" w:rsidP="0052422A">
      <w:pPr>
        <w:pStyle w:val="NormalWeb"/>
        <w:widowControl w:val="0"/>
        <w:spacing w:before="0" w:beforeAutospacing="0" w:after="0" w:afterAutospacing="0" w:line="348" w:lineRule="auto"/>
        <w:ind w:firstLine="720"/>
        <w:jc w:val="right"/>
        <w:rPr>
          <w:i/>
          <w:color w:val="000000" w:themeColor="text1"/>
          <w:sz w:val="28"/>
          <w:szCs w:val="28"/>
        </w:rPr>
      </w:pPr>
      <w:r w:rsidRPr="00E4155D">
        <w:rPr>
          <w:i/>
          <w:color w:val="000000" w:themeColor="text1"/>
          <w:sz w:val="28"/>
          <w:szCs w:val="28"/>
        </w:rPr>
        <w:t>Đơn vị tính: ha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3163"/>
        <w:gridCol w:w="1522"/>
        <w:gridCol w:w="2072"/>
        <w:gridCol w:w="1490"/>
      </w:tblGrid>
      <w:tr w:rsidR="00E4155D" w:rsidRPr="00E4155D" w14:paraId="7A7CA1E7" w14:textId="77777777" w:rsidTr="0052422A">
        <w:trPr>
          <w:trHeight w:val="351"/>
          <w:tblHeader/>
        </w:trPr>
        <w:tc>
          <w:tcPr>
            <w:tcW w:w="450" w:type="pct"/>
            <w:shd w:val="clear" w:color="auto" w:fill="auto"/>
            <w:noWrap/>
            <w:vAlign w:val="center"/>
            <w:hideMark/>
          </w:tcPr>
          <w:p w14:paraId="52E30D8A" w14:textId="77777777" w:rsidR="0054657E" w:rsidRPr="00E4155D" w:rsidRDefault="0054657E" w:rsidP="006B5425">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TT</w:t>
            </w:r>
          </w:p>
        </w:tc>
        <w:tc>
          <w:tcPr>
            <w:tcW w:w="1745" w:type="pct"/>
            <w:shd w:val="clear" w:color="auto" w:fill="auto"/>
            <w:vAlign w:val="center"/>
            <w:hideMark/>
          </w:tcPr>
          <w:p w14:paraId="6B8B4B4F" w14:textId="77777777" w:rsidR="0054657E" w:rsidRPr="00E4155D" w:rsidRDefault="0054657E" w:rsidP="006B5425">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Đơn vị hành chính</w:t>
            </w:r>
          </w:p>
        </w:tc>
        <w:tc>
          <w:tcPr>
            <w:tcW w:w="840" w:type="pct"/>
            <w:shd w:val="clear" w:color="auto" w:fill="auto"/>
            <w:vAlign w:val="center"/>
            <w:hideMark/>
          </w:tcPr>
          <w:p w14:paraId="59D51048" w14:textId="77777777" w:rsidR="0054657E" w:rsidRPr="00E4155D" w:rsidRDefault="0054657E" w:rsidP="006B5425">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Hiện trạng năm 2020</w:t>
            </w:r>
          </w:p>
        </w:tc>
        <w:tc>
          <w:tcPr>
            <w:tcW w:w="1143" w:type="pct"/>
            <w:shd w:val="clear" w:color="auto" w:fill="auto"/>
            <w:vAlign w:val="center"/>
            <w:hideMark/>
          </w:tcPr>
          <w:p w14:paraId="5DDE7A4A" w14:textId="77777777" w:rsidR="0054657E" w:rsidRPr="00E4155D" w:rsidRDefault="0054657E" w:rsidP="006B5425">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Phương án phân bổ đến năm 2030</w:t>
            </w:r>
          </w:p>
        </w:tc>
        <w:tc>
          <w:tcPr>
            <w:tcW w:w="822" w:type="pct"/>
            <w:shd w:val="clear" w:color="auto" w:fill="auto"/>
            <w:vAlign w:val="center"/>
            <w:hideMark/>
          </w:tcPr>
          <w:p w14:paraId="3B064472" w14:textId="77777777" w:rsidR="0054657E" w:rsidRPr="00E4155D" w:rsidRDefault="0054657E" w:rsidP="006B5425">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Biến động 2030/2020</w:t>
            </w:r>
          </w:p>
        </w:tc>
      </w:tr>
      <w:tr w:rsidR="00E4155D" w:rsidRPr="00E4155D" w14:paraId="5BF626C2" w14:textId="77777777" w:rsidTr="0052422A">
        <w:trPr>
          <w:trHeight w:val="351"/>
        </w:trPr>
        <w:tc>
          <w:tcPr>
            <w:tcW w:w="450" w:type="pct"/>
            <w:shd w:val="clear" w:color="auto" w:fill="auto"/>
            <w:noWrap/>
            <w:vAlign w:val="center"/>
            <w:hideMark/>
          </w:tcPr>
          <w:p w14:paraId="1A5C089E" w14:textId="77777777" w:rsidR="00AE08C2" w:rsidRPr="00E4155D" w:rsidRDefault="00AE08C2" w:rsidP="00AE08C2">
            <w:pPr>
              <w:spacing w:after="0" w:line="240" w:lineRule="auto"/>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 </w:t>
            </w:r>
          </w:p>
        </w:tc>
        <w:tc>
          <w:tcPr>
            <w:tcW w:w="1745" w:type="pct"/>
            <w:shd w:val="clear" w:color="auto" w:fill="auto"/>
            <w:noWrap/>
            <w:vAlign w:val="center"/>
            <w:hideMark/>
          </w:tcPr>
          <w:p w14:paraId="57C345E0" w14:textId="77777777" w:rsidR="00AE08C2" w:rsidRPr="00E4155D" w:rsidRDefault="00AE08C2" w:rsidP="00AE08C2">
            <w:pPr>
              <w:spacing w:after="0" w:line="240" w:lineRule="auto"/>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Toàn tỉnh</w:t>
            </w:r>
          </w:p>
        </w:tc>
        <w:tc>
          <w:tcPr>
            <w:tcW w:w="840" w:type="pct"/>
            <w:tcBorders>
              <w:top w:val="nil"/>
              <w:left w:val="nil"/>
              <w:bottom w:val="single" w:sz="4" w:space="0" w:color="auto"/>
              <w:right w:val="single" w:sz="4" w:space="0" w:color="auto"/>
            </w:tcBorders>
            <w:shd w:val="clear" w:color="auto" w:fill="auto"/>
            <w:noWrap/>
            <w:vAlign w:val="center"/>
          </w:tcPr>
          <w:p w14:paraId="795C9037" w14:textId="671358A2" w:rsidR="00AE08C2" w:rsidRPr="00E4155D" w:rsidRDefault="00AE08C2" w:rsidP="00AE08C2">
            <w:pPr>
              <w:spacing w:after="0" w:line="240" w:lineRule="auto"/>
              <w:jc w:val="right"/>
              <w:rPr>
                <w:rFonts w:ascii="Times New Roman" w:eastAsia="Times New Roman" w:hAnsi="Times New Roman"/>
                <w:b/>
                <w:color w:val="000000" w:themeColor="text1"/>
                <w:sz w:val="24"/>
                <w:szCs w:val="24"/>
              </w:rPr>
            </w:pPr>
            <w:r w:rsidRPr="00E4155D">
              <w:rPr>
                <w:rFonts w:ascii="Times New Roman" w:hAnsi="Times New Roman"/>
                <w:b/>
                <w:bCs/>
                <w:color w:val="000000" w:themeColor="text1"/>
                <w:sz w:val="24"/>
              </w:rPr>
              <w:t>57,66</w:t>
            </w:r>
          </w:p>
        </w:tc>
        <w:tc>
          <w:tcPr>
            <w:tcW w:w="1143" w:type="pct"/>
            <w:tcBorders>
              <w:top w:val="nil"/>
              <w:left w:val="nil"/>
              <w:bottom w:val="single" w:sz="4" w:space="0" w:color="auto"/>
              <w:right w:val="single" w:sz="4" w:space="0" w:color="auto"/>
            </w:tcBorders>
            <w:shd w:val="clear" w:color="auto" w:fill="auto"/>
            <w:noWrap/>
            <w:vAlign w:val="center"/>
          </w:tcPr>
          <w:p w14:paraId="6F15991F" w14:textId="5E404E46" w:rsidR="00AE08C2" w:rsidRPr="00E4155D" w:rsidRDefault="00AE08C2" w:rsidP="00AE08C2">
            <w:pPr>
              <w:spacing w:after="0" w:line="240" w:lineRule="auto"/>
              <w:jc w:val="right"/>
              <w:rPr>
                <w:rFonts w:ascii="Times New Roman" w:eastAsia="Times New Roman" w:hAnsi="Times New Roman"/>
                <w:b/>
                <w:color w:val="000000" w:themeColor="text1"/>
                <w:sz w:val="24"/>
                <w:szCs w:val="24"/>
              </w:rPr>
            </w:pPr>
            <w:r w:rsidRPr="00E4155D">
              <w:rPr>
                <w:rFonts w:ascii="Times New Roman" w:hAnsi="Times New Roman"/>
                <w:b/>
                <w:bCs/>
                <w:color w:val="000000" w:themeColor="text1"/>
                <w:sz w:val="24"/>
              </w:rPr>
              <w:t>70,00</w:t>
            </w:r>
          </w:p>
        </w:tc>
        <w:tc>
          <w:tcPr>
            <w:tcW w:w="822" w:type="pct"/>
            <w:tcBorders>
              <w:top w:val="nil"/>
              <w:left w:val="nil"/>
              <w:bottom w:val="single" w:sz="4" w:space="0" w:color="auto"/>
              <w:right w:val="single" w:sz="4" w:space="0" w:color="auto"/>
            </w:tcBorders>
            <w:shd w:val="clear" w:color="auto" w:fill="auto"/>
            <w:noWrap/>
            <w:vAlign w:val="center"/>
          </w:tcPr>
          <w:p w14:paraId="2AA01FF1" w14:textId="17FBE5CE" w:rsidR="00AE08C2" w:rsidRPr="00E4155D" w:rsidRDefault="00AE08C2" w:rsidP="00AE08C2">
            <w:pPr>
              <w:spacing w:after="0" w:line="240" w:lineRule="auto"/>
              <w:jc w:val="right"/>
              <w:rPr>
                <w:rFonts w:ascii="Times New Roman" w:eastAsia="Times New Roman" w:hAnsi="Times New Roman"/>
                <w:b/>
                <w:color w:val="000000" w:themeColor="text1"/>
                <w:sz w:val="24"/>
                <w:szCs w:val="24"/>
              </w:rPr>
            </w:pPr>
            <w:r w:rsidRPr="00E4155D">
              <w:rPr>
                <w:rFonts w:ascii="Times New Roman" w:hAnsi="Times New Roman"/>
                <w:b/>
                <w:bCs/>
                <w:color w:val="000000" w:themeColor="text1"/>
                <w:sz w:val="24"/>
              </w:rPr>
              <w:t>12,34</w:t>
            </w:r>
          </w:p>
        </w:tc>
      </w:tr>
      <w:tr w:rsidR="00E4155D" w:rsidRPr="00E4155D" w14:paraId="21970733" w14:textId="77777777" w:rsidTr="0052422A">
        <w:trPr>
          <w:trHeight w:val="351"/>
        </w:trPr>
        <w:tc>
          <w:tcPr>
            <w:tcW w:w="450" w:type="pct"/>
            <w:shd w:val="clear" w:color="auto" w:fill="auto"/>
            <w:noWrap/>
            <w:vAlign w:val="center"/>
            <w:hideMark/>
          </w:tcPr>
          <w:p w14:paraId="0D39C1E3" w14:textId="77777777" w:rsidR="00AE08C2" w:rsidRPr="00E4155D" w:rsidRDefault="00AE08C2" w:rsidP="00AE08C2">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w:t>
            </w:r>
          </w:p>
        </w:tc>
        <w:tc>
          <w:tcPr>
            <w:tcW w:w="1745" w:type="pct"/>
            <w:shd w:val="clear" w:color="auto" w:fill="auto"/>
            <w:vAlign w:val="center"/>
            <w:hideMark/>
          </w:tcPr>
          <w:p w14:paraId="7BCFDA08" w14:textId="77777777" w:rsidR="00AE08C2" w:rsidRPr="00E4155D" w:rsidRDefault="00AE08C2" w:rsidP="00AE08C2">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TP. Lai Châu</w:t>
            </w:r>
          </w:p>
        </w:tc>
        <w:tc>
          <w:tcPr>
            <w:tcW w:w="840" w:type="pct"/>
            <w:tcBorders>
              <w:top w:val="nil"/>
              <w:left w:val="nil"/>
              <w:bottom w:val="single" w:sz="4" w:space="0" w:color="auto"/>
              <w:right w:val="single" w:sz="4" w:space="0" w:color="auto"/>
            </w:tcBorders>
            <w:shd w:val="clear" w:color="000000" w:fill="FFFFFF"/>
            <w:noWrap/>
            <w:vAlign w:val="center"/>
          </w:tcPr>
          <w:p w14:paraId="6FEC6A6D" w14:textId="1DF431BF" w:rsidR="00AE08C2" w:rsidRPr="00E4155D" w:rsidRDefault="00AE08C2" w:rsidP="00AE08C2">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18,56</w:t>
            </w:r>
          </w:p>
        </w:tc>
        <w:tc>
          <w:tcPr>
            <w:tcW w:w="1143" w:type="pct"/>
            <w:tcBorders>
              <w:top w:val="nil"/>
              <w:left w:val="nil"/>
              <w:bottom w:val="single" w:sz="4" w:space="0" w:color="auto"/>
              <w:right w:val="single" w:sz="4" w:space="0" w:color="auto"/>
            </w:tcBorders>
            <w:shd w:val="clear" w:color="auto" w:fill="auto"/>
            <w:noWrap/>
            <w:vAlign w:val="center"/>
          </w:tcPr>
          <w:p w14:paraId="5BBBCBCF" w14:textId="7BE47DAC" w:rsidR="00AE08C2" w:rsidRPr="00E4155D" w:rsidRDefault="00AE08C2" w:rsidP="00AE08C2">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20,00</w:t>
            </w:r>
          </w:p>
        </w:tc>
        <w:tc>
          <w:tcPr>
            <w:tcW w:w="822" w:type="pct"/>
            <w:tcBorders>
              <w:top w:val="nil"/>
              <w:left w:val="nil"/>
              <w:bottom w:val="single" w:sz="4" w:space="0" w:color="auto"/>
              <w:right w:val="single" w:sz="4" w:space="0" w:color="auto"/>
            </w:tcBorders>
            <w:shd w:val="clear" w:color="auto" w:fill="auto"/>
            <w:noWrap/>
            <w:vAlign w:val="center"/>
          </w:tcPr>
          <w:p w14:paraId="4E86B9E9" w14:textId="71C39687" w:rsidR="00AE08C2" w:rsidRPr="00E4155D" w:rsidRDefault="00AE08C2" w:rsidP="00AE08C2">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1,44</w:t>
            </w:r>
          </w:p>
        </w:tc>
      </w:tr>
      <w:tr w:rsidR="00E4155D" w:rsidRPr="00E4155D" w14:paraId="078781A0" w14:textId="77777777" w:rsidTr="0052422A">
        <w:trPr>
          <w:trHeight w:val="351"/>
        </w:trPr>
        <w:tc>
          <w:tcPr>
            <w:tcW w:w="450" w:type="pct"/>
            <w:shd w:val="clear" w:color="auto" w:fill="auto"/>
            <w:noWrap/>
            <w:vAlign w:val="center"/>
            <w:hideMark/>
          </w:tcPr>
          <w:p w14:paraId="39FBE40E" w14:textId="77777777" w:rsidR="00AE08C2" w:rsidRPr="00E4155D" w:rsidRDefault="00AE08C2" w:rsidP="00AE08C2">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w:t>
            </w:r>
          </w:p>
        </w:tc>
        <w:tc>
          <w:tcPr>
            <w:tcW w:w="1745" w:type="pct"/>
            <w:shd w:val="clear" w:color="auto" w:fill="auto"/>
            <w:vAlign w:val="center"/>
            <w:hideMark/>
          </w:tcPr>
          <w:p w14:paraId="0F68AD3A" w14:textId="77777777" w:rsidR="00AE08C2" w:rsidRPr="00E4155D" w:rsidRDefault="00AE08C2" w:rsidP="00AE08C2">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Sìn Hồ</w:t>
            </w:r>
          </w:p>
        </w:tc>
        <w:tc>
          <w:tcPr>
            <w:tcW w:w="840" w:type="pct"/>
            <w:tcBorders>
              <w:top w:val="nil"/>
              <w:left w:val="nil"/>
              <w:bottom w:val="single" w:sz="4" w:space="0" w:color="auto"/>
              <w:right w:val="single" w:sz="4" w:space="0" w:color="auto"/>
            </w:tcBorders>
            <w:shd w:val="clear" w:color="000000" w:fill="FFFFFF"/>
            <w:noWrap/>
            <w:vAlign w:val="center"/>
          </w:tcPr>
          <w:p w14:paraId="3DCA5021" w14:textId="0730D7F3" w:rsidR="00AE08C2" w:rsidRPr="00E4155D" w:rsidRDefault="00AE08C2" w:rsidP="00AE08C2">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11,68</w:t>
            </w:r>
          </w:p>
        </w:tc>
        <w:tc>
          <w:tcPr>
            <w:tcW w:w="1143" w:type="pct"/>
            <w:tcBorders>
              <w:top w:val="nil"/>
              <w:left w:val="nil"/>
              <w:bottom w:val="single" w:sz="4" w:space="0" w:color="auto"/>
              <w:right w:val="single" w:sz="4" w:space="0" w:color="auto"/>
            </w:tcBorders>
            <w:shd w:val="clear" w:color="auto" w:fill="auto"/>
            <w:noWrap/>
            <w:vAlign w:val="center"/>
          </w:tcPr>
          <w:p w14:paraId="1570D576" w14:textId="652F0117" w:rsidR="00AE08C2" w:rsidRPr="00E4155D" w:rsidRDefault="00AE08C2" w:rsidP="00AE08C2">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12,67</w:t>
            </w:r>
          </w:p>
        </w:tc>
        <w:tc>
          <w:tcPr>
            <w:tcW w:w="822" w:type="pct"/>
            <w:tcBorders>
              <w:top w:val="nil"/>
              <w:left w:val="nil"/>
              <w:bottom w:val="single" w:sz="4" w:space="0" w:color="auto"/>
              <w:right w:val="single" w:sz="4" w:space="0" w:color="auto"/>
            </w:tcBorders>
            <w:shd w:val="clear" w:color="auto" w:fill="auto"/>
            <w:noWrap/>
            <w:vAlign w:val="center"/>
          </w:tcPr>
          <w:p w14:paraId="24B9D0AF" w14:textId="448CFF8E" w:rsidR="00AE08C2" w:rsidRPr="00E4155D" w:rsidRDefault="00AE08C2" w:rsidP="00AE08C2">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0,99</w:t>
            </w:r>
          </w:p>
        </w:tc>
      </w:tr>
      <w:tr w:rsidR="00E4155D" w:rsidRPr="00E4155D" w14:paraId="2BF43858" w14:textId="77777777" w:rsidTr="0052422A">
        <w:trPr>
          <w:trHeight w:val="351"/>
        </w:trPr>
        <w:tc>
          <w:tcPr>
            <w:tcW w:w="450" w:type="pct"/>
            <w:shd w:val="clear" w:color="auto" w:fill="auto"/>
            <w:noWrap/>
            <w:vAlign w:val="center"/>
            <w:hideMark/>
          </w:tcPr>
          <w:p w14:paraId="74848581" w14:textId="77777777" w:rsidR="00AE08C2" w:rsidRPr="00E4155D" w:rsidRDefault="00AE08C2" w:rsidP="00AE08C2">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3</w:t>
            </w:r>
          </w:p>
        </w:tc>
        <w:tc>
          <w:tcPr>
            <w:tcW w:w="1745" w:type="pct"/>
            <w:shd w:val="clear" w:color="auto" w:fill="auto"/>
            <w:vAlign w:val="center"/>
            <w:hideMark/>
          </w:tcPr>
          <w:p w14:paraId="1B02906A" w14:textId="77777777" w:rsidR="00AE08C2" w:rsidRPr="00E4155D" w:rsidRDefault="00AE08C2" w:rsidP="00AE08C2">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Than Uyên</w:t>
            </w:r>
          </w:p>
        </w:tc>
        <w:tc>
          <w:tcPr>
            <w:tcW w:w="840" w:type="pct"/>
            <w:tcBorders>
              <w:top w:val="nil"/>
              <w:left w:val="nil"/>
              <w:bottom w:val="single" w:sz="4" w:space="0" w:color="auto"/>
              <w:right w:val="single" w:sz="4" w:space="0" w:color="auto"/>
            </w:tcBorders>
            <w:shd w:val="clear" w:color="000000" w:fill="FFFFFF"/>
            <w:noWrap/>
            <w:vAlign w:val="center"/>
          </w:tcPr>
          <w:p w14:paraId="4C6AF15F" w14:textId="31D3AD1E" w:rsidR="00AE08C2" w:rsidRPr="00E4155D" w:rsidRDefault="00AE08C2" w:rsidP="00AE08C2">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4,39</w:t>
            </w:r>
          </w:p>
        </w:tc>
        <w:tc>
          <w:tcPr>
            <w:tcW w:w="1143" w:type="pct"/>
            <w:tcBorders>
              <w:top w:val="nil"/>
              <w:left w:val="nil"/>
              <w:bottom w:val="single" w:sz="4" w:space="0" w:color="auto"/>
              <w:right w:val="single" w:sz="4" w:space="0" w:color="auto"/>
            </w:tcBorders>
            <w:shd w:val="clear" w:color="auto" w:fill="auto"/>
            <w:noWrap/>
            <w:vAlign w:val="center"/>
          </w:tcPr>
          <w:p w14:paraId="3DBAB290" w14:textId="7B5DFDBE" w:rsidR="00AE08C2" w:rsidRPr="00E4155D" w:rsidRDefault="00AE08C2" w:rsidP="00AE08C2">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6,60</w:t>
            </w:r>
          </w:p>
        </w:tc>
        <w:tc>
          <w:tcPr>
            <w:tcW w:w="822" w:type="pct"/>
            <w:tcBorders>
              <w:top w:val="nil"/>
              <w:left w:val="nil"/>
              <w:bottom w:val="single" w:sz="4" w:space="0" w:color="auto"/>
              <w:right w:val="single" w:sz="4" w:space="0" w:color="auto"/>
            </w:tcBorders>
            <w:shd w:val="clear" w:color="auto" w:fill="auto"/>
            <w:noWrap/>
            <w:vAlign w:val="center"/>
          </w:tcPr>
          <w:p w14:paraId="3E610B1D" w14:textId="266BC8E7" w:rsidR="00AE08C2" w:rsidRPr="00E4155D" w:rsidRDefault="00AE08C2" w:rsidP="00AE08C2">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2,21</w:t>
            </w:r>
          </w:p>
        </w:tc>
      </w:tr>
      <w:tr w:rsidR="00E4155D" w:rsidRPr="00E4155D" w14:paraId="3C33A8FC" w14:textId="77777777" w:rsidTr="0052422A">
        <w:trPr>
          <w:trHeight w:val="351"/>
        </w:trPr>
        <w:tc>
          <w:tcPr>
            <w:tcW w:w="450" w:type="pct"/>
            <w:shd w:val="clear" w:color="auto" w:fill="auto"/>
            <w:noWrap/>
            <w:vAlign w:val="center"/>
            <w:hideMark/>
          </w:tcPr>
          <w:p w14:paraId="53225585" w14:textId="77777777" w:rsidR="00AE08C2" w:rsidRPr="00E4155D" w:rsidRDefault="00AE08C2" w:rsidP="00AE08C2">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4</w:t>
            </w:r>
          </w:p>
        </w:tc>
        <w:tc>
          <w:tcPr>
            <w:tcW w:w="1745" w:type="pct"/>
            <w:shd w:val="clear" w:color="auto" w:fill="auto"/>
            <w:vAlign w:val="center"/>
            <w:hideMark/>
          </w:tcPr>
          <w:p w14:paraId="6737A914" w14:textId="77777777" w:rsidR="00AE08C2" w:rsidRPr="00E4155D" w:rsidRDefault="00AE08C2" w:rsidP="00AE08C2">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Mường Tè</w:t>
            </w:r>
          </w:p>
        </w:tc>
        <w:tc>
          <w:tcPr>
            <w:tcW w:w="840" w:type="pct"/>
            <w:tcBorders>
              <w:top w:val="nil"/>
              <w:left w:val="nil"/>
              <w:bottom w:val="single" w:sz="4" w:space="0" w:color="auto"/>
              <w:right w:val="single" w:sz="4" w:space="0" w:color="auto"/>
            </w:tcBorders>
            <w:shd w:val="clear" w:color="000000" w:fill="FFFFFF"/>
            <w:noWrap/>
            <w:vAlign w:val="center"/>
          </w:tcPr>
          <w:p w14:paraId="5D5E5555" w14:textId="7A351FD9" w:rsidR="00AE08C2" w:rsidRPr="00E4155D" w:rsidRDefault="00AE08C2" w:rsidP="00AE08C2">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5,22</w:t>
            </w:r>
          </w:p>
        </w:tc>
        <w:tc>
          <w:tcPr>
            <w:tcW w:w="1143" w:type="pct"/>
            <w:tcBorders>
              <w:top w:val="nil"/>
              <w:left w:val="nil"/>
              <w:bottom w:val="single" w:sz="4" w:space="0" w:color="auto"/>
              <w:right w:val="single" w:sz="4" w:space="0" w:color="auto"/>
            </w:tcBorders>
            <w:shd w:val="clear" w:color="auto" w:fill="auto"/>
            <w:noWrap/>
            <w:vAlign w:val="center"/>
          </w:tcPr>
          <w:p w14:paraId="06FC7B65" w14:textId="061693D1" w:rsidR="00AE08C2" w:rsidRPr="00E4155D" w:rsidRDefault="00AE08C2" w:rsidP="00AE08C2">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5,62</w:t>
            </w:r>
          </w:p>
        </w:tc>
        <w:tc>
          <w:tcPr>
            <w:tcW w:w="822" w:type="pct"/>
            <w:tcBorders>
              <w:top w:val="nil"/>
              <w:left w:val="nil"/>
              <w:bottom w:val="single" w:sz="4" w:space="0" w:color="auto"/>
              <w:right w:val="single" w:sz="4" w:space="0" w:color="auto"/>
            </w:tcBorders>
            <w:shd w:val="clear" w:color="auto" w:fill="auto"/>
            <w:noWrap/>
            <w:vAlign w:val="center"/>
          </w:tcPr>
          <w:p w14:paraId="1F16792E" w14:textId="1F63BC42" w:rsidR="00AE08C2" w:rsidRPr="00E4155D" w:rsidRDefault="00AE08C2" w:rsidP="00AE08C2">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0,40</w:t>
            </w:r>
          </w:p>
        </w:tc>
      </w:tr>
      <w:tr w:rsidR="00E4155D" w:rsidRPr="00E4155D" w14:paraId="68954B3C" w14:textId="77777777" w:rsidTr="0052422A">
        <w:trPr>
          <w:trHeight w:val="351"/>
        </w:trPr>
        <w:tc>
          <w:tcPr>
            <w:tcW w:w="450" w:type="pct"/>
            <w:shd w:val="clear" w:color="auto" w:fill="auto"/>
            <w:noWrap/>
            <w:vAlign w:val="center"/>
            <w:hideMark/>
          </w:tcPr>
          <w:p w14:paraId="24E6AC22" w14:textId="77777777" w:rsidR="00AE08C2" w:rsidRPr="00E4155D" w:rsidRDefault="00AE08C2" w:rsidP="00AE08C2">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5</w:t>
            </w:r>
          </w:p>
        </w:tc>
        <w:tc>
          <w:tcPr>
            <w:tcW w:w="1745" w:type="pct"/>
            <w:shd w:val="clear" w:color="auto" w:fill="auto"/>
            <w:vAlign w:val="center"/>
            <w:hideMark/>
          </w:tcPr>
          <w:p w14:paraId="40664CFF" w14:textId="77777777" w:rsidR="00AE08C2" w:rsidRPr="00E4155D" w:rsidRDefault="00AE08C2" w:rsidP="00AE08C2">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Nậm Nhùn</w:t>
            </w:r>
          </w:p>
        </w:tc>
        <w:tc>
          <w:tcPr>
            <w:tcW w:w="840" w:type="pct"/>
            <w:tcBorders>
              <w:top w:val="nil"/>
              <w:left w:val="nil"/>
              <w:bottom w:val="single" w:sz="4" w:space="0" w:color="auto"/>
              <w:right w:val="single" w:sz="4" w:space="0" w:color="auto"/>
            </w:tcBorders>
            <w:shd w:val="clear" w:color="000000" w:fill="FFFFFF"/>
            <w:noWrap/>
            <w:vAlign w:val="center"/>
          </w:tcPr>
          <w:p w14:paraId="2FA4B8C4" w14:textId="5CE250BE" w:rsidR="00AE08C2" w:rsidRPr="00E4155D" w:rsidRDefault="00AE08C2" w:rsidP="00AE08C2">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3,00</w:t>
            </w:r>
          </w:p>
        </w:tc>
        <w:tc>
          <w:tcPr>
            <w:tcW w:w="1143" w:type="pct"/>
            <w:tcBorders>
              <w:top w:val="nil"/>
              <w:left w:val="nil"/>
              <w:bottom w:val="single" w:sz="4" w:space="0" w:color="auto"/>
              <w:right w:val="single" w:sz="4" w:space="0" w:color="auto"/>
            </w:tcBorders>
            <w:shd w:val="clear" w:color="auto" w:fill="auto"/>
            <w:noWrap/>
            <w:vAlign w:val="center"/>
          </w:tcPr>
          <w:p w14:paraId="5D5100C8" w14:textId="5275F7E8" w:rsidR="00AE08C2" w:rsidRPr="00E4155D" w:rsidRDefault="00AE08C2" w:rsidP="00AE08C2">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7,10</w:t>
            </w:r>
          </w:p>
        </w:tc>
        <w:tc>
          <w:tcPr>
            <w:tcW w:w="822" w:type="pct"/>
            <w:tcBorders>
              <w:top w:val="nil"/>
              <w:left w:val="nil"/>
              <w:bottom w:val="single" w:sz="4" w:space="0" w:color="auto"/>
              <w:right w:val="single" w:sz="4" w:space="0" w:color="auto"/>
            </w:tcBorders>
            <w:shd w:val="clear" w:color="auto" w:fill="auto"/>
            <w:noWrap/>
            <w:vAlign w:val="center"/>
          </w:tcPr>
          <w:p w14:paraId="0797E0BC" w14:textId="2E32F042" w:rsidR="00AE08C2" w:rsidRPr="00E4155D" w:rsidRDefault="00AE08C2" w:rsidP="00AE08C2">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4,10</w:t>
            </w:r>
          </w:p>
        </w:tc>
      </w:tr>
      <w:tr w:rsidR="00E4155D" w:rsidRPr="00E4155D" w14:paraId="0DC2641C" w14:textId="77777777" w:rsidTr="0052422A">
        <w:trPr>
          <w:trHeight w:val="351"/>
        </w:trPr>
        <w:tc>
          <w:tcPr>
            <w:tcW w:w="450" w:type="pct"/>
            <w:shd w:val="clear" w:color="auto" w:fill="auto"/>
            <w:noWrap/>
            <w:vAlign w:val="center"/>
            <w:hideMark/>
          </w:tcPr>
          <w:p w14:paraId="42742CD1" w14:textId="77777777" w:rsidR="00AE08C2" w:rsidRPr="00E4155D" w:rsidRDefault="00AE08C2" w:rsidP="00AE08C2">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6</w:t>
            </w:r>
          </w:p>
        </w:tc>
        <w:tc>
          <w:tcPr>
            <w:tcW w:w="1745" w:type="pct"/>
            <w:shd w:val="clear" w:color="auto" w:fill="auto"/>
            <w:vAlign w:val="center"/>
            <w:hideMark/>
          </w:tcPr>
          <w:p w14:paraId="7DE8169A" w14:textId="77777777" w:rsidR="00AE08C2" w:rsidRPr="00E4155D" w:rsidRDefault="00AE08C2" w:rsidP="00AE08C2">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Tân Uyên</w:t>
            </w:r>
          </w:p>
        </w:tc>
        <w:tc>
          <w:tcPr>
            <w:tcW w:w="840" w:type="pct"/>
            <w:tcBorders>
              <w:top w:val="nil"/>
              <w:left w:val="nil"/>
              <w:bottom w:val="single" w:sz="4" w:space="0" w:color="auto"/>
              <w:right w:val="single" w:sz="4" w:space="0" w:color="auto"/>
            </w:tcBorders>
            <w:shd w:val="clear" w:color="000000" w:fill="FFFFFF"/>
            <w:noWrap/>
            <w:vAlign w:val="center"/>
          </w:tcPr>
          <w:p w14:paraId="4BB8197D" w14:textId="43AB3C99" w:rsidR="00AE08C2" w:rsidRPr="00E4155D" w:rsidRDefault="00AE08C2" w:rsidP="00AE08C2">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3,72</w:t>
            </w:r>
          </w:p>
        </w:tc>
        <w:tc>
          <w:tcPr>
            <w:tcW w:w="1143" w:type="pct"/>
            <w:tcBorders>
              <w:top w:val="nil"/>
              <w:left w:val="nil"/>
              <w:bottom w:val="single" w:sz="4" w:space="0" w:color="auto"/>
              <w:right w:val="single" w:sz="4" w:space="0" w:color="auto"/>
            </w:tcBorders>
            <w:shd w:val="clear" w:color="auto" w:fill="auto"/>
            <w:noWrap/>
            <w:vAlign w:val="center"/>
          </w:tcPr>
          <w:p w14:paraId="70B6C0E0" w14:textId="1758E86D" w:rsidR="00AE08C2" w:rsidRPr="00E4155D" w:rsidRDefault="00AE08C2" w:rsidP="00AE08C2">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4,27</w:t>
            </w:r>
          </w:p>
        </w:tc>
        <w:tc>
          <w:tcPr>
            <w:tcW w:w="822" w:type="pct"/>
            <w:tcBorders>
              <w:top w:val="nil"/>
              <w:left w:val="nil"/>
              <w:bottom w:val="single" w:sz="4" w:space="0" w:color="auto"/>
              <w:right w:val="single" w:sz="4" w:space="0" w:color="auto"/>
            </w:tcBorders>
            <w:shd w:val="clear" w:color="auto" w:fill="auto"/>
            <w:noWrap/>
            <w:vAlign w:val="center"/>
          </w:tcPr>
          <w:p w14:paraId="2E1243DE" w14:textId="566F3BE6" w:rsidR="00AE08C2" w:rsidRPr="00E4155D" w:rsidRDefault="00AE08C2" w:rsidP="00AE08C2">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0,55</w:t>
            </w:r>
          </w:p>
        </w:tc>
      </w:tr>
      <w:tr w:rsidR="00E4155D" w:rsidRPr="00E4155D" w14:paraId="21B53DD3" w14:textId="77777777" w:rsidTr="0052422A">
        <w:trPr>
          <w:trHeight w:val="351"/>
        </w:trPr>
        <w:tc>
          <w:tcPr>
            <w:tcW w:w="450" w:type="pct"/>
            <w:shd w:val="clear" w:color="auto" w:fill="auto"/>
            <w:noWrap/>
            <w:vAlign w:val="center"/>
            <w:hideMark/>
          </w:tcPr>
          <w:p w14:paraId="75872C15" w14:textId="77777777" w:rsidR="00AE08C2" w:rsidRPr="00E4155D" w:rsidRDefault="00AE08C2" w:rsidP="00AE08C2">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7</w:t>
            </w:r>
          </w:p>
        </w:tc>
        <w:tc>
          <w:tcPr>
            <w:tcW w:w="1745" w:type="pct"/>
            <w:shd w:val="clear" w:color="auto" w:fill="auto"/>
            <w:vAlign w:val="center"/>
            <w:hideMark/>
          </w:tcPr>
          <w:p w14:paraId="5DB31E62" w14:textId="77777777" w:rsidR="00AE08C2" w:rsidRPr="00E4155D" w:rsidRDefault="00AE08C2" w:rsidP="00AE08C2">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Phong Thổ</w:t>
            </w:r>
          </w:p>
        </w:tc>
        <w:tc>
          <w:tcPr>
            <w:tcW w:w="840" w:type="pct"/>
            <w:tcBorders>
              <w:top w:val="nil"/>
              <w:left w:val="nil"/>
              <w:bottom w:val="single" w:sz="4" w:space="0" w:color="auto"/>
              <w:right w:val="single" w:sz="4" w:space="0" w:color="auto"/>
            </w:tcBorders>
            <w:shd w:val="clear" w:color="000000" w:fill="FFFFFF"/>
            <w:noWrap/>
            <w:vAlign w:val="center"/>
          </w:tcPr>
          <w:p w14:paraId="3BA18013" w14:textId="0236B45E" w:rsidR="00AE08C2" w:rsidRPr="00E4155D" w:rsidRDefault="00AE08C2" w:rsidP="00AE08C2">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5,61</w:t>
            </w:r>
          </w:p>
        </w:tc>
        <w:tc>
          <w:tcPr>
            <w:tcW w:w="1143" w:type="pct"/>
            <w:tcBorders>
              <w:top w:val="nil"/>
              <w:left w:val="nil"/>
              <w:bottom w:val="single" w:sz="4" w:space="0" w:color="auto"/>
              <w:right w:val="single" w:sz="4" w:space="0" w:color="auto"/>
            </w:tcBorders>
            <w:shd w:val="clear" w:color="auto" w:fill="auto"/>
            <w:noWrap/>
            <w:vAlign w:val="center"/>
          </w:tcPr>
          <w:p w14:paraId="3DBB3703" w14:textId="597BE593" w:rsidR="00AE08C2" w:rsidRPr="00E4155D" w:rsidRDefault="00AE08C2" w:rsidP="00AE08C2">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7,25</w:t>
            </w:r>
          </w:p>
        </w:tc>
        <w:tc>
          <w:tcPr>
            <w:tcW w:w="822" w:type="pct"/>
            <w:tcBorders>
              <w:top w:val="nil"/>
              <w:left w:val="nil"/>
              <w:bottom w:val="single" w:sz="4" w:space="0" w:color="auto"/>
              <w:right w:val="single" w:sz="4" w:space="0" w:color="auto"/>
            </w:tcBorders>
            <w:shd w:val="clear" w:color="auto" w:fill="auto"/>
            <w:noWrap/>
            <w:vAlign w:val="center"/>
          </w:tcPr>
          <w:p w14:paraId="523A4D53" w14:textId="3AD55ACB" w:rsidR="00AE08C2" w:rsidRPr="00E4155D" w:rsidRDefault="00AE08C2" w:rsidP="00AE08C2">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1,64</w:t>
            </w:r>
          </w:p>
        </w:tc>
      </w:tr>
      <w:tr w:rsidR="00E4155D" w:rsidRPr="00E4155D" w14:paraId="46532878" w14:textId="77777777" w:rsidTr="0052422A">
        <w:trPr>
          <w:trHeight w:val="351"/>
        </w:trPr>
        <w:tc>
          <w:tcPr>
            <w:tcW w:w="450" w:type="pct"/>
            <w:shd w:val="clear" w:color="auto" w:fill="auto"/>
            <w:noWrap/>
            <w:vAlign w:val="center"/>
            <w:hideMark/>
          </w:tcPr>
          <w:p w14:paraId="411184DE" w14:textId="77777777" w:rsidR="00AE08C2" w:rsidRPr="00E4155D" w:rsidRDefault="00AE08C2" w:rsidP="00AE08C2">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8</w:t>
            </w:r>
          </w:p>
        </w:tc>
        <w:tc>
          <w:tcPr>
            <w:tcW w:w="1745" w:type="pct"/>
            <w:shd w:val="clear" w:color="auto" w:fill="auto"/>
            <w:vAlign w:val="center"/>
            <w:hideMark/>
          </w:tcPr>
          <w:p w14:paraId="582321D9" w14:textId="77777777" w:rsidR="00AE08C2" w:rsidRPr="00E4155D" w:rsidRDefault="00AE08C2" w:rsidP="00AE08C2">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Tam Đường</w:t>
            </w:r>
          </w:p>
        </w:tc>
        <w:tc>
          <w:tcPr>
            <w:tcW w:w="840" w:type="pct"/>
            <w:tcBorders>
              <w:top w:val="nil"/>
              <w:left w:val="nil"/>
              <w:bottom w:val="single" w:sz="4" w:space="0" w:color="auto"/>
              <w:right w:val="single" w:sz="4" w:space="0" w:color="auto"/>
            </w:tcBorders>
            <w:shd w:val="clear" w:color="000000" w:fill="FFFFFF"/>
            <w:noWrap/>
            <w:vAlign w:val="center"/>
          </w:tcPr>
          <w:p w14:paraId="56D65C92" w14:textId="41EC68AC" w:rsidR="00AE08C2" w:rsidRPr="00E4155D" w:rsidRDefault="00AE08C2" w:rsidP="00AE08C2">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5,48</w:t>
            </w:r>
          </w:p>
        </w:tc>
        <w:tc>
          <w:tcPr>
            <w:tcW w:w="1143" w:type="pct"/>
            <w:tcBorders>
              <w:top w:val="nil"/>
              <w:left w:val="nil"/>
              <w:bottom w:val="single" w:sz="4" w:space="0" w:color="auto"/>
              <w:right w:val="single" w:sz="4" w:space="0" w:color="auto"/>
            </w:tcBorders>
            <w:shd w:val="clear" w:color="auto" w:fill="auto"/>
            <w:noWrap/>
            <w:vAlign w:val="center"/>
          </w:tcPr>
          <w:p w14:paraId="78AA259A" w14:textId="1472AA6B" w:rsidR="00AE08C2" w:rsidRPr="00E4155D" w:rsidRDefault="00AE08C2" w:rsidP="00AE08C2">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6,49</w:t>
            </w:r>
          </w:p>
        </w:tc>
        <w:tc>
          <w:tcPr>
            <w:tcW w:w="822" w:type="pct"/>
            <w:tcBorders>
              <w:top w:val="nil"/>
              <w:left w:val="nil"/>
              <w:bottom w:val="single" w:sz="4" w:space="0" w:color="auto"/>
              <w:right w:val="single" w:sz="4" w:space="0" w:color="auto"/>
            </w:tcBorders>
            <w:shd w:val="clear" w:color="auto" w:fill="auto"/>
            <w:noWrap/>
            <w:vAlign w:val="center"/>
          </w:tcPr>
          <w:p w14:paraId="3271799C" w14:textId="44522A20" w:rsidR="00AE08C2" w:rsidRPr="00E4155D" w:rsidRDefault="00AE08C2" w:rsidP="00AE08C2">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1,01</w:t>
            </w:r>
          </w:p>
        </w:tc>
      </w:tr>
    </w:tbl>
    <w:p w14:paraId="7F44526A" w14:textId="77777777" w:rsidR="0054657E" w:rsidRPr="00E4155D" w:rsidRDefault="0054657E" w:rsidP="00103909">
      <w:pPr>
        <w:widowControl w:val="0"/>
        <w:spacing w:before="120" w:after="0" w:line="348" w:lineRule="auto"/>
        <w:ind w:firstLine="720"/>
        <w:jc w:val="both"/>
        <w:rPr>
          <w:rFonts w:ascii="Times New Roman" w:hAnsi="Times New Roman"/>
          <w:i/>
          <w:color w:val="000000" w:themeColor="text1"/>
          <w:sz w:val="28"/>
          <w:szCs w:val="28"/>
        </w:rPr>
      </w:pPr>
      <w:r w:rsidRPr="00E4155D">
        <w:rPr>
          <w:rFonts w:ascii="Times New Roman" w:hAnsi="Times New Roman"/>
          <w:i/>
          <w:color w:val="000000" w:themeColor="text1"/>
          <w:sz w:val="28"/>
          <w:szCs w:val="28"/>
        </w:rPr>
        <w:lastRenderedPageBreak/>
        <w:t>e. Đất xây dựng cơ sở giáo dục</w:t>
      </w:r>
    </w:p>
    <w:p w14:paraId="7B1AB001" w14:textId="77777777" w:rsidR="0054657E" w:rsidRPr="00E4155D" w:rsidRDefault="0054657E" w:rsidP="00103909">
      <w:pPr>
        <w:widowControl w:val="0"/>
        <w:spacing w:after="0" w:line="348"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Mục tiêu cơ bản của ngành giáo dục trong thời gian tới là tạo đột phá trong đổi mới căn bản, mạnh mẽ về chất lượng, hiệu quả toàn diện về giáo dục và đào tạo, phát triển nguồn nhân lực chất lượng cao và trọng dụng nhân tài; đáp ứng ngày càng tốt hơn nhu cầu học tập suốt đời của nhân dân.</w:t>
      </w:r>
    </w:p>
    <w:p w14:paraId="49DF0E2C" w14:textId="77777777" w:rsidR="0054657E" w:rsidRPr="00E4155D" w:rsidRDefault="0054657E" w:rsidP="00103909">
      <w:pPr>
        <w:widowControl w:val="0"/>
        <w:spacing w:after="0" w:line="348"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xml:space="preserve">Căn cứ hiện trạng, biến động, kết quả thực hiện chỉ tiêu quy hoạch sử dụng đất xây dựng cơ sở giáo dục - đào tạo kỳ trước; Căn cứ nhu cầu sử dụng đất xây dựng cơ sở giáo dục và đào tạo của Sở Giáo dục và Đào tạo và các đơn vị khác; đề xuất nhu cầu sử dụng đất của các địa phương; Căn cứ định mức sử dụng đất giáo dục - đào tạo </w:t>
      </w:r>
      <w:r w:rsidRPr="00E4155D">
        <w:rPr>
          <w:rFonts w:ascii="Times New Roman" w:hAnsi="Times New Roman"/>
          <w:color w:val="000000" w:themeColor="text1"/>
          <w:sz w:val="28"/>
          <w:szCs w:val="28"/>
        </w:rPr>
        <w:t>quy định tại Thông tư số 01/2017/TT-BTNMT ngày 09/2/2017 của Bộ Tài nguyên và Môi trường Q</w:t>
      </w:r>
      <w:r w:rsidRPr="00E4155D">
        <w:rPr>
          <w:rFonts w:ascii="Times New Roman" w:hAnsi="Times New Roman"/>
          <w:color w:val="000000" w:themeColor="text1"/>
          <w:sz w:val="28"/>
          <w:szCs w:val="28"/>
          <w:lang w:val="vi-VN"/>
        </w:rPr>
        <w:t>uy định định mức sử dụng đất xây dựng cơ sở văn hóa, cơ sở y tế, cơ sở giáo dục và đào tạo, cơ sở thể dục thể thao</w:t>
      </w:r>
      <w:r w:rsidRPr="00E4155D">
        <w:rPr>
          <w:rFonts w:ascii="Times New Roman" w:hAnsi="Times New Roman"/>
          <w:color w:val="000000" w:themeColor="text1"/>
          <w:sz w:val="28"/>
          <w:szCs w:val="28"/>
          <w:lang w:val="nl-NL"/>
        </w:rPr>
        <w:t xml:space="preserve">. </w:t>
      </w:r>
    </w:p>
    <w:p w14:paraId="7FEE3753" w14:textId="77777777" w:rsidR="00A671E5" w:rsidRPr="00E4155D" w:rsidRDefault="00A671E5" w:rsidP="00103909">
      <w:pPr>
        <w:widowControl w:val="0"/>
        <w:spacing w:after="0" w:line="348"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xml:space="preserve">- Đất </w:t>
      </w:r>
      <w:r w:rsidRPr="00E4155D">
        <w:rPr>
          <w:rFonts w:ascii="Times New Roman" w:hAnsi="Times New Roman"/>
          <w:color w:val="000000" w:themeColor="text1"/>
          <w:sz w:val="28"/>
          <w:szCs w:val="28"/>
        </w:rPr>
        <w:t>xây dựng cơ sở giáo dục</w:t>
      </w:r>
      <w:r w:rsidRPr="00E4155D">
        <w:rPr>
          <w:rFonts w:ascii="Times New Roman" w:hAnsi="Times New Roman"/>
          <w:color w:val="000000" w:themeColor="text1"/>
          <w:sz w:val="28"/>
          <w:szCs w:val="28"/>
          <w:lang w:val="nl-NL"/>
        </w:rPr>
        <w:t xml:space="preserve"> năm 2020 có diện tích 415,26 ha. </w:t>
      </w:r>
    </w:p>
    <w:p w14:paraId="70CD5745" w14:textId="77777777" w:rsidR="00A671E5" w:rsidRPr="00E4155D" w:rsidRDefault="00A671E5" w:rsidP="00103909">
      <w:pPr>
        <w:widowControl w:val="0"/>
        <w:spacing w:after="0" w:line="348" w:lineRule="auto"/>
        <w:ind w:firstLine="720"/>
        <w:jc w:val="both"/>
        <w:rPr>
          <w:rFonts w:ascii="Times New Roman" w:hAnsi="Times New Roman"/>
          <w:color w:val="000000" w:themeColor="text1"/>
          <w:spacing w:val="-6"/>
          <w:sz w:val="28"/>
          <w:szCs w:val="28"/>
          <w:lang w:val="nl-NL"/>
        </w:rPr>
      </w:pPr>
      <w:r w:rsidRPr="00E4155D">
        <w:rPr>
          <w:rFonts w:ascii="Times New Roman" w:hAnsi="Times New Roman"/>
          <w:color w:val="000000" w:themeColor="text1"/>
          <w:spacing w:val="-6"/>
          <w:sz w:val="28"/>
          <w:szCs w:val="28"/>
          <w:lang w:val="nl-NL"/>
        </w:rPr>
        <w:t xml:space="preserve">- Đất </w:t>
      </w:r>
      <w:r w:rsidRPr="00E4155D">
        <w:rPr>
          <w:rFonts w:ascii="Times New Roman" w:hAnsi="Times New Roman"/>
          <w:color w:val="000000" w:themeColor="text1"/>
          <w:spacing w:val="-6"/>
          <w:sz w:val="28"/>
          <w:szCs w:val="28"/>
        </w:rPr>
        <w:t>xây dựng cơ sở giáo dục</w:t>
      </w:r>
      <w:r w:rsidRPr="00E4155D">
        <w:rPr>
          <w:rFonts w:ascii="Times New Roman" w:hAnsi="Times New Roman"/>
          <w:color w:val="000000" w:themeColor="text1"/>
          <w:spacing w:val="-6"/>
          <w:sz w:val="28"/>
          <w:szCs w:val="28"/>
          <w:lang w:val="nl-NL"/>
        </w:rPr>
        <w:t xml:space="preserve"> không thay đổi mục đích sử dụng là 393,53</w:t>
      </w:r>
      <w:r w:rsidRPr="00E4155D">
        <w:rPr>
          <w:rFonts w:ascii="Times New Roman" w:hAnsi="Times New Roman"/>
          <w:color w:val="000000" w:themeColor="text1"/>
          <w:spacing w:val="-6"/>
          <w:sz w:val="28"/>
          <w:szCs w:val="28"/>
          <w:lang w:val="vi-VN"/>
        </w:rPr>
        <w:t xml:space="preserve"> </w:t>
      </w:r>
      <w:r w:rsidRPr="00E4155D">
        <w:rPr>
          <w:rFonts w:ascii="Times New Roman" w:hAnsi="Times New Roman"/>
          <w:color w:val="000000" w:themeColor="text1"/>
          <w:spacing w:val="-6"/>
          <w:sz w:val="28"/>
          <w:szCs w:val="28"/>
          <w:lang w:val="nl-NL"/>
        </w:rPr>
        <w:t>ha.</w:t>
      </w:r>
    </w:p>
    <w:p w14:paraId="1099F678" w14:textId="39197202" w:rsidR="00A671E5" w:rsidRPr="00E4155D" w:rsidRDefault="00A671E5" w:rsidP="00103909">
      <w:pPr>
        <w:widowControl w:val="0"/>
        <w:spacing w:after="0" w:line="348" w:lineRule="auto"/>
        <w:ind w:firstLine="720"/>
        <w:jc w:val="both"/>
        <w:rPr>
          <w:rFonts w:ascii="Times New Roman" w:hAnsi="Times New Roman"/>
          <w:color w:val="000000" w:themeColor="text1"/>
          <w:sz w:val="28"/>
          <w:szCs w:val="28"/>
          <w:lang w:val="vi-VN"/>
        </w:rPr>
      </w:pPr>
      <w:r w:rsidRPr="00E4155D">
        <w:rPr>
          <w:rFonts w:ascii="Times New Roman" w:hAnsi="Times New Roman"/>
          <w:color w:val="000000" w:themeColor="text1"/>
          <w:sz w:val="28"/>
          <w:szCs w:val="28"/>
          <w:lang w:val="vi-VN"/>
        </w:rPr>
        <w:t xml:space="preserve">- </w:t>
      </w:r>
      <w:r w:rsidR="001F3B4F" w:rsidRPr="00E4155D">
        <w:rPr>
          <w:rFonts w:ascii="Times New Roman" w:hAnsi="Times New Roman"/>
          <w:color w:val="000000" w:themeColor="text1"/>
          <w:sz w:val="28"/>
          <w:szCs w:val="28"/>
          <w:lang w:val="nl-NL"/>
        </w:rPr>
        <w:t xml:space="preserve">Đất xây dựng cơ sở giáo dục </w:t>
      </w:r>
      <w:r w:rsidRPr="00E4155D">
        <w:rPr>
          <w:rFonts w:ascii="Times New Roman" w:hAnsi="Times New Roman"/>
          <w:color w:val="000000" w:themeColor="text1"/>
          <w:sz w:val="28"/>
          <w:szCs w:val="28"/>
          <w:lang w:val="nl-NL"/>
        </w:rPr>
        <w:t>tăng</w:t>
      </w:r>
      <w:r w:rsidRPr="00E4155D">
        <w:rPr>
          <w:rFonts w:ascii="Times New Roman" w:hAnsi="Times New Roman"/>
          <w:color w:val="000000" w:themeColor="text1"/>
          <w:sz w:val="28"/>
          <w:szCs w:val="28"/>
          <w:lang w:val="vi-VN"/>
        </w:rPr>
        <w:t xml:space="preserve"> </w:t>
      </w:r>
      <w:r w:rsidRPr="00E4155D">
        <w:rPr>
          <w:rFonts w:ascii="Times New Roman" w:hAnsi="Times New Roman"/>
          <w:color w:val="000000" w:themeColor="text1"/>
          <w:sz w:val="28"/>
          <w:szCs w:val="28"/>
          <w:lang w:val="nl-NL"/>
        </w:rPr>
        <w:t>178,47 ha do đất nông nghiệp chuyển sang (148,34 ha), các loại đất phi nông nghiệp chuyển sang (11,02</w:t>
      </w:r>
      <w:r w:rsidRPr="00E4155D">
        <w:rPr>
          <w:rFonts w:ascii="Times New Roman" w:hAnsi="Times New Roman"/>
          <w:color w:val="000000" w:themeColor="text1"/>
          <w:sz w:val="28"/>
          <w:szCs w:val="28"/>
          <w:lang w:val="vi-VN"/>
        </w:rPr>
        <w:t xml:space="preserve"> </w:t>
      </w:r>
      <w:r w:rsidRPr="00E4155D">
        <w:rPr>
          <w:rFonts w:ascii="Times New Roman" w:hAnsi="Times New Roman"/>
          <w:color w:val="000000" w:themeColor="text1"/>
          <w:sz w:val="28"/>
          <w:szCs w:val="28"/>
          <w:lang w:val="nl-NL"/>
        </w:rPr>
        <w:t>ha), đất chưa sử dụng (19,11</w:t>
      </w:r>
      <w:r w:rsidRPr="00E4155D">
        <w:rPr>
          <w:rFonts w:ascii="Times New Roman" w:hAnsi="Times New Roman"/>
          <w:color w:val="000000" w:themeColor="text1"/>
          <w:sz w:val="28"/>
          <w:szCs w:val="28"/>
          <w:lang w:val="vi-VN"/>
        </w:rPr>
        <w:t xml:space="preserve"> </w:t>
      </w:r>
      <w:r w:rsidRPr="00E4155D">
        <w:rPr>
          <w:rFonts w:ascii="Times New Roman" w:hAnsi="Times New Roman"/>
          <w:color w:val="000000" w:themeColor="text1"/>
          <w:sz w:val="28"/>
          <w:szCs w:val="28"/>
          <w:lang w:val="nl-NL"/>
        </w:rPr>
        <w:t xml:space="preserve">ha) để xây dựng các công trình </w:t>
      </w:r>
      <w:r w:rsidR="00D535BA" w:rsidRPr="00E4155D">
        <w:rPr>
          <w:rFonts w:ascii="Times New Roman" w:hAnsi="Times New Roman"/>
          <w:color w:val="000000" w:themeColor="text1"/>
          <w:sz w:val="28"/>
          <w:szCs w:val="28"/>
          <w:lang w:val="nl-NL"/>
        </w:rPr>
        <w:t>về giáo dục</w:t>
      </w:r>
      <w:r w:rsidRPr="00E4155D">
        <w:rPr>
          <w:rFonts w:ascii="Times New Roman" w:hAnsi="Times New Roman"/>
          <w:color w:val="000000" w:themeColor="text1"/>
          <w:sz w:val="28"/>
          <w:szCs w:val="28"/>
          <w:lang w:val="nl-NL"/>
        </w:rPr>
        <w:t>.</w:t>
      </w:r>
    </w:p>
    <w:p w14:paraId="7D910B91" w14:textId="77777777" w:rsidR="00A671E5" w:rsidRPr="00E4155D" w:rsidRDefault="00A671E5" w:rsidP="00103909">
      <w:pPr>
        <w:widowControl w:val="0"/>
        <w:spacing w:after="0" w:line="348"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xml:space="preserve">- Đất </w:t>
      </w:r>
      <w:r w:rsidRPr="00E4155D">
        <w:rPr>
          <w:rFonts w:ascii="Times New Roman" w:hAnsi="Times New Roman"/>
          <w:color w:val="000000" w:themeColor="text1"/>
          <w:sz w:val="28"/>
          <w:szCs w:val="28"/>
        </w:rPr>
        <w:t>xây dựng cơ sở giáo dục</w:t>
      </w:r>
      <w:r w:rsidRPr="00E4155D">
        <w:rPr>
          <w:rFonts w:ascii="Times New Roman" w:hAnsi="Times New Roman"/>
          <w:color w:val="000000" w:themeColor="text1"/>
          <w:sz w:val="28"/>
          <w:szCs w:val="28"/>
          <w:lang w:val="nl-NL"/>
        </w:rPr>
        <w:t xml:space="preserve"> giảm 21,73 ha do chuyển sang đất an ninh, đất thương mại dịch vụ, đất cơ sở sản xuất phi nông nghiệp, nội bộ đất phát triển hạ tầng, đất sinh hoạt cộng đồng, đất ở tại nông thôn, đất ở tại đô thị, đất xây dựng trụ sở của tổ chức sự nghiệp.</w:t>
      </w:r>
    </w:p>
    <w:p w14:paraId="01182908" w14:textId="4075BFCC" w:rsidR="0054657E" w:rsidRPr="00E4155D" w:rsidRDefault="00A671E5" w:rsidP="00103909">
      <w:pPr>
        <w:widowControl w:val="0"/>
        <w:spacing w:after="0" w:line="348" w:lineRule="auto"/>
        <w:ind w:firstLine="720"/>
        <w:jc w:val="both"/>
        <w:rPr>
          <w:rFonts w:ascii="Times New Roman" w:hAnsi="Times New Roman"/>
          <w:b/>
          <w:i/>
          <w:color w:val="000000" w:themeColor="text1"/>
          <w:sz w:val="28"/>
          <w:szCs w:val="28"/>
        </w:rPr>
      </w:pPr>
      <w:r w:rsidRPr="00E4155D">
        <w:rPr>
          <w:rFonts w:ascii="Times New Roman" w:hAnsi="Times New Roman"/>
          <w:color w:val="000000" w:themeColor="text1"/>
          <w:sz w:val="28"/>
          <w:szCs w:val="28"/>
        </w:rPr>
        <w:t>- Đến năm 2030, diện tích đất xây dựng cơ sở giáo dục</w:t>
      </w:r>
      <w:r w:rsidRPr="00E4155D">
        <w:rPr>
          <w:rFonts w:ascii="Times New Roman" w:hAnsi="Times New Roman"/>
          <w:color w:val="000000" w:themeColor="text1"/>
          <w:sz w:val="28"/>
          <w:szCs w:val="28"/>
          <w:lang w:val="nl-NL"/>
        </w:rPr>
        <w:t xml:space="preserve"> </w:t>
      </w:r>
      <w:r w:rsidRPr="00E4155D">
        <w:rPr>
          <w:rFonts w:ascii="Times New Roman" w:hAnsi="Times New Roman"/>
          <w:color w:val="000000" w:themeColor="text1"/>
          <w:sz w:val="28"/>
          <w:szCs w:val="28"/>
        </w:rPr>
        <w:t>là 572,00 ha, thực tăng 156,74 ha so với năm 2020</w:t>
      </w:r>
      <w:r w:rsidR="0054657E" w:rsidRPr="00E4155D">
        <w:rPr>
          <w:rFonts w:ascii="Times New Roman" w:hAnsi="Times New Roman"/>
          <w:color w:val="000000" w:themeColor="text1"/>
          <w:sz w:val="28"/>
          <w:szCs w:val="28"/>
        </w:rPr>
        <w:t xml:space="preserve">. </w:t>
      </w:r>
    </w:p>
    <w:p w14:paraId="16EAC70A" w14:textId="72FAD8E4" w:rsidR="0054657E" w:rsidRPr="00E4155D" w:rsidRDefault="0054657E" w:rsidP="0054657E">
      <w:pPr>
        <w:pStyle w:val="Heading8"/>
        <w:rPr>
          <w:color w:val="000000" w:themeColor="text1"/>
        </w:rPr>
      </w:pPr>
      <w:bookmarkStart w:id="368" w:name="_Toc98604128"/>
      <w:bookmarkStart w:id="369" w:name="_Toc106725202"/>
      <w:r w:rsidRPr="00E4155D">
        <w:rPr>
          <w:color w:val="000000" w:themeColor="text1"/>
        </w:rPr>
        <w:t>Bảng 4</w:t>
      </w:r>
      <w:r w:rsidR="00584A2E" w:rsidRPr="00E4155D">
        <w:rPr>
          <w:color w:val="000000" w:themeColor="text1"/>
        </w:rPr>
        <w:t>2</w:t>
      </w:r>
      <w:r w:rsidRPr="00E4155D">
        <w:rPr>
          <w:color w:val="000000" w:themeColor="text1"/>
        </w:rPr>
        <w:t>: Diện tích đất xây dựng cơ sở giáo dục phân bổ đến năm 2030</w:t>
      </w:r>
      <w:bookmarkEnd w:id="368"/>
      <w:bookmarkEnd w:id="369"/>
    </w:p>
    <w:p w14:paraId="47E287C6" w14:textId="77777777" w:rsidR="0054657E" w:rsidRPr="00E4155D" w:rsidRDefault="0054657E" w:rsidP="0054657E">
      <w:pPr>
        <w:pStyle w:val="NormalWeb"/>
        <w:widowControl w:val="0"/>
        <w:spacing w:before="0" w:beforeAutospacing="0" w:after="0" w:afterAutospacing="0" w:line="336" w:lineRule="auto"/>
        <w:ind w:firstLine="720"/>
        <w:jc w:val="right"/>
        <w:rPr>
          <w:i/>
          <w:color w:val="000000" w:themeColor="text1"/>
          <w:sz w:val="28"/>
          <w:szCs w:val="28"/>
        </w:rPr>
      </w:pPr>
      <w:r w:rsidRPr="00E4155D">
        <w:rPr>
          <w:i/>
          <w:color w:val="000000" w:themeColor="text1"/>
          <w:sz w:val="28"/>
          <w:szCs w:val="28"/>
        </w:rPr>
        <w:t>Đơn vị tính: ha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61"/>
        <w:gridCol w:w="1522"/>
        <w:gridCol w:w="2072"/>
        <w:gridCol w:w="1490"/>
      </w:tblGrid>
      <w:tr w:rsidR="00E4155D" w:rsidRPr="00E4155D" w14:paraId="7E0A76B9" w14:textId="77777777" w:rsidTr="008009AD">
        <w:trPr>
          <w:trHeight w:val="397"/>
          <w:tblHeader/>
        </w:trPr>
        <w:tc>
          <w:tcPr>
            <w:tcW w:w="451" w:type="pct"/>
            <w:shd w:val="clear" w:color="auto" w:fill="auto"/>
            <w:noWrap/>
            <w:vAlign w:val="center"/>
            <w:hideMark/>
          </w:tcPr>
          <w:p w14:paraId="587FA4A9" w14:textId="77777777" w:rsidR="0054657E" w:rsidRPr="00E4155D" w:rsidRDefault="0054657E" w:rsidP="006B5425">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TT</w:t>
            </w:r>
          </w:p>
        </w:tc>
        <w:tc>
          <w:tcPr>
            <w:tcW w:w="1744" w:type="pct"/>
            <w:shd w:val="clear" w:color="auto" w:fill="auto"/>
            <w:vAlign w:val="center"/>
            <w:hideMark/>
          </w:tcPr>
          <w:p w14:paraId="33DCD4F1" w14:textId="77777777" w:rsidR="0054657E" w:rsidRPr="00E4155D" w:rsidRDefault="0054657E" w:rsidP="006B5425">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Đơn vị hành chính</w:t>
            </w:r>
          </w:p>
        </w:tc>
        <w:tc>
          <w:tcPr>
            <w:tcW w:w="840" w:type="pct"/>
            <w:shd w:val="clear" w:color="auto" w:fill="auto"/>
            <w:vAlign w:val="center"/>
            <w:hideMark/>
          </w:tcPr>
          <w:p w14:paraId="39E1EA75" w14:textId="77777777" w:rsidR="0054657E" w:rsidRPr="00E4155D" w:rsidRDefault="0054657E" w:rsidP="006B5425">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Hiện trạng năm 2020</w:t>
            </w:r>
          </w:p>
        </w:tc>
        <w:tc>
          <w:tcPr>
            <w:tcW w:w="1143" w:type="pct"/>
            <w:shd w:val="clear" w:color="auto" w:fill="auto"/>
            <w:vAlign w:val="center"/>
            <w:hideMark/>
          </w:tcPr>
          <w:p w14:paraId="2AEC5A3B" w14:textId="77777777" w:rsidR="0054657E" w:rsidRPr="00E4155D" w:rsidRDefault="0054657E" w:rsidP="006B5425">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Phương án phân bổ đến năm 2030</w:t>
            </w:r>
          </w:p>
        </w:tc>
        <w:tc>
          <w:tcPr>
            <w:tcW w:w="822" w:type="pct"/>
            <w:shd w:val="clear" w:color="auto" w:fill="auto"/>
            <w:vAlign w:val="center"/>
            <w:hideMark/>
          </w:tcPr>
          <w:p w14:paraId="484E4719" w14:textId="77777777" w:rsidR="0054657E" w:rsidRPr="00E4155D" w:rsidRDefault="0054657E" w:rsidP="006B5425">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Biến động 2030/2020</w:t>
            </w:r>
          </w:p>
        </w:tc>
      </w:tr>
      <w:tr w:rsidR="00E4155D" w:rsidRPr="00E4155D" w14:paraId="1CE818A3" w14:textId="77777777" w:rsidTr="008009AD">
        <w:trPr>
          <w:trHeight w:val="397"/>
        </w:trPr>
        <w:tc>
          <w:tcPr>
            <w:tcW w:w="451" w:type="pct"/>
            <w:shd w:val="clear" w:color="auto" w:fill="auto"/>
            <w:noWrap/>
            <w:vAlign w:val="center"/>
            <w:hideMark/>
          </w:tcPr>
          <w:p w14:paraId="7279A5F1" w14:textId="77777777" w:rsidR="00F80AA2" w:rsidRPr="00E4155D" w:rsidRDefault="00F80AA2" w:rsidP="00F80AA2">
            <w:pPr>
              <w:spacing w:after="0" w:line="240" w:lineRule="auto"/>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 </w:t>
            </w:r>
          </w:p>
        </w:tc>
        <w:tc>
          <w:tcPr>
            <w:tcW w:w="1744" w:type="pct"/>
            <w:shd w:val="clear" w:color="auto" w:fill="auto"/>
            <w:noWrap/>
            <w:vAlign w:val="center"/>
            <w:hideMark/>
          </w:tcPr>
          <w:p w14:paraId="3FE00FCD" w14:textId="77777777" w:rsidR="00F80AA2" w:rsidRPr="00E4155D" w:rsidRDefault="00F80AA2" w:rsidP="00F80AA2">
            <w:pPr>
              <w:spacing w:after="0" w:line="240" w:lineRule="auto"/>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Toàn tỉnh</w:t>
            </w:r>
          </w:p>
        </w:tc>
        <w:tc>
          <w:tcPr>
            <w:tcW w:w="840" w:type="pct"/>
            <w:tcBorders>
              <w:top w:val="nil"/>
              <w:left w:val="nil"/>
              <w:bottom w:val="single" w:sz="4" w:space="0" w:color="auto"/>
              <w:right w:val="single" w:sz="4" w:space="0" w:color="auto"/>
            </w:tcBorders>
            <w:shd w:val="clear" w:color="auto" w:fill="auto"/>
            <w:noWrap/>
            <w:vAlign w:val="center"/>
          </w:tcPr>
          <w:p w14:paraId="11CB120D" w14:textId="6C5C0504" w:rsidR="00F80AA2" w:rsidRPr="00E4155D" w:rsidRDefault="00F80AA2" w:rsidP="00F80AA2">
            <w:pPr>
              <w:spacing w:after="0" w:line="240" w:lineRule="auto"/>
              <w:jc w:val="right"/>
              <w:rPr>
                <w:rFonts w:ascii="Times New Roman" w:eastAsia="Times New Roman" w:hAnsi="Times New Roman"/>
                <w:b/>
                <w:color w:val="000000" w:themeColor="text1"/>
                <w:sz w:val="24"/>
                <w:szCs w:val="24"/>
              </w:rPr>
            </w:pPr>
            <w:r w:rsidRPr="00E4155D">
              <w:rPr>
                <w:rFonts w:ascii="Times New Roman" w:hAnsi="Times New Roman"/>
                <w:b/>
                <w:bCs/>
                <w:color w:val="000000" w:themeColor="text1"/>
                <w:sz w:val="24"/>
              </w:rPr>
              <w:t>415,26</w:t>
            </w:r>
          </w:p>
        </w:tc>
        <w:tc>
          <w:tcPr>
            <w:tcW w:w="1143" w:type="pct"/>
            <w:tcBorders>
              <w:top w:val="nil"/>
              <w:left w:val="nil"/>
              <w:bottom w:val="single" w:sz="4" w:space="0" w:color="auto"/>
              <w:right w:val="single" w:sz="4" w:space="0" w:color="auto"/>
            </w:tcBorders>
            <w:shd w:val="clear" w:color="auto" w:fill="auto"/>
            <w:noWrap/>
            <w:vAlign w:val="center"/>
          </w:tcPr>
          <w:p w14:paraId="368049C0" w14:textId="2F8A45B6" w:rsidR="00F80AA2" w:rsidRPr="00E4155D" w:rsidRDefault="00F80AA2" w:rsidP="00F80AA2">
            <w:pPr>
              <w:spacing w:after="0" w:line="240" w:lineRule="auto"/>
              <w:jc w:val="right"/>
              <w:rPr>
                <w:rFonts w:ascii="Times New Roman" w:eastAsia="Times New Roman" w:hAnsi="Times New Roman"/>
                <w:b/>
                <w:color w:val="000000" w:themeColor="text1"/>
                <w:sz w:val="24"/>
                <w:szCs w:val="24"/>
              </w:rPr>
            </w:pPr>
            <w:r w:rsidRPr="00E4155D">
              <w:rPr>
                <w:rFonts w:ascii="Times New Roman" w:hAnsi="Times New Roman"/>
                <w:b/>
                <w:bCs/>
                <w:color w:val="000000" w:themeColor="text1"/>
                <w:sz w:val="24"/>
              </w:rPr>
              <w:t>572,00</w:t>
            </w:r>
          </w:p>
        </w:tc>
        <w:tc>
          <w:tcPr>
            <w:tcW w:w="822" w:type="pct"/>
            <w:tcBorders>
              <w:top w:val="nil"/>
              <w:left w:val="nil"/>
              <w:bottom w:val="single" w:sz="4" w:space="0" w:color="auto"/>
              <w:right w:val="single" w:sz="4" w:space="0" w:color="auto"/>
            </w:tcBorders>
            <w:shd w:val="clear" w:color="auto" w:fill="auto"/>
            <w:noWrap/>
            <w:vAlign w:val="center"/>
          </w:tcPr>
          <w:p w14:paraId="729A1A19" w14:textId="50AF1AE0" w:rsidR="00F80AA2" w:rsidRPr="00E4155D" w:rsidRDefault="00F80AA2" w:rsidP="00F80AA2">
            <w:pPr>
              <w:spacing w:after="0" w:line="240" w:lineRule="auto"/>
              <w:jc w:val="right"/>
              <w:rPr>
                <w:rFonts w:ascii="Times New Roman" w:eastAsia="Times New Roman" w:hAnsi="Times New Roman"/>
                <w:b/>
                <w:color w:val="000000" w:themeColor="text1"/>
                <w:sz w:val="24"/>
                <w:szCs w:val="24"/>
              </w:rPr>
            </w:pPr>
            <w:r w:rsidRPr="00E4155D">
              <w:rPr>
                <w:rFonts w:ascii="Times New Roman" w:hAnsi="Times New Roman"/>
                <w:b/>
                <w:bCs/>
                <w:color w:val="000000" w:themeColor="text1"/>
                <w:sz w:val="24"/>
              </w:rPr>
              <w:t>156,74</w:t>
            </w:r>
          </w:p>
        </w:tc>
      </w:tr>
      <w:tr w:rsidR="00E4155D" w:rsidRPr="00E4155D" w14:paraId="3EE30522" w14:textId="77777777" w:rsidTr="008009AD">
        <w:trPr>
          <w:trHeight w:val="397"/>
        </w:trPr>
        <w:tc>
          <w:tcPr>
            <w:tcW w:w="451" w:type="pct"/>
            <w:shd w:val="clear" w:color="auto" w:fill="auto"/>
            <w:noWrap/>
            <w:vAlign w:val="center"/>
            <w:hideMark/>
          </w:tcPr>
          <w:p w14:paraId="0F05D9E5" w14:textId="77777777" w:rsidR="00F80AA2" w:rsidRPr="00E4155D" w:rsidRDefault="00F80AA2" w:rsidP="00F80AA2">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w:t>
            </w:r>
          </w:p>
        </w:tc>
        <w:tc>
          <w:tcPr>
            <w:tcW w:w="1744" w:type="pct"/>
            <w:shd w:val="clear" w:color="auto" w:fill="auto"/>
            <w:vAlign w:val="center"/>
            <w:hideMark/>
          </w:tcPr>
          <w:p w14:paraId="6E84CDE7" w14:textId="77777777" w:rsidR="00F80AA2" w:rsidRPr="00E4155D" w:rsidRDefault="00F80AA2" w:rsidP="00F80AA2">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TP. Lai Châu</w:t>
            </w:r>
          </w:p>
        </w:tc>
        <w:tc>
          <w:tcPr>
            <w:tcW w:w="840" w:type="pct"/>
            <w:tcBorders>
              <w:top w:val="nil"/>
              <w:left w:val="nil"/>
              <w:bottom w:val="single" w:sz="4" w:space="0" w:color="auto"/>
              <w:right w:val="single" w:sz="4" w:space="0" w:color="auto"/>
            </w:tcBorders>
            <w:shd w:val="clear" w:color="000000" w:fill="FFFFFF"/>
            <w:noWrap/>
            <w:vAlign w:val="center"/>
          </w:tcPr>
          <w:p w14:paraId="77DBFB18" w14:textId="637044F0" w:rsidR="00F80AA2" w:rsidRPr="00E4155D" w:rsidRDefault="00F80AA2" w:rsidP="00F80AA2">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99,31</w:t>
            </w:r>
          </w:p>
        </w:tc>
        <w:tc>
          <w:tcPr>
            <w:tcW w:w="1143" w:type="pct"/>
            <w:tcBorders>
              <w:top w:val="nil"/>
              <w:left w:val="nil"/>
              <w:bottom w:val="single" w:sz="4" w:space="0" w:color="auto"/>
              <w:right w:val="single" w:sz="4" w:space="0" w:color="auto"/>
            </w:tcBorders>
            <w:shd w:val="clear" w:color="auto" w:fill="auto"/>
            <w:noWrap/>
            <w:vAlign w:val="center"/>
          </w:tcPr>
          <w:p w14:paraId="4D3CC260" w14:textId="6D45C269" w:rsidR="00F80AA2" w:rsidRPr="00E4155D" w:rsidRDefault="00F80AA2" w:rsidP="00F80AA2">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119,30</w:t>
            </w:r>
          </w:p>
        </w:tc>
        <w:tc>
          <w:tcPr>
            <w:tcW w:w="822" w:type="pct"/>
            <w:tcBorders>
              <w:top w:val="nil"/>
              <w:left w:val="nil"/>
              <w:bottom w:val="single" w:sz="4" w:space="0" w:color="auto"/>
              <w:right w:val="single" w:sz="4" w:space="0" w:color="auto"/>
            </w:tcBorders>
            <w:shd w:val="clear" w:color="auto" w:fill="auto"/>
            <w:noWrap/>
            <w:vAlign w:val="center"/>
          </w:tcPr>
          <w:p w14:paraId="2EF9C40D" w14:textId="3EBA50D0" w:rsidR="00F80AA2" w:rsidRPr="00E4155D" w:rsidRDefault="00F80AA2" w:rsidP="00F80AA2">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19,99</w:t>
            </w:r>
          </w:p>
        </w:tc>
      </w:tr>
      <w:tr w:rsidR="00E4155D" w:rsidRPr="00E4155D" w14:paraId="1F34DFBB" w14:textId="77777777" w:rsidTr="008009AD">
        <w:trPr>
          <w:trHeight w:val="397"/>
        </w:trPr>
        <w:tc>
          <w:tcPr>
            <w:tcW w:w="451" w:type="pct"/>
            <w:shd w:val="clear" w:color="auto" w:fill="auto"/>
            <w:noWrap/>
            <w:vAlign w:val="center"/>
            <w:hideMark/>
          </w:tcPr>
          <w:p w14:paraId="2648BE19" w14:textId="77777777" w:rsidR="00F80AA2" w:rsidRPr="00E4155D" w:rsidRDefault="00F80AA2" w:rsidP="00F80AA2">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w:t>
            </w:r>
          </w:p>
        </w:tc>
        <w:tc>
          <w:tcPr>
            <w:tcW w:w="1744" w:type="pct"/>
            <w:shd w:val="clear" w:color="auto" w:fill="auto"/>
            <w:vAlign w:val="center"/>
            <w:hideMark/>
          </w:tcPr>
          <w:p w14:paraId="4FB18944" w14:textId="77777777" w:rsidR="00F80AA2" w:rsidRPr="00E4155D" w:rsidRDefault="00F80AA2" w:rsidP="00F80AA2">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Sìn Hồ</w:t>
            </w:r>
          </w:p>
        </w:tc>
        <w:tc>
          <w:tcPr>
            <w:tcW w:w="840" w:type="pct"/>
            <w:tcBorders>
              <w:top w:val="nil"/>
              <w:left w:val="nil"/>
              <w:bottom w:val="single" w:sz="4" w:space="0" w:color="auto"/>
              <w:right w:val="single" w:sz="4" w:space="0" w:color="auto"/>
            </w:tcBorders>
            <w:shd w:val="clear" w:color="000000" w:fill="FFFFFF"/>
            <w:noWrap/>
            <w:vAlign w:val="center"/>
          </w:tcPr>
          <w:p w14:paraId="68EBDAC7" w14:textId="7D932038" w:rsidR="00F80AA2" w:rsidRPr="00E4155D" w:rsidRDefault="00F80AA2" w:rsidP="00F80AA2">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51,34</w:t>
            </w:r>
          </w:p>
        </w:tc>
        <w:tc>
          <w:tcPr>
            <w:tcW w:w="1143" w:type="pct"/>
            <w:tcBorders>
              <w:top w:val="nil"/>
              <w:left w:val="nil"/>
              <w:bottom w:val="single" w:sz="4" w:space="0" w:color="auto"/>
              <w:right w:val="single" w:sz="4" w:space="0" w:color="auto"/>
            </w:tcBorders>
            <w:shd w:val="clear" w:color="auto" w:fill="auto"/>
            <w:noWrap/>
            <w:vAlign w:val="center"/>
          </w:tcPr>
          <w:p w14:paraId="3B3505C5" w14:textId="35FD1F5E" w:rsidR="00F80AA2" w:rsidRPr="00E4155D" w:rsidRDefault="00F80AA2" w:rsidP="00F80AA2">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63,29</w:t>
            </w:r>
          </w:p>
        </w:tc>
        <w:tc>
          <w:tcPr>
            <w:tcW w:w="822" w:type="pct"/>
            <w:tcBorders>
              <w:top w:val="nil"/>
              <w:left w:val="nil"/>
              <w:bottom w:val="single" w:sz="4" w:space="0" w:color="auto"/>
              <w:right w:val="single" w:sz="4" w:space="0" w:color="auto"/>
            </w:tcBorders>
            <w:shd w:val="clear" w:color="auto" w:fill="auto"/>
            <w:noWrap/>
            <w:vAlign w:val="center"/>
          </w:tcPr>
          <w:p w14:paraId="7C2B2B9B" w14:textId="58358429" w:rsidR="00F80AA2" w:rsidRPr="00E4155D" w:rsidRDefault="00F80AA2" w:rsidP="00F80AA2">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11,95</w:t>
            </w:r>
          </w:p>
        </w:tc>
      </w:tr>
      <w:tr w:rsidR="00E4155D" w:rsidRPr="00E4155D" w14:paraId="7492F28F" w14:textId="77777777" w:rsidTr="008009AD">
        <w:trPr>
          <w:trHeight w:val="397"/>
        </w:trPr>
        <w:tc>
          <w:tcPr>
            <w:tcW w:w="451" w:type="pct"/>
            <w:shd w:val="clear" w:color="auto" w:fill="auto"/>
            <w:noWrap/>
            <w:vAlign w:val="center"/>
            <w:hideMark/>
          </w:tcPr>
          <w:p w14:paraId="4A77DDAD" w14:textId="77777777" w:rsidR="00F80AA2" w:rsidRPr="00E4155D" w:rsidRDefault="00F80AA2" w:rsidP="00F80AA2">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3</w:t>
            </w:r>
          </w:p>
        </w:tc>
        <w:tc>
          <w:tcPr>
            <w:tcW w:w="1744" w:type="pct"/>
            <w:shd w:val="clear" w:color="auto" w:fill="auto"/>
            <w:vAlign w:val="center"/>
            <w:hideMark/>
          </w:tcPr>
          <w:p w14:paraId="73802065" w14:textId="77777777" w:rsidR="00F80AA2" w:rsidRPr="00E4155D" w:rsidRDefault="00F80AA2" w:rsidP="00F80AA2">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Than Uyên</w:t>
            </w:r>
          </w:p>
        </w:tc>
        <w:tc>
          <w:tcPr>
            <w:tcW w:w="840" w:type="pct"/>
            <w:tcBorders>
              <w:top w:val="nil"/>
              <w:left w:val="nil"/>
              <w:bottom w:val="single" w:sz="4" w:space="0" w:color="auto"/>
              <w:right w:val="single" w:sz="4" w:space="0" w:color="auto"/>
            </w:tcBorders>
            <w:shd w:val="clear" w:color="000000" w:fill="FFFFFF"/>
            <w:noWrap/>
            <w:vAlign w:val="center"/>
          </w:tcPr>
          <w:p w14:paraId="1567A7C6" w14:textId="021F54C7" w:rsidR="00F80AA2" w:rsidRPr="00E4155D" w:rsidRDefault="00F80AA2" w:rsidP="00F80AA2">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52,40</w:t>
            </w:r>
          </w:p>
        </w:tc>
        <w:tc>
          <w:tcPr>
            <w:tcW w:w="1143" w:type="pct"/>
            <w:tcBorders>
              <w:top w:val="nil"/>
              <w:left w:val="nil"/>
              <w:bottom w:val="single" w:sz="4" w:space="0" w:color="auto"/>
              <w:right w:val="single" w:sz="4" w:space="0" w:color="auto"/>
            </w:tcBorders>
            <w:shd w:val="clear" w:color="auto" w:fill="auto"/>
            <w:noWrap/>
            <w:vAlign w:val="center"/>
          </w:tcPr>
          <w:p w14:paraId="449C0BC1" w14:textId="3ECCD533" w:rsidR="00F80AA2" w:rsidRPr="00E4155D" w:rsidRDefault="00F80AA2" w:rsidP="00F80AA2">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81,61</w:t>
            </w:r>
          </w:p>
        </w:tc>
        <w:tc>
          <w:tcPr>
            <w:tcW w:w="822" w:type="pct"/>
            <w:tcBorders>
              <w:top w:val="nil"/>
              <w:left w:val="nil"/>
              <w:bottom w:val="single" w:sz="4" w:space="0" w:color="auto"/>
              <w:right w:val="single" w:sz="4" w:space="0" w:color="auto"/>
            </w:tcBorders>
            <w:shd w:val="clear" w:color="auto" w:fill="auto"/>
            <w:noWrap/>
            <w:vAlign w:val="center"/>
          </w:tcPr>
          <w:p w14:paraId="317BC720" w14:textId="712BF999" w:rsidR="00F80AA2" w:rsidRPr="00E4155D" w:rsidRDefault="00F80AA2" w:rsidP="00F80AA2">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29,21</w:t>
            </w:r>
          </w:p>
        </w:tc>
      </w:tr>
      <w:tr w:rsidR="00E4155D" w:rsidRPr="00E4155D" w14:paraId="36E6E6EE" w14:textId="77777777" w:rsidTr="008009AD">
        <w:trPr>
          <w:trHeight w:val="397"/>
        </w:trPr>
        <w:tc>
          <w:tcPr>
            <w:tcW w:w="451" w:type="pct"/>
            <w:shd w:val="clear" w:color="auto" w:fill="auto"/>
            <w:noWrap/>
            <w:vAlign w:val="center"/>
            <w:hideMark/>
          </w:tcPr>
          <w:p w14:paraId="44705348" w14:textId="77777777" w:rsidR="00F80AA2" w:rsidRPr="00E4155D" w:rsidRDefault="00F80AA2" w:rsidP="00F80AA2">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4</w:t>
            </w:r>
          </w:p>
        </w:tc>
        <w:tc>
          <w:tcPr>
            <w:tcW w:w="1744" w:type="pct"/>
            <w:shd w:val="clear" w:color="auto" w:fill="auto"/>
            <w:vAlign w:val="center"/>
            <w:hideMark/>
          </w:tcPr>
          <w:p w14:paraId="2437CA66" w14:textId="77777777" w:rsidR="00F80AA2" w:rsidRPr="00E4155D" w:rsidRDefault="00F80AA2" w:rsidP="00F80AA2">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Mường Tè</w:t>
            </w:r>
          </w:p>
        </w:tc>
        <w:tc>
          <w:tcPr>
            <w:tcW w:w="840" w:type="pct"/>
            <w:tcBorders>
              <w:top w:val="nil"/>
              <w:left w:val="nil"/>
              <w:bottom w:val="single" w:sz="4" w:space="0" w:color="auto"/>
              <w:right w:val="single" w:sz="4" w:space="0" w:color="auto"/>
            </w:tcBorders>
            <w:shd w:val="clear" w:color="000000" w:fill="FFFFFF"/>
            <w:noWrap/>
            <w:vAlign w:val="center"/>
          </w:tcPr>
          <w:p w14:paraId="0B5C6B59" w14:textId="61D37807" w:rsidR="00F80AA2" w:rsidRPr="00E4155D" w:rsidRDefault="00F80AA2" w:rsidP="00F80AA2">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44,95</w:t>
            </w:r>
          </w:p>
        </w:tc>
        <w:tc>
          <w:tcPr>
            <w:tcW w:w="1143" w:type="pct"/>
            <w:tcBorders>
              <w:top w:val="nil"/>
              <w:left w:val="nil"/>
              <w:bottom w:val="single" w:sz="4" w:space="0" w:color="auto"/>
              <w:right w:val="single" w:sz="4" w:space="0" w:color="auto"/>
            </w:tcBorders>
            <w:shd w:val="clear" w:color="auto" w:fill="auto"/>
            <w:noWrap/>
            <w:vAlign w:val="center"/>
          </w:tcPr>
          <w:p w14:paraId="738EE2F6" w14:textId="7A56F472" w:rsidR="00F80AA2" w:rsidRPr="00E4155D" w:rsidRDefault="00F80AA2" w:rsidP="00F80AA2">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63,08</w:t>
            </w:r>
          </w:p>
        </w:tc>
        <w:tc>
          <w:tcPr>
            <w:tcW w:w="822" w:type="pct"/>
            <w:tcBorders>
              <w:top w:val="nil"/>
              <w:left w:val="nil"/>
              <w:bottom w:val="single" w:sz="4" w:space="0" w:color="auto"/>
              <w:right w:val="single" w:sz="4" w:space="0" w:color="auto"/>
            </w:tcBorders>
            <w:shd w:val="clear" w:color="auto" w:fill="auto"/>
            <w:noWrap/>
            <w:vAlign w:val="center"/>
          </w:tcPr>
          <w:p w14:paraId="4BA5E8F5" w14:textId="3749635A" w:rsidR="00F80AA2" w:rsidRPr="00E4155D" w:rsidRDefault="00F80AA2" w:rsidP="00F80AA2">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18,13</w:t>
            </w:r>
          </w:p>
        </w:tc>
      </w:tr>
      <w:tr w:rsidR="00E4155D" w:rsidRPr="00E4155D" w14:paraId="4402D287" w14:textId="77777777" w:rsidTr="008009AD">
        <w:trPr>
          <w:trHeight w:val="397"/>
        </w:trPr>
        <w:tc>
          <w:tcPr>
            <w:tcW w:w="451" w:type="pct"/>
            <w:shd w:val="clear" w:color="auto" w:fill="auto"/>
            <w:noWrap/>
            <w:vAlign w:val="center"/>
            <w:hideMark/>
          </w:tcPr>
          <w:p w14:paraId="53360FD4" w14:textId="77777777" w:rsidR="00F80AA2" w:rsidRPr="00E4155D" w:rsidRDefault="00F80AA2" w:rsidP="00F80AA2">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lastRenderedPageBreak/>
              <w:t>5</w:t>
            </w:r>
          </w:p>
        </w:tc>
        <w:tc>
          <w:tcPr>
            <w:tcW w:w="1744" w:type="pct"/>
            <w:shd w:val="clear" w:color="auto" w:fill="auto"/>
            <w:vAlign w:val="center"/>
            <w:hideMark/>
          </w:tcPr>
          <w:p w14:paraId="5C0A09E9" w14:textId="77777777" w:rsidR="00F80AA2" w:rsidRPr="00E4155D" w:rsidRDefault="00F80AA2" w:rsidP="00F80AA2">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Nậm Nhùn</w:t>
            </w:r>
          </w:p>
        </w:tc>
        <w:tc>
          <w:tcPr>
            <w:tcW w:w="840" w:type="pct"/>
            <w:tcBorders>
              <w:top w:val="nil"/>
              <w:left w:val="nil"/>
              <w:bottom w:val="single" w:sz="4" w:space="0" w:color="auto"/>
              <w:right w:val="single" w:sz="4" w:space="0" w:color="auto"/>
            </w:tcBorders>
            <w:shd w:val="clear" w:color="000000" w:fill="FFFFFF"/>
            <w:noWrap/>
            <w:vAlign w:val="center"/>
          </w:tcPr>
          <w:p w14:paraId="082B1DF1" w14:textId="4FB9579D" w:rsidR="00F80AA2" w:rsidRPr="00E4155D" w:rsidRDefault="00F80AA2" w:rsidP="00F80AA2">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32,29</w:t>
            </w:r>
          </w:p>
        </w:tc>
        <w:tc>
          <w:tcPr>
            <w:tcW w:w="1143" w:type="pct"/>
            <w:tcBorders>
              <w:top w:val="nil"/>
              <w:left w:val="nil"/>
              <w:bottom w:val="single" w:sz="4" w:space="0" w:color="auto"/>
              <w:right w:val="single" w:sz="4" w:space="0" w:color="auto"/>
            </w:tcBorders>
            <w:shd w:val="clear" w:color="auto" w:fill="auto"/>
            <w:noWrap/>
            <w:vAlign w:val="center"/>
          </w:tcPr>
          <w:p w14:paraId="79286869" w14:textId="36093F2B" w:rsidR="00F80AA2" w:rsidRPr="00E4155D" w:rsidRDefault="00F80AA2" w:rsidP="00F80AA2">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49,70</w:t>
            </w:r>
          </w:p>
        </w:tc>
        <w:tc>
          <w:tcPr>
            <w:tcW w:w="822" w:type="pct"/>
            <w:tcBorders>
              <w:top w:val="nil"/>
              <w:left w:val="nil"/>
              <w:bottom w:val="single" w:sz="4" w:space="0" w:color="auto"/>
              <w:right w:val="single" w:sz="4" w:space="0" w:color="auto"/>
            </w:tcBorders>
            <w:shd w:val="clear" w:color="auto" w:fill="auto"/>
            <w:noWrap/>
            <w:vAlign w:val="center"/>
          </w:tcPr>
          <w:p w14:paraId="1E3A7763" w14:textId="0C08E495" w:rsidR="00F80AA2" w:rsidRPr="00E4155D" w:rsidRDefault="00F80AA2" w:rsidP="00F80AA2">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17,41</w:t>
            </w:r>
          </w:p>
        </w:tc>
      </w:tr>
      <w:tr w:rsidR="00E4155D" w:rsidRPr="00E4155D" w14:paraId="0DA90432" w14:textId="77777777" w:rsidTr="008009AD">
        <w:trPr>
          <w:trHeight w:val="397"/>
        </w:trPr>
        <w:tc>
          <w:tcPr>
            <w:tcW w:w="451" w:type="pct"/>
            <w:shd w:val="clear" w:color="auto" w:fill="auto"/>
            <w:noWrap/>
            <w:vAlign w:val="center"/>
            <w:hideMark/>
          </w:tcPr>
          <w:p w14:paraId="3B535C69" w14:textId="77777777" w:rsidR="00F80AA2" w:rsidRPr="00E4155D" w:rsidRDefault="00F80AA2" w:rsidP="00F80AA2">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6</w:t>
            </w:r>
          </w:p>
        </w:tc>
        <w:tc>
          <w:tcPr>
            <w:tcW w:w="1744" w:type="pct"/>
            <w:shd w:val="clear" w:color="auto" w:fill="auto"/>
            <w:vAlign w:val="center"/>
            <w:hideMark/>
          </w:tcPr>
          <w:p w14:paraId="080CFA0B" w14:textId="77777777" w:rsidR="00F80AA2" w:rsidRPr="00E4155D" w:rsidRDefault="00F80AA2" w:rsidP="00F80AA2">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Tân Uyên</w:t>
            </w:r>
          </w:p>
        </w:tc>
        <w:tc>
          <w:tcPr>
            <w:tcW w:w="840" w:type="pct"/>
            <w:tcBorders>
              <w:top w:val="nil"/>
              <w:left w:val="nil"/>
              <w:bottom w:val="single" w:sz="4" w:space="0" w:color="auto"/>
              <w:right w:val="single" w:sz="4" w:space="0" w:color="auto"/>
            </w:tcBorders>
            <w:shd w:val="clear" w:color="000000" w:fill="FFFFFF"/>
            <w:noWrap/>
            <w:vAlign w:val="center"/>
          </w:tcPr>
          <w:p w14:paraId="74E13FED" w14:textId="4A89CBB8" w:rsidR="00F80AA2" w:rsidRPr="00E4155D" w:rsidRDefault="00F80AA2" w:rsidP="00F80AA2">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47,94</w:t>
            </w:r>
          </w:p>
        </w:tc>
        <w:tc>
          <w:tcPr>
            <w:tcW w:w="1143" w:type="pct"/>
            <w:tcBorders>
              <w:top w:val="nil"/>
              <w:left w:val="nil"/>
              <w:bottom w:val="single" w:sz="4" w:space="0" w:color="auto"/>
              <w:right w:val="single" w:sz="4" w:space="0" w:color="auto"/>
            </w:tcBorders>
            <w:shd w:val="clear" w:color="auto" w:fill="auto"/>
            <w:noWrap/>
            <w:vAlign w:val="center"/>
          </w:tcPr>
          <w:p w14:paraId="005E4F54" w14:textId="30B9958E" w:rsidR="00F80AA2" w:rsidRPr="00E4155D" w:rsidRDefault="00F80AA2" w:rsidP="00F80AA2">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81,64</w:t>
            </w:r>
          </w:p>
        </w:tc>
        <w:tc>
          <w:tcPr>
            <w:tcW w:w="822" w:type="pct"/>
            <w:tcBorders>
              <w:top w:val="nil"/>
              <w:left w:val="nil"/>
              <w:bottom w:val="single" w:sz="4" w:space="0" w:color="auto"/>
              <w:right w:val="single" w:sz="4" w:space="0" w:color="auto"/>
            </w:tcBorders>
            <w:shd w:val="clear" w:color="auto" w:fill="auto"/>
            <w:noWrap/>
            <w:vAlign w:val="center"/>
          </w:tcPr>
          <w:p w14:paraId="3D15F01B" w14:textId="75FAEE75" w:rsidR="00F80AA2" w:rsidRPr="00E4155D" w:rsidRDefault="00F80AA2" w:rsidP="00F80AA2">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33,70</w:t>
            </w:r>
          </w:p>
        </w:tc>
      </w:tr>
      <w:tr w:rsidR="00E4155D" w:rsidRPr="00E4155D" w14:paraId="1F40B966" w14:textId="77777777" w:rsidTr="008009AD">
        <w:trPr>
          <w:trHeight w:val="397"/>
        </w:trPr>
        <w:tc>
          <w:tcPr>
            <w:tcW w:w="451" w:type="pct"/>
            <w:shd w:val="clear" w:color="auto" w:fill="auto"/>
            <w:noWrap/>
            <w:vAlign w:val="center"/>
            <w:hideMark/>
          </w:tcPr>
          <w:p w14:paraId="28129F7F" w14:textId="77777777" w:rsidR="00F80AA2" w:rsidRPr="00E4155D" w:rsidRDefault="00F80AA2" w:rsidP="00F80AA2">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7</w:t>
            </w:r>
          </w:p>
        </w:tc>
        <w:tc>
          <w:tcPr>
            <w:tcW w:w="1744" w:type="pct"/>
            <w:shd w:val="clear" w:color="auto" w:fill="auto"/>
            <w:vAlign w:val="center"/>
            <w:hideMark/>
          </w:tcPr>
          <w:p w14:paraId="6D7DA0DA" w14:textId="77777777" w:rsidR="00F80AA2" w:rsidRPr="00E4155D" w:rsidRDefault="00F80AA2" w:rsidP="00F80AA2">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Phong Thổ</w:t>
            </w:r>
          </w:p>
        </w:tc>
        <w:tc>
          <w:tcPr>
            <w:tcW w:w="840" w:type="pct"/>
            <w:tcBorders>
              <w:top w:val="nil"/>
              <w:left w:val="nil"/>
              <w:bottom w:val="single" w:sz="4" w:space="0" w:color="auto"/>
              <w:right w:val="single" w:sz="4" w:space="0" w:color="auto"/>
            </w:tcBorders>
            <w:shd w:val="clear" w:color="000000" w:fill="FFFFFF"/>
            <w:noWrap/>
            <w:vAlign w:val="center"/>
          </w:tcPr>
          <w:p w14:paraId="0790C39C" w14:textId="72D9BB1E" w:rsidR="00F80AA2" w:rsidRPr="00E4155D" w:rsidRDefault="00F80AA2" w:rsidP="00F80AA2">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50,39</w:t>
            </w:r>
          </w:p>
        </w:tc>
        <w:tc>
          <w:tcPr>
            <w:tcW w:w="1143" w:type="pct"/>
            <w:tcBorders>
              <w:top w:val="nil"/>
              <w:left w:val="nil"/>
              <w:bottom w:val="single" w:sz="4" w:space="0" w:color="auto"/>
              <w:right w:val="single" w:sz="4" w:space="0" w:color="auto"/>
            </w:tcBorders>
            <w:shd w:val="clear" w:color="auto" w:fill="auto"/>
            <w:noWrap/>
            <w:vAlign w:val="center"/>
          </w:tcPr>
          <w:p w14:paraId="57ACE740" w14:textId="7B4E417F" w:rsidR="00F80AA2" w:rsidRPr="00E4155D" w:rsidRDefault="00F80AA2" w:rsidP="00F80AA2">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62,66</w:t>
            </w:r>
          </w:p>
        </w:tc>
        <w:tc>
          <w:tcPr>
            <w:tcW w:w="822" w:type="pct"/>
            <w:tcBorders>
              <w:top w:val="nil"/>
              <w:left w:val="nil"/>
              <w:bottom w:val="single" w:sz="4" w:space="0" w:color="auto"/>
              <w:right w:val="single" w:sz="4" w:space="0" w:color="auto"/>
            </w:tcBorders>
            <w:shd w:val="clear" w:color="auto" w:fill="auto"/>
            <w:noWrap/>
            <w:vAlign w:val="center"/>
          </w:tcPr>
          <w:p w14:paraId="1F306934" w14:textId="49EB087E" w:rsidR="00F80AA2" w:rsidRPr="00E4155D" w:rsidRDefault="00F80AA2" w:rsidP="00F80AA2">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12,27</w:t>
            </w:r>
          </w:p>
        </w:tc>
      </w:tr>
      <w:tr w:rsidR="00E4155D" w:rsidRPr="00E4155D" w14:paraId="3C16DD9E" w14:textId="77777777" w:rsidTr="008009AD">
        <w:trPr>
          <w:trHeight w:val="397"/>
        </w:trPr>
        <w:tc>
          <w:tcPr>
            <w:tcW w:w="451" w:type="pct"/>
            <w:shd w:val="clear" w:color="auto" w:fill="auto"/>
            <w:noWrap/>
            <w:vAlign w:val="center"/>
            <w:hideMark/>
          </w:tcPr>
          <w:p w14:paraId="111538CD" w14:textId="77777777" w:rsidR="00F80AA2" w:rsidRPr="00E4155D" w:rsidRDefault="00F80AA2" w:rsidP="00F80AA2">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8</w:t>
            </w:r>
          </w:p>
        </w:tc>
        <w:tc>
          <w:tcPr>
            <w:tcW w:w="1744" w:type="pct"/>
            <w:shd w:val="clear" w:color="auto" w:fill="auto"/>
            <w:vAlign w:val="center"/>
            <w:hideMark/>
          </w:tcPr>
          <w:p w14:paraId="7630D388" w14:textId="77777777" w:rsidR="00F80AA2" w:rsidRPr="00E4155D" w:rsidRDefault="00F80AA2" w:rsidP="00F80AA2">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Tam Đường</w:t>
            </w:r>
          </w:p>
        </w:tc>
        <w:tc>
          <w:tcPr>
            <w:tcW w:w="840" w:type="pct"/>
            <w:tcBorders>
              <w:top w:val="nil"/>
              <w:left w:val="nil"/>
              <w:bottom w:val="single" w:sz="4" w:space="0" w:color="auto"/>
              <w:right w:val="single" w:sz="4" w:space="0" w:color="auto"/>
            </w:tcBorders>
            <w:shd w:val="clear" w:color="000000" w:fill="FFFFFF"/>
            <w:noWrap/>
            <w:vAlign w:val="center"/>
          </w:tcPr>
          <w:p w14:paraId="4A2FF80D" w14:textId="2FED4615" w:rsidR="00F80AA2" w:rsidRPr="00E4155D" w:rsidRDefault="00F80AA2" w:rsidP="00F80AA2">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36,64</w:t>
            </w:r>
          </w:p>
        </w:tc>
        <w:tc>
          <w:tcPr>
            <w:tcW w:w="1143" w:type="pct"/>
            <w:tcBorders>
              <w:top w:val="nil"/>
              <w:left w:val="nil"/>
              <w:bottom w:val="single" w:sz="4" w:space="0" w:color="auto"/>
              <w:right w:val="single" w:sz="4" w:space="0" w:color="auto"/>
            </w:tcBorders>
            <w:shd w:val="clear" w:color="auto" w:fill="auto"/>
            <w:noWrap/>
            <w:vAlign w:val="center"/>
          </w:tcPr>
          <w:p w14:paraId="2D4BD713" w14:textId="554CE296" w:rsidR="00F80AA2" w:rsidRPr="00E4155D" w:rsidRDefault="00F80AA2" w:rsidP="00F80AA2">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50,72</w:t>
            </w:r>
          </w:p>
        </w:tc>
        <w:tc>
          <w:tcPr>
            <w:tcW w:w="822" w:type="pct"/>
            <w:tcBorders>
              <w:top w:val="nil"/>
              <w:left w:val="nil"/>
              <w:bottom w:val="single" w:sz="4" w:space="0" w:color="auto"/>
              <w:right w:val="single" w:sz="4" w:space="0" w:color="auto"/>
            </w:tcBorders>
            <w:shd w:val="clear" w:color="auto" w:fill="auto"/>
            <w:noWrap/>
            <w:vAlign w:val="center"/>
          </w:tcPr>
          <w:p w14:paraId="5186D143" w14:textId="1292828B" w:rsidR="00F80AA2" w:rsidRPr="00E4155D" w:rsidRDefault="00F80AA2" w:rsidP="00F80AA2">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14,08</w:t>
            </w:r>
          </w:p>
        </w:tc>
      </w:tr>
    </w:tbl>
    <w:p w14:paraId="5440CDEA" w14:textId="77777777" w:rsidR="0054657E" w:rsidRPr="00E4155D" w:rsidRDefault="0054657E" w:rsidP="008009AD">
      <w:pPr>
        <w:widowControl w:val="0"/>
        <w:spacing w:before="120" w:after="0" w:line="360" w:lineRule="auto"/>
        <w:ind w:firstLine="720"/>
        <w:jc w:val="both"/>
        <w:rPr>
          <w:rFonts w:ascii="Times New Roman" w:hAnsi="Times New Roman"/>
          <w:i/>
          <w:color w:val="000000" w:themeColor="text1"/>
          <w:sz w:val="28"/>
          <w:szCs w:val="28"/>
        </w:rPr>
      </w:pPr>
      <w:r w:rsidRPr="00E4155D">
        <w:rPr>
          <w:rFonts w:ascii="Times New Roman" w:hAnsi="Times New Roman"/>
          <w:i/>
          <w:color w:val="000000" w:themeColor="text1"/>
          <w:sz w:val="28"/>
          <w:szCs w:val="28"/>
        </w:rPr>
        <w:t>f. Đất xây dựng cơ sở thể dục thể thao</w:t>
      </w:r>
    </w:p>
    <w:p w14:paraId="552869D7" w14:textId="77777777" w:rsidR="0054657E" w:rsidRPr="00E4155D" w:rsidRDefault="0054657E" w:rsidP="008009AD">
      <w:pPr>
        <w:widowControl w:val="0"/>
        <w:spacing w:after="0" w:line="360" w:lineRule="auto"/>
        <w:ind w:firstLine="720"/>
        <w:jc w:val="both"/>
        <w:rPr>
          <w:rFonts w:ascii="Times New Roman" w:hAnsi="Times New Roman"/>
          <w:color w:val="000000" w:themeColor="text1"/>
          <w:spacing w:val="-4"/>
          <w:sz w:val="28"/>
          <w:szCs w:val="28"/>
          <w:lang w:val="nl-NL"/>
        </w:rPr>
      </w:pPr>
      <w:r w:rsidRPr="00E4155D">
        <w:rPr>
          <w:rFonts w:ascii="Times New Roman" w:hAnsi="Times New Roman"/>
          <w:color w:val="000000" w:themeColor="text1"/>
          <w:spacing w:val="-4"/>
          <w:sz w:val="28"/>
          <w:szCs w:val="28"/>
          <w:lang w:val="nl-NL"/>
        </w:rPr>
        <w:t>Xây dựng và tăng cường hiệu quả hoạt động thể dục - thể thao ở tất cả các cấp, đồng thời có kế hoạch cải tạo, nâng cấp và đầu tư xây dựng mới một số công trình thể dục - thể thao hiện đại ở các trung tâm kinh tế - chính trị - văn hoá của tỉnh.</w:t>
      </w:r>
    </w:p>
    <w:p w14:paraId="0A714329" w14:textId="77777777" w:rsidR="0054657E" w:rsidRPr="00E4155D" w:rsidRDefault="0054657E" w:rsidP="008009AD">
      <w:pPr>
        <w:widowControl w:val="0"/>
        <w:spacing w:after="0" w:line="360"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xml:space="preserve">Căn cứ hiện trạng, biến động sử dụng đất, kết quả thực hiện chỉ tiêu quy hoạch sử dụng đất cơ sở thể dục thể thao kỳ trước; Căn cứ nhu cầu sử dụng đất xây dựng cơ sở thể dục thể thao của Sở Văn hóa Thể thao và Du lịch; nhu cầu sử dụng đất xây dựng cơ sở thể dục thể thao của các địa phương; Căn cứ tiêu chuẩn, định mức sử dụng đất cơ sở thể dục thể thao </w:t>
      </w:r>
      <w:r w:rsidRPr="00E4155D">
        <w:rPr>
          <w:rFonts w:ascii="Times New Roman" w:hAnsi="Times New Roman"/>
          <w:color w:val="000000" w:themeColor="text1"/>
          <w:sz w:val="28"/>
          <w:szCs w:val="28"/>
        </w:rPr>
        <w:t>quy định tại Thông tư số 01/2017/TT-BTNMT ngày 09/2/2017 của Bộ Tài nguyên và Môi trường Q</w:t>
      </w:r>
      <w:r w:rsidRPr="00E4155D">
        <w:rPr>
          <w:rFonts w:ascii="Times New Roman" w:hAnsi="Times New Roman"/>
          <w:color w:val="000000" w:themeColor="text1"/>
          <w:sz w:val="28"/>
          <w:szCs w:val="28"/>
          <w:lang w:val="vi-VN"/>
        </w:rPr>
        <w:t>uy định định mức sử dụng đất xây dựng cơ sở văn hóa, cơ sở y tế, cơ sở giáo dục và đào tạo, cơ sở thể dục thể thao</w:t>
      </w:r>
      <w:r w:rsidRPr="00E4155D">
        <w:rPr>
          <w:rFonts w:ascii="Times New Roman" w:hAnsi="Times New Roman"/>
          <w:color w:val="000000" w:themeColor="text1"/>
          <w:sz w:val="28"/>
          <w:szCs w:val="28"/>
          <w:lang w:val="nl-NL"/>
        </w:rPr>
        <w:t>.</w:t>
      </w:r>
    </w:p>
    <w:p w14:paraId="49D4D55E" w14:textId="77777777" w:rsidR="00A671E5" w:rsidRPr="00E4155D" w:rsidRDefault="00A671E5" w:rsidP="008009AD">
      <w:pPr>
        <w:widowControl w:val="0"/>
        <w:spacing w:after="0" w:line="360"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xml:space="preserve">- Đất </w:t>
      </w:r>
      <w:r w:rsidRPr="00E4155D">
        <w:rPr>
          <w:rFonts w:ascii="Times New Roman" w:hAnsi="Times New Roman"/>
          <w:color w:val="000000" w:themeColor="text1"/>
          <w:spacing w:val="-4"/>
          <w:sz w:val="28"/>
          <w:szCs w:val="28"/>
        </w:rPr>
        <w:t>xây dựng cơ sở thể dục thể thao</w:t>
      </w:r>
      <w:r w:rsidRPr="00E4155D">
        <w:rPr>
          <w:rFonts w:ascii="Times New Roman" w:hAnsi="Times New Roman"/>
          <w:color w:val="000000" w:themeColor="text1"/>
          <w:sz w:val="28"/>
          <w:szCs w:val="28"/>
          <w:lang w:val="nl-NL"/>
        </w:rPr>
        <w:t xml:space="preserve"> năm 2020 có diện tích 28,16</w:t>
      </w:r>
      <w:r w:rsidRPr="00E4155D">
        <w:rPr>
          <w:rFonts w:ascii="Times New Roman" w:hAnsi="Times New Roman"/>
          <w:color w:val="000000" w:themeColor="text1"/>
          <w:sz w:val="28"/>
          <w:szCs w:val="28"/>
          <w:lang w:val="vi-VN"/>
        </w:rPr>
        <w:t xml:space="preserve"> </w:t>
      </w:r>
      <w:r w:rsidRPr="00E4155D">
        <w:rPr>
          <w:rFonts w:ascii="Times New Roman" w:hAnsi="Times New Roman"/>
          <w:color w:val="000000" w:themeColor="text1"/>
          <w:sz w:val="28"/>
          <w:szCs w:val="28"/>
          <w:lang w:val="nl-NL"/>
        </w:rPr>
        <w:t xml:space="preserve">ha. </w:t>
      </w:r>
    </w:p>
    <w:p w14:paraId="050A4C92" w14:textId="77777777" w:rsidR="00A671E5" w:rsidRPr="00E4155D" w:rsidRDefault="00A671E5" w:rsidP="008009AD">
      <w:pPr>
        <w:widowControl w:val="0"/>
        <w:spacing w:after="0" w:line="360" w:lineRule="auto"/>
        <w:ind w:firstLine="720"/>
        <w:jc w:val="both"/>
        <w:rPr>
          <w:rFonts w:ascii="Times New Roman" w:hAnsi="Times New Roman"/>
          <w:color w:val="000000" w:themeColor="text1"/>
          <w:spacing w:val="-12"/>
          <w:sz w:val="28"/>
          <w:szCs w:val="28"/>
          <w:lang w:val="nl-NL"/>
        </w:rPr>
      </w:pPr>
      <w:r w:rsidRPr="00E4155D">
        <w:rPr>
          <w:rFonts w:ascii="Times New Roman" w:hAnsi="Times New Roman"/>
          <w:color w:val="000000" w:themeColor="text1"/>
          <w:spacing w:val="-12"/>
          <w:sz w:val="28"/>
          <w:szCs w:val="28"/>
          <w:lang w:val="nl-NL"/>
        </w:rPr>
        <w:t xml:space="preserve">- Đất </w:t>
      </w:r>
      <w:r w:rsidRPr="00E4155D">
        <w:rPr>
          <w:rFonts w:ascii="Times New Roman" w:hAnsi="Times New Roman"/>
          <w:color w:val="000000" w:themeColor="text1"/>
          <w:spacing w:val="-12"/>
          <w:sz w:val="28"/>
          <w:szCs w:val="28"/>
        </w:rPr>
        <w:t>xây dựng cơ sở thể dục thể thao</w:t>
      </w:r>
      <w:r w:rsidRPr="00E4155D">
        <w:rPr>
          <w:rFonts w:ascii="Times New Roman" w:hAnsi="Times New Roman"/>
          <w:color w:val="000000" w:themeColor="text1"/>
          <w:spacing w:val="-12"/>
          <w:sz w:val="28"/>
          <w:szCs w:val="28"/>
          <w:lang w:val="nl-NL"/>
        </w:rPr>
        <w:t xml:space="preserve"> không thay đổi mục đích sử dụng là 24,35</w:t>
      </w:r>
      <w:r w:rsidRPr="00E4155D">
        <w:rPr>
          <w:rFonts w:ascii="Times New Roman" w:hAnsi="Times New Roman"/>
          <w:color w:val="000000" w:themeColor="text1"/>
          <w:spacing w:val="-12"/>
          <w:sz w:val="28"/>
          <w:szCs w:val="28"/>
          <w:lang w:val="vi-VN"/>
        </w:rPr>
        <w:t xml:space="preserve"> </w:t>
      </w:r>
      <w:r w:rsidRPr="00E4155D">
        <w:rPr>
          <w:rFonts w:ascii="Times New Roman" w:hAnsi="Times New Roman"/>
          <w:color w:val="000000" w:themeColor="text1"/>
          <w:spacing w:val="-12"/>
          <w:sz w:val="28"/>
          <w:szCs w:val="28"/>
          <w:lang w:val="nl-NL"/>
        </w:rPr>
        <w:t>ha.</w:t>
      </w:r>
    </w:p>
    <w:p w14:paraId="77283336" w14:textId="2A369131" w:rsidR="00A671E5" w:rsidRPr="00E4155D" w:rsidRDefault="00A671E5" w:rsidP="008009AD">
      <w:pPr>
        <w:widowControl w:val="0"/>
        <w:spacing w:after="0" w:line="360" w:lineRule="auto"/>
        <w:ind w:firstLine="720"/>
        <w:jc w:val="both"/>
        <w:rPr>
          <w:rFonts w:ascii="Times New Roman" w:hAnsi="Times New Roman"/>
          <w:color w:val="000000" w:themeColor="text1"/>
          <w:spacing w:val="-2"/>
          <w:sz w:val="28"/>
          <w:szCs w:val="28"/>
          <w:lang w:val="nl-NL"/>
        </w:rPr>
      </w:pPr>
      <w:r w:rsidRPr="00E4155D">
        <w:rPr>
          <w:rFonts w:ascii="Times New Roman" w:hAnsi="Times New Roman"/>
          <w:color w:val="000000" w:themeColor="text1"/>
          <w:spacing w:val="-2"/>
          <w:sz w:val="28"/>
          <w:szCs w:val="28"/>
          <w:lang w:val="nl-NL"/>
        </w:rPr>
        <w:t xml:space="preserve">- Đất </w:t>
      </w:r>
      <w:r w:rsidRPr="00E4155D">
        <w:rPr>
          <w:rFonts w:ascii="Times New Roman" w:hAnsi="Times New Roman"/>
          <w:color w:val="000000" w:themeColor="text1"/>
          <w:spacing w:val="-2"/>
          <w:sz w:val="28"/>
          <w:szCs w:val="28"/>
        </w:rPr>
        <w:t>xây dựng cơ sở thể dục thể thao</w:t>
      </w:r>
      <w:r w:rsidRPr="00E4155D">
        <w:rPr>
          <w:rFonts w:ascii="Times New Roman" w:hAnsi="Times New Roman"/>
          <w:color w:val="000000" w:themeColor="text1"/>
          <w:spacing w:val="-2"/>
          <w:sz w:val="28"/>
          <w:szCs w:val="28"/>
          <w:lang w:val="nl-NL"/>
        </w:rPr>
        <w:t xml:space="preserve"> tăng 225,65</w:t>
      </w:r>
      <w:r w:rsidRPr="00E4155D">
        <w:rPr>
          <w:rFonts w:ascii="Times New Roman" w:hAnsi="Times New Roman"/>
          <w:color w:val="000000" w:themeColor="text1"/>
          <w:spacing w:val="-2"/>
          <w:sz w:val="28"/>
          <w:szCs w:val="28"/>
          <w:lang w:val="vi-VN"/>
        </w:rPr>
        <w:t xml:space="preserve"> </w:t>
      </w:r>
      <w:r w:rsidRPr="00E4155D">
        <w:rPr>
          <w:rFonts w:ascii="Times New Roman" w:hAnsi="Times New Roman"/>
          <w:color w:val="000000" w:themeColor="text1"/>
          <w:spacing w:val="-2"/>
          <w:sz w:val="28"/>
          <w:szCs w:val="28"/>
          <w:lang w:val="nl-NL"/>
        </w:rPr>
        <w:t>ha do đất nông nghiệp chuyển sang (167,33</w:t>
      </w:r>
      <w:r w:rsidRPr="00E4155D">
        <w:rPr>
          <w:rFonts w:ascii="Times New Roman" w:hAnsi="Times New Roman"/>
          <w:color w:val="000000" w:themeColor="text1"/>
          <w:spacing w:val="-2"/>
          <w:sz w:val="28"/>
          <w:szCs w:val="28"/>
          <w:lang w:val="vi-VN"/>
        </w:rPr>
        <w:t xml:space="preserve"> </w:t>
      </w:r>
      <w:r w:rsidRPr="00E4155D">
        <w:rPr>
          <w:rFonts w:ascii="Times New Roman" w:hAnsi="Times New Roman"/>
          <w:color w:val="000000" w:themeColor="text1"/>
          <w:spacing w:val="-2"/>
          <w:sz w:val="28"/>
          <w:szCs w:val="28"/>
          <w:lang w:val="nl-NL"/>
        </w:rPr>
        <w:t>ha), các loại đất phi nông nghiệp chuyển sang (</w:t>
      </w:r>
      <w:r w:rsidR="001017FD" w:rsidRPr="00E4155D">
        <w:rPr>
          <w:rFonts w:ascii="Times New Roman" w:hAnsi="Times New Roman"/>
          <w:color w:val="000000" w:themeColor="text1"/>
          <w:spacing w:val="-2"/>
          <w:sz w:val="28"/>
          <w:szCs w:val="28"/>
          <w:lang w:val="nl-NL"/>
        </w:rPr>
        <w:t xml:space="preserve">20,89 </w:t>
      </w:r>
      <w:r w:rsidRPr="00E4155D">
        <w:rPr>
          <w:rFonts w:ascii="Times New Roman" w:hAnsi="Times New Roman"/>
          <w:color w:val="000000" w:themeColor="text1"/>
          <w:spacing w:val="-2"/>
          <w:sz w:val="28"/>
          <w:szCs w:val="28"/>
          <w:lang w:val="nl-NL"/>
        </w:rPr>
        <w:t>ha), đất chưa sử dụng (</w:t>
      </w:r>
      <w:r w:rsidR="001017FD" w:rsidRPr="00E4155D">
        <w:rPr>
          <w:rFonts w:ascii="Times New Roman" w:hAnsi="Times New Roman"/>
          <w:color w:val="000000" w:themeColor="text1"/>
          <w:spacing w:val="-2"/>
          <w:sz w:val="28"/>
          <w:szCs w:val="28"/>
          <w:lang w:val="nl-NL"/>
        </w:rPr>
        <w:t xml:space="preserve">37,43 </w:t>
      </w:r>
      <w:r w:rsidRPr="00E4155D">
        <w:rPr>
          <w:rFonts w:ascii="Times New Roman" w:hAnsi="Times New Roman"/>
          <w:color w:val="000000" w:themeColor="text1"/>
          <w:spacing w:val="-2"/>
          <w:sz w:val="28"/>
          <w:szCs w:val="28"/>
          <w:lang w:val="nl-NL"/>
        </w:rPr>
        <w:t>ha) để xây dựng các công trình phục vụ thể dục thể thao như:</w:t>
      </w:r>
    </w:p>
    <w:p w14:paraId="5C4184F8" w14:textId="77777777" w:rsidR="00A671E5" w:rsidRPr="00E4155D" w:rsidRDefault="00A671E5" w:rsidP="008009AD">
      <w:pPr>
        <w:widowControl w:val="0"/>
        <w:spacing w:after="0" w:line="360" w:lineRule="auto"/>
        <w:ind w:firstLine="720"/>
        <w:jc w:val="both"/>
        <w:rPr>
          <w:rFonts w:ascii="Times New Roman" w:hAnsi="Times New Roman"/>
          <w:color w:val="000000" w:themeColor="text1"/>
          <w:spacing w:val="-2"/>
          <w:sz w:val="28"/>
          <w:szCs w:val="28"/>
          <w:lang w:val="nl-NL"/>
        </w:rPr>
      </w:pPr>
      <w:r w:rsidRPr="00E4155D">
        <w:rPr>
          <w:rFonts w:ascii="Times New Roman" w:hAnsi="Times New Roman"/>
          <w:color w:val="000000" w:themeColor="text1"/>
          <w:spacing w:val="-2"/>
          <w:sz w:val="28"/>
          <w:szCs w:val="28"/>
          <w:lang w:val="nl-NL"/>
        </w:rPr>
        <w:t>+ Khu liên hợp thể thao tỉnh (thành phố Lai Châu);</w:t>
      </w:r>
    </w:p>
    <w:p w14:paraId="5896FCBA" w14:textId="77777777" w:rsidR="00A671E5" w:rsidRPr="00E4155D" w:rsidRDefault="00A671E5" w:rsidP="008009AD">
      <w:pPr>
        <w:widowControl w:val="0"/>
        <w:spacing w:after="0" w:line="360" w:lineRule="auto"/>
        <w:ind w:firstLine="720"/>
        <w:jc w:val="both"/>
        <w:rPr>
          <w:rFonts w:ascii="Times New Roman" w:hAnsi="Times New Roman"/>
          <w:color w:val="000000" w:themeColor="text1"/>
          <w:spacing w:val="-2"/>
          <w:sz w:val="28"/>
          <w:szCs w:val="28"/>
          <w:lang w:val="nl-NL"/>
        </w:rPr>
      </w:pPr>
      <w:r w:rsidRPr="00E4155D">
        <w:rPr>
          <w:rFonts w:ascii="Times New Roman" w:hAnsi="Times New Roman"/>
          <w:color w:val="000000" w:themeColor="text1"/>
          <w:spacing w:val="-2"/>
          <w:sz w:val="28"/>
          <w:szCs w:val="28"/>
          <w:lang w:val="nl-NL"/>
        </w:rPr>
        <w:t>+ Sân golf Tân Uyên (huyện Tân Uyên).</w:t>
      </w:r>
    </w:p>
    <w:p w14:paraId="336A5538" w14:textId="77777777" w:rsidR="00A671E5" w:rsidRPr="00E4155D" w:rsidRDefault="00A671E5" w:rsidP="008009AD">
      <w:pPr>
        <w:widowControl w:val="0"/>
        <w:spacing w:after="0" w:line="360" w:lineRule="auto"/>
        <w:ind w:firstLine="720"/>
        <w:jc w:val="both"/>
        <w:rPr>
          <w:rFonts w:ascii="Times New Roman" w:hAnsi="Times New Roman"/>
          <w:color w:val="000000" w:themeColor="text1"/>
          <w:spacing w:val="-2"/>
          <w:sz w:val="28"/>
          <w:szCs w:val="28"/>
          <w:lang w:val="nl-NL"/>
        </w:rPr>
      </w:pPr>
      <w:r w:rsidRPr="00E4155D">
        <w:rPr>
          <w:rFonts w:ascii="Times New Roman" w:hAnsi="Times New Roman"/>
          <w:color w:val="000000" w:themeColor="text1"/>
          <w:spacing w:val="-2"/>
          <w:sz w:val="28"/>
          <w:szCs w:val="28"/>
          <w:lang w:val="nl-NL"/>
        </w:rPr>
        <w:t>+ Sân golf Tam Đường (huyện Tam Đường).</w:t>
      </w:r>
    </w:p>
    <w:p w14:paraId="11542388" w14:textId="77777777" w:rsidR="00A671E5" w:rsidRPr="00E4155D" w:rsidRDefault="00A671E5" w:rsidP="008009AD">
      <w:pPr>
        <w:widowControl w:val="0"/>
        <w:spacing w:after="0" w:line="360" w:lineRule="auto"/>
        <w:ind w:firstLine="720"/>
        <w:jc w:val="both"/>
        <w:rPr>
          <w:rFonts w:ascii="Times New Roman" w:hAnsi="Times New Roman"/>
          <w:color w:val="000000" w:themeColor="text1"/>
          <w:spacing w:val="-2"/>
          <w:sz w:val="28"/>
          <w:szCs w:val="28"/>
          <w:lang w:val="nl-NL"/>
        </w:rPr>
      </w:pPr>
      <w:r w:rsidRPr="00E4155D">
        <w:rPr>
          <w:rFonts w:ascii="Times New Roman" w:hAnsi="Times New Roman"/>
          <w:color w:val="000000" w:themeColor="text1"/>
          <w:spacing w:val="-2"/>
          <w:sz w:val="28"/>
          <w:szCs w:val="28"/>
          <w:lang w:val="nl-NL"/>
        </w:rPr>
        <w:t xml:space="preserve">- Đất </w:t>
      </w:r>
      <w:r w:rsidRPr="00E4155D">
        <w:rPr>
          <w:rFonts w:ascii="Times New Roman" w:hAnsi="Times New Roman"/>
          <w:color w:val="000000" w:themeColor="text1"/>
          <w:spacing w:val="-4"/>
          <w:sz w:val="28"/>
          <w:szCs w:val="28"/>
        </w:rPr>
        <w:t>xây dựng cơ sở thể dục thể thao</w:t>
      </w:r>
      <w:r w:rsidRPr="00E4155D">
        <w:rPr>
          <w:rFonts w:ascii="Times New Roman" w:hAnsi="Times New Roman"/>
          <w:color w:val="000000" w:themeColor="text1"/>
          <w:spacing w:val="-2"/>
          <w:sz w:val="28"/>
          <w:szCs w:val="28"/>
          <w:lang w:val="nl-NL"/>
        </w:rPr>
        <w:t xml:space="preserve"> giảm 3,81 ha do chuyển sang đất quốc phòng, đất an ninh, đất thương mại dịch vụ, nội bộ đất phát triển hạ tầng, đất khu vui chơi giải trí công cộng, đất ở tại đô thị.</w:t>
      </w:r>
    </w:p>
    <w:p w14:paraId="2B2C5798" w14:textId="63E3D83E" w:rsidR="0054657E" w:rsidRPr="00E4155D" w:rsidRDefault="00A671E5" w:rsidP="008009AD">
      <w:pPr>
        <w:widowControl w:val="0"/>
        <w:spacing w:after="0" w:line="360" w:lineRule="auto"/>
        <w:ind w:firstLine="720"/>
        <w:jc w:val="both"/>
        <w:rPr>
          <w:rFonts w:ascii="Times New Roman" w:hAnsi="Times New Roman"/>
          <w:b/>
          <w:i/>
          <w:color w:val="000000" w:themeColor="text1"/>
          <w:sz w:val="28"/>
          <w:szCs w:val="28"/>
        </w:rPr>
      </w:pPr>
      <w:r w:rsidRPr="00E4155D">
        <w:rPr>
          <w:rFonts w:ascii="Times New Roman" w:hAnsi="Times New Roman"/>
          <w:color w:val="000000" w:themeColor="text1"/>
          <w:sz w:val="28"/>
          <w:szCs w:val="28"/>
        </w:rPr>
        <w:t>- Đến năm 2030, diện tích đất xây dựng cơ sở thể dục thể thao</w:t>
      </w:r>
      <w:r w:rsidRPr="00E4155D">
        <w:rPr>
          <w:rFonts w:ascii="Times New Roman" w:hAnsi="Times New Roman"/>
          <w:color w:val="000000" w:themeColor="text1"/>
          <w:sz w:val="28"/>
          <w:szCs w:val="28"/>
          <w:lang w:val="nl-NL"/>
        </w:rPr>
        <w:t xml:space="preserve"> </w:t>
      </w:r>
      <w:r w:rsidRPr="00E4155D">
        <w:rPr>
          <w:rFonts w:ascii="Times New Roman" w:hAnsi="Times New Roman"/>
          <w:color w:val="000000" w:themeColor="text1"/>
          <w:sz w:val="28"/>
          <w:szCs w:val="28"/>
        </w:rPr>
        <w:t>là 250,00</w:t>
      </w:r>
      <w:r w:rsidRPr="00E4155D">
        <w:rPr>
          <w:rFonts w:ascii="Times New Roman" w:hAnsi="Times New Roman"/>
          <w:color w:val="000000" w:themeColor="text1"/>
          <w:sz w:val="28"/>
          <w:szCs w:val="28"/>
          <w:lang w:val="vi-VN"/>
        </w:rPr>
        <w:t xml:space="preserve"> </w:t>
      </w:r>
      <w:r w:rsidRPr="00E4155D">
        <w:rPr>
          <w:rFonts w:ascii="Times New Roman" w:hAnsi="Times New Roman"/>
          <w:color w:val="000000" w:themeColor="text1"/>
          <w:sz w:val="28"/>
          <w:szCs w:val="28"/>
        </w:rPr>
        <w:t>ha, thực tăng 221,84</w:t>
      </w:r>
      <w:r w:rsidRPr="00E4155D">
        <w:rPr>
          <w:rFonts w:ascii="Times New Roman" w:hAnsi="Times New Roman"/>
          <w:color w:val="000000" w:themeColor="text1"/>
          <w:sz w:val="28"/>
          <w:szCs w:val="28"/>
          <w:lang w:val="vi-VN"/>
        </w:rPr>
        <w:t xml:space="preserve"> </w:t>
      </w:r>
      <w:r w:rsidRPr="00E4155D">
        <w:rPr>
          <w:rFonts w:ascii="Times New Roman" w:hAnsi="Times New Roman"/>
          <w:color w:val="000000" w:themeColor="text1"/>
          <w:sz w:val="28"/>
          <w:szCs w:val="28"/>
        </w:rPr>
        <w:t>ha so với năm 2020</w:t>
      </w:r>
      <w:r w:rsidR="0054657E" w:rsidRPr="00E4155D">
        <w:rPr>
          <w:rFonts w:ascii="Times New Roman" w:hAnsi="Times New Roman"/>
          <w:color w:val="000000" w:themeColor="text1"/>
          <w:sz w:val="28"/>
          <w:szCs w:val="28"/>
        </w:rPr>
        <w:t xml:space="preserve">. </w:t>
      </w:r>
    </w:p>
    <w:p w14:paraId="4C2B5A89" w14:textId="084969FA" w:rsidR="0054657E" w:rsidRPr="00E4155D" w:rsidRDefault="0054657E" w:rsidP="00D45E9D">
      <w:pPr>
        <w:pStyle w:val="Heading8"/>
        <w:spacing w:line="324" w:lineRule="auto"/>
        <w:rPr>
          <w:color w:val="000000" w:themeColor="text1"/>
          <w:spacing w:val="-6"/>
        </w:rPr>
      </w:pPr>
      <w:bookmarkStart w:id="370" w:name="_Toc98604129"/>
      <w:bookmarkStart w:id="371" w:name="_Toc106725203"/>
      <w:r w:rsidRPr="00E4155D">
        <w:rPr>
          <w:color w:val="000000" w:themeColor="text1"/>
          <w:spacing w:val="-6"/>
        </w:rPr>
        <w:lastRenderedPageBreak/>
        <w:t>Bảng 4</w:t>
      </w:r>
      <w:r w:rsidR="00584A2E" w:rsidRPr="00E4155D">
        <w:rPr>
          <w:color w:val="000000" w:themeColor="text1"/>
          <w:spacing w:val="-6"/>
        </w:rPr>
        <w:t>3</w:t>
      </w:r>
      <w:r w:rsidRPr="00E4155D">
        <w:rPr>
          <w:color w:val="000000" w:themeColor="text1"/>
          <w:spacing w:val="-6"/>
        </w:rPr>
        <w:t>: Diện tích đất xây dựng cơ sở thể dục thể thao phân bổ đến</w:t>
      </w:r>
      <w:bookmarkEnd w:id="370"/>
      <w:r w:rsidRPr="00E4155D">
        <w:rPr>
          <w:color w:val="000000" w:themeColor="text1"/>
          <w:spacing w:val="-6"/>
        </w:rPr>
        <w:t xml:space="preserve"> </w:t>
      </w:r>
      <w:bookmarkStart w:id="372" w:name="_Toc98604130"/>
      <w:r w:rsidRPr="00E4155D">
        <w:rPr>
          <w:color w:val="000000" w:themeColor="text1"/>
          <w:spacing w:val="-6"/>
        </w:rPr>
        <w:t>năm 2030</w:t>
      </w:r>
      <w:bookmarkEnd w:id="371"/>
      <w:bookmarkEnd w:id="372"/>
    </w:p>
    <w:p w14:paraId="363D0D77" w14:textId="77777777" w:rsidR="0054657E" w:rsidRPr="00E4155D" w:rsidRDefault="0054657E" w:rsidP="001D32A6">
      <w:pPr>
        <w:pStyle w:val="NormalWeb"/>
        <w:widowControl w:val="0"/>
        <w:spacing w:before="0" w:beforeAutospacing="0" w:after="0" w:afterAutospacing="0" w:line="324" w:lineRule="auto"/>
        <w:ind w:firstLine="720"/>
        <w:jc w:val="right"/>
        <w:rPr>
          <w:i/>
          <w:color w:val="000000" w:themeColor="text1"/>
          <w:sz w:val="28"/>
          <w:szCs w:val="28"/>
        </w:rPr>
      </w:pPr>
      <w:r w:rsidRPr="00E4155D">
        <w:rPr>
          <w:i/>
          <w:color w:val="000000" w:themeColor="text1"/>
          <w:sz w:val="28"/>
          <w:szCs w:val="28"/>
        </w:rPr>
        <w:t>Đơn vị tính: ha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3163"/>
        <w:gridCol w:w="1522"/>
        <w:gridCol w:w="2072"/>
        <w:gridCol w:w="1490"/>
      </w:tblGrid>
      <w:tr w:rsidR="00E4155D" w:rsidRPr="00E4155D" w14:paraId="2B1F25D1" w14:textId="77777777" w:rsidTr="00865C88">
        <w:trPr>
          <w:trHeight w:val="340"/>
          <w:tblHeader/>
        </w:trPr>
        <w:tc>
          <w:tcPr>
            <w:tcW w:w="450" w:type="pct"/>
            <w:shd w:val="clear" w:color="auto" w:fill="auto"/>
            <w:noWrap/>
            <w:vAlign w:val="center"/>
            <w:hideMark/>
          </w:tcPr>
          <w:p w14:paraId="5F3A63F2" w14:textId="77777777" w:rsidR="0054657E" w:rsidRPr="00E4155D" w:rsidRDefault="0054657E" w:rsidP="006B5425">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TT</w:t>
            </w:r>
          </w:p>
        </w:tc>
        <w:tc>
          <w:tcPr>
            <w:tcW w:w="1745" w:type="pct"/>
            <w:shd w:val="clear" w:color="auto" w:fill="auto"/>
            <w:vAlign w:val="center"/>
            <w:hideMark/>
          </w:tcPr>
          <w:p w14:paraId="5E193353" w14:textId="77777777" w:rsidR="0054657E" w:rsidRPr="00E4155D" w:rsidRDefault="0054657E" w:rsidP="006B5425">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Đơn vị hành chính</w:t>
            </w:r>
          </w:p>
        </w:tc>
        <w:tc>
          <w:tcPr>
            <w:tcW w:w="840" w:type="pct"/>
            <w:shd w:val="clear" w:color="auto" w:fill="auto"/>
            <w:vAlign w:val="center"/>
            <w:hideMark/>
          </w:tcPr>
          <w:p w14:paraId="07D2CD06" w14:textId="77777777" w:rsidR="0054657E" w:rsidRPr="00E4155D" w:rsidRDefault="0054657E" w:rsidP="006B5425">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Hiện trạng năm 2020</w:t>
            </w:r>
          </w:p>
        </w:tc>
        <w:tc>
          <w:tcPr>
            <w:tcW w:w="1143" w:type="pct"/>
            <w:shd w:val="clear" w:color="auto" w:fill="auto"/>
            <w:vAlign w:val="center"/>
            <w:hideMark/>
          </w:tcPr>
          <w:p w14:paraId="3D1018CD" w14:textId="77777777" w:rsidR="0054657E" w:rsidRPr="00E4155D" w:rsidRDefault="0054657E" w:rsidP="006B5425">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Phương án phân bổ đến năm 2030</w:t>
            </w:r>
          </w:p>
        </w:tc>
        <w:tc>
          <w:tcPr>
            <w:tcW w:w="822" w:type="pct"/>
            <w:shd w:val="clear" w:color="auto" w:fill="auto"/>
            <w:vAlign w:val="center"/>
            <w:hideMark/>
          </w:tcPr>
          <w:p w14:paraId="2D943E1A" w14:textId="77777777" w:rsidR="0054657E" w:rsidRPr="00E4155D" w:rsidRDefault="0054657E" w:rsidP="006B5425">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Biến động 2030/2020</w:t>
            </w:r>
          </w:p>
        </w:tc>
      </w:tr>
      <w:tr w:rsidR="00E4155D" w:rsidRPr="00E4155D" w14:paraId="070DDB82" w14:textId="77777777" w:rsidTr="00865C88">
        <w:trPr>
          <w:trHeight w:val="340"/>
        </w:trPr>
        <w:tc>
          <w:tcPr>
            <w:tcW w:w="450" w:type="pct"/>
            <w:shd w:val="clear" w:color="auto" w:fill="auto"/>
            <w:noWrap/>
            <w:vAlign w:val="center"/>
            <w:hideMark/>
          </w:tcPr>
          <w:p w14:paraId="64FA8982" w14:textId="77777777" w:rsidR="00130B28" w:rsidRPr="00E4155D" w:rsidRDefault="00130B28" w:rsidP="00130B28">
            <w:pPr>
              <w:spacing w:after="0" w:line="240" w:lineRule="auto"/>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 </w:t>
            </w:r>
          </w:p>
        </w:tc>
        <w:tc>
          <w:tcPr>
            <w:tcW w:w="1745" w:type="pct"/>
            <w:shd w:val="clear" w:color="auto" w:fill="auto"/>
            <w:noWrap/>
            <w:vAlign w:val="center"/>
            <w:hideMark/>
          </w:tcPr>
          <w:p w14:paraId="7A7A1E1C" w14:textId="77777777" w:rsidR="00130B28" w:rsidRPr="00E4155D" w:rsidRDefault="00130B28" w:rsidP="00130B28">
            <w:pPr>
              <w:spacing w:after="0" w:line="240" w:lineRule="auto"/>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Toàn tỉnh</w:t>
            </w:r>
          </w:p>
        </w:tc>
        <w:tc>
          <w:tcPr>
            <w:tcW w:w="840" w:type="pct"/>
            <w:tcBorders>
              <w:top w:val="nil"/>
              <w:left w:val="nil"/>
              <w:bottom w:val="single" w:sz="4" w:space="0" w:color="auto"/>
              <w:right w:val="single" w:sz="4" w:space="0" w:color="auto"/>
            </w:tcBorders>
            <w:shd w:val="clear" w:color="auto" w:fill="auto"/>
            <w:noWrap/>
            <w:vAlign w:val="center"/>
          </w:tcPr>
          <w:p w14:paraId="39E208DD" w14:textId="15AB77B3" w:rsidR="00130B28" w:rsidRPr="00E4155D" w:rsidRDefault="00130B28" w:rsidP="00130B28">
            <w:pPr>
              <w:spacing w:after="0" w:line="240" w:lineRule="auto"/>
              <w:jc w:val="right"/>
              <w:rPr>
                <w:rFonts w:ascii="Times New Roman" w:eastAsia="Times New Roman" w:hAnsi="Times New Roman"/>
                <w:b/>
                <w:color w:val="000000" w:themeColor="text1"/>
                <w:sz w:val="24"/>
                <w:szCs w:val="24"/>
              </w:rPr>
            </w:pPr>
            <w:r w:rsidRPr="00E4155D">
              <w:rPr>
                <w:rFonts w:ascii="Times New Roman" w:hAnsi="Times New Roman"/>
                <w:b/>
                <w:bCs/>
                <w:color w:val="000000" w:themeColor="text1"/>
                <w:sz w:val="24"/>
              </w:rPr>
              <w:t>28,16</w:t>
            </w:r>
          </w:p>
        </w:tc>
        <w:tc>
          <w:tcPr>
            <w:tcW w:w="1143" w:type="pct"/>
            <w:tcBorders>
              <w:top w:val="nil"/>
              <w:left w:val="nil"/>
              <w:bottom w:val="single" w:sz="4" w:space="0" w:color="auto"/>
              <w:right w:val="single" w:sz="4" w:space="0" w:color="auto"/>
            </w:tcBorders>
            <w:shd w:val="clear" w:color="auto" w:fill="auto"/>
            <w:noWrap/>
            <w:vAlign w:val="center"/>
          </w:tcPr>
          <w:p w14:paraId="2F7AE752" w14:textId="3AF216FE" w:rsidR="00130B28" w:rsidRPr="00E4155D" w:rsidRDefault="00130B28" w:rsidP="00130B28">
            <w:pPr>
              <w:spacing w:after="0" w:line="240" w:lineRule="auto"/>
              <w:jc w:val="right"/>
              <w:rPr>
                <w:rFonts w:ascii="Times New Roman" w:eastAsia="Times New Roman" w:hAnsi="Times New Roman"/>
                <w:b/>
                <w:color w:val="000000" w:themeColor="text1"/>
                <w:sz w:val="24"/>
                <w:szCs w:val="24"/>
              </w:rPr>
            </w:pPr>
            <w:r w:rsidRPr="00E4155D">
              <w:rPr>
                <w:rFonts w:ascii="Times New Roman" w:hAnsi="Times New Roman"/>
                <w:b/>
                <w:bCs/>
                <w:color w:val="000000" w:themeColor="text1"/>
                <w:sz w:val="24"/>
              </w:rPr>
              <w:t>250,00</w:t>
            </w:r>
          </w:p>
        </w:tc>
        <w:tc>
          <w:tcPr>
            <w:tcW w:w="822" w:type="pct"/>
            <w:tcBorders>
              <w:top w:val="nil"/>
              <w:left w:val="nil"/>
              <w:bottom w:val="single" w:sz="4" w:space="0" w:color="auto"/>
              <w:right w:val="single" w:sz="4" w:space="0" w:color="auto"/>
            </w:tcBorders>
            <w:shd w:val="clear" w:color="auto" w:fill="auto"/>
            <w:noWrap/>
            <w:vAlign w:val="center"/>
          </w:tcPr>
          <w:p w14:paraId="1908F0E2" w14:textId="75250EA8" w:rsidR="00130B28" w:rsidRPr="00E4155D" w:rsidRDefault="00130B28" w:rsidP="00130B28">
            <w:pPr>
              <w:spacing w:after="0" w:line="240" w:lineRule="auto"/>
              <w:jc w:val="right"/>
              <w:rPr>
                <w:rFonts w:ascii="Times New Roman" w:eastAsia="Times New Roman" w:hAnsi="Times New Roman"/>
                <w:b/>
                <w:color w:val="000000" w:themeColor="text1"/>
                <w:sz w:val="24"/>
                <w:szCs w:val="24"/>
              </w:rPr>
            </w:pPr>
            <w:r w:rsidRPr="00E4155D">
              <w:rPr>
                <w:rFonts w:ascii="Times New Roman" w:hAnsi="Times New Roman"/>
                <w:b/>
                <w:bCs/>
                <w:color w:val="000000" w:themeColor="text1"/>
                <w:sz w:val="24"/>
              </w:rPr>
              <w:t>221,84</w:t>
            </w:r>
          </w:p>
        </w:tc>
      </w:tr>
      <w:tr w:rsidR="00E4155D" w:rsidRPr="00E4155D" w14:paraId="6562E524" w14:textId="77777777" w:rsidTr="00865C88">
        <w:trPr>
          <w:trHeight w:val="340"/>
        </w:trPr>
        <w:tc>
          <w:tcPr>
            <w:tcW w:w="450" w:type="pct"/>
            <w:shd w:val="clear" w:color="auto" w:fill="auto"/>
            <w:noWrap/>
            <w:vAlign w:val="center"/>
            <w:hideMark/>
          </w:tcPr>
          <w:p w14:paraId="39AAAFB1" w14:textId="77777777" w:rsidR="00130B28" w:rsidRPr="00E4155D" w:rsidRDefault="00130B28" w:rsidP="00130B28">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w:t>
            </w:r>
          </w:p>
        </w:tc>
        <w:tc>
          <w:tcPr>
            <w:tcW w:w="1745" w:type="pct"/>
            <w:shd w:val="clear" w:color="auto" w:fill="auto"/>
            <w:vAlign w:val="center"/>
            <w:hideMark/>
          </w:tcPr>
          <w:p w14:paraId="6422EC3F" w14:textId="77777777" w:rsidR="00130B28" w:rsidRPr="00E4155D" w:rsidRDefault="00130B28" w:rsidP="00130B28">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TP. Lai Châu</w:t>
            </w:r>
          </w:p>
        </w:tc>
        <w:tc>
          <w:tcPr>
            <w:tcW w:w="840" w:type="pct"/>
            <w:tcBorders>
              <w:top w:val="nil"/>
              <w:left w:val="nil"/>
              <w:bottom w:val="single" w:sz="4" w:space="0" w:color="auto"/>
              <w:right w:val="single" w:sz="4" w:space="0" w:color="auto"/>
            </w:tcBorders>
            <w:shd w:val="clear" w:color="000000" w:fill="FFFFFF"/>
            <w:noWrap/>
            <w:vAlign w:val="center"/>
          </w:tcPr>
          <w:p w14:paraId="2ACE09A6" w14:textId="67E83F5F" w:rsidR="00130B28" w:rsidRPr="00E4155D" w:rsidRDefault="00130B28" w:rsidP="00130B28">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4,21</w:t>
            </w:r>
          </w:p>
        </w:tc>
        <w:tc>
          <w:tcPr>
            <w:tcW w:w="1143" w:type="pct"/>
            <w:tcBorders>
              <w:top w:val="nil"/>
              <w:left w:val="nil"/>
              <w:bottom w:val="single" w:sz="4" w:space="0" w:color="auto"/>
              <w:right w:val="single" w:sz="4" w:space="0" w:color="auto"/>
            </w:tcBorders>
            <w:shd w:val="clear" w:color="auto" w:fill="auto"/>
            <w:noWrap/>
            <w:vAlign w:val="center"/>
          </w:tcPr>
          <w:p w14:paraId="3D54FA33" w14:textId="0AA3AEBC" w:rsidR="00130B28" w:rsidRPr="00E4155D" w:rsidRDefault="00130B28" w:rsidP="00130B28">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21,32</w:t>
            </w:r>
          </w:p>
        </w:tc>
        <w:tc>
          <w:tcPr>
            <w:tcW w:w="822" w:type="pct"/>
            <w:tcBorders>
              <w:top w:val="nil"/>
              <w:left w:val="nil"/>
              <w:bottom w:val="single" w:sz="4" w:space="0" w:color="auto"/>
              <w:right w:val="single" w:sz="4" w:space="0" w:color="auto"/>
            </w:tcBorders>
            <w:shd w:val="clear" w:color="auto" w:fill="auto"/>
            <w:noWrap/>
            <w:vAlign w:val="center"/>
          </w:tcPr>
          <w:p w14:paraId="000F48A7" w14:textId="0FA0ECE3" w:rsidR="00130B28" w:rsidRPr="00E4155D" w:rsidRDefault="00130B28" w:rsidP="00130B28">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17,11</w:t>
            </w:r>
          </w:p>
        </w:tc>
      </w:tr>
      <w:tr w:rsidR="00E4155D" w:rsidRPr="00E4155D" w14:paraId="55095132" w14:textId="77777777" w:rsidTr="00865C88">
        <w:trPr>
          <w:trHeight w:val="340"/>
        </w:trPr>
        <w:tc>
          <w:tcPr>
            <w:tcW w:w="450" w:type="pct"/>
            <w:shd w:val="clear" w:color="auto" w:fill="auto"/>
            <w:noWrap/>
            <w:vAlign w:val="center"/>
            <w:hideMark/>
          </w:tcPr>
          <w:p w14:paraId="1DFD71F2" w14:textId="77777777" w:rsidR="00130B28" w:rsidRPr="00E4155D" w:rsidRDefault="00130B28" w:rsidP="00130B28">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w:t>
            </w:r>
          </w:p>
        </w:tc>
        <w:tc>
          <w:tcPr>
            <w:tcW w:w="1745" w:type="pct"/>
            <w:shd w:val="clear" w:color="auto" w:fill="auto"/>
            <w:vAlign w:val="center"/>
            <w:hideMark/>
          </w:tcPr>
          <w:p w14:paraId="1F090631" w14:textId="77777777" w:rsidR="00130B28" w:rsidRPr="00E4155D" w:rsidRDefault="00130B28" w:rsidP="00130B28">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Sìn Hồ</w:t>
            </w:r>
          </w:p>
        </w:tc>
        <w:tc>
          <w:tcPr>
            <w:tcW w:w="840" w:type="pct"/>
            <w:tcBorders>
              <w:top w:val="nil"/>
              <w:left w:val="nil"/>
              <w:bottom w:val="single" w:sz="4" w:space="0" w:color="auto"/>
              <w:right w:val="single" w:sz="4" w:space="0" w:color="auto"/>
            </w:tcBorders>
            <w:shd w:val="clear" w:color="000000" w:fill="FFFFFF"/>
            <w:noWrap/>
            <w:vAlign w:val="center"/>
          </w:tcPr>
          <w:p w14:paraId="383F3EE6" w14:textId="13784440" w:rsidR="00130B28" w:rsidRPr="00E4155D" w:rsidRDefault="00130B28" w:rsidP="00130B28">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2,31</w:t>
            </w:r>
          </w:p>
        </w:tc>
        <w:tc>
          <w:tcPr>
            <w:tcW w:w="1143" w:type="pct"/>
            <w:tcBorders>
              <w:top w:val="nil"/>
              <w:left w:val="nil"/>
              <w:bottom w:val="single" w:sz="4" w:space="0" w:color="auto"/>
              <w:right w:val="single" w:sz="4" w:space="0" w:color="auto"/>
            </w:tcBorders>
            <w:shd w:val="clear" w:color="auto" w:fill="auto"/>
            <w:noWrap/>
            <w:vAlign w:val="center"/>
          </w:tcPr>
          <w:p w14:paraId="6D5CC0C3" w14:textId="1132537F" w:rsidR="00130B28" w:rsidRPr="00E4155D" w:rsidRDefault="00130B28" w:rsidP="00130B28">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10,55</w:t>
            </w:r>
          </w:p>
        </w:tc>
        <w:tc>
          <w:tcPr>
            <w:tcW w:w="822" w:type="pct"/>
            <w:tcBorders>
              <w:top w:val="nil"/>
              <w:left w:val="nil"/>
              <w:bottom w:val="single" w:sz="4" w:space="0" w:color="auto"/>
              <w:right w:val="single" w:sz="4" w:space="0" w:color="auto"/>
            </w:tcBorders>
            <w:shd w:val="clear" w:color="auto" w:fill="auto"/>
            <w:noWrap/>
            <w:vAlign w:val="center"/>
          </w:tcPr>
          <w:p w14:paraId="1A5BF66C" w14:textId="3F7C9B1D" w:rsidR="00130B28" w:rsidRPr="00E4155D" w:rsidRDefault="00130B28" w:rsidP="00130B28">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8,24</w:t>
            </w:r>
          </w:p>
        </w:tc>
      </w:tr>
      <w:tr w:rsidR="00E4155D" w:rsidRPr="00E4155D" w14:paraId="6AB43BF1" w14:textId="77777777" w:rsidTr="00865C88">
        <w:trPr>
          <w:trHeight w:val="340"/>
        </w:trPr>
        <w:tc>
          <w:tcPr>
            <w:tcW w:w="450" w:type="pct"/>
            <w:shd w:val="clear" w:color="auto" w:fill="auto"/>
            <w:noWrap/>
            <w:vAlign w:val="center"/>
            <w:hideMark/>
          </w:tcPr>
          <w:p w14:paraId="617CBB56" w14:textId="77777777" w:rsidR="00130B28" w:rsidRPr="00E4155D" w:rsidRDefault="00130B28" w:rsidP="00130B28">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3</w:t>
            </w:r>
          </w:p>
        </w:tc>
        <w:tc>
          <w:tcPr>
            <w:tcW w:w="1745" w:type="pct"/>
            <w:shd w:val="clear" w:color="auto" w:fill="auto"/>
            <w:vAlign w:val="center"/>
            <w:hideMark/>
          </w:tcPr>
          <w:p w14:paraId="092BB9B9" w14:textId="77777777" w:rsidR="00130B28" w:rsidRPr="00E4155D" w:rsidRDefault="00130B28" w:rsidP="00130B28">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Than Uyên</w:t>
            </w:r>
          </w:p>
        </w:tc>
        <w:tc>
          <w:tcPr>
            <w:tcW w:w="840" w:type="pct"/>
            <w:tcBorders>
              <w:top w:val="nil"/>
              <w:left w:val="nil"/>
              <w:bottom w:val="single" w:sz="4" w:space="0" w:color="auto"/>
              <w:right w:val="single" w:sz="4" w:space="0" w:color="auto"/>
            </w:tcBorders>
            <w:shd w:val="clear" w:color="000000" w:fill="FFFFFF"/>
            <w:noWrap/>
            <w:vAlign w:val="center"/>
          </w:tcPr>
          <w:p w14:paraId="6D809BC3" w14:textId="79DFF37C" w:rsidR="00130B28" w:rsidRPr="00E4155D" w:rsidRDefault="00130B28" w:rsidP="00130B28">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4,86</w:t>
            </w:r>
          </w:p>
        </w:tc>
        <w:tc>
          <w:tcPr>
            <w:tcW w:w="1143" w:type="pct"/>
            <w:tcBorders>
              <w:top w:val="nil"/>
              <w:left w:val="nil"/>
              <w:bottom w:val="single" w:sz="4" w:space="0" w:color="auto"/>
              <w:right w:val="single" w:sz="4" w:space="0" w:color="auto"/>
            </w:tcBorders>
            <w:shd w:val="clear" w:color="auto" w:fill="auto"/>
            <w:noWrap/>
            <w:vAlign w:val="center"/>
          </w:tcPr>
          <w:p w14:paraId="79E47276" w14:textId="779D0F95" w:rsidR="00130B28" w:rsidRPr="00E4155D" w:rsidRDefault="00130B28" w:rsidP="00130B28">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12,86</w:t>
            </w:r>
          </w:p>
        </w:tc>
        <w:tc>
          <w:tcPr>
            <w:tcW w:w="822" w:type="pct"/>
            <w:tcBorders>
              <w:top w:val="nil"/>
              <w:left w:val="nil"/>
              <w:bottom w:val="single" w:sz="4" w:space="0" w:color="auto"/>
              <w:right w:val="single" w:sz="4" w:space="0" w:color="auto"/>
            </w:tcBorders>
            <w:shd w:val="clear" w:color="auto" w:fill="auto"/>
            <w:noWrap/>
            <w:vAlign w:val="center"/>
          </w:tcPr>
          <w:p w14:paraId="4C0804FD" w14:textId="41302337" w:rsidR="00130B28" w:rsidRPr="00E4155D" w:rsidRDefault="00130B28" w:rsidP="00130B28">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8,00</w:t>
            </w:r>
          </w:p>
        </w:tc>
      </w:tr>
      <w:tr w:rsidR="00E4155D" w:rsidRPr="00E4155D" w14:paraId="680282A5" w14:textId="77777777" w:rsidTr="00865C88">
        <w:trPr>
          <w:trHeight w:val="340"/>
        </w:trPr>
        <w:tc>
          <w:tcPr>
            <w:tcW w:w="450" w:type="pct"/>
            <w:shd w:val="clear" w:color="auto" w:fill="auto"/>
            <w:noWrap/>
            <w:vAlign w:val="center"/>
            <w:hideMark/>
          </w:tcPr>
          <w:p w14:paraId="1F6C8B2F" w14:textId="77777777" w:rsidR="00130B28" w:rsidRPr="00E4155D" w:rsidRDefault="00130B28" w:rsidP="00130B28">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4</w:t>
            </w:r>
          </w:p>
        </w:tc>
        <w:tc>
          <w:tcPr>
            <w:tcW w:w="1745" w:type="pct"/>
            <w:shd w:val="clear" w:color="auto" w:fill="auto"/>
            <w:vAlign w:val="center"/>
            <w:hideMark/>
          </w:tcPr>
          <w:p w14:paraId="22243C81" w14:textId="77777777" w:rsidR="00130B28" w:rsidRPr="00E4155D" w:rsidRDefault="00130B28" w:rsidP="00130B28">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Mường Tè</w:t>
            </w:r>
          </w:p>
        </w:tc>
        <w:tc>
          <w:tcPr>
            <w:tcW w:w="840" w:type="pct"/>
            <w:tcBorders>
              <w:top w:val="nil"/>
              <w:left w:val="nil"/>
              <w:bottom w:val="single" w:sz="4" w:space="0" w:color="auto"/>
              <w:right w:val="single" w:sz="4" w:space="0" w:color="auto"/>
            </w:tcBorders>
            <w:shd w:val="clear" w:color="000000" w:fill="FFFFFF"/>
            <w:noWrap/>
            <w:vAlign w:val="center"/>
          </w:tcPr>
          <w:p w14:paraId="6331DDB4" w14:textId="67EDCAF4" w:rsidR="00130B28" w:rsidRPr="00E4155D" w:rsidRDefault="00130B28" w:rsidP="00130B28">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7,03</w:t>
            </w:r>
          </w:p>
        </w:tc>
        <w:tc>
          <w:tcPr>
            <w:tcW w:w="1143" w:type="pct"/>
            <w:tcBorders>
              <w:top w:val="nil"/>
              <w:left w:val="nil"/>
              <w:bottom w:val="single" w:sz="4" w:space="0" w:color="auto"/>
              <w:right w:val="single" w:sz="4" w:space="0" w:color="auto"/>
            </w:tcBorders>
            <w:shd w:val="clear" w:color="auto" w:fill="auto"/>
            <w:noWrap/>
            <w:vAlign w:val="center"/>
          </w:tcPr>
          <w:p w14:paraId="0B132F1D" w14:textId="30569457" w:rsidR="00130B28" w:rsidRPr="00E4155D" w:rsidRDefault="00130B28" w:rsidP="00130B28">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14,29</w:t>
            </w:r>
          </w:p>
        </w:tc>
        <w:tc>
          <w:tcPr>
            <w:tcW w:w="822" w:type="pct"/>
            <w:tcBorders>
              <w:top w:val="nil"/>
              <w:left w:val="nil"/>
              <w:bottom w:val="single" w:sz="4" w:space="0" w:color="auto"/>
              <w:right w:val="single" w:sz="4" w:space="0" w:color="auto"/>
            </w:tcBorders>
            <w:shd w:val="clear" w:color="auto" w:fill="auto"/>
            <w:noWrap/>
            <w:vAlign w:val="center"/>
          </w:tcPr>
          <w:p w14:paraId="7A033483" w14:textId="1298BE94" w:rsidR="00130B28" w:rsidRPr="00E4155D" w:rsidRDefault="00130B28" w:rsidP="00130B28">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7,26</w:t>
            </w:r>
          </w:p>
        </w:tc>
      </w:tr>
      <w:tr w:rsidR="00E4155D" w:rsidRPr="00E4155D" w14:paraId="3E3CC57D" w14:textId="77777777" w:rsidTr="00865C88">
        <w:trPr>
          <w:trHeight w:val="340"/>
        </w:trPr>
        <w:tc>
          <w:tcPr>
            <w:tcW w:w="450" w:type="pct"/>
            <w:shd w:val="clear" w:color="auto" w:fill="auto"/>
            <w:noWrap/>
            <w:vAlign w:val="center"/>
            <w:hideMark/>
          </w:tcPr>
          <w:p w14:paraId="435AD3ED" w14:textId="77777777" w:rsidR="00130B28" w:rsidRPr="00E4155D" w:rsidRDefault="00130B28" w:rsidP="00130B28">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5</w:t>
            </w:r>
          </w:p>
        </w:tc>
        <w:tc>
          <w:tcPr>
            <w:tcW w:w="1745" w:type="pct"/>
            <w:shd w:val="clear" w:color="auto" w:fill="auto"/>
            <w:vAlign w:val="center"/>
            <w:hideMark/>
          </w:tcPr>
          <w:p w14:paraId="0E80F8BA" w14:textId="77777777" w:rsidR="00130B28" w:rsidRPr="00E4155D" w:rsidRDefault="00130B28" w:rsidP="00130B28">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Nậm Nhùn</w:t>
            </w:r>
          </w:p>
        </w:tc>
        <w:tc>
          <w:tcPr>
            <w:tcW w:w="840" w:type="pct"/>
            <w:tcBorders>
              <w:top w:val="nil"/>
              <w:left w:val="nil"/>
              <w:bottom w:val="single" w:sz="4" w:space="0" w:color="auto"/>
              <w:right w:val="single" w:sz="4" w:space="0" w:color="auto"/>
            </w:tcBorders>
            <w:shd w:val="clear" w:color="000000" w:fill="FFFFFF"/>
            <w:noWrap/>
            <w:vAlign w:val="center"/>
          </w:tcPr>
          <w:p w14:paraId="04D2B1F2" w14:textId="4404CB13" w:rsidR="00130B28" w:rsidRPr="00E4155D" w:rsidRDefault="00130B28" w:rsidP="00130B28">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0,70</w:t>
            </w:r>
          </w:p>
        </w:tc>
        <w:tc>
          <w:tcPr>
            <w:tcW w:w="1143" w:type="pct"/>
            <w:tcBorders>
              <w:top w:val="nil"/>
              <w:left w:val="nil"/>
              <w:bottom w:val="single" w:sz="4" w:space="0" w:color="auto"/>
              <w:right w:val="single" w:sz="4" w:space="0" w:color="auto"/>
            </w:tcBorders>
            <w:shd w:val="clear" w:color="auto" w:fill="auto"/>
            <w:noWrap/>
            <w:vAlign w:val="center"/>
          </w:tcPr>
          <w:p w14:paraId="22013123" w14:textId="2C21C9BB" w:rsidR="00130B28" w:rsidRPr="00E4155D" w:rsidRDefault="00130B28" w:rsidP="00130B28">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12,76</w:t>
            </w:r>
          </w:p>
        </w:tc>
        <w:tc>
          <w:tcPr>
            <w:tcW w:w="822" w:type="pct"/>
            <w:tcBorders>
              <w:top w:val="nil"/>
              <w:left w:val="nil"/>
              <w:bottom w:val="single" w:sz="4" w:space="0" w:color="auto"/>
              <w:right w:val="single" w:sz="4" w:space="0" w:color="auto"/>
            </w:tcBorders>
            <w:shd w:val="clear" w:color="auto" w:fill="auto"/>
            <w:noWrap/>
            <w:vAlign w:val="center"/>
          </w:tcPr>
          <w:p w14:paraId="22C6C33D" w14:textId="1582BA36" w:rsidR="00130B28" w:rsidRPr="00E4155D" w:rsidRDefault="00130B28" w:rsidP="00130B28">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12,06</w:t>
            </w:r>
          </w:p>
        </w:tc>
      </w:tr>
      <w:tr w:rsidR="00E4155D" w:rsidRPr="00E4155D" w14:paraId="500C7546" w14:textId="77777777" w:rsidTr="00865C88">
        <w:trPr>
          <w:trHeight w:val="340"/>
        </w:trPr>
        <w:tc>
          <w:tcPr>
            <w:tcW w:w="450" w:type="pct"/>
            <w:shd w:val="clear" w:color="auto" w:fill="auto"/>
            <w:noWrap/>
            <w:vAlign w:val="center"/>
            <w:hideMark/>
          </w:tcPr>
          <w:p w14:paraId="3C712D71" w14:textId="77777777" w:rsidR="00130B28" w:rsidRPr="00E4155D" w:rsidRDefault="00130B28" w:rsidP="00130B28">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6</w:t>
            </w:r>
          </w:p>
        </w:tc>
        <w:tc>
          <w:tcPr>
            <w:tcW w:w="1745" w:type="pct"/>
            <w:shd w:val="clear" w:color="auto" w:fill="auto"/>
            <w:vAlign w:val="center"/>
            <w:hideMark/>
          </w:tcPr>
          <w:p w14:paraId="5CE92A81" w14:textId="77777777" w:rsidR="00130B28" w:rsidRPr="00E4155D" w:rsidRDefault="00130B28" w:rsidP="00130B28">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Tân Uyên</w:t>
            </w:r>
          </w:p>
        </w:tc>
        <w:tc>
          <w:tcPr>
            <w:tcW w:w="840" w:type="pct"/>
            <w:tcBorders>
              <w:top w:val="nil"/>
              <w:left w:val="nil"/>
              <w:bottom w:val="single" w:sz="4" w:space="0" w:color="auto"/>
              <w:right w:val="single" w:sz="4" w:space="0" w:color="auto"/>
            </w:tcBorders>
            <w:shd w:val="clear" w:color="000000" w:fill="FFFFFF"/>
            <w:noWrap/>
            <w:vAlign w:val="center"/>
          </w:tcPr>
          <w:p w14:paraId="78108AA0" w14:textId="38D803CD" w:rsidR="00130B28" w:rsidRPr="00E4155D" w:rsidRDefault="00130B28" w:rsidP="00130B28">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2,71</w:t>
            </w:r>
          </w:p>
        </w:tc>
        <w:tc>
          <w:tcPr>
            <w:tcW w:w="1143" w:type="pct"/>
            <w:tcBorders>
              <w:top w:val="nil"/>
              <w:left w:val="nil"/>
              <w:bottom w:val="single" w:sz="4" w:space="0" w:color="auto"/>
              <w:right w:val="single" w:sz="4" w:space="0" w:color="auto"/>
            </w:tcBorders>
            <w:shd w:val="clear" w:color="auto" w:fill="auto"/>
            <w:noWrap/>
            <w:vAlign w:val="center"/>
          </w:tcPr>
          <w:p w14:paraId="2DA30E51" w14:textId="474B17B0" w:rsidR="00130B28" w:rsidRPr="00E4155D" w:rsidRDefault="00130B28" w:rsidP="00130B28">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108,77</w:t>
            </w:r>
          </w:p>
        </w:tc>
        <w:tc>
          <w:tcPr>
            <w:tcW w:w="822" w:type="pct"/>
            <w:tcBorders>
              <w:top w:val="nil"/>
              <w:left w:val="nil"/>
              <w:bottom w:val="single" w:sz="4" w:space="0" w:color="auto"/>
              <w:right w:val="single" w:sz="4" w:space="0" w:color="auto"/>
            </w:tcBorders>
            <w:shd w:val="clear" w:color="auto" w:fill="auto"/>
            <w:noWrap/>
            <w:vAlign w:val="center"/>
          </w:tcPr>
          <w:p w14:paraId="63690C5F" w14:textId="5CF5F1CB" w:rsidR="00130B28" w:rsidRPr="00E4155D" w:rsidRDefault="00130B28" w:rsidP="00130B28">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106,06</w:t>
            </w:r>
          </w:p>
        </w:tc>
      </w:tr>
      <w:tr w:rsidR="00E4155D" w:rsidRPr="00E4155D" w14:paraId="7ADE990E" w14:textId="77777777" w:rsidTr="00865C88">
        <w:trPr>
          <w:trHeight w:val="340"/>
        </w:trPr>
        <w:tc>
          <w:tcPr>
            <w:tcW w:w="450" w:type="pct"/>
            <w:shd w:val="clear" w:color="auto" w:fill="auto"/>
            <w:noWrap/>
            <w:vAlign w:val="center"/>
            <w:hideMark/>
          </w:tcPr>
          <w:p w14:paraId="08FBD354" w14:textId="77777777" w:rsidR="00130B28" w:rsidRPr="00E4155D" w:rsidRDefault="00130B28" w:rsidP="00130B28">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7</w:t>
            </w:r>
          </w:p>
        </w:tc>
        <w:tc>
          <w:tcPr>
            <w:tcW w:w="1745" w:type="pct"/>
            <w:shd w:val="clear" w:color="auto" w:fill="auto"/>
            <w:vAlign w:val="center"/>
            <w:hideMark/>
          </w:tcPr>
          <w:p w14:paraId="3FE6E946" w14:textId="77777777" w:rsidR="00130B28" w:rsidRPr="00E4155D" w:rsidRDefault="00130B28" w:rsidP="00130B28">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Phong Thổ</w:t>
            </w:r>
          </w:p>
        </w:tc>
        <w:tc>
          <w:tcPr>
            <w:tcW w:w="840" w:type="pct"/>
            <w:tcBorders>
              <w:top w:val="nil"/>
              <w:left w:val="nil"/>
              <w:bottom w:val="single" w:sz="4" w:space="0" w:color="auto"/>
              <w:right w:val="single" w:sz="4" w:space="0" w:color="auto"/>
            </w:tcBorders>
            <w:shd w:val="clear" w:color="000000" w:fill="FFFFFF"/>
            <w:noWrap/>
            <w:vAlign w:val="center"/>
          </w:tcPr>
          <w:p w14:paraId="188FFF45" w14:textId="4600CC14" w:rsidR="00130B28" w:rsidRPr="00E4155D" w:rsidRDefault="00130B28" w:rsidP="00130B28">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2,70</w:t>
            </w:r>
          </w:p>
        </w:tc>
        <w:tc>
          <w:tcPr>
            <w:tcW w:w="1143" w:type="pct"/>
            <w:tcBorders>
              <w:top w:val="nil"/>
              <w:left w:val="nil"/>
              <w:bottom w:val="single" w:sz="4" w:space="0" w:color="auto"/>
              <w:right w:val="single" w:sz="4" w:space="0" w:color="auto"/>
            </w:tcBorders>
            <w:shd w:val="clear" w:color="auto" w:fill="auto"/>
            <w:noWrap/>
            <w:vAlign w:val="center"/>
          </w:tcPr>
          <w:p w14:paraId="6740AF90" w14:textId="0905F859" w:rsidR="00130B28" w:rsidRPr="00E4155D" w:rsidRDefault="00130B28" w:rsidP="00130B28">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24,56</w:t>
            </w:r>
          </w:p>
        </w:tc>
        <w:tc>
          <w:tcPr>
            <w:tcW w:w="822" w:type="pct"/>
            <w:tcBorders>
              <w:top w:val="nil"/>
              <w:left w:val="nil"/>
              <w:bottom w:val="single" w:sz="4" w:space="0" w:color="auto"/>
              <w:right w:val="single" w:sz="4" w:space="0" w:color="auto"/>
            </w:tcBorders>
            <w:shd w:val="clear" w:color="auto" w:fill="auto"/>
            <w:noWrap/>
            <w:vAlign w:val="center"/>
          </w:tcPr>
          <w:p w14:paraId="379C1BAD" w14:textId="59767493" w:rsidR="00130B28" w:rsidRPr="00E4155D" w:rsidRDefault="00130B28" w:rsidP="00130B28">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21,86</w:t>
            </w:r>
          </w:p>
        </w:tc>
      </w:tr>
      <w:tr w:rsidR="00E4155D" w:rsidRPr="00E4155D" w14:paraId="32E544C1" w14:textId="77777777" w:rsidTr="00865C88">
        <w:trPr>
          <w:trHeight w:val="340"/>
        </w:trPr>
        <w:tc>
          <w:tcPr>
            <w:tcW w:w="450" w:type="pct"/>
            <w:shd w:val="clear" w:color="auto" w:fill="auto"/>
            <w:noWrap/>
            <w:vAlign w:val="center"/>
            <w:hideMark/>
          </w:tcPr>
          <w:p w14:paraId="48A2ACCA" w14:textId="77777777" w:rsidR="00130B28" w:rsidRPr="00E4155D" w:rsidRDefault="00130B28" w:rsidP="00130B28">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8</w:t>
            </w:r>
          </w:p>
        </w:tc>
        <w:tc>
          <w:tcPr>
            <w:tcW w:w="1745" w:type="pct"/>
            <w:shd w:val="clear" w:color="auto" w:fill="auto"/>
            <w:vAlign w:val="center"/>
            <w:hideMark/>
          </w:tcPr>
          <w:p w14:paraId="23CBA138" w14:textId="77777777" w:rsidR="00130B28" w:rsidRPr="00E4155D" w:rsidRDefault="00130B28" w:rsidP="00130B28">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Tam Đường</w:t>
            </w:r>
          </w:p>
        </w:tc>
        <w:tc>
          <w:tcPr>
            <w:tcW w:w="840" w:type="pct"/>
            <w:tcBorders>
              <w:top w:val="nil"/>
              <w:left w:val="nil"/>
              <w:bottom w:val="single" w:sz="4" w:space="0" w:color="auto"/>
              <w:right w:val="single" w:sz="4" w:space="0" w:color="auto"/>
            </w:tcBorders>
            <w:shd w:val="clear" w:color="000000" w:fill="FFFFFF"/>
            <w:noWrap/>
            <w:vAlign w:val="center"/>
          </w:tcPr>
          <w:p w14:paraId="55F4A108" w14:textId="61C16DB6" w:rsidR="00130B28" w:rsidRPr="00E4155D" w:rsidRDefault="00130B28" w:rsidP="00130B28">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3,64</w:t>
            </w:r>
          </w:p>
        </w:tc>
        <w:tc>
          <w:tcPr>
            <w:tcW w:w="1143" w:type="pct"/>
            <w:tcBorders>
              <w:top w:val="nil"/>
              <w:left w:val="nil"/>
              <w:bottom w:val="single" w:sz="4" w:space="0" w:color="auto"/>
              <w:right w:val="single" w:sz="4" w:space="0" w:color="auto"/>
            </w:tcBorders>
            <w:shd w:val="clear" w:color="auto" w:fill="auto"/>
            <w:noWrap/>
            <w:vAlign w:val="center"/>
          </w:tcPr>
          <w:p w14:paraId="24D298E2" w14:textId="511D8500" w:rsidR="00130B28" w:rsidRPr="00E4155D" w:rsidRDefault="00130B28" w:rsidP="00130B28">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44,89</w:t>
            </w:r>
          </w:p>
        </w:tc>
        <w:tc>
          <w:tcPr>
            <w:tcW w:w="822" w:type="pct"/>
            <w:tcBorders>
              <w:top w:val="nil"/>
              <w:left w:val="nil"/>
              <w:bottom w:val="single" w:sz="4" w:space="0" w:color="auto"/>
              <w:right w:val="single" w:sz="4" w:space="0" w:color="auto"/>
            </w:tcBorders>
            <w:shd w:val="clear" w:color="auto" w:fill="auto"/>
            <w:noWrap/>
            <w:vAlign w:val="center"/>
          </w:tcPr>
          <w:p w14:paraId="3E3FDBEF" w14:textId="0D6C4BC8" w:rsidR="00130B28" w:rsidRPr="00E4155D" w:rsidRDefault="00130B28" w:rsidP="00130B28">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41,25</w:t>
            </w:r>
          </w:p>
        </w:tc>
      </w:tr>
    </w:tbl>
    <w:bookmarkEnd w:id="304"/>
    <w:bookmarkEnd w:id="305"/>
    <w:bookmarkEnd w:id="306"/>
    <w:bookmarkEnd w:id="307"/>
    <w:bookmarkEnd w:id="308"/>
    <w:bookmarkEnd w:id="309"/>
    <w:bookmarkEnd w:id="310"/>
    <w:p w14:paraId="67AA8501" w14:textId="62269D71" w:rsidR="00185438" w:rsidRPr="00E4155D" w:rsidRDefault="00DE2F4F" w:rsidP="00323839">
      <w:pPr>
        <w:widowControl w:val="0"/>
        <w:spacing w:before="120" w:after="0" w:line="348" w:lineRule="auto"/>
        <w:ind w:firstLine="720"/>
        <w:jc w:val="both"/>
        <w:rPr>
          <w:rFonts w:ascii="Times New Roman" w:hAnsi="Times New Roman"/>
          <w:i/>
          <w:color w:val="000000" w:themeColor="text1"/>
          <w:sz w:val="28"/>
          <w:szCs w:val="28"/>
        </w:rPr>
      </w:pPr>
      <w:r w:rsidRPr="00E4155D">
        <w:rPr>
          <w:rFonts w:ascii="Times New Roman" w:hAnsi="Times New Roman"/>
          <w:i/>
          <w:color w:val="000000" w:themeColor="text1"/>
          <w:sz w:val="28"/>
          <w:szCs w:val="28"/>
        </w:rPr>
        <w:t>g</w:t>
      </w:r>
      <w:r w:rsidR="00185438" w:rsidRPr="00E4155D">
        <w:rPr>
          <w:rFonts w:ascii="Times New Roman" w:hAnsi="Times New Roman"/>
          <w:i/>
          <w:color w:val="000000" w:themeColor="text1"/>
          <w:sz w:val="28"/>
          <w:szCs w:val="28"/>
        </w:rPr>
        <w:t>. Đất công trình năng lượng</w:t>
      </w:r>
    </w:p>
    <w:p w14:paraId="13BD7851" w14:textId="77777777" w:rsidR="00185438" w:rsidRPr="00E4155D" w:rsidRDefault="00185438" w:rsidP="00323839">
      <w:pPr>
        <w:widowControl w:val="0"/>
        <w:spacing w:after="0" w:line="348"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Phát triển ngành điện phải gắn liền với chiến lược phát triển kinh tế - xã hội của tỉnh và đi trước một bước nhằm cung cấp đầy đủ điện năng cho sản xuất và sinh hoạt, với chất lượng ngày càng được cải thiện, đáp ứng yêu cầu công nghiệp hoá, hiện đại hoá đất nước; đi đôi với thực hiện chương trình tiết kiệm, giảm tiêu hao điện năng và đảm bảo an ninh cung ứng điện trong sản xuất, truyền tải và phân phối.</w:t>
      </w:r>
    </w:p>
    <w:p w14:paraId="02B49A39" w14:textId="77777777" w:rsidR="00A671E5" w:rsidRPr="00E4155D" w:rsidRDefault="00A671E5" w:rsidP="00323839">
      <w:pPr>
        <w:widowControl w:val="0"/>
        <w:spacing w:after="0" w:line="348"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xml:space="preserve">- Đất </w:t>
      </w:r>
      <w:r w:rsidRPr="00E4155D">
        <w:rPr>
          <w:rFonts w:ascii="Times New Roman" w:hAnsi="Times New Roman"/>
          <w:color w:val="000000" w:themeColor="text1"/>
          <w:sz w:val="28"/>
          <w:szCs w:val="28"/>
        </w:rPr>
        <w:t>công trình năng lượng</w:t>
      </w:r>
      <w:r w:rsidRPr="00E4155D">
        <w:rPr>
          <w:rFonts w:ascii="Times New Roman" w:hAnsi="Times New Roman"/>
          <w:color w:val="000000" w:themeColor="text1"/>
          <w:sz w:val="28"/>
          <w:szCs w:val="28"/>
          <w:lang w:val="nl-NL"/>
        </w:rPr>
        <w:t xml:space="preserve"> năm 2020 có diện tích 909,60</w:t>
      </w:r>
      <w:r w:rsidRPr="00E4155D">
        <w:rPr>
          <w:rFonts w:ascii="Times New Roman" w:hAnsi="Times New Roman"/>
          <w:color w:val="000000" w:themeColor="text1"/>
          <w:sz w:val="28"/>
          <w:szCs w:val="28"/>
          <w:lang w:val="vi-VN"/>
        </w:rPr>
        <w:t xml:space="preserve"> </w:t>
      </w:r>
      <w:r w:rsidRPr="00E4155D">
        <w:rPr>
          <w:rFonts w:ascii="Times New Roman" w:hAnsi="Times New Roman"/>
          <w:color w:val="000000" w:themeColor="text1"/>
          <w:sz w:val="28"/>
          <w:szCs w:val="28"/>
          <w:lang w:val="nl-NL"/>
        </w:rPr>
        <w:t xml:space="preserve">ha. </w:t>
      </w:r>
    </w:p>
    <w:p w14:paraId="658D24DE" w14:textId="77777777" w:rsidR="00A671E5" w:rsidRPr="00E4155D" w:rsidRDefault="00A671E5" w:rsidP="00323839">
      <w:pPr>
        <w:widowControl w:val="0"/>
        <w:spacing w:after="0" w:line="348" w:lineRule="auto"/>
        <w:ind w:firstLine="720"/>
        <w:jc w:val="both"/>
        <w:rPr>
          <w:rFonts w:ascii="Times New Roman" w:hAnsi="Times New Roman"/>
          <w:color w:val="000000" w:themeColor="text1"/>
          <w:spacing w:val="-6"/>
          <w:sz w:val="28"/>
          <w:szCs w:val="28"/>
          <w:lang w:val="nl-NL"/>
        </w:rPr>
      </w:pPr>
      <w:r w:rsidRPr="00E4155D">
        <w:rPr>
          <w:rFonts w:ascii="Times New Roman" w:hAnsi="Times New Roman"/>
          <w:color w:val="000000" w:themeColor="text1"/>
          <w:spacing w:val="-6"/>
          <w:sz w:val="28"/>
          <w:szCs w:val="28"/>
          <w:lang w:val="nl-NL"/>
        </w:rPr>
        <w:t xml:space="preserve">- Đất </w:t>
      </w:r>
      <w:r w:rsidRPr="00E4155D">
        <w:rPr>
          <w:rFonts w:ascii="Times New Roman" w:hAnsi="Times New Roman"/>
          <w:color w:val="000000" w:themeColor="text1"/>
          <w:spacing w:val="-6"/>
          <w:sz w:val="28"/>
          <w:szCs w:val="28"/>
        </w:rPr>
        <w:t>công trình năng lượng</w:t>
      </w:r>
      <w:r w:rsidRPr="00E4155D">
        <w:rPr>
          <w:rFonts w:ascii="Times New Roman" w:hAnsi="Times New Roman"/>
          <w:color w:val="000000" w:themeColor="text1"/>
          <w:spacing w:val="-6"/>
          <w:sz w:val="28"/>
          <w:szCs w:val="28"/>
          <w:lang w:val="nl-NL"/>
        </w:rPr>
        <w:t xml:space="preserve"> không thay đổi mục đích sử dụng là 904,54</w:t>
      </w:r>
      <w:r w:rsidRPr="00E4155D">
        <w:rPr>
          <w:rFonts w:ascii="Times New Roman" w:hAnsi="Times New Roman"/>
          <w:color w:val="000000" w:themeColor="text1"/>
          <w:spacing w:val="-6"/>
          <w:sz w:val="28"/>
          <w:szCs w:val="28"/>
          <w:lang w:val="vi-VN"/>
        </w:rPr>
        <w:t xml:space="preserve"> </w:t>
      </w:r>
      <w:r w:rsidRPr="00E4155D">
        <w:rPr>
          <w:rFonts w:ascii="Times New Roman" w:hAnsi="Times New Roman"/>
          <w:color w:val="000000" w:themeColor="text1"/>
          <w:spacing w:val="-6"/>
          <w:sz w:val="28"/>
          <w:szCs w:val="28"/>
          <w:lang w:val="nl-NL"/>
        </w:rPr>
        <w:t>ha.</w:t>
      </w:r>
    </w:p>
    <w:p w14:paraId="72CC4046" w14:textId="15F6AB0D" w:rsidR="00A671E5" w:rsidRPr="00E4155D" w:rsidRDefault="00A671E5" w:rsidP="00323839">
      <w:pPr>
        <w:widowControl w:val="0"/>
        <w:spacing w:after="0" w:line="348" w:lineRule="auto"/>
        <w:ind w:firstLine="720"/>
        <w:jc w:val="both"/>
        <w:rPr>
          <w:rFonts w:ascii="Times New Roman" w:hAnsi="Times New Roman"/>
          <w:color w:val="000000" w:themeColor="text1"/>
          <w:sz w:val="28"/>
          <w:szCs w:val="28"/>
          <w:lang w:val="nl-NL"/>
        </w:rPr>
      </w:pPr>
      <w:bookmarkStart w:id="373" w:name="_Hlk98525039"/>
      <w:r w:rsidRPr="00E4155D">
        <w:rPr>
          <w:rFonts w:ascii="Times New Roman" w:hAnsi="Times New Roman"/>
          <w:color w:val="000000" w:themeColor="text1"/>
          <w:sz w:val="28"/>
          <w:szCs w:val="28"/>
          <w:lang w:val="nl-NL"/>
        </w:rPr>
        <w:t xml:space="preserve">- Đất </w:t>
      </w:r>
      <w:r w:rsidRPr="00E4155D">
        <w:rPr>
          <w:rFonts w:ascii="Times New Roman" w:hAnsi="Times New Roman"/>
          <w:color w:val="000000" w:themeColor="text1"/>
          <w:sz w:val="28"/>
          <w:szCs w:val="28"/>
        </w:rPr>
        <w:t>công trình năng lượng</w:t>
      </w:r>
      <w:r w:rsidRPr="00E4155D">
        <w:rPr>
          <w:rFonts w:ascii="Times New Roman" w:hAnsi="Times New Roman"/>
          <w:color w:val="000000" w:themeColor="text1"/>
          <w:sz w:val="28"/>
          <w:szCs w:val="28"/>
          <w:lang w:val="nl-NL"/>
        </w:rPr>
        <w:t xml:space="preserve"> tăng 3.292,46 ha do đất nông nghiệp chuyển sang (</w:t>
      </w:r>
      <w:r w:rsidR="00903D17" w:rsidRPr="00E4155D">
        <w:rPr>
          <w:rFonts w:ascii="Times New Roman" w:hAnsi="Times New Roman"/>
          <w:color w:val="000000" w:themeColor="text1"/>
          <w:sz w:val="28"/>
          <w:szCs w:val="28"/>
          <w:lang w:val="nl-NL"/>
        </w:rPr>
        <w:t xml:space="preserve">1.903,80 </w:t>
      </w:r>
      <w:r w:rsidRPr="00E4155D">
        <w:rPr>
          <w:rFonts w:ascii="Times New Roman" w:hAnsi="Times New Roman"/>
          <w:color w:val="000000" w:themeColor="text1"/>
          <w:sz w:val="28"/>
          <w:szCs w:val="28"/>
          <w:lang w:val="nl-NL"/>
        </w:rPr>
        <w:t>ha), các loại đất phi nông nghiệp chuyển sang (</w:t>
      </w:r>
      <w:r w:rsidR="00903D17" w:rsidRPr="00E4155D">
        <w:rPr>
          <w:rFonts w:ascii="Times New Roman" w:hAnsi="Times New Roman"/>
          <w:color w:val="000000" w:themeColor="text1"/>
          <w:sz w:val="28"/>
          <w:szCs w:val="28"/>
          <w:lang w:val="vi-VN"/>
        </w:rPr>
        <w:t>1.293,09</w:t>
      </w:r>
      <w:r w:rsidR="00903D17" w:rsidRPr="00E4155D">
        <w:rPr>
          <w:rFonts w:ascii="Times New Roman" w:hAnsi="Times New Roman"/>
          <w:color w:val="000000" w:themeColor="text1"/>
          <w:sz w:val="28"/>
          <w:szCs w:val="28"/>
        </w:rPr>
        <w:t xml:space="preserve"> </w:t>
      </w:r>
      <w:r w:rsidRPr="00E4155D">
        <w:rPr>
          <w:rFonts w:ascii="Times New Roman" w:hAnsi="Times New Roman"/>
          <w:color w:val="000000" w:themeColor="text1"/>
          <w:sz w:val="28"/>
          <w:szCs w:val="28"/>
          <w:lang w:val="nl-NL"/>
        </w:rPr>
        <w:t>ha), đất chưa sử dụng (</w:t>
      </w:r>
      <w:r w:rsidR="00903D17" w:rsidRPr="00E4155D">
        <w:rPr>
          <w:rFonts w:ascii="Times New Roman" w:hAnsi="Times New Roman"/>
          <w:color w:val="000000" w:themeColor="text1"/>
          <w:sz w:val="28"/>
          <w:szCs w:val="28"/>
          <w:lang w:val="nl-NL"/>
        </w:rPr>
        <w:t xml:space="preserve">95,57 </w:t>
      </w:r>
      <w:r w:rsidRPr="00E4155D">
        <w:rPr>
          <w:rFonts w:ascii="Times New Roman" w:hAnsi="Times New Roman"/>
          <w:color w:val="000000" w:themeColor="text1"/>
          <w:sz w:val="28"/>
          <w:szCs w:val="28"/>
          <w:lang w:val="nl-NL"/>
        </w:rPr>
        <w:t>ha) để xây dựng các công trình về năng lượng như:</w:t>
      </w:r>
    </w:p>
    <w:p w14:paraId="20CAB64B" w14:textId="77777777" w:rsidR="00A671E5" w:rsidRPr="00E4155D" w:rsidRDefault="00A671E5" w:rsidP="00323839">
      <w:pPr>
        <w:widowControl w:val="0"/>
        <w:spacing w:after="0" w:line="348"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Điện gió Than Uyên (huyện Than Uyên);</w:t>
      </w:r>
    </w:p>
    <w:p w14:paraId="1BC00E46" w14:textId="77777777" w:rsidR="00A671E5" w:rsidRPr="00E4155D" w:rsidRDefault="00A671E5" w:rsidP="00323839">
      <w:pPr>
        <w:widowControl w:val="0"/>
        <w:spacing w:after="0" w:line="348"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Thủy điện Mường Mít (huyện Than Uyên);</w:t>
      </w:r>
    </w:p>
    <w:p w14:paraId="31F061A8" w14:textId="77777777" w:rsidR="00A671E5" w:rsidRPr="00E4155D" w:rsidRDefault="00A671E5" w:rsidP="00323839">
      <w:pPr>
        <w:widowControl w:val="0"/>
        <w:spacing w:after="0" w:line="348" w:lineRule="auto"/>
        <w:ind w:firstLine="720"/>
        <w:jc w:val="both"/>
        <w:rPr>
          <w:rFonts w:ascii="Times New Roman" w:hAnsi="Times New Roman"/>
          <w:color w:val="000000" w:themeColor="text1"/>
          <w:spacing w:val="-6"/>
          <w:sz w:val="28"/>
          <w:szCs w:val="28"/>
          <w:lang w:val="nl-NL"/>
        </w:rPr>
      </w:pPr>
      <w:r w:rsidRPr="00E4155D">
        <w:rPr>
          <w:rFonts w:ascii="Times New Roman" w:hAnsi="Times New Roman"/>
          <w:color w:val="000000" w:themeColor="text1"/>
          <w:spacing w:val="-6"/>
          <w:sz w:val="28"/>
          <w:szCs w:val="28"/>
          <w:lang w:val="nl-NL"/>
        </w:rPr>
        <w:t>+ Thủy điện Nậm Ma, Nậm Củm 3, Nậm Củm 4, Pắc Ma (huyện Mường Tè);</w:t>
      </w:r>
    </w:p>
    <w:p w14:paraId="6DDF35C8" w14:textId="77777777" w:rsidR="00A671E5" w:rsidRPr="00E4155D" w:rsidRDefault="00A671E5" w:rsidP="00323839">
      <w:pPr>
        <w:widowControl w:val="0"/>
        <w:spacing w:after="0" w:line="348"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Thủy điện Ma Li Pho (huyện Phong Thổ);...</w:t>
      </w:r>
    </w:p>
    <w:p w14:paraId="271F2C00" w14:textId="77777777" w:rsidR="00A671E5" w:rsidRPr="00E4155D" w:rsidRDefault="00A671E5" w:rsidP="00323839">
      <w:pPr>
        <w:widowControl w:val="0"/>
        <w:spacing w:after="0" w:line="348"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xml:space="preserve">- Đất </w:t>
      </w:r>
      <w:r w:rsidRPr="00E4155D">
        <w:rPr>
          <w:rFonts w:ascii="Times New Roman" w:hAnsi="Times New Roman"/>
          <w:color w:val="000000" w:themeColor="text1"/>
          <w:sz w:val="28"/>
          <w:szCs w:val="28"/>
        </w:rPr>
        <w:t>công trình năng lượng</w:t>
      </w:r>
      <w:r w:rsidRPr="00E4155D">
        <w:rPr>
          <w:rFonts w:ascii="Times New Roman" w:hAnsi="Times New Roman"/>
          <w:color w:val="000000" w:themeColor="text1"/>
          <w:sz w:val="28"/>
          <w:szCs w:val="28"/>
          <w:lang w:val="nl-NL"/>
        </w:rPr>
        <w:t xml:space="preserve"> giảm 5,06 ha do chuyển sang nội bộ đất phát triển hạ tầng, đất khu vui chơi giải trí công cộng, đất ở tại nông thôn, đất xây dựng trụ sở cơ quan, đất xây dựng trụ sở của tổ chức sự nghiệp.</w:t>
      </w:r>
    </w:p>
    <w:bookmarkEnd w:id="373"/>
    <w:p w14:paraId="7AF1725E" w14:textId="3873ABC4" w:rsidR="00185438" w:rsidRPr="00E4155D" w:rsidRDefault="00A671E5" w:rsidP="00323839">
      <w:pPr>
        <w:widowControl w:val="0"/>
        <w:spacing w:after="0" w:line="348" w:lineRule="auto"/>
        <w:ind w:firstLine="720"/>
        <w:jc w:val="both"/>
        <w:rPr>
          <w:rFonts w:ascii="Times New Roman" w:hAnsi="Times New Roman"/>
          <w:b/>
          <w:i/>
          <w:color w:val="000000" w:themeColor="text1"/>
          <w:sz w:val="28"/>
          <w:szCs w:val="28"/>
        </w:rPr>
      </w:pPr>
      <w:r w:rsidRPr="00E4155D">
        <w:rPr>
          <w:rFonts w:ascii="Times New Roman" w:hAnsi="Times New Roman"/>
          <w:color w:val="000000" w:themeColor="text1"/>
          <w:sz w:val="28"/>
          <w:szCs w:val="28"/>
        </w:rPr>
        <w:t>- Đến năm 2030, diện tích đất công trình năng lượng là 4.197,00 ha, thực tăng 3.287,40</w:t>
      </w:r>
      <w:r w:rsidRPr="00E4155D">
        <w:rPr>
          <w:rFonts w:ascii="Times New Roman" w:hAnsi="Times New Roman"/>
          <w:color w:val="000000" w:themeColor="text1"/>
          <w:sz w:val="28"/>
          <w:szCs w:val="28"/>
          <w:lang w:val="vi-VN"/>
        </w:rPr>
        <w:t xml:space="preserve"> </w:t>
      </w:r>
      <w:r w:rsidRPr="00E4155D">
        <w:rPr>
          <w:rFonts w:ascii="Times New Roman" w:hAnsi="Times New Roman"/>
          <w:color w:val="000000" w:themeColor="text1"/>
          <w:sz w:val="28"/>
          <w:szCs w:val="28"/>
        </w:rPr>
        <w:t>ha so với năm 2020</w:t>
      </w:r>
      <w:r w:rsidR="00185438" w:rsidRPr="00E4155D">
        <w:rPr>
          <w:rFonts w:ascii="Times New Roman" w:hAnsi="Times New Roman"/>
          <w:color w:val="000000" w:themeColor="text1"/>
          <w:sz w:val="28"/>
          <w:szCs w:val="28"/>
        </w:rPr>
        <w:t xml:space="preserve">. </w:t>
      </w:r>
    </w:p>
    <w:p w14:paraId="1BBD7B7C" w14:textId="67D48733" w:rsidR="00185438" w:rsidRPr="00E4155D" w:rsidRDefault="00185438" w:rsidP="00875FCA">
      <w:pPr>
        <w:pStyle w:val="Heading8"/>
        <w:rPr>
          <w:color w:val="000000" w:themeColor="text1"/>
        </w:rPr>
      </w:pPr>
      <w:bookmarkStart w:id="374" w:name="_Toc82438332"/>
      <w:bookmarkStart w:id="375" w:name="_Toc82671926"/>
      <w:bookmarkStart w:id="376" w:name="_Toc82790112"/>
      <w:bookmarkStart w:id="377" w:name="_Toc96765700"/>
      <w:bookmarkStart w:id="378" w:name="_Toc98604131"/>
      <w:bookmarkStart w:id="379" w:name="_Toc106725204"/>
      <w:r w:rsidRPr="00E4155D">
        <w:rPr>
          <w:color w:val="000000" w:themeColor="text1"/>
        </w:rPr>
        <w:lastRenderedPageBreak/>
        <w:t xml:space="preserve">Bảng </w:t>
      </w:r>
      <w:r w:rsidR="00B60A69" w:rsidRPr="00E4155D">
        <w:rPr>
          <w:color w:val="000000" w:themeColor="text1"/>
        </w:rPr>
        <w:t>4</w:t>
      </w:r>
      <w:r w:rsidR="00584A2E" w:rsidRPr="00E4155D">
        <w:rPr>
          <w:color w:val="000000" w:themeColor="text1"/>
        </w:rPr>
        <w:t>4</w:t>
      </w:r>
      <w:r w:rsidR="002F25DF" w:rsidRPr="00E4155D">
        <w:rPr>
          <w:color w:val="000000" w:themeColor="text1"/>
        </w:rPr>
        <w:t>:</w:t>
      </w:r>
      <w:r w:rsidRPr="00E4155D">
        <w:rPr>
          <w:color w:val="000000" w:themeColor="text1"/>
        </w:rPr>
        <w:t xml:space="preserve"> Diện tích đất công trình năng lượng phân bổ đến năm 2030</w:t>
      </w:r>
      <w:bookmarkEnd w:id="374"/>
      <w:bookmarkEnd w:id="375"/>
      <w:bookmarkEnd w:id="376"/>
      <w:bookmarkEnd w:id="377"/>
      <w:bookmarkEnd w:id="378"/>
      <w:bookmarkEnd w:id="379"/>
    </w:p>
    <w:p w14:paraId="4F36F6EC" w14:textId="77777777" w:rsidR="00185438" w:rsidRPr="00E4155D" w:rsidRDefault="00185438" w:rsidP="0076306E">
      <w:pPr>
        <w:pStyle w:val="NormalWeb"/>
        <w:widowControl w:val="0"/>
        <w:spacing w:before="0" w:beforeAutospacing="0" w:after="0" w:afterAutospacing="0" w:line="336" w:lineRule="auto"/>
        <w:ind w:firstLine="720"/>
        <w:jc w:val="right"/>
        <w:rPr>
          <w:i/>
          <w:color w:val="000000" w:themeColor="text1"/>
          <w:sz w:val="28"/>
          <w:szCs w:val="28"/>
        </w:rPr>
      </w:pPr>
      <w:r w:rsidRPr="00E4155D">
        <w:rPr>
          <w:i/>
          <w:color w:val="000000" w:themeColor="text1"/>
          <w:sz w:val="28"/>
          <w:szCs w:val="28"/>
        </w:rPr>
        <w:t>Đơn vị tính: ha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3163"/>
        <w:gridCol w:w="1522"/>
        <w:gridCol w:w="2072"/>
        <w:gridCol w:w="1490"/>
      </w:tblGrid>
      <w:tr w:rsidR="00E4155D" w:rsidRPr="00E4155D" w14:paraId="19461340" w14:textId="77777777" w:rsidTr="000540C4">
        <w:trPr>
          <w:trHeight w:val="340"/>
          <w:tblHeader/>
        </w:trPr>
        <w:tc>
          <w:tcPr>
            <w:tcW w:w="450" w:type="pct"/>
            <w:shd w:val="clear" w:color="auto" w:fill="auto"/>
            <w:noWrap/>
            <w:vAlign w:val="center"/>
            <w:hideMark/>
          </w:tcPr>
          <w:p w14:paraId="0AABA264" w14:textId="77777777" w:rsidR="00185438" w:rsidRPr="00E4155D" w:rsidRDefault="00185438" w:rsidP="00EE0831">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TT</w:t>
            </w:r>
          </w:p>
        </w:tc>
        <w:tc>
          <w:tcPr>
            <w:tcW w:w="1745" w:type="pct"/>
            <w:shd w:val="clear" w:color="auto" w:fill="auto"/>
            <w:vAlign w:val="center"/>
            <w:hideMark/>
          </w:tcPr>
          <w:p w14:paraId="758183F5" w14:textId="77777777" w:rsidR="00185438" w:rsidRPr="00E4155D" w:rsidRDefault="00610721" w:rsidP="00EE0831">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Đơn vị hành chính</w:t>
            </w:r>
          </w:p>
        </w:tc>
        <w:tc>
          <w:tcPr>
            <w:tcW w:w="840" w:type="pct"/>
            <w:shd w:val="clear" w:color="auto" w:fill="auto"/>
            <w:vAlign w:val="center"/>
            <w:hideMark/>
          </w:tcPr>
          <w:p w14:paraId="04B03F99" w14:textId="77777777" w:rsidR="00185438" w:rsidRPr="00E4155D" w:rsidRDefault="00185438" w:rsidP="00EE0831">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Hiện trạng năm 2020</w:t>
            </w:r>
          </w:p>
        </w:tc>
        <w:tc>
          <w:tcPr>
            <w:tcW w:w="1143" w:type="pct"/>
            <w:shd w:val="clear" w:color="auto" w:fill="auto"/>
            <w:vAlign w:val="center"/>
            <w:hideMark/>
          </w:tcPr>
          <w:p w14:paraId="78849224" w14:textId="77777777" w:rsidR="00185438" w:rsidRPr="00E4155D" w:rsidRDefault="00185438" w:rsidP="00EE0831">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Phương án phân bổ đến năm 2030</w:t>
            </w:r>
          </w:p>
        </w:tc>
        <w:tc>
          <w:tcPr>
            <w:tcW w:w="822" w:type="pct"/>
            <w:shd w:val="clear" w:color="auto" w:fill="auto"/>
            <w:vAlign w:val="center"/>
            <w:hideMark/>
          </w:tcPr>
          <w:p w14:paraId="10E76CD0" w14:textId="77777777" w:rsidR="00185438" w:rsidRPr="00E4155D" w:rsidRDefault="00185438" w:rsidP="00EE0831">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Biến động 2030/2020</w:t>
            </w:r>
          </w:p>
        </w:tc>
      </w:tr>
      <w:tr w:rsidR="00E4155D" w:rsidRPr="00E4155D" w14:paraId="20D9D87C" w14:textId="77777777" w:rsidTr="00C2335E">
        <w:trPr>
          <w:trHeight w:val="340"/>
        </w:trPr>
        <w:tc>
          <w:tcPr>
            <w:tcW w:w="450" w:type="pct"/>
            <w:shd w:val="clear" w:color="auto" w:fill="auto"/>
            <w:noWrap/>
            <w:vAlign w:val="center"/>
            <w:hideMark/>
          </w:tcPr>
          <w:p w14:paraId="305D2DC1" w14:textId="77777777" w:rsidR="004C4F4A" w:rsidRPr="00E4155D" w:rsidRDefault="004C4F4A" w:rsidP="004C4F4A">
            <w:pPr>
              <w:spacing w:after="0" w:line="240" w:lineRule="auto"/>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 </w:t>
            </w:r>
          </w:p>
        </w:tc>
        <w:tc>
          <w:tcPr>
            <w:tcW w:w="1745" w:type="pct"/>
            <w:shd w:val="clear" w:color="auto" w:fill="auto"/>
            <w:noWrap/>
            <w:vAlign w:val="center"/>
            <w:hideMark/>
          </w:tcPr>
          <w:p w14:paraId="01B1251A" w14:textId="77777777" w:rsidR="004C4F4A" w:rsidRPr="00E4155D" w:rsidRDefault="004C4F4A" w:rsidP="004C4F4A">
            <w:pPr>
              <w:spacing w:after="0" w:line="240" w:lineRule="auto"/>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Toàn tỉnh</w:t>
            </w:r>
          </w:p>
        </w:tc>
        <w:tc>
          <w:tcPr>
            <w:tcW w:w="840" w:type="pct"/>
            <w:tcBorders>
              <w:top w:val="nil"/>
              <w:left w:val="nil"/>
              <w:bottom w:val="single" w:sz="4" w:space="0" w:color="auto"/>
              <w:right w:val="single" w:sz="4" w:space="0" w:color="auto"/>
            </w:tcBorders>
            <w:shd w:val="clear" w:color="auto" w:fill="auto"/>
            <w:noWrap/>
            <w:vAlign w:val="center"/>
          </w:tcPr>
          <w:p w14:paraId="03E8FDB6" w14:textId="18070BEA" w:rsidR="004C4F4A" w:rsidRPr="00E4155D" w:rsidRDefault="004C4F4A" w:rsidP="004C4F4A">
            <w:pPr>
              <w:spacing w:after="0" w:line="240" w:lineRule="auto"/>
              <w:jc w:val="right"/>
              <w:rPr>
                <w:rFonts w:ascii="Times New Roman" w:eastAsia="Times New Roman" w:hAnsi="Times New Roman"/>
                <w:b/>
                <w:color w:val="000000" w:themeColor="text1"/>
                <w:sz w:val="24"/>
                <w:szCs w:val="24"/>
              </w:rPr>
            </w:pPr>
            <w:r w:rsidRPr="00E4155D">
              <w:rPr>
                <w:rFonts w:ascii="Times New Roman" w:hAnsi="Times New Roman"/>
                <w:b/>
                <w:bCs/>
                <w:color w:val="000000" w:themeColor="text1"/>
                <w:sz w:val="24"/>
              </w:rPr>
              <w:t>909,60</w:t>
            </w:r>
          </w:p>
        </w:tc>
        <w:tc>
          <w:tcPr>
            <w:tcW w:w="1143" w:type="pct"/>
            <w:tcBorders>
              <w:top w:val="nil"/>
              <w:left w:val="nil"/>
              <w:bottom w:val="single" w:sz="4" w:space="0" w:color="auto"/>
              <w:right w:val="single" w:sz="4" w:space="0" w:color="auto"/>
            </w:tcBorders>
            <w:shd w:val="clear" w:color="auto" w:fill="auto"/>
            <w:noWrap/>
            <w:vAlign w:val="center"/>
          </w:tcPr>
          <w:p w14:paraId="1C59E97E" w14:textId="59E76A52" w:rsidR="004C4F4A" w:rsidRPr="00E4155D" w:rsidRDefault="004C4F4A" w:rsidP="004C4F4A">
            <w:pPr>
              <w:spacing w:after="0" w:line="240" w:lineRule="auto"/>
              <w:jc w:val="right"/>
              <w:rPr>
                <w:rFonts w:ascii="Times New Roman" w:eastAsia="Times New Roman" w:hAnsi="Times New Roman"/>
                <w:b/>
                <w:color w:val="000000" w:themeColor="text1"/>
                <w:sz w:val="24"/>
                <w:szCs w:val="24"/>
              </w:rPr>
            </w:pPr>
            <w:r w:rsidRPr="00E4155D">
              <w:rPr>
                <w:rFonts w:ascii="Times New Roman" w:hAnsi="Times New Roman"/>
                <w:b/>
                <w:bCs/>
                <w:color w:val="000000" w:themeColor="text1"/>
                <w:sz w:val="24"/>
              </w:rPr>
              <w:t>4.197,00</w:t>
            </w:r>
          </w:p>
        </w:tc>
        <w:tc>
          <w:tcPr>
            <w:tcW w:w="822" w:type="pct"/>
            <w:tcBorders>
              <w:top w:val="nil"/>
              <w:left w:val="nil"/>
              <w:bottom w:val="single" w:sz="4" w:space="0" w:color="auto"/>
              <w:right w:val="single" w:sz="4" w:space="0" w:color="auto"/>
            </w:tcBorders>
            <w:shd w:val="clear" w:color="auto" w:fill="auto"/>
            <w:noWrap/>
            <w:vAlign w:val="center"/>
          </w:tcPr>
          <w:p w14:paraId="405F3DFD" w14:textId="33B4EB70" w:rsidR="004C4F4A" w:rsidRPr="00E4155D" w:rsidRDefault="004C4F4A" w:rsidP="004C4F4A">
            <w:pPr>
              <w:spacing w:after="0" w:line="240" w:lineRule="auto"/>
              <w:jc w:val="right"/>
              <w:rPr>
                <w:rFonts w:ascii="Times New Roman" w:eastAsia="Times New Roman" w:hAnsi="Times New Roman"/>
                <w:b/>
                <w:color w:val="000000" w:themeColor="text1"/>
                <w:sz w:val="24"/>
                <w:szCs w:val="24"/>
              </w:rPr>
            </w:pPr>
            <w:r w:rsidRPr="00E4155D">
              <w:rPr>
                <w:rFonts w:ascii="Times New Roman" w:hAnsi="Times New Roman"/>
                <w:b/>
                <w:bCs/>
                <w:color w:val="000000" w:themeColor="text1"/>
                <w:sz w:val="24"/>
              </w:rPr>
              <w:t>3.287,40</w:t>
            </w:r>
          </w:p>
        </w:tc>
      </w:tr>
      <w:tr w:rsidR="00E4155D" w:rsidRPr="00E4155D" w14:paraId="07FD3EAC" w14:textId="77777777" w:rsidTr="00C2335E">
        <w:trPr>
          <w:trHeight w:val="340"/>
        </w:trPr>
        <w:tc>
          <w:tcPr>
            <w:tcW w:w="450" w:type="pct"/>
            <w:shd w:val="clear" w:color="auto" w:fill="auto"/>
            <w:noWrap/>
            <w:vAlign w:val="center"/>
            <w:hideMark/>
          </w:tcPr>
          <w:p w14:paraId="6052C671" w14:textId="77777777" w:rsidR="004C4F4A" w:rsidRPr="00E4155D" w:rsidRDefault="004C4F4A" w:rsidP="004C4F4A">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w:t>
            </w:r>
          </w:p>
        </w:tc>
        <w:tc>
          <w:tcPr>
            <w:tcW w:w="1745" w:type="pct"/>
            <w:shd w:val="clear" w:color="auto" w:fill="auto"/>
            <w:vAlign w:val="center"/>
            <w:hideMark/>
          </w:tcPr>
          <w:p w14:paraId="6293BC22" w14:textId="77777777" w:rsidR="004C4F4A" w:rsidRPr="00E4155D" w:rsidRDefault="004C4F4A" w:rsidP="004C4F4A">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TP. Lai Châu</w:t>
            </w:r>
          </w:p>
        </w:tc>
        <w:tc>
          <w:tcPr>
            <w:tcW w:w="840" w:type="pct"/>
            <w:tcBorders>
              <w:top w:val="nil"/>
              <w:left w:val="nil"/>
              <w:bottom w:val="single" w:sz="4" w:space="0" w:color="auto"/>
              <w:right w:val="single" w:sz="4" w:space="0" w:color="auto"/>
            </w:tcBorders>
            <w:shd w:val="clear" w:color="000000" w:fill="FFFFFF"/>
            <w:noWrap/>
            <w:vAlign w:val="center"/>
          </w:tcPr>
          <w:p w14:paraId="58A55172" w14:textId="59B332C4" w:rsidR="004C4F4A" w:rsidRPr="00E4155D" w:rsidRDefault="004C4F4A" w:rsidP="004C4F4A">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5,07</w:t>
            </w:r>
          </w:p>
        </w:tc>
        <w:tc>
          <w:tcPr>
            <w:tcW w:w="1143" w:type="pct"/>
            <w:tcBorders>
              <w:top w:val="nil"/>
              <w:left w:val="nil"/>
              <w:bottom w:val="single" w:sz="4" w:space="0" w:color="auto"/>
              <w:right w:val="single" w:sz="4" w:space="0" w:color="auto"/>
            </w:tcBorders>
            <w:shd w:val="clear" w:color="auto" w:fill="auto"/>
            <w:noWrap/>
            <w:vAlign w:val="center"/>
          </w:tcPr>
          <w:p w14:paraId="59326E3C" w14:textId="4862CD0B" w:rsidR="004C4F4A" w:rsidRPr="00E4155D" w:rsidRDefault="004C4F4A" w:rsidP="004C4F4A">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17,04</w:t>
            </w:r>
          </w:p>
        </w:tc>
        <w:tc>
          <w:tcPr>
            <w:tcW w:w="822" w:type="pct"/>
            <w:tcBorders>
              <w:top w:val="nil"/>
              <w:left w:val="nil"/>
              <w:bottom w:val="single" w:sz="4" w:space="0" w:color="auto"/>
              <w:right w:val="single" w:sz="4" w:space="0" w:color="auto"/>
            </w:tcBorders>
            <w:shd w:val="clear" w:color="auto" w:fill="auto"/>
            <w:noWrap/>
            <w:vAlign w:val="center"/>
          </w:tcPr>
          <w:p w14:paraId="7EBBDC3E" w14:textId="508D3789" w:rsidR="004C4F4A" w:rsidRPr="00E4155D" w:rsidRDefault="004C4F4A" w:rsidP="004C4F4A">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11,97</w:t>
            </w:r>
          </w:p>
        </w:tc>
      </w:tr>
      <w:tr w:rsidR="00E4155D" w:rsidRPr="00E4155D" w14:paraId="15AA1382" w14:textId="77777777" w:rsidTr="00C2335E">
        <w:trPr>
          <w:trHeight w:val="340"/>
        </w:trPr>
        <w:tc>
          <w:tcPr>
            <w:tcW w:w="450" w:type="pct"/>
            <w:shd w:val="clear" w:color="auto" w:fill="auto"/>
            <w:noWrap/>
            <w:vAlign w:val="center"/>
            <w:hideMark/>
          </w:tcPr>
          <w:p w14:paraId="195A019C" w14:textId="77777777" w:rsidR="004C4F4A" w:rsidRPr="00E4155D" w:rsidRDefault="004C4F4A" w:rsidP="004C4F4A">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w:t>
            </w:r>
          </w:p>
        </w:tc>
        <w:tc>
          <w:tcPr>
            <w:tcW w:w="1745" w:type="pct"/>
            <w:shd w:val="clear" w:color="auto" w:fill="auto"/>
            <w:vAlign w:val="center"/>
            <w:hideMark/>
          </w:tcPr>
          <w:p w14:paraId="2CFC8F32" w14:textId="77777777" w:rsidR="004C4F4A" w:rsidRPr="00E4155D" w:rsidRDefault="004C4F4A" w:rsidP="004C4F4A">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Sìn Hồ</w:t>
            </w:r>
          </w:p>
        </w:tc>
        <w:tc>
          <w:tcPr>
            <w:tcW w:w="840" w:type="pct"/>
            <w:tcBorders>
              <w:top w:val="nil"/>
              <w:left w:val="nil"/>
              <w:bottom w:val="single" w:sz="4" w:space="0" w:color="auto"/>
              <w:right w:val="single" w:sz="4" w:space="0" w:color="auto"/>
            </w:tcBorders>
            <w:shd w:val="clear" w:color="000000" w:fill="FFFFFF"/>
            <w:noWrap/>
            <w:vAlign w:val="center"/>
          </w:tcPr>
          <w:p w14:paraId="700E3C9D" w14:textId="72CCADDC" w:rsidR="004C4F4A" w:rsidRPr="00E4155D" w:rsidRDefault="004C4F4A" w:rsidP="004C4F4A">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13,09</w:t>
            </w:r>
          </w:p>
        </w:tc>
        <w:tc>
          <w:tcPr>
            <w:tcW w:w="1143" w:type="pct"/>
            <w:tcBorders>
              <w:top w:val="nil"/>
              <w:left w:val="nil"/>
              <w:bottom w:val="single" w:sz="4" w:space="0" w:color="auto"/>
              <w:right w:val="single" w:sz="4" w:space="0" w:color="auto"/>
            </w:tcBorders>
            <w:shd w:val="clear" w:color="auto" w:fill="auto"/>
            <w:noWrap/>
            <w:vAlign w:val="center"/>
          </w:tcPr>
          <w:p w14:paraId="6D384FDD" w14:textId="1E4F5264" w:rsidR="004C4F4A" w:rsidRPr="00E4155D" w:rsidRDefault="004C4F4A" w:rsidP="004C4F4A">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314,62</w:t>
            </w:r>
          </w:p>
        </w:tc>
        <w:tc>
          <w:tcPr>
            <w:tcW w:w="822" w:type="pct"/>
            <w:tcBorders>
              <w:top w:val="nil"/>
              <w:left w:val="nil"/>
              <w:bottom w:val="single" w:sz="4" w:space="0" w:color="auto"/>
              <w:right w:val="single" w:sz="4" w:space="0" w:color="auto"/>
            </w:tcBorders>
            <w:shd w:val="clear" w:color="auto" w:fill="auto"/>
            <w:noWrap/>
            <w:vAlign w:val="center"/>
          </w:tcPr>
          <w:p w14:paraId="245CC2CE" w14:textId="1ECB4E8C" w:rsidR="004C4F4A" w:rsidRPr="00E4155D" w:rsidRDefault="004C4F4A" w:rsidP="004C4F4A">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301,53</w:t>
            </w:r>
          </w:p>
        </w:tc>
      </w:tr>
      <w:tr w:rsidR="00E4155D" w:rsidRPr="00E4155D" w14:paraId="40C74AE3" w14:textId="77777777" w:rsidTr="00C2335E">
        <w:trPr>
          <w:trHeight w:val="340"/>
        </w:trPr>
        <w:tc>
          <w:tcPr>
            <w:tcW w:w="450" w:type="pct"/>
            <w:shd w:val="clear" w:color="auto" w:fill="auto"/>
            <w:noWrap/>
            <w:vAlign w:val="center"/>
            <w:hideMark/>
          </w:tcPr>
          <w:p w14:paraId="38BB1E52" w14:textId="77777777" w:rsidR="004C4F4A" w:rsidRPr="00E4155D" w:rsidRDefault="004C4F4A" w:rsidP="004C4F4A">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3</w:t>
            </w:r>
          </w:p>
        </w:tc>
        <w:tc>
          <w:tcPr>
            <w:tcW w:w="1745" w:type="pct"/>
            <w:shd w:val="clear" w:color="auto" w:fill="auto"/>
            <w:vAlign w:val="center"/>
            <w:hideMark/>
          </w:tcPr>
          <w:p w14:paraId="7D86FD30" w14:textId="77777777" w:rsidR="004C4F4A" w:rsidRPr="00E4155D" w:rsidRDefault="004C4F4A" w:rsidP="004C4F4A">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Than Uyên</w:t>
            </w:r>
          </w:p>
        </w:tc>
        <w:tc>
          <w:tcPr>
            <w:tcW w:w="840" w:type="pct"/>
            <w:tcBorders>
              <w:top w:val="nil"/>
              <w:left w:val="nil"/>
              <w:bottom w:val="single" w:sz="4" w:space="0" w:color="auto"/>
              <w:right w:val="single" w:sz="4" w:space="0" w:color="auto"/>
            </w:tcBorders>
            <w:shd w:val="clear" w:color="000000" w:fill="FFFFFF"/>
            <w:noWrap/>
            <w:vAlign w:val="center"/>
          </w:tcPr>
          <w:p w14:paraId="3EAC0CA1" w14:textId="704BB2CC" w:rsidR="004C4F4A" w:rsidRPr="00E4155D" w:rsidRDefault="004C4F4A" w:rsidP="004C4F4A">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147,84</w:t>
            </w:r>
          </w:p>
        </w:tc>
        <w:tc>
          <w:tcPr>
            <w:tcW w:w="1143" w:type="pct"/>
            <w:tcBorders>
              <w:top w:val="nil"/>
              <w:left w:val="nil"/>
              <w:bottom w:val="single" w:sz="4" w:space="0" w:color="auto"/>
              <w:right w:val="single" w:sz="4" w:space="0" w:color="auto"/>
            </w:tcBorders>
            <w:shd w:val="clear" w:color="auto" w:fill="auto"/>
            <w:noWrap/>
            <w:vAlign w:val="center"/>
          </w:tcPr>
          <w:p w14:paraId="696D4F6F" w14:textId="4B43F3E6" w:rsidR="004C4F4A" w:rsidRPr="00E4155D" w:rsidRDefault="004C4F4A" w:rsidP="004C4F4A">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411,42</w:t>
            </w:r>
          </w:p>
        </w:tc>
        <w:tc>
          <w:tcPr>
            <w:tcW w:w="822" w:type="pct"/>
            <w:tcBorders>
              <w:top w:val="nil"/>
              <w:left w:val="nil"/>
              <w:bottom w:val="single" w:sz="4" w:space="0" w:color="auto"/>
              <w:right w:val="single" w:sz="4" w:space="0" w:color="auto"/>
            </w:tcBorders>
            <w:shd w:val="clear" w:color="auto" w:fill="auto"/>
            <w:noWrap/>
            <w:vAlign w:val="center"/>
          </w:tcPr>
          <w:p w14:paraId="218D3216" w14:textId="11218BB8" w:rsidR="004C4F4A" w:rsidRPr="00E4155D" w:rsidRDefault="004C4F4A" w:rsidP="004C4F4A">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263,58</w:t>
            </w:r>
          </w:p>
        </w:tc>
      </w:tr>
      <w:tr w:rsidR="00E4155D" w:rsidRPr="00E4155D" w14:paraId="6A7659DA" w14:textId="77777777" w:rsidTr="00C2335E">
        <w:trPr>
          <w:trHeight w:val="340"/>
        </w:trPr>
        <w:tc>
          <w:tcPr>
            <w:tcW w:w="450" w:type="pct"/>
            <w:shd w:val="clear" w:color="auto" w:fill="auto"/>
            <w:noWrap/>
            <w:vAlign w:val="center"/>
            <w:hideMark/>
          </w:tcPr>
          <w:p w14:paraId="3890B896" w14:textId="77777777" w:rsidR="004C4F4A" w:rsidRPr="00E4155D" w:rsidRDefault="004C4F4A" w:rsidP="004C4F4A">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4</w:t>
            </w:r>
          </w:p>
        </w:tc>
        <w:tc>
          <w:tcPr>
            <w:tcW w:w="1745" w:type="pct"/>
            <w:shd w:val="clear" w:color="auto" w:fill="auto"/>
            <w:vAlign w:val="center"/>
            <w:hideMark/>
          </w:tcPr>
          <w:p w14:paraId="23062F55" w14:textId="77777777" w:rsidR="004C4F4A" w:rsidRPr="00E4155D" w:rsidRDefault="004C4F4A" w:rsidP="004C4F4A">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Mường Tè</w:t>
            </w:r>
          </w:p>
        </w:tc>
        <w:tc>
          <w:tcPr>
            <w:tcW w:w="840" w:type="pct"/>
            <w:tcBorders>
              <w:top w:val="nil"/>
              <w:left w:val="nil"/>
              <w:bottom w:val="single" w:sz="4" w:space="0" w:color="auto"/>
              <w:right w:val="single" w:sz="4" w:space="0" w:color="auto"/>
            </w:tcBorders>
            <w:shd w:val="clear" w:color="000000" w:fill="FFFFFF"/>
            <w:noWrap/>
            <w:vAlign w:val="center"/>
          </w:tcPr>
          <w:p w14:paraId="3F528561" w14:textId="61ABAE96" w:rsidR="004C4F4A" w:rsidRPr="00E4155D" w:rsidRDefault="004C4F4A" w:rsidP="004C4F4A">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239,91</w:t>
            </w:r>
          </w:p>
        </w:tc>
        <w:tc>
          <w:tcPr>
            <w:tcW w:w="1143" w:type="pct"/>
            <w:tcBorders>
              <w:top w:val="nil"/>
              <w:left w:val="nil"/>
              <w:bottom w:val="single" w:sz="4" w:space="0" w:color="auto"/>
              <w:right w:val="single" w:sz="4" w:space="0" w:color="auto"/>
            </w:tcBorders>
            <w:shd w:val="clear" w:color="auto" w:fill="auto"/>
            <w:noWrap/>
            <w:vAlign w:val="center"/>
          </w:tcPr>
          <w:p w14:paraId="5BD3A83D" w14:textId="77A8850A" w:rsidR="004C4F4A" w:rsidRPr="00E4155D" w:rsidRDefault="004C4F4A" w:rsidP="004C4F4A">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1.839,80</w:t>
            </w:r>
          </w:p>
        </w:tc>
        <w:tc>
          <w:tcPr>
            <w:tcW w:w="822" w:type="pct"/>
            <w:tcBorders>
              <w:top w:val="nil"/>
              <w:left w:val="nil"/>
              <w:bottom w:val="single" w:sz="4" w:space="0" w:color="auto"/>
              <w:right w:val="single" w:sz="4" w:space="0" w:color="auto"/>
            </w:tcBorders>
            <w:shd w:val="clear" w:color="auto" w:fill="auto"/>
            <w:noWrap/>
            <w:vAlign w:val="center"/>
          </w:tcPr>
          <w:p w14:paraId="61EA095F" w14:textId="2B823975" w:rsidR="004C4F4A" w:rsidRPr="00E4155D" w:rsidRDefault="004C4F4A" w:rsidP="004C4F4A">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1.599,89</w:t>
            </w:r>
          </w:p>
        </w:tc>
      </w:tr>
      <w:tr w:rsidR="00E4155D" w:rsidRPr="00E4155D" w14:paraId="4BBE10F2" w14:textId="77777777" w:rsidTr="00C2335E">
        <w:trPr>
          <w:trHeight w:val="340"/>
        </w:trPr>
        <w:tc>
          <w:tcPr>
            <w:tcW w:w="450" w:type="pct"/>
            <w:shd w:val="clear" w:color="auto" w:fill="auto"/>
            <w:noWrap/>
            <w:vAlign w:val="center"/>
            <w:hideMark/>
          </w:tcPr>
          <w:p w14:paraId="5961DFF4" w14:textId="77777777" w:rsidR="004C4F4A" w:rsidRPr="00E4155D" w:rsidRDefault="004C4F4A" w:rsidP="004C4F4A">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5</w:t>
            </w:r>
          </w:p>
        </w:tc>
        <w:tc>
          <w:tcPr>
            <w:tcW w:w="1745" w:type="pct"/>
            <w:shd w:val="clear" w:color="auto" w:fill="auto"/>
            <w:vAlign w:val="center"/>
            <w:hideMark/>
          </w:tcPr>
          <w:p w14:paraId="1AD972BA" w14:textId="77777777" w:rsidR="004C4F4A" w:rsidRPr="00E4155D" w:rsidRDefault="004C4F4A" w:rsidP="004C4F4A">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Nậm Nhùn</w:t>
            </w:r>
          </w:p>
        </w:tc>
        <w:tc>
          <w:tcPr>
            <w:tcW w:w="840" w:type="pct"/>
            <w:tcBorders>
              <w:top w:val="nil"/>
              <w:left w:val="nil"/>
              <w:bottom w:val="single" w:sz="4" w:space="0" w:color="auto"/>
              <w:right w:val="single" w:sz="4" w:space="0" w:color="auto"/>
            </w:tcBorders>
            <w:shd w:val="clear" w:color="000000" w:fill="FFFFFF"/>
            <w:noWrap/>
            <w:vAlign w:val="center"/>
          </w:tcPr>
          <w:p w14:paraId="2313104E" w14:textId="4B038826" w:rsidR="004C4F4A" w:rsidRPr="00E4155D" w:rsidRDefault="004C4F4A" w:rsidP="004C4F4A">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282,60</w:t>
            </w:r>
          </w:p>
        </w:tc>
        <w:tc>
          <w:tcPr>
            <w:tcW w:w="1143" w:type="pct"/>
            <w:tcBorders>
              <w:top w:val="nil"/>
              <w:left w:val="nil"/>
              <w:bottom w:val="single" w:sz="4" w:space="0" w:color="auto"/>
              <w:right w:val="single" w:sz="4" w:space="0" w:color="auto"/>
            </w:tcBorders>
            <w:shd w:val="clear" w:color="auto" w:fill="auto"/>
            <w:noWrap/>
            <w:vAlign w:val="center"/>
          </w:tcPr>
          <w:p w14:paraId="2D6545CC" w14:textId="2DD98E46" w:rsidR="004C4F4A" w:rsidRPr="00E4155D" w:rsidRDefault="004C4F4A" w:rsidP="004C4F4A">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570,44</w:t>
            </w:r>
          </w:p>
        </w:tc>
        <w:tc>
          <w:tcPr>
            <w:tcW w:w="822" w:type="pct"/>
            <w:tcBorders>
              <w:top w:val="nil"/>
              <w:left w:val="nil"/>
              <w:bottom w:val="single" w:sz="4" w:space="0" w:color="auto"/>
              <w:right w:val="single" w:sz="4" w:space="0" w:color="auto"/>
            </w:tcBorders>
            <w:shd w:val="clear" w:color="auto" w:fill="auto"/>
            <w:noWrap/>
            <w:vAlign w:val="center"/>
          </w:tcPr>
          <w:p w14:paraId="21336533" w14:textId="77FFEECC" w:rsidR="004C4F4A" w:rsidRPr="00E4155D" w:rsidRDefault="004C4F4A" w:rsidP="004C4F4A">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287,84</w:t>
            </w:r>
          </w:p>
        </w:tc>
      </w:tr>
      <w:tr w:rsidR="00E4155D" w:rsidRPr="00E4155D" w14:paraId="6A8885D3" w14:textId="77777777" w:rsidTr="00C2335E">
        <w:trPr>
          <w:trHeight w:val="340"/>
        </w:trPr>
        <w:tc>
          <w:tcPr>
            <w:tcW w:w="450" w:type="pct"/>
            <w:shd w:val="clear" w:color="auto" w:fill="auto"/>
            <w:noWrap/>
            <w:vAlign w:val="center"/>
            <w:hideMark/>
          </w:tcPr>
          <w:p w14:paraId="559CEF53" w14:textId="77777777" w:rsidR="004C4F4A" w:rsidRPr="00E4155D" w:rsidRDefault="004C4F4A" w:rsidP="004C4F4A">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6</w:t>
            </w:r>
          </w:p>
        </w:tc>
        <w:tc>
          <w:tcPr>
            <w:tcW w:w="1745" w:type="pct"/>
            <w:shd w:val="clear" w:color="auto" w:fill="auto"/>
            <w:vAlign w:val="center"/>
            <w:hideMark/>
          </w:tcPr>
          <w:p w14:paraId="00963413" w14:textId="77777777" w:rsidR="004C4F4A" w:rsidRPr="00E4155D" w:rsidRDefault="004C4F4A" w:rsidP="004C4F4A">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Tân Uyên</w:t>
            </w:r>
          </w:p>
        </w:tc>
        <w:tc>
          <w:tcPr>
            <w:tcW w:w="840" w:type="pct"/>
            <w:tcBorders>
              <w:top w:val="nil"/>
              <w:left w:val="nil"/>
              <w:bottom w:val="single" w:sz="4" w:space="0" w:color="auto"/>
              <w:right w:val="single" w:sz="4" w:space="0" w:color="auto"/>
            </w:tcBorders>
            <w:shd w:val="clear" w:color="000000" w:fill="FFFFFF"/>
            <w:noWrap/>
            <w:vAlign w:val="center"/>
          </w:tcPr>
          <w:p w14:paraId="1D58661E" w14:textId="2D522178" w:rsidR="004C4F4A" w:rsidRPr="00E4155D" w:rsidRDefault="004C4F4A" w:rsidP="004C4F4A">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67,80</w:t>
            </w:r>
          </w:p>
        </w:tc>
        <w:tc>
          <w:tcPr>
            <w:tcW w:w="1143" w:type="pct"/>
            <w:tcBorders>
              <w:top w:val="nil"/>
              <w:left w:val="nil"/>
              <w:bottom w:val="single" w:sz="4" w:space="0" w:color="auto"/>
              <w:right w:val="single" w:sz="4" w:space="0" w:color="auto"/>
            </w:tcBorders>
            <w:shd w:val="clear" w:color="auto" w:fill="auto"/>
            <w:noWrap/>
            <w:vAlign w:val="center"/>
          </w:tcPr>
          <w:p w14:paraId="63523CA1" w14:textId="5F3AE455" w:rsidR="004C4F4A" w:rsidRPr="00E4155D" w:rsidRDefault="004C4F4A" w:rsidP="004C4F4A">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393,70</w:t>
            </w:r>
          </w:p>
        </w:tc>
        <w:tc>
          <w:tcPr>
            <w:tcW w:w="822" w:type="pct"/>
            <w:tcBorders>
              <w:top w:val="nil"/>
              <w:left w:val="nil"/>
              <w:bottom w:val="single" w:sz="4" w:space="0" w:color="auto"/>
              <w:right w:val="single" w:sz="4" w:space="0" w:color="auto"/>
            </w:tcBorders>
            <w:shd w:val="clear" w:color="auto" w:fill="auto"/>
            <w:noWrap/>
            <w:vAlign w:val="center"/>
          </w:tcPr>
          <w:p w14:paraId="64ECC683" w14:textId="1CBBB5D6" w:rsidR="004C4F4A" w:rsidRPr="00E4155D" w:rsidRDefault="004C4F4A" w:rsidP="004C4F4A">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325,90</w:t>
            </w:r>
          </w:p>
        </w:tc>
      </w:tr>
      <w:tr w:rsidR="00E4155D" w:rsidRPr="00E4155D" w14:paraId="0EB2EE46" w14:textId="77777777" w:rsidTr="00C2335E">
        <w:trPr>
          <w:trHeight w:val="340"/>
        </w:trPr>
        <w:tc>
          <w:tcPr>
            <w:tcW w:w="450" w:type="pct"/>
            <w:shd w:val="clear" w:color="auto" w:fill="auto"/>
            <w:noWrap/>
            <w:vAlign w:val="center"/>
            <w:hideMark/>
          </w:tcPr>
          <w:p w14:paraId="1282E19F" w14:textId="77777777" w:rsidR="004C4F4A" w:rsidRPr="00E4155D" w:rsidRDefault="004C4F4A" w:rsidP="004C4F4A">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7</w:t>
            </w:r>
          </w:p>
        </w:tc>
        <w:tc>
          <w:tcPr>
            <w:tcW w:w="1745" w:type="pct"/>
            <w:shd w:val="clear" w:color="auto" w:fill="auto"/>
            <w:vAlign w:val="center"/>
            <w:hideMark/>
          </w:tcPr>
          <w:p w14:paraId="42164ECD" w14:textId="77777777" w:rsidR="004C4F4A" w:rsidRPr="00E4155D" w:rsidRDefault="004C4F4A" w:rsidP="004C4F4A">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Phong Thổ</w:t>
            </w:r>
          </w:p>
        </w:tc>
        <w:tc>
          <w:tcPr>
            <w:tcW w:w="840" w:type="pct"/>
            <w:tcBorders>
              <w:top w:val="nil"/>
              <w:left w:val="nil"/>
              <w:bottom w:val="single" w:sz="4" w:space="0" w:color="auto"/>
              <w:right w:val="single" w:sz="4" w:space="0" w:color="auto"/>
            </w:tcBorders>
            <w:shd w:val="clear" w:color="000000" w:fill="FFFFFF"/>
            <w:noWrap/>
            <w:vAlign w:val="center"/>
          </w:tcPr>
          <w:p w14:paraId="6CD9F798" w14:textId="4F5C5B39" w:rsidR="004C4F4A" w:rsidRPr="00E4155D" w:rsidRDefault="004C4F4A" w:rsidP="004C4F4A">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114,94</w:t>
            </w:r>
          </w:p>
        </w:tc>
        <w:tc>
          <w:tcPr>
            <w:tcW w:w="1143" w:type="pct"/>
            <w:tcBorders>
              <w:top w:val="nil"/>
              <w:left w:val="nil"/>
              <w:bottom w:val="single" w:sz="4" w:space="0" w:color="auto"/>
              <w:right w:val="single" w:sz="4" w:space="0" w:color="auto"/>
            </w:tcBorders>
            <w:shd w:val="clear" w:color="auto" w:fill="auto"/>
            <w:noWrap/>
            <w:vAlign w:val="center"/>
          </w:tcPr>
          <w:p w14:paraId="00FC7C5B" w14:textId="009FE87C" w:rsidR="004C4F4A" w:rsidRPr="00E4155D" w:rsidRDefault="004C4F4A" w:rsidP="004C4F4A">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441,64</w:t>
            </w:r>
          </w:p>
        </w:tc>
        <w:tc>
          <w:tcPr>
            <w:tcW w:w="822" w:type="pct"/>
            <w:tcBorders>
              <w:top w:val="nil"/>
              <w:left w:val="nil"/>
              <w:bottom w:val="single" w:sz="4" w:space="0" w:color="auto"/>
              <w:right w:val="single" w:sz="4" w:space="0" w:color="auto"/>
            </w:tcBorders>
            <w:shd w:val="clear" w:color="auto" w:fill="auto"/>
            <w:noWrap/>
            <w:vAlign w:val="center"/>
          </w:tcPr>
          <w:p w14:paraId="713B6587" w14:textId="40421C7D" w:rsidR="004C4F4A" w:rsidRPr="00E4155D" w:rsidRDefault="004C4F4A" w:rsidP="004C4F4A">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326,70</w:t>
            </w:r>
          </w:p>
        </w:tc>
      </w:tr>
      <w:tr w:rsidR="00E4155D" w:rsidRPr="00E4155D" w14:paraId="13E5DC72" w14:textId="77777777" w:rsidTr="00C2335E">
        <w:trPr>
          <w:trHeight w:val="340"/>
        </w:trPr>
        <w:tc>
          <w:tcPr>
            <w:tcW w:w="450" w:type="pct"/>
            <w:shd w:val="clear" w:color="auto" w:fill="auto"/>
            <w:noWrap/>
            <w:vAlign w:val="center"/>
            <w:hideMark/>
          </w:tcPr>
          <w:p w14:paraId="016BA69C" w14:textId="77777777" w:rsidR="004C4F4A" w:rsidRPr="00E4155D" w:rsidRDefault="004C4F4A" w:rsidP="004C4F4A">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8</w:t>
            </w:r>
          </w:p>
        </w:tc>
        <w:tc>
          <w:tcPr>
            <w:tcW w:w="1745" w:type="pct"/>
            <w:shd w:val="clear" w:color="auto" w:fill="auto"/>
            <w:vAlign w:val="center"/>
            <w:hideMark/>
          </w:tcPr>
          <w:p w14:paraId="19E36479" w14:textId="77777777" w:rsidR="004C4F4A" w:rsidRPr="00E4155D" w:rsidRDefault="004C4F4A" w:rsidP="004C4F4A">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Tam Đường</w:t>
            </w:r>
          </w:p>
        </w:tc>
        <w:tc>
          <w:tcPr>
            <w:tcW w:w="840" w:type="pct"/>
            <w:tcBorders>
              <w:top w:val="nil"/>
              <w:left w:val="nil"/>
              <w:bottom w:val="single" w:sz="4" w:space="0" w:color="auto"/>
              <w:right w:val="single" w:sz="4" w:space="0" w:color="auto"/>
            </w:tcBorders>
            <w:shd w:val="clear" w:color="000000" w:fill="FFFFFF"/>
            <w:noWrap/>
            <w:vAlign w:val="center"/>
          </w:tcPr>
          <w:p w14:paraId="43923978" w14:textId="4B20A2F5" w:rsidR="004C4F4A" w:rsidRPr="00E4155D" w:rsidRDefault="004C4F4A" w:rsidP="004C4F4A">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38,35</w:t>
            </w:r>
          </w:p>
        </w:tc>
        <w:tc>
          <w:tcPr>
            <w:tcW w:w="1143" w:type="pct"/>
            <w:tcBorders>
              <w:top w:val="nil"/>
              <w:left w:val="nil"/>
              <w:bottom w:val="single" w:sz="4" w:space="0" w:color="auto"/>
              <w:right w:val="single" w:sz="4" w:space="0" w:color="auto"/>
            </w:tcBorders>
            <w:shd w:val="clear" w:color="auto" w:fill="auto"/>
            <w:noWrap/>
            <w:vAlign w:val="center"/>
          </w:tcPr>
          <w:p w14:paraId="5BB388D2" w14:textId="490FBA6B" w:rsidR="004C4F4A" w:rsidRPr="00E4155D" w:rsidRDefault="004C4F4A" w:rsidP="004C4F4A">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208,34</w:t>
            </w:r>
          </w:p>
        </w:tc>
        <w:tc>
          <w:tcPr>
            <w:tcW w:w="822" w:type="pct"/>
            <w:tcBorders>
              <w:top w:val="nil"/>
              <w:left w:val="nil"/>
              <w:bottom w:val="single" w:sz="4" w:space="0" w:color="auto"/>
              <w:right w:val="single" w:sz="4" w:space="0" w:color="auto"/>
            </w:tcBorders>
            <w:shd w:val="clear" w:color="auto" w:fill="auto"/>
            <w:noWrap/>
            <w:vAlign w:val="center"/>
          </w:tcPr>
          <w:p w14:paraId="1194C8BE" w14:textId="7D1404D7" w:rsidR="004C4F4A" w:rsidRPr="00E4155D" w:rsidRDefault="004C4F4A" w:rsidP="004C4F4A">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169,99</w:t>
            </w:r>
          </w:p>
        </w:tc>
      </w:tr>
    </w:tbl>
    <w:p w14:paraId="7446B676" w14:textId="7CE2B766" w:rsidR="00185438" w:rsidRPr="00E4155D" w:rsidRDefault="00DE2F4F" w:rsidP="0055587F">
      <w:pPr>
        <w:widowControl w:val="0"/>
        <w:spacing w:before="120" w:after="0" w:line="324" w:lineRule="auto"/>
        <w:ind w:firstLine="720"/>
        <w:jc w:val="both"/>
        <w:rPr>
          <w:rFonts w:ascii="Times New Roman" w:hAnsi="Times New Roman"/>
          <w:i/>
          <w:color w:val="000000" w:themeColor="text1"/>
          <w:sz w:val="28"/>
          <w:szCs w:val="28"/>
        </w:rPr>
      </w:pPr>
      <w:r w:rsidRPr="00E4155D">
        <w:rPr>
          <w:rFonts w:ascii="Times New Roman" w:hAnsi="Times New Roman"/>
          <w:i/>
          <w:color w:val="000000" w:themeColor="text1"/>
          <w:sz w:val="28"/>
          <w:szCs w:val="28"/>
        </w:rPr>
        <w:t>h</w:t>
      </w:r>
      <w:r w:rsidR="00185438" w:rsidRPr="00E4155D">
        <w:rPr>
          <w:rFonts w:ascii="Times New Roman" w:hAnsi="Times New Roman"/>
          <w:i/>
          <w:color w:val="000000" w:themeColor="text1"/>
          <w:sz w:val="28"/>
          <w:szCs w:val="28"/>
        </w:rPr>
        <w:t>. Đất công trình bưu chính viễn thông</w:t>
      </w:r>
    </w:p>
    <w:p w14:paraId="57D2BDC8" w14:textId="77777777" w:rsidR="00185438" w:rsidRPr="00E4155D" w:rsidRDefault="00185438" w:rsidP="0055587F">
      <w:pPr>
        <w:widowControl w:val="0"/>
        <w:spacing w:after="0" w:line="324" w:lineRule="auto"/>
        <w:ind w:firstLine="720"/>
        <w:jc w:val="both"/>
        <w:rPr>
          <w:rFonts w:ascii="Times New Roman" w:hAnsi="Times New Roman"/>
          <w:color w:val="000000" w:themeColor="text1"/>
          <w:spacing w:val="-2"/>
          <w:sz w:val="28"/>
          <w:szCs w:val="28"/>
          <w:lang w:val="nl-NL"/>
        </w:rPr>
      </w:pPr>
      <w:r w:rsidRPr="00E4155D">
        <w:rPr>
          <w:rFonts w:ascii="Times New Roman" w:hAnsi="Times New Roman"/>
          <w:color w:val="000000" w:themeColor="text1"/>
          <w:spacing w:val="-2"/>
          <w:sz w:val="28"/>
          <w:szCs w:val="28"/>
          <w:lang w:val="nl-NL"/>
        </w:rPr>
        <w:t>Cuộc cách mạng công nghiệp lần thứ 4, khoa học công nghệ và đổi mới sáng tạo tác động mạnh mẽ đến lĩnh vực bưu chính, viễn thông qua công nghệ số và chuyển đổi số. Xây dựng và phát triển hạ tầng công nghệ thông tin và truyền thông nhằm dẫn dắt chuyển đổi số quốc gia; hình thành hệ thống trung tâm dữ liệu quốc gia, các trung tâm dữ liệu vùng và địa phương kết nối đồng bộ và thống nhất.</w:t>
      </w:r>
    </w:p>
    <w:p w14:paraId="63CADAD6" w14:textId="77777777" w:rsidR="00A671E5" w:rsidRPr="00E4155D" w:rsidRDefault="00A671E5" w:rsidP="0055587F">
      <w:pPr>
        <w:widowControl w:val="0"/>
        <w:spacing w:after="0" w:line="324"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xml:space="preserve">- Đất </w:t>
      </w:r>
      <w:r w:rsidRPr="00E4155D">
        <w:rPr>
          <w:rFonts w:ascii="Times New Roman" w:hAnsi="Times New Roman"/>
          <w:color w:val="000000" w:themeColor="text1"/>
          <w:sz w:val="28"/>
          <w:szCs w:val="28"/>
        </w:rPr>
        <w:t>công trình bưu chính viễn thông</w:t>
      </w:r>
      <w:r w:rsidRPr="00E4155D">
        <w:rPr>
          <w:rFonts w:ascii="Times New Roman" w:hAnsi="Times New Roman"/>
          <w:color w:val="000000" w:themeColor="text1"/>
          <w:sz w:val="28"/>
          <w:szCs w:val="28"/>
          <w:lang w:val="nl-NL"/>
        </w:rPr>
        <w:t xml:space="preserve"> năm 2020 có diện tích 8,11 ha. </w:t>
      </w:r>
    </w:p>
    <w:p w14:paraId="783A284B" w14:textId="77777777" w:rsidR="00A671E5" w:rsidRPr="00E4155D" w:rsidRDefault="00A671E5" w:rsidP="0055587F">
      <w:pPr>
        <w:widowControl w:val="0"/>
        <w:spacing w:after="0" w:line="324"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xml:space="preserve">- Đất </w:t>
      </w:r>
      <w:r w:rsidRPr="00E4155D">
        <w:rPr>
          <w:rFonts w:ascii="Times New Roman" w:hAnsi="Times New Roman"/>
          <w:color w:val="000000" w:themeColor="text1"/>
          <w:sz w:val="28"/>
          <w:szCs w:val="28"/>
        </w:rPr>
        <w:t>công trình bưu chính viễn thông</w:t>
      </w:r>
      <w:r w:rsidRPr="00E4155D">
        <w:rPr>
          <w:rFonts w:ascii="Times New Roman" w:hAnsi="Times New Roman"/>
          <w:color w:val="000000" w:themeColor="text1"/>
          <w:sz w:val="28"/>
          <w:szCs w:val="28"/>
          <w:lang w:val="nl-NL"/>
        </w:rPr>
        <w:t xml:space="preserve"> không thay đổi mục đích sử dụng là 8,08 ha.</w:t>
      </w:r>
    </w:p>
    <w:p w14:paraId="6A28BC4E" w14:textId="77777777" w:rsidR="00A671E5" w:rsidRPr="00E4155D" w:rsidRDefault="00A671E5" w:rsidP="0055587F">
      <w:pPr>
        <w:widowControl w:val="0"/>
        <w:spacing w:after="0" w:line="324"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xml:space="preserve">- Đất </w:t>
      </w:r>
      <w:r w:rsidRPr="00E4155D">
        <w:rPr>
          <w:rFonts w:ascii="Times New Roman" w:hAnsi="Times New Roman"/>
          <w:color w:val="000000" w:themeColor="text1"/>
          <w:sz w:val="28"/>
          <w:szCs w:val="28"/>
        </w:rPr>
        <w:t>công trình bưu chính viễn thông</w:t>
      </w:r>
      <w:r w:rsidRPr="00E4155D">
        <w:rPr>
          <w:rFonts w:ascii="Times New Roman" w:hAnsi="Times New Roman"/>
          <w:color w:val="000000" w:themeColor="text1"/>
          <w:sz w:val="28"/>
          <w:szCs w:val="28"/>
          <w:lang w:val="nl-NL"/>
        </w:rPr>
        <w:t xml:space="preserve"> tăng </w:t>
      </w:r>
      <w:r w:rsidRPr="00E4155D">
        <w:rPr>
          <w:rFonts w:ascii="Times New Roman" w:hAnsi="Times New Roman"/>
          <w:color w:val="000000" w:themeColor="text1"/>
          <w:sz w:val="28"/>
          <w:szCs w:val="28"/>
          <w:lang w:val="vi-VN"/>
        </w:rPr>
        <w:t>3,92</w:t>
      </w:r>
      <w:r w:rsidRPr="00E4155D">
        <w:rPr>
          <w:rFonts w:ascii="Times New Roman" w:hAnsi="Times New Roman"/>
          <w:color w:val="000000" w:themeColor="text1"/>
          <w:sz w:val="28"/>
          <w:szCs w:val="28"/>
          <w:lang w:val="nl-NL"/>
        </w:rPr>
        <w:t xml:space="preserve"> ha do đất nông nghiệp chuyển sang (2,57 ha), đất phi nông nghiệp chuyển sang (0,11 ha), đất chưa sử dụng (1,</w:t>
      </w:r>
      <w:r w:rsidRPr="00E4155D">
        <w:rPr>
          <w:rFonts w:ascii="Times New Roman" w:hAnsi="Times New Roman"/>
          <w:color w:val="000000" w:themeColor="text1"/>
          <w:sz w:val="28"/>
          <w:szCs w:val="28"/>
          <w:lang w:val="vi-VN"/>
        </w:rPr>
        <w:t>24</w:t>
      </w:r>
      <w:r w:rsidRPr="00E4155D">
        <w:rPr>
          <w:rFonts w:ascii="Times New Roman" w:hAnsi="Times New Roman"/>
          <w:color w:val="000000" w:themeColor="text1"/>
          <w:sz w:val="28"/>
          <w:szCs w:val="28"/>
          <w:lang w:val="nl-NL"/>
        </w:rPr>
        <w:t xml:space="preserve"> ha) để xây dựng các công trình về bưu chính viễn thông.</w:t>
      </w:r>
    </w:p>
    <w:p w14:paraId="37CCEE4D" w14:textId="77777777" w:rsidR="00A671E5" w:rsidRPr="00E4155D" w:rsidRDefault="00A671E5" w:rsidP="0055587F">
      <w:pPr>
        <w:widowControl w:val="0"/>
        <w:spacing w:after="0" w:line="324"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xml:space="preserve">- Đất </w:t>
      </w:r>
      <w:r w:rsidRPr="00E4155D">
        <w:rPr>
          <w:rFonts w:ascii="Times New Roman" w:hAnsi="Times New Roman"/>
          <w:color w:val="000000" w:themeColor="text1"/>
          <w:sz w:val="28"/>
          <w:szCs w:val="28"/>
        </w:rPr>
        <w:t>công trình bưu chính viễn thông</w:t>
      </w:r>
      <w:r w:rsidRPr="00E4155D">
        <w:rPr>
          <w:rFonts w:ascii="Times New Roman" w:hAnsi="Times New Roman"/>
          <w:color w:val="000000" w:themeColor="text1"/>
          <w:sz w:val="28"/>
          <w:szCs w:val="28"/>
          <w:lang w:val="nl-NL"/>
        </w:rPr>
        <w:t xml:space="preserve"> giảm 0,03 ha do chuyển sang đất cơ sở sản xuất phi nông nghiệp, đất xây dựng trụ sở của tổ chức sự nghiệp.</w:t>
      </w:r>
    </w:p>
    <w:p w14:paraId="437C8D20" w14:textId="4BDEE460" w:rsidR="00185438" w:rsidRPr="00E4155D" w:rsidRDefault="00A671E5" w:rsidP="0055587F">
      <w:pPr>
        <w:widowControl w:val="0"/>
        <w:spacing w:before="60" w:after="0" w:line="324" w:lineRule="auto"/>
        <w:ind w:firstLine="720"/>
        <w:jc w:val="both"/>
        <w:rPr>
          <w:rFonts w:ascii="Times New Roman" w:hAnsi="Times New Roman"/>
          <w:b/>
          <w:i/>
          <w:color w:val="000000" w:themeColor="text1"/>
          <w:sz w:val="28"/>
          <w:szCs w:val="28"/>
        </w:rPr>
      </w:pPr>
      <w:r w:rsidRPr="00E4155D">
        <w:rPr>
          <w:rFonts w:ascii="Times New Roman" w:hAnsi="Times New Roman"/>
          <w:color w:val="000000" w:themeColor="text1"/>
          <w:sz w:val="28"/>
          <w:szCs w:val="28"/>
        </w:rPr>
        <w:t>- Đến năm 2030, diện tích đất công trình bưu chính viễn thông</w:t>
      </w:r>
      <w:r w:rsidRPr="00E4155D">
        <w:rPr>
          <w:rFonts w:ascii="Times New Roman" w:hAnsi="Times New Roman"/>
          <w:color w:val="000000" w:themeColor="text1"/>
          <w:sz w:val="28"/>
          <w:szCs w:val="28"/>
          <w:lang w:val="nl-NL"/>
        </w:rPr>
        <w:t xml:space="preserve"> </w:t>
      </w:r>
      <w:r w:rsidRPr="00E4155D">
        <w:rPr>
          <w:rFonts w:ascii="Times New Roman" w:hAnsi="Times New Roman"/>
          <w:color w:val="000000" w:themeColor="text1"/>
          <w:sz w:val="28"/>
          <w:szCs w:val="28"/>
        </w:rPr>
        <w:t>là 12,</w:t>
      </w:r>
      <w:r w:rsidRPr="00E4155D">
        <w:rPr>
          <w:rFonts w:ascii="Times New Roman" w:hAnsi="Times New Roman"/>
          <w:color w:val="000000" w:themeColor="text1"/>
          <w:sz w:val="28"/>
          <w:szCs w:val="28"/>
          <w:lang w:val="vi-VN"/>
        </w:rPr>
        <w:t>00</w:t>
      </w:r>
      <w:r w:rsidRPr="00E4155D">
        <w:rPr>
          <w:rFonts w:ascii="Times New Roman" w:hAnsi="Times New Roman"/>
          <w:color w:val="000000" w:themeColor="text1"/>
          <w:sz w:val="28"/>
          <w:szCs w:val="28"/>
        </w:rPr>
        <w:t xml:space="preserve"> ha, thực tăng </w:t>
      </w:r>
      <w:r w:rsidRPr="00E4155D">
        <w:rPr>
          <w:rFonts w:ascii="Times New Roman" w:hAnsi="Times New Roman"/>
          <w:color w:val="000000" w:themeColor="text1"/>
          <w:sz w:val="28"/>
          <w:szCs w:val="28"/>
          <w:lang w:val="vi-VN"/>
        </w:rPr>
        <w:t>3,89</w:t>
      </w:r>
      <w:r w:rsidRPr="00E4155D">
        <w:rPr>
          <w:rFonts w:ascii="Times New Roman" w:hAnsi="Times New Roman"/>
          <w:color w:val="000000" w:themeColor="text1"/>
          <w:sz w:val="28"/>
          <w:szCs w:val="28"/>
        </w:rPr>
        <w:t xml:space="preserve"> ha so với năm 2020</w:t>
      </w:r>
      <w:r w:rsidR="00185438" w:rsidRPr="00E4155D">
        <w:rPr>
          <w:rFonts w:ascii="Times New Roman" w:hAnsi="Times New Roman"/>
          <w:color w:val="000000" w:themeColor="text1"/>
          <w:sz w:val="28"/>
          <w:szCs w:val="28"/>
        </w:rPr>
        <w:t xml:space="preserve">. </w:t>
      </w:r>
    </w:p>
    <w:p w14:paraId="1C3ED267" w14:textId="504E13D5" w:rsidR="00185438" w:rsidRPr="00E4155D" w:rsidRDefault="00185438" w:rsidP="0055587F">
      <w:pPr>
        <w:pStyle w:val="Heading8"/>
        <w:spacing w:line="324" w:lineRule="auto"/>
        <w:rPr>
          <w:color w:val="000000" w:themeColor="text1"/>
          <w:spacing w:val="-8"/>
        </w:rPr>
      </w:pPr>
      <w:bookmarkStart w:id="380" w:name="_Toc82438333"/>
      <w:bookmarkStart w:id="381" w:name="_Toc82671927"/>
      <w:bookmarkStart w:id="382" w:name="_Toc82790113"/>
      <w:bookmarkStart w:id="383" w:name="_Toc96765701"/>
      <w:bookmarkStart w:id="384" w:name="_Toc98604132"/>
      <w:bookmarkStart w:id="385" w:name="_Toc106725205"/>
      <w:r w:rsidRPr="00E4155D">
        <w:rPr>
          <w:color w:val="000000" w:themeColor="text1"/>
          <w:spacing w:val="-8"/>
        </w:rPr>
        <w:t xml:space="preserve">Bảng </w:t>
      </w:r>
      <w:r w:rsidR="00B60A69" w:rsidRPr="00E4155D">
        <w:rPr>
          <w:color w:val="000000" w:themeColor="text1"/>
          <w:spacing w:val="-8"/>
        </w:rPr>
        <w:t>4</w:t>
      </w:r>
      <w:r w:rsidR="00584A2E" w:rsidRPr="00E4155D">
        <w:rPr>
          <w:color w:val="000000" w:themeColor="text1"/>
          <w:spacing w:val="-8"/>
        </w:rPr>
        <w:t>5</w:t>
      </w:r>
      <w:r w:rsidR="00512EEB" w:rsidRPr="00E4155D">
        <w:rPr>
          <w:color w:val="000000" w:themeColor="text1"/>
          <w:spacing w:val="-8"/>
        </w:rPr>
        <w:t>:</w:t>
      </w:r>
      <w:r w:rsidRPr="00E4155D">
        <w:rPr>
          <w:color w:val="000000" w:themeColor="text1"/>
          <w:spacing w:val="-8"/>
        </w:rPr>
        <w:t xml:space="preserve"> Diện tích đất công trình bưu chính viễn thông phân bổ đến năm 2030</w:t>
      </w:r>
      <w:bookmarkEnd w:id="380"/>
      <w:bookmarkEnd w:id="381"/>
      <w:bookmarkEnd w:id="382"/>
      <w:bookmarkEnd w:id="383"/>
      <w:bookmarkEnd w:id="384"/>
      <w:bookmarkEnd w:id="385"/>
    </w:p>
    <w:p w14:paraId="311A81BA" w14:textId="77777777" w:rsidR="00185438" w:rsidRPr="00E4155D" w:rsidRDefault="00185438" w:rsidP="0055587F">
      <w:pPr>
        <w:pStyle w:val="NormalWeb"/>
        <w:widowControl w:val="0"/>
        <w:spacing w:before="0" w:beforeAutospacing="0" w:after="0" w:afterAutospacing="0" w:line="324" w:lineRule="auto"/>
        <w:ind w:firstLine="720"/>
        <w:jc w:val="right"/>
        <w:rPr>
          <w:i/>
          <w:color w:val="000000" w:themeColor="text1"/>
          <w:sz w:val="28"/>
          <w:szCs w:val="28"/>
        </w:rPr>
      </w:pPr>
      <w:r w:rsidRPr="00E4155D">
        <w:rPr>
          <w:i/>
          <w:color w:val="000000" w:themeColor="text1"/>
          <w:sz w:val="28"/>
          <w:szCs w:val="28"/>
        </w:rPr>
        <w:t>Đơn vị tính: ha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3163"/>
        <w:gridCol w:w="1522"/>
        <w:gridCol w:w="2072"/>
        <w:gridCol w:w="1490"/>
      </w:tblGrid>
      <w:tr w:rsidR="00E4155D" w:rsidRPr="00E4155D" w14:paraId="27637C8D" w14:textId="77777777" w:rsidTr="0055587F">
        <w:trPr>
          <w:trHeight w:val="340"/>
          <w:tblHeader/>
        </w:trPr>
        <w:tc>
          <w:tcPr>
            <w:tcW w:w="450" w:type="pct"/>
            <w:shd w:val="clear" w:color="auto" w:fill="auto"/>
            <w:noWrap/>
            <w:vAlign w:val="center"/>
            <w:hideMark/>
          </w:tcPr>
          <w:p w14:paraId="60EF7AE9" w14:textId="77777777" w:rsidR="00185438" w:rsidRPr="00E4155D" w:rsidRDefault="00185438" w:rsidP="00EE0831">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TT</w:t>
            </w:r>
          </w:p>
        </w:tc>
        <w:tc>
          <w:tcPr>
            <w:tcW w:w="1745" w:type="pct"/>
            <w:shd w:val="clear" w:color="auto" w:fill="auto"/>
            <w:vAlign w:val="center"/>
            <w:hideMark/>
          </w:tcPr>
          <w:p w14:paraId="5E4B1B47" w14:textId="77777777" w:rsidR="00185438" w:rsidRPr="00E4155D" w:rsidRDefault="00610721" w:rsidP="00EE0831">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Đơn vị hành chính</w:t>
            </w:r>
          </w:p>
        </w:tc>
        <w:tc>
          <w:tcPr>
            <w:tcW w:w="840" w:type="pct"/>
            <w:shd w:val="clear" w:color="auto" w:fill="auto"/>
            <w:vAlign w:val="center"/>
            <w:hideMark/>
          </w:tcPr>
          <w:p w14:paraId="02625C72" w14:textId="77777777" w:rsidR="00185438" w:rsidRPr="00E4155D" w:rsidRDefault="00185438" w:rsidP="00EE0831">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Hiện trạng năm 2020</w:t>
            </w:r>
          </w:p>
        </w:tc>
        <w:tc>
          <w:tcPr>
            <w:tcW w:w="1143" w:type="pct"/>
            <w:shd w:val="clear" w:color="auto" w:fill="auto"/>
            <w:vAlign w:val="center"/>
            <w:hideMark/>
          </w:tcPr>
          <w:p w14:paraId="1281393D" w14:textId="77777777" w:rsidR="00185438" w:rsidRPr="00E4155D" w:rsidRDefault="00185438" w:rsidP="00EE0831">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Phương án phân bổ đến năm 2030</w:t>
            </w:r>
          </w:p>
        </w:tc>
        <w:tc>
          <w:tcPr>
            <w:tcW w:w="822" w:type="pct"/>
            <w:shd w:val="clear" w:color="auto" w:fill="auto"/>
            <w:vAlign w:val="center"/>
            <w:hideMark/>
          </w:tcPr>
          <w:p w14:paraId="027D9901" w14:textId="77777777" w:rsidR="00185438" w:rsidRPr="00E4155D" w:rsidRDefault="00185438" w:rsidP="00EE0831">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Biến động 2030/2020</w:t>
            </w:r>
          </w:p>
        </w:tc>
      </w:tr>
      <w:tr w:rsidR="00E4155D" w:rsidRPr="00E4155D" w14:paraId="27022DCA" w14:textId="77777777" w:rsidTr="0055587F">
        <w:trPr>
          <w:trHeight w:val="340"/>
        </w:trPr>
        <w:tc>
          <w:tcPr>
            <w:tcW w:w="450" w:type="pct"/>
            <w:shd w:val="clear" w:color="auto" w:fill="auto"/>
            <w:noWrap/>
            <w:vAlign w:val="center"/>
            <w:hideMark/>
          </w:tcPr>
          <w:p w14:paraId="2EAE081D" w14:textId="77777777" w:rsidR="00BD3560" w:rsidRPr="00E4155D" w:rsidRDefault="00BD3560" w:rsidP="00BD3560">
            <w:pPr>
              <w:spacing w:after="0" w:line="240" w:lineRule="auto"/>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 </w:t>
            </w:r>
          </w:p>
        </w:tc>
        <w:tc>
          <w:tcPr>
            <w:tcW w:w="1745" w:type="pct"/>
            <w:shd w:val="clear" w:color="auto" w:fill="auto"/>
            <w:noWrap/>
            <w:vAlign w:val="center"/>
            <w:hideMark/>
          </w:tcPr>
          <w:p w14:paraId="657A17AD" w14:textId="77777777" w:rsidR="00BD3560" w:rsidRPr="00E4155D" w:rsidRDefault="00BD3560" w:rsidP="00BD3560">
            <w:pPr>
              <w:spacing w:after="0" w:line="240" w:lineRule="auto"/>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Toàn tỉnh</w:t>
            </w:r>
          </w:p>
        </w:tc>
        <w:tc>
          <w:tcPr>
            <w:tcW w:w="840" w:type="pct"/>
            <w:tcBorders>
              <w:top w:val="nil"/>
              <w:left w:val="nil"/>
              <w:bottom w:val="single" w:sz="4" w:space="0" w:color="auto"/>
              <w:right w:val="single" w:sz="4" w:space="0" w:color="auto"/>
            </w:tcBorders>
            <w:shd w:val="clear" w:color="auto" w:fill="auto"/>
            <w:noWrap/>
            <w:vAlign w:val="center"/>
          </w:tcPr>
          <w:p w14:paraId="17EB2B35" w14:textId="1436DE9D" w:rsidR="00BD3560" w:rsidRPr="00E4155D" w:rsidRDefault="00BD3560" w:rsidP="00BD3560">
            <w:pPr>
              <w:spacing w:after="0" w:line="240" w:lineRule="auto"/>
              <w:jc w:val="right"/>
              <w:rPr>
                <w:rFonts w:ascii="Times New Roman" w:hAnsi="Times New Roman"/>
                <w:b/>
                <w:bCs/>
                <w:color w:val="000000" w:themeColor="text1"/>
                <w:sz w:val="24"/>
                <w:szCs w:val="24"/>
              </w:rPr>
            </w:pPr>
            <w:r w:rsidRPr="00E4155D">
              <w:rPr>
                <w:rFonts w:ascii="Times New Roman" w:hAnsi="Times New Roman"/>
                <w:b/>
                <w:bCs/>
                <w:color w:val="000000" w:themeColor="text1"/>
                <w:sz w:val="24"/>
              </w:rPr>
              <w:t>8,11</w:t>
            </w:r>
          </w:p>
        </w:tc>
        <w:tc>
          <w:tcPr>
            <w:tcW w:w="1143" w:type="pct"/>
            <w:tcBorders>
              <w:top w:val="nil"/>
              <w:left w:val="nil"/>
              <w:bottom w:val="single" w:sz="4" w:space="0" w:color="auto"/>
              <w:right w:val="single" w:sz="4" w:space="0" w:color="auto"/>
            </w:tcBorders>
            <w:shd w:val="clear" w:color="auto" w:fill="auto"/>
            <w:noWrap/>
            <w:vAlign w:val="center"/>
          </w:tcPr>
          <w:p w14:paraId="33E53E30" w14:textId="59DFFEC5" w:rsidR="00BD3560" w:rsidRPr="00E4155D" w:rsidRDefault="00BD3560" w:rsidP="00BD3560">
            <w:pPr>
              <w:spacing w:after="0" w:line="240" w:lineRule="auto"/>
              <w:jc w:val="right"/>
              <w:rPr>
                <w:rFonts w:ascii="Times New Roman" w:hAnsi="Times New Roman"/>
                <w:b/>
                <w:bCs/>
                <w:color w:val="000000" w:themeColor="text1"/>
                <w:sz w:val="24"/>
                <w:szCs w:val="24"/>
              </w:rPr>
            </w:pPr>
            <w:r w:rsidRPr="00E4155D">
              <w:rPr>
                <w:rFonts w:ascii="Times New Roman" w:hAnsi="Times New Roman"/>
                <w:b/>
                <w:bCs/>
                <w:color w:val="000000" w:themeColor="text1"/>
                <w:sz w:val="24"/>
              </w:rPr>
              <w:t>12,00</w:t>
            </w:r>
          </w:p>
        </w:tc>
        <w:tc>
          <w:tcPr>
            <w:tcW w:w="822" w:type="pct"/>
            <w:tcBorders>
              <w:top w:val="nil"/>
              <w:left w:val="nil"/>
              <w:bottom w:val="single" w:sz="4" w:space="0" w:color="auto"/>
              <w:right w:val="single" w:sz="4" w:space="0" w:color="auto"/>
            </w:tcBorders>
            <w:shd w:val="clear" w:color="auto" w:fill="auto"/>
            <w:noWrap/>
            <w:vAlign w:val="center"/>
          </w:tcPr>
          <w:p w14:paraId="7C8F782C" w14:textId="3827141D" w:rsidR="00BD3560" w:rsidRPr="00E4155D" w:rsidRDefault="00BD3560" w:rsidP="00BD3560">
            <w:pPr>
              <w:spacing w:after="0" w:line="240" w:lineRule="auto"/>
              <w:jc w:val="right"/>
              <w:rPr>
                <w:rFonts w:ascii="Times New Roman" w:hAnsi="Times New Roman"/>
                <w:b/>
                <w:bCs/>
                <w:color w:val="000000" w:themeColor="text1"/>
                <w:sz w:val="24"/>
                <w:szCs w:val="24"/>
              </w:rPr>
            </w:pPr>
            <w:r w:rsidRPr="00E4155D">
              <w:rPr>
                <w:rFonts w:ascii="Times New Roman" w:hAnsi="Times New Roman"/>
                <w:b/>
                <w:bCs/>
                <w:color w:val="000000" w:themeColor="text1"/>
                <w:sz w:val="24"/>
              </w:rPr>
              <w:t>3,89</w:t>
            </w:r>
          </w:p>
        </w:tc>
      </w:tr>
      <w:tr w:rsidR="00E4155D" w:rsidRPr="00E4155D" w14:paraId="70EEFAE5" w14:textId="77777777" w:rsidTr="0055587F">
        <w:trPr>
          <w:trHeight w:val="340"/>
        </w:trPr>
        <w:tc>
          <w:tcPr>
            <w:tcW w:w="450" w:type="pct"/>
            <w:shd w:val="clear" w:color="auto" w:fill="auto"/>
            <w:noWrap/>
            <w:vAlign w:val="center"/>
            <w:hideMark/>
          </w:tcPr>
          <w:p w14:paraId="19A37753" w14:textId="77777777" w:rsidR="00BD3560" w:rsidRPr="00E4155D" w:rsidRDefault="00BD3560" w:rsidP="00BD3560">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w:t>
            </w:r>
          </w:p>
        </w:tc>
        <w:tc>
          <w:tcPr>
            <w:tcW w:w="1745" w:type="pct"/>
            <w:shd w:val="clear" w:color="auto" w:fill="auto"/>
            <w:vAlign w:val="center"/>
            <w:hideMark/>
          </w:tcPr>
          <w:p w14:paraId="2F2575EF" w14:textId="77777777" w:rsidR="00BD3560" w:rsidRPr="00E4155D" w:rsidRDefault="00BD3560" w:rsidP="00BD3560">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TP. Lai Châu</w:t>
            </w:r>
          </w:p>
        </w:tc>
        <w:tc>
          <w:tcPr>
            <w:tcW w:w="840" w:type="pct"/>
            <w:tcBorders>
              <w:top w:val="nil"/>
              <w:left w:val="nil"/>
              <w:bottom w:val="single" w:sz="4" w:space="0" w:color="auto"/>
              <w:right w:val="single" w:sz="4" w:space="0" w:color="auto"/>
            </w:tcBorders>
            <w:shd w:val="clear" w:color="000000" w:fill="FFFFFF"/>
            <w:noWrap/>
            <w:vAlign w:val="center"/>
          </w:tcPr>
          <w:p w14:paraId="4B2A0FF0" w14:textId="5916CB12" w:rsidR="00BD3560" w:rsidRPr="00E4155D" w:rsidRDefault="00BD3560" w:rsidP="00BD3560">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1,90</w:t>
            </w:r>
          </w:p>
        </w:tc>
        <w:tc>
          <w:tcPr>
            <w:tcW w:w="1143" w:type="pct"/>
            <w:tcBorders>
              <w:top w:val="nil"/>
              <w:left w:val="nil"/>
              <w:bottom w:val="single" w:sz="4" w:space="0" w:color="auto"/>
              <w:right w:val="single" w:sz="4" w:space="0" w:color="auto"/>
            </w:tcBorders>
            <w:shd w:val="clear" w:color="auto" w:fill="auto"/>
            <w:noWrap/>
            <w:vAlign w:val="center"/>
          </w:tcPr>
          <w:p w14:paraId="27B25A48" w14:textId="7DEB3044" w:rsidR="00BD3560" w:rsidRPr="00E4155D" w:rsidRDefault="00BD3560" w:rsidP="00BD3560">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2,02</w:t>
            </w:r>
          </w:p>
        </w:tc>
        <w:tc>
          <w:tcPr>
            <w:tcW w:w="822" w:type="pct"/>
            <w:tcBorders>
              <w:top w:val="nil"/>
              <w:left w:val="nil"/>
              <w:bottom w:val="single" w:sz="4" w:space="0" w:color="auto"/>
              <w:right w:val="single" w:sz="4" w:space="0" w:color="auto"/>
            </w:tcBorders>
            <w:shd w:val="clear" w:color="auto" w:fill="auto"/>
            <w:noWrap/>
            <w:vAlign w:val="center"/>
          </w:tcPr>
          <w:p w14:paraId="003E4BCF" w14:textId="305F5DDD" w:rsidR="00BD3560" w:rsidRPr="00E4155D" w:rsidRDefault="00BD3560" w:rsidP="00BD3560">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0,12</w:t>
            </w:r>
          </w:p>
        </w:tc>
      </w:tr>
      <w:tr w:rsidR="00E4155D" w:rsidRPr="00E4155D" w14:paraId="11056D00" w14:textId="77777777" w:rsidTr="0055587F">
        <w:trPr>
          <w:trHeight w:val="340"/>
        </w:trPr>
        <w:tc>
          <w:tcPr>
            <w:tcW w:w="450" w:type="pct"/>
            <w:shd w:val="clear" w:color="auto" w:fill="auto"/>
            <w:noWrap/>
            <w:vAlign w:val="center"/>
            <w:hideMark/>
          </w:tcPr>
          <w:p w14:paraId="1B1C13F6" w14:textId="77777777" w:rsidR="00BD3560" w:rsidRPr="00E4155D" w:rsidRDefault="00BD3560" w:rsidP="00BD3560">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w:t>
            </w:r>
          </w:p>
        </w:tc>
        <w:tc>
          <w:tcPr>
            <w:tcW w:w="1745" w:type="pct"/>
            <w:shd w:val="clear" w:color="auto" w:fill="auto"/>
            <w:vAlign w:val="center"/>
            <w:hideMark/>
          </w:tcPr>
          <w:p w14:paraId="1F369478" w14:textId="77777777" w:rsidR="00BD3560" w:rsidRPr="00E4155D" w:rsidRDefault="00BD3560" w:rsidP="00BD3560">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Sìn Hồ</w:t>
            </w:r>
          </w:p>
        </w:tc>
        <w:tc>
          <w:tcPr>
            <w:tcW w:w="840" w:type="pct"/>
            <w:tcBorders>
              <w:top w:val="nil"/>
              <w:left w:val="nil"/>
              <w:bottom w:val="single" w:sz="4" w:space="0" w:color="auto"/>
              <w:right w:val="single" w:sz="4" w:space="0" w:color="auto"/>
            </w:tcBorders>
            <w:shd w:val="clear" w:color="000000" w:fill="FFFFFF"/>
            <w:noWrap/>
            <w:vAlign w:val="center"/>
          </w:tcPr>
          <w:p w14:paraId="0BEA79BE" w14:textId="0ED68B93" w:rsidR="00BD3560" w:rsidRPr="00E4155D" w:rsidRDefault="00BD3560" w:rsidP="00BD3560">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1,47</w:t>
            </w:r>
          </w:p>
        </w:tc>
        <w:tc>
          <w:tcPr>
            <w:tcW w:w="1143" w:type="pct"/>
            <w:tcBorders>
              <w:top w:val="nil"/>
              <w:left w:val="nil"/>
              <w:bottom w:val="single" w:sz="4" w:space="0" w:color="auto"/>
              <w:right w:val="single" w:sz="4" w:space="0" w:color="auto"/>
            </w:tcBorders>
            <w:shd w:val="clear" w:color="auto" w:fill="auto"/>
            <w:noWrap/>
            <w:vAlign w:val="center"/>
          </w:tcPr>
          <w:p w14:paraId="3D4D1FB4" w14:textId="5DFEA3F8" w:rsidR="00BD3560" w:rsidRPr="00E4155D" w:rsidRDefault="00BD3560" w:rsidP="00BD3560">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1,47</w:t>
            </w:r>
          </w:p>
        </w:tc>
        <w:tc>
          <w:tcPr>
            <w:tcW w:w="822" w:type="pct"/>
            <w:tcBorders>
              <w:top w:val="nil"/>
              <w:left w:val="nil"/>
              <w:bottom w:val="single" w:sz="4" w:space="0" w:color="auto"/>
              <w:right w:val="single" w:sz="4" w:space="0" w:color="auto"/>
            </w:tcBorders>
            <w:shd w:val="clear" w:color="auto" w:fill="auto"/>
            <w:noWrap/>
            <w:vAlign w:val="center"/>
          </w:tcPr>
          <w:p w14:paraId="52C60046" w14:textId="2A125BAB" w:rsidR="00BD3560" w:rsidRPr="00E4155D" w:rsidRDefault="00BD3560" w:rsidP="00BD3560">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 </w:t>
            </w:r>
          </w:p>
        </w:tc>
      </w:tr>
      <w:tr w:rsidR="00E4155D" w:rsidRPr="00E4155D" w14:paraId="6C9B4AC6" w14:textId="77777777" w:rsidTr="00F82BFD">
        <w:trPr>
          <w:trHeight w:val="397"/>
        </w:trPr>
        <w:tc>
          <w:tcPr>
            <w:tcW w:w="450" w:type="pct"/>
            <w:shd w:val="clear" w:color="auto" w:fill="auto"/>
            <w:noWrap/>
            <w:vAlign w:val="center"/>
            <w:hideMark/>
          </w:tcPr>
          <w:p w14:paraId="18335E3D" w14:textId="77777777" w:rsidR="00BD3560" w:rsidRPr="00E4155D" w:rsidRDefault="00BD3560" w:rsidP="00BD3560">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lastRenderedPageBreak/>
              <w:t>3</w:t>
            </w:r>
          </w:p>
        </w:tc>
        <w:tc>
          <w:tcPr>
            <w:tcW w:w="1745" w:type="pct"/>
            <w:shd w:val="clear" w:color="auto" w:fill="auto"/>
            <w:vAlign w:val="center"/>
            <w:hideMark/>
          </w:tcPr>
          <w:p w14:paraId="05B2F759" w14:textId="77777777" w:rsidR="00BD3560" w:rsidRPr="00E4155D" w:rsidRDefault="00BD3560" w:rsidP="00BD3560">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Than Uyên</w:t>
            </w:r>
          </w:p>
        </w:tc>
        <w:tc>
          <w:tcPr>
            <w:tcW w:w="840" w:type="pct"/>
            <w:tcBorders>
              <w:top w:val="nil"/>
              <w:left w:val="nil"/>
              <w:bottom w:val="single" w:sz="4" w:space="0" w:color="auto"/>
              <w:right w:val="single" w:sz="4" w:space="0" w:color="auto"/>
            </w:tcBorders>
            <w:shd w:val="clear" w:color="000000" w:fill="FFFFFF"/>
            <w:noWrap/>
            <w:vAlign w:val="center"/>
          </w:tcPr>
          <w:p w14:paraId="3DC7B2C0" w14:textId="75648953" w:rsidR="00BD3560" w:rsidRPr="00E4155D" w:rsidRDefault="00BD3560" w:rsidP="00BD3560">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0,53</w:t>
            </w:r>
          </w:p>
        </w:tc>
        <w:tc>
          <w:tcPr>
            <w:tcW w:w="1143" w:type="pct"/>
            <w:tcBorders>
              <w:top w:val="nil"/>
              <w:left w:val="nil"/>
              <w:bottom w:val="single" w:sz="4" w:space="0" w:color="auto"/>
              <w:right w:val="single" w:sz="4" w:space="0" w:color="auto"/>
            </w:tcBorders>
            <w:shd w:val="clear" w:color="auto" w:fill="auto"/>
            <w:noWrap/>
            <w:vAlign w:val="center"/>
          </w:tcPr>
          <w:p w14:paraId="31214A0A" w14:textId="56885051" w:rsidR="00BD3560" w:rsidRPr="00E4155D" w:rsidRDefault="00BD3560" w:rsidP="00BD3560">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2,16</w:t>
            </w:r>
          </w:p>
        </w:tc>
        <w:tc>
          <w:tcPr>
            <w:tcW w:w="822" w:type="pct"/>
            <w:tcBorders>
              <w:top w:val="nil"/>
              <w:left w:val="nil"/>
              <w:bottom w:val="single" w:sz="4" w:space="0" w:color="auto"/>
              <w:right w:val="single" w:sz="4" w:space="0" w:color="auto"/>
            </w:tcBorders>
            <w:shd w:val="clear" w:color="auto" w:fill="auto"/>
            <w:noWrap/>
            <w:vAlign w:val="center"/>
          </w:tcPr>
          <w:p w14:paraId="652236C0" w14:textId="7105AAE0" w:rsidR="00BD3560" w:rsidRPr="00E4155D" w:rsidRDefault="00BD3560" w:rsidP="00BD3560">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1,63</w:t>
            </w:r>
          </w:p>
        </w:tc>
      </w:tr>
      <w:tr w:rsidR="00E4155D" w:rsidRPr="00E4155D" w14:paraId="448C59B2" w14:textId="77777777" w:rsidTr="00F82BFD">
        <w:trPr>
          <w:trHeight w:val="397"/>
        </w:trPr>
        <w:tc>
          <w:tcPr>
            <w:tcW w:w="450" w:type="pct"/>
            <w:shd w:val="clear" w:color="auto" w:fill="auto"/>
            <w:noWrap/>
            <w:vAlign w:val="center"/>
            <w:hideMark/>
          </w:tcPr>
          <w:p w14:paraId="1C9084C5" w14:textId="77777777" w:rsidR="00BD3560" w:rsidRPr="00E4155D" w:rsidRDefault="00BD3560" w:rsidP="00BD3560">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4</w:t>
            </w:r>
          </w:p>
        </w:tc>
        <w:tc>
          <w:tcPr>
            <w:tcW w:w="1745" w:type="pct"/>
            <w:shd w:val="clear" w:color="auto" w:fill="auto"/>
            <w:vAlign w:val="center"/>
            <w:hideMark/>
          </w:tcPr>
          <w:p w14:paraId="6F423056" w14:textId="77777777" w:rsidR="00BD3560" w:rsidRPr="00E4155D" w:rsidRDefault="00BD3560" w:rsidP="00BD3560">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Mường Tè</w:t>
            </w:r>
          </w:p>
        </w:tc>
        <w:tc>
          <w:tcPr>
            <w:tcW w:w="840" w:type="pct"/>
            <w:tcBorders>
              <w:top w:val="nil"/>
              <w:left w:val="nil"/>
              <w:bottom w:val="single" w:sz="4" w:space="0" w:color="auto"/>
              <w:right w:val="single" w:sz="4" w:space="0" w:color="auto"/>
            </w:tcBorders>
            <w:shd w:val="clear" w:color="000000" w:fill="FFFFFF"/>
            <w:noWrap/>
            <w:vAlign w:val="center"/>
          </w:tcPr>
          <w:p w14:paraId="59454AFA" w14:textId="24D619F8" w:rsidR="00BD3560" w:rsidRPr="00E4155D" w:rsidRDefault="00BD3560" w:rsidP="00BD3560">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0,56</w:t>
            </w:r>
          </w:p>
        </w:tc>
        <w:tc>
          <w:tcPr>
            <w:tcW w:w="1143" w:type="pct"/>
            <w:tcBorders>
              <w:top w:val="nil"/>
              <w:left w:val="nil"/>
              <w:bottom w:val="single" w:sz="4" w:space="0" w:color="auto"/>
              <w:right w:val="single" w:sz="4" w:space="0" w:color="auto"/>
            </w:tcBorders>
            <w:shd w:val="clear" w:color="auto" w:fill="auto"/>
            <w:noWrap/>
            <w:vAlign w:val="center"/>
          </w:tcPr>
          <w:p w14:paraId="525A3CD9" w14:textId="07D03A61" w:rsidR="00BD3560" w:rsidRPr="00E4155D" w:rsidRDefault="00BD3560" w:rsidP="00BD3560">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0,54</w:t>
            </w:r>
          </w:p>
        </w:tc>
        <w:tc>
          <w:tcPr>
            <w:tcW w:w="822" w:type="pct"/>
            <w:tcBorders>
              <w:top w:val="nil"/>
              <w:left w:val="nil"/>
              <w:bottom w:val="single" w:sz="4" w:space="0" w:color="auto"/>
              <w:right w:val="single" w:sz="4" w:space="0" w:color="auto"/>
            </w:tcBorders>
            <w:shd w:val="clear" w:color="auto" w:fill="auto"/>
            <w:noWrap/>
            <w:vAlign w:val="center"/>
          </w:tcPr>
          <w:p w14:paraId="6ADD3D7A" w14:textId="218F7C4D" w:rsidR="00BD3560" w:rsidRPr="00E4155D" w:rsidRDefault="00BD3560" w:rsidP="00BD3560">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-0,02</w:t>
            </w:r>
          </w:p>
        </w:tc>
      </w:tr>
      <w:tr w:rsidR="00E4155D" w:rsidRPr="00E4155D" w14:paraId="2104901F" w14:textId="77777777" w:rsidTr="00F82BFD">
        <w:trPr>
          <w:trHeight w:val="397"/>
        </w:trPr>
        <w:tc>
          <w:tcPr>
            <w:tcW w:w="450" w:type="pct"/>
            <w:shd w:val="clear" w:color="auto" w:fill="auto"/>
            <w:noWrap/>
            <w:vAlign w:val="center"/>
            <w:hideMark/>
          </w:tcPr>
          <w:p w14:paraId="5759DC8D" w14:textId="77777777" w:rsidR="00BD3560" w:rsidRPr="00E4155D" w:rsidRDefault="00BD3560" w:rsidP="00BD3560">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5</w:t>
            </w:r>
          </w:p>
        </w:tc>
        <w:tc>
          <w:tcPr>
            <w:tcW w:w="1745" w:type="pct"/>
            <w:shd w:val="clear" w:color="auto" w:fill="auto"/>
            <w:vAlign w:val="center"/>
            <w:hideMark/>
          </w:tcPr>
          <w:p w14:paraId="2D6EF3BA" w14:textId="77777777" w:rsidR="00BD3560" w:rsidRPr="00E4155D" w:rsidRDefault="00BD3560" w:rsidP="00BD3560">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Nậm Nhùn</w:t>
            </w:r>
          </w:p>
        </w:tc>
        <w:tc>
          <w:tcPr>
            <w:tcW w:w="840" w:type="pct"/>
            <w:tcBorders>
              <w:top w:val="nil"/>
              <w:left w:val="nil"/>
              <w:bottom w:val="single" w:sz="4" w:space="0" w:color="auto"/>
              <w:right w:val="single" w:sz="4" w:space="0" w:color="auto"/>
            </w:tcBorders>
            <w:shd w:val="clear" w:color="000000" w:fill="FFFFFF"/>
            <w:noWrap/>
            <w:vAlign w:val="center"/>
          </w:tcPr>
          <w:p w14:paraId="1488ECA2" w14:textId="5C870066" w:rsidR="00BD3560" w:rsidRPr="00E4155D" w:rsidRDefault="00BD3560" w:rsidP="00BD3560">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0,14</w:t>
            </w:r>
          </w:p>
        </w:tc>
        <w:tc>
          <w:tcPr>
            <w:tcW w:w="1143" w:type="pct"/>
            <w:tcBorders>
              <w:top w:val="nil"/>
              <w:left w:val="nil"/>
              <w:bottom w:val="single" w:sz="4" w:space="0" w:color="auto"/>
              <w:right w:val="single" w:sz="4" w:space="0" w:color="auto"/>
            </w:tcBorders>
            <w:shd w:val="clear" w:color="auto" w:fill="auto"/>
            <w:noWrap/>
            <w:vAlign w:val="center"/>
          </w:tcPr>
          <w:p w14:paraId="63EAAFF5" w14:textId="74D6C150" w:rsidR="00BD3560" w:rsidRPr="00E4155D" w:rsidRDefault="00BD3560" w:rsidP="00BD3560">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1,82</w:t>
            </w:r>
          </w:p>
        </w:tc>
        <w:tc>
          <w:tcPr>
            <w:tcW w:w="822" w:type="pct"/>
            <w:tcBorders>
              <w:top w:val="nil"/>
              <w:left w:val="nil"/>
              <w:bottom w:val="single" w:sz="4" w:space="0" w:color="auto"/>
              <w:right w:val="single" w:sz="4" w:space="0" w:color="auto"/>
            </w:tcBorders>
            <w:shd w:val="clear" w:color="auto" w:fill="auto"/>
            <w:noWrap/>
            <w:vAlign w:val="center"/>
          </w:tcPr>
          <w:p w14:paraId="3D6D312E" w14:textId="71718D69" w:rsidR="00BD3560" w:rsidRPr="00E4155D" w:rsidRDefault="00BD3560" w:rsidP="00BD3560">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1,68</w:t>
            </w:r>
          </w:p>
        </w:tc>
      </w:tr>
      <w:tr w:rsidR="00E4155D" w:rsidRPr="00E4155D" w14:paraId="46DA0283" w14:textId="77777777" w:rsidTr="00F82BFD">
        <w:trPr>
          <w:trHeight w:val="397"/>
        </w:trPr>
        <w:tc>
          <w:tcPr>
            <w:tcW w:w="450" w:type="pct"/>
            <w:shd w:val="clear" w:color="auto" w:fill="auto"/>
            <w:noWrap/>
            <w:vAlign w:val="center"/>
            <w:hideMark/>
          </w:tcPr>
          <w:p w14:paraId="4719CA01" w14:textId="77777777" w:rsidR="00BD3560" w:rsidRPr="00E4155D" w:rsidRDefault="00BD3560" w:rsidP="00BD3560">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6</w:t>
            </w:r>
          </w:p>
        </w:tc>
        <w:tc>
          <w:tcPr>
            <w:tcW w:w="1745" w:type="pct"/>
            <w:shd w:val="clear" w:color="auto" w:fill="auto"/>
            <w:vAlign w:val="center"/>
            <w:hideMark/>
          </w:tcPr>
          <w:p w14:paraId="436772E9" w14:textId="77777777" w:rsidR="00BD3560" w:rsidRPr="00E4155D" w:rsidRDefault="00BD3560" w:rsidP="00BD3560">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Tân Uyên</w:t>
            </w:r>
          </w:p>
        </w:tc>
        <w:tc>
          <w:tcPr>
            <w:tcW w:w="840" w:type="pct"/>
            <w:tcBorders>
              <w:top w:val="nil"/>
              <w:left w:val="nil"/>
              <w:bottom w:val="single" w:sz="4" w:space="0" w:color="auto"/>
              <w:right w:val="single" w:sz="4" w:space="0" w:color="auto"/>
            </w:tcBorders>
            <w:shd w:val="clear" w:color="000000" w:fill="FFFFFF"/>
            <w:noWrap/>
            <w:vAlign w:val="center"/>
          </w:tcPr>
          <w:p w14:paraId="72B039B8" w14:textId="4F82CDCF" w:rsidR="00BD3560" w:rsidRPr="00E4155D" w:rsidRDefault="00BD3560" w:rsidP="00BD3560">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0,18</w:t>
            </w:r>
          </w:p>
        </w:tc>
        <w:tc>
          <w:tcPr>
            <w:tcW w:w="1143" w:type="pct"/>
            <w:tcBorders>
              <w:top w:val="nil"/>
              <w:left w:val="nil"/>
              <w:bottom w:val="single" w:sz="4" w:space="0" w:color="auto"/>
              <w:right w:val="single" w:sz="4" w:space="0" w:color="auto"/>
            </w:tcBorders>
            <w:shd w:val="clear" w:color="auto" w:fill="auto"/>
            <w:noWrap/>
            <w:vAlign w:val="center"/>
          </w:tcPr>
          <w:p w14:paraId="6DA34951" w14:textId="6D49FEA4" w:rsidR="00BD3560" w:rsidRPr="00E4155D" w:rsidRDefault="00BD3560" w:rsidP="00BD3560">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0,65</w:t>
            </w:r>
          </w:p>
        </w:tc>
        <w:tc>
          <w:tcPr>
            <w:tcW w:w="822" w:type="pct"/>
            <w:tcBorders>
              <w:top w:val="nil"/>
              <w:left w:val="nil"/>
              <w:bottom w:val="single" w:sz="4" w:space="0" w:color="auto"/>
              <w:right w:val="single" w:sz="4" w:space="0" w:color="auto"/>
            </w:tcBorders>
            <w:shd w:val="clear" w:color="auto" w:fill="auto"/>
            <w:noWrap/>
            <w:vAlign w:val="center"/>
          </w:tcPr>
          <w:p w14:paraId="2C40A3D6" w14:textId="7B9B1256" w:rsidR="00BD3560" w:rsidRPr="00E4155D" w:rsidRDefault="00BD3560" w:rsidP="00BD3560">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0,47</w:t>
            </w:r>
          </w:p>
        </w:tc>
      </w:tr>
      <w:tr w:rsidR="00E4155D" w:rsidRPr="00E4155D" w14:paraId="3FF136B0" w14:textId="77777777" w:rsidTr="00F82BFD">
        <w:trPr>
          <w:trHeight w:val="397"/>
        </w:trPr>
        <w:tc>
          <w:tcPr>
            <w:tcW w:w="450" w:type="pct"/>
            <w:shd w:val="clear" w:color="auto" w:fill="auto"/>
            <w:noWrap/>
            <w:vAlign w:val="center"/>
            <w:hideMark/>
          </w:tcPr>
          <w:p w14:paraId="349F3727" w14:textId="77777777" w:rsidR="00BD3560" w:rsidRPr="00E4155D" w:rsidRDefault="00BD3560" w:rsidP="00BD3560">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7</w:t>
            </w:r>
          </w:p>
        </w:tc>
        <w:tc>
          <w:tcPr>
            <w:tcW w:w="1745" w:type="pct"/>
            <w:shd w:val="clear" w:color="auto" w:fill="auto"/>
            <w:vAlign w:val="center"/>
            <w:hideMark/>
          </w:tcPr>
          <w:p w14:paraId="5B13ABA8" w14:textId="77777777" w:rsidR="00BD3560" w:rsidRPr="00E4155D" w:rsidRDefault="00BD3560" w:rsidP="00BD3560">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Phong Thổ</w:t>
            </w:r>
          </w:p>
        </w:tc>
        <w:tc>
          <w:tcPr>
            <w:tcW w:w="840" w:type="pct"/>
            <w:tcBorders>
              <w:top w:val="nil"/>
              <w:left w:val="nil"/>
              <w:bottom w:val="single" w:sz="4" w:space="0" w:color="auto"/>
              <w:right w:val="single" w:sz="4" w:space="0" w:color="auto"/>
            </w:tcBorders>
            <w:shd w:val="clear" w:color="000000" w:fill="FFFFFF"/>
            <w:noWrap/>
            <w:vAlign w:val="center"/>
          </w:tcPr>
          <w:p w14:paraId="1CAD39BB" w14:textId="40FDAEDA" w:rsidR="00BD3560" w:rsidRPr="00E4155D" w:rsidRDefault="00BD3560" w:rsidP="00BD3560">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2,39</w:t>
            </w:r>
          </w:p>
        </w:tc>
        <w:tc>
          <w:tcPr>
            <w:tcW w:w="1143" w:type="pct"/>
            <w:tcBorders>
              <w:top w:val="nil"/>
              <w:left w:val="nil"/>
              <w:bottom w:val="single" w:sz="4" w:space="0" w:color="auto"/>
              <w:right w:val="single" w:sz="4" w:space="0" w:color="auto"/>
            </w:tcBorders>
            <w:shd w:val="clear" w:color="auto" w:fill="auto"/>
            <w:noWrap/>
            <w:vAlign w:val="center"/>
          </w:tcPr>
          <w:p w14:paraId="3C8C6B6A" w14:textId="5C0ADBB2" w:rsidR="00BD3560" w:rsidRPr="00E4155D" w:rsidRDefault="00BD3560" w:rsidP="00BD3560">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2,38</w:t>
            </w:r>
          </w:p>
        </w:tc>
        <w:tc>
          <w:tcPr>
            <w:tcW w:w="822" w:type="pct"/>
            <w:tcBorders>
              <w:top w:val="nil"/>
              <w:left w:val="nil"/>
              <w:bottom w:val="single" w:sz="4" w:space="0" w:color="auto"/>
              <w:right w:val="single" w:sz="4" w:space="0" w:color="auto"/>
            </w:tcBorders>
            <w:shd w:val="clear" w:color="auto" w:fill="auto"/>
            <w:noWrap/>
            <w:vAlign w:val="center"/>
          </w:tcPr>
          <w:p w14:paraId="720188FD" w14:textId="03BA25DC" w:rsidR="00BD3560" w:rsidRPr="00E4155D" w:rsidRDefault="00BD3560" w:rsidP="00BD3560">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-0,01</w:t>
            </w:r>
          </w:p>
        </w:tc>
      </w:tr>
      <w:tr w:rsidR="00E4155D" w:rsidRPr="00E4155D" w14:paraId="12E82788" w14:textId="77777777" w:rsidTr="00F82BFD">
        <w:trPr>
          <w:trHeight w:val="397"/>
        </w:trPr>
        <w:tc>
          <w:tcPr>
            <w:tcW w:w="450" w:type="pct"/>
            <w:shd w:val="clear" w:color="auto" w:fill="auto"/>
            <w:noWrap/>
            <w:vAlign w:val="center"/>
            <w:hideMark/>
          </w:tcPr>
          <w:p w14:paraId="23CBE39E" w14:textId="77777777" w:rsidR="00BD3560" w:rsidRPr="00E4155D" w:rsidRDefault="00BD3560" w:rsidP="00BD3560">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8</w:t>
            </w:r>
          </w:p>
        </w:tc>
        <w:tc>
          <w:tcPr>
            <w:tcW w:w="1745" w:type="pct"/>
            <w:shd w:val="clear" w:color="auto" w:fill="auto"/>
            <w:vAlign w:val="center"/>
            <w:hideMark/>
          </w:tcPr>
          <w:p w14:paraId="5FE7EA88" w14:textId="77777777" w:rsidR="00BD3560" w:rsidRPr="00E4155D" w:rsidRDefault="00BD3560" w:rsidP="00BD3560">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Tam Đường</w:t>
            </w:r>
          </w:p>
        </w:tc>
        <w:tc>
          <w:tcPr>
            <w:tcW w:w="840" w:type="pct"/>
            <w:tcBorders>
              <w:top w:val="nil"/>
              <w:left w:val="nil"/>
              <w:bottom w:val="single" w:sz="4" w:space="0" w:color="auto"/>
              <w:right w:val="single" w:sz="4" w:space="0" w:color="auto"/>
            </w:tcBorders>
            <w:shd w:val="clear" w:color="000000" w:fill="FFFFFF"/>
            <w:noWrap/>
            <w:vAlign w:val="center"/>
          </w:tcPr>
          <w:p w14:paraId="5F1D3DD8" w14:textId="353481C2" w:rsidR="00BD3560" w:rsidRPr="00E4155D" w:rsidRDefault="00BD3560" w:rsidP="00BD3560">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0,94</w:t>
            </w:r>
          </w:p>
        </w:tc>
        <w:tc>
          <w:tcPr>
            <w:tcW w:w="1143" w:type="pct"/>
            <w:tcBorders>
              <w:top w:val="nil"/>
              <w:left w:val="nil"/>
              <w:bottom w:val="single" w:sz="4" w:space="0" w:color="auto"/>
              <w:right w:val="single" w:sz="4" w:space="0" w:color="auto"/>
            </w:tcBorders>
            <w:shd w:val="clear" w:color="auto" w:fill="auto"/>
            <w:noWrap/>
            <w:vAlign w:val="center"/>
          </w:tcPr>
          <w:p w14:paraId="7FDA6A85" w14:textId="7798FF36" w:rsidR="00BD3560" w:rsidRPr="00E4155D" w:rsidRDefault="00BD3560" w:rsidP="00BD3560">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0,96</w:t>
            </w:r>
          </w:p>
        </w:tc>
        <w:tc>
          <w:tcPr>
            <w:tcW w:w="822" w:type="pct"/>
            <w:tcBorders>
              <w:top w:val="nil"/>
              <w:left w:val="nil"/>
              <w:bottom w:val="single" w:sz="4" w:space="0" w:color="auto"/>
              <w:right w:val="single" w:sz="4" w:space="0" w:color="auto"/>
            </w:tcBorders>
            <w:shd w:val="clear" w:color="auto" w:fill="auto"/>
            <w:noWrap/>
            <w:vAlign w:val="center"/>
          </w:tcPr>
          <w:p w14:paraId="79357576" w14:textId="2E978824" w:rsidR="00BD3560" w:rsidRPr="00E4155D" w:rsidRDefault="00BD3560" w:rsidP="00BD3560">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0,02</w:t>
            </w:r>
          </w:p>
        </w:tc>
      </w:tr>
    </w:tbl>
    <w:p w14:paraId="2330B041" w14:textId="6399CC44" w:rsidR="002157A2" w:rsidRPr="00E4155D" w:rsidRDefault="00F106DC" w:rsidP="00F82BFD">
      <w:pPr>
        <w:widowControl w:val="0"/>
        <w:spacing w:after="0" w:line="348" w:lineRule="auto"/>
        <w:ind w:firstLine="720"/>
        <w:jc w:val="both"/>
        <w:rPr>
          <w:rFonts w:ascii="Times New Roman" w:hAnsi="Times New Roman"/>
          <w:i/>
          <w:color w:val="000000" w:themeColor="text1"/>
          <w:sz w:val="28"/>
          <w:szCs w:val="28"/>
        </w:rPr>
      </w:pPr>
      <w:r w:rsidRPr="00E4155D">
        <w:rPr>
          <w:rFonts w:ascii="Times New Roman" w:hAnsi="Times New Roman"/>
          <w:i/>
          <w:color w:val="000000" w:themeColor="text1"/>
          <w:sz w:val="28"/>
          <w:szCs w:val="28"/>
        </w:rPr>
        <w:t>i</w:t>
      </w:r>
      <w:r w:rsidR="002157A2" w:rsidRPr="00E4155D">
        <w:rPr>
          <w:rFonts w:ascii="Times New Roman" w:hAnsi="Times New Roman"/>
          <w:i/>
          <w:color w:val="000000" w:themeColor="text1"/>
          <w:sz w:val="28"/>
          <w:szCs w:val="28"/>
        </w:rPr>
        <w:t>. Đất cơ sở tôn giáo</w:t>
      </w:r>
    </w:p>
    <w:p w14:paraId="1DE680A3" w14:textId="77777777" w:rsidR="002157A2" w:rsidRPr="00E4155D" w:rsidRDefault="002157A2" w:rsidP="00F82BFD">
      <w:pPr>
        <w:widowControl w:val="0"/>
        <w:spacing w:after="0" w:line="348"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Trong thời gian tới, tiến hành duy tu, bảo dưỡng các công trình tôn giáo, đáp ứng nhu cầu sinh hoạt tôn giáo của nhân dân.</w:t>
      </w:r>
    </w:p>
    <w:p w14:paraId="2EE1AA95" w14:textId="77777777" w:rsidR="002157A2" w:rsidRPr="00E4155D" w:rsidRDefault="002157A2" w:rsidP="00F82BFD">
      <w:pPr>
        <w:widowControl w:val="0"/>
        <w:spacing w:after="0" w:line="348"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xml:space="preserve">- Đất </w:t>
      </w:r>
      <w:r w:rsidRPr="00E4155D">
        <w:rPr>
          <w:rFonts w:ascii="Times New Roman" w:hAnsi="Times New Roman"/>
          <w:color w:val="000000" w:themeColor="text1"/>
          <w:spacing w:val="-4"/>
          <w:sz w:val="28"/>
          <w:szCs w:val="28"/>
        </w:rPr>
        <w:t>cơ sở tôn giáo</w:t>
      </w:r>
      <w:r w:rsidRPr="00E4155D">
        <w:rPr>
          <w:rFonts w:ascii="Times New Roman" w:hAnsi="Times New Roman"/>
          <w:color w:val="000000" w:themeColor="text1"/>
          <w:sz w:val="28"/>
          <w:szCs w:val="28"/>
          <w:lang w:val="nl-NL"/>
        </w:rPr>
        <w:t xml:space="preserve"> năm 2020 có diện tích 4,27 ha. </w:t>
      </w:r>
    </w:p>
    <w:p w14:paraId="2259E6E7" w14:textId="77777777" w:rsidR="002157A2" w:rsidRPr="00E4155D" w:rsidRDefault="002157A2" w:rsidP="00F82BFD">
      <w:pPr>
        <w:widowControl w:val="0"/>
        <w:spacing w:after="0" w:line="348"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xml:space="preserve">- Đất </w:t>
      </w:r>
      <w:r w:rsidRPr="00E4155D">
        <w:rPr>
          <w:rFonts w:ascii="Times New Roman" w:hAnsi="Times New Roman"/>
          <w:color w:val="000000" w:themeColor="text1"/>
          <w:spacing w:val="-4"/>
          <w:sz w:val="28"/>
          <w:szCs w:val="28"/>
        </w:rPr>
        <w:t>cơ sở tôn giáo</w:t>
      </w:r>
      <w:r w:rsidRPr="00E4155D">
        <w:rPr>
          <w:rFonts w:ascii="Times New Roman" w:hAnsi="Times New Roman"/>
          <w:color w:val="000000" w:themeColor="text1"/>
          <w:sz w:val="28"/>
          <w:szCs w:val="28"/>
          <w:lang w:val="nl-NL"/>
        </w:rPr>
        <w:t xml:space="preserve"> không thay đổi mục đích sử dụng là 4,27 ha.</w:t>
      </w:r>
    </w:p>
    <w:p w14:paraId="6DFBFE69" w14:textId="77777777" w:rsidR="002157A2" w:rsidRPr="00E4155D" w:rsidRDefault="002157A2" w:rsidP="00F82BFD">
      <w:pPr>
        <w:widowControl w:val="0"/>
        <w:spacing w:after="0" w:line="348"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xml:space="preserve">- Đất </w:t>
      </w:r>
      <w:r w:rsidRPr="00E4155D">
        <w:rPr>
          <w:rFonts w:ascii="Times New Roman" w:hAnsi="Times New Roman"/>
          <w:color w:val="000000" w:themeColor="text1"/>
          <w:spacing w:val="-4"/>
          <w:sz w:val="28"/>
          <w:szCs w:val="28"/>
        </w:rPr>
        <w:t>cơ sở tôn giáo</w:t>
      </w:r>
      <w:r w:rsidRPr="00E4155D">
        <w:rPr>
          <w:rFonts w:ascii="Times New Roman" w:hAnsi="Times New Roman"/>
          <w:color w:val="000000" w:themeColor="text1"/>
          <w:sz w:val="28"/>
          <w:szCs w:val="28"/>
          <w:lang w:val="nl-NL"/>
        </w:rPr>
        <w:t xml:space="preserve"> tăng 12,00 ha do đất nông nghiệp chuyển sang (6,00 ha), đất chưa sử dụng (6,00 ha) để xây dựng các công trình tôn giáo.</w:t>
      </w:r>
    </w:p>
    <w:p w14:paraId="775C01D2" w14:textId="77777777" w:rsidR="002157A2" w:rsidRPr="00E4155D" w:rsidRDefault="002157A2" w:rsidP="00F82BFD">
      <w:pPr>
        <w:widowControl w:val="0"/>
        <w:spacing w:after="0" w:line="348" w:lineRule="auto"/>
        <w:ind w:firstLine="720"/>
        <w:jc w:val="both"/>
        <w:rPr>
          <w:rFonts w:ascii="Times New Roman" w:hAnsi="Times New Roman"/>
          <w:b/>
          <w:i/>
          <w:color w:val="000000" w:themeColor="text1"/>
          <w:sz w:val="28"/>
          <w:szCs w:val="28"/>
        </w:rPr>
      </w:pPr>
      <w:r w:rsidRPr="00E4155D">
        <w:rPr>
          <w:rFonts w:ascii="Times New Roman" w:hAnsi="Times New Roman"/>
          <w:color w:val="000000" w:themeColor="text1"/>
          <w:sz w:val="28"/>
          <w:szCs w:val="28"/>
        </w:rPr>
        <w:t>- Đến năm 2030, diện tích đất cơ sở tôn giáo</w:t>
      </w:r>
      <w:r w:rsidRPr="00E4155D">
        <w:rPr>
          <w:rFonts w:ascii="Times New Roman" w:hAnsi="Times New Roman"/>
          <w:color w:val="000000" w:themeColor="text1"/>
          <w:sz w:val="28"/>
          <w:szCs w:val="28"/>
          <w:lang w:val="nl-NL"/>
        </w:rPr>
        <w:t xml:space="preserve"> </w:t>
      </w:r>
      <w:r w:rsidRPr="00E4155D">
        <w:rPr>
          <w:rFonts w:ascii="Times New Roman" w:hAnsi="Times New Roman"/>
          <w:color w:val="000000" w:themeColor="text1"/>
          <w:sz w:val="28"/>
          <w:szCs w:val="28"/>
        </w:rPr>
        <w:t xml:space="preserve">là 16,27 ha, tăng 12,00 ha so với năm 2020. </w:t>
      </w:r>
    </w:p>
    <w:p w14:paraId="1FBEC2E9" w14:textId="5F6F09A7" w:rsidR="002157A2" w:rsidRPr="00E4155D" w:rsidRDefault="002157A2" w:rsidP="00F82BFD">
      <w:pPr>
        <w:pStyle w:val="Heading8"/>
        <w:spacing w:line="348" w:lineRule="auto"/>
        <w:rPr>
          <w:color w:val="000000" w:themeColor="text1"/>
        </w:rPr>
      </w:pPr>
      <w:bookmarkStart w:id="386" w:name="_Toc82438334"/>
      <w:bookmarkStart w:id="387" w:name="_Toc82671930"/>
      <w:bookmarkStart w:id="388" w:name="_Toc82790116"/>
      <w:bookmarkStart w:id="389" w:name="_Toc96765704"/>
      <w:bookmarkStart w:id="390" w:name="_Toc98604135"/>
      <w:bookmarkStart w:id="391" w:name="_Toc106725206"/>
      <w:r w:rsidRPr="00E4155D">
        <w:rPr>
          <w:color w:val="000000" w:themeColor="text1"/>
        </w:rPr>
        <w:t xml:space="preserve">Bảng </w:t>
      </w:r>
      <w:r w:rsidR="00584A2E" w:rsidRPr="00E4155D">
        <w:rPr>
          <w:color w:val="000000" w:themeColor="text1"/>
        </w:rPr>
        <w:t>46</w:t>
      </w:r>
      <w:r w:rsidRPr="00E4155D">
        <w:rPr>
          <w:color w:val="000000" w:themeColor="text1"/>
        </w:rPr>
        <w:t>: Diện tích đất cơ sở tôn giáo phân bổ đến năm 2030</w:t>
      </w:r>
      <w:bookmarkEnd w:id="386"/>
      <w:bookmarkEnd w:id="387"/>
      <w:bookmarkEnd w:id="388"/>
      <w:bookmarkEnd w:id="389"/>
      <w:bookmarkEnd w:id="390"/>
      <w:bookmarkEnd w:id="391"/>
    </w:p>
    <w:p w14:paraId="74483497" w14:textId="77777777" w:rsidR="002157A2" w:rsidRPr="00E4155D" w:rsidRDefault="002157A2" w:rsidP="00F82BFD">
      <w:pPr>
        <w:pStyle w:val="NormalWeb"/>
        <w:widowControl w:val="0"/>
        <w:spacing w:before="0" w:beforeAutospacing="0" w:after="0" w:afterAutospacing="0" w:line="348" w:lineRule="auto"/>
        <w:ind w:firstLine="720"/>
        <w:jc w:val="right"/>
        <w:rPr>
          <w:i/>
          <w:color w:val="000000" w:themeColor="text1"/>
          <w:sz w:val="28"/>
          <w:szCs w:val="28"/>
        </w:rPr>
      </w:pPr>
      <w:r w:rsidRPr="00E4155D">
        <w:rPr>
          <w:i/>
          <w:color w:val="000000" w:themeColor="text1"/>
          <w:sz w:val="28"/>
          <w:szCs w:val="28"/>
        </w:rPr>
        <w:t>Đơn vị tính: ha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3301"/>
        <w:gridCol w:w="1522"/>
        <w:gridCol w:w="2073"/>
        <w:gridCol w:w="1348"/>
      </w:tblGrid>
      <w:tr w:rsidR="00E4155D" w:rsidRPr="00E4155D" w14:paraId="16A07CB5" w14:textId="77777777" w:rsidTr="0099172C">
        <w:trPr>
          <w:trHeight w:val="340"/>
          <w:tblHeader/>
        </w:trPr>
        <w:tc>
          <w:tcPr>
            <w:tcW w:w="451" w:type="pct"/>
            <w:shd w:val="clear" w:color="auto" w:fill="auto"/>
            <w:noWrap/>
            <w:vAlign w:val="center"/>
            <w:hideMark/>
          </w:tcPr>
          <w:p w14:paraId="11167DCB" w14:textId="77777777" w:rsidR="002157A2" w:rsidRPr="00E4155D" w:rsidRDefault="002157A2" w:rsidP="0099172C">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TT</w:t>
            </w:r>
          </w:p>
        </w:tc>
        <w:tc>
          <w:tcPr>
            <w:tcW w:w="1821" w:type="pct"/>
            <w:shd w:val="clear" w:color="auto" w:fill="auto"/>
            <w:vAlign w:val="center"/>
            <w:hideMark/>
          </w:tcPr>
          <w:p w14:paraId="26E48ED1" w14:textId="77777777" w:rsidR="002157A2" w:rsidRPr="00E4155D" w:rsidRDefault="002157A2" w:rsidP="0099172C">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Đơn vị hành chính</w:t>
            </w:r>
          </w:p>
        </w:tc>
        <w:tc>
          <w:tcPr>
            <w:tcW w:w="840" w:type="pct"/>
            <w:shd w:val="clear" w:color="auto" w:fill="auto"/>
            <w:vAlign w:val="center"/>
            <w:hideMark/>
          </w:tcPr>
          <w:p w14:paraId="2947B900" w14:textId="77777777" w:rsidR="002157A2" w:rsidRPr="00E4155D" w:rsidRDefault="002157A2" w:rsidP="0099172C">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Hiện trạng năm 2020</w:t>
            </w:r>
          </w:p>
        </w:tc>
        <w:tc>
          <w:tcPr>
            <w:tcW w:w="1144" w:type="pct"/>
            <w:shd w:val="clear" w:color="auto" w:fill="auto"/>
            <w:vAlign w:val="center"/>
            <w:hideMark/>
          </w:tcPr>
          <w:p w14:paraId="3F90FD02" w14:textId="77777777" w:rsidR="002157A2" w:rsidRPr="00E4155D" w:rsidRDefault="002157A2" w:rsidP="0099172C">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Phương án phân bổ đến năm 2030</w:t>
            </w:r>
          </w:p>
        </w:tc>
        <w:tc>
          <w:tcPr>
            <w:tcW w:w="744" w:type="pct"/>
            <w:shd w:val="clear" w:color="auto" w:fill="auto"/>
            <w:vAlign w:val="center"/>
            <w:hideMark/>
          </w:tcPr>
          <w:p w14:paraId="3846FE8F" w14:textId="77777777" w:rsidR="002157A2" w:rsidRPr="00E4155D" w:rsidRDefault="002157A2" w:rsidP="0099172C">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Biến động 2030/2020</w:t>
            </w:r>
          </w:p>
        </w:tc>
      </w:tr>
      <w:tr w:rsidR="00E4155D" w:rsidRPr="00E4155D" w14:paraId="582BDDC1" w14:textId="77777777" w:rsidTr="0099172C">
        <w:trPr>
          <w:trHeight w:val="340"/>
        </w:trPr>
        <w:tc>
          <w:tcPr>
            <w:tcW w:w="451" w:type="pct"/>
            <w:shd w:val="clear" w:color="auto" w:fill="auto"/>
            <w:noWrap/>
            <w:vAlign w:val="center"/>
            <w:hideMark/>
          </w:tcPr>
          <w:p w14:paraId="25DCED8B" w14:textId="77777777" w:rsidR="002157A2" w:rsidRPr="00E4155D" w:rsidRDefault="002157A2" w:rsidP="002157A2">
            <w:pPr>
              <w:spacing w:after="0" w:line="240" w:lineRule="auto"/>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 </w:t>
            </w:r>
          </w:p>
        </w:tc>
        <w:tc>
          <w:tcPr>
            <w:tcW w:w="1821" w:type="pct"/>
            <w:shd w:val="clear" w:color="auto" w:fill="auto"/>
            <w:noWrap/>
            <w:vAlign w:val="center"/>
            <w:hideMark/>
          </w:tcPr>
          <w:p w14:paraId="2791B368" w14:textId="77777777" w:rsidR="002157A2" w:rsidRPr="00E4155D" w:rsidRDefault="002157A2" w:rsidP="002157A2">
            <w:pPr>
              <w:spacing w:after="0" w:line="240" w:lineRule="auto"/>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Toàn tỉnh</w:t>
            </w:r>
          </w:p>
        </w:tc>
        <w:tc>
          <w:tcPr>
            <w:tcW w:w="840" w:type="pct"/>
            <w:tcBorders>
              <w:top w:val="nil"/>
              <w:left w:val="nil"/>
              <w:bottom w:val="single" w:sz="4" w:space="0" w:color="auto"/>
              <w:right w:val="single" w:sz="4" w:space="0" w:color="auto"/>
            </w:tcBorders>
            <w:shd w:val="clear" w:color="auto" w:fill="auto"/>
            <w:noWrap/>
            <w:vAlign w:val="center"/>
          </w:tcPr>
          <w:p w14:paraId="1B9C6251" w14:textId="41B89368" w:rsidR="002157A2" w:rsidRPr="00E4155D" w:rsidRDefault="002157A2" w:rsidP="002157A2">
            <w:pPr>
              <w:spacing w:after="0" w:line="240" w:lineRule="auto"/>
              <w:jc w:val="right"/>
              <w:rPr>
                <w:rFonts w:ascii="Times New Roman" w:hAnsi="Times New Roman"/>
                <w:b/>
                <w:bCs/>
                <w:color w:val="000000" w:themeColor="text1"/>
                <w:sz w:val="24"/>
                <w:szCs w:val="24"/>
              </w:rPr>
            </w:pPr>
            <w:r w:rsidRPr="00E4155D">
              <w:rPr>
                <w:rFonts w:ascii="Times New Roman" w:hAnsi="Times New Roman"/>
                <w:b/>
                <w:bCs/>
                <w:color w:val="000000" w:themeColor="text1"/>
                <w:sz w:val="24"/>
              </w:rPr>
              <w:t>4,27</w:t>
            </w:r>
          </w:p>
        </w:tc>
        <w:tc>
          <w:tcPr>
            <w:tcW w:w="1144" w:type="pct"/>
            <w:tcBorders>
              <w:top w:val="nil"/>
              <w:left w:val="nil"/>
              <w:bottom w:val="single" w:sz="4" w:space="0" w:color="auto"/>
              <w:right w:val="single" w:sz="4" w:space="0" w:color="auto"/>
            </w:tcBorders>
            <w:shd w:val="clear" w:color="auto" w:fill="auto"/>
            <w:noWrap/>
            <w:vAlign w:val="center"/>
          </w:tcPr>
          <w:p w14:paraId="5974867B" w14:textId="3911DBAD" w:rsidR="002157A2" w:rsidRPr="00E4155D" w:rsidRDefault="002157A2" w:rsidP="002157A2">
            <w:pPr>
              <w:spacing w:after="0" w:line="240" w:lineRule="auto"/>
              <w:jc w:val="right"/>
              <w:rPr>
                <w:rFonts w:ascii="Times New Roman" w:hAnsi="Times New Roman"/>
                <w:b/>
                <w:bCs/>
                <w:color w:val="000000" w:themeColor="text1"/>
                <w:sz w:val="24"/>
                <w:szCs w:val="24"/>
              </w:rPr>
            </w:pPr>
            <w:r w:rsidRPr="00E4155D">
              <w:rPr>
                <w:rFonts w:ascii="Times New Roman" w:hAnsi="Times New Roman"/>
                <w:b/>
                <w:bCs/>
                <w:color w:val="000000" w:themeColor="text1"/>
                <w:sz w:val="24"/>
              </w:rPr>
              <w:t>16,27</w:t>
            </w:r>
          </w:p>
        </w:tc>
        <w:tc>
          <w:tcPr>
            <w:tcW w:w="744" w:type="pct"/>
            <w:tcBorders>
              <w:top w:val="nil"/>
              <w:left w:val="nil"/>
              <w:bottom w:val="single" w:sz="4" w:space="0" w:color="auto"/>
              <w:right w:val="single" w:sz="4" w:space="0" w:color="auto"/>
            </w:tcBorders>
            <w:shd w:val="clear" w:color="auto" w:fill="auto"/>
            <w:noWrap/>
            <w:vAlign w:val="center"/>
          </w:tcPr>
          <w:p w14:paraId="6657FA58" w14:textId="19B470E0" w:rsidR="002157A2" w:rsidRPr="00E4155D" w:rsidRDefault="002157A2" w:rsidP="002157A2">
            <w:pPr>
              <w:spacing w:after="0" w:line="240" w:lineRule="auto"/>
              <w:jc w:val="right"/>
              <w:rPr>
                <w:rFonts w:ascii="Times New Roman" w:hAnsi="Times New Roman"/>
                <w:b/>
                <w:bCs/>
                <w:color w:val="000000" w:themeColor="text1"/>
                <w:sz w:val="24"/>
                <w:szCs w:val="24"/>
              </w:rPr>
            </w:pPr>
            <w:r w:rsidRPr="00E4155D">
              <w:rPr>
                <w:rFonts w:ascii="Times New Roman" w:hAnsi="Times New Roman"/>
                <w:b/>
                <w:bCs/>
                <w:color w:val="000000" w:themeColor="text1"/>
                <w:sz w:val="24"/>
              </w:rPr>
              <w:t>12,00</w:t>
            </w:r>
          </w:p>
        </w:tc>
      </w:tr>
      <w:tr w:rsidR="00E4155D" w:rsidRPr="00E4155D" w14:paraId="115A337B" w14:textId="77777777" w:rsidTr="0099172C">
        <w:trPr>
          <w:trHeight w:val="340"/>
        </w:trPr>
        <w:tc>
          <w:tcPr>
            <w:tcW w:w="451" w:type="pct"/>
            <w:shd w:val="clear" w:color="auto" w:fill="auto"/>
            <w:noWrap/>
            <w:vAlign w:val="center"/>
            <w:hideMark/>
          </w:tcPr>
          <w:p w14:paraId="25E72283" w14:textId="77777777" w:rsidR="002157A2" w:rsidRPr="00E4155D" w:rsidRDefault="002157A2" w:rsidP="002157A2">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w:t>
            </w:r>
          </w:p>
        </w:tc>
        <w:tc>
          <w:tcPr>
            <w:tcW w:w="1821" w:type="pct"/>
            <w:shd w:val="clear" w:color="auto" w:fill="auto"/>
            <w:vAlign w:val="center"/>
            <w:hideMark/>
          </w:tcPr>
          <w:p w14:paraId="2F23B68F" w14:textId="77777777" w:rsidR="002157A2" w:rsidRPr="00E4155D" w:rsidRDefault="002157A2" w:rsidP="002157A2">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TP. Lai Châu</w:t>
            </w:r>
          </w:p>
        </w:tc>
        <w:tc>
          <w:tcPr>
            <w:tcW w:w="840" w:type="pct"/>
            <w:tcBorders>
              <w:top w:val="nil"/>
              <w:left w:val="nil"/>
              <w:bottom w:val="single" w:sz="4" w:space="0" w:color="auto"/>
              <w:right w:val="single" w:sz="4" w:space="0" w:color="auto"/>
            </w:tcBorders>
            <w:shd w:val="clear" w:color="000000" w:fill="FFFFFF"/>
            <w:noWrap/>
            <w:vAlign w:val="center"/>
          </w:tcPr>
          <w:p w14:paraId="081F63EB" w14:textId="4F281897" w:rsidR="002157A2" w:rsidRPr="00E4155D" w:rsidRDefault="002157A2" w:rsidP="002157A2">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4,27</w:t>
            </w:r>
          </w:p>
        </w:tc>
        <w:tc>
          <w:tcPr>
            <w:tcW w:w="1144" w:type="pct"/>
            <w:tcBorders>
              <w:top w:val="nil"/>
              <w:left w:val="nil"/>
              <w:bottom w:val="single" w:sz="4" w:space="0" w:color="auto"/>
              <w:right w:val="single" w:sz="4" w:space="0" w:color="auto"/>
            </w:tcBorders>
            <w:shd w:val="clear" w:color="auto" w:fill="auto"/>
            <w:noWrap/>
            <w:vAlign w:val="center"/>
          </w:tcPr>
          <w:p w14:paraId="3748EB4A" w14:textId="640060D5" w:rsidR="002157A2" w:rsidRPr="00E4155D" w:rsidRDefault="002157A2" w:rsidP="002157A2">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4,27</w:t>
            </w:r>
          </w:p>
        </w:tc>
        <w:tc>
          <w:tcPr>
            <w:tcW w:w="744" w:type="pct"/>
            <w:tcBorders>
              <w:top w:val="nil"/>
              <w:left w:val="nil"/>
              <w:bottom w:val="single" w:sz="4" w:space="0" w:color="auto"/>
              <w:right w:val="single" w:sz="4" w:space="0" w:color="auto"/>
            </w:tcBorders>
            <w:shd w:val="clear" w:color="auto" w:fill="auto"/>
            <w:noWrap/>
            <w:vAlign w:val="center"/>
          </w:tcPr>
          <w:p w14:paraId="03774336" w14:textId="715E5EE0" w:rsidR="002157A2" w:rsidRPr="00E4155D" w:rsidRDefault="002157A2" w:rsidP="002157A2">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 </w:t>
            </w:r>
          </w:p>
        </w:tc>
      </w:tr>
      <w:tr w:rsidR="00E4155D" w:rsidRPr="00E4155D" w14:paraId="7A9A006C" w14:textId="77777777" w:rsidTr="0099172C">
        <w:trPr>
          <w:trHeight w:val="340"/>
        </w:trPr>
        <w:tc>
          <w:tcPr>
            <w:tcW w:w="451" w:type="pct"/>
            <w:shd w:val="clear" w:color="auto" w:fill="auto"/>
            <w:noWrap/>
            <w:vAlign w:val="center"/>
            <w:hideMark/>
          </w:tcPr>
          <w:p w14:paraId="4C75A663" w14:textId="77777777" w:rsidR="002157A2" w:rsidRPr="00E4155D" w:rsidRDefault="002157A2" w:rsidP="002157A2">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w:t>
            </w:r>
          </w:p>
        </w:tc>
        <w:tc>
          <w:tcPr>
            <w:tcW w:w="1821" w:type="pct"/>
            <w:shd w:val="clear" w:color="auto" w:fill="auto"/>
            <w:vAlign w:val="center"/>
            <w:hideMark/>
          </w:tcPr>
          <w:p w14:paraId="587D005A" w14:textId="77777777" w:rsidR="002157A2" w:rsidRPr="00E4155D" w:rsidRDefault="002157A2" w:rsidP="002157A2">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Sìn Hồ</w:t>
            </w:r>
          </w:p>
        </w:tc>
        <w:tc>
          <w:tcPr>
            <w:tcW w:w="840" w:type="pct"/>
            <w:tcBorders>
              <w:top w:val="nil"/>
              <w:left w:val="nil"/>
              <w:bottom w:val="single" w:sz="4" w:space="0" w:color="auto"/>
              <w:right w:val="single" w:sz="4" w:space="0" w:color="auto"/>
            </w:tcBorders>
            <w:shd w:val="clear" w:color="000000" w:fill="FFFFFF"/>
            <w:noWrap/>
            <w:vAlign w:val="center"/>
          </w:tcPr>
          <w:p w14:paraId="4E83551C" w14:textId="419C6526" w:rsidR="002157A2" w:rsidRPr="00E4155D" w:rsidRDefault="002157A2" w:rsidP="002157A2">
            <w:pPr>
              <w:spacing w:after="0" w:line="240" w:lineRule="auto"/>
              <w:jc w:val="right"/>
              <w:rPr>
                <w:rFonts w:ascii="Times New Roman" w:hAnsi="Times New Roman"/>
                <w:color w:val="000000" w:themeColor="text1"/>
                <w:sz w:val="24"/>
                <w:szCs w:val="24"/>
                <w:lang w:val="vi-VN"/>
              </w:rPr>
            </w:pPr>
            <w:r w:rsidRPr="00E4155D">
              <w:rPr>
                <w:rFonts w:ascii="Times New Roman" w:hAnsi="Times New Roman"/>
                <w:color w:val="000000" w:themeColor="text1"/>
                <w:sz w:val="24"/>
              </w:rPr>
              <w:t>- </w:t>
            </w:r>
          </w:p>
        </w:tc>
        <w:tc>
          <w:tcPr>
            <w:tcW w:w="1144" w:type="pct"/>
            <w:tcBorders>
              <w:top w:val="nil"/>
              <w:left w:val="nil"/>
              <w:bottom w:val="single" w:sz="4" w:space="0" w:color="auto"/>
              <w:right w:val="single" w:sz="4" w:space="0" w:color="auto"/>
            </w:tcBorders>
            <w:shd w:val="clear" w:color="auto" w:fill="auto"/>
            <w:noWrap/>
            <w:vAlign w:val="center"/>
          </w:tcPr>
          <w:p w14:paraId="1F64F9E7" w14:textId="5CCB5BDD" w:rsidR="002157A2" w:rsidRPr="00E4155D" w:rsidRDefault="002157A2" w:rsidP="002157A2">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 </w:t>
            </w:r>
          </w:p>
        </w:tc>
        <w:tc>
          <w:tcPr>
            <w:tcW w:w="744" w:type="pct"/>
            <w:tcBorders>
              <w:top w:val="nil"/>
              <w:left w:val="nil"/>
              <w:bottom w:val="single" w:sz="4" w:space="0" w:color="auto"/>
              <w:right w:val="single" w:sz="4" w:space="0" w:color="auto"/>
            </w:tcBorders>
            <w:shd w:val="clear" w:color="auto" w:fill="auto"/>
            <w:noWrap/>
            <w:vAlign w:val="center"/>
          </w:tcPr>
          <w:p w14:paraId="7FD3C784" w14:textId="2DCD98C5" w:rsidR="002157A2" w:rsidRPr="00E4155D" w:rsidRDefault="002157A2" w:rsidP="002157A2">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 </w:t>
            </w:r>
          </w:p>
        </w:tc>
      </w:tr>
      <w:tr w:rsidR="00E4155D" w:rsidRPr="00E4155D" w14:paraId="2D102416" w14:textId="77777777" w:rsidTr="0099172C">
        <w:trPr>
          <w:trHeight w:val="340"/>
        </w:trPr>
        <w:tc>
          <w:tcPr>
            <w:tcW w:w="451" w:type="pct"/>
            <w:shd w:val="clear" w:color="auto" w:fill="auto"/>
            <w:noWrap/>
            <w:vAlign w:val="center"/>
            <w:hideMark/>
          </w:tcPr>
          <w:p w14:paraId="010F179D" w14:textId="77777777" w:rsidR="002157A2" w:rsidRPr="00E4155D" w:rsidRDefault="002157A2" w:rsidP="002157A2">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3</w:t>
            </w:r>
          </w:p>
        </w:tc>
        <w:tc>
          <w:tcPr>
            <w:tcW w:w="1821" w:type="pct"/>
            <w:shd w:val="clear" w:color="auto" w:fill="auto"/>
            <w:vAlign w:val="center"/>
            <w:hideMark/>
          </w:tcPr>
          <w:p w14:paraId="3B09968F" w14:textId="77777777" w:rsidR="002157A2" w:rsidRPr="00E4155D" w:rsidRDefault="002157A2" w:rsidP="002157A2">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Than Uyên</w:t>
            </w:r>
          </w:p>
        </w:tc>
        <w:tc>
          <w:tcPr>
            <w:tcW w:w="840" w:type="pct"/>
            <w:tcBorders>
              <w:top w:val="nil"/>
              <w:left w:val="nil"/>
              <w:bottom w:val="single" w:sz="4" w:space="0" w:color="auto"/>
              <w:right w:val="single" w:sz="4" w:space="0" w:color="auto"/>
            </w:tcBorders>
            <w:shd w:val="clear" w:color="000000" w:fill="FFFFFF"/>
            <w:noWrap/>
            <w:vAlign w:val="center"/>
          </w:tcPr>
          <w:p w14:paraId="79E1D273" w14:textId="397BAE15" w:rsidR="002157A2" w:rsidRPr="00E4155D" w:rsidRDefault="002157A2" w:rsidP="002157A2">
            <w:pPr>
              <w:spacing w:after="0" w:line="240" w:lineRule="auto"/>
              <w:jc w:val="right"/>
              <w:rPr>
                <w:rFonts w:ascii="Times New Roman" w:hAnsi="Times New Roman"/>
                <w:color w:val="000000" w:themeColor="text1"/>
                <w:sz w:val="24"/>
                <w:szCs w:val="24"/>
                <w:lang w:val="vi-VN"/>
              </w:rPr>
            </w:pPr>
            <w:r w:rsidRPr="00E4155D">
              <w:rPr>
                <w:rFonts w:ascii="Times New Roman" w:hAnsi="Times New Roman"/>
                <w:color w:val="000000" w:themeColor="text1"/>
                <w:sz w:val="24"/>
              </w:rPr>
              <w:t>- </w:t>
            </w:r>
          </w:p>
        </w:tc>
        <w:tc>
          <w:tcPr>
            <w:tcW w:w="1144" w:type="pct"/>
            <w:tcBorders>
              <w:top w:val="nil"/>
              <w:left w:val="nil"/>
              <w:bottom w:val="single" w:sz="4" w:space="0" w:color="auto"/>
              <w:right w:val="single" w:sz="4" w:space="0" w:color="auto"/>
            </w:tcBorders>
            <w:shd w:val="clear" w:color="auto" w:fill="auto"/>
            <w:noWrap/>
            <w:vAlign w:val="center"/>
          </w:tcPr>
          <w:p w14:paraId="67537DA9" w14:textId="22C48E58" w:rsidR="002157A2" w:rsidRPr="00E4155D" w:rsidRDefault="002157A2" w:rsidP="002157A2">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1,00</w:t>
            </w:r>
          </w:p>
        </w:tc>
        <w:tc>
          <w:tcPr>
            <w:tcW w:w="744" w:type="pct"/>
            <w:tcBorders>
              <w:top w:val="nil"/>
              <w:left w:val="nil"/>
              <w:bottom w:val="single" w:sz="4" w:space="0" w:color="auto"/>
              <w:right w:val="single" w:sz="4" w:space="0" w:color="auto"/>
            </w:tcBorders>
            <w:shd w:val="clear" w:color="auto" w:fill="auto"/>
            <w:noWrap/>
            <w:vAlign w:val="center"/>
          </w:tcPr>
          <w:p w14:paraId="0908AE37" w14:textId="28F03E9A" w:rsidR="002157A2" w:rsidRPr="00E4155D" w:rsidRDefault="002157A2" w:rsidP="002157A2">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1,00</w:t>
            </w:r>
          </w:p>
        </w:tc>
      </w:tr>
      <w:tr w:rsidR="00E4155D" w:rsidRPr="00E4155D" w14:paraId="39DF959D" w14:textId="77777777" w:rsidTr="0099172C">
        <w:trPr>
          <w:trHeight w:val="340"/>
        </w:trPr>
        <w:tc>
          <w:tcPr>
            <w:tcW w:w="451" w:type="pct"/>
            <w:shd w:val="clear" w:color="auto" w:fill="auto"/>
            <w:noWrap/>
            <w:vAlign w:val="center"/>
            <w:hideMark/>
          </w:tcPr>
          <w:p w14:paraId="5F452AFE" w14:textId="77777777" w:rsidR="002157A2" w:rsidRPr="00E4155D" w:rsidRDefault="002157A2" w:rsidP="002157A2">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4</w:t>
            </w:r>
          </w:p>
        </w:tc>
        <w:tc>
          <w:tcPr>
            <w:tcW w:w="1821" w:type="pct"/>
            <w:shd w:val="clear" w:color="auto" w:fill="auto"/>
            <w:vAlign w:val="center"/>
            <w:hideMark/>
          </w:tcPr>
          <w:p w14:paraId="7B8F4BA7" w14:textId="77777777" w:rsidR="002157A2" w:rsidRPr="00E4155D" w:rsidRDefault="002157A2" w:rsidP="002157A2">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Mường Tè</w:t>
            </w:r>
          </w:p>
        </w:tc>
        <w:tc>
          <w:tcPr>
            <w:tcW w:w="840" w:type="pct"/>
            <w:tcBorders>
              <w:top w:val="nil"/>
              <w:left w:val="nil"/>
              <w:bottom w:val="single" w:sz="4" w:space="0" w:color="auto"/>
              <w:right w:val="single" w:sz="4" w:space="0" w:color="auto"/>
            </w:tcBorders>
            <w:shd w:val="clear" w:color="000000" w:fill="FFFFFF"/>
            <w:noWrap/>
            <w:vAlign w:val="center"/>
          </w:tcPr>
          <w:p w14:paraId="43564FC3" w14:textId="4D6DD2BC" w:rsidR="002157A2" w:rsidRPr="00E4155D" w:rsidRDefault="002157A2" w:rsidP="002157A2">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 </w:t>
            </w:r>
          </w:p>
        </w:tc>
        <w:tc>
          <w:tcPr>
            <w:tcW w:w="1144" w:type="pct"/>
            <w:tcBorders>
              <w:top w:val="nil"/>
              <w:left w:val="nil"/>
              <w:bottom w:val="single" w:sz="4" w:space="0" w:color="auto"/>
              <w:right w:val="single" w:sz="4" w:space="0" w:color="auto"/>
            </w:tcBorders>
            <w:shd w:val="clear" w:color="auto" w:fill="auto"/>
            <w:noWrap/>
            <w:vAlign w:val="center"/>
          </w:tcPr>
          <w:p w14:paraId="613EBCB0" w14:textId="5A7CB236" w:rsidR="002157A2" w:rsidRPr="00E4155D" w:rsidRDefault="002157A2" w:rsidP="002157A2">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1,00</w:t>
            </w:r>
          </w:p>
        </w:tc>
        <w:tc>
          <w:tcPr>
            <w:tcW w:w="744" w:type="pct"/>
            <w:tcBorders>
              <w:top w:val="nil"/>
              <w:left w:val="nil"/>
              <w:bottom w:val="single" w:sz="4" w:space="0" w:color="auto"/>
              <w:right w:val="single" w:sz="4" w:space="0" w:color="auto"/>
            </w:tcBorders>
            <w:shd w:val="clear" w:color="auto" w:fill="auto"/>
            <w:noWrap/>
            <w:vAlign w:val="center"/>
          </w:tcPr>
          <w:p w14:paraId="3ED98567" w14:textId="78A913F7" w:rsidR="002157A2" w:rsidRPr="00E4155D" w:rsidRDefault="002157A2" w:rsidP="002157A2">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1,00</w:t>
            </w:r>
          </w:p>
        </w:tc>
      </w:tr>
      <w:tr w:rsidR="00E4155D" w:rsidRPr="00E4155D" w14:paraId="6D422F1D" w14:textId="77777777" w:rsidTr="0099172C">
        <w:trPr>
          <w:trHeight w:val="340"/>
        </w:trPr>
        <w:tc>
          <w:tcPr>
            <w:tcW w:w="451" w:type="pct"/>
            <w:shd w:val="clear" w:color="auto" w:fill="auto"/>
            <w:noWrap/>
            <w:vAlign w:val="center"/>
            <w:hideMark/>
          </w:tcPr>
          <w:p w14:paraId="517B6FAA" w14:textId="77777777" w:rsidR="002157A2" w:rsidRPr="00E4155D" w:rsidRDefault="002157A2" w:rsidP="002157A2">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5</w:t>
            </w:r>
          </w:p>
        </w:tc>
        <w:tc>
          <w:tcPr>
            <w:tcW w:w="1821" w:type="pct"/>
            <w:shd w:val="clear" w:color="auto" w:fill="auto"/>
            <w:vAlign w:val="center"/>
            <w:hideMark/>
          </w:tcPr>
          <w:p w14:paraId="0777BF7A" w14:textId="77777777" w:rsidR="002157A2" w:rsidRPr="00E4155D" w:rsidRDefault="002157A2" w:rsidP="002157A2">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Nậm Nhùn</w:t>
            </w:r>
          </w:p>
        </w:tc>
        <w:tc>
          <w:tcPr>
            <w:tcW w:w="840" w:type="pct"/>
            <w:tcBorders>
              <w:top w:val="nil"/>
              <w:left w:val="nil"/>
              <w:bottom w:val="single" w:sz="4" w:space="0" w:color="auto"/>
              <w:right w:val="single" w:sz="4" w:space="0" w:color="auto"/>
            </w:tcBorders>
            <w:shd w:val="clear" w:color="000000" w:fill="FFFFFF"/>
            <w:noWrap/>
            <w:vAlign w:val="center"/>
          </w:tcPr>
          <w:p w14:paraId="17F96252" w14:textId="3A5E9733" w:rsidR="002157A2" w:rsidRPr="00E4155D" w:rsidRDefault="002157A2" w:rsidP="002157A2">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 </w:t>
            </w:r>
          </w:p>
        </w:tc>
        <w:tc>
          <w:tcPr>
            <w:tcW w:w="1144" w:type="pct"/>
            <w:tcBorders>
              <w:top w:val="nil"/>
              <w:left w:val="nil"/>
              <w:bottom w:val="single" w:sz="4" w:space="0" w:color="auto"/>
              <w:right w:val="single" w:sz="4" w:space="0" w:color="auto"/>
            </w:tcBorders>
            <w:shd w:val="clear" w:color="auto" w:fill="auto"/>
            <w:noWrap/>
            <w:vAlign w:val="center"/>
          </w:tcPr>
          <w:p w14:paraId="553DA3B4" w14:textId="36578C2A" w:rsidR="002157A2" w:rsidRPr="00E4155D" w:rsidRDefault="002157A2" w:rsidP="002157A2">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 </w:t>
            </w:r>
          </w:p>
        </w:tc>
        <w:tc>
          <w:tcPr>
            <w:tcW w:w="744" w:type="pct"/>
            <w:tcBorders>
              <w:top w:val="nil"/>
              <w:left w:val="nil"/>
              <w:bottom w:val="single" w:sz="4" w:space="0" w:color="auto"/>
              <w:right w:val="single" w:sz="4" w:space="0" w:color="auto"/>
            </w:tcBorders>
            <w:shd w:val="clear" w:color="auto" w:fill="auto"/>
            <w:noWrap/>
            <w:vAlign w:val="center"/>
          </w:tcPr>
          <w:p w14:paraId="38BE07E8" w14:textId="4E431B7F" w:rsidR="002157A2" w:rsidRPr="00E4155D" w:rsidRDefault="002157A2" w:rsidP="002157A2">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 </w:t>
            </w:r>
          </w:p>
        </w:tc>
      </w:tr>
      <w:tr w:rsidR="00E4155D" w:rsidRPr="00E4155D" w14:paraId="2D8AF75E" w14:textId="77777777" w:rsidTr="0099172C">
        <w:trPr>
          <w:trHeight w:val="340"/>
        </w:trPr>
        <w:tc>
          <w:tcPr>
            <w:tcW w:w="451" w:type="pct"/>
            <w:shd w:val="clear" w:color="auto" w:fill="auto"/>
            <w:noWrap/>
            <w:vAlign w:val="center"/>
            <w:hideMark/>
          </w:tcPr>
          <w:p w14:paraId="1F165197" w14:textId="77777777" w:rsidR="002157A2" w:rsidRPr="00E4155D" w:rsidRDefault="002157A2" w:rsidP="002157A2">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6</w:t>
            </w:r>
          </w:p>
        </w:tc>
        <w:tc>
          <w:tcPr>
            <w:tcW w:w="1821" w:type="pct"/>
            <w:shd w:val="clear" w:color="auto" w:fill="auto"/>
            <w:vAlign w:val="center"/>
            <w:hideMark/>
          </w:tcPr>
          <w:p w14:paraId="3644D09E" w14:textId="77777777" w:rsidR="002157A2" w:rsidRPr="00E4155D" w:rsidRDefault="002157A2" w:rsidP="002157A2">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Tân Uyên</w:t>
            </w:r>
          </w:p>
        </w:tc>
        <w:tc>
          <w:tcPr>
            <w:tcW w:w="840" w:type="pct"/>
            <w:tcBorders>
              <w:top w:val="nil"/>
              <w:left w:val="nil"/>
              <w:bottom w:val="single" w:sz="4" w:space="0" w:color="auto"/>
              <w:right w:val="single" w:sz="4" w:space="0" w:color="auto"/>
            </w:tcBorders>
            <w:shd w:val="clear" w:color="000000" w:fill="FFFFFF"/>
            <w:noWrap/>
            <w:vAlign w:val="center"/>
          </w:tcPr>
          <w:p w14:paraId="0904112C" w14:textId="4397D20E" w:rsidR="002157A2" w:rsidRPr="00E4155D" w:rsidRDefault="002157A2" w:rsidP="002157A2">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 </w:t>
            </w:r>
          </w:p>
        </w:tc>
        <w:tc>
          <w:tcPr>
            <w:tcW w:w="1144" w:type="pct"/>
            <w:tcBorders>
              <w:top w:val="nil"/>
              <w:left w:val="nil"/>
              <w:bottom w:val="single" w:sz="4" w:space="0" w:color="auto"/>
              <w:right w:val="single" w:sz="4" w:space="0" w:color="auto"/>
            </w:tcBorders>
            <w:shd w:val="clear" w:color="auto" w:fill="auto"/>
            <w:noWrap/>
            <w:vAlign w:val="center"/>
          </w:tcPr>
          <w:p w14:paraId="7C137B4E" w14:textId="4DCA83F3" w:rsidR="002157A2" w:rsidRPr="00E4155D" w:rsidRDefault="002157A2" w:rsidP="002157A2">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5,00</w:t>
            </w:r>
          </w:p>
        </w:tc>
        <w:tc>
          <w:tcPr>
            <w:tcW w:w="744" w:type="pct"/>
            <w:tcBorders>
              <w:top w:val="nil"/>
              <w:left w:val="nil"/>
              <w:bottom w:val="single" w:sz="4" w:space="0" w:color="auto"/>
              <w:right w:val="single" w:sz="4" w:space="0" w:color="auto"/>
            </w:tcBorders>
            <w:shd w:val="clear" w:color="auto" w:fill="auto"/>
            <w:noWrap/>
            <w:vAlign w:val="center"/>
          </w:tcPr>
          <w:p w14:paraId="126E53A1" w14:textId="1DE3F54D" w:rsidR="002157A2" w:rsidRPr="00E4155D" w:rsidRDefault="002157A2" w:rsidP="002157A2">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5,00</w:t>
            </w:r>
          </w:p>
        </w:tc>
      </w:tr>
      <w:tr w:rsidR="00E4155D" w:rsidRPr="00E4155D" w14:paraId="2CBD331B" w14:textId="77777777" w:rsidTr="0099172C">
        <w:trPr>
          <w:trHeight w:val="340"/>
        </w:trPr>
        <w:tc>
          <w:tcPr>
            <w:tcW w:w="451" w:type="pct"/>
            <w:shd w:val="clear" w:color="auto" w:fill="auto"/>
            <w:noWrap/>
            <w:vAlign w:val="center"/>
            <w:hideMark/>
          </w:tcPr>
          <w:p w14:paraId="4740AD9C" w14:textId="77777777" w:rsidR="002157A2" w:rsidRPr="00E4155D" w:rsidRDefault="002157A2" w:rsidP="002157A2">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7</w:t>
            </w:r>
          </w:p>
        </w:tc>
        <w:tc>
          <w:tcPr>
            <w:tcW w:w="1821" w:type="pct"/>
            <w:shd w:val="clear" w:color="auto" w:fill="auto"/>
            <w:vAlign w:val="center"/>
            <w:hideMark/>
          </w:tcPr>
          <w:p w14:paraId="1751190F" w14:textId="77777777" w:rsidR="002157A2" w:rsidRPr="00E4155D" w:rsidRDefault="002157A2" w:rsidP="002157A2">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Phong Thổ</w:t>
            </w:r>
          </w:p>
        </w:tc>
        <w:tc>
          <w:tcPr>
            <w:tcW w:w="840" w:type="pct"/>
            <w:tcBorders>
              <w:top w:val="nil"/>
              <w:left w:val="nil"/>
              <w:bottom w:val="single" w:sz="4" w:space="0" w:color="auto"/>
              <w:right w:val="single" w:sz="4" w:space="0" w:color="auto"/>
            </w:tcBorders>
            <w:shd w:val="clear" w:color="000000" w:fill="FFFFFF"/>
            <w:noWrap/>
            <w:vAlign w:val="center"/>
          </w:tcPr>
          <w:p w14:paraId="1D3B10B2" w14:textId="0E65B85A" w:rsidR="002157A2" w:rsidRPr="00E4155D" w:rsidRDefault="002157A2" w:rsidP="002157A2">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 </w:t>
            </w:r>
          </w:p>
        </w:tc>
        <w:tc>
          <w:tcPr>
            <w:tcW w:w="1144" w:type="pct"/>
            <w:tcBorders>
              <w:top w:val="nil"/>
              <w:left w:val="nil"/>
              <w:bottom w:val="single" w:sz="4" w:space="0" w:color="auto"/>
              <w:right w:val="single" w:sz="4" w:space="0" w:color="auto"/>
            </w:tcBorders>
            <w:shd w:val="clear" w:color="auto" w:fill="auto"/>
            <w:noWrap/>
            <w:vAlign w:val="center"/>
          </w:tcPr>
          <w:p w14:paraId="7DFC31A3" w14:textId="648BCB44" w:rsidR="002157A2" w:rsidRPr="00E4155D" w:rsidRDefault="002157A2" w:rsidP="002157A2">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 </w:t>
            </w:r>
          </w:p>
        </w:tc>
        <w:tc>
          <w:tcPr>
            <w:tcW w:w="744" w:type="pct"/>
            <w:tcBorders>
              <w:top w:val="nil"/>
              <w:left w:val="nil"/>
              <w:bottom w:val="single" w:sz="4" w:space="0" w:color="auto"/>
              <w:right w:val="single" w:sz="4" w:space="0" w:color="auto"/>
            </w:tcBorders>
            <w:shd w:val="clear" w:color="auto" w:fill="auto"/>
            <w:noWrap/>
            <w:vAlign w:val="center"/>
          </w:tcPr>
          <w:p w14:paraId="4F09242A" w14:textId="2AB54532" w:rsidR="002157A2" w:rsidRPr="00E4155D" w:rsidRDefault="002157A2" w:rsidP="002157A2">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 </w:t>
            </w:r>
          </w:p>
        </w:tc>
      </w:tr>
      <w:tr w:rsidR="00E4155D" w:rsidRPr="00E4155D" w14:paraId="6B7F2F88" w14:textId="77777777" w:rsidTr="0099172C">
        <w:trPr>
          <w:trHeight w:val="340"/>
        </w:trPr>
        <w:tc>
          <w:tcPr>
            <w:tcW w:w="451" w:type="pct"/>
            <w:shd w:val="clear" w:color="auto" w:fill="auto"/>
            <w:noWrap/>
            <w:vAlign w:val="center"/>
            <w:hideMark/>
          </w:tcPr>
          <w:p w14:paraId="715E5019" w14:textId="77777777" w:rsidR="002157A2" w:rsidRPr="00E4155D" w:rsidRDefault="002157A2" w:rsidP="002157A2">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8</w:t>
            </w:r>
          </w:p>
        </w:tc>
        <w:tc>
          <w:tcPr>
            <w:tcW w:w="1821" w:type="pct"/>
            <w:shd w:val="clear" w:color="auto" w:fill="auto"/>
            <w:vAlign w:val="center"/>
            <w:hideMark/>
          </w:tcPr>
          <w:p w14:paraId="4A33BF40" w14:textId="77777777" w:rsidR="002157A2" w:rsidRPr="00E4155D" w:rsidRDefault="002157A2" w:rsidP="002157A2">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Tam Đường</w:t>
            </w:r>
          </w:p>
        </w:tc>
        <w:tc>
          <w:tcPr>
            <w:tcW w:w="840" w:type="pct"/>
            <w:tcBorders>
              <w:top w:val="nil"/>
              <w:left w:val="nil"/>
              <w:bottom w:val="single" w:sz="4" w:space="0" w:color="auto"/>
              <w:right w:val="single" w:sz="4" w:space="0" w:color="auto"/>
            </w:tcBorders>
            <w:shd w:val="clear" w:color="000000" w:fill="FFFFFF"/>
            <w:noWrap/>
            <w:vAlign w:val="center"/>
          </w:tcPr>
          <w:p w14:paraId="3E3CD0F1" w14:textId="09A405E5" w:rsidR="002157A2" w:rsidRPr="00E4155D" w:rsidRDefault="002157A2" w:rsidP="002157A2">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 </w:t>
            </w:r>
          </w:p>
        </w:tc>
        <w:tc>
          <w:tcPr>
            <w:tcW w:w="1144" w:type="pct"/>
            <w:tcBorders>
              <w:top w:val="nil"/>
              <w:left w:val="nil"/>
              <w:bottom w:val="single" w:sz="4" w:space="0" w:color="auto"/>
              <w:right w:val="single" w:sz="4" w:space="0" w:color="auto"/>
            </w:tcBorders>
            <w:shd w:val="clear" w:color="auto" w:fill="auto"/>
            <w:noWrap/>
            <w:vAlign w:val="center"/>
          </w:tcPr>
          <w:p w14:paraId="3E288D76" w14:textId="0BDC1457" w:rsidR="002157A2" w:rsidRPr="00E4155D" w:rsidRDefault="002157A2" w:rsidP="002157A2">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5,00</w:t>
            </w:r>
          </w:p>
        </w:tc>
        <w:tc>
          <w:tcPr>
            <w:tcW w:w="744" w:type="pct"/>
            <w:tcBorders>
              <w:top w:val="nil"/>
              <w:left w:val="nil"/>
              <w:bottom w:val="single" w:sz="4" w:space="0" w:color="auto"/>
              <w:right w:val="single" w:sz="4" w:space="0" w:color="auto"/>
            </w:tcBorders>
            <w:shd w:val="clear" w:color="auto" w:fill="auto"/>
            <w:noWrap/>
            <w:vAlign w:val="center"/>
          </w:tcPr>
          <w:p w14:paraId="34C7AE87" w14:textId="7CA28D50" w:rsidR="002157A2" w:rsidRPr="00E4155D" w:rsidRDefault="002157A2" w:rsidP="002157A2">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5,00</w:t>
            </w:r>
          </w:p>
        </w:tc>
      </w:tr>
    </w:tbl>
    <w:p w14:paraId="094F60FB" w14:textId="4ECBFB0F" w:rsidR="002157A2" w:rsidRPr="00E4155D" w:rsidRDefault="00F106DC" w:rsidP="002157A2">
      <w:pPr>
        <w:widowControl w:val="0"/>
        <w:spacing w:before="120" w:after="0" w:line="312" w:lineRule="auto"/>
        <w:ind w:firstLine="720"/>
        <w:jc w:val="both"/>
        <w:rPr>
          <w:rFonts w:ascii="Times New Roman" w:hAnsi="Times New Roman"/>
          <w:i/>
          <w:color w:val="000000" w:themeColor="text1"/>
          <w:sz w:val="28"/>
          <w:szCs w:val="28"/>
        </w:rPr>
      </w:pPr>
      <w:r w:rsidRPr="00E4155D">
        <w:rPr>
          <w:rFonts w:ascii="Times New Roman" w:hAnsi="Times New Roman"/>
          <w:i/>
          <w:color w:val="000000" w:themeColor="text1"/>
          <w:sz w:val="28"/>
          <w:szCs w:val="28"/>
        </w:rPr>
        <w:t>j</w:t>
      </w:r>
      <w:r w:rsidR="002157A2" w:rsidRPr="00E4155D">
        <w:rPr>
          <w:rFonts w:ascii="Times New Roman" w:hAnsi="Times New Roman"/>
          <w:i/>
          <w:color w:val="000000" w:themeColor="text1"/>
          <w:sz w:val="28"/>
          <w:szCs w:val="28"/>
        </w:rPr>
        <w:t>. Đất nghĩa trang, nghĩa địa, nhà tang lễ, nhà hỏa táng</w:t>
      </w:r>
    </w:p>
    <w:p w14:paraId="4548384D" w14:textId="77777777" w:rsidR="002157A2" w:rsidRPr="00E4155D" w:rsidRDefault="002157A2" w:rsidP="002157A2">
      <w:pPr>
        <w:widowControl w:val="0"/>
        <w:spacing w:after="0" w:line="324"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rPr>
        <w:t>Để đáp ứng quỹ đất cho nhu cầu mai táng và đảm bảo môi trường trên địa bàn tỉnh, trong kỳ kế hoạch cân đối bổ sung thêm quỹ đất để x</w:t>
      </w:r>
      <w:r w:rsidRPr="00E4155D">
        <w:rPr>
          <w:rFonts w:ascii="Times New Roman" w:hAnsi="Times New Roman"/>
          <w:color w:val="000000" w:themeColor="text1"/>
          <w:sz w:val="28"/>
          <w:szCs w:val="28"/>
          <w:lang w:val="nl-NL"/>
        </w:rPr>
        <w:t>ây dựng các nơi mai táng tập trung, làm nhà tang lễ đảm bảo mỹ quan và bảo vệ môi trường.</w:t>
      </w:r>
    </w:p>
    <w:p w14:paraId="7EA4C7DF" w14:textId="77777777" w:rsidR="002157A2" w:rsidRPr="00E4155D" w:rsidRDefault="002157A2" w:rsidP="002157A2">
      <w:pPr>
        <w:widowControl w:val="0"/>
        <w:spacing w:after="0" w:line="324"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xml:space="preserve">- Đất nghĩa trang, nghĩa địa, nhà tang lễ, nhà hỏa táng năm 2020 có diện tích 579,16 ha. </w:t>
      </w:r>
    </w:p>
    <w:p w14:paraId="1294B76A" w14:textId="77777777" w:rsidR="002157A2" w:rsidRPr="00E4155D" w:rsidRDefault="002157A2" w:rsidP="002157A2">
      <w:pPr>
        <w:widowControl w:val="0"/>
        <w:spacing w:after="0" w:line="324"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lastRenderedPageBreak/>
        <w:t>- Đất nghĩa trang, nghĩa địa, nhà tang lễ, nhà hỏa táng không thay đổi mục đích sử dụng là 559,00 ha.</w:t>
      </w:r>
    </w:p>
    <w:p w14:paraId="6E4D2BA8" w14:textId="77777777" w:rsidR="002157A2" w:rsidRPr="00E4155D" w:rsidRDefault="002157A2" w:rsidP="002157A2">
      <w:pPr>
        <w:widowControl w:val="0"/>
        <w:spacing w:after="0" w:line="336"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Đất nghĩa trang, nghĩa địa, nhà tang lễ, nhà hỏa táng tăng 107,76 ha do đất nông nghiệp chuyển sang (70,50 ha), đất phi nông nghiệp chuyển sang (0,20 ha), đất chưa sử dụng (37,06 ha).</w:t>
      </w:r>
    </w:p>
    <w:p w14:paraId="2190B72E" w14:textId="77777777" w:rsidR="002157A2" w:rsidRPr="00E4155D" w:rsidRDefault="002157A2" w:rsidP="002157A2">
      <w:pPr>
        <w:widowControl w:val="0"/>
        <w:spacing w:after="0" w:line="336"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Đất nghĩa trang, nghĩa địa, nhà tang lễ, nhà hỏa táng giảm 20,16 ha do chuyển sang đất trồng cây năm, đất quốc phòng, đất thương mại dịch vụ, đất cơ sở sản xuất phi nông nghiệp, đất phát triển hạ tầng, đất xây dựng trụ sở cơ quan.</w:t>
      </w:r>
    </w:p>
    <w:p w14:paraId="47D02FF6" w14:textId="77777777" w:rsidR="002157A2" w:rsidRPr="00E4155D" w:rsidRDefault="002157A2" w:rsidP="002157A2">
      <w:pPr>
        <w:widowControl w:val="0"/>
        <w:spacing w:after="0" w:line="336" w:lineRule="auto"/>
        <w:ind w:firstLine="720"/>
        <w:jc w:val="both"/>
        <w:rPr>
          <w:rFonts w:ascii="Times New Roman" w:hAnsi="Times New Roman"/>
          <w:b/>
          <w:i/>
          <w:color w:val="000000" w:themeColor="text1"/>
          <w:sz w:val="28"/>
          <w:szCs w:val="28"/>
        </w:rPr>
      </w:pPr>
      <w:r w:rsidRPr="00E4155D">
        <w:rPr>
          <w:rFonts w:ascii="Times New Roman" w:hAnsi="Times New Roman"/>
          <w:color w:val="000000" w:themeColor="text1"/>
          <w:sz w:val="28"/>
          <w:szCs w:val="28"/>
          <w:lang w:val="nl-NL"/>
        </w:rPr>
        <w:t>- Đến năm 2030, diện tích đất nghĩa trang, nghĩa địa, nhà tang lễ, nhà hỏa táng là 666,76 ha, thực tăng 87,60 ha so với năm 2020</w:t>
      </w:r>
      <w:r w:rsidRPr="00E4155D">
        <w:rPr>
          <w:rFonts w:ascii="Times New Roman" w:hAnsi="Times New Roman"/>
          <w:color w:val="000000" w:themeColor="text1"/>
          <w:sz w:val="28"/>
          <w:szCs w:val="28"/>
        </w:rPr>
        <w:t xml:space="preserve">. </w:t>
      </w:r>
    </w:p>
    <w:p w14:paraId="18CCB873" w14:textId="14C7B248" w:rsidR="002157A2" w:rsidRPr="00E4155D" w:rsidRDefault="00584A2E" w:rsidP="002157A2">
      <w:pPr>
        <w:pStyle w:val="Heading8"/>
        <w:spacing w:line="324" w:lineRule="auto"/>
        <w:rPr>
          <w:color w:val="000000" w:themeColor="text1"/>
        </w:rPr>
      </w:pPr>
      <w:bookmarkStart w:id="392" w:name="_Toc82438335"/>
      <w:bookmarkStart w:id="393" w:name="_Toc82671931"/>
      <w:bookmarkStart w:id="394" w:name="_Toc82790117"/>
      <w:bookmarkStart w:id="395" w:name="_Toc96765705"/>
      <w:bookmarkStart w:id="396" w:name="_Toc98604136"/>
      <w:bookmarkStart w:id="397" w:name="_Toc106725207"/>
      <w:r w:rsidRPr="00E4155D">
        <w:rPr>
          <w:color w:val="000000" w:themeColor="text1"/>
        </w:rPr>
        <w:t>Bảng 47</w:t>
      </w:r>
      <w:r w:rsidR="002157A2" w:rsidRPr="00E4155D">
        <w:rPr>
          <w:color w:val="000000" w:themeColor="text1"/>
        </w:rPr>
        <w:t>: Diện tích đất nghĩa trang, nghĩa địa, nhà tang lễ, nhà hỏa táng phân bổ đến năm 2030</w:t>
      </w:r>
      <w:bookmarkEnd w:id="392"/>
      <w:bookmarkEnd w:id="393"/>
      <w:bookmarkEnd w:id="394"/>
      <w:bookmarkEnd w:id="395"/>
      <w:bookmarkEnd w:id="396"/>
      <w:bookmarkEnd w:id="397"/>
    </w:p>
    <w:p w14:paraId="00CCE395" w14:textId="77777777" w:rsidR="002157A2" w:rsidRPr="00E4155D" w:rsidRDefault="002157A2" w:rsidP="002157A2">
      <w:pPr>
        <w:pStyle w:val="NormalWeb"/>
        <w:widowControl w:val="0"/>
        <w:spacing w:before="0" w:beforeAutospacing="0" w:after="0" w:afterAutospacing="0" w:line="324" w:lineRule="auto"/>
        <w:ind w:firstLine="720"/>
        <w:jc w:val="right"/>
        <w:rPr>
          <w:i/>
          <w:color w:val="000000" w:themeColor="text1"/>
          <w:sz w:val="28"/>
          <w:szCs w:val="28"/>
        </w:rPr>
      </w:pPr>
      <w:r w:rsidRPr="00E4155D">
        <w:rPr>
          <w:i/>
          <w:color w:val="000000" w:themeColor="text1"/>
          <w:sz w:val="28"/>
          <w:szCs w:val="28"/>
        </w:rPr>
        <w:t>Đơn vị tính: ha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3126"/>
        <w:gridCol w:w="1521"/>
        <w:gridCol w:w="2090"/>
        <w:gridCol w:w="1473"/>
      </w:tblGrid>
      <w:tr w:rsidR="00E4155D" w:rsidRPr="00E4155D" w14:paraId="27C1B6BF" w14:textId="77777777" w:rsidTr="0099172C">
        <w:trPr>
          <w:trHeight w:val="340"/>
          <w:tblHeader/>
        </w:trPr>
        <w:tc>
          <w:tcPr>
            <w:tcW w:w="470" w:type="pct"/>
            <w:shd w:val="clear" w:color="auto" w:fill="auto"/>
            <w:noWrap/>
            <w:vAlign w:val="center"/>
            <w:hideMark/>
          </w:tcPr>
          <w:p w14:paraId="4F436966" w14:textId="77777777" w:rsidR="002157A2" w:rsidRPr="00E4155D" w:rsidRDefault="002157A2" w:rsidP="0099172C">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TT</w:t>
            </w:r>
          </w:p>
        </w:tc>
        <w:tc>
          <w:tcPr>
            <w:tcW w:w="1725" w:type="pct"/>
            <w:shd w:val="clear" w:color="auto" w:fill="auto"/>
            <w:vAlign w:val="center"/>
            <w:hideMark/>
          </w:tcPr>
          <w:p w14:paraId="682F5694" w14:textId="77777777" w:rsidR="002157A2" w:rsidRPr="00E4155D" w:rsidRDefault="002157A2" w:rsidP="0099172C">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Đơn vị hành chính</w:t>
            </w:r>
          </w:p>
        </w:tc>
        <w:tc>
          <w:tcPr>
            <w:tcW w:w="839" w:type="pct"/>
            <w:shd w:val="clear" w:color="auto" w:fill="auto"/>
            <w:vAlign w:val="center"/>
            <w:hideMark/>
          </w:tcPr>
          <w:p w14:paraId="7B195FFA" w14:textId="77777777" w:rsidR="002157A2" w:rsidRPr="00E4155D" w:rsidRDefault="002157A2" w:rsidP="0099172C">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Hiện trạng năm 2020</w:t>
            </w:r>
          </w:p>
        </w:tc>
        <w:tc>
          <w:tcPr>
            <w:tcW w:w="1153" w:type="pct"/>
            <w:shd w:val="clear" w:color="auto" w:fill="auto"/>
            <w:vAlign w:val="center"/>
            <w:hideMark/>
          </w:tcPr>
          <w:p w14:paraId="1783EF76" w14:textId="77777777" w:rsidR="002157A2" w:rsidRPr="00E4155D" w:rsidRDefault="002157A2" w:rsidP="0099172C">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Phương án phân bổ đến năm 2030</w:t>
            </w:r>
          </w:p>
        </w:tc>
        <w:tc>
          <w:tcPr>
            <w:tcW w:w="813" w:type="pct"/>
            <w:shd w:val="clear" w:color="auto" w:fill="auto"/>
            <w:vAlign w:val="center"/>
            <w:hideMark/>
          </w:tcPr>
          <w:p w14:paraId="3B863C3D" w14:textId="77777777" w:rsidR="002157A2" w:rsidRPr="00E4155D" w:rsidRDefault="002157A2" w:rsidP="0099172C">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Biến động 2030/2020</w:t>
            </w:r>
          </w:p>
        </w:tc>
      </w:tr>
      <w:tr w:rsidR="00E4155D" w:rsidRPr="00E4155D" w14:paraId="640ADA8C" w14:textId="77777777" w:rsidTr="0099172C">
        <w:trPr>
          <w:trHeight w:val="340"/>
        </w:trPr>
        <w:tc>
          <w:tcPr>
            <w:tcW w:w="470" w:type="pct"/>
            <w:shd w:val="clear" w:color="auto" w:fill="auto"/>
            <w:noWrap/>
            <w:vAlign w:val="center"/>
            <w:hideMark/>
          </w:tcPr>
          <w:p w14:paraId="4D8C74E8" w14:textId="77777777" w:rsidR="00BF154E" w:rsidRPr="00E4155D" w:rsidRDefault="00BF154E" w:rsidP="00BF154E">
            <w:pPr>
              <w:spacing w:after="0" w:line="240" w:lineRule="auto"/>
              <w:rPr>
                <w:rFonts w:ascii="Times New Roman" w:eastAsia="Times New Roman" w:hAnsi="Times New Roman"/>
                <w:b/>
                <w:color w:val="000000" w:themeColor="text1"/>
                <w:sz w:val="24"/>
                <w:szCs w:val="24"/>
              </w:rPr>
            </w:pPr>
            <w:r w:rsidRPr="00E4155D">
              <w:rPr>
                <w:rFonts w:ascii="Times New Roman" w:eastAsia="Times New Roman" w:hAnsi="Times New Roman"/>
                <w:b/>
                <w:color w:val="000000" w:themeColor="text1"/>
                <w:sz w:val="24"/>
                <w:szCs w:val="24"/>
              </w:rPr>
              <w:t> </w:t>
            </w:r>
          </w:p>
        </w:tc>
        <w:tc>
          <w:tcPr>
            <w:tcW w:w="1725" w:type="pct"/>
            <w:shd w:val="clear" w:color="auto" w:fill="auto"/>
            <w:noWrap/>
            <w:vAlign w:val="center"/>
            <w:hideMark/>
          </w:tcPr>
          <w:p w14:paraId="206DD8FA" w14:textId="77777777" w:rsidR="00BF154E" w:rsidRPr="00E4155D" w:rsidRDefault="00BF154E" w:rsidP="00BF154E">
            <w:pPr>
              <w:spacing w:after="0" w:line="240" w:lineRule="auto"/>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Toàn tỉnh</w:t>
            </w:r>
          </w:p>
        </w:tc>
        <w:tc>
          <w:tcPr>
            <w:tcW w:w="839" w:type="pct"/>
            <w:tcBorders>
              <w:top w:val="nil"/>
              <w:left w:val="nil"/>
              <w:bottom w:val="single" w:sz="4" w:space="0" w:color="auto"/>
              <w:right w:val="single" w:sz="4" w:space="0" w:color="auto"/>
            </w:tcBorders>
            <w:shd w:val="clear" w:color="auto" w:fill="auto"/>
            <w:noWrap/>
            <w:vAlign w:val="center"/>
          </w:tcPr>
          <w:p w14:paraId="3129A97E" w14:textId="181DD1CC" w:rsidR="00BF154E" w:rsidRPr="00E4155D" w:rsidRDefault="00BF154E" w:rsidP="00BF154E">
            <w:pPr>
              <w:spacing w:after="0" w:line="240" w:lineRule="auto"/>
              <w:jc w:val="right"/>
              <w:rPr>
                <w:rFonts w:ascii="Times New Roman" w:eastAsia="Times New Roman" w:hAnsi="Times New Roman"/>
                <w:b/>
                <w:color w:val="000000" w:themeColor="text1"/>
                <w:sz w:val="24"/>
                <w:szCs w:val="24"/>
              </w:rPr>
            </w:pPr>
            <w:r w:rsidRPr="00E4155D">
              <w:rPr>
                <w:rFonts w:ascii="Times New Roman" w:hAnsi="Times New Roman"/>
                <w:b/>
                <w:bCs/>
                <w:color w:val="000000" w:themeColor="text1"/>
                <w:sz w:val="24"/>
              </w:rPr>
              <w:t>579,16</w:t>
            </w:r>
          </w:p>
        </w:tc>
        <w:tc>
          <w:tcPr>
            <w:tcW w:w="1153" w:type="pct"/>
            <w:tcBorders>
              <w:top w:val="nil"/>
              <w:left w:val="nil"/>
              <w:bottom w:val="single" w:sz="4" w:space="0" w:color="auto"/>
              <w:right w:val="single" w:sz="4" w:space="0" w:color="auto"/>
            </w:tcBorders>
            <w:shd w:val="clear" w:color="auto" w:fill="auto"/>
            <w:noWrap/>
            <w:vAlign w:val="center"/>
          </w:tcPr>
          <w:p w14:paraId="265802DE" w14:textId="4942457B" w:rsidR="00BF154E" w:rsidRPr="00E4155D" w:rsidRDefault="00BF154E" w:rsidP="00BF154E">
            <w:pPr>
              <w:spacing w:after="0" w:line="240" w:lineRule="auto"/>
              <w:jc w:val="right"/>
              <w:rPr>
                <w:rFonts w:ascii="Times New Roman" w:eastAsia="Times New Roman" w:hAnsi="Times New Roman"/>
                <w:b/>
                <w:color w:val="000000" w:themeColor="text1"/>
                <w:sz w:val="24"/>
                <w:szCs w:val="24"/>
              </w:rPr>
            </w:pPr>
            <w:r w:rsidRPr="00E4155D">
              <w:rPr>
                <w:rFonts w:ascii="Times New Roman" w:hAnsi="Times New Roman"/>
                <w:b/>
                <w:bCs/>
                <w:color w:val="000000" w:themeColor="text1"/>
                <w:sz w:val="24"/>
              </w:rPr>
              <w:t>666,76</w:t>
            </w:r>
          </w:p>
        </w:tc>
        <w:tc>
          <w:tcPr>
            <w:tcW w:w="813" w:type="pct"/>
            <w:tcBorders>
              <w:top w:val="nil"/>
              <w:left w:val="nil"/>
              <w:bottom w:val="single" w:sz="4" w:space="0" w:color="auto"/>
              <w:right w:val="single" w:sz="4" w:space="0" w:color="auto"/>
            </w:tcBorders>
            <w:shd w:val="clear" w:color="auto" w:fill="auto"/>
            <w:noWrap/>
            <w:vAlign w:val="center"/>
          </w:tcPr>
          <w:p w14:paraId="1972CC0D" w14:textId="07E7D2B1" w:rsidR="00BF154E" w:rsidRPr="00E4155D" w:rsidRDefault="00BF154E" w:rsidP="00BF154E">
            <w:pPr>
              <w:spacing w:after="0" w:line="240" w:lineRule="auto"/>
              <w:jc w:val="right"/>
              <w:rPr>
                <w:rFonts w:ascii="Times New Roman" w:eastAsia="Times New Roman" w:hAnsi="Times New Roman"/>
                <w:b/>
                <w:color w:val="000000" w:themeColor="text1"/>
                <w:sz w:val="24"/>
                <w:szCs w:val="24"/>
              </w:rPr>
            </w:pPr>
            <w:r w:rsidRPr="00E4155D">
              <w:rPr>
                <w:rFonts w:ascii="Times New Roman" w:hAnsi="Times New Roman"/>
                <w:b/>
                <w:bCs/>
                <w:color w:val="000000" w:themeColor="text1"/>
                <w:sz w:val="24"/>
              </w:rPr>
              <w:t>87,60</w:t>
            </w:r>
          </w:p>
        </w:tc>
      </w:tr>
      <w:tr w:rsidR="00E4155D" w:rsidRPr="00E4155D" w14:paraId="7880616C" w14:textId="77777777" w:rsidTr="0099172C">
        <w:trPr>
          <w:trHeight w:val="340"/>
        </w:trPr>
        <w:tc>
          <w:tcPr>
            <w:tcW w:w="470" w:type="pct"/>
            <w:shd w:val="clear" w:color="auto" w:fill="auto"/>
            <w:noWrap/>
            <w:vAlign w:val="center"/>
            <w:hideMark/>
          </w:tcPr>
          <w:p w14:paraId="0F6F262C" w14:textId="77777777" w:rsidR="00BF154E" w:rsidRPr="00E4155D" w:rsidRDefault="00BF154E" w:rsidP="00BF154E">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w:t>
            </w:r>
          </w:p>
        </w:tc>
        <w:tc>
          <w:tcPr>
            <w:tcW w:w="1725" w:type="pct"/>
            <w:shd w:val="clear" w:color="auto" w:fill="auto"/>
            <w:vAlign w:val="center"/>
            <w:hideMark/>
          </w:tcPr>
          <w:p w14:paraId="36181C62" w14:textId="77777777" w:rsidR="00BF154E" w:rsidRPr="00E4155D" w:rsidRDefault="00BF154E" w:rsidP="00BF154E">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TP. Lai Châu</w:t>
            </w:r>
          </w:p>
        </w:tc>
        <w:tc>
          <w:tcPr>
            <w:tcW w:w="839" w:type="pct"/>
            <w:tcBorders>
              <w:top w:val="nil"/>
              <w:left w:val="nil"/>
              <w:bottom w:val="single" w:sz="4" w:space="0" w:color="auto"/>
              <w:right w:val="single" w:sz="4" w:space="0" w:color="auto"/>
            </w:tcBorders>
            <w:shd w:val="clear" w:color="000000" w:fill="FFFFFF"/>
            <w:noWrap/>
            <w:vAlign w:val="center"/>
          </w:tcPr>
          <w:p w14:paraId="5605B07F" w14:textId="52BAA8CD" w:rsidR="00BF154E" w:rsidRPr="00E4155D" w:rsidRDefault="00BF154E" w:rsidP="00BF154E">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31,57</w:t>
            </w:r>
          </w:p>
        </w:tc>
        <w:tc>
          <w:tcPr>
            <w:tcW w:w="1153" w:type="pct"/>
            <w:tcBorders>
              <w:top w:val="nil"/>
              <w:left w:val="nil"/>
              <w:bottom w:val="single" w:sz="4" w:space="0" w:color="auto"/>
              <w:right w:val="single" w:sz="4" w:space="0" w:color="auto"/>
            </w:tcBorders>
            <w:shd w:val="clear" w:color="auto" w:fill="auto"/>
            <w:noWrap/>
            <w:vAlign w:val="center"/>
          </w:tcPr>
          <w:p w14:paraId="3350CA42" w14:textId="0EF4C0CB" w:rsidR="00BF154E" w:rsidRPr="00E4155D" w:rsidRDefault="00BF154E" w:rsidP="00BF154E">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33,50</w:t>
            </w:r>
          </w:p>
        </w:tc>
        <w:tc>
          <w:tcPr>
            <w:tcW w:w="813" w:type="pct"/>
            <w:tcBorders>
              <w:top w:val="nil"/>
              <w:left w:val="nil"/>
              <w:bottom w:val="single" w:sz="4" w:space="0" w:color="auto"/>
              <w:right w:val="single" w:sz="4" w:space="0" w:color="auto"/>
            </w:tcBorders>
            <w:shd w:val="clear" w:color="auto" w:fill="auto"/>
            <w:noWrap/>
            <w:vAlign w:val="center"/>
          </w:tcPr>
          <w:p w14:paraId="3D6C22D0" w14:textId="12E22140" w:rsidR="00BF154E" w:rsidRPr="00E4155D" w:rsidRDefault="00BF154E" w:rsidP="00BF154E">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1,93</w:t>
            </w:r>
          </w:p>
        </w:tc>
      </w:tr>
      <w:tr w:rsidR="00E4155D" w:rsidRPr="00E4155D" w14:paraId="6780750B" w14:textId="77777777" w:rsidTr="0099172C">
        <w:trPr>
          <w:trHeight w:val="340"/>
        </w:trPr>
        <w:tc>
          <w:tcPr>
            <w:tcW w:w="470" w:type="pct"/>
            <w:shd w:val="clear" w:color="auto" w:fill="auto"/>
            <w:noWrap/>
            <w:vAlign w:val="center"/>
            <w:hideMark/>
          </w:tcPr>
          <w:p w14:paraId="70266098" w14:textId="77777777" w:rsidR="00BF154E" w:rsidRPr="00E4155D" w:rsidRDefault="00BF154E" w:rsidP="00BF154E">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w:t>
            </w:r>
          </w:p>
        </w:tc>
        <w:tc>
          <w:tcPr>
            <w:tcW w:w="1725" w:type="pct"/>
            <w:shd w:val="clear" w:color="auto" w:fill="auto"/>
            <w:vAlign w:val="center"/>
            <w:hideMark/>
          </w:tcPr>
          <w:p w14:paraId="0B54AADF" w14:textId="77777777" w:rsidR="00BF154E" w:rsidRPr="00E4155D" w:rsidRDefault="00BF154E" w:rsidP="00BF154E">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Sìn Hồ</w:t>
            </w:r>
          </w:p>
        </w:tc>
        <w:tc>
          <w:tcPr>
            <w:tcW w:w="839" w:type="pct"/>
            <w:tcBorders>
              <w:top w:val="nil"/>
              <w:left w:val="nil"/>
              <w:bottom w:val="single" w:sz="4" w:space="0" w:color="auto"/>
              <w:right w:val="single" w:sz="4" w:space="0" w:color="auto"/>
            </w:tcBorders>
            <w:shd w:val="clear" w:color="000000" w:fill="FFFFFF"/>
            <w:noWrap/>
            <w:vAlign w:val="center"/>
          </w:tcPr>
          <w:p w14:paraId="4A2BE608" w14:textId="25EA1EF6" w:rsidR="00BF154E" w:rsidRPr="00E4155D" w:rsidRDefault="00BF154E" w:rsidP="00BF154E">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214,72</w:t>
            </w:r>
          </w:p>
        </w:tc>
        <w:tc>
          <w:tcPr>
            <w:tcW w:w="1153" w:type="pct"/>
            <w:tcBorders>
              <w:top w:val="nil"/>
              <w:left w:val="nil"/>
              <w:bottom w:val="single" w:sz="4" w:space="0" w:color="auto"/>
              <w:right w:val="single" w:sz="4" w:space="0" w:color="auto"/>
            </w:tcBorders>
            <w:shd w:val="clear" w:color="auto" w:fill="auto"/>
            <w:noWrap/>
            <w:vAlign w:val="center"/>
          </w:tcPr>
          <w:p w14:paraId="1124A384" w14:textId="57ED5DF9" w:rsidR="00BF154E" w:rsidRPr="00E4155D" w:rsidRDefault="00BF154E" w:rsidP="00BF154E">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220,91</w:t>
            </w:r>
          </w:p>
        </w:tc>
        <w:tc>
          <w:tcPr>
            <w:tcW w:w="813" w:type="pct"/>
            <w:tcBorders>
              <w:top w:val="nil"/>
              <w:left w:val="nil"/>
              <w:bottom w:val="single" w:sz="4" w:space="0" w:color="auto"/>
              <w:right w:val="single" w:sz="4" w:space="0" w:color="auto"/>
            </w:tcBorders>
            <w:shd w:val="clear" w:color="auto" w:fill="auto"/>
            <w:noWrap/>
            <w:vAlign w:val="center"/>
          </w:tcPr>
          <w:p w14:paraId="45A1B3ED" w14:textId="1BCD772B" w:rsidR="00BF154E" w:rsidRPr="00E4155D" w:rsidRDefault="00BF154E" w:rsidP="00BF154E">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6,19</w:t>
            </w:r>
          </w:p>
        </w:tc>
      </w:tr>
      <w:tr w:rsidR="00E4155D" w:rsidRPr="00E4155D" w14:paraId="2AA52C23" w14:textId="77777777" w:rsidTr="0099172C">
        <w:trPr>
          <w:trHeight w:val="340"/>
        </w:trPr>
        <w:tc>
          <w:tcPr>
            <w:tcW w:w="470" w:type="pct"/>
            <w:shd w:val="clear" w:color="auto" w:fill="auto"/>
            <w:noWrap/>
            <w:vAlign w:val="center"/>
            <w:hideMark/>
          </w:tcPr>
          <w:p w14:paraId="4617210E" w14:textId="77777777" w:rsidR="00BF154E" w:rsidRPr="00E4155D" w:rsidRDefault="00BF154E" w:rsidP="00BF154E">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3</w:t>
            </w:r>
          </w:p>
        </w:tc>
        <w:tc>
          <w:tcPr>
            <w:tcW w:w="1725" w:type="pct"/>
            <w:shd w:val="clear" w:color="auto" w:fill="auto"/>
            <w:vAlign w:val="center"/>
            <w:hideMark/>
          </w:tcPr>
          <w:p w14:paraId="005BEBCF" w14:textId="77777777" w:rsidR="00BF154E" w:rsidRPr="00E4155D" w:rsidRDefault="00BF154E" w:rsidP="00BF154E">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Than Uyên</w:t>
            </w:r>
          </w:p>
        </w:tc>
        <w:tc>
          <w:tcPr>
            <w:tcW w:w="839" w:type="pct"/>
            <w:tcBorders>
              <w:top w:val="nil"/>
              <w:left w:val="nil"/>
              <w:bottom w:val="single" w:sz="4" w:space="0" w:color="auto"/>
              <w:right w:val="single" w:sz="4" w:space="0" w:color="auto"/>
            </w:tcBorders>
            <w:shd w:val="clear" w:color="000000" w:fill="FFFFFF"/>
            <w:noWrap/>
            <w:vAlign w:val="center"/>
          </w:tcPr>
          <w:p w14:paraId="61720FE1" w14:textId="17994648" w:rsidR="00BF154E" w:rsidRPr="00E4155D" w:rsidRDefault="00BF154E" w:rsidP="00BF154E">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116,52</w:t>
            </w:r>
          </w:p>
        </w:tc>
        <w:tc>
          <w:tcPr>
            <w:tcW w:w="1153" w:type="pct"/>
            <w:tcBorders>
              <w:top w:val="nil"/>
              <w:left w:val="nil"/>
              <w:bottom w:val="single" w:sz="4" w:space="0" w:color="auto"/>
              <w:right w:val="single" w:sz="4" w:space="0" w:color="auto"/>
            </w:tcBorders>
            <w:shd w:val="clear" w:color="auto" w:fill="auto"/>
            <w:noWrap/>
            <w:vAlign w:val="center"/>
          </w:tcPr>
          <w:p w14:paraId="6FD826F8" w14:textId="5AE80483" w:rsidR="00BF154E" w:rsidRPr="00E4155D" w:rsidRDefault="00BF154E" w:rsidP="00BF154E">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128,52</w:t>
            </w:r>
          </w:p>
        </w:tc>
        <w:tc>
          <w:tcPr>
            <w:tcW w:w="813" w:type="pct"/>
            <w:tcBorders>
              <w:top w:val="nil"/>
              <w:left w:val="nil"/>
              <w:bottom w:val="single" w:sz="4" w:space="0" w:color="auto"/>
              <w:right w:val="single" w:sz="4" w:space="0" w:color="auto"/>
            </w:tcBorders>
            <w:shd w:val="clear" w:color="auto" w:fill="auto"/>
            <w:noWrap/>
            <w:vAlign w:val="center"/>
          </w:tcPr>
          <w:p w14:paraId="525BE676" w14:textId="70705370" w:rsidR="00BF154E" w:rsidRPr="00E4155D" w:rsidRDefault="00BF154E" w:rsidP="00BF154E">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12,00</w:t>
            </w:r>
          </w:p>
        </w:tc>
      </w:tr>
      <w:tr w:rsidR="00E4155D" w:rsidRPr="00E4155D" w14:paraId="019CFC1A" w14:textId="77777777" w:rsidTr="0099172C">
        <w:trPr>
          <w:trHeight w:val="340"/>
        </w:trPr>
        <w:tc>
          <w:tcPr>
            <w:tcW w:w="470" w:type="pct"/>
            <w:shd w:val="clear" w:color="auto" w:fill="auto"/>
            <w:noWrap/>
            <w:vAlign w:val="center"/>
            <w:hideMark/>
          </w:tcPr>
          <w:p w14:paraId="1D9B0A71" w14:textId="77777777" w:rsidR="00BF154E" w:rsidRPr="00E4155D" w:rsidRDefault="00BF154E" w:rsidP="00BF154E">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4</w:t>
            </w:r>
          </w:p>
        </w:tc>
        <w:tc>
          <w:tcPr>
            <w:tcW w:w="1725" w:type="pct"/>
            <w:shd w:val="clear" w:color="auto" w:fill="auto"/>
            <w:vAlign w:val="center"/>
            <w:hideMark/>
          </w:tcPr>
          <w:p w14:paraId="5FEC4EB7" w14:textId="77777777" w:rsidR="00BF154E" w:rsidRPr="00E4155D" w:rsidRDefault="00BF154E" w:rsidP="00BF154E">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Mường Tè</w:t>
            </w:r>
          </w:p>
        </w:tc>
        <w:tc>
          <w:tcPr>
            <w:tcW w:w="839" w:type="pct"/>
            <w:tcBorders>
              <w:top w:val="nil"/>
              <w:left w:val="nil"/>
              <w:bottom w:val="single" w:sz="4" w:space="0" w:color="auto"/>
              <w:right w:val="single" w:sz="4" w:space="0" w:color="auto"/>
            </w:tcBorders>
            <w:shd w:val="clear" w:color="000000" w:fill="FFFFFF"/>
            <w:noWrap/>
            <w:vAlign w:val="center"/>
          </w:tcPr>
          <w:p w14:paraId="0794AF21" w14:textId="0356CD82" w:rsidR="00BF154E" w:rsidRPr="00E4155D" w:rsidRDefault="00BF154E" w:rsidP="00BF154E">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52,48</w:t>
            </w:r>
          </w:p>
        </w:tc>
        <w:tc>
          <w:tcPr>
            <w:tcW w:w="1153" w:type="pct"/>
            <w:tcBorders>
              <w:top w:val="nil"/>
              <w:left w:val="nil"/>
              <w:bottom w:val="single" w:sz="4" w:space="0" w:color="auto"/>
              <w:right w:val="single" w:sz="4" w:space="0" w:color="auto"/>
            </w:tcBorders>
            <w:shd w:val="clear" w:color="auto" w:fill="auto"/>
            <w:noWrap/>
            <w:vAlign w:val="center"/>
          </w:tcPr>
          <w:p w14:paraId="6E0F46FF" w14:textId="66C47830" w:rsidR="00BF154E" w:rsidRPr="00E4155D" w:rsidRDefault="00BF154E" w:rsidP="00BF154E">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66,94</w:t>
            </w:r>
          </w:p>
        </w:tc>
        <w:tc>
          <w:tcPr>
            <w:tcW w:w="813" w:type="pct"/>
            <w:tcBorders>
              <w:top w:val="nil"/>
              <w:left w:val="nil"/>
              <w:bottom w:val="single" w:sz="4" w:space="0" w:color="auto"/>
              <w:right w:val="single" w:sz="4" w:space="0" w:color="auto"/>
            </w:tcBorders>
            <w:shd w:val="clear" w:color="auto" w:fill="auto"/>
            <w:noWrap/>
            <w:vAlign w:val="center"/>
          </w:tcPr>
          <w:p w14:paraId="5B23A5D0" w14:textId="30DB80F5" w:rsidR="00BF154E" w:rsidRPr="00E4155D" w:rsidRDefault="00BF154E" w:rsidP="00BF154E">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14,46</w:t>
            </w:r>
          </w:p>
        </w:tc>
      </w:tr>
      <w:tr w:rsidR="00E4155D" w:rsidRPr="00E4155D" w14:paraId="7D3B6378" w14:textId="77777777" w:rsidTr="0099172C">
        <w:trPr>
          <w:trHeight w:val="340"/>
        </w:trPr>
        <w:tc>
          <w:tcPr>
            <w:tcW w:w="470" w:type="pct"/>
            <w:shd w:val="clear" w:color="auto" w:fill="auto"/>
            <w:noWrap/>
            <w:vAlign w:val="center"/>
            <w:hideMark/>
          </w:tcPr>
          <w:p w14:paraId="7E801542" w14:textId="77777777" w:rsidR="00BF154E" w:rsidRPr="00E4155D" w:rsidRDefault="00BF154E" w:rsidP="00BF154E">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5</w:t>
            </w:r>
          </w:p>
        </w:tc>
        <w:tc>
          <w:tcPr>
            <w:tcW w:w="1725" w:type="pct"/>
            <w:shd w:val="clear" w:color="auto" w:fill="auto"/>
            <w:vAlign w:val="center"/>
            <w:hideMark/>
          </w:tcPr>
          <w:p w14:paraId="12BC7E71" w14:textId="77777777" w:rsidR="00BF154E" w:rsidRPr="00E4155D" w:rsidRDefault="00BF154E" w:rsidP="00BF154E">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Nậm Nhùn</w:t>
            </w:r>
          </w:p>
        </w:tc>
        <w:tc>
          <w:tcPr>
            <w:tcW w:w="839" w:type="pct"/>
            <w:tcBorders>
              <w:top w:val="nil"/>
              <w:left w:val="nil"/>
              <w:bottom w:val="single" w:sz="4" w:space="0" w:color="auto"/>
              <w:right w:val="single" w:sz="4" w:space="0" w:color="auto"/>
            </w:tcBorders>
            <w:shd w:val="clear" w:color="000000" w:fill="FFFFFF"/>
            <w:noWrap/>
            <w:vAlign w:val="center"/>
          </w:tcPr>
          <w:p w14:paraId="644B5EA2" w14:textId="3E1BC609" w:rsidR="00BF154E" w:rsidRPr="00E4155D" w:rsidRDefault="00BF154E" w:rsidP="00BF154E">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53,04</w:t>
            </w:r>
          </w:p>
        </w:tc>
        <w:tc>
          <w:tcPr>
            <w:tcW w:w="1153" w:type="pct"/>
            <w:tcBorders>
              <w:top w:val="nil"/>
              <w:left w:val="nil"/>
              <w:bottom w:val="single" w:sz="4" w:space="0" w:color="auto"/>
              <w:right w:val="single" w:sz="4" w:space="0" w:color="auto"/>
            </w:tcBorders>
            <w:shd w:val="clear" w:color="auto" w:fill="auto"/>
            <w:noWrap/>
            <w:vAlign w:val="center"/>
          </w:tcPr>
          <w:p w14:paraId="3A7A65C9" w14:textId="06B46448" w:rsidR="00BF154E" w:rsidRPr="00E4155D" w:rsidRDefault="00BF154E" w:rsidP="00BF154E">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65,91</w:t>
            </w:r>
          </w:p>
        </w:tc>
        <w:tc>
          <w:tcPr>
            <w:tcW w:w="813" w:type="pct"/>
            <w:tcBorders>
              <w:top w:val="nil"/>
              <w:left w:val="nil"/>
              <w:bottom w:val="single" w:sz="4" w:space="0" w:color="auto"/>
              <w:right w:val="single" w:sz="4" w:space="0" w:color="auto"/>
            </w:tcBorders>
            <w:shd w:val="clear" w:color="auto" w:fill="auto"/>
            <w:noWrap/>
            <w:vAlign w:val="center"/>
          </w:tcPr>
          <w:p w14:paraId="049FB04E" w14:textId="7F1EE996" w:rsidR="00BF154E" w:rsidRPr="00E4155D" w:rsidRDefault="00BF154E" w:rsidP="00BF154E">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12,87</w:t>
            </w:r>
          </w:p>
        </w:tc>
      </w:tr>
      <w:tr w:rsidR="00E4155D" w:rsidRPr="00E4155D" w14:paraId="6858EF35" w14:textId="77777777" w:rsidTr="0099172C">
        <w:trPr>
          <w:trHeight w:val="340"/>
        </w:trPr>
        <w:tc>
          <w:tcPr>
            <w:tcW w:w="470" w:type="pct"/>
            <w:shd w:val="clear" w:color="auto" w:fill="auto"/>
            <w:noWrap/>
            <w:vAlign w:val="center"/>
            <w:hideMark/>
          </w:tcPr>
          <w:p w14:paraId="6A63E934" w14:textId="77777777" w:rsidR="00BF154E" w:rsidRPr="00E4155D" w:rsidRDefault="00BF154E" w:rsidP="00BF154E">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6</w:t>
            </w:r>
          </w:p>
        </w:tc>
        <w:tc>
          <w:tcPr>
            <w:tcW w:w="1725" w:type="pct"/>
            <w:shd w:val="clear" w:color="auto" w:fill="auto"/>
            <w:vAlign w:val="center"/>
            <w:hideMark/>
          </w:tcPr>
          <w:p w14:paraId="15F65E6A" w14:textId="77777777" w:rsidR="00BF154E" w:rsidRPr="00E4155D" w:rsidRDefault="00BF154E" w:rsidP="00BF154E">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Tân Uyên</w:t>
            </w:r>
          </w:p>
        </w:tc>
        <w:tc>
          <w:tcPr>
            <w:tcW w:w="839" w:type="pct"/>
            <w:tcBorders>
              <w:top w:val="nil"/>
              <w:left w:val="nil"/>
              <w:bottom w:val="single" w:sz="4" w:space="0" w:color="auto"/>
              <w:right w:val="single" w:sz="4" w:space="0" w:color="auto"/>
            </w:tcBorders>
            <w:shd w:val="clear" w:color="000000" w:fill="FFFFFF"/>
            <w:noWrap/>
            <w:vAlign w:val="center"/>
          </w:tcPr>
          <w:p w14:paraId="2790B8EA" w14:textId="32348FA3" w:rsidR="00BF154E" w:rsidRPr="00E4155D" w:rsidRDefault="00BF154E" w:rsidP="00BF154E">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43,86</w:t>
            </w:r>
          </w:p>
        </w:tc>
        <w:tc>
          <w:tcPr>
            <w:tcW w:w="1153" w:type="pct"/>
            <w:tcBorders>
              <w:top w:val="nil"/>
              <w:left w:val="nil"/>
              <w:bottom w:val="single" w:sz="4" w:space="0" w:color="auto"/>
              <w:right w:val="single" w:sz="4" w:space="0" w:color="auto"/>
            </w:tcBorders>
            <w:shd w:val="clear" w:color="auto" w:fill="auto"/>
            <w:noWrap/>
            <w:vAlign w:val="center"/>
          </w:tcPr>
          <w:p w14:paraId="7612A985" w14:textId="69E6DDA9" w:rsidR="00BF154E" w:rsidRPr="00E4155D" w:rsidRDefault="00BF154E" w:rsidP="00BF154E">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53,30</w:t>
            </w:r>
          </w:p>
        </w:tc>
        <w:tc>
          <w:tcPr>
            <w:tcW w:w="813" w:type="pct"/>
            <w:tcBorders>
              <w:top w:val="nil"/>
              <w:left w:val="nil"/>
              <w:bottom w:val="single" w:sz="4" w:space="0" w:color="auto"/>
              <w:right w:val="single" w:sz="4" w:space="0" w:color="auto"/>
            </w:tcBorders>
            <w:shd w:val="clear" w:color="auto" w:fill="auto"/>
            <w:noWrap/>
            <w:vAlign w:val="center"/>
          </w:tcPr>
          <w:p w14:paraId="44FE3C37" w14:textId="21501C75" w:rsidR="00BF154E" w:rsidRPr="00E4155D" w:rsidRDefault="00BF154E" w:rsidP="00BF154E">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9,44</w:t>
            </w:r>
          </w:p>
        </w:tc>
      </w:tr>
      <w:tr w:rsidR="00E4155D" w:rsidRPr="00E4155D" w14:paraId="5E07FF3B" w14:textId="77777777" w:rsidTr="0099172C">
        <w:trPr>
          <w:trHeight w:val="340"/>
        </w:trPr>
        <w:tc>
          <w:tcPr>
            <w:tcW w:w="470" w:type="pct"/>
            <w:shd w:val="clear" w:color="auto" w:fill="auto"/>
            <w:noWrap/>
            <w:vAlign w:val="center"/>
            <w:hideMark/>
          </w:tcPr>
          <w:p w14:paraId="36DDAD4E" w14:textId="77777777" w:rsidR="00BF154E" w:rsidRPr="00E4155D" w:rsidRDefault="00BF154E" w:rsidP="00BF154E">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7</w:t>
            </w:r>
          </w:p>
        </w:tc>
        <w:tc>
          <w:tcPr>
            <w:tcW w:w="1725" w:type="pct"/>
            <w:shd w:val="clear" w:color="auto" w:fill="auto"/>
            <w:vAlign w:val="center"/>
            <w:hideMark/>
          </w:tcPr>
          <w:p w14:paraId="714E5622" w14:textId="77777777" w:rsidR="00BF154E" w:rsidRPr="00E4155D" w:rsidRDefault="00BF154E" w:rsidP="00BF154E">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Phong Thổ</w:t>
            </w:r>
          </w:p>
        </w:tc>
        <w:tc>
          <w:tcPr>
            <w:tcW w:w="839" w:type="pct"/>
            <w:tcBorders>
              <w:top w:val="nil"/>
              <w:left w:val="nil"/>
              <w:bottom w:val="single" w:sz="4" w:space="0" w:color="auto"/>
              <w:right w:val="single" w:sz="4" w:space="0" w:color="auto"/>
            </w:tcBorders>
            <w:shd w:val="clear" w:color="000000" w:fill="FFFFFF"/>
            <w:noWrap/>
            <w:vAlign w:val="center"/>
          </w:tcPr>
          <w:p w14:paraId="654B5D85" w14:textId="2417279F" w:rsidR="00BF154E" w:rsidRPr="00E4155D" w:rsidRDefault="00BF154E" w:rsidP="00BF154E">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17,11</w:t>
            </w:r>
          </w:p>
        </w:tc>
        <w:tc>
          <w:tcPr>
            <w:tcW w:w="1153" w:type="pct"/>
            <w:tcBorders>
              <w:top w:val="nil"/>
              <w:left w:val="nil"/>
              <w:bottom w:val="single" w:sz="4" w:space="0" w:color="auto"/>
              <w:right w:val="single" w:sz="4" w:space="0" w:color="auto"/>
            </w:tcBorders>
            <w:shd w:val="clear" w:color="auto" w:fill="auto"/>
            <w:noWrap/>
            <w:vAlign w:val="center"/>
          </w:tcPr>
          <w:p w14:paraId="174FAB3C" w14:textId="6F348817" w:rsidR="00BF154E" w:rsidRPr="00E4155D" w:rsidRDefault="00BF154E" w:rsidP="00BF154E">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34,83</w:t>
            </w:r>
          </w:p>
        </w:tc>
        <w:tc>
          <w:tcPr>
            <w:tcW w:w="813" w:type="pct"/>
            <w:tcBorders>
              <w:top w:val="nil"/>
              <w:left w:val="nil"/>
              <w:bottom w:val="single" w:sz="4" w:space="0" w:color="auto"/>
              <w:right w:val="single" w:sz="4" w:space="0" w:color="auto"/>
            </w:tcBorders>
            <w:shd w:val="clear" w:color="auto" w:fill="auto"/>
            <w:noWrap/>
            <w:vAlign w:val="center"/>
          </w:tcPr>
          <w:p w14:paraId="6668D032" w14:textId="6FE5662E" w:rsidR="00BF154E" w:rsidRPr="00E4155D" w:rsidRDefault="00BF154E" w:rsidP="00BF154E">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17,72</w:t>
            </w:r>
          </w:p>
        </w:tc>
      </w:tr>
      <w:tr w:rsidR="00E4155D" w:rsidRPr="00E4155D" w14:paraId="2A0B806E" w14:textId="77777777" w:rsidTr="0099172C">
        <w:trPr>
          <w:trHeight w:val="340"/>
        </w:trPr>
        <w:tc>
          <w:tcPr>
            <w:tcW w:w="470" w:type="pct"/>
            <w:shd w:val="clear" w:color="auto" w:fill="auto"/>
            <w:noWrap/>
            <w:vAlign w:val="center"/>
            <w:hideMark/>
          </w:tcPr>
          <w:p w14:paraId="73D757F1" w14:textId="77777777" w:rsidR="00BF154E" w:rsidRPr="00E4155D" w:rsidRDefault="00BF154E" w:rsidP="00BF154E">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8</w:t>
            </w:r>
          </w:p>
        </w:tc>
        <w:tc>
          <w:tcPr>
            <w:tcW w:w="1725" w:type="pct"/>
            <w:shd w:val="clear" w:color="auto" w:fill="auto"/>
            <w:vAlign w:val="center"/>
            <w:hideMark/>
          </w:tcPr>
          <w:p w14:paraId="2755ACC4" w14:textId="77777777" w:rsidR="00BF154E" w:rsidRPr="00E4155D" w:rsidRDefault="00BF154E" w:rsidP="00BF154E">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Tam Đường</w:t>
            </w:r>
          </w:p>
        </w:tc>
        <w:tc>
          <w:tcPr>
            <w:tcW w:w="839" w:type="pct"/>
            <w:tcBorders>
              <w:top w:val="nil"/>
              <w:left w:val="nil"/>
              <w:bottom w:val="single" w:sz="4" w:space="0" w:color="auto"/>
              <w:right w:val="single" w:sz="4" w:space="0" w:color="auto"/>
            </w:tcBorders>
            <w:shd w:val="clear" w:color="000000" w:fill="FFFFFF"/>
            <w:noWrap/>
            <w:vAlign w:val="center"/>
          </w:tcPr>
          <w:p w14:paraId="1CD1AA8E" w14:textId="3711684E" w:rsidR="00BF154E" w:rsidRPr="00E4155D" w:rsidRDefault="00BF154E" w:rsidP="00BF154E">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49,86</w:t>
            </w:r>
          </w:p>
        </w:tc>
        <w:tc>
          <w:tcPr>
            <w:tcW w:w="1153" w:type="pct"/>
            <w:tcBorders>
              <w:top w:val="nil"/>
              <w:left w:val="nil"/>
              <w:bottom w:val="single" w:sz="4" w:space="0" w:color="auto"/>
              <w:right w:val="single" w:sz="4" w:space="0" w:color="auto"/>
            </w:tcBorders>
            <w:shd w:val="clear" w:color="auto" w:fill="auto"/>
            <w:noWrap/>
            <w:vAlign w:val="center"/>
          </w:tcPr>
          <w:p w14:paraId="3288CAC6" w14:textId="4393950C" w:rsidR="00BF154E" w:rsidRPr="00E4155D" w:rsidRDefault="00BF154E" w:rsidP="00BF154E">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62,85</w:t>
            </w:r>
          </w:p>
        </w:tc>
        <w:tc>
          <w:tcPr>
            <w:tcW w:w="813" w:type="pct"/>
            <w:tcBorders>
              <w:top w:val="nil"/>
              <w:left w:val="nil"/>
              <w:bottom w:val="single" w:sz="4" w:space="0" w:color="auto"/>
              <w:right w:val="single" w:sz="4" w:space="0" w:color="auto"/>
            </w:tcBorders>
            <w:shd w:val="clear" w:color="auto" w:fill="auto"/>
            <w:noWrap/>
            <w:vAlign w:val="center"/>
          </w:tcPr>
          <w:p w14:paraId="44D7E8D1" w14:textId="4D72841A" w:rsidR="00BF154E" w:rsidRPr="00E4155D" w:rsidRDefault="00BF154E" w:rsidP="00BF154E">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12,99</w:t>
            </w:r>
          </w:p>
        </w:tc>
      </w:tr>
    </w:tbl>
    <w:p w14:paraId="0C43F2A3" w14:textId="6FE4AC4C" w:rsidR="00F106DC" w:rsidRPr="00E4155D" w:rsidRDefault="00F106DC" w:rsidP="00F106DC">
      <w:pPr>
        <w:widowControl w:val="0"/>
        <w:spacing w:before="120" w:after="0" w:line="348" w:lineRule="auto"/>
        <w:ind w:firstLine="720"/>
        <w:jc w:val="both"/>
        <w:rPr>
          <w:rFonts w:ascii="Times New Roman" w:hAnsi="Times New Roman"/>
          <w:b/>
          <w:i/>
          <w:color w:val="000000" w:themeColor="text1"/>
          <w:sz w:val="28"/>
          <w:szCs w:val="28"/>
        </w:rPr>
      </w:pPr>
      <w:r w:rsidRPr="00E4155D">
        <w:rPr>
          <w:rFonts w:ascii="Times New Roman" w:hAnsi="Times New Roman"/>
          <w:b/>
          <w:i/>
          <w:color w:val="000000" w:themeColor="text1"/>
          <w:sz w:val="28"/>
          <w:szCs w:val="28"/>
        </w:rPr>
        <w:t>1.2.9. Đất xây dựng kho dự trữ quốc gia</w:t>
      </w:r>
    </w:p>
    <w:p w14:paraId="25C00034" w14:textId="77777777" w:rsidR="00F106DC" w:rsidRPr="00E4155D" w:rsidRDefault="00F106DC" w:rsidP="00F106DC">
      <w:pPr>
        <w:widowControl w:val="0"/>
        <w:spacing w:after="0" w:line="348"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xml:space="preserve">- Đất xây dựng kho dự trữ quốc gia năm 2020 có diện tích 0,00 ha. </w:t>
      </w:r>
    </w:p>
    <w:p w14:paraId="51D48C14" w14:textId="77777777" w:rsidR="00F106DC" w:rsidRPr="00E4155D" w:rsidRDefault="00F106DC" w:rsidP="00F106DC">
      <w:pPr>
        <w:widowControl w:val="0"/>
        <w:spacing w:after="0" w:line="348" w:lineRule="auto"/>
        <w:ind w:firstLine="720"/>
        <w:jc w:val="both"/>
        <w:rPr>
          <w:rFonts w:ascii="Times New Roman" w:hAnsi="Times New Roman"/>
          <w:color w:val="000000" w:themeColor="text1"/>
          <w:sz w:val="28"/>
          <w:szCs w:val="28"/>
          <w:lang w:val="vi-VN"/>
        </w:rPr>
      </w:pPr>
      <w:r w:rsidRPr="00E4155D">
        <w:rPr>
          <w:rFonts w:ascii="Times New Roman" w:hAnsi="Times New Roman"/>
          <w:color w:val="000000" w:themeColor="text1"/>
          <w:sz w:val="28"/>
          <w:szCs w:val="28"/>
        </w:rPr>
        <w:t>- Đến năm 2030, diện tích đất xây dựng kho dự trữ quốc gia</w:t>
      </w:r>
      <w:r w:rsidRPr="00E4155D">
        <w:rPr>
          <w:rFonts w:ascii="Times New Roman" w:hAnsi="Times New Roman"/>
          <w:color w:val="000000" w:themeColor="text1"/>
          <w:sz w:val="28"/>
          <w:szCs w:val="28"/>
          <w:lang w:val="nl-NL"/>
        </w:rPr>
        <w:t xml:space="preserve"> </w:t>
      </w:r>
      <w:r w:rsidRPr="00E4155D">
        <w:rPr>
          <w:rFonts w:ascii="Times New Roman" w:hAnsi="Times New Roman"/>
          <w:color w:val="000000" w:themeColor="text1"/>
          <w:sz w:val="28"/>
          <w:szCs w:val="28"/>
        </w:rPr>
        <w:t>là 3,00 ha, tăng 3,00 ha so với năm 2020</w:t>
      </w:r>
      <w:r w:rsidRPr="00E4155D">
        <w:rPr>
          <w:rFonts w:ascii="Times New Roman" w:hAnsi="Times New Roman"/>
          <w:color w:val="000000" w:themeColor="text1"/>
          <w:sz w:val="28"/>
          <w:szCs w:val="28"/>
          <w:lang w:val="vi-VN"/>
        </w:rPr>
        <w:t xml:space="preserve"> do lấy vào đất trồng cây hàng năm khác</w:t>
      </w:r>
      <w:r w:rsidRPr="00E4155D">
        <w:rPr>
          <w:rFonts w:ascii="Times New Roman" w:hAnsi="Times New Roman"/>
          <w:color w:val="000000" w:themeColor="text1"/>
          <w:sz w:val="28"/>
          <w:szCs w:val="28"/>
        </w:rPr>
        <w:t>. Toàn bộ diện tích phân bổ trên địa bàn TP. Lai Châu</w:t>
      </w:r>
      <w:r w:rsidRPr="00E4155D">
        <w:rPr>
          <w:rFonts w:ascii="Times New Roman" w:hAnsi="Times New Roman"/>
          <w:color w:val="000000" w:themeColor="text1"/>
          <w:sz w:val="28"/>
          <w:szCs w:val="28"/>
          <w:lang w:val="vi-VN"/>
        </w:rPr>
        <w:t>.</w:t>
      </w:r>
    </w:p>
    <w:p w14:paraId="2E344C78" w14:textId="7BEFA7BF" w:rsidR="00F106DC" w:rsidRPr="00E4155D" w:rsidRDefault="00F106DC" w:rsidP="00F106DC">
      <w:pPr>
        <w:widowControl w:val="0"/>
        <w:spacing w:after="0" w:line="324" w:lineRule="auto"/>
        <w:ind w:firstLine="720"/>
        <w:jc w:val="both"/>
        <w:rPr>
          <w:rFonts w:ascii="Times New Roman" w:hAnsi="Times New Roman"/>
          <w:b/>
          <w:i/>
          <w:color w:val="000000" w:themeColor="text1"/>
          <w:sz w:val="28"/>
          <w:szCs w:val="28"/>
        </w:rPr>
      </w:pPr>
      <w:r w:rsidRPr="00E4155D">
        <w:rPr>
          <w:rFonts w:ascii="Times New Roman" w:hAnsi="Times New Roman"/>
          <w:b/>
          <w:i/>
          <w:color w:val="000000" w:themeColor="text1"/>
          <w:sz w:val="28"/>
          <w:szCs w:val="28"/>
        </w:rPr>
        <w:t>1.2.10. Đất có di tích lịch sử - văn hóa</w:t>
      </w:r>
    </w:p>
    <w:p w14:paraId="27665C61" w14:textId="77777777" w:rsidR="00F106DC" w:rsidRPr="00E4155D" w:rsidRDefault="00F106DC" w:rsidP="00F106DC">
      <w:pPr>
        <w:widowControl w:val="0"/>
        <w:spacing w:after="0" w:line="324"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Giữ gìn nguyên vẹn và đầy đủ các di tích đã và đang được xếp hạng, không để xuống cấp, tổn thất hoặc bị huỷ hoại. Bảo tồn nguyên vẹn các giá trị của thiên nhiên, giá trị kiến trúc của khu di tích.</w:t>
      </w:r>
    </w:p>
    <w:p w14:paraId="1CF2C557" w14:textId="77777777" w:rsidR="00F106DC" w:rsidRPr="00E4155D" w:rsidRDefault="00F106DC" w:rsidP="00F106DC">
      <w:pPr>
        <w:widowControl w:val="0"/>
        <w:spacing w:after="0" w:line="324"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Đất có di tích lịch sử - văn hóa năm 2020 có diện tích 16,5</w:t>
      </w:r>
      <w:r w:rsidRPr="00E4155D">
        <w:rPr>
          <w:rFonts w:ascii="Times New Roman" w:hAnsi="Times New Roman"/>
          <w:color w:val="000000" w:themeColor="text1"/>
          <w:sz w:val="28"/>
          <w:szCs w:val="28"/>
          <w:lang w:val="vi-VN"/>
        </w:rPr>
        <w:t>8</w:t>
      </w:r>
      <w:r w:rsidRPr="00E4155D">
        <w:rPr>
          <w:rFonts w:ascii="Times New Roman" w:hAnsi="Times New Roman"/>
          <w:color w:val="000000" w:themeColor="text1"/>
          <w:sz w:val="28"/>
          <w:szCs w:val="28"/>
          <w:lang w:val="nl-NL"/>
        </w:rPr>
        <w:t xml:space="preserve"> ha. </w:t>
      </w:r>
    </w:p>
    <w:p w14:paraId="288954C0" w14:textId="77777777" w:rsidR="00F106DC" w:rsidRPr="00E4155D" w:rsidRDefault="00F106DC" w:rsidP="00F106DC">
      <w:pPr>
        <w:widowControl w:val="0"/>
        <w:spacing w:after="0" w:line="324" w:lineRule="auto"/>
        <w:ind w:firstLine="720"/>
        <w:jc w:val="both"/>
        <w:rPr>
          <w:rFonts w:ascii="Times New Roman" w:hAnsi="Times New Roman"/>
          <w:color w:val="000000" w:themeColor="text1"/>
          <w:spacing w:val="-6"/>
          <w:sz w:val="28"/>
          <w:szCs w:val="28"/>
          <w:lang w:val="nl-NL"/>
        </w:rPr>
      </w:pPr>
      <w:r w:rsidRPr="00E4155D">
        <w:rPr>
          <w:rFonts w:ascii="Times New Roman" w:hAnsi="Times New Roman"/>
          <w:color w:val="000000" w:themeColor="text1"/>
          <w:spacing w:val="-6"/>
          <w:sz w:val="28"/>
          <w:szCs w:val="28"/>
          <w:lang w:val="nl-NL"/>
        </w:rPr>
        <w:t>- Đất có di tích lịch sử - văn hóa không thay đổi mục đích sử dụng là 16,5</w:t>
      </w:r>
      <w:r w:rsidRPr="00E4155D">
        <w:rPr>
          <w:rFonts w:ascii="Times New Roman" w:hAnsi="Times New Roman"/>
          <w:color w:val="000000" w:themeColor="text1"/>
          <w:spacing w:val="-6"/>
          <w:sz w:val="28"/>
          <w:szCs w:val="28"/>
          <w:lang w:val="vi-VN"/>
        </w:rPr>
        <w:t>8</w:t>
      </w:r>
      <w:r w:rsidRPr="00E4155D">
        <w:rPr>
          <w:rFonts w:ascii="Times New Roman" w:hAnsi="Times New Roman"/>
          <w:color w:val="000000" w:themeColor="text1"/>
          <w:spacing w:val="-6"/>
          <w:sz w:val="28"/>
          <w:szCs w:val="28"/>
          <w:lang w:val="nl-NL"/>
        </w:rPr>
        <w:t xml:space="preserve"> ha.</w:t>
      </w:r>
    </w:p>
    <w:p w14:paraId="378521CB" w14:textId="77777777" w:rsidR="00F106DC" w:rsidRPr="00E4155D" w:rsidRDefault="00F106DC" w:rsidP="00F106DC">
      <w:pPr>
        <w:widowControl w:val="0"/>
        <w:spacing w:after="0" w:line="324" w:lineRule="auto"/>
        <w:ind w:firstLine="720"/>
        <w:jc w:val="both"/>
        <w:rPr>
          <w:rFonts w:ascii="Times New Roman" w:hAnsi="Times New Roman"/>
          <w:color w:val="000000" w:themeColor="text1"/>
          <w:sz w:val="28"/>
          <w:szCs w:val="28"/>
          <w:shd w:val="clear" w:color="auto" w:fill="FFFFFF"/>
          <w:lang w:val="nl-NL"/>
        </w:rPr>
      </w:pPr>
      <w:r w:rsidRPr="00E4155D">
        <w:rPr>
          <w:rFonts w:ascii="Times New Roman" w:hAnsi="Times New Roman"/>
          <w:color w:val="000000" w:themeColor="text1"/>
          <w:sz w:val="28"/>
          <w:szCs w:val="28"/>
          <w:lang w:val="nl-NL"/>
        </w:rPr>
        <w:lastRenderedPageBreak/>
        <w:t>- Đất có di tích lịch sử - văn hóa tăng 73,42</w:t>
      </w:r>
      <w:r w:rsidRPr="00E4155D">
        <w:rPr>
          <w:rFonts w:ascii="Times New Roman" w:hAnsi="Times New Roman"/>
          <w:color w:val="000000" w:themeColor="text1"/>
          <w:sz w:val="28"/>
          <w:szCs w:val="28"/>
          <w:lang w:val="vi-VN"/>
        </w:rPr>
        <w:t xml:space="preserve"> </w:t>
      </w:r>
      <w:r w:rsidRPr="00E4155D">
        <w:rPr>
          <w:rFonts w:ascii="Times New Roman" w:hAnsi="Times New Roman"/>
          <w:color w:val="000000" w:themeColor="text1"/>
          <w:sz w:val="28"/>
          <w:szCs w:val="28"/>
          <w:lang w:val="nl-NL"/>
        </w:rPr>
        <w:t>ha do đất nông nghiệp chuyển sang (25,7</w:t>
      </w:r>
      <w:r w:rsidRPr="00E4155D">
        <w:rPr>
          <w:rFonts w:ascii="Times New Roman" w:hAnsi="Times New Roman"/>
          <w:color w:val="000000" w:themeColor="text1"/>
          <w:sz w:val="28"/>
          <w:szCs w:val="28"/>
          <w:lang w:val="vi-VN"/>
        </w:rPr>
        <w:t>2</w:t>
      </w:r>
      <w:r w:rsidRPr="00E4155D">
        <w:rPr>
          <w:rFonts w:ascii="Times New Roman" w:hAnsi="Times New Roman"/>
          <w:color w:val="000000" w:themeColor="text1"/>
          <w:sz w:val="28"/>
          <w:szCs w:val="28"/>
          <w:lang w:val="nl-NL"/>
        </w:rPr>
        <w:t xml:space="preserve"> ha), các loại đất phi nông nghiệp chuyển sang (1,35 ha), đất chưa sử dụng (46,35 ha).</w:t>
      </w:r>
    </w:p>
    <w:p w14:paraId="096E2CA3" w14:textId="77777777" w:rsidR="00F106DC" w:rsidRPr="00E4155D" w:rsidRDefault="00F106DC" w:rsidP="00F106DC">
      <w:pPr>
        <w:widowControl w:val="0"/>
        <w:spacing w:after="0" w:line="324"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 xml:space="preserve">- Đến năm 2030, diện tích đất </w:t>
      </w:r>
      <w:r w:rsidRPr="00E4155D">
        <w:rPr>
          <w:rFonts w:ascii="Times New Roman" w:hAnsi="Times New Roman"/>
          <w:color w:val="000000" w:themeColor="text1"/>
          <w:sz w:val="28"/>
          <w:szCs w:val="28"/>
          <w:lang w:val="nl-NL"/>
        </w:rPr>
        <w:t>có di tích lịch sử - văn hóa</w:t>
      </w:r>
      <w:r w:rsidRPr="00E4155D">
        <w:rPr>
          <w:rFonts w:ascii="Times New Roman" w:hAnsi="Times New Roman"/>
          <w:color w:val="000000" w:themeColor="text1"/>
          <w:sz w:val="28"/>
          <w:szCs w:val="28"/>
        </w:rPr>
        <w:t xml:space="preserve"> là 90,00</w:t>
      </w:r>
      <w:r w:rsidRPr="00E4155D">
        <w:rPr>
          <w:color w:val="000000" w:themeColor="text1"/>
          <w:sz w:val="28"/>
          <w:szCs w:val="28"/>
        </w:rPr>
        <w:t xml:space="preserve"> </w:t>
      </w:r>
      <w:r w:rsidRPr="00E4155D">
        <w:rPr>
          <w:rFonts w:ascii="Times New Roman" w:hAnsi="Times New Roman"/>
          <w:color w:val="000000" w:themeColor="text1"/>
          <w:sz w:val="28"/>
          <w:szCs w:val="28"/>
        </w:rPr>
        <w:t>ha, tăng 73,42</w:t>
      </w:r>
      <w:r w:rsidRPr="00E4155D">
        <w:rPr>
          <w:rFonts w:ascii="Times New Roman" w:hAnsi="Times New Roman"/>
          <w:color w:val="000000" w:themeColor="text1"/>
          <w:sz w:val="28"/>
          <w:szCs w:val="28"/>
          <w:lang w:val="vi-VN"/>
        </w:rPr>
        <w:t xml:space="preserve"> </w:t>
      </w:r>
      <w:r w:rsidRPr="00E4155D">
        <w:rPr>
          <w:rFonts w:ascii="Times New Roman" w:hAnsi="Times New Roman"/>
          <w:color w:val="000000" w:themeColor="text1"/>
          <w:sz w:val="28"/>
          <w:szCs w:val="28"/>
        </w:rPr>
        <w:t xml:space="preserve">ha so với năm 2020. </w:t>
      </w:r>
    </w:p>
    <w:p w14:paraId="2ACC6A82" w14:textId="77777777" w:rsidR="00F106DC" w:rsidRPr="00E4155D" w:rsidRDefault="00F106DC" w:rsidP="00F106DC">
      <w:pPr>
        <w:pStyle w:val="Heading8"/>
        <w:rPr>
          <w:color w:val="000000" w:themeColor="text1"/>
        </w:rPr>
      </w:pPr>
      <w:bookmarkStart w:id="398" w:name="_Toc82438336"/>
      <w:bookmarkStart w:id="399" w:name="_Toc82671928"/>
      <w:bookmarkStart w:id="400" w:name="_Toc82790114"/>
      <w:bookmarkStart w:id="401" w:name="_Toc96765702"/>
      <w:bookmarkStart w:id="402" w:name="_Toc98604133"/>
      <w:bookmarkStart w:id="403" w:name="_Toc106725208"/>
      <w:r w:rsidRPr="00E4155D">
        <w:rPr>
          <w:color w:val="000000" w:themeColor="text1"/>
        </w:rPr>
        <w:t>Bảng 48: Diện tích đất có di tích lịch sử - văn hóa phân bổ đến năm 2030</w:t>
      </w:r>
      <w:bookmarkEnd w:id="398"/>
      <w:bookmarkEnd w:id="399"/>
      <w:bookmarkEnd w:id="400"/>
      <w:bookmarkEnd w:id="401"/>
      <w:bookmarkEnd w:id="402"/>
      <w:bookmarkEnd w:id="403"/>
    </w:p>
    <w:p w14:paraId="120683D8" w14:textId="7F1ECF7F" w:rsidR="00F106DC" w:rsidRPr="00E4155D" w:rsidRDefault="00F106DC" w:rsidP="00F106DC">
      <w:pPr>
        <w:spacing w:after="0" w:line="348" w:lineRule="auto"/>
        <w:ind w:firstLine="720"/>
        <w:jc w:val="right"/>
        <w:rPr>
          <w:rFonts w:ascii="Times New Roman" w:hAnsi="Times New Roman"/>
          <w:i/>
          <w:color w:val="000000" w:themeColor="text1"/>
          <w:sz w:val="28"/>
          <w:szCs w:val="28"/>
        </w:rPr>
      </w:pPr>
      <w:r w:rsidRPr="00E4155D">
        <w:rPr>
          <w:rFonts w:ascii="Times New Roman" w:hAnsi="Times New Roman"/>
          <w:i/>
          <w:color w:val="000000" w:themeColor="text1"/>
          <w:sz w:val="28"/>
          <w:szCs w:val="28"/>
        </w:rPr>
        <w:t>Đơn vị tính: ha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2942"/>
        <w:gridCol w:w="1702"/>
        <w:gridCol w:w="2034"/>
        <w:gridCol w:w="1646"/>
      </w:tblGrid>
      <w:tr w:rsidR="00E4155D" w:rsidRPr="00E4155D" w14:paraId="400FF713" w14:textId="77777777" w:rsidTr="00E3743C">
        <w:trPr>
          <w:trHeight w:val="340"/>
          <w:tblHeader/>
        </w:trPr>
        <w:tc>
          <w:tcPr>
            <w:tcW w:w="407" w:type="pct"/>
            <w:shd w:val="clear" w:color="auto" w:fill="auto"/>
            <w:noWrap/>
            <w:vAlign w:val="center"/>
            <w:hideMark/>
          </w:tcPr>
          <w:p w14:paraId="230DBA89" w14:textId="77777777" w:rsidR="00F106DC" w:rsidRPr="00E4155D" w:rsidRDefault="00F106DC" w:rsidP="00E3743C">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TT</w:t>
            </w:r>
          </w:p>
        </w:tc>
        <w:tc>
          <w:tcPr>
            <w:tcW w:w="1623" w:type="pct"/>
            <w:shd w:val="clear" w:color="auto" w:fill="auto"/>
            <w:vAlign w:val="center"/>
            <w:hideMark/>
          </w:tcPr>
          <w:p w14:paraId="60B9CC6B" w14:textId="77777777" w:rsidR="00F106DC" w:rsidRPr="00E4155D" w:rsidRDefault="00F106DC" w:rsidP="00E3743C">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Đơn vị hành chính</w:t>
            </w:r>
          </w:p>
        </w:tc>
        <w:tc>
          <w:tcPr>
            <w:tcW w:w="939" w:type="pct"/>
            <w:shd w:val="clear" w:color="auto" w:fill="auto"/>
            <w:vAlign w:val="center"/>
            <w:hideMark/>
          </w:tcPr>
          <w:p w14:paraId="52E41CFB" w14:textId="77777777" w:rsidR="00F106DC" w:rsidRPr="00E4155D" w:rsidRDefault="00F106DC" w:rsidP="00E3743C">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Hiện trạng năm 2020</w:t>
            </w:r>
          </w:p>
        </w:tc>
        <w:tc>
          <w:tcPr>
            <w:tcW w:w="1122" w:type="pct"/>
            <w:shd w:val="clear" w:color="auto" w:fill="auto"/>
            <w:vAlign w:val="center"/>
            <w:hideMark/>
          </w:tcPr>
          <w:p w14:paraId="1438A98B" w14:textId="77777777" w:rsidR="00F106DC" w:rsidRPr="00E4155D" w:rsidRDefault="00F106DC" w:rsidP="00E3743C">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Phương án phân bổ đến năm 2030</w:t>
            </w:r>
          </w:p>
        </w:tc>
        <w:tc>
          <w:tcPr>
            <w:tcW w:w="908" w:type="pct"/>
            <w:shd w:val="clear" w:color="auto" w:fill="auto"/>
            <w:vAlign w:val="center"/>
            <w:hideMark/>
          </w:tcPr>
          <w:p w14:paraId="5CCD0399" w14:textId="77777777" w:rsidR="00F106DC" w:rsidRPr="00E4155D" w:rsidRDefault="00F106DC" w:rsidP="00E3743C">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Biến động 2030/2020</w:t>
            </w:r>
          </w:p>
        </w:tc>
      </w:tr>
      <w:tr w:rsidR="00E4155D" w:rsidRPr="00E4155D" w14:paraId="1DDE73B0" w14:textId="77777777" w:rsidTr="00E3743C">
        <w:trPr>
          <w:trHeight w:val="340"/>
        </w:trPr>
        <w:tc>
          <w:tcPr>
            <w:tcW w:w="407" w:type="pct"/>
            <w:shd w:val="clear" w:color="auto" w:fill="auto"/>
            <w:noWrap/>
            <w:vAlign w:val="center"/>
            <w:hideMark/>
          </w:tcPr>
          <w:p w14:paraId="3F865C5C" w14:textId="77777777" w:rsidR="00F106DC" w:rsidRPr="00E4155D" w:rsidRDefault="00F106DC" w:rsidP="00E3743C">
            <w:pPr>
              <w:spacing w:after="0" w:line="240" w:lineRule="auto"/>
              <w:jc w:val="right"/>
              <w:rPr>
                <w:rFonts w:ascii="Times New Roman" w:eastAsia="Times New Roman" w:hAnsi="Times New Roman"/>
                <w:b/>
                <w:color w:val="000000" w:themeColor="text1"/>
                <w:sz w:val="24"/>
                <w:szCs w:val="24"/>
              </w:rPr>
            </w:pPr>
          </w:p>
        </w:tc>
        <w:tc>
          <w:tcPr>
            <w:tcW w:w="1623" w:type="pct"/>
            <w:shd w:val="clear" w:color="auto" w:fill="auto"/>
            <w:noWrap/>
            <w:vAlign w:val="center"/>
            <w:hideMark/>
          </w:tcPr>
          <w:p w14:paraId="209201B3" w14:textId="77777777" w:rsidR="00F106DC" w:rsidRPr="00E4155D" w:rsidRDefault="00F106DC" w:rsidP="00E3743C">
            <w:pPr>
              <w:spacing w:after="0" w:line="240" w:lineRule="auto"/>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Toàn tỉnh</w:t>
            </w:r>
          </w:p>
        </w:tc>
        <w:tc>
          <w:tcPr>
            <w:tcW w:w="939" w:type="pct"/>
            <w:shd w:val="clear" w:color="auto" w:fill="auto"/>
            <w:noWrap/>
            <w:vAlign w:val="center"/>
          </w:tcPr>
          <w:p w14:paraId="1C58066C" w14:textId="77777777" w:rsidR="00F106DC" w:rsidRPr="00E4155D" w:rsidRDefault="00F106DC" w:rsidP="00E3743C">
            <w:pPr>
              <w:spacing w:after="0" w:line="240" w:lineRule="auto"/>
              <w:jc w:val="right"/>
              <w:rPr>
                <w:rFonts w:ascii="Times New Roman" w:hAnsi="Times New Roman"/>
                <w:b/>
                <w:bCs/>
                <w:color w:val="000000" w:themeColor="text1"/>
                <w:sz w:val="24"/>
                <w:szCs w:val="24"/>
              </w:rPr>
            </w:pPr>
            <w:r w:rsidRPr="00E4155D">
              <w:rPr>
                <w:rFonts w:ascii="Times New Roman" w:hAnsi="Times New Roman"/>
                <w:b/>
                <w:bCs/>
                <w:color w:val="000000" w:themeColor="text1"/>
                <w:sz w:val="24"/>
              </w:rPr>
              <w:t>16,58</w:t>
            </w:r>
          </w:p>
        </w:tc>
        <w:tc>
          <w:tcPr>
            <w:tcW w:w="1122" w:type="pct"/>
            <w:shd w:val="clear" w:color="auto" w:fill="auto"/>
            <w:noWrap/>
            <w:vAlign w:val="center"/>
          </w:tcPr>
          <w:p w14:paraId="77FB2144" w14:textId="77777777" w:rsidR="00F106DC" w:rsidRPr="00E4155D" w:rsidRDefault="00F106DC" w:rsidP="00E3743C">
            <w:pPr>
              <w:spacing w:after="0" w:line="240" w:lineRule="auto"/>
              <w:jc w:val="right"/>
              <w:rPr>
                <w:rFonts w:ascii="Times New Roman" w:hAnsi="Times New Roman"/>
                <w:b/>
                <w:bCs/>
                <w:color w:val="000000" w:themeColor="text1"/>
                <w:sz w:val="24"/>
                <w:szCs w:val="24"/>
              </w:rPr>
            </w:pPr>
            <w:r w:rsidRPr="00E4155D">
              <w:rPr>
                <w:rFonts w:ascii="Times New Roman" w:hAnsi="Times New Roman"/>
                <w:b/>
                <w:bCs/>
                <w:color w:val="000000" w:themeColor="text1"/>
                <w:sz w:val="24"/>
              </w:rPr>
              <w:t>90,00</w:t>
            </w:r>
          </w:p>
        </w:tc>
        <w:tc>
          <w:tcPr>
            <w:tcW w:w="908" w:type="pct"/>
            <w:shd w:val="clear" w:color="auto" w:fill="auto"/>
            <w:noWrap/>
            <w:vAlign w:val="center"/>
          </w:tcPr>
          <w:p w14:paraId="78382B34" w14:textId="77777777" w:rsidR="00F106DC" w:rsidRPr="00E4155D" w:rsidRDefault="00F106DC" w:rsidP="00E3743C">
            <w:pPr>
              <w:spacing w:after="0" w:line="240" w:lineRule="auto"/>
              <w:jc w:val="right"/>
              <w:rPr>
                <w:rFonts w:ascii="Times New Roman" w:hAnsi="Times New Roman"/>
                <w:b/>
                <w:bCs/>
                <w:color w:val="000000" w:themeColor="text1"/>
                <w:sz w:val="24"/>
                <w:szCs w:val="24"/>
              </w:rPr>
            </w:pPr>
            <w:r w:rsidRPr="00E4155D">
              <w:rPr>
                <w:rFonts w:ascii="Times New Roman" w:hAnsi="Times New Roman"/>
                <w:b/>
                <w:bCs/>
                <w:color w:val="000000" w:themeColor="text1"/>
                <w:sz w:val="24"/>
              </w:rPr>
              <w:t>73,42</w:t>
            </w:r>
          </w:p>
        </w:tc>
      </w:tr>
      <w:tr w:rsidR="00E4155D" w:rsidRPr="00E4155D" w14:paraId="6495DBAB" w14:textId="77777777" w:rsidTr="00E3743C">
        <w:trPr>
          <w:trHeight w:val="340"/>
        </w:trPr>
        <w:tc>
          <w:tcPr>
            <w:tcW w:w="407" w:type="pct"/>
            <w:shd w:val="clear" w:color="auto" w:fill="auto"/>
            <w:noWrap/>
            <w:vAlign w:val="center"/>
            <w:hideMark/>
          </w:tcPr>
          <w:p w14:paraId="7A08DBE9" w14:textId="77777777" w:rsidR="00F106DC" w:rsidRPr="00E4155D" w:rsidRDefault="00F106DC" w:rsidP="00E3743C">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w:t>
            </w:r>
          </w:p>
        </w:tc>
        <w:tc>
          <w:tcPr>
            <w:tcW w:w="1623" w:type="pct"/>
            <w:shd w:val="clear" w:color="auto" w:fill="auto"/>
            <w:vAlign w:val="center"/>
            <w:hideMark/>
          </w:tcPr>
          <w:p w14:paraId="40E96398" w14:textId="77777777" w:rsidR="00F106DC" w:rsidRPr="00E4155D" w:rsidRDefault="00F106DC" w:rsidP="00E3743C">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TP. Lai Châu</w:t>
            </w:r>
          </w:p>
        </w:tc>
        <w:tc>
          <w:tcPr>
            <w:tcW w:w="939" w:type="pct"/>
            <w:shd w:val="clear" w:color="000000" w:fill="FFFFFF"/>
            <w:noWrap/>
            <w:vAlign w:val="center"/>
          </w:tcPr>
          <w:p w14:paraId="549E9210" w14:textId="77777777" w:rsidR="00F106DC" w:rsidRPr="00E4155D" w:rsidRDefault="00F106DC" w:rsidP="00E3743C">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 </w:t>
            </w:r>
          </w:p>
        </w:tc>
        <w:tc>
          <w:tcPr>
            <w:tcW w:w="1122" w:type="pct"/>
            <w:shd w:val="clear" w:color="auto" w:fill="auto"/>
            <w:noWrap/>
            <w:vAlign w:val="center"/>
          </w:tcPr>
          <w:p w14:paraId="62565377" w14:textId="77777777" w:rsidR="00F106DC" w:rsidRPr="00E4155D" w:rsidRDefault="00F106DC" w:rsidP="00E3743C">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 </w:t>
            </w:r>
          </w:p>
        </w:tc>
        <w:tc>
          <w:tcPr>
            <w:tcW w:w="908" w:type="pct"/>
            <w:shd w:val="clear" w:color="auto" w:fill="auto"/>
            <w:noWrap/>
            <w:vAlign w:val="center"/>
          </w:tcPr>
          <w:p w14:paraId="24CCEC66" w14:textId="77777777" w:rsidR="00F106DC" w:rsidRPr="00E4155D" w:rsidRDefault="00F106DC" w:rsidP="00E3743C">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 </w:t>
            </w:r>
          </w:p>
        </w:tc>
      </w:tr>
      <w:tr w:rsidR="00E4155D" w:rsidRPr="00E4155D" w14:paraId="600C95F7" w14:textId="77777777" w:rsidTr="00E3743C">
        <w:trPr>
          <w:trHeight w:val="340"/>
        </w:trPr>
        <w:tc>
          <w:tcPr>
            <w:tcW w:w="407" w:type="pct"/>
            <w:shd w:val="clear" w:color="auto" w:fill="auto"/>
            <w:noWrap/>
            <w:vAlign w:val="center"/>
            <w:hideMark/>
          </w:tcPr>
          <w:p w14:paraId="64192E6C" w14:textId="77777777" w:rsidR="00F106DC" w:rsidRPr="00E4155D" w:rsidRDefault="00F106DC" w:rsidP="00E3743C">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w:t>
            </w:r>
          </w:p>
        </w:tc>
        <w:tc>
          <w:tcPr>
            <w:tcW w:w="1623" w:type="pct"/>
            <w:shd w:val="clear" w:color="auto" w:fill="auto"/>
            <w:vAlign w:val="center"/>
            <w:hideMark/>
          </w:tcPr>
          <w:p w14:paraId="3516D661" w14:textId="77777777" w:rsidR="00F106DC" w:rsidRPr="00E4155D" w:rsidRDefault="00F106DC" w:rsidP="00E3743C">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Sìn Hồ</w:t>
            </w:r>
          </w:p>
        </w:tc>
        <w:tc>
          <w:tcPr>
            <w:tcW w:w="939" w:type="pct"/>
            <w:shd w:val="clear" w:color="000000" w:fill="FFFFFF"/>
            <w:noWrap/>
            <w:vAlign w:val="center"/>
          </w:tcPr>
          <w:p w14:paraId="482B055B" w14:textId="77777777" w:rsidR="00F106DC" w:rsidRPr="00E4155D" w:rsidRDefault="00F106DC" w:rsidP="00E3743C">
            <w:pPr>
              <w:spacing w:after="0" w:line="240" w:lineRule="auto"/>
              <w:jc w:val="right"/>
              <w:rPr>
                <w:rFonts w:ascii="Times New Roman" w:hAnsi="Times New Roman"/>
                <w:color w:val="000000" w:themeColor="text1"/>
                <w:sz w:val="24"/>
                <w:szCs w:val="24"/>
                <w:lang w:val="vi-VN"/>
              </w:rPr>
            </w:pPr>
            <w:r w:rsidRPr="00E4155D">
              <w:rPr>
                <w:rFonts w:ascii="Times New Roman" w:hAnsi="Times New Roman"/>
                <w:color w:val="000000" w:themeColor="text1"/>
                <w:sz w:val="24"/>
              </w:rPr>
              <w:t>- </w:t>
            </w:r>
          </w:p>
        </w:tc>
        <w:tc>
          <w:tcPr>
            <w:tcW w:w="1122" w:type="pct"/>
            <w:shd w:val="clear" w:color="auto" w:fill="auto"/>
            <w:noWrap/>
            <w:vAlign w:val="center"/>
          </w:tcPr>
          <w:p w14:paraId="35793DCA" w14:textId="77777777" w:rsidR="00F106DC" w:rsidRPr="00E4155D" w:rsidRDefault="00F106DC" w:rsidP="00E3743C">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1,00</w:t>
            </w:r>
          </w:p>
        </w:tc>
        <w:tc>
          <w:tcPr>
            <w:tcW w:w="908" w:type="pct"/>
            <w:shd w:val="clear" w:color="auto" w:fill="auto"/>
            <w:noWrap/>
            <w:vAlign w:val="center"/>
          </w:tcPr>
          <w:p w14:paraId="07443E09" w14:textId="77777777" w:rsidR="00F106DC" w:rsidRPr="00E4155D" w:rsidRDefault="00F106DC" w:rsidP="00E3743C">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1,00</w:t>
            </w:r>
          </w:p>
        </w:tc>
      </w:tr>
      <w:tr w:rsidR="00E4155D" w:rsidRPr="00E4155D" w14:paraId="62059347" w14:textId="77777777" w:rsidTr="00E3743C">
        <w:trPr>
          <w:trHeight w:val="340"/>
        </w:trPr>
        <w:tc>
          <w:tcPr>
            <w:tcW w:w="407" w:type="pct"/>
            <w:shd w:val="clear" w:color="auto" w:fill="auto"/>
            <w:noWrap/>
            <w:vAlign w:val="center"/>
            <w:hideMark/>
          </w:tcPr>
          <w:p w14:paraId="5DE2157F" w14:textId="77777777" w:rsidR="00F106DC" w:rsidRPr="00E4155D" w:rsidRDefault="00F106DC" w:rsidP="00E3743C">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3</w:t>
            </w:r>
          </w:p>
        </w:tc>
        <w:tc>
          <w:tcPr>
            <w:tcW w:w="1623" w:type="pct"/>
            <w:shd w:val="clear" w:color="auto" w:fill="auto"/>
            <w:vAlign w:val="center"/>
            <w:hideMark/>
          </w:tcPr>
          <w:p w14:paraId="455F9123" w14:textId="77777777" w:rsidR="00F106DC" w:rsidRPr="00E4155D" w:rsidRDefault="00F106DC" w:rsidP="00E3743C">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Than Uyên</w:t>
            </w:r>
          </w:p>
        </w:tc>
        <w:tc>
          <w:tcPr>
            <w:tcW w:w="939" w:type="pct"/>
            <w:shd w:val="clear" w:color="000000" w:fill="FFFFFF"/>
            <w:noWrap/>
            <w:vAlign w:val="center"/>
          </w:tcPr>
          <w:p w14:paraId="7E4FCA0C" w14:textId="77777777" w:rsidR="00F106DC" w:rsidRPr="00E4155D" w:rsidRDefault="00F106DC" w:rsidP="00E3743C">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3,70</w:t>
            </w:r>
          </w:p>
        </w:tc>
        <w:tc>
          <w:tcPr>
            <w:tcW w:w="1122" w:type="pct"/>
            <w:shd w:val="clear" w:color="auto" w:fill="auto"/>
            <w:noWrap/>
            <w:vAlign w:val="center"/>
          </w:tcPr>
          <w:p w14:paraId="5607227F" w14:textId="77777777" w:rsidR="00F106DC" w:rsidRPr="00E4155D" w:rsidRDefault="00F106DC" w:rsidP="00E3743C">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34,20</w:t>
            </w:r>
          </w:p>
        </w:tc>
        <w:tc>
          <w:tcPr>
            <w:tcW w:w="908" w:type="pct"/>
            <w:shd w:val="clear" w:color="auto" w:fill="auto"/>
            <w:noWrap/>
            <w:vAlign w:val="center"/>
          </w:tcPr>
          <w:p w14:paraId="6AC350F4" w14:textId="77777777" w:rsidR="00F106DC" w:rsidRPr="00E4155D" w:rsidRDefault="00F106DC" w:rsidP="00E3743C">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30,50</w:t>
            </w:r>
          </w:p>
        </w:tc>
      </w:tr>
      <w:tr w:rsidR="00E4155D" w:rsidRPr="00E4155D" w14:paraId="7B9B7861" w14:textId="77777777" w:rsidTr="00E3743C">
        <w:trPr>
          <w:trHeight w:val="340"/>
        </w:trPr>
        <w:tc>
          <w:tcPr>
            <w:tcW w:w="407" w:type="pct"/>
            <w:shd w:val="clear" w:color="auto" w:fill="auto"/>
            <w:noWrap/>
            <w:vAlign w:val="center"/>
            <w:hideMark/>
          </w:tcPr>
          <w:p w14:paraId="0AF0078D" w14:textId="77777777" w:rsidR="00F106DC" w:rsidRPr="00E4155D" w:rsidRDefault="00F106DC" w:rsidP="00E3743C">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4</w:t>
            </w:r>
          </w:p>
        </w:tc>
        <w:tc>
          <w:tcPr>
            <w:tcW w:w="1623" w:type="pct"/>
            <w:shd w:val="clear" w:color="auto" w:fill="auto"/>
            <w:vAlign w:val="center"/>
            <w:hideMark/>
          </w:tcPr>
          <w:p w14:paraId="355E7042" w14:textId="77777777" w:rsidR="00F106DC" w:rsidRPr="00E4155D" w:rsidRDefault="00F106DC" w:rsidP="00E3743C">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Mường Tè</w:t>
            </w:r>
          </w:p>
        </w:tc>
        <w:tc>
          <w:tcPr>
            <w:tcW w:w="939" w:type="pct"/>
            <w:shd w:val="clear" w:color="000000" w:fill="FFFFFF"/>
            <w:noWrap/>
            <w:vAlign w:val="center"/>
          </w:tcPr>
          <w:p w14:paraId="03056B1F" w14:textId="77777777" w:rsidR="00F106DC" w:rsidRPr="00E4155D" w:rsidRDefault="00F106DC" w:rsidP="00E3743C">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3,74</w:t>
            </w:r>
          </w:p>
        </w:tc>
        <w:tc>
          <w:tcPr>
            <w:tcW w:w="1122" w:type="pct"/>
            <w:shd w:val="clear" w:color="auto" w:fill="auto"/>
            <w:noWrap/>
            <w:vAlign w:val="center"/>
          </w:tcPr>
          <w:p w14:paraId="01EB4142" w14:textId="77777777" w:rsidR="00F106DC" w:rsidRPr="00E4155D" w:rsidRDefault="00F106DC" w:rsidP="00E3743C">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8,24</w:t>
            </w:r>
          </w:p>
        </w:tc>
        <w:tc>
          <w:tcPr>
            <w:tcW w:w="908" w:type="pct"/>
            <w:shd w:val="clear" w:color="auto" w:fill="auto"/>
            <w:noWrap/>
            <w:vAlign w:val="center"/>
          </w:tcPr>
          <w:p w14:paraId="39332EE9" w14:textId="77777777" w:rsidR="00F106DC" w:rsidRPr="00E4155D" w:rsidRDefault="00F106DC" w:rsidP="00E3743C">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4,50</w:t>
            </w:r>
          </w:p>
        </w:tc>
      </w:tr>
      <w:tr w:rsidR="00E4155D" w:rsidRPr="00E4155D" w14:paraId="68694179" w14:textId="77777777" w:rsidTr="00E3743C">
        <w:trPr>
          <w:trHeight w:val="340"/>
        </w:trPr>
        <w:tc>
          <w:tcPr>
            <w:tcW w:w="407" w:type="pct"/>
            <w:shd w:val="clear" w:color="auto" w:fill="auto"/>
            <w:noWrap/>
            <w:vAlign w:val="center"/>
            <w:hideMark/>
          </w:tcPr>
          <w:p w14:paraId="16660E56" w14:textId="77777777" w:rsidR="00F106DC" w:rsidRPr="00E4155D" w:rsidRDefault="00F106DC" w:rsidP="00E3743C">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5</w:t>
            </w:r>
          </w:p>
        </w:tc>
        <w:tc>
          <w:tcPr>
            <w:tcW w:w="1623" w:type="pct"/>
            <w:shd w:val="clear" w:color="auto" w:fill="auto"/>
            <w:vAlign w:val="center"/>
            <w:hideMark/>
          </w:tcPr>
          <w:p w14:paraId="6440BEB3" w14:textId="77777777" w:rsidR="00F106DC" w:rsidRPr="00E4155D" w:rsidRDefault="00F106DC" w:rsidP="00E3743C">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Nậm Nhùn</w:t>
            </w:r>
          </w:p>
        </w:tc>
        <w:tc>
          <w:tcPr>
            <w:tcW w:w="939" w:type="pct"/>
            <w:shd w:val="clear" w:color="000000" w:fill="FFFFFF"/>
            <w:noWrap/>
            <w:vAlign w:val="center"/>
          </w:tcPr>
          <w:p w14:paraId="22E0C17B" w14:textId="77777777" w:rsidR="00F106DC" w:rsidRPr="00E4155D" w:rsidRDefault="00F106DC" w:rsidP="00E3743C">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2,24</w:t>
            </w:r>
          </w:p>
        </w:tc>
        <w:tc>
          <w:tcPr>
            <w:tcW w:w="1122" w:type="pct"/>
            <w:shd w:val="clear" w:color="auto" w:fill="auto"/>
            <w:noWrap/>
            <w:vAlign w:val="center"/>
          </w:tcPr>
          <w:p w14:paraId="236B471B" w14:textId="77777777" w:rsidR="00F106DC" w:rsidRPr="00E4155D" w:rsidRDefault="00F106DC" w:rsidP="00E3743C">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37,44</w:t>
            </w:r>
          </w:p>
        </w:tc>
        <w:tc>
          <w:tcPr>
            <w:tcW w:w="908" w:type="pct"/>
            <w:shd w:val="clear" w:color="auto" w:fill="auto"/>
            <w:noWrap/>
            <w:vAlign w:val="center"/>
          </w:tcPr>
          <w:p w14:paraId="65938BDB" w14:textId="77777777" w:rsidR="00F106DC" w:rsidRPr="00E4155D" w:rsidRDefault="00F106DC" w:rsidP="00E3743C">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35,20</w:t>
            </w:r>
          </w:p>
        </w:tc>
      </w:tr>
      <w:tr w:rsidR="00E4155D" w:rsidRPr="00E4155D" w14:paraId="34803BC8" w14:textId="77777777" w:rsidTr="00E3743C">
        <w:trPr>
          <w:trHeight w:val="340"/>
        </w:trPr>
        <w:tc>
          <w:tcPr>
            <w:tcW w:w="407" w:type="pct"/>
            <w:shd w:val="clear" w:color="auto" w:fill="auto"/>
            <w:noWrap/>
            <w:vAlign w:val="center"/>
            <w:hideMark/>
          </w:tcPr>
          <w:p w14:paraId="2901B4E5" w14:textId="77777777" w:rsidR="00F106DC" w:rsidRPr="00E4155D" w:rsidRDefault="00F106DC" w:rsidP="00E3743C">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6</w:t>
            </w:r>
          </w:p>
        </w:tc>
        <w:tc>
          <w:tcPr>
            <w:tcW w:w="1623" w:type="pct"/>
            <w:shd w:val="clear" w:color="auto" w:fill="auto"/>
            <w:vAlign w:val="center"/>
            <w:hideMark/>
          </w:tcPr>
          <w:p w14:paraId="41858B49" w14:textId="77777777" w:rsidR="00F106DC" w:rsidRPr="00E4155D" w:rsidRDefault="00F106DC" w:rsidP="00E3743C">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Tân Uyên</w:t>
            </w:r>
          </w:p>
        </w:tc>
        <w:tc>
          <w:tcPr>
            <w:tcW w:w="939" w:type="pct"/>
            <w:shd w:val="clear" w:color="000000" w:fill="FFFFFF"/>
            <w:noWrap/>
            <w:vAlign w:val="center"/>
          </w:tcPr>
          <w:p w14:paraId="3B3D3E0C" w14:textId="77777777" w:rsidR="00F106DC" w:rsidRPr="00E4155D" w:rsidRDefault="00F106DC" w:rsidP="00E3743C">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 </w:t>
            </w:r>
          </w:p>
        </w:tc>
        <w:tc>
          <w:tcPr>
            <w:tcW w:w="1122" w:type="pct"/>
            <w:shd w:val="clear" w:color="auto" w:fill="auto"/>
            <w:noWrap/>
            <w:vAlign w:val="center"/>
          </w:tcPr>
          <w:p w14:paraId="3782139F" w14:textId="77777777" w:rsidR="00F106DC" w:rsidRPr="00E4155D" w:rsidRDefault="00F106DC" w:rsidP="00E3743C">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 </w:t>
            </w:r>
          </w:p>
        </w:tc>
        <w:tc>
          <w:tcPr>
            <w:tcW w:w="908" w:type="pct"/>
            <w:shd w:val="clear" w:color="auto" w:fill="auto"/>
            <w:noWrap/>
            <w:vAlign w:val="center"/>
          </w:tcPr>
          <w:p w14:paraId="14379C9F" w14:textId="77777777" w:rsidR="00F106DC" w:rsidRPr="00E4155D" w:rsidRDefault="00F106DC" w:rsidP="00E3743C">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 </w:t>
            </w:r>
          </w:p>
        </w:tc>
      </w:tr>
      <w:tr w:rsidR="00E4155D" w:rsidRPr="00E4155D" w14:paraId="7FE82ACF" w14:textId="77777777" w:rsidTr="00E3743C">
        <w:trPr>
          <w:trHeight w:val="340"/>
        </w:trPr>
        <w:tc>
          <w:tcPr>
            <w:tcW w:w="407" w:type="pct"/>
            <w:shd w:val="clear" w:color="auto" w:fill="auto"/>
            <w:noWrap/>
            <w:vAlign w:val="center"/>
            <w:hideMark/>
          </w:tcPr>
          <w:p w14:paraId="36822E17" w14:textId="77777777" w:rsidR="00F106DC" w:rsidRPr="00E4155D" w:rsidRDefault="00F106DC" w:rsidP="00E3743C">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7</w:t>
            </w:r>
          </w:p>
        </w:tc>
        <w:tc>
          <w:tcPr>
            <w:tcW w:w="1623" w:type="pct"/>
            <w:shd w:val="clear" w:color="auto" w:fill="auto"/>
            <w:vAlign w:val="center"/>
            <w:hideMark/>
          </w:tcPr>
          <w:p w14:paraId="3B2EF84E" w14:textId="77777777" w:rsidR="00F106DC" w:rsidRPr="00E4155D" w:rsidRDefault="00F106DC" w:rsidP="00E3743C">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Phong Thổ</w:t>
            </w:r>
          </w:p>
        </w:tc>
        <w:tc>
          <w:tcPr>
            <w:tcW w:w="939" w:type="pct"/>
            <w:shd w:val="clear" w:color="000000" w:fill="FFFFFF"/>
            <w:noWrap/>
            <w:vAlign w:val="center"/>
          </w:tcPr>
          <w:p w14:paraId="13F89AE9" w14:textId="77777777" w:rsidR="00F106DC" w:rsidRPr="00E4155D" w:rsidRDefault="00F106DC" w:rsidP="00E3743C">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4,75</w:t>
            </w:r>
          </w:p>
        </w:tc>
        <w:tc>
          <w:tcPr>
            <w:tcW w:w="1122" w:type="pct"/>
            <w:shd w:val="clear" w:color="auto" w:fill="auto"/>
            <w:noWrap/>
            <w:vAlign w:val="center"/>
          </w:tcPr>
          <w:p w14:paraId="435B9690" w14:textId="77777777" w:rsidR="00F106DC" w:rsidRPr="00E4155D" w:rsidRDefault="00F106DC" w:rsidP="00E3743C">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6,75</w:t>
            </w:r>
          </w:p>
        </w:tc>
        <w:tc>
          <w:tcPr>
            <w:tcW w:w="908" w:type="pct"/>
            <w:shd w:val="clear" w:color="auto" w:fill="auto"/>
            <w:noWrap/>
            <w:vAlign w:val="center"/>
          </w:tcPr>
          <w:p w14:paraId="2BABFBD0" w14:textId="77777777" w:rsidR="00F106DC" w:rsidRPr="00E4155D" w:rsidRDefault="00F106DC" w:rsidP="00E3743C">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2,00</w:t>
            </w:r>
          </w:p>
        </w:tc>
      </w:tr>
      <w:tr w:rsidR="00E4155D" w:rsidRPr="00E4155D" w14:paraId="24787146" w14:textId="77777777" w:rsidTr="00E3743C">
        <w:trPr>
          <w:trHeight w:val="340"/>
        </w:trPr>
        <w:tc>
          <w:tcPr>
            <w:tcW w:w="407" w:type="pct"/>
            <w:shd w:val="clear" w:color="auto" w:fill="auto"/>
            <w:noWrap/>
            <w:vAlign w:val="center"/>
            <w:hideMark/>
          </w:tcPr>
          <w:p w14:paraId="08BF35A6" w14:textId="77777777" w:rsidR="00F106DC" w:rsidRPr="00E4155D" w:rsidRDefault="00F106DC" w:rsidP="00E3743C">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8</w:t>
            </w:r>
          </w:p>
        </w:tc>
        <w:tc>
          <w:tcPr>
            <w:tcW w:w="1623" w:type="pct"/>
            <w:shd w:val="clear" w:color="auto" w:fill="auto"/>
            <w:vAlign w:val="center"/>
            <w:hideMark/>
          </w:tcPr>
          <w:p w14:paraId="2A79CAE4" w14:textId="77777777" w:rsidR="00F106DC" w:rsidRPr="00E4155D" w:rsidRDefault="00F106DC" w:rsidP="00E3743C">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Tam Đường</w:t>
            </w:r>
          </w:p>
        </w:tc>
        <w:tc>
          <w:tcPr>
            <w:tcW w:w="939" w:type="pct"/>
            <w:shd w:val="clear" w:color="000000" w:fill="FFFFFF"/>
            <w:noWrap/>
            <w:vAlign w:val="center"/>
          </w:tcPr>
          <w:p w14:paraId="1D695F67" w14:textId="77777777" w:rsidR="00F106DC" w:rsidRPr="00E4155D" w:rsidRDefault="00F106DC" w:rsidP="00E3743C">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2,15</w:t>
            </w:r>
          </w:p>
        </w:tc>
        <w:tc>
          <w:tcPr>
            <w:tcW w:w="1122" w:type="pct"/>
            <w:shd w:val="clear" w:color="auto" w:fill="auto"/>
            <w:noWrap/>
            <w:vAlign w:val="center"/>
          </w:tcPr>
          <w:p w14:paraId="6E7DAC56" w14:textId="77777777" w:rsidR="00F106DC" w:rsidRPr="00E4155D" w:rsidRDefault="00F106DC" w:rsidP="00E3743C">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2,37</w:t>
            </w:r>
          </w:p>
        </w:tc>
        <w:tc>
          <w:tcPr>
            <w:tcW w:w="908" w:type="pct"/>
            <w:shd w:val="clear" w:color="auto" w:fill="auto"/>
            <w:noWrap/>
            <w:vAlign w:val="center"/>
          </w:tcPr>
          <w:p w14:paraId="664948BD" w14:textId="77777777" w:rsidR="00F106DC" w:rsidRPr="00E4155D" w:rsidRDefault="00F106DC" w:rsidP="00E3743C">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0,22</w:t>
            </w:r>
          </w:p>
        </w:tc>
      </w:tr>
    </w:tbl>
    <w:p w14:paraId="206E5BDE" w14:textId="058D2080" w:rsidR="00F106DC" w:rsidRPr="00E4155D" w:rsidRDefault="00F106DC" w:rsidP="00F106DC">
      <w:pPr>
        <w:widowControl w:val="0"/>
        <w:spacing w:before="120" w:after="0" w:line="348" w:lineRule="auto"/>
        <w:ind w:firstLine="720"/>
        <w:jc w:val="both"/>
        <w:rPr>
          <w:rFonts w:ascii="Times New Roman" w:hAnsi="Times New Roman"/>
          <w:b/>
          <w:i/>
          <w:color w:val="000000" w:themeColor="text1"/>
          <w:sz w:val="28"/>
          <w:szCs w:val="28"/>
        </w:rPr>
      </w:pPr>
      <w:r w:rsidRPr="00E4155D">
        <w:rPr>
          <w:rFonts w:ascii="Times New Roman" w:hAnsi="Times New Roman"/>
          <w:b/>
          <w:i/>
          <w:color w:val="000000" w:themeColor="text1"/>
          <w:sz w:val="28"/>
          <w:szCs w:val="28"/>
        </w:rPr>
        <w:t>1.2.11. Đất bãi thải, xử lý chất thải</w:t>
      </w:r>
    </w:p>
    <w:p w14:paraId="44C7283E" w14:textId="77777777" w:rsidR="00F106DC" w:rsidRPr="00E4155D" w:rsidRDefault="00F106DC" w:rsidP="00F106DC">
      <w:pPr>
        <w:widowControl w:val="0"/>
        <w:spacing w:after="0" w:line="348"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Xác định nhu cầu đất bãi thải, xử lý chất thải trên cơ sở tính toán lượng chất thải phát sinh trong giai đoạn kế hoạch và nhu cầu cần xử lý; trên quy định về quỹ đất, vị trí xây dựng các khu xử lý chất thải theo Thông tư số 01/2021/TT-BXD ngày 19/5/2021 của Bộ Xây dựng ban hành QCVN 01:2021/BXD quy chuẩn kỹ thuật quốc gia về quy hoạch xây dựng.</w:t>
      </w:r>
    </w:p>
    <w:p w14:paraId="275FAF23" w14:textId="77777777" w:rsidR="00F106DC" w:rsidRPr="00E4155D" w:rsidRDefault="00F106DC" w:rsidP="00F106DC">
      <w:pPr>
        <w:widowControl w:val="0"/>
        <w:spacing w:after="0" w:line="348"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xml:space="preserve">Nâng cao hiệu quả quản lý, tổng hợp chất thải rắn nhằm cải thiện chất lượng môi trường, đảm bảo sức khỏe cộng đồng; hạn chế tối đa lượng chất thải chôn lấp nhằm tiết kiệm tài nguyên đất và hạn chế gây ô nhiễm môi trường. </w:t>
      </w:r>
    </w:p>
    <w:p w14:paraId="1CCE98AD" w14:textId="77777777" w:rsidR="00F106DC" w:rsidRPr="00E4155D" w:rsidRDefault="00F106DC" w:rsidP="00F106DC">
      <w:pPr>
        <w:widowControl w:val="0"/>
        <w:spacing w:after="0" w:line="348"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Đất bãi thải, xử lý chất thải năm 2020 có diện tích 32,1</w:t>
      </w:r>
      <w:r w:rsidRPr="00E4155D">
        <w:rPr>
          <w:rFonts w:ascii="Times New Roman" w:hAnsi="Times New Roman"/>
          <w:color w:val="000000" w:themeColor="text1"/>
          <w:sz w:val="28"/>
          <w:szCs w:val="28"/>
          <w:lang w:val="vi-VN"/>
        </w:rPr>
        <w:t>2</w:t>
      </w:r>
      <w:r w:rsidRPr="00E4155D">
        <w:rPr>
          <w:rFonts w:ascii="Times New Roman" w:hAnsi="Times New Roman"/>
          <w:color w:val="000000" w:themeColor="text1"/>
          <w:sz w:val="28"/>
          <w:szCs w:val="28"/>
          <w:lang w:val="nl-NL"/>
        </w:rPr>
        <w:t xml:space="preserve"> ha. </w:t>
      </w:r>
    </w:p>
    <w:p w14:paraId="3CC3D8D9" w14:textId="77777777" w:rsidR="00F106DC" w:rsidRPr="00E4155D" w:rsidRDefault="00F106DC" w:rsidP="00F106DC">
      <w:pPr>
        <w:widowControl w:val="0"/>
        <w:spacing w:after="0" w:line="348" w:lineRule="auto"/>
        <w:ind w:firstLine="720"/>
        <w:jc w:val="both"/>
        <w:rPr>
          <w:rFonts w:ascii="Times New Roman" w:hAnsi="Times New Roman"/>
          <w:color w:val="000000" w:themeColor="text1"/>
          <w:spacing w:val="-2"/>
          <w:sz w:val="28"/>
          <w:szCs w:val="28"/>
          <w:lang w:val="nl-NL"/>
        </w:rPr>
      </w:pPr>
      <w:r w:rsidRPr="00E4155D">
        <w:rPr>
          <w:rFonts w:ascii="Times New Roman" w:hAnsi="Times New Roman"/>
          <w:color w:val="000000" w:themeColor="text1"/>
          <w:spacing w:val="-2"/>
          <w:sz w:val="28"/>
          <w:szCs w:val="28"/>
          <w:lang w:val="nl-NL"/>
        </w:rPr>
        <w:t>- Đất bãi thải, xử lý chất thải không thay đổi mục đích sử dụng là 32,1</w:t>
      </w:r>
      <w:r w:rsidRPr="00E4155D">
        <w:rPr>
          <w:rFonts w:ascii="Times New Roman" w:hAnsi="Times New Roman"/>
          <w:color w:val="000000" w:themeColor="text1"/>
          <w:spacing w:val="-2"/>
          <w:sz w:val="28"/>
          <w:szCs w:val="28"/>
          <w:lang w:val="vi-VN"/>
        </w:rPr>
        <w:t>2</w:t>
      </w:r>
      <w:r w:rsidRPr="00E4155D">
        <w:rPr>
          <w:rFonts w:ascii="Times New Roman" w:hAnsi="Times New Roman"/>
          <w:color w:val="000000" w:themeColor="text1"/>
          <w:spacing w:val="-2"/>
          <w:sz w:val="28"/>
          <w:szCs w:val="28"/>
          <w:lang w:val="nl-NL"/>
        </w:rPr>
        <w:t xml:space="preserve"> ha.</w:t>
      </w:r>
    </w:p>
    <w:p w14:paraId="4062D8EB" w14:textId="77777777" w:rsidR="00F106DC" w:rsidRPr="00E4155D" w:rsidRDefault="00F106DC" w:rsidP="00F106DC">
      <w:pPr>
        <w:widowControl w:val="0"/>
        <w:spacing w:after="0" w:line="348" w:lineRule="auto"/>
        <w:ind w:firstLine="720"/>
        <w:jc w:val="both"/>
        <w:rPr>
          <w:rFonts w:ascii="Times New Roman" w:hAnsi="Times New Roman"/>
          <w:color w:val="000000" w:themeColor="text1"/>
          <w:spacing w:val="-4"/>
          <w:sz w:val="28"/>
          <w:szCs w:val="28"/>
          <w:shd w:val="clear" w:color="auto" w:fill="FFFFFF"/>
          <w:lang w:val="nl-NL"/>
        </w:rPr>
      </w:pPr>
      <w:r w:rsidRPr="00E4155D">
        <w:rPr>
          <w:rFonts w:ascii="Times New Roman" w:hAnsi="Times New Roman"/>
          <w:color w:val="000000" w:themeColor="text1"/>
          <w:spacing w:val="-4"/>
          <w:sz w:val="28"/>
          <w:szCs w:val="28"/>
          <w:lang w:val="nl-NL"/>
        </w:rPr>
        <w:t>- Đất bãi thải, xử lý chất thải tăng 67,88</w:t>
      </w:r>
      <w:r w:rsidRPr="00E4155D">
        <w:rPr>
          <w:rFonts w:ascii="Times New Roman" w:hAnsi="Times New Roman"/>
          <w:color w:val="000000" w:themeColor="text1"/>
          <w:spacing w:val="-4"/>
          <w:sz w:val="28"/>
          <w:szCs w:val="28"/>
          <w:lang w:val="vi-VN"/>
        </w:rPr>
        <w:t xml:space="preserve"> </w:t>
      </w:r>
      <w:r w:rsidRPr="00E4155D">
        <w:rPr>
          <w:rFonts w:ascii="Times New Roman" w:hAnsi="Times New Roman"/>
          <w:color w:val="000000" w:themeColor="text1"/>
          <w:spacing w:val="-4"/>
          <w:sz w:val="28"/>
          <w:szCs w:val="28"/>
          <w:lang w:val="nl-NL"/>
        </w:rPr>
        <w:t>ha do đất nông nghiệp chuyển sang (44,73</w:t>
      </w:r>
      <w:r w:rsidRPr="00E4155D">
        <w:rPr>
          <w:rFonts w:ascii="Times New Roman" w:hAnsi="Times New Roman"/>
          <w:color w:val="000000" w:themeColor="text1"/>
          <w:spacing w:val="-4"/>
          <w:sz w:val="28"/>
          <w:szCs w:val="28"/>
          <w:lang w:val="vi-VN"/>
        </w:rPr>
        <w:t xml:space="preserve"> </w:t>
      </w:r>
      <w:r w:rsidRPr="00E4155D">
        <w:rPr>
          <w:rFonts w:ascii="Times New Roman" w:hAnsi="Times New Roman"/>
          <w:color w:val="000000" w:themeColor="text1"/>
          <w:spacing w:val="-4"/>
          <w:sz w:val="28"/>
          <w:szCs w:val="28"/>
          <w:lang w:val="nl-NL"/>
        </w:rPr>
        <w:t>ha), đất phi nông nghiệp chuyển sang (0,05 ha), đất chưa sử dụng (23,10</w:t>
      </w:r>
      <w:r w:rsidRPr="00E4155D">
        <w:rPr>
          <w:rFonts w:ascii="Times New Roman" w:hAnsi="Times New Roman"/>
          <w:color w:val="000000" w:themeColor="text1"/>
          <w:spacing w:val="-4"/>
          <w:sz w:val="28"/>
          <w:szCs w:val="28"/>
          <w:lang w:val="vi-VN"/>
        </w:rPr>
        <w:t xml:space="preserve"> </w:t>
      </w:r>
      <w:r w:rsidRPr="00E4155D">
        <w:rPr>
          <w:rFonts w:ascii="Times New Roman" w:hAnsi="Times New Roman"/>
          <w:color w:val="000000" w:themeColor="text1"/>
          <w:spacing w:val="-4"/>
          <w:sz w:val="28"/>
          <w:szCs w:val="28"/>
          <w:lang w:val="nl-NL"/>
        </w:rPr>
        <w:t>ha).</w:t>
      </w:r>
    </w:p>
    <w:p w14:paraId="2B289247" w14:textId="77777777" w:rsidR="00F106DC" w:rsidRPr="00E4155D" w:rsidRDefault="00F106DC" w:rsidP="00F106DC">
      <w:pPr>
        <w:widowControl w:val="0"/>
        <w:spacing w:after="0" w:line="348"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 xml:space="preserve">- Đến năm 2030, diện tích đất </w:t>
      </w:r>
      <w:r w:rsidRPr="00E4155D">
        <w:rPr>
          <w:rFonts w:ascii="Times New Roman" w:hAnsi="Times New Roman"/>
          <w:color w:val="000000" w:themeColor="text1"/>
          <w:sz w:val="28"/>
          <w:szCs w:val="28"/>
          <w:lang w:val="nl-NL"/>
        </w:rPr>
        <w:t>bãi thải, xử lý chất thải</w:t>
      </w:r>
      <w:r w:rsidRPr="00E4155D">
        <w:rPr>
          <w:rFonts w:ascii="Times New Roman" w:hAnsi="Times New Roman"/>
          <w:color w:val="000000" w:themeColor="text1"/>
          <w:sz w:val="28"/>
          <w:szCs w:val="28"/>
        </w:rPr>
        <w:t xml:space="preserve"> là 100,00</w:t>
      </w:r>
      <w:r w:rsidRPr="00E4155D">
        <w:rPr>
          <w:rFonts w:ascii="Times New Roman" w:hAnsi="Times New Roman"/>
          <w:color w:val="000000" w:themeColor="text1"/>
          <w:sz w:val="28"/>
          <w:szCs w:val="28"/>
          <w:lang w:val="vi-VN"/>
        </w:rPr>
        <w:t xml:space="preserve"> </w:t>
      </w:r>
      <w:r w:rsidRPr="00E4155D">
        <w:rPr>
          <w:rFonts w:ascii="Times New Roman" w:hAnsi="Times New Roman"/>
          <w:color w:val="000000" w:themeColor="text1"/>
          <w:sz w:val="28"/>
          <w:szCs w:val="28"/>
        </w:rPr>
        <w:t>ha, tăng 67,88</w:t>
      </w:r>
      <w:r w:rsidRPr="00E4155D">
        <w:rPr>
          <w:rFonts w:ascii="Times New Roman" w:hAnsi="Times New Roman"/>
          <w:color w:val="000000" w:themeColor="text1"/>
          <w:sz w:val="28"/>
          <w:szCs w:val="28"/>
          <w:lang w:val="vi-VN"/>
        </w:rPr>
        <w:t xml:space="preserve"> </w:t>
      </w:r>
      <w:r w:rsidRPr="00E4155D">
        <w:rPr>
          <w:rFonts w:ascii="Times New Roman" w:hAnsi="Times New Roman"/>
          <w:color w:val="000000" w:themeColor="text1"/>
          <w:sz w:val="28"/>
          <w:szCs w:val="28"/>
        </w:rPr>
        <w:t>ha so với năm 2020.</w:t>
      </w:r>
    </w:p>
    <w:p w14:paraId="4E807EA4" w14:textId="77777777" w:rsidR="00F106DC" w:rsidRPr="00E4155D" w:rsidRDefault="00F106DC" w:rsidP="00F106DC">
      <w:pPr>
        <w:pStyle w:val="Heading8"/>
        <w:spacing w:line="326" w:lineRule="auto"/>
        <w:rPr>
          <w:color w:val="000000" w:themeColor="text1"/>
        </w:rPr>
      </w:pPr>
      <w:bookmarkStart w:id="404" w:name="_Toc82438337"/>
      <w:bookmarkStart w:id="405" w:name="_Toc82671929"/>
      <w:bookmarkStart w:id="406" w:name="_Toc82790115"/>
      <w:bookmarkStart w:id="407" w:name="_Toc96765703"/>
      <w:bookmarkStart w:id="408" w:name="_Toc98604134"/>
      <w:bookmarkStart w:id="409" w:name="_Toc106725209"/>
      <w:r w:rsidRPr="00E4155D">
        <w:rPr>
          <w:color w:val="000000" w:themeColor="text1"/>
        </w:rPr>
        <w:t>Bảng 49: Diện tích đất bãi thải, xử lý chất thải phân bổ đến năm 2030</w:t>
      </w:r>
      <w:bookmarkEnd w:id="404"/>
      <w:bookmarkEnd w:id="405"/>
      <w:bookmarkEnd w:id="406"/>
      <w:bookmarkEnd w:id="407"/>
      <w:bookmarkEnd w:id="408"/>
      <w:bookmarkEnd w:id="409"/>
    </w:p>
    <w:p w14:paraId="507DF3BC" w14:textId="3287330B" w:rsidR="00F106DC" w:rsidRPr="00E4155D" w:rsidRDefault="00F106DC" w:rsidP="00F106DC">
      <w:pPr>
        <w:spacing w:after="0" w:line="348" w:lineRule="auto"/>
        <w:ind w:firstLine="720"/>
        <w:jc w:val="right"/>
        <w:rPr>
          <w:rFonts w:ascii="Times New Roman" w:hAnsi="Times New Roman"/>
          <w:i/>
          <w:color w:val="000000" w:themeColor="text1"/>
          <w:sz w:val="28"/>
          <w:szCs w:val="28"/>
        </w:rPr>
      </w:pPr>
      <w:r w:rsidRPr="00E4155D">
        <w:rPr>
          <w:rFonts w:ascii="Times New Roman" w:hAnsi="Times New Roman"/>
          <w:i/>
          <w:color w:val="000000" w:themeColor="text1"/>
          <w:sz w:val="28"/>
          <w:szCs w:val="28"/>
        </w:rPr>
        <w:lastRenderedPageBreak/>
        <w:t>Đơn vị tính: ha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
        <w:gridCol w:w="3085"/>
        <w:gridCol w:w="1698"/>
        <w:gridCol w:w="2052"/>
        <w:gridCol w:w="1486"/>
      </w:tblGrid>
      <w:tr w:rsidR="00E4155D" w:rsidRPr="00E4155D" w14:paraId="061F94CE" w14:textId="77777777" w:rsidTr="00E3743C">
        <w:trPr>
          <w:trHeight w:val="340"/>
          <w:tblHeader/>
        </w:trPr>
        <w:tc>
          <w:tcPr>
            <w:tcW w:w="409" w:type="pct"/>
            <w:shd w:val="clear" w:color="auto" w:fill="auto"/>
            <w:noWrap/>
            <w:vAlign w:val="center"/>
            <w:hideMark/>
          </w:tcPr>
          <w:p w14:paraId="4BA1C5A4" w14:textId="77777777" w:rsidR="00F106DC" w:rsidRPr="00E4155D" w:rsidRDefault="00F106DC" w:rsidP="00E3743C">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TT</w:t>
            </w:r>
          </w:p>
        </w:tc>
        <w:tc>
          <w:tcPr>
            <w:tcW w:w="1702" w:type="pct"/>
            <w:shd w:val="clear" w:color="auto" w:fill="auto"/>
            <w:vAlign w:val="center"/>
            <w:hideMark/>
          </w:tcPr>
          <w:p w14:paraId="18280192" w14:textId="77777777" w:rsidR="00F106DC" w:rsidRPr="00E4155D" w:rsidRDefault="00F106DC" w:rsidP="00E3743C">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Đơn vị hành chính</w:t>
            </w:r>
          </w:p>
        </w:tc>
        <w:tc>
          <w:tcPr>
            <w:tcW w:w="937" w:type="pct"/>
            <w:shd w:val="clear" w:color="auto" w:fill="auto"/>
            <w:vAlign w:val="center"/>
            <w:hideMark/>
          </w:tcPr>
          <w:p w14:paraId="51D0F21D" w14:textId="77777777" w:rsidR="00F106DC" w:rsidRPr="00E4155D" w:rsidRDefault="00F106DC" w:rsidP="00E3743C">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Hiện trạng năm 2020</w:t>
            </w:r>
          </w:p>
        </w:tc>
        <w:tc>
          <w:tcPr>
            <w:tcW w:w="1132" w:type="pct"/>
            <w:shd w:val="clear" w:color="auto" w:fill="auto"/>
            <w:vAlign w:val="center"/>
            <w:hideMark/>
          </w:tcPr>
          <w:p w14:paraId="57E52597" w14:textId="77777777" w:rsidR="00F106DC" w:rsidRPr="00E4155D" w:rsidRDefault="00F106DC" w:rsidP="00E3743C">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Phương án phân bổ đến năm 2030</w:t>
            </w:r>
          </w:p>
        </w:tc>
        <w:tc>
          <w:tcPr>
            <w:tcW w:w="820" w:type="pct"/>
            <w:shd w:val="clear" w:color="auto" w:fill="auto"/>
            <w:vAlign w:val="center"/>
            <w:hideMark/>
          </w:tcPr>
          <w:p w14:paraId="0CDFF0A5" w14:textId="77777777" w:rsidR="00F106DC" w:rsidRPr="00E4155D" w:rsidRDefault="00F106DC" w:rsidP="00E3743C">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Biến động 2030/2020</w:t>
            </w:r>
          </w:p>
        </w:tc>
      </w:tr>
      <w:tr w:rsidR="00E4155D" w:rsidRPr="00E4155D" w14:paraId="255E4FB2" w14:textId="77777777" w:rsidTr="00E3743C">
        <w:trPr>
          <w:trHeight w:val="340"/>
        </w:trPr>
        <w:tc>
          <w:tcPr>
            <w:tcW w:w="409" w:type="pct"/>
            <w:shd w:val="clear" w:color="auto" w:fill="auto"/>
            <w:noWrap/>
            <w:vAlign w:val="center"/>
            <w:hideMark/>
          </w:tcPr>
          <w:p w14:paraId="049C526B" w14:textId="77777777" w:rsidR="00F106DC" w:rsidRPr="00E4155D" w:rsidRDefault="00F106DC" w:rsidP="00E3743C">
            <w:pPr>
              <w:spacing w:after="0" w:line="240" w:lineRule="auto"/>
              <w:rPr>
                <w:rFonts w:ascii="Times New Roman" w:eastAsia="Times New Roman" w:hAnsi="Times New Roman"/>
                <w:b/>
                <w:color w:val="000000" w:themeColor="text1"/>
                <w:sz w:val="24"/>
                <w:szCs w:val="24"/>
              </w:rPr>
            </w:pPr>
            <w:r w:rsidRPr="00E4155D">
              <w:rPr>
                <w:rFonts w:ascii="Times New Roman" w:eastAsia="Times New Roman" w:hAnsi="Times New Roman"/>
                <w:b/>
                <w:color w:val="000000" w:themeColor="text1"/>
                <w:sz w:val="24"/>
                <w:szCs w:val="24"/>
              </w:rPr>
              <w:t> </w:t>
            </w:r>
          </w:p>
        </w:tc>
        <w:tc>
          <w:tcPr>
            <w:tcW w:w="1702" w:type="pct"/>
            <w:shd w:val="clear" w:color="auto" w:fill="auto"/>
            <w:noWrap/>
            <w:vAlign w:val="center"/>
            <w:hideMark/>
          </w:tcPr>
          <w:p w14:paraId="7C129375" w14:textId="77777777" w:rsidR="00F106DC" w:rsidRPr="00E4155D" w:rsidRDefault="00F106DC" w:rsidP="00E3743C">
            <w:pPr>
              <w:spacing w:after="0" w:line="240" w:lineRule="auto"/>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Toàn tỉnh</w:t>
            </w:r>
          </w:p>
        </w:tc>
        <w:tc>
          <w:tcPr>
            <w:tcW w:w="937" w:type="pct"/>
            <w:tcBorders>
              <w:top w:val="nil"/>
              <w:left w:val="nil"/>
              <w:bottom w:val="single" w:sz="4" w:space="0" w:color="auto"/>
              <w:right w:val="single" w:sz="4" w:space="0" w:color="auto"/>
            </w:tcBorders>
            <w:shd w:val="clear" w:color="auto" w:fill="auto"/>
            <w:noWrap/>
            <w:vAlign w:val="center"/>
          </w:tcPr>
          <w:p w14:paraId="6FAFDF5F" w14:textId="77777777" w:rsidR="00F106DC" w:rsidRPr="00E4155D" w:rsidRDefault="00F106DC" w:rsidP="00E3743C">
            <w:pPr>
              <w:spacing w:after="0" w:line="240" w:lineRule="auto"/>
              <w:jc w:val="right"/>
              <w:rPr>
                <w:rFonts w:ascii="Times New Roman" w:hAnsi="Times New Roman"/>
                <w:b/>
                <w:bCs/>
                <w:color w:val="000000" w:themeColor="text1"/>
                <w:sz w:val="24"/>
                <w:szCs w:val="24"/>
              </w:rPr>
            </w:pPr>
            <w:r w:rsidRPr="00E4155D">
              <w:rPr>
                <w:rFonts w:ascii="Times New Roman" w:hAnsi="Times New Roman"/>
                <w:b/>
                <w:bCs/>
                <w:color w:val="000000" w:themeColor="text1"/>
                <w:sz w:val="24"/>
              </w:rPr>
              <w:t>32,12</w:t>
            </w:r>
          </w:p>
        </w:tc>
        <w:tc>
          <w:tcPr>
            <w:tcW w:w="1132" w:type="pct"/>
            <w:tcBorders>
              <w:top w:val="nil"/>
              <w:left w:val="nil"/>
              <w:bottom w:val="single" w:sz="4" w:space="0" w:color="auto"/>
              <w:right w:val="single" w:sz="4" w:space="0" w:color="auto"/>
            </w:tcBorders>
            <w:shd w:val="clear" w:color="auto" w:fill="auto"/>
            <w:noWrap/>
            <w:vAlign w:val="center"/>
          </w:tcPr>
          <w:p w14:paraId="491920B2" w14:textId="77777777" w:rsidR="00F106DC" w:rsidRPr="00E4155D" w:rsidRDefault="00F106DC" w:rsidP="00E3743C">
            <w:pPr>
              <w:spacing w:after="0" w:line="240" w:lineRule="auto"/>
              <w:jc w:val="right"/>
              <w:rPr>
                <w:rFonts w:ascii="Times New Roman" w:hAnsi="Times New Roman"/>
                <w:b/>
                <w:bCs/>
                <w:color w:val="000000" w:themeColor="text1"/>
                <w:sz w:val="24"/>
                <w:szCs w:val="24"/>
              </w:rPr>
            </w:pPr>
            <w:r w:rsidRPr="00E4155D">
              <w:rPr>
                <w:rFonts w:ascii="Times New Roman" w:hAnsi="Times New Roman"/>
                <w:b/>
                <w:bCs/>
                <w:color w:val="000000" w:themeColor="text1"/>
                <w:sz w:val="24"/>
              </w:rPr>
              <w:t>100,00</w:t>
            </w:r>
          </w:p>
        </w:tc>
        <w:tc>
          <w:tcPr>
            <w:tcW w:w="820" w:type="pct"/>
            <w:tcBorders>
              <w:top w:val="nil"/>
              <w:left w:val="nil"/>
              <w:bottom w:val="single" w:sz="4" w:space="0" w:color="auto"/>
              <w:right w:val="single" w:sz="4" w:space="0" w:color="auto"/>
            </w:tcBorders>
            <w:shd w:val="clear" w:color="auto" w:fill="auto"/>
            <w:noWrap/>
            <w:vAlign w:val="center"/>
          </w:tcPr>
          <w:p w14:paraId="640816C4" w14:textId="77777777" w:rsidR="00F106DC" w:rsidRPr="00E4155D" w:rsidRDefault="00F106DC" w:rsidP="00E3743C">
            <w:pPr>
              <w:spacing w:after="0" w:line="240" w:lineRule="auto"/>
              <w:jc w:val="right"/>
              <w:rPr>
                <w:rFonts w:ascii="Times New Roman" w:hAnsi="Times New Roman"/>
                <w:b/>
                <w:bCs/>
                <w:color w:val="000000" w:themeColor="text1"/>
                <w:sz w:val="24"/>
                <w:szCs w:val="24"/>
              </w:rPr>
            </w:pPr>
            <w:r w:rsidRPr="00E4155D">
              <w:rPr>
                <w:rFonts w:ascii="Times New Roman" w:hAnsi="Times New Roman"/>
                <w:b/>
                <w:bCs/>
                <w:color w:val="000000" w:themeColor="text1"/>
                <w:sz w:val="24"/>
              </w:rPr>
              <w:t>67,88</w:t>
            </w:r>
          </w:p>
        </w:tc>
      </w:tr>
      <w:tr w:rsidR="00E4155D" w:rsidRPr="00E4155D" w14:paraId="69214B35" w14:textId="77777777" w:rsidTr="00E3743C">
        <w:trPr>
          <w:trHeight w:val="340"/>
        </w:trPr>
        <w:tc>
          <w:tcPr>
            <w:tcW w:w="409" w:type="pct"/>
            <w:shd w:val="clear" w:color="auto" w:fill="auto"/>
            <w:noWrap/>
            <w:vAlign w:val="center"/>
            <w:hideMark/>
          </w:tcPr>
          <w:p w14:paraId="2E24281F" w14:textId="77777777" w:rsidR="00F106DC" w:rsidRPr="00E4155D" w:rsidRDefault="00F106DC" w:rsidP="00E3743C">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w:t>
            </w:r>
          </w:p>
        </w:tc>
        <w:tc>
          <w:tcPr>
            <w:tcW w:w="1702" w:type="pct"/>
            <w:shd w:val="clear" w:color="auto" w:fill="auto"/>
            <w:vAlign w:val="center"/>
            <w:hideMark/>
          </w:tcPr>
          <w:p w14:paraId="3C23F98A" w14:textId="77777777" w:rsidR="00F106DC" w:rsidRPr="00E4155D" w:rsidRDefault="00F106DC" w:rsidP="00E3743C">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TP. Lai Châu</w:t>
            </w:r>
          </w:p>
        </w:tc>
        <w:tc>
          <w:tcPr>
            <w:tcW w:w="937" w:type="pct"/>
            <w:tcBorders>
              <w:top w:val="nil"/>
              <w:left w:val="nil"/>
              <w:bottom w:val="single" w:sz="4" w:space="0" w:color="auto"/>
              <w:right w:val="single" w:sz="4" w:space="0" w:color="auto"/>
            </w:tcBorders>
            <w:shd w:val="clear" w:color="000000" w:fill="FFFFFF"/>
            <w:noWrap/>
            <w:vAlign w:val="center"/>
          </w:tcPr>
          <w:p w14:paraId="4B28F986" w14:textId="77777777" w:rsidR="00F106DC" w:rsidRPr="00E4155D" w:rsidRDefault="00F106DC" w:rsidP="00E3743C">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6,91</w:t>
            </w:r>
          </w:p>
        </w:tc>
        <w:tc>
          <w:tcPr>
            <w:tcW w:w="1132" w:type="pct"/>
            <w:tcBorders>
              <w:top w:val="nil"/>
              <w:left w:val="nil"/>
              <w:bottom w:val="single" w:sz="4" w:space="0" w:color="auto"/>
              <w:right w:val="single" w:sz="4" w:space="0" w:color="auto"/>
            </w:tcBorders>
            <w:shd w:val="clear" w:color="auto" w:fill="auto"/>
            <w:noWrap/>
            <w:vAlign w:val="center"/>
          </w:tcPr>
          <w:p w14:paraId="7DF97413" w14:textId="77777777" w:rsidR="00F106DC" w:rsidRPr="00E4155D" w:rsidRDefault="00F106DC" w:rsidP="00E3743C">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12,21</w:t>
            </w:r>
          </w:p>
        </w:tc>
        <w:tc>
          <w:tcPr>
            <w:tcW w:w="820" w:type="pct"/>
            <w:tcBorders>
              <w:top w:val="nil"/>
              <w:left w:val="nil"/>
              <w:bottom w:val="single" w:sz="4" w:space="0" w:color="auto"/>
              <w:right w:val="single" w:sz="4" w:space="0" w:color="auto"/>
            </w:tcBorders>
            <w:shd w:val="clear" w:color="auto" w:fill="auto"/>
            <w:noWrap/>
            <w:vAlign w:val="center"/>
          </w:tcPr>
          <w:p w14:paraId="65E6FA68" w14:textId="77777777" w:rsidR="00F106DC" w:rsidRPr="00E4155D" w:rsidRDefault="00F106DC" w:rsidP="00E3743C">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5,30</w:t>
            </w:r>
          </w:p>
        </w:tc>
      </w:tr>
      <w:tr w:rsidR="00E4155D" w:rsidRPr="00E4155D" w14:paraId="4B5EB48B" w14:textId="77777777" w:rsidTr="00E3743C">
        <w:trPr>
          <w:trHeight w:val="340"/>
        </w:trPr>
        <w:tc>
          <w:tcPr>
            <w:tcW w:w="409" w:type="pct"/>
            <w:shd w:val="clear" w:color="auto" w:fill="auto"/>
            <w:noWrap/>
            <w:vAlign w:val="center"/>
            <w:hideMark/>
          </w:tcPr>
          <w:p w14:paraId="3D4F31E1" w14:textId="77777777" w:rsidR="00F106DC" w:rsidRPr="00E4155D" w:rsidRDefault="00F106DC" w:rsidP="00E3743C">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w:t>
            </w:r>
          </w:p>
        </w:tc>
        <w:tc>
          <w:tcPr>
            <w:tcW w:w="1702" w:type="pct"/>
            <w:shd w:val="clear" w:color="auto" w:fill="auto"/>
            <w:vAlign w:val="center"/>
            <w:hideMark/>
          </w:tcPr>
          <w:p w14:paraId="223967B8" w14:textId="77777777" w:rsidR="00F106DC" w:rsidRPr="00E4155D" w:rsidRDefault="00F106DC" w:rsidP="00E3743C">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Sìn Hồ</w:t>
            </w:r>
          </w:p>
        </w:tc>
        <w:tc>
          <w:tcPr>
            <w:tcW w:w="937" w:type="pct"/>
            <w:tcBorders>
              <w:top w:val="nil"/>
              <w:left w:val="nil"/>
              <w:bottom w:val="single" w:sz="4" w:space="0" w:color="auto"/>
              <w:right w:val="single" w:sz="4" w:space="0" w:color="auto"/>
            </w:tcBorders>
            <w:shd w:val="clear" w:color="000000" w:fill="FFFFFF"/>
            <w:noWrap/>
            <w:vAlign w:val="center"/>
          </w:tcPr>
          <w:p w14:paraId="0F4CD5AA" w14:textId="77777777" w:rsidR="00F106DC" w:rsidRPr="00E4155D" w:rsidRDefault="00F106DC" w:rsidP="00E3743C">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1,04</w:t>
            </w:r>
          </w:p>
        </w:tc>
        <w:tc>
          <w:tcPr>
            <w:tcW w:w="1132" w:type="pct"/>
            <w:tcBorders>
              <w:top w:val="nil"/>
              <w:left w:val="nil"/>
              <w:bottom w:val="single" w:sz="4" w:space="0" w:color="auto"/>
              <w:right w:val="single" w:sz="4" w:space="0" w:color="auto"/>
            </w:tcBorders>
            <w:shd w:val="clear" w:color="auto" w:fill="auto"/>
            <w:noWrap/>
            <w:vAlign w:val="center"/>
          </w:tcPr>
          <w:p w14:paraId="11AD89BE" w14:textId="77777777" w:rsidR="00F106DC" w:rsidRPr="00E4155D" w:rsidRDefault="00F106DC" w:rsidP="00E3743C">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6,84</w:t>
            </w:r>
          </w:p>
        </w:tc>
        <w:tc>
          <w:tcPr>
            <w:tcW w:w="820" w:type="pct"/>
            <w:tcBorders>
              <w:top w:val="nil"/>
              <w:left w:val="nil"/>
              <w:bottom w:val="single" w:sz="4" w:space="0" w:color="auto"/>
              <w:right w:val="single" w:sz="4" w:space="0" w:color="auto"/>
            </w:tcBorders>
            <w:shd w:val="clear" w:color="auto" w:fill="auto"/>
            <w:noWrap/>
            <w:vAlign w:val="center"/>
          </w:tcPr>
          <w:p w14:paraId="4989ED3A" w14:textId="77777777" w:rsidR="00F106DC" w:rsidRPr="00E4155D" w:rsidRDefault="00F106DC" w:rsidP="00E3743C">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5,80</w:t>
            </w:r>
          </w:p>
        </w:tc>
      </w:tr>
      <w:tr w:rsidR="00E4155D" w:rsidRPr="00E4155D" w14:paraId="7D49FC49" w14:textId="77777777" w:rsidTr="00E3743C">
        <w:trPr>
          <w:trHeight w:val="340"/>
        </w:trPr>
        <w:tc>
          <w:tcPr>
            <w:tcW w:w="409" w:type="pct"/>
            <w:shd w:val="clear" w:color="auto" w:fill="auto"/>
            <w:noWrap/>
            <w:vAlign w:val="center"/>
            <w:hideMark/>
          </w:tcPr>
          <w:p w14:paraId="0B41169C" w14:textId="77777777" w:rsidR="00F106DC" w:rsidRPr="00E4155D" w:rsidRDefault="00F106DC" w:rsidP="00E3743C">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3</w:t>
            </w:r>
          </w:p>
        </w:tc>
        <w:tc>
          <w:tcPr>
            <w:tcW w:w="1702" w:type="pct"/>
            <w:shd w:val="clear" w:color="auto" w:fill="auto"/>
            <w:vAlign w:val="center"/>
            <w:hideMark/>
          </w:tcPr>
          <w:p w14:paraId="5B0D178B" w14:textId="77777777" w:rsidR="00F106DC" w:rsidRPr="00E4155D" w:rsidRDefault="00F106DC" w:rsidP="00E3743C">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Than Uyên</w:t>
            </w:r>
          </w:p>
        </w:tc>
        <w:tc>
          <w:tcPr>
            <w:tcW w:w="937" w:type="pct"/>
            <w:tcBorders>
              <w:top w:val="nil"/>
              <w:left w:val="nil"/>
              <w:bottom w:val="single" w:sz="4" w:space="0" w:color="auto"/>
              <w:right w:val="single" w:sz="4" w:space="0" w:color="auto"/>
            </w:tcBorders>
            <w:shd w:val="clear" w:color="000000" w:fill="FFFFFF"/>
            <w:noWrap/>
            <w:vAlign w:val="center"/>
          </w:tcPr>
          <w:p w14:paraId="204D042B" w14:textId="77777777" w:rsidR="00F106DC" w:rsidRPr="00E4155D" w:rsidRDefault="00F106DC" w:rsidP="00E3743C">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2,22</w:t>
            </w:r>
          </w:p>
        </w:tc>
        <w:tc>
          <w:tcPr>
            <w:tcW w:w="1132" w:type="pct"/>
            <w:tcBorders>
              <w:top w:val="nil"/>
              <w:left w:val="nil"/>
              <w:bottom w:val="single" w:sz="4" w:space="0" w:color="auto"/>
              <w:right w:val="single" w:sz="4" w:space="0" w:color="auto"/>
            </w:tcBorders>
            <w:shd w:val="clear" w:color="auto" w:fill="auto"/>
            <w:noWrap/>
            <w:vAlign w:val="center"/>
          </w:tcPr>
          <w:p w14:paraId="45A5A2D6" w14:textId="77777777" w:rsidR="00F106DC" w:rsidRPr="00E4155D" w:rsidRDefault="00F106DC" w:rsidP="00E3743C">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11,78</w:t>
            </w:r>
          </w:p>
        </w:tc>
        <w:tc>
          <w:tcPr>
            <w:tcW w:w="820" w:type="pct"/>
            <w:tcBorders>
              <w:top w:val="nil"/>
              <w:left w:val="nil"/>
              <w:bottom w:val="single" w:sz="4" w:space="0" w:color="auto"/>
              <w:right w:val="single" w:sz="4" w:space="0" w:color="auto"/>
            </w:tcBorders>
            <w:shd w:val="clear" w:color="auto" w:fill="auto"/>
            <w:noWrap/>
            <w:vAlign w:val="center"/>
          </w:tcPr>
          <w:p w14:paraId="7E64D4F0" w14:textId="77777777" w:rsidR="00F106DC" w:rsidRPr="00E4155D" w:rsidRDefault="00F106DC" w:rsidP="00E3743C">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9,56</w:t>
            </w:r>
          </w:p>
        </w:tc>
      </w:tr>
      <w:tr w:rsidR="00E4155D" w:rsidRPr="00E4155D" w14:paraId="66B46983" w14:textId="77777777" w:rsidTr="00E3743C">
        <w:trPr>
          <w:trHeight w:val="340"/>
        </w:trPr>
        <w:tc>
          <w:tcPr>
            <w:tcW w:w="409" w:type="pct"/>
            <w:shd w:val="clear" w:color="auto" w:fill="auto"/>
            <w:noWrap/>
            <w:vAlign w:val="center"/>
            <w:hideMark/>
          </w:tcPr>
          <w:p w14:paraId="1A607B87" w14:textId="77777777" w:rsidR="00F106DC" w:rsidRPr="00E4155D" w:rsidRDefault="00F106DC" w:rsidP="00E3743C">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4</w:t>
            </w:r>
          </w:p>
        </w:tc>
        <w:tc>
          <w:tcPr>
            <w:tcW w:w="1702" w:type="pct"/>
            <w:shd w:val="clear" w:color="auto" w:fill="auto"/>
            <w:vAlign w:val="center"/>
            <w:hideMark/>
          </w:tcPr>
          <w:p w14:paraId="026F9907" w14:textId="77777777" w:rsidR="00F106DC" w:rsidRPr="00E4155D" w:rsidRDefault="00F106DC" w:rsidP="00E3743C">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Mường Tè</w:t>
            </w:r>
          </w:p>
        </w:tc>
        <w:tc>
          <w:tcPr>
            <w:tcW w:w="937" w:type="pct"/>
            <w:tcBorders>
              <w:top w:val="nil"/>
              <w:left w:val="nil"/>
              <w:bottom w:val="single" w:sz="4" w:space="0" w:color="auto"/>
              <w:right w:val="single" w:sz="4" w:space="0" w:color="auto"/>
            </w:tcBorders>
            <w:shd w:val="clear" w:color="000000" w:fill="FFFFFF"/>
            <w:noWrap/>
            <w:vAlign w:val="center"/>
          </w:tcPr>
          <w:p w14:paraId="0E4E50C0" w14:textId="77777777" w:rsidR="00F106DC" w:rsidRPr="00E4155D" w:rsidRDefault="00F106DC" w:rsidP="00E3743C">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3,33</w:t>
            </w:r>
          </w:p>
        </w:tc>
        <w:tc>
          <w:tcPr>
            <w:tcW w:w="1132" w:type="pct"/>
            <w:tcBorders>
              <w:top w:val="nil"/>
              <w:left w:val="nil"/>
              <w:bottom w:val="single" w:sz="4" w:space="0" w:color="auto"/>
              <w:right w:val="single" w:sz="4" w:space="0" w:color="auto"/>
            </w:tcBorders>
            <w:shd w:val="clear" w:color="auto" w:fill="auto"/>
            <w:noWrap/>
            <w:vAlign w:val="center"/>
          </w:tcPr>
          <w:p w14:paraId="6D7C99DC" w14:textId="77777777" w:rsidR="00F106DC" w:rsidRPr="00E4155D" w:rsidRDefault="00F106DC" w:rsidP="00E3743C">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12,83</w:t>
            </w:r>
          </w:p>
        </w:tc>
        <w:tc>
          <w:tcPr>
            <w:tcW w:w="820" w:type="pct"/>
            <w:tcBorders>
              <w:top w:val="nil"/>
              <w:left w:val="nil"/>
              <w:bottom w:val="single" w:sz="4" w:space="0" w:color="auto"/>
              <w:right w:val="single" w:sz="4" w:space="0" w:color="auto"/>
            </w:tcBorders>
            <w:shd w:val="clear" w:color="auto" w:fill="auto"/>
            <w:noWrap/>
            <w:vAlign w:val="center"/>
          </w:tcPr>
          <w:p w14:paraId="60278208" w14:textId="77777777" w:rsidR="00F106DC" w:rsidRPr="00E4155D" w:rsidRDefault="00F106DC" w:rsidP="00E3743C">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9,50</w:t>
            </w:r>
          </w:p>
        </w:tc>
      </w:tr>
      <w:tr w:rsidR="00E4155D" w:rsidRPr="00E4155D" w14:paraId="37C34870" w14:textId="77777777" w:rsidTr="00E3743C">
        <w:trPr>
          <w:trHeight w:val="340"/>
        </w:trPr>
        <w:tc>
          <w:tcPr>
            <w:tcW w:w="409" w:type="pct"/>
            <w:shd w:val="clear" w:color="auto" w:fill="auto"/>
            <w:noWrap/>
            <w:vAlign w:val="center"/>
            <w:hideMark/>
          </w:tcPr>
          <w:p w14:paraId="3240A30D" w14:textId="77777777" w:rsidR="00F106DC" w:rsidRPr="00E4155D" w:rsidRDefault="00F106DC" w:rsidP="00E3743C">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5</w:t>
            </w:r>
          </w:p>
        </w:tc>
        <w:tc>
          <w:tcPr>
            <w:tcW w:w="1702" w:type="pct"/>
            <w:shd w:val="clear" w:color="auto" w:fill="auto"/>
            <w:vAlign w:val="center"/>
            <w:hideMark/>
          </w:tcPr>
          <w:p w14:paraId="74BC091A" w14:textId="77777777" w:rsidR="00F106DC" w:rsidRPr="00E4155D" w:rsidRDefault="00F106DC" w:rsidP="00E3743C">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Nậm Nhùn</w:t>
            </w:r>
          </w:p>
        </w:tc>
        <w:tc>
          <w:tcPr>
            <w:tcW w:w="937" w:type="pct"/>
            <w:tcBorders>
              <w:top w:val="nil"/>
              <w:left w:val="nil"/>
              <w:bottom w:val="single" w:sz="4" w:space="0" w:color="auto"/>
              <w:right w:val="single" w:sz="4" w:space="0" w:color="auto"/>
            </w:tcBorders>
            <w:shd w:val="clear" w:color="000000" w:fill="FFFFFF"/>
            <w:noWrap/>
            <w:vAlign w:val="center"/>
          </w:tcPr>
          <w:p w14:paraId="6CB63369" w14:textId="77777777" w:rsidR="00F106DC" w:rsidRPr="00E4155D" w:rsidRDefault="00F106DC" w:rsidP="00E3743C">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9,94</w:t>
            </w:r>
          </w:p>
        </w:tc>
        <w:tc>
          <w:tcPr>
            <w:tcW w:w="1132" w:type="pct"/>
            <w:tcBorders>
              <w:top w:val="nil"/>
              <w:left w:val="nil"/>
              <w:bottom w:val="single" w:sz="4" w:space="0" w:color="auto"/>
              <w:right w:val="single" w:sz="4" w:space="0" w:color="auto"/>
            </w:tcBorders>
            <w:shd w:val="clear" w:color="auto" w:fill="auto"/>
            <w:noWrap/>
            <w:vAlign w:val="center"/>
          </w:tcPr>
          <w:p w14:paraId="24DF44D9" w14:textId="77777777" w:rsidR="00F106DC" w:rsidRPr="00E4155D" w:rsidRDefault="00F106DC" w:rsidP="00E3743C">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20,31</w:t>
            </w:r>
          </w:p>
        </w:tc>
        <w:tc>
          <w:tcPr>
            <w:tcW w:w="820" w:type="pct"/>
            <w:tcBorders>
              <w:top w:val="nil"/>
              <w:left w:val="nil"/>
              <w:bottom w:val="single" w:sz="4" w:space="0" w:color="auto"/>
              <w:right w:val="single" w:sz="4" w:space="0" w:color="auto"/>
            </w:tcBorders>
            <w:shd w:val="clear" w:color="auto" w:fill="auto"/>
            <w:noWrap/>
            <w:vAlign w:val="center"/>
          </w:tcPr>
          <w:p w14:paraId="2460FC7F" w14:textId="77777777" w:rsidR="00F106DC" w:rsidRPr="00E4155D" w:rsidRDefault="00F106DC" w:rsidP="00E3743C">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10,37</w:t>
            </w:r>
          </w:p>
        </w:tc>
      </w:tr>
      <w:tr w:rsidR="00E4155D" w:rsidRPr="00E4155D" w14:paraId="6289D85A" w14:textId="77777777" w:rsidTr="00E3743C">
        <w:trPr>
          <w:trHeight w:val="340"/>
        </w:trPr>
        <w:tc>
          <w:tcPr>
            <w:tcW w:w="409" w:type="pct"/>
            <w:shd w:val="clear" w:color="auto" w:fill="auto"/>
            <w:noWrap/>
            <w:vAlign w:val="center"/>
            <w:hideMark/>
          </w:tcPr>
          <w:p w14:paraId="59BEC248" w14:textId="77777777" w:rsidR="00F106DC" w:rsidRPr="00E4155D" w:rsidRDefault="00F106DC" w:rsidP="00E3743C">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6</w:t>
            </w:r>
          </w:p>
        </w:tc>
        <w:tc>
          <w:tcPr>
            <w:tcW w:w="1702" w:type="pct"/>
            <w:shd w:val="clear" w:color="auto" w:fill="auto"/>
            <w:vAlign w:val="center"/>
            <w:hideMark/>
          </w:tcPr>
          <w:p w14:paraId="06303CF2" w14:textId="77777777" w:rsidR="00F106DC" w:rsidRPr="00E4155D" w:rsidRDefault="00F106DC" w:rsidP="00E3743C">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Tân Uyên</w:t>
            </w:r>
          </w:p>
        </w:tc>
        <w:tc>
          <w:tcPr>
            <w:tcW w:w="937" w:type="pct"/>
            <w:tcBorders>
              <w:top w:val="nil"/>
              <w:left w:val="nil"/>
              <w:bottom w:val="single" w:sz="4" w:space="0" w:color="auto"/>
              <w:right w:val="single" w:sz="4" w:space="0" w:color="auto"/>
            </w:tcBorders>
            <w:shd w:val="clear" w:color="000000" w:fill="FFFFFF"/>
            <w:noWrap/>
            <w:vAlign w:val="center"/>
          </w:tcPr>
          <w:p w14:paraId="039EBBE7" w14:textId="77777777" w:rsidR="00F106DC" w:rsidRPr="00E4155D" w:rsidRDefault="00F106DC" w:rsidP="00E3743C">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1,71</w:t>
            </w:r>
          </w:p>
        </w:tc>
        <w:tc>
          <w:tcPr>
            <w:tcW w:w="1132" w:type="pct"/>
            <w:tcBorders>
              <w:top w:val="nil"/>
              <w:left w:val="nil"/>
              <w:bottom w:val="single" w:sz="4" w:space="0" w:color="auto"/>
              <w:right w:val="single" w:sz="4" w:space="0" w:color="auto"/>
            </w:tcBorders>
            <w:shd w:val="clear" w:color="auto" w:fill="auto"/>
            <w:noWrap/>
            <w:vAlign w:val="center"/>
          </w:tcPr>
          <w:p w14:paraId="7B9B31EE" w14:textId="77777777" w:rsidR="00F106DC" w:rsidRPr="00E4155D" w:rsidRDefault="00F106DC" w:rsidP="00E3743C">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9,61</w:t>
            </w:r>
          </w:p>
        </w:tc>
        <w:tc>
          <w:tcPr>
            <w:tcW w:w="820" w:type="pct"/>
            <w:tcBorders>
              <w:top w:val="nil"/>
              <w:left w:val="nil"/>
              <w:bottom w:val="single" w:sz="4" w:space="0" w:color="auto"/>
              <w:right w:val="single" w:sz="4" w:space="0" w:color="auto"/>
            </w:tcBorders>
            <w:shd w:val="clear" w:color="auto" w:fill="auto"/>
            <w:noWrap/>
            <w:vAlign w:val="center"/>
          </w:tcPr>
          <w:p w14:paraId="0BD76D54" w14:textId="77777777" w:rsidR="00F106DC" w:rsidRPr="00E4155D" w:rsidRDefault="00F106DC" w:rsidP="00E3743C">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7,90</w:t>
            </w:r>
          </w:p>
        </w:tc>
      </w:tr>
      <w:tr w:rsidR="00E4155D" w:rsidRPr="00E4155D" w14:paraId="642BFD1E" w14:textId="77777777" w:rsidTr="00E3743C">
        <w:trPr>
          <w:trHeight w:val="340"/>
        </w:trPr>
        <w:tc>
          <w:tcPr>
            <w:tcW w:w="409" w:type="pct"/>
            <w:shd w:val="clear" w:color="auto" w:fill="auto"/>
            <w:noWrap/>
            <w:vAlign w:val="center"/>
            <w:hideMark/>
          </w:tcPr>
          <w:p w14:paraId="5D3DCE4F" w14:textId="77777777" w:rsidR="00F106DC" w:rsidRPr="00E4155D" w:rsidRDefault="00F106DC" w:rsidP="00E3743C">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7</w:t>
            </w:r>
          </w:p>
        </w:tc>
        <w:tc>
          <w:tcPr>
            <w:tcW w:w="1702" w:type="pct"/>
            <w:shd w:val="clear" w:color="auto" w:fill="auto"/>
            <w:vAlign w:val="center"/>
            <w:hideMark/>
          </w:tcPr>
          <w:p w14:paraId="27208FD5" w14:textId="77777777" w:rsidR="00F106DC" w:rsidRPr="00E4155D" w:rsidRDefault="00F106DC" w:rsidP="00E3743C">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Phong Thổ</w:t>
            </w:r>
          </w:p>
        </w:tc>
        <w:tc>
          <w:tcPr>
            <w:tcW w:w="937" w:type="pct"/>
            <w:tcBorders>
              <w:top w:val="nil"/>
              <w:left w:val="nil"/>
              <w:bottom w:val="single" w:sz="4" w:space="0" w:color="auto"/>
              <w:right w:val="single" w:sz="4" w:space="0" w:color="auto"/>
            </w:tcBorders>
            <w:shd w:val="clear" w:color="000000" w:fill="FFFFFF"/>
            <w:noWrap/>
            <w:vAlign w:val="center"/>
          </w:tcPr>
          <w:p w14:paraId="273A9DC5" w14:textId="77777777" w:rsidR="00F106DC" w:rsidRPr="00E4155D" w:rsidRDefault="00F106DC" w:rsidP="00E3743C">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4,86</w:t>
            </w:r>
          </w:p>
        </w:tc>
        <w:tc>
          <w:tcPr>
            <w:tcW w:w="1132" w:type="pct"/>
            <w:tcBorders>
              <w:top w:val="nil"/>
              <w:left w:val="nil"/>
              <w:bottom w:val="single" w:sz="4" w:space="0" w:color="auto"/>
              <w:right w:val="single" w:sz="4" w:space="0" w:color="auto"/>
            </w:tcBorders>
            <w:shd w:val="clear" w:color="auto" w:fill="auto"/>
            <w:noWrap/>
            <w:vAlign w:val="center"/>
          </w:tcPr>
          <w:p w14:paraId="0EC35BAC" w14:textId="77777777" w:rsidR="00F106DC" w:rsidRPr="00E4155D" w:rsidRDefault="00F106DC" w:rsidP="00E3743C">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17,01</w:t>
            </w:r>
          </w:p>
        </w:tc>
        <w:tc>
          <w:tcPr>
            <w:tcW w:w="820" w:type="pct"/>
            <w:tcBorders>
              <w:top w:val="nil"/>
              <w:left w:val="nil"/>
              <w:bottom w:val="single" w:sz="4" w:space="0" w:color="auto"/>
              <w:right w:val="single" w:sz="4" w:space="0" w:color="auto"/>
            </w:tcBorders>
            <w:shd w:val="clear" w:color="auto" w:fill="auto"/>
            <w:noWrap/>
            <w:vAlign w:val="center"/>
          </w:tcPr>
          <w:p w14:paraId="77A0856F" w14:textId="77777777" w:rsidR="00F106DC" w:rsidRPr="00E4155D" w:rsidRDefault="00F106DC" w:rsidP="00E3743C">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12,15</w:t>
            </w:r>
          </w:p>
        </w:tc>
      </w:tr>
      <w:tr w:rsidR="00E4155D" w:rsidRPr="00E4155D" w14:paraId="15E4D71C" w14:textId="77777777" w:rsidTr="00E3743C">
        <w:trPr>
          <w:trHeight w:val="340"/>
        </w:trPr>
        <w:tc>
          <w:tcPr>
            <w:tcW w:w="409" w:type="pct"/>
            <w:shd w:val="clear" w:color="auto" w:fill="auto"/>
            <w:noWrap/>
            <w:vAlign w:val="center"/>
            <w:hideMark/>
          </w:tcPr>
          <w:p w14:paraId="069A433D" w14:textId="77777777" w:rsidR="00F106DC" w:rsidRPr="00E4155D" w:rsidRDefault="00F106DC" w:rsidP="00E3743C">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8</w:t>
            </w:r>
          </w:p>
        </w:tc>
        <w:tc>
          <w:tcPr>
            <w:tcW w:w="1702" w:type="pct"/>
            <w:shd w:val="clear" w:color="auto" w:fill="auto"/>
            <w:vAlign w:val="center"/>
            <w:hideMark/>
          </w:tcPr>
          <w:p w14:paraId="67123EBE" w14:textId="77777777" w:rsidR="00F106DC" w:rsidRPr="00E4155D" w:rsidRDefault="00F106DC" w:rsidP="00E3743C">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Tam Đường</w:t>
            </w:r>
          </w:p>
        </w:tc>
        <w:tc>
          <w:tcPr>
            <w:tcW w:w="937" w:type="pct"/>
            <w:tcBorders>
              <w:top w:val="nil"/>
              <w:left w:val="nil"/>
              <w:bottom w:val="single" w:sz="4" w:space="0" w:color="auto"/>
              <w:right w:val="single" w:sz="4" w:space="0" w:color="auto"/>
            </w:tcBorders>
            <w:shd w:val="clear" w:color="000000" w:fill="FFFFFF"/>
            <w:noWrap/>
            <w:vAlign w:val="center"/>
          </w:tcPr>
          <w:p w14:paraId="41FDF915" w14:textId="77777777" w:rsidR="00F106DC" w:rsidRPr="00E4155D" w:rsidRDefault="00F106DC" w:rsidP="00E3743C">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2,11</w:t>
            </w:r>
          </w:p>
        </w:tc>
        <w:tc>
          <w:tcPr>
            <w:tcW w:w="1132" w:type="pct"/>
            <w:tcBorders>
              <w:top w:val="nil"/>
              <w:left w:val="nil"/>
              <w:bottom w:val="single" w:sz="4" w:space="0" w:color="auto"/>
              <w:right w:val="single" w:sz="4" w:space="0" w:color="auto"/>
            </w:tcBorders>
            <w:shd w:val="clear" w:color="auto" w:fill="auto"/>
            <w:noWrap/>
            <w:vAlign w:val="center"/>
          </w:tcPr>
          <w:p w14:paraId="47497059" w14:textId="77777777" w:rsidR="00F106DC" w:rsidRPr="00E4155D" w:rsidRDefault="00F106DC" w:rsidP="00E3743C">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9,41</w:t>
            </w:r>
          </w:p>
        </w:tc>
        <w:tc>
          <w:tcPr>
            <w:tcW w:w="820" w:type="pct"/>
            <w:tcBorders>
              <w:top w:val="nil"/>
              <w:left w:val="nil"/>
              <w:bottom w:val="single" w:sz="4" w:space="0" w:color="auto"/>
              <w:right w:val="single" w:sz="4" w:space="0" w:color="auto"/>
            </w:tcBorders>
            <w:shd w:val="clear" w:color="auto" w:fill="auto"/>
            <w:noWrap/>
            <w:vAlign w:val="center"/>
          </w:tcPr>
          <w:p w14:paraId="6767D860" w14:textId="77777777" w:rsidR="00F106DC" w:rsidRPr="00E4155D" w:rsidRDefault="00F106DC" w:rsidP="00E3743C">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7,30</w:t>
            </w:r>
          </w:p>
        </w:tc>
      </w:tr>
    </w:tbl>
    <w:p w14:paraId="4739C60F" w14:textId="7AE2A262" w:rsidR="00185438" w:rsidRPr="00E4155D" w:rsidRDefault="007242DF" w:rsidP="00275AE1">
      <w:pPr>
        <w:spacing w:before="120" w:after="0" w:line="348" w:lineRule="auto"/>
        <w:ind w:firstLine="720"/>
        <w:rPr>
          <w:rFonts w:ascii="Times New Roman" w:hAnsi="Times New Roman"/>
          <w:b/>
          <w:i/>
          <w:color w:val="000000" w:themeColor="text1"/>
          <w:sz w:val="28"/>
          <w:szCs w:val="28"/>
        </w:rPr>
      </w:pPr>
      <w:r w:rsidRPr="00E4155D">
        <w:rPr>
          <w:rFonts w:ascii="Times New Roman" w:hAnsi="Times New Roman"/>
          <w:b/>
          <w:i/>
          <w:color w:val="000000" w:themeColor="text1"/>
          <w:sz w:val="28"/>
          <w:szCs w:val="28"/>
        </w:rPr>
        <w:t>1</w:t>
      </w:r>
      <w:r w:rsidR="00185438" w:rsidRPr="00E4155D">
        <w:rPr>
          <w:rFonts w:ascii="Times New Roman" w:hAnsi="Times New Roman"/>
          <w:b/>
          <w:i/>
          <w:color w:val="000000" w:themeColor="text1"/>
          <w:sz w:val="28"/>
          <w:szCs w:val="28"/>
        </w:rPr>
        <w:t>.2.</w:t>
      </w:r>
      <w:r w:rsidR="00F106DC" w:rsidRPr="00E4155D">
        <w:rPr>
          <w:rFonts w:ascii="Times New Roman" w:hAnsi="Times New Roman"/>
          <w:b/>
          <w:i/>
          <w:color w:val="000000" w:themeColor="text1"/>
          <w:sz w:val="28"/>
          <w:szCs w:val="28"/>
        </w:rPr>
        <w:t>12</w:t>
      </w:r>
      <w:r w:rsidR="00185438" w:rsidRPr="00E4155D">
        <w:rPr>
          <w:rFonts w:ascii="Times New Roman" w:hAnsi="Times New Roman"/>
          <w:b/>
          <w:i/>
          <w:color w:val="000000" w:themeColor="text1"/>
          <w:sz w:val="28"/>
          <w:szCs w:val="28"/>
        </w:rPr>
        <w:t>. Đất danh lam thắng cảnh</w:t>
      </w:r>
    </w:p>
    <w:p w14:paraId="0E701707" w14:textId="150ED34E" w:rsidR="00185438" w:rsidRPr="00E4155D" w:rsidRDefault="00185438" w:rsidP="00275AE1">
      <w:pPr>
        <w:widowControl w:val="0"/>
        <w:spacing w:after="0" w:line="348"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Xây dựng lộ trình phù hợp để công nhận các</w:t>
      </w:r>
      <w:r w:rsidR="00961DD2" w:rsidRPr="00E4155D">
        <w:rPr>
          <w:rFonts w:ascii="Times New Roman" w:hAnsi="Times New Roman"/>
          <w:color w:val="000000" w:themeColor="text1"/>
          <w:sz w:val="28"/>
          <w:szCs w:val="28"/>
          <w:lang w:val="nl-NL"/>
        </w:rPr>
        <w:t xml:space="preserve"> khu</w:t>
      </w:r>
      <w:r w:rsidRPr="00E4155D">
        <w:rPr>
          <w:rFonts w:ascii="Times New Roman" w:hAnsi="Times New Roman"/>
          <w:color w:val="000000" w:themeColor="text1"/>
          <w:sz w:val="28"/>
          <w:szCs w:val="28"/>
          <w:lang w:val="nl-NL"/>
        </w:rPr>
        <w:t xml:space="preserve"> cảnh quan đẹp của tỉnh là danh lam thắng cảnh cấp quốc gia, cấp tỉnh. Từ đó tạo điều kiện thu hút khách du lịch trong và ngoài nước.</w:t>
      </w:r>
    </w:p>
    <w:p w14:paraId="3859AEFB" w14:textId="77777777" w:rsidR="005A05D5" w:rsidRPr="00E4155D" w:rsidRDefault="005A05D5" w:rsidP="005A05D5">
      <w:pPr>
        <w:widowControl w:val="0"/>
        <w:spacing w:after="0" w:line="348"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Đất danh lam thắng cảnh năm 2020 có diện tích 7,6</w:t>
      </w:r>
      <w:r w:rsidRPr="00E4155D">
        <w:rPr>
          <w:rFonts w:ascii="Times New Roman" w:hAnsi="Times New Roman"/>
          <w:color w:val="000000" w:themeColor="text1"/>
          <w:sz w:val="28"/>
          <w:szCs w:val="28"/>
          <w:lang w:val="vi-VN"/>
        </w:rPr>
        <w:t>9</w:t>
      </w:r>
      <w:r w:rsidRPr="00E4155D">
        <w:rPr>
          <w:rFonts w:ascii="Times New Roman" w:hAnsi="Times New Roman"/>
          <w:color w:val="000000" w:themeColor="text1"/>
          <w:sz w:val="28"/>
          <w:szCs w:val="28"/>
          <w:lang w:val="nl-NL"/>
        </w:rPr>
        <w:t xml:space="preserve"> ha. </w:t>
      </w:r>
    </w:p>
    <w:p w14:paraId="639AAF7E" w14:textId="77777777" w:rsidR="005A05D5" w:rsidRPr="00E4155D" w:rsidRDefault="005A05D5" w:rsidP="005A05D5">
      <w:pPr>
        <w:widowControl w:val="0"/>
        <w:spacing w:after="0" w:line="348"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Đất danh lam thắng cảnh không thay đổi mục đích sử dụng là 7,6</w:t>
      </w:r>
      <w:r w:rsidRPr="00E4155D">
        <w:rPr>
          <w:rFonts w:ascii="Times New Roman" w:hAnsi="Times New Roman"/>
          <w:color w:val="000000" w:themeColor="text1"/>
          <w:sz w:val="28"/>
          <w:szCs w:val="28"/>
          <w:lang w:val="vi-VN"/>
        </w:rPr>
        <w:t>9</w:t>
      </w:r>
      <w:r w:rsidRPr="00E4155D">
        <w:rPr>
          <w:rFonts w:ascii="Times New Roman" w:hAnsi="Times New Roman"/>
          <w:color w:val="000000" w:themeColor="text1"/>
          <w:sz w:val="28"/>
          <w:szCs w:val="28"/>
          <w:lang w:val="nl-NL"/>
        </w:rPr>
        <w:t xml:space="preserve"> ha.</w:t>
      </w:r>
    </w:p>
    <w:p w14:paraId="404B6C96" w14:textId="77777777" w:rsidR="005A05D5" w:rsidRPr="00E4155D" w:rsidRDefault="005A05D5" w:rsidP="005A05D5">
      <w:pPr>
        <w:widowControl w:val="0"/>
        <w:spacing w:after="0" w:line="348" w:lineRule="auto"/>
        <w:ind w:firstLine="720"/>
        <w:jc w:val="both"/>
        <w:rPr>
          <w:rFonts w:ascii="Times New Roman" w:hAnsi="Times New Roman"/>
          <w:color w:val="000000" w:themeColor="text1"/>
          <w:spacing w:val="-4"/>
          <w:sz w:val="28"/>
          <w:szCs w:val="28"/>
          <w:lang w:val="nl-NL"/>
        </w:rPr>
      </w:pPr>
      <w:r w:rsidRPr="00E4155D">
        <w:rPr>
          <w:rFonts w:ascii="Times New Roman" w:hAnsi="Times New Roman"/>
          <w:color w:val="000000" w:themeColor="text1"/>
          <w:spacing w:val="-4"/>
          <w:sz w:val="28"/>
          <w:szCs w:val="28"/>
          <w:lang w:val="nl-NL"/>
        </w:rPr>
        <w:t>- Đất danh lam thắng cảnh tăng 251,17 ha do đất nông nghiệp chuyển sang (169,49 ha), các loại đất phi nông nghiệp chuyển sang (7,50 ha), đất chưa sử dụng (74,18 ha).</w:t>
      </w:r>
    </w:p>
    <w:p w14:paraId="6AEC9378" w14:textId="28917AFA" w:rsidR="00185438" w:rsidRPr="00E4155D" w:rsidRDefault="005A05D5" w:rsidP="005A05D5">
      <w:pPr>
        <w:widowControl w:val="0"/>
        <w:spacing w:after="0" w:line="348"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Đến năm 2030, diện tích đất danh lam thắng cảnh là 258,86 ha, tăng 251,17 ha so với năm 2020</w:t>
      </w:r>
      <w:r w:rsidR="00185438" w:rsidRPr="00E4155D">
        <w:rPr>
          <w:rFonts w:ascii="Times New Roman" w:hAnsi="Times New Roman"/>
          <w:color w:val="000000" w:themeColor="text1"/>
          <w:sz w:val="28"/>
          <w:szCs w:val="28"/>
          <w:lang w:val="nl-NL"/>
        </w:rPr>
        <w:t xml:space="preserve">. </w:t>
      </w:r>
    </w:p>
    <w:p w14:paraId="10E258C2" w14:textId="1B651AA0" w:rsidR="00185438" w:rsidRPr="00E4155D" w:rsidRDefault="00185438" w:rsidP="00275AE1">
      <w:pPr>
        <w:pStyle w:val="Heading8"/>
        <w:spacing w:line="348" w:lineRule="auto"/>
        <w:rPr>
          <w:color w:val="000000" w:themeColor="text1"/>
        </w:rPr>
      </w:pPr>
      <w:bookmarkStart w:id="410" w:name="_Toc82438340"/>
      <w:bookmarkStart w:id="411" w:name="_Toc82671935"/>
      <w:bookmarkStart w:id="412" w:name="_Toc82790122"/>
      <w:bookmarkStart w:id="413" w:name="_Toc96765710"/>
      <w:bookmarkStart w:id="414" w:name="_Toc98604141"/>
      <w:bookmarkStart w:id="415" w:name="_Toc106725210"/>
      <w:r w:rsidRPr="00E4155D">
        <w:rPr>
          <w:color w:val="000000" w:themeColor="text1"/>
        </w:rPr>
        <w:t xml:space="preserve">Bảng </w:t>
      </w:r>
      <w:r w:rsidR="00743B34" w:rsidRPr="00E4155D">
        <w:rPr>
          <w:color w:val="000000" w:themeColor="text1"/>
        </w:rPr>
        <w:t>5</w:t>
      </w:r>
      <w:r w:rsidR="00584A2E" w:rsidRPr="00E4155D">
        <w:rPr>
          <w:color w:val="000000" w:themeColor="text1"/>
        </w:rPr>
        <w:t>0</w:t>
      </w:r>
      <w:r w:rsidR="009E17A3" w:rsidRPr="00E4155D">
        <w:rPr>
          <w:color w:val="000000" w:themeColor="text1"/>
        </w:rPr>
        <w:t>:</w:t>
      </w:r>
      <w:r w:rsidRPr="00E4155D">
        <w:rPr>
          <w:color w:val="000000" w:themeColor="text1"/>
        </w:rPr>
        <w:t xml:space="preserve"> Diện tích đất danh lam thắng cảnh phân bổ đến năm 2030</w:t>
      </w:r>
      <w:bookmarkEnd w:id="410"/>
      <w:bookmarkEnd w:id="411"/>
      <w:bookmarkEnd w:id="412"/>
      <w:bookmarkEnd w:id="413"/>
      <w:bookmarkEnd w:id="414"/>
      <w:bookmarkEnd w:id="415"/>
    </w:p>
    <w:p w14:paraId="5673CF2F" w14:textId="77777777" w:rsidR="00185438" w:rsidRPr="00E4155D" w:rsidRDefault="00185438" w:rsidP="003F4996">
      <w:pPr>
        <w:pStyle w:val="NormalWeb"/>
        <w:widowControl w:val="0"/>
        <w:spacing w:before="0" w:beforeAutospacing="0" w:after="0" w:afterAutospacing="0" w:line="324" w:lineRule="auto"/>
        <w:ind w:firstLine="720"/>
        <w:jc w:val="right"/>
        <w:rPr>
          <w:i/>
          <w:color w:val="000000" w:themeColor="text1"/>
          <w:sz w:val="28"/>
          <w:szCs w:val="28"/>
        </w:rPr>
      </w:pPr>
      <w:r w:rsidRPr="00E4155D">
        <w:rPr>
          <w:i/>
          <w:color w:val="000000" w:themeColor="text1"/>
          <w:sz w:val="28"/>
          <w:szCs w:val="28"/>
        </w:rPr>
        <w:t>Đơn vị tính: ha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5"/>
        <w:gridCol w:w="3300"/>
        <w:gridCol w:w="1385"/>
        <w:gridCol w:w="2072"/>
        <w:gridCol w:w="1490"/>
      </w:tblGrid>
      <w:tr w:rsidR="00E4155D" w:rsidRPr="00E4155D" w14:paraId="5BDF7899" w14:textId="77777777" w:rsidTr="0034584F">
        <w:trPr>
          <w:trHeight w:val="340"/>
          <w:tblHeader/>
        </w:trPr>
        <w:tc>
          <w:tcPr>
            <w:tcW w:w="815" w:type="dxa"/>
            <w:shd w:val="clear" w:color="auto" w:fill="auto"/>
            <w:noWrap/>
            <w:vAlign w:val="center"/>
            <w:hideMark/>
          </w:tcPr>
          <w:p w14:paraId="33E02D92" w14:textId="77777777" w:rsidR="00185438" w:rsidRPr="00E4155D" w:rsidRDefault="00185438" w:rsidP="000C40E5">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TT</w:t>
            </w:r>
          </w:p>
        </w:tc>
        <w:tc>
          <w:tcPr>
            <w:tcW w:w="3300" w:type="dxa"/>
            <w:shd w:val="clear" w:color="auto" w:fill="auto"/>
            <w:vAlign w:val="center"/>
            <w:hideMark/>
          </w:tcPr>
          <w:p w14:paraId="3A40F84E" w14:textId="77777777" w:rsidR="00185438" w:rsidRPr="00E4155D" w:rsidRDefault="00610721" w:rsidP="000C40E5">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Đơn vị hành chính</w:t>
            </w:r>
          </w:p>
        </w:tc>
        <w:tc>
          <w:tcPr>
            <w:tcW w:w="1385" w:type="dxa"/>
            <w:shd w:val="clear" w:color="auto" w:fill="auto"/>
            <w:vAlign w:val="center"/>
            <w:hideMark/>
          </w:tcPr>
          <w:p w14:paraId="6982A000" w14:textId="77777777" w:rsidR="00185438" w:rsidRPr="00E4155D" w:rsidRDefault="00185438" w:rsidP="000C40E5">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Hiện trạng năm 2020</w:t>
            </w:r>
          </w:p>
        </w:tc>
        <w:tc>
          <w:tcPr>
            <w:tcW w:w="2072" w:type="dxa"/>
            <w:shd w:val="clear" w:color="auto" w:fill="auto"/>
            <w:vAlign w:val="center"/>
            <w:hideMark/>
          </w:tcPr>
          <w:p w14:paraId="53410DC5" w14:textId="77777777" w:rsidR="00185438" w:rsidRPr="00E4155D" w:rsidRDefault="00185438" w:rsidP="000C40E5">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Phương án phân bổ đến năm 2030</w:t>
            </w:r>
          </w:p>
        </w:tc>
        <w:tc>
          <w:tcPr>
            <w:tcW w:w="1490" w:type="dxa"/>
            <w:shd w:val="clear" w:color="auto" w:fill="auto"/>
            <w:vAlign w:val="center"/>
            <w:hideMark/>
          </w:tcPr>
          <w:p w14:paraId="01BA1C61" w14:textId="77777777" w:rsidR="00185438" w:rsidRPr="00E4155D" w:rsidRDefault="00185438" w:rsidP="000C40E5">
            <w:pPr>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Biến động 2030/2020</w:t>
            </w:r>
          </w:p>
        </w:tc>
      </w:tr>
      <w:tr w:rsidR="00E4155D" w:rsidRPr="00E4155D" w14:paraId="3323C309" w14:textId="77777777" w:rsidTr="0034584F">
        <w:trPr>
          <w:trHeight w:val="340"/>
        </w:trPr>
        <w:tc>
          <w:tcPr>
            <w:tcW w:w="815" w:type="dxa"/>
            <w:shd w:val="clear" w:color="auto" w:fill="auto"/>
            <w:noWrap/>
            <w:vAlign w:val="center"/>
            <w:hideMark/>
          </w:tcPr>
          <w:p w14:paraId="27226ABD" w14:textId="77777777" w:rsidR="002A0CC5" w:rsidRPr="00E4155D" w:rsidRDefault="002A0CC5" w:rsidP="002A0CC5">
            <w:pPr>
              <w:spacing w:after="0" w:line="240" w:lineRule="auto"/>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 </w:t>
            </w:r>
          </w:p>
        </w:tc>
        <w:tc>
          <w:tcPr>
            <w:tcW w:w="3300" w:type="dxa"/>
            <w:shd w:val="clear" w:color="auto" w:fill="auto"/>
            <w:noWrap/>
            <w:vAlign w:val="center"/>
            <w:hideMark/>
          </w:tcPr>
          <w:p w14:paraId="6E65A761" w14:textId="77777777" w:rsidR="002A0CC5" w:rsidRPr="00E4155D" w:rsidRDefault="002A0CC5" w:rsidP="002A0CC5">
            <w:pPr>
              <w:spacing w:after="0" w:line="240" w:lineRule="auto"/>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Toàn tỉnh</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D32275" w14:textId="3FB8A1A1" w:rsidR="002A0CC5" w:rsidRPr="00E4155D" w:rsidRDefault="002A0CC5" w:rsidP="002A0CC5">
            <w:pPr>
              <w:spacing w:after="0" w:line="240" w:lineRule="auto"/>
              <w:jc w:val="right"/>
              <w:rPr>
                <w:rFonts w:ascii="Times New Roman" w:hAnsi="Times New Roman"/>
                <w:b/>
                <w:bCs/>
                <w:color w:val="000000" w:themeColor="text1"/>
                <w:sz w:val="24"/>
                <w:szCs w:val="24"/>
              </w:rPr>
            </w:pPr>
            <w:r w:rsidRPr="00E4155D">
              <w:rPr>
                <w:rFonts w:ascii="Times New Roman" w:hAnsi="Times New Roman"/>
                <w:b/>
                <w:bCs/>
                <w:color w:val="000000" w:themeColor="text1"/>
                <w:sz w:val="24"/>
              </w:rPr>
              <w:t>7,69</w:t>
            </w:r>
          </w:p>
        </w:tc>
        <w:tc>
          <w:tcPr>
            <w:tcW w:w="2072" w:type="dxa"/>
            <w:tcBorders>
              <w:top w:val="single" w:sz="4" w:space="0" w:color="auto"/>
              <w:left w:val="nil"/>
              <w:bottom w:val="single" w:sz="4" w:space="0" w:color="auto"/>
              <w:right w:val="single" w:sz="4" w:space="0" w:color="auto"/>
            </w:tcBorders>
            <w:shd w:val="clear" w:color="auto" w:fill="auto"/>
            <w:noWrap/>
            <w:vAlign w:val="center"/>
          </w:tcPr>
          <w:p w14:paraId="5ADDC3D6" w14:textId="6C045157" w:rsidR="002A0CC5" w:rsidRPr="00E4155D" w:rsidRDefault="002A0CC5" w:rsidP="002A0CC5">
            <w:pPr>
              <w:spacing w:after="0" w:line="240" w:lineRule="auto"/>
              <w:jc w:val="right"/>
              <w:rPr>
                <w:rFonts w:ascii="Times New Roman" w:hAnsi="Times New Roman"/>
                <w:b/>
                <w:bCs/>
                <w:color w:val="000000" w:themeColor="text1"/>
                <w:sz w:val="24"/>
                <w:szCs w:val="24"/>
              </w:rPr>
            </w:pPr>
            <w:r w:rsidRPr="00E4155D">
              <w:rPr>
                <w:rFonts w:ascii="Times New Roman" w:hAnsi="Times New Roman"/>
                <w:b/>
                <w:bCs/>
                <w:color w:val="000000" w:themeColor="text1"/>
                <w:sz w:val="24"/>
              </w:rPr>
              <w:t>258,86</w:t>
            </w:r>
          </w:p>
        </w:tc>
        <w:tc>
          <w:tcPr>
            <w:tcW w:w="1490" w:type="dxa"/>
            <w:tcBorders>
              <w:top w:val="single" w:sz="4" w:space="0" w:color="auto"/>
              <w:left w:val="nil"/>
              <w:bottom w:val="single" w:sz="4" w:space="0" w:color="auto"/>
              <w:right w:val="single" w:sz="4" w:space="0" w:color="auto"/>
            </w:tcBorders>
            <w:shd w:val="clear" w:color="auto" w:fill="auto"/>
            <w:noWrap/>
            <w:vAlign w:val="center"/>
          </w:tcPr>
          <w:p w14:paraId="08AEC0B6" w14:textId="3A596C4C" w:rsidR="002A0CC5" w:rsidRPr="00E4155D" w:rsidRDefault="002A0CC5" w:rsidP="002A0CC5">
            <w:pPr>
              <w:spacing w:after="0" w:line="240" w:lineRule="auto"/>
              <w:jc w:val="right"/>
              <w:rPr>
                <w:rFonts w:ascii="Times New Roman" w:hAnsi="Times New Roman"/>
                <w:b/>
                <w:bCs/>
                <w:color w:val="000000" w:themeColor="text1"/>
                <w:sz w:val="24"/>
                <w:szCs w:val="24"/>
              </w:rPr>
            </w:pPr>
            <w:r w:rsidRPr="00E4155D">
              <w:rPr>
                <w:rFonts w:ascii="Times New Roman" w:hAnsi="Times New Roman"/>
                <w:b/>
                <w:bCs/>
                <w:color w:val="000000" w:themeColor="text1"/>
                <w:sz w:val="24"/>
              </w:rPr>
              <w:t>251,17</w:t>
            </w:r>
          </w:p>
        </w:tc>
      </w:tr>
      <w:tr w:rsidR="00E4155D" w:rsidRPr="00E4155D" w14:paraId="549C4B7E" w14:textId="77777777" w:rsidTr="0034584F">
        <w:trPr>
          <w:trHeight w:val="340"/>
        </w:trPr>
        <w:tc>
          <w:tcPr>
            <w:tcW w:w="815" w:type="dxa"/>
            <w:shd w:val="clear" w:color="auto" w:fill="auto"/>
            <w:noWrap/>
            <w:vAlign w:val="center"/>
            <w:hideMark/>
          </w:tcPr>
          <w:p w14:paraId="7DFDFD98" w14:textId="77777777" w:rsidR="002A0CC5" w:rsidRPr="00E4155D" w:rsidRDefault="002A0CC5" w:rsidP="002A0CC5">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w:t>
            </w:r>
          </w:p>
        </w:tc>
        <w:tc>
          <w:tcPr>
            <w:tcW w:w="3300" w:type="dxa"/>
            <w:shd w:val="clear" w:color="auto" w:fill="auto"/>
            <w:vAlign w:val="center"/>
            <w:hideMark/>
          </w:tcPr>
          <w:p w14:paraId="13F69B72" w14:textId="77777777" w:rsidR="002A0CC5" w:rsidRPr="00E4155D" w:rsidRDefault="002A0CC5" w:rsidP="002A0CC5">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TP. Lai Châu</w:t>
            </w:r>
          </w:p>
        </w:tc>
        <w:tc>
          <w:tcPr>
            <w:tcW w:w="1385" w:type="dxa"/>
            <w:tcBorders>
              <w:top w:val="nil"/>
              <w:left w:val="single" w:sz="4" w:space="0" w:color="auto"/>
              <w:bottom w:val="single" w:sz="4" w:space="0" w:color="auto"/>
              <w:right w:val="single" w:sz="4" w:space="0" w:color="auto"/>
            </w:tcBorders>
            <w:shd w:val="clear" w:color="000000" w:fill="FFFFFF"/>
            <w:noWrap/>
            <w:vAlign w:val="center"/>
          </w:tcPr>
          <w:p w14:paraId="76B61530" w14:textId="75C6789E" w:rsidR="002A0CC5" w:rsidRPr="00E4155D" w:rsidRDefault="002A0CC5" w:rsidP="002A0CC5">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3,14</w:t>
            </w:r>
          </w:p>
        </w:tc>
        <w:tc>
          <w:tcPr>
            <w:tcW w:w="2072" w:type="dxa"/>
            <w:tcBorders>
              <w:top w:val="nil"/>
              <w:left w:val="nil"/>
              <w:bottom w:val="single" w:sz="4" w:space="0" w:color="auto"/>
              <w:right w:val="single" w:sz="4" w:space="0" w:color="auto"/>
            </w:tcBorders>
            <w:shd w:val="clear" w:color="auto" w:fill="auto"/>
            <w:noWrap/>
            <w:vAlign w:val="center"/>
          </w:tcPr>
          <w:p w14:paraId="4257DC28" w14:textId="6F8E4254" w:rsidR="002A0CC5" w:rsidRPr="00E4155D" w:rsidRDefault="002A0CC5" w:rsidP="002A0CC5">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17,64</w:t>
            </w:r>
          </w:p>
        </w:tc>
        <w:tc>
          <w:tcPr>
            <w:tcW w:w="1490" w:type="dxa"/>
            <w:tcBorders>
              <w:top w:val="nil"/>
              <w:left w:val="nil"/>
              <w:bottom w:val="single" w:sz="4" w:space="0" w:color="auto"/>
              <w:right w:val="single" w:sz="4" w:space="0" w:color="auto"/>
            </w:tcBorders>
            <w:shd w:val="clear" w:color="auto" w:fill="auto"/>
            <w:noWrap/>
            <w:vAlign w:val="center"/>
          </w:tcPr>
          <w:p w14:paraId="3FA5BEFA" w14:textId="1A351F41" w:rsidR="002A0CC5" w:rsidRPr="00E4155D" w:rsidRDefault="002A0CC5" w:rsidP="002A0CC5">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14,50</w:t>
            </w:r>
          </w:p>
        </w:tc>
      </w:tr>
      <w:tr w:rsidR="00E4155D" w:rsidRPr="00E4155D" w14:paraId="728061A0" w14:textId="77777777" w:rsidTr="0034584F">
        <w:trPr>
          <w:trHeight w:val="340"/>
        </w:trPr>
        <w:tc>
          <w:tcPr>
            <w:tcW w:w="815" w:type="dxa"/>
            <w:shd w:val="clear" w:color="auto" w:fill="auto"/>
            <w:noWrap/>
            <w:vAlign w:val="center"/>
            <w:hideMark/>
          </w:tcPr>
          <w:p w14:paraId="0B091657" w14:textId="77777777" w:rsidR="002A0CC5" w:rsidRPr="00E4155D" w:rsidRDefault="002A0CC5" w:rsidP="002A0CC5">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w:t>
            </w:r>
          </w:p>
        </w:tc>
        <w:tc>
          <w:tcPr>
            <w:tcW w:w="3300" w:type="dxa"/>
            <w:shd w:val="clear" w:color="auto" w:fill="auto"/>
            <w:vAlign w:val="center"/>
            <w:hideMark/>
          </w:tcPr>
          <w:p w14:paraId="76AABADA" w14:textId="77777777" w:rsidR="002A0CC5" w:rsidRPr="00E4155D" w:rsidRDefault="002A0CC5" w:rsidP="002A0CC5">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Sìn Hồ</w:t>
            </w:r>
          </w:p>
        </w:tc>
        <w:tc>
          <w:tcPr>
            <w:tcW w:w="1385" w:type="dxa"/>
            <w:tcBorders>
              <w:top w:val="nil"/>
              <w:left w:val="single" w:sz="4" w:space="0" w:color="auto"/>
              <w:bottom w:val="single" w:sz="4" w:space="0" w:color="auto"/>
              <w:right w:val="single" w:sz="4" w:space="0" w:color="auto"/>
            </w:tcBorders>
            <w:shd w:val="clear" w:color="000000" w:fill="FFFFFF"/>
            <w:noWrap/>
            <w:vAlign w:val="center"/>
          </w:tcPr>
          <w:p w14:paraId="0ECF46B1" w14:textId="68106A18" w:rsidR="002A0CC5" w:rsidRPr="00E4155D" w:rsidRDefault="009C216D" w:rsidP="002A0CC5">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w:t>
            </w:r>
            <w:r w:rsidR="002A0CC5" w:rsidRPr="00E4155D">
              <w:rPr>
                <w:rFonts w:ascii="Times New Roman" w:hAnsi="Times New Roman"/>
                <w:color w:val="000000" w:themeColor="text1"/>
                <w:sz w:val="24"/>
              </w:rPr>
              <w:t> </w:t>
            </w:r>
          </w:p>
        </w:tc>
        <w:tc>
          <w:tcPr>
            <w:tcW w:w="2072" w:type="dxa"/>
            <w:tcBorders>
              <w:top w:val="nil"/>
              <w:left w:val="nil"/>
              <w:bottom w:val="single" w:sz="4" w:space="0" w:color="auto"/>
              <w:right w:val="single" w:sz="4" w:space="0" w:color="auto"/>
            </w:tcBorders>
            <w:shd w:val="clear" w:color="auto" w:fill="auto"/>
            <w:noWrap/>
            <w:vAlign w:val="center"/>
          </w:tcPr>
          <w:p w14:paraId="40D7B3C4" w14:textId="3328751E" w:rsidR="002A0CC5" w:rsidRPr="00E4155D" w:rsidRDefault="002A0CC5" w:rsidP="002A0CC5">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10,00</w:t>
            </w:r>
          </w:p>
        </w:tc>
        <w:tc>
          <w:tcPr>
            <w:tcW w:w="1490" w:type="dxa"/>
            <w:tcBorders>
              <w:top w:val="nil"/>
              <w:left w:val="nil"/>
              <w:bottom w:val="single" w:sz="4" w:space="0" w:color="auto"/>
              <w:right w:val="single" w:sz="4" w:space="0" w:color="auto"/>
            </w:tcBorders>
            <w:shd w:val="clear" w:color="auto" w:fill="auto"/>
            <w:noWrap/>
            <w:vAlign w:val="center"/>
          </w:tcPr>
          <w:p w14:paraId="2E183A46" w14:textId="5715800E" w:rsidR="002A0CC5" w:rsidRPr="00E4155D" w:rsidRDefault="002A0CC5" w:rsidP="002A0CC5">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10,00</w:t>
            </w:r>
          </w:p>
        </w:tc>
      </w:tr>
      <w:tr w:rsidR="00E4155D" w:rsidRPr="00E4155D" w14:paraId="2F06A403" w14:textId="77777777" w:rsidTr="0034584F">
        <w:trPr>
          <w:trHeight w:val="340"/>
        </w:trPr>
        <w:tc>
          <w:tcPr>
            <w:tcW w:w="815" w:type="dxa"/>
            <w:shd w:val="clear" w:color="auto" w:fill="auto"/>
            <w:noWrap/>
            <w:vAlign w:val="center"/>
            <w:hideMark/>
          </w:tcPr>
          <w:p w14:paraId="422E1AEE" w14:textId="77777777" w:rsidR="002A0CC5" w:rsidRPr="00E4155D" w:rsidRDefault="002A0CC5" w:rsidP="002A0CC5">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3</w:t>
            </w:r>
          </w:p>
        </w:tc>
        <w:tc>
          <w:tcPr>
            <w:tcW w:w="3300" w:type="dxa"/>
            <w:shd w:val="clear" w:color="auto" w:fill="auto"/>
            <w:vAlign w:val="center"/>
            <w:hideMark/>
          </w:tcPr>
          <w:p w14:paraId="7DCBF433" w14:textId="77777777" w:rsidR="002A0CC5" w:rsidRPr="00E4155D" w:rsidRDefault="002A0CC5" w:rsidP="002A0CC5">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Than Uyên</w:t>
            </w:r>
          </w:p>
        </w:tc>
        <w:tc>
          <w:tcPr>
            <w:tcW w:w="1385" w:type="dxa"/>
            <w:tcBorders>
              <w:top w:val="nil"/>
              <w:left w:val="single" w:sz="4" w:space="0" w:color="auto"/>
              <w:bottom w:val="single" w:sz="4" w:space="0" w:color="auto"/>
              <w:right w:val="single" w:sz="4" w:space="0" w:color="auto"/>
            </w:tcBorders>
            <w:shd w:val="clear" w:color="000000" w:fill="FFFFFF"/>
            <w:noWrap/>
            <w:vAlign w:val="center"/>
          </w:tcPr>
          <w:p w14:paraId="14643D45" w14:textId="59F89A77" w:rsidR="002A0CC5" w:rsidRPr="00E4155D" w:rsidRDefault="009C216D" w:rsidP="002A0CC5">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w:t>
            </w:r>
            <w:r w:rsidR="002A0CC5" w:rsidRPr="00E4155D">
              <w:rPr>
                <w:rFonts w:ascii="Times New Roman" w:hAnsi="Times New Roman"/>
                <w:color w:val="000000" w:themeColor="text1"/>
                <w:sz w:val="24"/>
              </w:rPr>
              <w:t> </w:t>
            </w:r>
          </w:p>
        </w:tc>
        <w:tc>
          <w:tcPr>
            <w:tcW w:w="2072" w:type="dxa"/>
            <w:tcBorders>
              <w:top w:val="nil"/>
              <w:left w:val="nil"/>
              <w:bottom w:val="single" w:sz="4" w:space="0" w:color="auto"/>
              <w:right w:val="single" w:sz="4" w:space="0" w:color="auto"/>
            </w:tcBorders>
            <w:shd w:val="clear" w:color="auto" w:fill="auto"/>
            <w:noWrap/>
            <w:vAlign w:val="center"/>
          </w:tcPr>
          <w:p w14:paraId="648F338A" w14:textId="6949BDD7" w:rsidR="002A0CC5" w:rsidRPr="00E4155D" w:rsidRDefault="002A0CC5" w:rsidP="002A0CC5">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55,59</w:t>
            </w:r>
          </w:p>
        </w:tc>
        <w:tc>
          <w:tcPr>
            <w:tcW w:w="1490" w:type="dxa"/>
            <w:tcBorders>
              <w:top w:val="nil"/>
              <w:left w:val="nil"/>
              <w:bottom w:val="single" w:sz="4" w:space="0" w:color="auto"/>
              <w:right w:val="single" w:sz="4" w:space="0" w:color="auto"/>
            </w:tcBorders>
            <w:shd w:val="clear" w:color="auto" w:fill="auto"/>
            <w:noWrap/>
            <w:vAlign w:val="center"/>
          </w:tcPr>
          <w:p w14:paraId="64B92D2B" w14:textId="4D393CE8" w:rsidR="002A0CC5" w:rsidRPr="00E4155D" w:rsidRDefault="002A0CC5" w:rsidP="002A0CC5">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55,59</w:t>
            </w:r>
          </w:p>
        </w:tc>
      </w:tr>
      <w:tr w:rsidR="00E4155D" w:rsidRPr="00E4155D" w14:paraId="3FED56B7" w14:textId="77777777" w:rsidTr="0034584F">
        <w:trPr>
          <w:trHeight w:val="340"/>
        </w:trPr>
        <w:tc>
          <w:tcPr>
            <w:tcW w:w="815" w:type="dxa"/>
            <w:shd w:val="clear" w:color="auto" w:fill="auto"/>
            <w:noWrap/>
            <w:vAlign w:val="center"/>
            <w:hideMark/>
          </w:tcPr>
          <w:p w14:paraId="2CCED551" w14:textId="77777777" w:rsidR="002A0CC5" w:rsidRPr="00E4155D" w:rsidRDefault="002A0CC5" w:rsidP="002A0CC5">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4</w:t>
            </w:r>
          </w:p>
        </w:tc>
        <w:tc>
          <w:tcPr>
            <w:tcW w:w="3300" w:type="dxa"/>
            <w:shd w:val="clear" w:color="auto" w:fill="auto"/>
            <w:vAlign w:val="center"/>
            <w:hideMark/>
          </w:tcPr>
          <w:p w14:paraId="15DA502E" w14:textId="77777777" w:rsidR="002A0CC5" w:rsidRPr="00E4155D" w:rsidRDefault="002A0CC5" w:rsidP="002A0CC5">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Mường Tè</w:t>
            </w:r>
          </w:p>
        </w:tc>
        <w:tc>
          <w:tcPr>
            <w:tcW w:w="1385" w:type="dxa"/>
            <w:tcBorders>
              <w:top w:val="nil"/>
              <w:left w:val="single" w:sz="4" w:space="0" w:color="auto"/>
              <w:bottom w:val="single" w:sz="4" w:space="0" w:color="auto"/>
              <w:right w:val="single" w:sz="4" w:space="0" w:color="auto"/>
            </w:tcBorders>
            <w:shd w:val="clear" w:color="000000" w:fill="FFFFFF"/>
            <w:noWrap/>
            <w:vAlign w:val="center"/>
          </w:tcPr>
          <w:p w14:paraId="7342C0AF" w14:textId="7AD48C87" w:rsidR="002A0CC5" w:rsidRPr="00E4155D" w:rsidRDefault="009C216D" w:rsidP="002A0CC5">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w:t>
            </w:r>
            <w:r w:rsidR="002A0CC5" w:rsidRPr="00E4155D">
              <w:rPr>
                <w:rFonts w:ascii="Times New Roman" w:hAnsi="Times New Roman"/>
                <w:color w:val="000000" w:themeColor="text1"/>
                <w:sz w:val="24"/>
              </w:rPr>
              <w:t> </w:t>
            </w:r>
          </w:p>
        </w:tc>
        <w:tc>
          <w:tcPr>
            <w:tcW w:w="2072" w:type="dxa"/>
            <w:tcBorders>
              <w:top w:val="nil"/>
              <w:left w:val="nil"/>
              <w:bottom w:val="single" w:sz="4" w:space="0" w:color="auto"/>
              <w:right w:val="single" w:sz="4" w:space="0" w:color="auto"/>
            </w:tcBorders>
            <w:shd w:val="clear" w:color="auto" w:fill="auto"/>
            <w:noWrap/>
            <w:vAlign w:val="center"/>
          </w:tcPr>
          <w:p w14:paraId="62E700D1" w14:textId="0A316A75" w:rsidR="002A0CC5" w:rsidRPr="00E4155D" w:rsidRDefault="009C216D" w:rsidP="002A0CC5">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w:t>
            </w:r>
            <w:r w:rsidR="002A0CC5" w:rsidRPr="00E4155D">
              <w:rPr>
                <w:rFonts w:ascii="Times New Roman" w:hAnsi="Times New Roman"/>
                <w:color w:val="000000" w:themeColor="text1"/>
                <w:sz w:val="24"/>
              </w:rPr>
              <w:t> </w:t>
            </w:r>
          </w:p>
        </w:tc>
        <w:tc>
          <w:tcPr>
            <w:tcW w:w="1490" w:type="dxa"/>
            <w:tcBorders>
              <w:top w:val="nil"/>
              <w:left w:val="nil"/>
              <w:bottom w:val="single" w:sz="4" w:space="0" w:color="auto"/>
              <w:right w:val="single" w:sz="4" w:space="0" w:color="auto"/>
            </w:tcBorders>
            <w:shd w:val="clear" w:color="auto" w:fill="auto"/>
            <w:noWrap/>
            <w:vAlign w:val="center"/>
          </w:tcPr>
          <w:p w14:paraId="53174CE2" w14:textId="461859D6" w:rsidR="002A0CC5" w:rsidRPr="00E4155D" w:rsidRDefault="009C216D" w:rsidP="002A0CC5">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w:t>
            </w:r>
            <w:r w:rsidR="002A0CC5" w:rsidRPr="00E4155D">
              <w:rPr>
                <w:rFonts w:ascii="Times New Roman" w:hAnsi="Times New Roman"/>
                <w:color w:val="000000" w:themeColor="text1"/>
                <w:sz w:val="24"/>
              </w:rPr>
              <w:t> </w:t>
            </w:r>
          </w:p>
        </w:tc>
      </w:tr>
      <w:tr w:rsidR="00E4155D" w:rsidRPr="00E4155D" w14:paraId="3068D07F" w14:textId="77777777" w:rsidTr="0034584F">
        <w:trPr>
          <w:trHeight w:val="340"/>
        </w:trPr>
        <w:tc>
          <w:tcPr>
            <w:tcW w:w="815" w:type="dxa"/>
            <w:shd w:val="clear" w:color="auto" w:fill="auto"/>
            <w:noWrap/>
            <w:vAlign w:val="center"/>
            <w:hideMark/>
          </w:tcPr>
          <w:p w14:paraId="0F247171" w14:textId="77777777" w:rsidR="002A0CC5" w:rsidRPr="00E4155D" w:rsidRDefault="002A0CC5" w:rsidP="002A0CC5">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5</w:t>
            </w:r>
          </w:p>
        </w:tc>
        <w:tc>
          <w:tcPr>
            <w:tcW w:w="3300" w:type="dxa"/>
            <w:shd w:val="clear" w:color="auto" w:fill="auto"/>
            <w:vAlign w:val="center"/>
            <w:hideMark/>
          </w:tcPr>
          <w:p w14:paraId="0420B00E" w14:textId="77777777" w:rsidR="002A0CC5" w:rsidRPr="00E4155D" w:rsidRDefault="002A0CC5" w:rsidP="002A0CC5">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Nậm Nhùn</w:t>
            </w:r>
          </w:p>
        </w:tc>
        <w:tc>
          <w:tcPr>
            <w:tcW w:w="1385" w:type="dxa"/>
            <w:tcBorders>
              <w:top w:val="nil"/>
              <w:left w:val="single" w:sz="4" w:space="0" w:color="auto"/>
              <w:bottom w:val="single" w:sz="4" w:space="0" w:color="auto"/>
              <w:right w:val="single" w:sz="4" w:space="0" w:color="auto"/>
            </w:tcBorders>
            <w:shd w:val="clear" w:color="000000" w:fill="FFFFFF"/>
            <w:noWrap/>
            <w:vAlign w:val="center"/>
          </w:tcPr>
          <w:p w14:paraId="750EBECE" w14:textId="6BC016B4" w:rsidR="002A0CC5" w:rsidRPr="00E4155D" w:rsidRDefault="002A0CC5" w:rsidP="002A0CC5">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 </w:t>
            </w:r>
            <w:r w:rsidR="009C216D" w:rsidRPr="00E4155D">
              <w:rPr>
                <w:rFonts w:ascii="Times New Roman" w:hAnsi="Times New Roman"/>
                <w:color w:val="000000" w:themeColor="text1"/>
                <w:sz w:val="24"/>
              </w:rPr>
              <w:t>-</w:t>
            </w:r>
          </w:p>
        </w:tc>
        <w:tc>
          <w:tcPr>
            <w:tcW w:w="2072" w:type="dxa"/>
            <w:tcBorders>
              <w:top w:val="nil"/>
              <w:left w:val="nil"/>
              <w:bottom w:val="single" w:sz="4" w:space="0" w:color="auto"/>
              <w:right w:val="single" w:sz="4" w:space="0" w:color="auto"/>
            </w:tcBorders>
            <w:shd w:val="clear" w:color="auto" w:fill="auto"/>
            <w:noWrap/>
            <w:vAlign w:val="center"/>
          </w:tcPr>
          <w:p w14:paraId="51BAEE1B" w14:textId="077089A6" w:rsidR="002A0CC5" w:rsidRPr="00E4155D" w:rsidRDefault="009C216D" w:rsidP="002A0CC5">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w:t>
            </w:r>
            <w:r w:rsidR="002A0CC5" w:rsidRPr="00E4155D">
              <w:rPr>
                <w:rFonts w:ascii="Times New Roman" w:hAnsi="Times New Roman"/>
                <w:color w:val="000000" w:themeColor="text1"/>
                <w:sz w:val="24"/>
              </w:rPr>
              <w:t> </w:t>
            </w:r>
          </w:p>
        </w:tc>
        <w:tc>
          <w:tcPr>
            <w:tcW w:w="1490" w:type="dxa"/>
            <w:tcBorders>
              <w:top w:val="nil"/>
              <w:left w:val="nil"/>
              <w:bottom w:val="single" w:sz="4" w:space="0" w:color="auto"/>
              <w:right w:val="single" w:sz="4" w:space="0" w:color="auto"/>
            </w:tcBorders>
            <w:shd w:val="clear" w:color="auto" w:fill="auto"/>
            <w:noWrap/>
            <w:vAlign w:val="center"/>
          </w:tcPr>
          <w:p w14:paraId="0B4D52A9" w14:textId="74ADCAC4" w:rsidR="002A0CC5" w:rsidRPr="00E4155D" w:rsidRDefault="009C216D" w:rsidP="002A0CC5">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w:t>
            </w:r>
            <w:r w:rsidR="002A0CC5" w:rsidRPr="00E4155D">
              <w:rPr>
                <w:rFonts w:ascii="Times New Roman" w:hAnsi="Times New Roman"/>
                <w:color w:val="000000" w:themeColor="text1"/>
                <w:sz w:val="24"/>
              </w:rPr>
              <w:t> </w:t>
            </w:r>
          </w:p>
        </w:tc>
      </w:tr>
      <w:tr w:rsidR="00E4155D" w:rsidRPr="00E4155D" w14:paraId="6037DD40" w14:textId="77777777" w:rsidTr="0034584F">
        <w:trPr>
          <w:trHeight w:val="340"/>
        </w:trPr>
        <w:tc>
          <w:tcPr>
            <w:tcW w:w="815" w:type="dxa"/>
            <w:shd w:val="clear" w:color="auto" w:fill="auto"/>
            <w:noWrap/>
            <w:vAlign w:val="center"/>
            <w:hideMark/>
          </w:tcPr>
          <w:p w14:paraId="40136D55" w14:textId="77777777" w:rsidR="002A0CC5" w:rsidRPr="00E4155D" w:rsidRDefault="002A0CC5" w:rsidP="002A0CC5">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6</w:t>
            </w:r>
          </w:p>
        </w:tc>
        <w:tc>
          <w:tcPr>
            <w:tcW w:w="3300" w:type="dxa"/>
            <w:shd w:val="clear" w:color="auto" w:fill="auto"/>
            <w:vAlign w:val="center"/>
            <w:hideMark/>
          </w:tcPr>
          <w:p w14:paraId="44561D83" w14:textId="77777777" w:rsidR="002A0CC5" w:rsidRPr="00E4155D" w:rsidRDefault="002A0CC5" w:rsidP="002A0CC5">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Tân Uyên</w:t>
            </w:r>
          </w:p>
        </w:tc>
        <w:tc>
          <w:tcPr>
            <w:tcW w:w="1385" w:type="dxa"/>
            <w:tcBorders>
              <w:top w:val="nil"/>
              <w:left w:val="single" w:sz="4" w:space="0" w:color="auto"/>
              <w:bottom w:val="single" w:sz="4" w:space="0" w:color="auto"/>
              <w:right w:val="single" w:sz="4" w:space="0" w:color="auto"/>
            </w:tcBorders>
            <w:shd w:val="clear" w:color="000000" w:fill="FFFFFF"/>
            <w:noWrap/>
            <w:vAlign w:val="center"/>
          </w:tcPr>
          <w:p w14:paraId="36B6F6F1" w14:textId="080B098F" w:rsidR="002A0CC5" w:rsidRPr="00E4155D" w:rsidRDefault="002A0CC5" w:rsidP="002A0CC5">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0,90</w:t>
            </w:r>
          </w:p>
        </w:tc>
        <w:tc>
          <w:tcPr>
            <w:tcW w:w="2072" w:type="dxa"/>
            <w:tcBorders>
              <w:top w:val="nil"/>
              <w:left w:val="nil"/>
              <w:bottom w:val="single" w:sz="4" w:space="0" w:color="auto"/>
              <w:right w:val="single" w:sz="4" w:space="0" w:color="auto"/>
            </w:tcBorders>
            <w:shd w:val="clear" w:color="auto" w:fill="auto"/>
            <w:noWrap/>
            <w:vAlign w:val="center"/>
          </w:tcPr>
          <w:p w14:paraId="242C58EA" w14:textId="369B1F8B" w:rsidR="002A0CC5" w:rsidRPr="00E4155D" w:rsidRDefault="002A0CC5" w:rsidP="002A0CC5">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9,00</w:t>
            </w:r>
          </w:p>
        </w:tc>
        <w:tc>
          <w:tcPr>
            <w:tcW w:w="1490" w:type="dxa"/>
            <w:tcBorders>
              <w:top w:val="nil"/>
              <w:left w:val="nil"/>
              <w:bottom w:val="single" w:sz="4" w:space="0" w:color="auto"/>
              <w:right w:val="single" w:sz="4" w:space="0" w:color="auto"/>
            </w:tcBorders>
            <w:shd w:val="clear" w:color="auto" w:fill="auto"/>
            <w:noWrap/>
            <w:vAlign w:val="center"/>
          </w:tcPr>
          <w:p w14:paraId="545BC8EC" w14:textId="7C8205CA" w:rsidR="002A0CC5" w:rsidRPr="00E4155D" w:rsidRDefault="002A0CC5" w:rsidP="002A0CC5">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8,10</w:t>
            </w:r>
          </w:p>
        </w:tc>
      </w:tr>
      <w:tr w:rsidR="00E4155D" w:rsidRPr="00E4155D" w14:paraId="491172B4" w14:textId="77777777" w:rsidTr="0034584F">
        <w:trPr>
          <w:trHeight w:val="340"/>
        </w:trPr>
        <w:tc>
          <w:tcPr>
            <w:tcW w:w="815" w:type="dxa"/>
            <w:shd w:val="clear" w:color="auto" w:fill="auto"/>
            <w:noWrap/>
            <w:vAlign w:val="center"/>
            <w:hideMark/>
          </w:tcPr>
          <w:p w14:paraId="5A2FC015" w14:textId="77777777" w:rsidR="002A0CC5" w:rsidRPr="00E4155D" w:rsidRDefault="002A0CC5" w:rsidP="002A0CC5">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7</w:t>
            </w:r>
          </w:p>
        </w:tc>
        <w:tc>
          <w:tcPr>
            <w:tcW w:w="3300" w:type="dxa"/>
            <w:shd w:val="clear" w:color="auto" w:fill="auto"/>
            <w:vAlign w:val="center"/>
            <w:hideMark/>
          </w:tcPr>
          <w:p w14:paraId="74E8CBAE" w14:textId="77777777" w:rsidR="002A0CC5" w:rsidRPr="00E4155D" w:rsidRDefault="002A0CC5" w:rsidP="002A0CC5">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Phong Thổ</w:t>
            </w:r>
          </w:p>
        </w:tc>
        <w:tc>
          <w:tcPr>
            <w:tcW w:w="1385" w:type="dxa"/>
            <w:tcBorders>
              <w:top w:val="nil"/>
              <w:left w:val="single" w:sz="4" w:space="0" w:color="auto"/>
              <w:bottom w:val="single" w:sz="4" w:space="0" w:color="auto"/>
              <w:right w:val="single" w:sz="4" w:space="0" w:color="auto"/>
            </w:tcBorders>
            <w:shd w:val="clear" w:color="000000" w:fill="FFFFFF"/>
            <w:noWrap/>
            <w:vAlign w:val="center"/>
          </w:tcPr>
          <w:p w14:paraId="21DABB30" w14:textId="3D136C2A" w:rsidR="002A0CC5" w:rsidRPr="00E4155D" w:rsidRDefault="009C216D" w:rsidP="002A0CC5">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w:t>
            </w:r>
            <w:r w:rsidR="002A0CC5" w:rsidRPr="00E4155D">
              <w:rPr>
                <w:rFonts w:ascii="Times New Roman" w:hAnsi="Times New Roman"/>
                <w:color w:val="000000" w:themeColor="text1"/>
                <w:sz w:val="24"/>
              </w:rPr>
              <w:t> </w:t>
            </w:r>
          </w:p>
        </w:tc>
        <w:tc>
          <w:tcPr>
            <w:tcW w:w="2072" w:type="dxa"/>
            <w:tcBorders>
              <w:top w:val="nil"/>
              <w:left w:val="nil"/>
              <w:bottom w:val="single" w:sz="4" w:space="0" w:color="auto"/>
              <w:right w:val="single" w:sz="4" w:space="0" w:color="auto"/>
            </w:tcBorders>
            <w:shd w:val="clear" w:color="auto" w:fill="auto"/>
            <w:noWrap/>
            <w:vAlign w:val="center"/>
          </w:tcPr>
          <w:p w14:paraId="5F4BE658" w14:textId="77A61C51" w:rsidR="002A0CC5" w:rsidRPr="00E4155D" w:rsidRDefault="002A0CC5" w:rsidP="002A0CC5">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20,00</w:t>
            </w:r>
          </w:p>
        </w:tc>
        <w:tc>
          <w:tcPr>
            <w:tcW w:w="1490" w:type="dxa"/>
            <w:tcBorders>
              <w:top w:val="nil"/>
              <w:left w:val="nil"/>
              <w:bottom w:val="single" w:sz="4" w:space="0" w:color="auto"/>
              <w:right w:val="single" w:sz="4" w:space="0" w:color="auto"/>
            </w:tcBorders>
            <w:shd w:val="clear" w:color="auto" w:fill="auto"/>
            <w:noWrap/>
            <w:vAlign w:val="center"/>
          </w:tcPr>
          <w:p w14:paraId="7DD0A9DD" w14:textId="25011723" w:rsidR="002A0CC5" w:rsidRPr="00E4155D" w:rsidRDefault="002A0CC5" w:rsidP="002A0CC5">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20,00</w:t>
            </w:r>
          </w:p>
        </w:tc>
      </w:tr>
      <w:tr w:rsidR="00E4155D" w:rsidRPr="00E4155D" w14:paraId="0B8D8FD7" w14:textId="77777777" w:rsidTr="0034584F">
        <w:trPr>
          <w:trHeight w:val="340"/>
        </w:trPr>
        <w:tc>
          <w:tcPr>
            <w:tcW w:w="815" w:type="dxa"/>
            <w:shd w:val="clear" w:color="auto" w:fill="auto"/>
            <w:noWrap/>
            <w:vAlign w:val="center"/>
            <w:hideMark/>
          </w:tcPr>
          <w:p w14:paraId="3D6A4120" w14:textId="77777777" w:rsidR="002A0CC5" w:rsidRPr="00E4155D" w:rsidRDefault="002A0CC5" w:rsidP="002A0CC5">
            <w:pPr>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8</w:t>
            </w:r>
          </w:p>
        </w:tc>
        <w:tc>
          <w:tcPr>
            <w:tcW w:w="3300" w:type="dxa"/>
            <w:shd w:val="clear" w:color="auto" w:fill="auto"/>
            <w:vAlign w:val="center"/>
            <w:hideMark/>
          </w:tcPr>
          <w:p w14:paraId="30514B62" w14:textId="77777777" w:rsidR="002A0CC5" w:rsidRPr="00E4155D" w:rsidRDefault="002A0CC5" w:rsidP="002A0CC5">
            <w:pPr>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Tam Đường</w:t>
            </w:r>
          </w:p>
        </w:tc>
        <w:tc>
          <w:tcPr>
            <w:tcW w:w="1385" w:type="dxa"/>
            <w:tcBorders>
              <w:top w:val="nil"/>
              <w:left w:val="single" w:sz="4" w:space="0" w:color="auto"/>
              <w:bottom w:val="single" w:sz="4" w:space="0" w:color="auto"/>
              <w:right w:val="single" w:sz="4" w:space="0" w:color="auto"/>
            </w:tcBorders>
            <w:shd w:val="clear" w:color="000000" w:fill="FFFFFF"/>
            <w:noWrap/>
            <w:vAlign w:val="center"/>
          </w:tcPr>
          <w:p w14:paraId="39C5B183" w14:textId="24A50590" w:rsidR="002A0CC5" w:rsidRPr="00E4155D" w:rsidRDefault="002A0CC5" w:rsidP="002A0CC5">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3,65</w:t>
            </w:r>
          </w:p>
        </w:tc>
        <w:tc>
          <w:tcPr>
            <w:tcW w:w="2072" w:type="dxa"/>
            <w:tcBorders>
              <w:top w:val="nil"/>
              <w:left w:val="nil"/>
              <w:bottom w:val="single" w:sz="4" w:space="0" w:color="auto"/>
              <w:right w:val="single" w:sz="4" w:space="0" w:color="auto"/>
            </w:tcBorders>
            <w:shd w:val="clear" w:color="auto" w:fill="auto"/>
            <w:noWrap/>
            <w:vAlign w:val="center"/>
          </w:tcPr>
          <w:p w14:paraId="7037D04B" w14:textId="64AC950F" w:rsidR="002A0CC5" w:rsidRPr="00E4155D" w:rsidRDefault="002A0CC5" w:rsidP="002A0CC5">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146,63</w:t>
            </w:r>
          </w:p>
        </w:tc>
        <w:tc>
          <w:tcPr>
            <w:tcW w:w="1490" w:type="dxa"/>
            <w:tcBorders>
              <w:top w:val="nil"/>
              <w:left w:val="nil"/>
              <w:bottom w:val="single" w:sz="4" w:space="0" w:color="auto"/>
              <w:right w:val="single" w:sz="4" w:space="0" w:color="auto"/>
            </w:tcBorders>
            <w:shd w:val="clear" w:color="auto" w:fill="auto"/>
            <w:noWrap/>
            <w:vAlign w:val="center"/>
          </w:tcPr>
          <w:p w14:paraId="283EC80E" w14:textId="5013804D" w:rsidR="002A0CC5" w:rsidRPr="00E4155D" w:rsidRDefault="002A0CC5" w:rsidP="002A0CC5">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142,98</w:t>
            </w:r>
          </w:p>
        </w:tc>
      </w:tr>
    </w:tbl>
    <w:p w14:paraId="308C26AF" w14:textId="47BA7763" w:rsidR="00185438" w:rsidRPr="00E4155D" w:rsidRDefault="007242DF" w:rsidP="00B34DD6">
      <w:pPr>
        <w:spacing w:before="120" w:after="0" w:line="336" w:lineRule="auto"/>
        <w:ind w:firstLine="720"/>
        <w:rPr>
          <w:rFonts w:ascii="Times New Roman" w:hAnsi="Times New Roman"/>
          <w:b/>
          <w:i/>
          <w:color w:val="000000" w:themeColor="text1"/>
          <w:sz w:val="28"/>
          <w:szCs w:val="28"/>
        </w:rPr>
      </w:pPr>
      <w:r w:rsidRPr="00E4155D">
        <w:rPr>
          <w:rFonts w:ascii="Times New Roman" w:hAnsi="Times New Roman"/>
          <w:b/>
          <w:i/>
          <w:color w:val="000000" w:themeColor="text1"/>
          <w:sz w:val="28"/>
          <w:szCs w:val="28"/>
        </w:rPr>
        <w:lastRenderedPageBreak/>
        <w:t>1</w:t>
      </w:r>
      <w:r w:rsidR="00185438" w:rsidRPr="00E4155D">
        <w:rPr>
          <w:rFonts w:ascii="Times New Roman" w:hAnsi="Times New Roman"/>
          <w:b/>
          <w:i/>
          <w:color w:val="000000" w:themeColor="text1"/>
          <w:sz w:val="28"/>
          <w:szCs w:val="28"/>
        </w:rPr>
        <w:t>.2.1</w:t>
      </w:r>
      <w:r w:rsidR="00F106DC" w:rsidRPr="00E4155D">
        <w:rPr>
          <w:rFonts w:ascii="Times New Roman" w:hAnsi="Times New Roman"/>
          <w:b/>
          <w:i/>
          <w:color w:val="000000" w:themeColor="text1"/>
          <w:sz w:val="28"/>
          <w:szCs w:val="28"/>
        </w:rPr>
        <w:t>3</w:t>
      </w:r>
      <w:r w:rsidR="00185438" w:rsidRPr="00E4155D">
        <w:rPr>
          <w:rFonts w:ascii="Times New Roman" w:hAnsi="Times New Roman"/>
          <w:b/>
          <w:i/>
          <w:color w:val="000000" w:themeColor="text1"/>
          <w:sz w:val="28"/>
          <w:szCs w:val="28"/>
        </w:rPr>
        <w:t>. Đất ở tại nông thôn</w:t>
      </w:r>
    </w:p>
    <w:p w14:paraId="467351F6" w14:textId="77777777" w:rsidR="005A05D5" w:rsidRPr="00E4155D" w:rsidRDefault="005A05D5" w:rsidP="00B34DD6">
      <w:pPr>
        <w:pStyle w:val="NormalWeb"/>
        <w:widowControl w:val="0"/>
        <w:spacing w:before="0" w:beforeAutospacing="0" w:after="0" w:afterAutospacing="0" w:line="336" w:lineRule="auto"/>
        <w:ind w:firstLine="720"/>
        <w:jc w:val="both"/>
        <w:rPr>
          <w:color w:val="000000" w:themeColor="text1"/>
          <w:sz w:val="28"/>
          <w:szCs w:val="28"/>
        </w:rPr>
      </w:pPr>
      <w:r w:rsidRPr="00E4155D">
        <w:rPr>
          <w:color w:val="000000" w:themeColor="text1"/>
          <w:sz w:val="28"/>
          <w:szCs w:val="28"/>
        </w:rPr>
        <w:t xml:space="preserve">- Đất ở tại nông thôn năm 2020 có diện tích 3.458,27 ha. </w:t>
      </w:r>
    </w:p>
    <w:p w14:paraId="511C3284" w14:textId="1F1AF7D7" w:rsidR="005A05D5" w:rsidRPr="00E4155D" w:rsidRDefault="005A05D5" w:rsidP="00B34DD6">
      <w:pPr>
        <w:pStyle w:val="NormalWeb"/>
        <w:widowControl w:val="0"/>
        <w:spacing w:before="0" w:beforeAutospacing="0" w:after="0" w:afterAutospacing="0" w:line="336" w:lineRule="auto"/>
        <w:ind w:firstLine="720"/>
        <w:jc w:val="both"/>
        <w:rPr>
          <w:color w:val="000000" w:themeColor="text1"/>
          <w:sz w:val="28"/>
          <w:szCs w:val="28"/>
        </w:rPr>
      </w:pPr>
      <w:r w:rsidRPr="00E4155D">
        <w:rPr>
          <w:color w:val="000000" w:themeColor="text1"/>
          <w:sz w:val="28"/>
          <w:szCs w:val="28"/>
        </w:rPr>
        <w:t xml:space="preserve">- Đất ở tại nông thôn không thay đổi mục đích sử dụng là </w:t>
      </w:r>
      <w:r w:rsidR="003979C8" w:rsidRPr="00E4155D">
        <w:rPr>
          <w:color w:val="000000" w:themeColor="text1"/>
          <w:sz w:val="28"/>
          <w:szCs w:val="28"/>
        </w:rPr>
        <w:t xml:space="preserve">3.359,69 </w:t>
      </w:r>
      <w:r w:rsidRPr="00E4155D">
        <w:rPr>
          <w:color w:val="000000" w:themeColor="text1"/>
          <w:sz w:val="28"/>
          <w:szCs w:val="28"/>
        </w:rPr>
        <w:t>ha.</w:t>
      </w:r>
    </w:p>
    <w:p w14:paraId="41CADE3A" w14:textId="5580C00F" w:rsidR="005A05D5" w:rsidRPr="00E4155D" w:rsidRDefault="005A05D5" w:rsidP="00B34DD6">
      <w:pPr>
        <w:pStyle w:val="NormalWeb"/>
        <w:widowControl w:val="0"/>
        <w:spacing w:before="0" w:beforeAutospacing="0" w:after="0" w:afterAutospacing="0" w:line="336" w:lineRule="auto"/>
        <w:ind w:firstLine="720"/>
        <w:jc w:val="both"/>
        <w:rPr>
          <w:color w:val="000000" w:themeColor="text1"/>
          <w:spacing w:val="-4"/>
          <w:sz w:val="28"/>
          <w:szCs w:val="28"/>
        </w:rPr>
      </w:pPr>
      <w:r w:rsidRPr="00E4155D">
        <w:rPr>
          <w:color w:val="000000" w:themeColor="text1"/>
          <w:spacing w:val="-4"/>
          <w:sz w:val="28"/>
          <w:szCs w:val="28"/>
        </w:rPr>
        <w:t xml:space="preserve">- Đất ở tại nông thôn tăng </w:t>
      </w:r>
      <w:r w:rsidR="009A401F" w:rsidRPr="00E4155D">
        <w:rPr>
          <w:color w:val="000000" w:themeColor="text1"/>
          <w:spacing w:val="-4"/>
          <w:sz w:val="28"/>
          <w:szCs w:val="28"/>
        </w:rPr>
        <w:t xml:space="preserve">1.717,97 </w:t>
      </w:r>
      <w:r w:rsidRPr="00E4155D">
        <w:rPr>
          <w:color w:val="000000" w:themeColor="text1"/>
          <w:spacing w:val="-4"/>
          <w:sz w:val="28"/>
          <w:szCs w:val="28"/>
        </w:rPr>
        <w:t>ha do đất nông nghiệp chuyển sang (</w:t>
      </w:r>
      <w:r w:rsidR="009A401F" w:rsidRPr="00E4155D">
        <w:rPr>
          <w:color w:val="000000" w:themeColor="text1"/>
          <w:spacing w:val="-4"/>
          <w:sz w:val="28"/>
          <w:szCs w:val="28"/>
        </w:rPr>
        <w:t xml:space="preserve">1.292,21 </w:t>
      </w:r>
      <w:r w:rsidRPr="00E4155D">
        <w:rPr>
          <w:color w:val="000000" w:themeColor="text1"/>
          <w:spacing w:val="-4"/>
          <w:sz w:val="28"/>
          <w:szCs w:val="28"/>
        </w:rPr>
        <w:t>ha), các loại đất phi nông nghiệp chuyển sang (</w:t>
      </w:r>
      <w:r w:rsidR="003979C8" w:rsidRPr="00E4155D">
        <w:rPr>
          <w:color w:val="000000" w:themeColor="text1"/>
          <w:spacing w:val="-4"/>
          <w:sz w:val="28"/>
          <w:szCs w:val="28"/>
        </w:rPr>
        <w:t>17,11</w:t>
      </w:r>
      <w:r w:rsidRPr="00E4155D">
        <w:rPr>
          <w:color w:val="000000" w:themeColor="text1"/>
          <w:spacing w:val="-4"/>
          <w:sz w:val="28"/>
          <w:szCs w:val="28"/>
        </w:rPr>
        <w:t xml:space="preserve"> ha), đất chưa sử dụng (</w:t>
      </w:r>
      <w:r w:rsidR="00C745F3" w:rsidRPr="00E4155D">
        <w:rPr>
          <w:color w:val="000000" w:themeColor="text1"/>
          <w:spacing w:val="-4"/>
          <w:sz w:val="28"/>
          <w:szCs w:val="28"/>
        </w:rPr>
        <w:t xml:space="preserve">405,65 </w:t>
      </w:r>
      <w:r w:rsidRPr="00E4155D">
        <w:rPr>
          <w:color w:val="000000" w:themeColor="text1"/>
          <w:spacing w:val="-4"/>
          <w:sz w:val="28"/>
          <w:szCs w:val="28"/>
        </w:rPr>
        <w:t>ha) để xây dựng các khu dân cư nông thôn, khu đô thị, khu tái định cư.</w:t>
      </w:r>
    </w:p>
    <w:p w14:paraId="1EBC1C9B" w14:textId="440A85AA" w:rsidR="005A05D5" w:rsidRPr="00E4155D" w:rsidRDefault="005A05D5" w:rsidP="00B34DD6">
      <w:pPr>
        <w:pStyle w:val="NormalWeb"/>
        <w:widowControl w:val="0"/>
        <w:spacing w:before="0" w:beforeAutospacing="0" w:after="0" w:afterAutospacing="0" w:line="336" w:lineRule="auto"/>
        <w:ind w:firstLine="720"/>
        <w:jc w:val="both"/>
        <w:rPr>
          <w:color w:val="000000" w:themeColor="text1"/>
          <w:sz w:val="28"/>
          <w:szCs w:val="28"/>
        </w:rPr>
      </w:pPr>
      <w:r w:rsidRPr="00E4155D">
        <w:rPr>
          <w:color w:val="000000" w:themeColor="text1"/>
          <w:sz w:val="28"/>
          <w:szCs w:val="28"/>
        </w:rPr>
        <w:t xml:space="preserve">- Đất ở tại nông thôn giảm </w:t>
      </w:r>
      <w:r w:rsidR="003979C8" w:rsidRPr="00E4155D">
        <w:rPr>
          <w:color w:val="000000" w:themeColor="text1"/>
          <w:sz w:val="28"/>
          <w:szCs w:val="28"/>
        </w:rPr>
        <w:t>98,58</w:t>
      </w:r>
      <w:r w:rsidRPr="00E4155D">
        <w:rPr>
          <w:color w:val="000000" w:themeColor="text1"/>
          <w:sz w:val="28"/>
          <w:szCs w:val="28"/>
        </w:rPr>
        <w:t xml:space="preserve"> ha do chuyển sang đất an ninh, đất cụm công nghiệp, đất thương mại dịch vụ, đất cơ sở sản xuất phi nông nghiệp, đất sử dụng cho hoạt động khoáng sản, đất sản xuất vật liệu xây dựng, làm đồ gốm, đất phát triển hạ tầng, đất khu vui chơi giải trí công cộng, đất xây dựng trụ sở cơ quan, đất xây dựng trụ sở của tổ chức sự nghiệp, đất cơ sở tín ngưỡng, đất có mặt nước chuyên dùng.</w:t>
      </w:r>
    </w:p>
    <w:p w14:paraId="05E18B15" w14:textId="355E584B" w:rsidR="00185438" w:rsidRPr="00E4155D" w:rsidRDefault="005A05D5" w:rsidP="00B34DD6">
      <w:pPr>
        <w:pStyle w:val="NormalWeb"/>
        <w:widowControl w:val="0"/>
        <w:spacing w:before="0" w:beforeAutospacing="0" w:after="0" w:afterAutospacing="0" w:line="336" w:lineRule="auto"/>
        <w:ind w:firstLine="720"/>
        <w:jc w:val="both"/>
        <w:rPr>
          <w:color w:val="000000" w:themeColor="text1"/>
          <w:sz w:val="28"/>
          <w:szCs w:val="28"/>
        </w:rPr>
      </w:pPr>
      <w:r w:rsidRPr="00E4155D">
        <w:rPr>
          <w:color w:val="000000" w:themeColor="text1"/>
          <w:sz w:val="28"/>
          <w:szCs w:val="28"/>
        </w:rPr>
        <w:t xml:space="preserve">Đến năm 2030 diện tích đất ở tại nông thôn là </w:t>
      </w:r>
      <w:r w:rsidR="009A401F" w:rsidRPr="00E4155D">
        <w:rPr>
          <w:color w:val="000000" w:themeColor="text1"/>
          <w:sz w:val="28"/>
          <w:szCs w:val="28"/>
        </w:rPr>
        <w:t xml:space="preserve">5.077,66 </w:t>
      </w:r>
      <w:r w:rsidRPr="00E4155D">
        <w:rPr>
          <w:color w:val="000000" w:themeColor="text1"/>
          <w:sz w:val="28"/>
          <w:szCs w:val="28"/>
        </w:rPr>
        <w:t xml:space="preserve">ha, thực tăng </w:t>
      </w:r>
      <w:r w:rsidR="009A401F" w:rsidRPr="00E4155D">
        <w:rPr>
          <w:color w:val="000000" w:themeColor="text1"/>
          <w:sz w:val="28"/>
          <w:szCs w:val="28"/>
        </w:rPr>
        <w:t xml:space="preserve">1.619,39 </w:t>
      </w:r>
      <w:r w:rsidRPr="00E4155D">
        <w:rPr>
          <w:color w:val="000000" w:themeColor="text1"/>
          <w:sz w:val="28"/>
          <w:szCs w:val="28"/>
        </w:rPr>
        <w:t>ha so với năm 2020</w:t>
      </w:r>
      <w:r w:rsidR="00185438" w:rsidRPr="00E4155D">
        <w:rPr>
          <w:color w:val="000000" w:themeColor="text1"/>
          <w:sz w:val="28"/>
          <w:szCs w:val="28"/>
        </w:rPr>
        <w:t xml:space="preserve">. </w:t>
      </w:r>
    </w:p>
    <w:p w14:paraId="38A154A9" w14:textId="6E81DA0C" w:rsidR="00185438" w:rsidRPr="00E4155D" w:rsidRDefault="00185438" w:rsidP="00B34DD6">
      <w:pPr>
        <w:pStyle w:val="Heading8"/>
        <w:rPr>
          <w:rFonts w:ascii="Times New Roman" w:hAnsi="Times New Roman"/>
          <w:color w:val="000000" w:themeColor="text1"/>
        </w:rPr>
      </w:pPr>
      <w:bookmarkStart w:id="416" w:name="_Toc82438343"/>
      <w:bookmarkStart w:id="417" w:name="_Toc82671938"/>
      <w:bookmarkStart w:id="418" w:name="_Toc82790125"/>
      <w:bookmarkStart w:id="419" w:name="_Toc96765713"/>
      <w:bookmarkStart w:id="420" w:name="_Toc98604144"/>
      <w:bookmarkStart w:id="421" w:name="_Toc106725211"/>
      <w:r w:rsidRPr="00E4155D">
        <w:rPr>
          <w:rFonts w:ascii="Times New Roman" w:hAnsi="Times New Roman"/>
          <w:color w:val="000000" w:themeColor="text1"/>
        </w:rPr>
        <w:t xml:space="preserve">Bảng </w:t>
      </w:r>
      <w:r w:rsidR="007C53F5" w:rsidRPr="00E4155D">
        <w:rPr>
          <w:rFonts w:ascii="Times New Roman" w:hAnsi="Times New Roman"/>
          <w:color w:val="000000" w:themeColor="text1"/>
          <w:lang w:val="vi-VN"/>
        </w:rPr>
        <w:t>5</w:t>
      </w:r>
      <w:r w:rsidR="00584A2E" w:rsidRPr="00E4155D">
        <w:rPr>
          <w:rFonts w:ascii="Times New Roman" w:hAnsi="Times New Roman"/>
          <w:color w:val="000000" w:themeColor="text1"/>
          <w:lang w:val="en-US"/>
        </w:rPr>
        <w:t>1</w:t>
      </w:r>
      <w:r w:rsidR="000C40E5" w:rsidRPr="00E4155D">
        <w:rPr>
          <w:rFonts w:ascii="Times New Roman" w:hAnsi="Times New Roman"/>
          <w:color w:val="000000" w:themeColor="text1"/>
        </w:rPr>
        <w:t>:</w:t>
      </w:r>
      <w:r w:rsidRPr="00E4155D">
        <w:rPr>
          <w:rFonts w:ascii="Times New Roman" w:hAnsi="Times New Roman"/>
          <w:color w:val="000000" w:themeColor="text1"/>
        </w:rPr>
        <w:t xml:space="preserve"> Diện tích đất ở tại nông thôn phân bổ đến năm 2030</w:t>
      </w:r>
      <w:bookmarkEnd w:id="416"/>
      <w:bookmarkEnd w:id="417"/>
      <w:bookmarkEnd w:id="418"/>
      <w:bookmarkEnd w:id="419"/>
      <w:bookmarkEnd w:id="420"/>
      <w:bookmarkEnd w:id="421"/>
    </w:p>
    <w:p w14:paraId="20399B6F" w14:textId="77777777" w:rsidR="00185438" w:rsidRPr="00E4155D" w:rsidRDefault="00185438" w:rsidP="00B34DD6">
      <w:pPr>
        <w:pStyle w:val="NormalWeb"/>
        <w:widowControl w:val="0"/>
        <w:spacing w:before="0" w:beforeAutospacing="0" w:after="0" w:afterAutospacing="0" w:line="336" w:lineRule="auto"/>
        <w:ind w:firstLine="720"/>
        <w:jc w:val="right"/>
        <w:rPr>
          <w:i/>
          <w:color w:val="000000" w:themeColor="text1"/>
          <w:sz w:val="28"/>
          <w:szCs w:val="28"/>
        </w:rPr>
      </w:pPr>
      <w:r w:rsidRPr="00E4155D">
        <w:rPr>
          <w:i/>
          <w:color w:val="000000" w:themeColor="text1"/>
          <w:sz w:val="28"/>
          <w:szCs w:val="28"/>
        </w:rPr>
        <w:t>Đơn vị tính: ha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3396"/>
        <w:gridCol w:w="1535"/>
        <w:gridCol w:w="2073"/>
        <w:gridCol w:w="1347"/>
      </w:tblGrid>
      <w:tr w:rsidR="00E4155D" w:rsidRPr="00E4155D" w14:paraId="2D0BAA29" w14:textId="77777777" w:rsidTr="00FD6453">
        <w:trPr>
          <w:trHeight w:val="340"/>
          <w:tblHeader/>
        </w:trPr>
        <w:tc>
          <w:tcPr>
            <w:tcW w:w="392" w:type="pct"/>
            <w:shd w:val="clear" w:color="auto" w:fill="auto"/>
            <w:noWrap/>
            <w:vAlign w:val="center"/>
            <w:hideMark/>
          </w:tcPr>
          <w:p w14:paraId="5D0CA21A" w14:textId="77777777" w:rsidR="00185438" w:rsidRPr="00E4155D" w:rsidRDefault="00185438" w:rsidP="000C40E5">
            <w:pPr>
              <w:widowControl w:val="0"/>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TT</w:t>
            </w:r>
          </w:p>
        </w:tc>
        <w:tc>
          <w:tcPr>
            <w:tcW w:w="1874" w:type="pct"/>
            <w:shd w:val="clear" w:color="auto" w:fill="auto"/>
            <w:vAlign w:val="center"/>
            <w:hideMark/>
          </w:tcPr>
          <w:p w14:paraId="48B3A2CD" w14:textId="77777777" w:rsidR="00185438" w:rsidRPr="00E4155D" w:rsidRDefault="00610721" w:rsidP="000C40E5">
            <w:pPr>
              <w:widowControl w:val="0"/>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Đơn vị hành chính</w:t>
            </w:r>
          </w:p>
        </w:tc>
        <w:tc>
          <w:tcPr>
            <w:tcW w:w="847" w:type="pct"/>
            <w:shd w:val="clear" w:color="auto" w:fill="auto"/>
            <w:vAlign w:val="center"/>
            <w:hideMark/>
          </w:tcPr>
          <w:p w14:paraId="2E7966C5" w14:textId="77777777" w:rsidR="00185438" w:rsidRPr="00E4155D" w:rsidRDefault="00185438" w:rsidP="000C40E5">
            <w:pPr>
              <w:widowControl w:val="0"/>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 xml:space="preserve">Hiện trạng </w:t>
            </w:r>
            <w:r w:rsidRPr="00E4155D">
              <w:rPr>
                <w:rFonts w:ascii="Times New Roman" w:eastAsia="Times New Roman" w:hAnsi="Times New Roman"/>
                <w:b/>
                <w:bCs/>
                <w:color w:val="000000" w:themeColor="text1"/>
                <w:sz w:val="24"/>
                <w:szCs w:val="24"/>
              </w:rPr>
              <w:br/>
              <w:t>năm 2020</w:t>
            </w:r>
          </w:p>
        </w:tc>
        <w:tc>
          <w:tcPr>
            <w:tcW w:w="1144" w:type="pct"/>
            <w:shd w:val="clear" w:color="auto" w:fill="auto"/>
            <w:vAlign w:val="center"/>
            <w:hideMark/>
          </w:tcPr>
          <w:p w14:paraId="0268544F" w14:textId="77777777" w:rsidR="00185438" w:rsidRPr="00E4155D" w:rsidRDefault="00185438" w:rsidP="000C40E5">
            <w:pPr>
              <w:widowControl w:val="0"/>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Phương án phân bổ đến năm 2030</w:t>
            </w:r>
          </w:p>
        </w:tc>
        <w:tc>
          <w:tcPr>
            <w:tcW w:w="743" w:type="pct"/>
            <w:shd w:val="clear" w:color="auto" w:fill="auto"/>
            <w:vAlign w:val="center"/>
            <w:hideMark/>
          </w:tcPr>
          <w:p w14:paraId="77770BC6" w14:textId="77777777" w:rsidR="00185438" w:rsidRPr="00E4155D" w:rsidRDefault="00185438" w:rsidP="000C40E5">
            <w:pPr>
              <w:widowControl w:val="0"/>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Biến động 2030/2020</w:t>
            </w:r>
          </w:p>
        </w:tc>
      </w:tr>
      <w:tr w:rsidR="00E4155D" w:rsidRPr="00E4155D" w14:paraId="68ACDB7B" w14:textId="77777777" w:rsidTr="00FD6453">
        <w:trPr>
          <w:trHeight w:val="340"/>
        </w:trPr>
        <w:tc>
          <w:tcPr>
            <w:tcW w:w="392" w:type="pct"/>
            <w:shd w:val="clear" w:color="auto" w:fill="auto"/>
            <w:noWrap/>
            <w:vAlign w:val="center"/>
            <w:hideMark/>
          </w:tcPr>
          <w:p w14:paraId="338BC1C9" w14:textId="77777777" w:rsidR="00FD6453" w:rsidRPr="00E4155D" w:rsidRDefault="00FD6453" w:rsidP="00FD6453">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w:t>
            </w:r>
          </w:p>
        </w:tc>
        <w:tc>
          <w:tcPr>
            <w:tcW w:w="1874" w:type="pct"/>
            <w:shd w:val="clear" w:color="auto" w:fill="auto"/>
            <w:noWrap/>
            <w:vAlign w:val="center"/>
            <w:hideMark/>
          </w:tcPr>
          <w:p w14:paraId="1395FC29" w14:textId="77777777" w:rsidR="00FD6453" w:rsidRPr="00E4155D" w:rsidRDefault="00FD6453" w:rsidP="00FD6453">
            <w:pPr>
              <w:widowControl w:val="0"/>
              <w:spacing w:after="0" w:line="240" w:lineRule="auto"/>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Toàn tỉnh</w:t>
            </w:r>
          </w:p>
        </w:tc>
        <w:tc>
          <w:tcPr>
            <w:tcW w:w="8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F776F3" w14:textId="33514DB6" w:rsidR="00FD6453" w:rsidRPr="00E4155D" w:rsidRDefault="00FD6453" w:rsidP="00FD6453">
            <w:pPr>
              <w:spacing w:after="0" w:line="240" w:lineRule="auto"/>
              <w:jc w:val="right"/>
              <w:rPr>
                <w:rFonts w:ascii="Times New Roman" w:eastAsia="Times New Roman" w:hAnsi="Times New Roman"/>
                <w:b/>
                <w:color w:val="000000" w:themeColor="text1"/>
                <w:sz w:val="24"/>
                <w:szCs w:val="24"/>
              </w:rPr>
            </w:pPr>
            <w:r w:rsidRPr="00E4155D">
              <w:rPr>
                <w:rFonts w:ascii="Times New Roman" w:hAnsi="Times New Roman"/>
                <w:b/>
                <w:bCs/>
                <w:color w:val="000000" w:themeColor="text1"/>
                <w:sz w:val="24"/>
              </w:rPr>
              <w:t>3.458,27</w:t>
            </w:r>
          </w:p>
        </w:tc>
        <w:tc>
          <w:tcPr>
            <w:tcW w:w="1144" w:type="pct"/>
            <w:tcBorders>
              <w:top w:val="single" w:sz="4" w:space="0" w:color="auto"/>
              <w:left w:val="nil"/>
              <w:bottom w:val="single" w:sz="4" w:space="0" w:color="auto"/>
              <w:right w:val="single" w:sz="4" w:space="0" w:color="auto"/>
            </w:tcBorders>
            <w:shd w:val="clear" w:color="auto" w:fill="auto"/>
            <w:noWrap/>
            <w:vAlign w:val="center"/>
          </w:tcPr>
          <w:p w14:paraId="5F9B421C" w14:textId="3060C870" w:rsidR="00FD6453" w:rsidRPr="00E4155D" w:rsidRDefault="00FD6453" w:rsidP="00FD6453">
            <w:pPr>
              <w:spacing w:after="0" w:line="240" w:lineRule="auto"/>
              <w:jc w:val="right"/>
              <w:rPr>
                <w:rFonts w:ascii="Times New Roman" w:eastAsia="Times New Roman" w:hAnsi="Times New Roman"/>
                <w:b/>
                <w:color w:val="000000" w:themeColor="text1"/>
                <w:sz w:val="24"/>
                <w:szCs w:val="24"/>
              </w:rPr>
            </w:pPr>
            <w:r w:rsidRPr="00E4155D">
              <w:rPr>
                <w:rFonts w:ascii="Times New Roman" w:hAnsi="Times New Roman"/>
                <w:b/>
                <w:bCs/>
                <w:color w:val="000000" w:themeColor="text1"/>
                <w:sz w:val="24"/>
              </w:rPr>
              <w:t>5.074,66</w:t>
            </w:r>
          </w:p>
        </w:tc>
        <w:tc>
          <w:tcPr>
            <w:tcW w:w="743" w:type="pct"/>
            <w:tcBorders>
              <w:top w:val="single" w:sz="4" w:space="0" w:color="auto"/>
              <w:left w:val="nil"/>
              <w:bottom w:val="single" w:sz="4" w:space="0" w:color="auto"/>
              <w:right w:val="single" w:sz="4" w:space="0" w:color="auto"/>
            </w:tcBorders>
            <w:shd w:val="clear" w:color="auto" w:fill="auto"/>
            <w:noWrap/>
            <w:vAlign w:val="center"/>
          </w:tcPr>
          <w:p w14:paraId="6244137F" w14:textId="7F545437" w:rsidR="00FD6453" w:rsidRPr="00E4155D" w:rsidRDefault="00FD6453" w:rsidP="00FD6453">
            <w:pPr>
              <w:spacing w:after="0" w:line="240" w:lineRule="auto"/>
              <w:jc w:val="right"/>
              <w:rPr>
                <w:rFonts w:ascii="Times New Roman" w:eastAsia="Times New Roman" w:hAnsi="Times New Roman"/>
                <w:b/>
                <w:color w:val="000000" w:themeColor="text1"/>
                <w:sz w:val="24"/>
                <w:szCs w:val="24"/>
              </w:rPr>
            </w:pPr>
            <w:r w:rsidRPr="00E4155D">
              <w:rPr>
                <w:rFonts w:ascii="Times New Roman" w:hAnsi="Times New Roman"/>
                <w:b/>
                <w:bCs/>
                <w:color w:val="000000" w:themeColor="text1"/>
                <w:sz w:val="24"/>
              </w:rPr>
              <w:t>1.616,39</w:t>
            </w:r>
          </w:p>
        </w:tc>
      </w:tr>
      <w:tr w:rsidR="00E4155D" w:rsidRPr="00E4155D" w14:paraId="2AEAEE8E" w14:textId="77777777" w:rsidTr="00FD6453">
        <w:trPr>
          <w:trHeight w:val="340"/>
        </w:trPr>
        <w:tc>
          <w:tcPr>
            <w:tcW w:w="392" w:type="pct"/>
            <w:shd w:val="clear" w:color="auto" w:fill="auto"/>
            <w:noWrap/>
            <w:vAlign w:val="center"/>
            <w:hideMark/>
          </w:tcPr>
          <w:p w14:paraId="4A6CF08C" w14:textId="77777777" w:rsidR="00FD6453" w:rsidRPr="00E4155D" w:rsidRDefault="00FD6453" w:rsidP="00FD6453">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w:t>
            </w:r>
          </w:p>
        </w:tc>
        <w:tc>
          <w:tcPr>
            <w:tcW w:w="1874" w:type="pct"/>
            <w:shd w:val="clear" w:color="auto" w:fill="auto"/>
            <w:vAlign w:val="center"/>
            <w:hideMark/>
          </w:tcPr>
          <w:p w14:paraId="50551628" w14:textId="77777777" w:rsidR="00FD6453" w:rsidRPr="00E4155D" w:rsidRDefault="00FD6453" w:rsidP="00FD6453">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TP. Lai Châu</w:t>
            </w:r>
          </w:p>
        </w:tc>
        <w:tc>
          <w:tcPr>
            <w:tcW w:w="847" w:type="pct"/>
            <w:tcBorders>
              <w:top w:val="nil"/>
              <w:left w:val="single" w:sz="4" w:space="0" w:color="auto"/>
              <w:bottom w:val="single" w:sz="4" w:space="0" w:color="auto"/>
              <w:right w:val="single" w:sz="4" w:space="0" w:color="auto"/>
            </w:tcBorders>
            <w:shd w:val="clear" w:color="000000" w:fill="FFFFFF"/>
            <w:noWrap/>
            <w:vAlign w:val="center"/>
          </w:tcPr>
          <w:p w14:paraId="6B3FDA90" w14:textId="01084D84" w:rsidR="00FD6453" w:rsidRPr="00E4155D" w:rsidRDefault="00FD6453" w:rsidP="00FD6453">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72,48</w:t>
            </w:r>
          </w:p>
        </w:tc>
        <w:tc>
          <w:tcPr>
            <w:tcW w:w="1144" w:type="pct"/>
            <w:tcBorders>
              <w:top w:val="nil"/>
              <w:left w:val="nil"/>
              <w:bottom w:val="single" w:sz="4" w:space="0" w:color="auto"/>
              <w:right w:val="single" w:sz="4" w:space="0" w:color="auto"/>
            </w:tcBorders>
            <w:shd w:val="clear" w:color="auto" w:fill="auto"/>
            <w:noWrap/>
            <w:vAlign w:val="center"/>
          </w:tcPr>
          <w:p w14:paraId="0BB0C4F2" w14:textId="284AB703" w:rsidR="00FD6453" w:rsidRPr="00E4155D" w:rsidRDefault="00FD6453" w:rsidP="00FD6453">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85,01</w:t>
            </w:r>
          </w:p>
        </w:tc>
        <w:tc>
          <w:tcPr>
            <w:tcW w:w="743" w:type="pct"/>
            <w:tcBorders>
              <w:top w:val="nil"/>
              <w:left w:val="nil"/>
              <w:bottom w:val="single" w:sz="4" w:space="0" w:color="auto"/>
              <w:right w:val="single" w:sz="4" w:space="0" w:color="auto"/>
            </w:tcBorders>
            <w:shd w:val="clear" w:color="auto" w:fill="auto"/>
            <w:noWrap/>
            <w:vAlign w:val="center"/>
          </w:tcPr>
          <w:p w14:paraId="17802A7E" w14:textId="393AB35D" w:rsidR="00FD6453" w:rsidRPr="00E4155D" w:rsidRDefault="00FD6453" w:rsidP="00FD6453">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12,53</w:t>
            </w:r>
          </w:p>
        </w:tc>
      </w:tr>
      <w:tr w:rsidR="00E4155D" w:rsidRPr="00E4155D" w14:paraId="061B7D89" w14:textId="77777777" w:rsidTr="00FD6453">
        <w:trPr>
          <w:trHeight w:val="340"/>
        </w:trPr>
        <w:tc>
          <w:tcPr>
            <w:tcW w:w="392" w:type="pct"/>
            <w:shd w:val="clear" w:color="auto" w:fill="auto"/>
            <w:noWrap/>
            <w:vAlign w:val="center"/>
            <w:hideMark/>
          </w:tcPr>
          <w:p w14:paraId="11CE7BB4" w14:textId="77777777" w:rsidR="00FD6453" w:rsidRPr="00E4155D" w:rsidRDefault="00FD6453" w:rsidP="00FD6453">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w:t>
            </w:r>
          </w:p>
        </w:tc>
        <w:tc>
          <w:tcPr>
            <w:tcW w:w="1874" w:type="pct"/>
            <w:shd w:val="clear" w:color="auto" w:fill="auto"/>
            <w:vAlign w:val="center"/>
            <w:hideMark/>
          </w:tcPr>
          <w:p w14:paraId="396C721F" w14:textId="77777777" w:rsidR="00FD6453" w:rsidRPr="00E4155D" w:rsidRDefault="00FD6453" w:rsidP="00FD6453">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Sìn Hồ</w:t>
            </w:r>
          </w:p>
        </w:tc>
        <w:tc>
          <w:tcPr>
            <w:tcW w:w="847" w:type="pct"/>
            <w:tcBorders>
              <w:top w:val="nil"/>
              <w:left w:val="single" w:sz="4" w:space="0" w:color="auto"/>
              <w:bottom w:val="single" w:sz="4" w:space="0" w:color="auto"/>
              <w:right w:val="single" w:sz="4" w:space="0" w:color="auto"/>
            </w:tcBorders>
            <w:shd w:val="clear" w:color="000000" w:fill="FFFFFF"/>
            <w:noWrap/>
            <w:vAlign w:val="center"/>
          </w:tcPr>
          <w:p w14:paraId="1062DEEA" w14:textId="3E60EDE7" w:rsidR="00FD6453" w:rsidRPr="00E4155D" w:rsidRDefault="00FD6453" w:rsidP="00FD6453">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726,69</w:t>
            </w:r>
          </w:p>
        </w:tc>
        <w:tc>
          <w:tcPr>
            <w:tcW w:w="1144" w:type="pct"/>
            <w:tcBorders>
              <w:top w:val="nil"/>
              <w:left w:val="nil"/>
              <w:bottom w:val="single" w:sz="4" w:space="0" w:color="auto"/>
              <w:right w:val="single" w:sz="4" w:space="0" w:color="auto"/>
            </w:tcBorders>
            <w:shd w:val="clear" w:color="auto" w:fill="auto"/>
            <w:noWrap/>
            <w:vAlign w:val="center"/>
          </w:tcPr>
          <w:p w14:paraId="3C0E6DB5" w14:textId="634D7256" w:rsidR="00FD6453" w:rsidRPr="00E4155D" w:rsidRDefault="00FD6453" w:rsidP="00FD6453">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963,59</w:t>
            </w:r>
          </w:p>
        </w:tc>
        <w:tc>
          <w:tcPr>
            <w:tcW w:w="743" w:type="pct"/>
            <w:tcBorders>
              <w:top w:val="nil"/>
              <w:left w:val="nil"/>
              <w:bottom w:val="single" w:sz="4" w:space="0" w:color="auto"/>
              <w:right w:val="single" w:sz="4" w:space="0" w:color="auto"/>
            </w:tcBorders>
            <w:shd w:val="clear" w:color="auto" w:fill="auto"/>
            <w:noWrap/>
            <w:vAlign w:val="center"/>
          </w:tcPr>
          <w:p w14:paraId="10938329" w14:textId="7B39023A" w:rsidR="00FD6453" w:rsidRPr="00E4155D" w:rsidRDefault="00FD6453" w:rsidP="00FD6453">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236,90</w:t>
            </w:r>
          </w:p>
        </w:tc>
      </w:tr>
      <w:tr w:rsidR="00E4155D" w:rsidRPr="00E4155D" w14:paraId="7DAAF5B6" w14:textId="77777777" w:rsidTr="00FD6453">
        <w:trPr>
          <w:trHeight w:val="340"/>
        </w:trPr>
        <w:tc>
          <w:tcPr>
            <w:tcW w:w="392" w:type="pct"/>
            <w:shd w:val="clear" w:color="auto" w:fill="auto"/>
            <w:noWrap/>
            <w:vAlign w:val="center"/>
            <w:hideMark/>
          </w:tcPr>
          <w:p w14:paraId="67ABA8BD" w14:textId="77777777" w:rsidR="00FD6453" w:rsidRPr="00E4155D" w:rsidRDefault="00FD6453" w:rsidP="00FD6453">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3</w:t>
            </w:r>
          </w:p>
        </w:tc>
        <w:tc>
          <w:tcPr>
            <w:tcW w:w="1874" w:type="pct"/>
            <w:shd w:val="clear" w:color="auto" w:fill="auto"/>
            <w:vAlign w:val="center"/>
            <w:hideMark/>
          </w:tcPr>
          <w:p w14:paraId="3F754ECD" w14:textId="77777777" w:rsidR="00FD6453" w:rsidRPr="00E4155D" w:rsidRDefault="00FD6453" w:rsidP="00FD6453">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Than Uyên</w:t>
            </w:r>
          </w:p>
        </w:tc>
        <w:tc>
          <w:tcPr>
            <w:tcW w:w="847" w:type="pct"/>
            <w:tcBorders>
              <w:top w:val="nil"/>
              <w:left w:val="single" w:sz="4" w:space="0" w:color="auto"/>
              <w:bottom w:val="single" w:sz="4" w:space="0" w:color="auto"/>
              <w:right w:val="single" w:sz="4" w:space="0" w:color="auto"/>
            </w:tcBorders>
            <w:shd w:val="clear" w:color="000000" w:fill="FFFFFF"/>
            <w:noWrap/>
            <w:vAlign w:val="center"/>
          </w:tcPr>
          <w:p w14:paraId="125CD6C8" w14:textId="7ABB195E" w:rsidR="00FD6453" w:rsidRPr="00E4155D" w:rsidRDefault="00FD6453" w:rsidP="00FD6453">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440,43</w:t>
            </w:r>
          </w:p>
        </w:tc>
        <w:tc>
          <w:tcPr>
            <w:tcW w:w="1144" w:type="pct"/>
            <w:tcBorders>
              <w:top w:val="nil"/>
              <w:left w:val="nil"/>
              <w:bottom w:val="single" w:sz="4" w:space="0" w:color="auto"/>
              <w:right w:val="single" w:sz="4" w:space="0" w:color="auto"/>
            </w:tcBorders>
            <w:shd w:val="clear" w:color="auto" w:fill="auto"/>
            <w:noWrap/>
            <w:vAlign w:val="center"/>
          </w:tcPr>
          <w:p w14:paraId="0EA87500" w14:textId="1ED8CA23" w:rsidR="00FD6453" w:rsidRPr="00E4155D" w:rsidRDefault="00FD6453" w:rsidP="00FD6453">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774,53</w:t>
            </w:r>
          </w:p>
        </w:tc>
        <w:tc>
          <w:tcPr>
            <w:tcW w:w="743" w:type="pct"/>
            <w:tcBorders>
              <w:top w:val="nil"/>
              <w:left w:val="nil"/>
              <w:bottom w:val="single" w:sz="4" w:space="0" w:color="auto"/>
              <w:right w:val="single" w:sz="4" w:space="0" w:color="auto"/>
            </w:tcBorders>
            <w:shd w:val="clear" w:color="auto" w:fill="auto"/>
            <w:noWrap/>
            <w:vAlign w:val="center"/>
          </w:tcPr>
          <w:p w14:paraId="6F9D3945" w14:textId="179E194D" w:rsidR="00FD6453" w:rsidRPr="00E4155D" w:rsidRDefault="00FD6453" w:rsidP="00FD6453">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334,10</w:t>
            </w:r>
          </w:p>
        </w:tc>
      </w:tr>
      <w:tr w:rsidR="00E4155D" w:rsidRPr="00E4155D" w14:paraId="275FB9AD" w14:textId="77777777" w:rsidTr="00FD6453">
        <w:trPr>
          <w:trHeight w:val="340"/>
        </w:trPr>
        <w:tc>
          <w:tcPr>
            <w:tcW w:w="392" w:type="pct"/>
            <w:shd w:val="clear" w:color="auto" w:fill="auto"/>
            <w:noWrap/>
            <w:vAlign w:val="center"/>
            <w:hideMark/>
          </w:tcPr>
          <w:p w14:paraId="22A14BD1" w14:textId="77777777" w:rsidR="00FD6453" w:rsidRPr="00E4155D" w:rsidRDefault="00FD6453" w:rsidP="00FD6453">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4</w:t>
            </w:r>
          </w:p>
        </w:tc>
        <w:tc>
          <w:tcPr>
            <w:tcW w:w="1874" w:type="pct"/>
            <w:shd w:val="clear" w:color="auto" w:fill="auto"/>
            <w:vAlign w:val="center"/>
            <w:hideMark/>
          </w:tcPr>
          <w:p w14:paraId="20E65EC7" w14:textId="77777777" w:rsidR="00FD6453" w:rsidRPr="00E4155D" w:rsidRDefault="00FD6453" w:rsidP="00FD6453">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Mường Tè</w:t>
            </w:r>
          </w:p>
        </w:tc>
        <w:tc>
          <w:tcPr>
            <w:tcW w:w="847" w:type="pct"/>
            <w:tcBorders>
              <w:top w:val="nil"/>
              <w:left w:val="single" w:sz="4" w:space="0" w:color="auto"/>
              <w:bottom w:val="single" w:sz="4" w:space="0" w:color="auto"/>
              <w:right w:val="single" w:sz="4" w:space="0" w:color="auto"/>
            </w:tcBorders>
            <w:shd w:val="clear" w:color="000000" w:fill="FFFFFF"/>
            <w:noWrap/>
            <w:vAlign w:val="center"/>
          </w:tcPr>
          <w:p w14:paraId="40CEC791" w14:textId="77E9C7ED" w:rsidR="00FD6453" w:rsidRPr="00E4155D" w:rsidRDefault="00FD6453" w:rsidP="00FD6453">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339,55</w:t>
            </w:r>
          </w:p>
        </w:tc>
        <w:tc>
          <w:tcPr>
            <w:tcW w:w="1144" w:type="pct"/>
            <w:tcBorders>
              <w:top w:val="nil"/>
              <w:left w:val="nil"/>
              <w:bottom w:val="single" w:sz="4" w:space="0" w:color="auto"/>
              <w:right w:val="single" w:sz="4" w:space="0" w:color="auto"/>
            </w:tcBorders>
            <w:shd w:val="clear" w:color="auto" w:fill="auto"/>
            <w:noWrap/>
            <w:vAlign w:val="center"/>
          </w:tcPr>
          <w:p w14:paraId="57CAE642" w14:textId="67584840" w:rsidR="00FD6453" w:rsidRPr="00E4155D" w:rsidRDefault="00FD6453" w:rsidP="00FD6453">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609,44</w:t>
            </w:r>
          </w:p>
        </w:tc>
        <w:tc>
          <w:tcPr>
            <w:tcW w:w="743" w:type="pct"/>
            <w:tcBorders>
              <w:top w:val="nil"/>
              <w:left w:val="nil"/>
              <w:bottom w:val="single" w:sz="4" w:space="0" w:color="auto"/>
              <w:right w:val="single" w:sz="4" w:space="0" w:color="auto"/>
            </w:tcBorders>
            <w:shd w:val="clear" w:color="auto" w:fill="auto"/>
            <w:noWrap/>
            <w:vAlign w:val="center"/>
          </w:tcPr>
          <w:p w14:paraId="1DF050FD" w14:textId="550D8422" w:rsidR="00FD6453" w:rsidRPr="00E4155D" w:rsidRDefault="00FD6453" w:rsidP="00FD6453">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269,89</w:t>
            </w:r>
          </w:p>
        </w:tc>
      </w:tr>
      <w:tr w:rsidR="00E4155D" w:rsidRPr="00E4155D" w14:paraId="12C5803F" w14:textId="77777777" w:rsidTr="00FD6453">
        <w:trPr>
          <w:trHeight w:val="340"/>
        </w:trPr>
        <w:tc>
          <w:tcPr>
            <w:tcW w:w="392" w:type="pct"/>
            <w:shd w:val="clear" w:color="auto" w:fill="auto"/>
            <w:noWrap/>
            <w:vAlign w:val="center"/>
            <w:hideMark/>
          </w:tcPr>
          <w:p w14:paraId="1E62EB6E" w14:textId="77777777" w:rsidR="00FD6453" w:rsidRPr="00E4155D" w:rsidRDefault="00FD6453" w:rsidP="00FD6453">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5</w:t>
            </w:r>
          </w:p>
        </w:tc>
        <w:tc>
          <w:tcPr>
            <w:tcW w:w="1874" w:type="pct"/>
            <w:shd w:val="clear" w:color="auto" w:fill="auto"/>
            <w:vAlign w:val="center"/>
            <w:hideMark/>
          </w:tcPr>
          <w:p w14:paraId="53EE9CAC" w14:textId="77777777" w:rsidR="00FD6453" w:rsidRPr="00E4155D" w:rsidRDefault="00FD6453" w:rsidP="00FD6453">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Nậm Nhùn</w:t>
            </w:r>
          </w:p>
        </w:tc>
        <w:tc>
          <w:tcPr>
            <w:tcW w:w="847" w:type="pct"/>
            <w:tcBorders>
              <w:top w:val="nil"/>
              <w:left w:val="single" w:sz="4" w:space="0" w:color="auto"/>
              <w:bottom w:val="single" w:sz="4" w:space="0" w:color="auto"/>
              <w:right w:val="single" w:sz="4" w:space="0" w:color="auto"/>
            </w:tcBorders>
            <w:shd w:val="clear" w:color="000000" w:fill="FFFFFF"/>
            <w:noWrap/>
            <w:vAlign w:val="center"/>
          </w:tcPr>
          <w:p w14:paraId="03FD57CB" w14:textId="58E353FB" w:rsidR="00FD6453" w:rsidRPr="00E4155D" w:rsidRDefault="00FD6453" w:rsidP="00FD6453">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283,38</w:t>
            </w:r>
          </w:p>
        </w:tc>
        <w:tc>
          <w:tcPr>
            <w:tcW w:w="1144" w:type="pct"/>
            <w:tcBorders>
              <w:top w:val="nil"/>
              <w:left w:val="nil"/>
              <w:bottom w:val="single" w:sz="4" w:space="0" w:color="auto"/>
              <w:right w:val="single" w:sz="4" w:space="0" w:color="auto"/>
            </w:tcBorders>
            <w:shd w:val="clear" w:color="auto" w:fill="auto"/>
            <w:noWrap/>
            <w:vAlign w:val="center"/>
          </w:tcPr>
          <w:p w14:paraId="291DAA0A" w14:textId="06518F0A" w:rsidR="00FD6453" w:rsidRPr="00E4155D" w:rsidRDefault="00FD6453" w:rsidP="00FD6453">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475,65</w:t>
            </w:r>
          </w:p>
        </w:tc>
        <w:tc>
          <w:tcPr>
            <w:tcW w:w="743" w:type="pct"/>
            <w:tcBorders>
              <w:top w:val="nil"/>
              <w:left w:val="nil"/>
              <w:bottom w:val="single" w:sz="4" w:space="0" w:color="auto"/>
              <w:right w:val="single" w:sz="4" w:space="0" w:color="auto"/>
            </w:tcBorders>
            <w:shd w:val="clear" w:color="auto" w:fill="auto"/>
            <w:noWrap/>
            <w:vAlign w:val="center"/>
          </w:tcPr>
          <w:p w14:paraId="72110A4F" w14:textId="67EF1746" w:rsidR="00FD6453" w:rsidRPr="00E4155D" w:rsidRDefault="00FD6453" w:rsidP="00FD6453">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192,27</w:t>
            </w:r>
          </w:p>
        </w:tc>
      </w:tr>
      <w:tr w:rsidR="00E4155D" w:rsidRPr="00E4155D" w14:paraId="3DB258D9" w14:textId="77777777" w:rsidTr="00FD6453">
        <w:trPr>
          <w:trHeight w:val="340"/>
        </w:trPr>
        <w:tc>
          <w:tcPr>
            <w:tcW w:w="392" w:type="pct"/>
            <w:shd w:val="clear" w:color="auto" w:fill="auto"/>
            <w:noWrap/>
            <w:vAlign w:val="center"/>
            <w:hideMark/>
          </w:tcPr>
          <w:p w14:paraId="3DD5BAFE" w14:textId="77777777" w:rsidR="00FD6453" w:rsidRPr="00E4155D" w:rsidRDefault="00FD6453" w:rsidP="00FD6453">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6</w:t>
            </w:r>
          </w:p>
        </w:tc>
        <w:tc>
          <w:tcPr>
            <w:tcW w:w="1874" w:type="pct"/>
            <w:shd w:val="clear" w:color="auto" w:fill="auto"/>
            <w:vAlign w:val="center"/>
            <w:hideMark/>
          </w:tcPr>
          <w:p w14:paraId="4B736E66" w14:textId="77777777" w:rsidR="00FD6453" w:rsidRPr="00E4155D" w:rsidRDefault="00FD6453" w:rsidP="00FD6453">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Tân Uyên</w:t>
            </w:r>
          </w:p>
        </w:tc>
        <w:tc>
          <w:tcPr>
            <w:tcW w:w="847" w:type="pct"/>
            <w:tcBorders>
              <w:top w:val="nil"/>
              <w:left w:val="single" w:sz="4" w:space="0" w:color="auto"/>
              <w:bottom w:val="single" w:sz="4" w:space="0" w:color="auto"/>
              <w:right w:val="single" w:sz="4" w:space="0" w:color="auto"/>
            </w:tcBorders>
            <w:shd w:val="clear" w:color="000000" w:fill="FFFFFF"/>
            <w:noWrap/>
            <w:vAlign w:val="center"/>
          </w:tcPr>
          <w:p w14:paraId="265F2DE0" w14:textId="340FC8A3" w:rsidR="00FD6453" w:rsidRPr="00E4155D" w:rsidRDefault="00FD6453" w:rsidP="00FD6453">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410,49</w:t>
            </w:r>
          </w:p>
        </w:tc>
        <w:tc>
          <w:tcPr>
            <w:tcW w:w="1144" w:type="pct"/>
            <w:tcBorders>
              <w:top w:val="nil"/>
              <w:left w:val="nil"/>
              <w:bottom w:val="single" w:sz="4" w:space="0" w:color="auto"/>
              <w:right w:val="single" w:sz="4" w:space="0" w:color="auto"/>
            </w:tcBorders>
            <w:shd w:val="clear" w:color="auto" w:fill="auto"/>
            <w:noWrap/>
            <w:vAlign w:val="center"/>
          </w:tcPr>
          <w:p w14:paraId="2C6FB6A7" w14:textId="3AE2CF4A" w:rsidR="00FD6453" w:rsidRPr="00E4155D" w:rsidRDefault="00FD6453" w:rsidP="00FD6453">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685,65</w:t>
            </w:r>
          </w:p>
        </w:tc>
        <w:tc>
          <w:tcPr>
            <w:tcW w:w="743" w:type="pct"/>
            <w:tcBorders>
              <w:top w:val="nil"/>
              <w:left w:val="nil"/>
              <w:bottom w:val="single" w:sz="4" w:space="0" w:color="auto"/>
              <w:right w:val="single" w:sz="4" w:space="0" w:color="auto"/>
            </w:tcBorders>
            <w:shd w:val="clear" w:color="auto" w:fill="auto"/>
            <w:noWrap/>
            <w:vAlign w:val="center"/>
          </w:tcPr>
          <w:p w14:paraId="54BEFB0F" w14:textId="2122D937" w:rsidR="00FD6453" w:rsidRPr="00E4155D" w:rsidRDefault="00FD6453" w:rsidP="00FD6453">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275,16</w:t>
            </w:r>
          </w:p>
        </w:tc>
      </w:tr>
      <w:tr w:rsidR="00E4155D" w:rsidRPr="00E4155D" w14:paraId="493323E7" w14:textId="77777777" w:rsidTr="00FD6453">
        <w:trPr>
          <w:trHeight w:val="340"/>
        </w:trPr>
        <w:tc>
          <w:tcPr>
            <w:tcW w:w="392" w:type="pct"/>
            <w:shd w:val="clear" w:color="auto" w:fill="auto"/>
            <w:noWrap/>
            <w:vAlign w:val="center"/>
            <w:hideMark/>
          </w:tcPr>
          <w:p w14:paraId="7E0753F8" w14:textId="77777777" w:rsidR="00FD6453" w:rsidRPr="00E4155D" w:rsidRDefault="00FD6453" w:rsidP="00FD6453">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7</w:t>
            </w:r>
          </w:p>
        </w:tc>
        <w:tc>
          <w:tcPr>
            <w:tcW w:w="1874" w:type="pct"/>
            <w:shd w:val="clear" w:color="auto" w:fill="auto"/>
            <w:vAlign w:val="center"/>
            <w:hideMark/>
          </w:tcPr>
          <w:p w14:paraId="7A2D5ACF" w14:textId="77777777" w:rsidR="00FD6453" w:rsidRPr="00E4155D" w:rsidRDefault="00FD6453" w:rsidP="00FD6453">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Phong Thổ</w:t>
            </w:r>
          </w:p>
        </w:tc>
        <w:tc>
          <w:tcPr>
            <w:tcW w:w="847" w:type="pct"/>
            <w:tcBorders>
              <w:top w:val="nil"/>
              <w:left w:val="single" w:sz="4" w:space="0" w:color="auto"/>
              <w:bottom w:val="single" w:sz="4" w:space="0" w:color="auto"/>
              <w:right w:val="single" w:sz="4" w:space="0" w:color="auto"/>
            </w:tcBorders>
            <w:shd w:val="clear" w:color="000000" w:fill="FFFFFF"/>
            <w:noWrap/>
            <w:vAlign w:val="center"/>
          </w:tcPr>
          <w:p w14:paraId="3901B202" w14:textId="379D73CD" w:rsidR="00FD6453" w:rsidRPr="00E4155D" w:rsidRDefault="00FD6453" w:rsidP="00FD6453">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848,31</w:t>
            </w:r>
          </w:p>
        </w:tc>
        <w:tc>
          <w:tcPr>
            <w:tcW w:w="1144" w:type="pct"/>
            <w:tcBorders>
              <w:top w:val="nil"/>
              <w:left w:val="nil"/>
              <w:bottom w:val="single" w:sz="4" w:space="0" w:color="auto"/>
              <w:right w:val="single" w:sz="4" w:space="0" w:color="auto"/>
            </w:tcBorders>
            <w:shd w:val="clear" w:color="auto" w:fill="auto"/>
            <w:noWrap/>
            <w:vAlign w:val="center"/>
          </w:tcPr>
          <w:p w14:paraId="1116C57B" w14:textId="24256602" w:rsidR="00FD6453" w:rsidRPr="00E4155D" w:rsidRDefault="00FD6453" w:rsidP="00FD6453">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1.071,05</w:t>
            </w:r>
          </w:p>
        </w:tc>
        <w:tc>
          <w:tcPr>
            <w:tcW w:w="743" w:type="pct"/>
            <w:tcBorders>
              <w:top w:val="nil"/>
              <w:left w:val="nil"/>
              <w:bottom w:val="single" w:sz="4" w:space="0" w:color="auto"/>
              <w:right w:val="single" w:sz="4" w:space="0" w:color="auto"/>
            </w:tcBorders>
            <w:shd w:val="clear" w:color="auto" w:fill="auto"/>
            <w:noWrap/>
            <w:vAlign w:val="center"/>
          </w:tcPr>
          <w:p w14:paraId="31A2AF7D" w14:textId="7716746D" w:rsidR="00FD6453" w:rsidRPr="00E4155D" w:rsidRDefault="00FD6453" w:rsidP="00FD6453">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222,74</w:t>
            </w:r>
          </w:p>
        </w:tc>
      </w:tr>
      <w:tr w:rsidR="00E4155D" w:rsidRPr="00E4155D" w14:paraId="69126D89" w14:textId="77777777" w:rsidTr="00FD6453">
        <w:trPr>
          <w:trHeight w:val="340"/>
        </w:trPr>
        <w:tc>
          <w:tcPr>
            <w:tcW w:w="392" w:type="pct"/>
            <w:shd w:val="clear" w:color="auto" w:fill="auto"/>
            <w:noWrap/>
            <w:vAlign w:val="center"/>
            <w:hideMark/>
          </w:tcPr>
          <w:p w14:paraId="49F5386C" w14:textId="77777777" w:rsidR="00FD6453" w:rsidRPr="00E4155D" w:rsidRDefault="00FD6453" w:rsidP="00FD6453">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8</w:t>
            </w:r>
          </w:p>
        </w:tc>
        <w:tc>
          <w:tcPr>
            <w:tcW w:w="1874" w:type="pct"/>
            <w:shd w:val="clear" w:color="auto" w:fill="auto"/>
            <w:vAlign w:val="center"/>
            <w:hideMark/>
          </w:tcPr>
          <w:p w14:paraId="5F826977" w14:textId="77777777" w:rsidR="00FD6453" w:rsidRPr="00E4155D" w:rsidRDefault="00FD6453" w:rsidP="00FD6453">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Tam Đường</w:t>
            </w:r>
          </w:p>
        </w:tc>
        <w:tc>
          <w:tcPr>
            <w:tcW w:w="847" w:type="pct"/>
            <w:tcBorders>
              <w:top w:val="nil"/>
              <w:left w:val="single" w:sz="4" w:space="0" w:color="auto"/>
              <w:bottom w:val="single" w:sz="4" w:space="0" w:color="auto"/>
              <w:right w:val="single" w:sz="4" w:space="0" w:color="auto"/>
            </w:tcBorders>
            <w:shd w:val="clear" w:color="000000" w:fill="FFFFFF"/>
            <w:noWrap/>
            <w:vAlign w:val="center"/>
          </w:tcPr>
          <w:p w14:paraId="2914D917" w14:textId="6F7A2202" w:rsidR="00FD6453" w:rsidRPr="00E4155D" w:rsidRDefault="00FD6453" w:rsidP="00FD6453">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336,94</w:t>
            </w:r>
          </w:p>
        </w:tc>
        <w:tc>
          <w:tcPr>
            <w:tcW w:w="1144" w:type="pct"/>
            <w:tcBorders>
              <w:top w:val="nil"/>
              <w:left w:val="nil"/>
              <w:bottom w:val="single" w:sz="4" w:space="0" w:color="auto"/>
              <w:right w:val="single" w:sz="4" w:space="0" w:color="auto"/>
            </w:tcBorders>
            <w:shd w:val="clear" w:color="auto" w:fill="auto"/>
            <w:noWrap/>
            <w:vAlign w:val="center"/>
          </w:tcPr>
          <w:p w14:paraId="1FD91F8C" w14:textId="760A0446" w:rsidR="00FD6453" w:rsidRPr="00E4155D" w:rsidRDefault="00FD6453" w:rsidP="00FD6453">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409,74</w:t>
            </w:r>
          </w:p>
        </w:tc>
        <w:tc>
          <w:tcPr>
            <w:tcW w:w="743" w:type="pct"/>
            <w:tcBorders>
              <w:top w:val="nil"/>
              <w:left w:val="nil"/>
              <w:bottom w:val="single" w:sz="4" w:space="0" w:color="auto"/>
              <w:right w:val="single" w:sz="4" w:space="0" w:color="auto"/>
            </w:tcBorders>
            <w:shd w:val="clear" w:color="auto" w:fill="auto"/>
            <w:noWrap/>
            <w:vAlign w:val="center"/>
          </w:tcPr>
          <w:p w14:paraId="679C0FAE" w14:textId="7DB9496C" w:rsidR="00FD6453" w:rsidRPr="00E4155D" w:rsidRDefault="00FD6453" w:rsidP="00FD6453">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72,80</w:t>
            </w:r>
          </w:p>
        </w:tc>
      </w:tr>
    </w:tbl>
    <w:p w14:paraId="03010D1F" w14:textId="2B03CB49" w:rsidR="00185438" w:rsidRPr="00E4155D" w:rsidRDefault="007242DF" w:rsidP="00B34DD6">
      <w:pPr>
        <w:spacing w:before="120" w:after="0" w:line="360" w:lineRule="auto"/>
        <w:ind w:firstLine="720"/>
        <w:rPr>
          <w:rFonts w:ascii="Times New Roman" w:hAnsi="Times New Roman"/>
          <w:b/>
          <w:i/>
          <w:color w:val="000000" w:themeColor="text1"/>
          <w:sz w:val="28"/>
          <w:szCs w:val="28"/>
        </w:rPr>
      </w:pPr>
      <w:r w:rsidRPr="00E4155D">
        <w:rPr>
          <w:rFonts w:ascii="Times New Roman" w:hAnsi="Times New Roman"/>
          <w:b/>
          <w:i/>
          <w:color w:val="000000" w:themeColor="text1"/>
          <w:sz w:val="28"/>
          <w:szCs w:val="28"/>
        </w:rPr>
        <w:t>1</w:t>
      </w:r>
      <w:r w:rsidR="00185438" w:rsidRPr="00E4155D">
        <w:rPr>
          <w:rFonts w:ascii="Times New Roman" w:hAnsi="Times New Roman"/>
          <w:b/>
          <w:i/>
          <w:color w:val="000000" w:themeColor="text1"/>
          <w:sz w:val="28"/>
          <w:szCs w:val="28"/>
        </w:rPr>
        <w:t>.2.1</w:t>
      </w:r>
      <w:r w:rsidR="00F106DC" w:rsidRPr="00E4155D">
        <w:rPr>
          <w:rFonts w:ascii="Times New Roman" w:hAnsi="Times New Roman"/>
          <w:b/>
          <w:i/>
          <w:color w:val="000000" w:themeColor="text1"/>
          <w:sz w:val="28"/>
          <w:szCs w:val="28"/>
        </w:rPr>
        <w:t>4</w:t>
      </w:r>
      <w:r w:rsidR="00185438" w:rsidRPr="00E4155D">
        <w:rPr>
          <w:rFonts w:ascii="Times New Roman" w:hAnsi="Times New Roman"/>
          <w:b/>
          <w:i/>
          <w:color w:val="000000" w:themeColor="text1"/>
          <w:sz w:val="28"/>
          <w:szCs w:val="28"/>
        </w:rPr>
        <w:t>. Đất ở tại đô thị</w:t>
      </w:r>
    </w:p>
    <w:p w14:paraId="28004204" w14:textId="77777777" w:rsidR="005A05D5" w:rsidRPr="00E4155D" w:rsidRDefault="005A05D5" w:rsidP="00B34DD6">
      <w:pPr>
        <w:widowControl w:val="0"/>
        <w:spacing w:after="0" w:line="360"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xml:space="preserve">- Đất ở tại đô thị năm 2020 có diện tích 472,05 ha. </w:t>
      </w:r>
    </w:p>
    <w:p w14:paraId="2CF15863" w14:textId="77777777" w:rsidR="005A05D5" w:rsidRPr="00E4155D" w:rsidRDefault="005A05D5" w:rsidP="00B34DD6">
      <w:pPr>
        <w:widowControl w:val="0"/>
        <w:spacing w:after="0" w:line="360"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Đất ở tại đô thị không thay đổi mục đích sử dụng là 436,45 ha.</w:t>
      </w:r>
    </w:p>
    <w:p w14:paraId="41D8AC00" w14:textId="01A9B1B2" w:rsidR="005A05D5" w:rsidRPr="00E4155D" w:rsidRDefault="005A05D5" w:rsidP="00B34DD6">
      <w:pPr>
        <w:widowControl w:val="0"/>
        <w:spacing w:after="0" w:line="360"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xml:space="preserve">- Đất ở tại đô thị tăng </w:t>
      </w:r>
      <w:r w:rsidR="00093976" w:rsidRPr="00E4155D">
        <w:rPr>
          <w:rFonts w:ascii="Times New Roman" w:hAnsi="Times New Roman"/>
          <w:color w:val="000000" w:themeColor="text1"/>
          <w:sz w:val="28"/>
          <w:szCs w:val="28"/>
          <w:lang w:val="nl-NL"/>
        </w:rPr>
        <w:t xml:space="preserve">797,90 </w:t>
      </w:r>
      <w:r w:rsidRPr="00E4155D">
        <w:rPr>
          <w:rFonts w:ascii="Times New Roman" w:hAnsi="Times New Roman"/>
          <w:color w:val="000000" w:themeColor="text1"/>
          <w:sz w:val="28"/>
          <w:szCs w:val="28"/>
          <w:lang w:val="nl-NL"/>
        </w:rPr>
        <w:t>ha do đất nông nghiệp chuyển sang (</w:t>
      </w:r>
      <w:r w:rsidR="00093976" w:rsidRPr="00E4155D">
        <w:rPr>
          <w:rFonts w:ascii="Times New Roman" w:hAnsi="Times New Roman"/>
          <w:color w:val="000000" w:themeColor="text1"/>
          <w:sz w:val="28"/>
          <w:szCs w:val="28"/>
          <w:lang w:val="nl-NL"/>
        </w:rPr>
        <w:t xml:space="preserve">622,98 </w:t>
      </w:r>
      <w:r w:rsidRPr="00E4155D">
        <w:rPr>
          <w:rFonts w:ascii="Times New Roman" w:hAnsi="Times New Roman"/>
          <w:color w:val="000000" w:themeColor="text1"/>
          <w:sz w:val="28"/>
          <w:szCs w:val="28"/>
          <w:lang w:val="nl-NL"/>
        </w:rPr>
        <w:t>ha), các loại đất phi nông nghiệp chuyển sang (</w:t>
      </w:r>
      <w:r w:rsidR="00093976" w:rsidRPr="00E4155D">
        <w:rPr>
          <w:rFonts w:ascii="Times New Roman" w:hAnsi="Times New Roman"/>
          <w:color w:val="000000" w:themeColor="text1"/>
          <w:sz w:val="28"/>
          <w:szCs w:val="28"/>
          <w:lang w:val="nl-NL"/>
        </w:rPr>
        <w:t xml:space="preserve">78,80 </w:t>
      </w:r>
      <w:r w:rsidRPr="00E4155D">
        <w:rPr>
          <w:rFonts w:ascii="Times New Roman" w:hAnsi="Times New Roman"/>
          <w:color w:val="000000" w:themeColor="text1"/>
          <w:sz w:val="28"/>
          <w:szCs w:val="28"/>
          <w:lang w:val="nl-NL"/>
        </w:rPr>
        <w:t>ha), đất chưa sử dụng (96,12 ha) để xây dựng các khu dân cư, khu nhà ở đô thị, khu đô thị, khu tái định cư ở các phường, thị trấn như:</w:t>
      </w:r>
    </w:p>
    <w:p w14:paraId="304B5444" w14:textId="77777777" w:rsidR="005A05D5" w:rsidRPr="00E4155D" w:rsidRDefault="005A05D5" w:rsidP="00196FA5">
      <w:pPr>
        <w:widowControl w:val="0"/>
        <w:spacing w:after="0" w:line="360"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lastRenderedPageBreak/>
        <w:t>+ Khu dân cư 5A-7B, thị trấn Than Uyên (huyện Than Uyên);</w:t>
      </w:r>
    </w:p>
    <w:p w14:paraId="54EC8D7E" w14:textId="77777777" w:rsidR="005A05D5" w:rsidRPr="00E4155D" w:rsidRDefault="005A05D5" w:rsidP="00196FA5">
      <w:pPr>
        <w:widowControl w:val="0"/>
        <w:spacing w:after="0" w:line="360"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Hạ tầng kỹ thuật khối cơ quan, khu dân cư, khu công cộng thị trấn Mường Tè (huyện Mường Tè);</w:t>
      </w:r>
    </w:p>
    <w:p w14:paraId="11FCFDFB" w14:textId="77777777" w:rsidR="005A05D5" w:rsidRPr="00E4155D" w:rsidRDefault="005A05D5" w:rsidP="00196FA5">
      <w:pPr>
        <w:widowControl w:val="0"/>
        <w:spacing w:after="0" w:line="360"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Khu đô thị Đông Nam thành phố Lai Châu - Phân khu A, B, C, D (thành phố Lai Châu);...</w:t>
      </w:r>
    </w:p>
    <w:p w14:paraId="31A84C8B" w14:textId="77777777" w:rsidR="005A05D5" w:rsidRPr="00E4155D" w:rsidRDefault="005A05D5" w:rsidP="00196FA5">
      <w:pPr>
        <w:widowControl w:val="0"/>
        <w:spacing w:after="0" w:line="360"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xml:space="preserve">- Đất ở tại đô thị giảm 35,60 ha do chuyển sang đất an ninh, đất thương mại dịch vụ, đất phát triển hạ tầng, đất danh lam thắng cảnh, đất khu vui chơi giải trí công cộng, đất xây dựng trụ sở cơ quan. </w:t>
      </w:r>
    </w:p>
    <w:p w14:paraId="09703CAA" w14:textId="5BC23EA2" w:rsidR="00185438" w:rsidRPr="00E4155D" w:rsidRDefault="005A05D5" w:rsidP="00196FA5">
      <w:pPr>
        <w:widowControl w:val="0"/>
        <w:spacing w:after="0" w:line="360"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xml:space="preserve">Đến năm 2030 diện tích đất ở tại đô thị là </w:t>
      </w:r>
      <w:r w:rsidR="00093976" w:rsidRPr="00E4155D">
        <w:rPr>
          <w:rFonts w:ascii="Times New Roman" w:hAnsi="Times New Roman"/>
          <w:color w:val="000000" w:themeColor="text1"/>
          <w:sz w:val="28"/>
          <w:szCs w:val="28"/>
          <w:lang w:val="nl-NL"/>
        </w:rPr>
        <w:t xml:space="preserve">1.234,35 </w:t>
      </w:r>
      <w:r w:rsidRPr="00E4155D">
        <w:rPr>
          <w:rFonts w:ascii="Times New Roman" w:hAnsi="Times New Roman"/>
          <w:color w:val="000000" w:themeColor="text1"/>
          <w:sz w:val="28"/>
          <w:szCs w:val="28"/>
          <w:lang w:val="nl-NL"/>
        </w:rPr>
        <w:t xml:space="preserve">ha, thực tăng </w:t>
      </w:r>
      <w:r w:rsidR="00093976" w:rsidRPr="00E4155D">
        <w:rPr>
          <w:rFonts w:ascii="Times New Roman" w:hAnsi="Times New Roman"/>
          <w:color w:val="000000" w:themeColor="text1"/>
          <w:sz w:val="28"/>
          <w:szCs w:val="28"/>
          <w:lang w:val="nl-NL"/>
        </w:rPr>
        <w:t xml:space="preserve">762,30 </w:t>
      </w:r>
      <w:r w:rsidRPr="00E4155D">
        <w:rPr>
          <w:rFonts w:ascii="Times New Roman" w:hAnsi="Times New Roman"/>
          <w:color w:val="000000" w:themeColor="text1"/>
          <w:sz w:val="28"/>
          <w:szCs w:val="28"/>
          <w:lang w:val="nl-NL"/>
        </w:rPr>
        <w:t>ha so với năm 2020</w:t>
      </w:r>
      <w:r w:rsidR="002E436A" w:rsidRPr="00E4155D">
        <w:rPr>
          <w:rFonts w:ascii="Times New Roman" w:hAnsi="Times New Roman"/>
          <w:color w:val="000000" w:themeColor="text1"/>
          <w:sz w:val="28"/>
          <w:szCs w:val="28"/>
          <w:lang w:val="nl-NL"/>
        </w:rPr>
        <w:t>.</w:t>
      </w:r>
    </w:p>
    <w:p w14:paraId="31D40958" w14:textId="6C70C410" w:rsidR="00185438" w:rsidRPr="00E4155D" w:rsidRDefault="00185438" w:rsidP="00196FA5">
      <w:pPr>
        <w:pStyle w:val="Heading8"/>
        <w:rPr>
          <w:rFonts w:ascii="Times New Roman" w:hAnsi="Times New Roman"/>
          <w:color w:val="000000" w:themeColor="text1"/>
        </w:rPr>
      </w:pPr>
      <w:bookmarkStart w:id="422" w:name="_Toc82438344"/>
      <w:bookmarkStart w:id="423" w:name="_Toc82671939"/>
      <w:bookmarkStart w:id="424" w:name="_Toc82790126"/>
      <w:bookmarkStart w:id="425" w:name="_Toc96765714"/>
      <w:bookmarkStart w:id="426" w:name="_Toc98604145"/>
      <w:bookmarkStart w:id="427" w:name="_Toc106725212"/>
      <w:r w:rsidRPr="00E4155D">
        <w:rPr>
          <w:rFonts w:ascii="Times New Roman" w:hAnsi="Times New Roman"/>
          <w:color w:val="000000" w:themeColor="text1"/>
        </w:rPr>
        <w:t xml:space="preserve">Bảng </w:t>
      </w:r>
      <w:r w:rsidR="00584A2E" w:rsidRPr="00E4155D">
        <w:rPr>
          <w:rFonts w:ascii="Times New Roman" w:hAnsi="Times New Roman"/>
          <w:color w:val="000000" w:themeColor="text1"/>
        </w:rPr>
        <w:t>52</w:t>
      </w:r>
      <w:r w:rsidR="00A5525E" w:rsidRPr="00E4155D">
        <w:rPr>
          <w:rFonts w:ascii="Times New Roman" w:hAnsi="Times New Roman"/>
          <w:color w:val="000000" w:themeColor="text1"/>
        </w:rPr>
        <w:t>:</w:t>
      </w:r>
      <w:r w:rsidRPr="00E4155D">
        <w:rPr>
          <w:rFonts w:ascii="Times New Roman" w:hAnsi="Times New Roman"/>
          <w:color w:val="000000" w:themeColor="text1"/>
        </w:rPr>
        <w:t xml:space="preserve"> Diện tích đất ở tại đô thị phân bổ đến năm 2030</w:t>
      </w:r>
      <w:bookmarkEnd w:id="422"/>
      <w:bookmarkEnd w:id="423"/>
      <w:bookmarkEnd w:id="424"/>
      <w:bookmarkEnd w:id="425"/>
      <w:bookmarkEnd w:id="426"/>
      <w:bookmarkEnd w:id="427"/>
    </w:p>
    <w:p w14:paraId="2E7748AA" w14:textId="77777777" w:rsidR="00185438" w:rsidRPr="00E4155D" w:rsidRDefault="00185438" w:rsidP="00196FA5">
      <w:pPr>
        <w:pStyle w:val="NormalWeb"/>
        <w:widowControl w:val="0"/>
        <w:spacing w:before="0" w:beforeAutospacing="0" w:after="0" w:afterAutospacing="0" w:line="336" w:lineRule="auto"/>
        <w:ind w:firstLine="720"/>
        <w:jc w:val="right"/>
        <w:rPr>
          <w:i/>
          <w:color w:val="000000" w:themeColor="text1"/>
          <w:sz w:val="28"/>
          <w:szCs w:val="28"/>
        </w:rPr>
      </w:pPr>
      <w:r w:rsidRPr="00E4155D">
        <w:rPr>
          <w:i/>
          <w:color w:val="000000" w:themeColor="text1"/>
          <w:sz w:val="28"/>
          <w:szCs w:val="28"/>
        </w:rPr>
        <w:t>Đơn vị tính: ha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
        <w:gridCol w:w="3204"/>
        <w:gridCol w:w="1521"/>
        <w:gridCol w:w="2077"/>
        <w:gridCol w:w="1348"/>
      </w:tblGrid>
      <w:tr w:rsidR="00E4155D" w:rsidRPr="00E4155D" w14:paraId="7AF43193" w14:textId="77777777" w:rsidTr="00530F62">
        <w:trPr>
          <w:trHeight w:val="397"/>
          <w:tblHeader/>
        </w:trPr>
        <w:tc>
          <w:tcPr>
            <w:tcW w:w="503" w:type="pct"/>
            <w:shd w:val="clear" w:color="auto" w:fill="auto"/>
            <w:noWrap/>
            <w:vAlign w:val="center"/>
            <w:hideMark/>
          </w:tcPr>
          <w:p w14:paraId="312B777A" w14:textId="77777777" w:rsidR="00185438" w:rsidRPr="00E4155D" w:rsidRDefault="00185438" w:rsidP="000C40E5">
            <w:pPr>
              <w:widowControl w:val="0"/>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TT</w:t>
            </w:r>
          </w:p>
        </w:tc>
        <w:tc>
          <w:tcPr>
            <w:tcW w:w="1768" w:type="pct"/>
            <w:shd w:val="clear" w:color="auto" w:fill="auto"/>
            <w:vAlign w:val="center"/>
            <w:hideMark/>
          </w:tcPr>
          <w:p w14:paraId="6B93555D" w14:textId="77777777" w:rsidR="00185438" w:rsidRPr="00E4155D" w:rsidRDefault="00610721" w:rsidP="000C40E5">
            <w:pPr>
              <w:widowControl w:val="0"/>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Đơn vị hành chính</w:t>
            </w:r>
          </w:p>
        </w:tc>
        <w:tc>
          <w:tcPr>
            <w:tcW w:w="839" w:type="pct"/>
            <w:shd w:val="clear" w:color="auto" w:fill="auto"/>
            <w:vAlign w:val="center"/>
            <w:hideMark/>
          </w:tcPr>
          <w:p w14:paraId="0E3ECD05" w14:textId="77777777" w:rsidR="00185438" w:rsidRPr="00E4155D" w:rsidRDefault="00185438" w:rsidP="000C40E5">
            <w:pPr>
              <w:widowControl w:val="0"/>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Hiện trạng năm 2020</w:t>
            </w:r>
          </w:p>
        </w:tc>
        <w:tc>
          <w:tcPr>
            <w:tcW w:w="1146" w:type="pct"/>
            <w:shd w:val="clear" w:color="auto" w:fill="auto"/>
            <w:vAlign w:val="center"/>
            <w:hideMark/>
          </w:tcPr>
          <w:p w14:paraId="1A4BF297" w14:textId="77777777" w:rsidR="00185438" w:rsidRPr="00E4155D" w:rsidRDefault="00185438" w:rsidP="000C40E5">
            <w:pPr>
              <w:widowControl w:val="0"/>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Phương án phân bổ đến năm 2030</w:t>
            </w:r>
          </w:p>
        </w:tc>
        <w:tc>
          <w:tcPr>
            <w:tcW w:w="744" w:type="pct"/>
            <w:shd w:val="clear" w:color="auto" w:fill="auto"/>
            <w:vAlign w:val="center"/>
            <w:hideMark/>
          </w:tcPr>
          <w:p w14:paraId="6EA6400D" w14:textId="77777777" w:rsidR="00185438" w:rsidRPr="00E4155D" w:rsidRDefault="00185438" w:rsidP="000C40E5">
            <w:pPr>
              <w:widowControl w:val="0"/>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Biến động 2030/2020</w:t>
            </w:r>
          </w:p>
        </w:tc>
      </w:tr>
      <w:tr w:rsidR="00E4155D" w:rsidRPr="00E4155D" w14:paraId="0FBF28E3" w14:textId="77777777" w:rsidTr="00530F62">
        <w:trPr>
          <w:trHeight w:val="397"/>
        </w:trPr>
        <w:tc>
          <w:tcPr>
            <w:tcW w:w="503" w:type="pct"/>
            <w:shd w:val="clear" w:color="auto" w:fill="auto"/>
            <w:noWrap/>
            <w:vAlign w:val="center"/>
            <w:hideMark/>
          </w:tcPr>
          <w:p w14:paraId="051EC22D" w14:textId="77777777" w:rsidR="00B34DD6" w:rsidRPr="00E4155D" w:rsidRDefault="00B34DD6" w:rsidP="00B34DD6">
            <w:pPr>
              <w:widowControl w:val="0"/>
              <w:spacing w:after="0" w:line="240" w:lineRule="auto"/>
              <w:jc w:val="center"/>
              <w:rPr>
                <w:rFonts w:ascii="Times New Roman" w:eastAsia="Times New Roman" w:hAnsi="Times New Roman"/>
                <w:color w:val="000000" w:themeColor="text1"/>
                <w:sz w:val="24"/>
                <w:szCs w:val="24"/>
              </w:rPr>
            </w:pPr>
          </w:p>
        </w:tc>
        <w:tc>
          <w:tcPr>
            <w:tcW w:w="1768" w:type="pct"/>
            <w:shd w:val="clear" w:color="auto" w:fill="auto"/>
            <w:noWrap/>
            <w:vAlign w:val="center"/>
            <w:hideMark/>
          </w:tcPr>
          <w:p w14:paraId="080BEFE0" w14:textId="77777777" w:rsidR="00B34DD6" w:rsidRPr="00E4155D" w:rsidRDefault="00B34DD6" w:rsidP="00B34DD6">
            <w:pPr>
              <w:widowControl w:val="0"/>
              <w:spacing w:after="0" w:line="240" w:lineRule="auto"/>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Toàn tỉnh</w:t>
            </w:r>
          </w:p>
        </w:tc>
        <w:tc>
          <w:tcPr>
            <w:tcW w:w="8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FE0857" w14:textId="160F7A53" w:rsidR="00B34DD6" w:rsidRPr="00E4155D" w:rsidRDefault="00B34DD6" w:rsidP="00B34DD6">
            <w:pPr>
              <w:spacing w:after="0" w:line="240" w:lineRule="auto"/>
              <w:jc w:val="right"/>
              <w:rPr>
                <w:rFonts w:ascii="Times New Roman" w:eastAsia="Times New Roman" w:hAnsi="Times New Roman"/>
                <w:b/>
                <w:color w:val="000000" w:themeColor="text1"/>
                <w:sz w:val="24"/>
                <w:szCs w:val="24"/>
              </w:rPr>
            </w:pPr>
            <w:r w:rsidRPr="00E4155D">
              <w:rPr>
                <w:rFonts w:ascii="Times New Roman" w:hAnsi="Times New Roman"/>
                <w:b/>
                <w:bCs/>
                <w:color w:val="000000" w:themeColor="text1"/>
                <w:sz w:val="24"/>
              </w:rPr>
              <w:t>472,05</w:t>
            </w:r>
          </w:p>
        </w:tc>
        <w:tc>
          <w:tcPr>
            <w:tcW w:w="1146" w:type="pct"/>
            <w:tcBorders>
              <w:top w:val="single" w:sz="4" w:space="0" w:color="auto"/>
              <w:left w:val="nil"/>
              <w:bottom w:val="single" w:sz="4" w:space="0" w:color="auto"/>
              <w:right w:val="single" w:sz="4" w:space="0" w:color="auto"/>
            </w:tcBorders>
            <w:shd w:val="clear" w:color="auto" w:fill="auto"/>
            <w:noWrap/>
            <w:vAlign w:val="center"/>
          </w:tcPr>
          <w:p w14:paraId="4892D2A3" w14:textId="725B628C" w:rsidR="00B34DD6" w:rsidRPr="00E4155D" w:rsidRDefault="00B34DD6" w:rsidP="00B34DD6">
            <w:pPr>
              <w:spacing w:after="0" w:line="240" w:lineRule="auto"/>
              <w:jc w:val="right"/>
              <w:rPr>
                <w:rFonts w:ascii="Times New Roman" w:eastAsia="Times New Roman" w:hAnsi="Times New Roman"/>
                <w:b/>
                <w:color w:val="000000" w:themeColor="text1"/>
                <w:sz w:val="24"/>
                <w:szCs w:val="24"/>
              </w:rPr>
            </w:pPr>
            <w:r w:rsidRPr="00E4155D">
              <w:rPr>
                <w:rFonts w:ascii="Times New Roman" w:hAnsi="Times New Roman"/>
                <w:b/>
                <w:bCs/>
                <w:color w:val="000000" w:themeColor="text1"/>
                <w:sz w:val="24"/>
              </w:rPr>
              <w:t>1.234,35</w:t>
            </w:r>
          </w:p>
        </w:tc>
        <w:tc>
          <w:tcPr>
            <w:tcW w:w="744" w:type="pct"/>
            <w:tcBorders>
              <w:top w:val="single" w:sz="4" w:space="0" w:color="auto"/>
              <w:left w:val="nil"/>
              <w:bottom w:val="single" w:sz="4" w:space="0" w:color="auto"/>
              <w:right w:val="single" w:sz="4" w:space="0" w:color="auto"/>
            </w:tcBorders>
            <w:shd w:val="clear" w:color="auto" w:fill="auto"/>
            <w:noWrap/>
            <w:vAlign w:val="center"/>
          </w:tcPr>
          <w:p w14:paraId="43A799AC" w14:textId="5F75E78F" w:rsidR="00B34DD6" w:rsidRPr="00E4155D" w:rsidRDefault="00B34DD6" w:rsidP="00B34DD6">
            <w:pPr>
              <w:spacing w:after="0" w:line="240" w:lineRule="auto"/>
              <w:jc w:val="right"/>
              <w:rPr>
                <w:rFonts w:ascii="Times New Roman" w:eastAsia="Times New Roman" w:hAnsi="Times New Roman"/>
                <w:b/>
                <w:color w:val="000000" w:themeColor="text1"/>
                <w:sz w:val="24"/>
                <w:szCs w:val="24"/>
              </w:rPr>
            </w:pPr>
            <w:r w:rsidRPr="00E4155D">
              <w:rPr>
                <w:rFonts w:ascii="Times New Roman" w:hAnsi="Times New Roman"/>
                <w:b/>
                <w:bCs/>
                <w:color w:val="000000" w:themeColor="text1"/>
                <w:sz w:val="24"/>
              </w:rPr>
              <w:t>762,30</w:t>
            </w:r>
          </w:p>
        </w:tc>
      </w:tr>
      <w:tr w:rsidR="00E4155D" w:rsidRPr="00E4155D" w14:paraId="197D13B7" w14:textId="77777777" w:rsidTr="00530F62">
        <w:trPr>
          <w:trHeight w:val="397"/>
        </w:trPr>
        <w:tc>
          <w:tcPr>
            <w:tcW w:w="503" w:type="pct"/>
            <w:shd w:val="clear" w:color="auto" w:fill="auto"/>
            <w:noWrap/>
            <w:vAlign w:val="center"/>
            <w:hideMark/>
          </w:tcPr>
          <w:p w14:paraId="3390584B" w14:textId="77777777" w:rsidR="00B34DD6" w:rsidRPr="00E4155D" w:rsidRDefault="00B34DD6" w:rsidP="00B34DD6">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w:t>
            </w:r>
          </w:p>
        </w:tc>
        <w:tc>
          <w:tcPr>
            <w:tcW w:w="1768" w:type="pct"/>
            <w:shd w:val="clear" w:color="auto" w:fill="auto"/>
            <w:vAlign w:val="center"/>
            <w:hideMark/>
          </w:tcPr>
          <w:p w14:paraId="43980831" w14:textId="77777777" w:rsidR="00B34DD6" w:rsidRPr="00E4155D" w:rsidRDefault="00B34DD6" w:rsidP="00B34DD6">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TP. Lai Châu</w:t>
            </w:r>
          </w:p>
        </w:tc>
        <w:tc>
          <w:tcPr>
            <w:tcW w:w="839" w:type="pct"/>
            <w:tcBorders>
              <w:top w:val="nil"/>
              <w:left w:val="single" w:sz="4" w:space="0" w:color="auto"/>
              <w:bottom w:val="single" w:sz="4" w:space="0" w:color="auto"/>
              <w:right w:val="single" w:sz="4" w:space="0" w:color="auto"/>
            </w:tcBorders>
            <w:shd w:val="clear" w:color="000000" w:fill="FFFFFF"/>
            <w:noWrap/>
            <w:vAlign w:val="center"/>
          </w:tcPr>
          <w:p w14:paraId="3A7F1C90" w14:textId="68E6B748" w:rsidR="00B34DD6" w:rsidRPr="00E4155D" w:rsidRDefault="00B34DD6" w:rsidP="00B34DD6">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174,37</w:t>
            </w:r>
          </w:p>
        </w:tc>
        <w:tc>
          <w:tcPr>
            <w:tcW w:w="1146" w:type="pct"/>
            <w:tcBorders>
              <w:top w:val="nil"/>
              <w:left w:val="nil"/>
              <w:bottom w:val="single" w:sz="4" w:space="0" w:color="auto"/>
              <w:right w:val="single" w:sz="4" w:space="0" w:color="auto"/>
            </w:tcBorders>
            <w:shd w:val="clear" w:color="auto" w:fill="auto"/>
            <w:noWrap/>
            <w:vAlign w:val="center"/>
          </w:tcPr>
          <w:p w14:paraId="39779535" w14:textId="31E83B0A" w:rsidR="00B34DD6" w:rsidRPr="00E4155D" w:rsidRDefault="00B34DD6" w:rsidP="00B34DD6">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512,34</w:t>
            </w:r>
          </w:p>
        </w:tc>
        <w:tc>
          <w:tcPr>
            <w:tcW w:w="744" w:type="pct"/>
            <w:tcBorders>
              <w:top w:val="nil"/>
              <w:left w:val="nil"/>
              <w:bottom w:val="single" w:sz="4" w:space="0" w:color="auto"/>
              <w:right w:val="single" w:sz="4" w:space="0" w:color="auto"/>
            </w:tcBorders>
            <w:shd w:val="clear" w:color="auto" w:fill="auto"/>
            <w:noWrap/>
            <w:vAlign w:val="center"/>
          </w:tcPr>
          <w:p w14:paraId="3BA3E460" w14:textId="38599CAA" w:rsidR="00B34DD6" w:rsidRPr="00E4155D" w:rsidRDefault="00B34DD6" w:rsidP="00B34DD6">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337,97</w:t>
            </w:r>
          </w:p>
        </w:tc>
      </w:tr>
      <w:tr w:rsidR="00E4155D" w:rsidRPr="00E4155D" w14:paraId="76821A63" w14:textId="77777777" w:rsidTr="00530F62">
        <w:trPr>
          <w:trHeight w:val="397"/>
        </w:trPr>
        <w:tc>
          <w:tcPr>
            <w:tcW w:w="503" w:type="pct"/>
            <w:shd w:val="clear" w:color="auto" w:fill="auto"/>
            <w:noWrap/>
            <w:vAlign w:val="center"/>
            <w:hideMark/>
          </w:tcPr>
          <w:p w14:paraId="6E6A08FA" w14:textId="77777777" w:rsidR="00B34DD6" w:rsidRPr="00E4155D" w:rsidRDefault="00B34DD6" w:rsidP="00B34DD6">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w:t>
            </w:r>
          </w:p>
        </w:tc>
        <w:tc>
          <w:tcPr>
            <w:tcW w:w="1768" w:type="pct"/>
            <w:shd w:val="clear" w:color="auto" w:fill="auto"/>
            <w:vAlign w:val="center"/>
            <w:hideMark/>
          </w:tcPr>
          <w:p w14:paraId="74E7532E" w14:textId="77777777" w:rsidR="00B34DD6" w:rsidRPr="00E4155D" w:rsidRDefault="00B34DD6" w:rsidP="00B34DD6">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Sìn Hồ</w:t>
            </w:r>
          </w:p>
        </w:tc>
        <w:tc>
          <w:tcPr>
            <w:tcW w:w="839" w:type="pct"/>
            <w:tcBorders>
              <w:top w:val="nil"/>
              <w:left w:val="single" w:sz="4" w:space="0" w:color="auto"/>
              <w:bottom w:val="single" w:sz="4" w:space="0" w:color="auto"/>
              <w:right w:val="single" w:sz="4" w:space="0" w:color="auto"/>
            </w:tcBorders>
            <w:shd w:val="clear" w:color="000000" w:fill="FFFFFF"/>
            <w:noWrap/>
            <w:vAlign w:val="center"/>
          </w:tcPr>
          <w:p w14:paraId="696F0F5C" w14:textId="72092C57" w:rsidR="00B34DD6" w:rsidRPr="00E4155D" w:rsidRDefault="00B34DD6" w:rsidP="00B34DD6">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40,84</w:t>
            </w:r>
          </w:p>
        </w:tc>
        <w:tc>
          <w:tcPr>
            <w:tcW w:w="1146" w:type="pct"/>
            <w:tcBorders>
              <w:top w:val="nil"/>
              <w:left w:val="nil"/>
              <w:bottom w:val="single" w:sz="4" w:space="0" w:color="auto"/>
              <w:right w:val="single" w:sz="4" w:space="0" w:color="auto"/>
            </w:tcBorders>
            <w:shd w:val="clear" w:color="auto" w:fill="auto"/>
            <w:noWrap/>
            <w:vAlign w:val="center"/>
          </w:tcPr>
          <w:p w14:paraId="64AD1BCE" w14:textId="700351D8" w:rsidR="00B34DD6" w:rsidRPr="00E4155D" w:rsidRDefault="00B34DD6" w:rsidP="00B34DD6">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79,66</w:t>
            </w:r>
          </w:p>
        </w:tc>
        <w:tc>
          <w:tcPr>
            <w:tcW w:w="744" w:type="pct"/>
            <w:tcBorders>
              <w:top w:val="nil"/>
              <w:left w:val="nil"/>
              <w:bottom w:val="single" w:sz="4" w:space="0" w:color="auto"/>
              <w:right w:val="single" w:sz="4" w:space="0" w:color="auto"/>
            </w:tcBorders>
            <w:shd w:val="clear" w:color="auto" w:fill="auto"/>
            <w:noWrap/>
            <w:vAlign w:val="center"/>
          </w:tcPr>
          <w:p w14:paraId="60109071" w14:textId="0AD7F8FE" w:rsidR="00B34DD6" w:rsidRPr="00E4155D" w:rsidRDefault="00B34DD6" w:rsidP="00B34DD6">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38,82</w:t>
            </w:r>
          </w:p>
        </w:tc>
      </w:tr>
      <w:tr w:rsidR="00E4155D" w:rsidRPr="00E4155D" w14:paraId="3F61B88B" w14:textId="77777777" w:rsidTr="00530F62">
        <w:trPr>
          <w:trHeight w:val="397"/>
        </w:trPr>
        <w:tc>
          <w:tcPr>
            <w:tcW w:w="503" w:type="pct"/>
            <w:shd w:val="clear" w:color="auto" w:fill="auto"/>
            <w:noWrap/>
            <w:vAlign w:val="center"/>
            <w:hideMark/>
          </w:tcPr>
          <w:p w14:paraId="783B31E9" w14:textId="77777777" w:rsidR="00B34DD6" w:rsidRPr="00E4155D" w:rsidRDefault="00B34DD6" w:rsidP="00B34DD6">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3</w:t>
            </w:r>
          </w:p>
        </w:tc>
        <w:tc>
          <w:tcPr>
            <w:tcW w:w="1768" w:type="pct"/>
            <w:shd w:val="clear" w:color="auto" w:fill="auto"/>
            <w:vAlign w:val="center"/>
            <w:hideMark/>
          </w:tcPr>
          <w:p w14:paraId="11F6B1DB" w14:textId="77777777" w:rsidR="00B34DD6" w:rsidRPr="00E4155D" w:rsidRDefault="00B34DD6" w:rsidP="00B34DD6">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Than Uyên</w:t>
            </w:r>
          </w:p>
        </w:tc>
        <w:tc>
          <w:tcPr>
            <w:tcW w:w="839" w:type="pct"/>
            <w:tcBorders>
              <w:top w:val="nil"/>
              <w:left w:val="single" w:sz="4" w:space="0" w:color="auto"/>
              <w:bottom w:val="single" w:sz="4" w:space="0" w:color="auto"/>
              <w:right w:val="single" w:sz="4" w:space="0" w:color="auto"/>
            </w:tcBorders>
            <w:shd w:val="clear" w:color="000000" w:fill="FFFFFF"/>
            <w:noWrap/>
            <w:vAlign w:val="center"/>
          </w:tcPr>
          <w:p w14:paraId="4011DBED" w14:textId="01C3571C" w:rsidR="00B34DD6" w:rsidRPr="00E4155D" w:rsidRDefault="00B34DD6" w:rsidP="00B34DD6">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54,57</w:t>
            </w:r>
          </w:p>
        </w:tc>
        <w:tc>
          <w:tcPr>
            <w:tcW w:w="1146" w:type="pct"/>
            <w:tcBorders>
              <w:top w:val="nil"/>
              <w:left w:val="nil"/>
              <w:bottom w:val="single" w:sz="4" w:space="0" w:color="auto"/>
              <w:right w:val="single" w:sz="4" w:space="0" w:color="auto"/>
            </w:tcBorders>
            <w:shd w:val="clear" w:color="auto" w:fill="auto"/>
            <w:noWrap/>
            <w:vAlign w:val="center"/>
          </w:tcPr>
          <w:p w14:paraId="082EE3E0" w14:textId="73FE1C31" w:rsidR="00B34DD6" w:rsidRPr="00E4155D" w:rsidRDefault="00B34DD6" w:rsidP="00B34DD6">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156,52</w:t>
            </w:r>
          </w:p>
        </w:tc>
        <w:tc>
          <w:tcPr>
            <w:tcW w:w="744" w:type="pct"/>
            <w:tcBorders>
              <w:top w:val="nil"/>
              <w:left w:val="nil"/>
              <w:bottom w:val="single" w:sz="4" w:space="0" w:color="auto"/>
              <w:right w:val="single" w:sz="4" w:space="0" w:color="auto"/>
            </w:tcBorders>
            <w:shd w:val="clear" w:color="auto" w:fill="auto"/>
            <w:noWrap/>
            <w:vAlign w:val="center"/>
          </w:tcPr>
          <w:p w14:paraId="09E8B483" w14:textId="081E2733" w:rsidR="00B34DD6" w:rsidRPr="00E4155D" w:rsidRDefault="00B34DD6" w:rsidP="00B34DD6">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101,95</w:t>
            </w:r>
          </w:p>
        </w:tc>
      </w:tr>
      <w:tr w:rsidR="00E4155D" w:rsidRPr="00E4155D" w14:paraId="16FFA9D4" w14:textId="77777777" w:rsidTr="00530F62">
        <w:trPr>
          <w:trHeight w:val="397"/>
        </w:trPr>
        <w:tc>
          <w:tcPr>
            <w:tcW w:w="503" w:type="pct"/>
            <w:shd w:val="clear" w:color="auto" w:fill="auto"/>
            <w:noWrap/>
            <w:vAlign w:val="center"/>
            <w:hideMark/>
          </w:tcPr>
          <w:p w14:paraId="22F173C1" w14:textId="77777777" w:rsidR="00B34DD6" w:rsidRPr="00E4155D" w:rsidRDefault="00B34DD6" w:rsidP="00B34DD6">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4</w:t>
            </w:r>
          </w:p>
        </w:tc>
        <w:tc>
          <w:tcPr>
            <w:tcW w:w="1768" w:type="pct"/>
            <w:shd w:val="clear" w:color="auto" w:fill="auto"/>
            <w:vAlign w:val="center"/>
            <w:hideMark/>
          </w:tcPr>
          <w:p w14:paraId="23F282FD" w14:textId="77777777" w:rsidR="00B34DD6" w:rsidRPr="00E4155D" w:rsidRDefault="00B34DD6" w:rsidP="00B34DD6">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Mường Tè</w:t>
            </w:r>
          </w:p>
        </w:tc>
        <w:tc>
          <w:tcPr>
            <w:tcW w:w="839" w:type="pct"/>
            <w:tcBorders>
              <w:top w:val="nil"/>
              <w:left w:val="single" w:sz="4" w:space="0" w:color="auto"/>
              <w:bottom w:val="single" w:sz="4" w:space="0" w:color="auto"/>
              <w:right w:val="single" w:sz="4" w:space="0" w:color="auto"/>
            </w:tcBorders>
            <w:shd w:val="clear" w:color="000000" w:fill="FFFFFF"/>
            <w:noWrap/>
            <w:vAlign w:val="center"/>
          </w:tcPr>
          <w:p w14:paraId="2997EF84" w14:textId="327CC916" w:rsidR="00B34DD6" w:rsidRPr="00E4155D" w:rsidRDefault="00B34DD6" w:rsidP="00B34DD6">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40,48</w:t>
            </w:r>
          </w:p>
        </w:tc>
        <w:tc>
          <w:tcPr>
            <w:tcW w:w="1146" w:type="pct"/>
            <w:tcBorders>
              <w:top w:val="nil"/>
              <w:left w:val="nil"/>
              <w:bottom w:val="single" w:sz="4" w:space="0" w:color="auto"/>
              <w:right w:val="single" w:sz="4" w:space="0" w:color="auto"/>
            </w:tcBorders>
            <w:shd w:val="clear" w:color="auto" w:fill="auto"/>
            <w:noWrap/>
            <w:vAlign w:val="center"/>
          </w:tcPr>
          <w:p w14:paraId="44CC58FE" w14:textId="112BFBF3" w:rsidR="00B34DD6" w:rsidRPr="00E4155D" w:rsidRDefault="00B34DD6" w:rsidP="00B34DD6">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83,46</w:t>
            </w:r>
          </w:p>
        </w:tc>
        <w:tc>
          <w:tcPr>
            <w:tcW w:w="744" w:type="pct"/>
            <w:tcBorders>
              <w:top w:val="nil"/>
              <w:left w:val="nil"/>
              <w:bottom w:val="single" w:sz="4" w:space="0" w:color="auto"/>
              <w:right w:val="single" w:sz="4" w:space="0" w:color="auto"/>
            </w:tcBorders>
            <w:shd w:val="clear" w:color="auto" w:fill="auto"/>
            <w:noWrap/>
            <w:vAlign w:val="center"/>
          </w:tcPr>
          <w:p w14:paraId="6E7EF165" w14:textId="0187BE5F" w:rsidR="00B34DD6" w:rsidRPr="00E4155D" w:rsidRDefault="00B34DD6" w:rsidP="00B34DD6">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42,98</w:t>
            </w:r>
          </w:p>
        </w:tc>
      </w:tr>
      <w:tr w:rsidR="00E4155D" w:rsidRPr="00E4155D" w14:paraId="153068CE" w14:textId="77777777" w:rsidTr="00530F62">
        <w:trPr>
          <w:trHeight w:val="397"/>
        </w:trPr>
        <w:tc>
          <w:tcPr>
            <w:tcW w:w="503" w:type="pct"/>
            <w:shd w:val="clear" w:color="auto" w:fill="auto"/>
            <w:noWrap/>
            <w:vAlign w:val="center"/>
            <w:hideMark/>
          </w:tcPr>
          <w:p w14:paraId="6922E07C" w14:textId="77777777" w:rsidR="00B34DD6" w:rsidRPr="00E4155D" w:rsidRDefault="00B34DD6" w:rsidP="00B34DD6">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5</w:t>
            </w:r>
          </w:p>
        </w:tc>
        <w:tc>
          <w:tcPr>
            <w:tcW w:w="1768" w:type="pct"/>
            <w:shd w:val="clear" w:color="auto" w:fill="auto"/>
            <w:vAlign w:val="center"/>
            <w:hideMark/>
          </w:tcPr>
          <w:p w14:paraId="7A0AF745" w14:textId="77777777" w:rsidR="00B34DD6" w:rsidRPr="00E4155D" w:rsidRDefault="00B34DD6" w:rsidP="00B34DD6">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Nậm Nhùn</w:t>
            </w:r>
          </w:p>
        </w:tc>
        <w:tc>
          <w:tcPr>
            <w:tcW w:w="839" w:type="pct"/>
            <w:tcBorders>
              <w:top w:val="nil"/>
              <w:left w:val="single" w:sz="4" w:space="0" w:color="auto"/>
              <w:bottom w:val="single" w:sz="4" w:space="0" w:color="auto"/>
              <w:right w:val="single" w:sz="4" w:space="0" w:color="auto"/>
            </w:tcBorders>
            <w:shd w:val="clear" w:color="000000" w:fill="FFFFFF"/>
            <w:noWrap/>
            <w:vAlign w:val="center"/>
          </w:tcPr>
          <w:p w14:paraId="11BD066F" w14:textId="218BEE5C" w:rsidR="00B34DD6" w:rsidRPr="00E4155D" w:rsidRDefault="00B34DD6" w:rsidP="00B34DD6">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19,31</w:t>
            </w:r>
          </w:p>
        </w:tc>
        <w:tc>
          <w:tcPr>
            <w:tcW w:w="1146" w:type="pct"/>
            <w:tcBorders>
              <w:top w:val="nil"/>
              <w:left w:val="nil"/>
              <w:bottom w:val="single" w:sz="4" w:space="0" w:color="auto"/>
              <w:right w:val="single" w:sz="4" w:space="0" w:color="auto"/>
            </w:tcBorders>
            <w:shd w:val="clear" w:color="auto" w:fill="auto"/>
            <w:noWrap/>
            <w:vAlign w:val="center"/>
          </w:tcPr>
          <w:p w14:paraId="1BAC8740" w14:textId="1C7EF410" w:rsidR="00B34DD6" w:rsidRPr="00E4155D" w:rsidRDefault="00B34DD6" w:rsidP="00B34DD6">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63,65</w:t>
            </w:r>
          </w:p>
        </w:tc>
        <w:tc>
          <w:tcPr>
            <w:tcW w:w="744" w:type="pct"/>
            <w:tcBorders>
              <w:top w:val="nil"/>
              <w:left w:val="nil"/>
              <w:bottom w:val="single" w:sz="4" w:space="0" w:color="auto"/>
              <w:right w:val="single" w:sz="4" w:space="0" w:color="auto"/>
            </w:tcBorders>
            <w:shd w:val="clear" w:color="auto" w:fill="auto"/>
            <w:noWrap/>
            <w:vAlign w:val="center"/>
          </w:tcPr>
          <w:p w14:paraId="44CD5B32" w14:textId="53AE2AF5" w:rsidR="00B34DD6" w:rsidRPr="00E4155D" w:rsidRDefault="00B34DD6" w:rsidP="00B34DD6">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44,34</w:t>
            </w:r>
          </w:p>
        </w:tc>
      </w:tr>
      <w:tr w:rsidR="00E4155D" w:rsidRPr="00E4155D" w14:paraId="6E013B53" w14:textId="77777777" w:rsidTr="00530F62">
        <w:trPr>
          <w:trHeight w:val="397"/>
        </w:trPr>
        <w:tc>
          <w:tcPr>
            <w:tcW w:w="503" w:type="pct"/>
            <w:shd w:val="clear" w:color="auto" w:fill="auto"/>
            <w:noWrap/>
            <w:vAlign w:val="center"/>
            <w:hideMark/>
          </w:tcPr>
          <w:p w14:paraId="7D315FEE" w14:textId="77777777" w:rsidR="00B34DD6" w:rsidRPr="00E4155D" w:rsidRDefault="00B34DD6" w:rsidP="00B34DD6">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6</w:t>
            </w:r>
          </w:p>
        </w:tc>
        <w:tc>
          <w:tcPr>
            <w:tcW w:w="1768" w:type="pct"/>
            <w:shd w:val="clear" w:color="auto" w:fill="auto"/>
            <w:vAlign w:val="center"/>
            <w:hideMark/>
          </w:tcPr>
          <w:p w14:paraId="6A3A1708" w14:textId="77777777" w:rsidR="00B34DD6" w:rsidRPr="00E4155D" w:rsidRDefault="00B34DD6" w:rsidP="00B34DD6">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Tân Uyên</w:t>
            </w:r>
          </w:p>
        </w:tc>
        <w:tc>
          <w:tcPr>
            <w:tcW w:w="839" w:type="pct"/>
            <w:tcBorders>
              <w:top w:val="nil"/>
              <w:left w:val="single" w:sz="4" w:space="0" w:color="auto"/>
              <w:bottom w:val="single" w:sz="4" w:space="0" w:color="auto"/>
              <w:right w:val="single" w:sz="4" w:space="0" w:color="auto"/>
            </w:tcBorders>
            <w:shd w:val="clear" w:color="000000" w:fill="FFFFFF"/>
            <w:noWrap/>
            <w:vAlign w:val="center"/>
          </w:tcPr>
          <w:p w14:paraId="51928B8F" w14:textId="793DB862" w:rsidR="00B34DD6" w:rsidRPr="00E4155D" w:rsidRDefault="00B34DD6" w:rsidP="00B34DD6">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60,28</w:t>
            </w:r>
          </w:p>
        </w:tc>
        <w:tc>
          <w:tcPr>
            <w:tcW w:w="1146" w:type="pct"/>
            <w:tcBorders>
              <w:top w:val="nil"/>
              <w:left w:val="nil"/>
              <w:bottom w:val="single" w:sz="4" w:space="0" w:color="auto"/>
              <w:right w:val="single" w:sz="4" w:space="0" w:color="auto"/>
            </w:tcBorders>
            <w:shd w:val="clear" w:color="auto" w:fill="auto"/>
            <w:noWrap/>
            <w:vAlign w:val="center"/>
          </w:tcPr>
          <w:p w14:paraId="7E00DE3D" w14:textId="1A39DEE5" w:rsidR="00B34DD6" w:rsidRPr="00E4155D" w:rsidRDefault="00B34DD6" w:rsidP="00B34DD6">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209,76</w:t>
            </w:r>
          </w:p>
        </w:tc>
        <w:tc>
          <w:tcPr>
            <w:tcW w:w="744" w:type="pct"/>
            <w:tcBorders>
              <w:top w:val="nil"/>
              <w:left w:val="nil"/>
              <w:bottom w:val="single" w:sz="4" w:space="0" w:color="auto"/>
              <w:right w:val="single" w:sz="4" w:space="0" w:color="auto"/>
            </w:tcBorders>
            <w:shd w:val="clear" w:color="auto" w:fill="auto"/>
            <w:noWrap/>
            <w:vAlign w:val="center"/>
          </w:tcPr>
          <w:p w14:paraId="025ABC94" w14:textId="685ED155" w:rsidR="00B34DD6" w:rsidRPr="00E4155D" w:rsidRDefault="00B34DD6" w:rsidP="00B34DD6">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149,48</w:t>
            </w:r>
          </w:p>
        </w:tc>
      </w:tr>
      <w:tr w:rsidR="00E4155D" w:rsidRPr="00E4155D" w14:paraId="24A90DFE" w14:textId="77777777" w:rsidTr="00530F62">
        <w:trPr>
          <w:trHeight w:val="397"/>
        </w:trPr>
        <w:tc>
          <w:tcPr>
            <w:tcW w:w="503" w:type="pct"/>
            <w:shd w:val="clear" w:color="auto" w:fill="auto"/>
            <w:noWrap/>
            <w:vAlign w:val="center"/>
            <w:hideMark/>
          </w:tcPr>
          <w:p w14:paraId="404DDCE2" w14:textId="77777777" w:rsidR="00B34DD6" w:rsidRPr="00E4155D" w:rsidRDefault="00B34DD6" w:rsidP="00B34DD6">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7</w:t>
            </w:r>
          </w:p>
        </w:tc>
        <w:tc>
          <w:tcPr>
            <w:tcW w:w="1768" w:type="pct"/>
            <w:shd w:val="clear" w:color="auto" w:fill="auto"/>
            <w:vAlign w:val="center"/>
            <w:hideMark/>
          </w:tcPr>
          <w:p w14:paraId="061FB314" w14:textId="77777777" w:rsidR="00B34DD6" w:rsidRPr="00E4155D" w:rsidRDefault="00B34DD6" w:rsidP="00B34DD6">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Phong Thổ</w:t>
            </w:r>
          </w:p>
        </w:tc>
        <w:tc>
          <w:tcPr>
            <w:tcW w:w="839" w:type="pct"/>
            <w:tcBorders>
              <w:top w:val="nil"/>
              <w:left w:val="single" w:sz="4" w:space="0" w:color="auto"/>
              <w:bottom w:val="single" w:sz="4" w:space="0" w:color="auto"/>
              <w:right w:val="single" w:sz="4" w:space="0" w:color="auto"/>
            </w:tcBorders>
            <w:shd w:val="clear" w:color="000000" w:fill="FFFFFF"/>
            <w:noWrap/>
            <w:vAlign w:val="center"/>
          </w:tcPr>
          <w:p w14:paraId="0925CC1A" w14:textId="26E91CCB" w:rsidR="00B34DD6" w:rsidRPr="00E4155D" w:rsidRDefault="00B34DD6" w:rsidP="00B34DD6">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36,60</w:t>
            </w:r>
          </w:p>
        </w:tc>
        <w:tc>
          <w:tcPr>
            <w:tcW w:w="1146" w:type="pct"/>
            <w:tcBorders>
              <w:top w:val="nil"/>
              <w:left w:val="nil"/>
              <w:bottom w:val="single" w:sz="4" w:space="0" w:color="auto"/>
              <w:right w:val="single" w:sz="4" w:space="0" w:color="auto"/>
            </w:tcBorders>
            <w:shd w:val="clear" w:color="auto" w:fill="auto"/>
            <w:noWrap/>
            <w:vAlign w:val="center"/>
          </w:tcPr>
          <w:p w14:paraId="0A13C004" w14:textId="70288088" w:rsidR="00B34DD6" w:rsidRPr="00E4155D" w:rsidRDefault="00B34DD6" w:rsidP="00B34DD6">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75,14</w:t>
            </w:r>
          </w:p>
        </w:tc>
        <w:tc>
          <w:tcPr>
            <w:tcW w:w="744" w:type="pct"/>
            <w:tcBorders>
              <w:top w:val="nil"/>
              <w:left w:val="nil"/>
              <w:bottom w:val="single" w:sz="4" w:space="0" w:color="auto"/>
              <w:right w:val="single" w:sz="4" w:space="0" w:color="auto"/>
            </w:tcBorders>
            <w:shd w:val="clear" w:color="auto" w:fill="auto"/>
            <w:noWrap/>
            <w:vAlign w:val="center"/>
          </w:tcPr>
          <w:p w14:paraId="32BA0044" w14:textId="619AC7F8" w:rsidR="00B34DD6" w:rsidRPr="00E4155D" w:rsidRDefault="00B34DD6" w:rsidP="00B34DD6">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38,54</w:t>
            </w:r>
          </w:p>
        </w:tc>
      </w:tr>
      <w:tr w:rsidR="00E4155D" w:rsidRPr="00E4155D" w14:paraId="74D786EC" w14:textId="77777777" w:rsidTr="00530F62">
        <w:trPr>
          <w:trHeight w:val="397"/>
        </w:trPr>
        <w:tc>
          <w:tcPr>
            <w:tcW w:w="503" w:type="pct"/>
            <w:shd w:val="clear" w:color="auto" w:fill="auto"/>
            <w:noWrap/>
            <w:vAlign w:val="center"/>
            <w:hideMark/>
          </w:tcPr>
          <w:p w14:paraId="048A8239" w14:textId="77777777" w:rsidR="00B34DD6" w:rsidRPr="00E4155D" w:rsidRDefault="00B34DD6" w:rsidP="00B34DD6">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8</w:t>
            </w:r>
          </w:p>
        </w:tc>
        <w:tc>
          <w:tcPr>
            <w:tcW w:w="1768" w:type="pct"/>
            <w:shd w:val="clear" w:color="auto" w:fill="auto"/>
            <w:vAlign w:val="center"/>
            <w:hideMark/>
          </w:tcPr>
          <w:p w14:paraId="50B279FB" w14:textId="77777777" w:rsidR="00B34DD6" w:rsidRPr="00E4155D" w:rsidRDefault="00B34DD6" w:rsidP="00B34DD6">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Tam Đường</w:t>
            </w:r>
          </w:p>
        </w:tc>
        <w:tc>
          <w:tcPr>
            <w:tcW w:w="839" w:type="pct"/>
            <w:tcBorders>
              <w:top w:val="nil"/>
              <w:left w:val="single" w:sz="4" w:space="0" w:color="auto"/>
              <w:bottom w:val="single" w:sz="4" w:space="0" w:color="auto"/>
              <w:right w:val="single" w:sz="4" w:space="0" w:color="auto"/>
            </w:tcBorders>
            <w:shd w:val="clear" w:color="000000" w:fill="FFFFFF"/>
            <w:noWrap/>
            <w:vAlign w:val="center"/>
          </w:tcPr>
          <w:p w14:paraId="69FE71A4" w14:textId="4E385F34" w:rsidR="00B34DD6" w:rsidRPr="00E4155D" w:rsidRDefault="00B34DD6" w:rsidP="00B34DD6">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45,60</w:t>
            </w:r>
          </w:p>
        </w:tc>
        <w:tc>
          <w:tcPr>
            <w:tcW w:w="1146" w:type="pct"/>
            <w:tcBorders>
              <w:top w:val="nil"/>
              <w:left w:val="nil"/>
              <w:bottom w:val="single" w:sz="4" w:space="0" w:color="auto"/>
              <w:right w:val="single" w:sz="4" w:space="0" w:color="auto"/>
            </w:tcBorders>
            <w:shd w:val="clear" w:color="auto" w:fill="auto"/>
            <w:noWrap/>
            <w:vAlign w:val="center"/>
          </w:tcPr>
          <w:p w14:paraId="615A8A26" w14:textId="6DB34817" w:rsidR="00B34DD6" w:rsidRPr="00E4155D" w:rsidRDefault="00B34DD6" w:rsidP="00B34DD6">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53,82</w:t>
            </w:r>
          </w:p>
        </w:tc>
        <w:tc>
          <w:tcPr>
            <w:tcW w:w="744" w:type="pct"/>
            <w:tcBorders>
              <w:top w:val="nil"/>
              <w:left w:val="nil"/>
              <w:bottom w:val="single" w:sz="4" w:space="0" w:color="auto"/>
              <w:right w:val="single" w:sz="4" w:space="0" w:color="auto"/>
            </w:tcBorders>
            <w:shd w:val="clear" w:color="auto" w:fill="auto"/>
            <w:noWrap/>
            <w:vAlign w:val="center"/>
          </w:tcPr>
          <w:p w14:paraId="6972D162" w14:textId="16C253F9" w:rsidR="00B34DD6" w:rsidRPr="00E4155D" w:rsidRDefault="00B34DD6" w:rsidP="00B34DD6">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8,22</w:t>
            </w:r>
          </w:p>
        </w:tc>
      </w:tr>
    </w:tbl>
    <w:p w14:paraId="0B600246" w14:textId="314AB8FD" w:rsidR="00185438" w:rsidRPr="00E4155D" w:rsidRDefault="007242DF" w:rsidP="00196FA5">
      <w:pPr>
        <w:spacing w:before="120" w:after="0" w:line="360" w:lineRule="auto"/>
        <w:ind w:firstLine="720"/>
        <w:rPr>
          <w:rFonts w:ascii="Times New Roman" w:hAnsi="Times New Roman"/>
          <w:b/>
          <w:i/>
          <w:color w:val="000000" w:themeColor="text1"/>
          <w:sz w:val="28"/>
          <w:szCs w:val="28"/>
        </w:rPr>
      </w:pPr>
      <w:r w:rsidRPr="00E4155D">
        <w:rPr>
          <w:rFonts w:ascii="Times New Roman" w:hAnsi="Times New Roman"/>
          <w:b/>
          <w:i/>
          <w:color w:val="000000" w:themeColor="text1"/>
          <w:sz w:val="28"/>
          <w:szCs w:val="28"/>
        </w:rPr>
        <w:t>1</w:t>
      </w:r>
      <w:r w:rsidR="00185438" w:rsidRPr="00E4155D">
        <w:rPr>
          <w:rFonts w:ascii="Times New Roman" w:hAnsi="Times New Roman"/>
          <w:b/>
          <w:i/>
          <w:color w:val="000000" w:themeColor="text1"/>
          <w:sz w:val="28"/>
          <w:szCs w:val="28"/>
        </w:rPr>
        <w:t>.2.1</w:t>
      </w:r>
      <w:r w:rsidR="00F106DC" w:rsidRPr="00E4155D">
        <w:rPr>
          <w:rFonts w:ascii="Times New Roman" w:hAnsi="Times New Roman"/>
          <w:b/>
          <w:i/>
          <w:color w:val="000000" w:themeColor="text1"/>
          <w:sz w:val="28"/>
          <w:szCs w:val="28"/>
        </w:rPr>
        <w:t>5</w:t>
      </w:r>
      <w:r w:rsidR="00185438" w:rsidRPr="00E4155D">
        <w:rPr>
          <w:rFonts w:ascii="Times New Roman" w:hAnsi="Times New Roman"/>
          <w:b/>
          <w:i/>
          <w:color w:val="000000" w:themeColor="text1"/>
          <w:sz w:val="28"/>
          <w:szCs w:val="28"/>
        </w:rPr>
        <w:t>. Đất xây dựng trụ sở cơ quan</w:t>
      </w:r>
    </w:p>
    <w:p w14:paraId="25B8E8DF" w14:textId="77777777" w:rsidR="00A14370" w:rsidRPr="00E4155D" w:rsidRDefault="00A14370" w:rsidP="00196FA5">
      <w:pPr>
        <w:widowControl w:val="0"/>
        <w:spacing w:after="0" w:line="360"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xml:space="preserve">- Đất xây dựng trụ sở cơ quan năm 2020 có diện tích 147,44 ha. </w:t>
      </w:r>
    </w:p>
    <w:p w14:paraId="41CA7254" w14:textId="49D69585" w:rsidR="00A14370" w:rsidRPr="00E4155D" w:rsidRDefault="00A14370" w:rsidP="00196FA5">
      <w:pPr>
        <w:widowControl w:val="0"/>
        <w:spacing w:after="0" w:line="360" w:lineRule="auto"/>
        <w:ind w:firstLine="720"/>
        <w:jc w:val="both"/>
        <w:rPr>
          <w:rFonts w:ascii="Times New Roman" w:hAnsi="Times New Roman"/>
          <w:color w:val="000000" w:themeColor="text1"/>
          <w:spacing w:val="-6"/>
          <w:sz w:val="28"/>
          <w:szCs w:val="28"/>
          <w:lang w:val="nl-NL"/>
        </w:rPr>
      </w:pPr>
      <w:r w:rsidRPr="00E4155D">
        <w:rPr>
          <w:rFonts w:ascii="Times New Roman" w:hAnsi="Times New Roman"/>
          <w:color w:val="000000" w:themeColor="text1"/>
          <w:spacing w:val="-6"/>
          <w:sz w:val="28"/>
          <w:szCs w:val="28"/>
          <w:lang w:val="nl-NL"/>
        </w:rPr>
        <w:t>- Đất xây dựng trụ sở cơ quan không thay đổi mục đích sử dụng là 124,8</w:t>
      </w:r>
      <w:r w:rsidR="00026863" w:rsidRPr="00E4155D">
        <w:rPr>
          <w:rFonts w:ascii="Times New Roman" w:hAnsi="Times New Roman"/>
          <w:color w:val="000000" w:themeColor="text1"/>
          <w:spacing w:val="-6"/>
          <w:sz w:val="28"/>
          <w:szCs w:val="28"/>
          <w:lang w:val="nl-NL"/>
        </w:rPr>
        <w:t>6</w:t>
      </w:r>
      <w:r w:rsidRPr="00E4155D">
        <w:rPr>
          <w:rFonts w:ascii="Times New Roman" w:hAnsi="Times New Roman"/>
          <w:color w:val="000000" w:themeColor="text1"/>
          <w:spacing w:val="-6"/>
          <w:sz w:val="28"/>
          <w:szCs w:val="28"/>
          <w:lang w:val="nl-NL"/>
        </w:rPr>
        <w:t xml:space="preserve"> ha.</w:t>
      </w:r>
    </w:p>
    <w:p w14:paraId="0E90C6A7" w14:textId="79071B6C" w:rsidR="00A14370" w:rsidRPr="00E4155D" w:rsidRDefault="00A14370" w:rsidP="00196FA5">
      <w:pPr>
        <w:widowControl w:val="0"/>
        <w:spacing w:after="0" w:line="360"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Đất xây dựng trụ sở cơ quan tăng 68,81 ha do đất nông nghiệp chuyển sang (50,</w:t>
      </w:r>
      <w:r w:rsidR="00673E80" w:rsidRPr="00E4155D">
        <w:rPr>
          <w:rFonts w:ascii="Times New Roman" w:hAnsi="Times New Roman"/>
          <w:color w:val="000000" w:themeColor="text1"/>
          <w:sz w:val="28"/>
          <w:szCs w:val="28"/>
          <w:lang w:val="nl-NL"/>
        </w:rPr>
        <w:t>0</w:t>
      </w:r>
      <w:r w:rsidRPr="00E4155D">
        <w:rPr>
          <w:rFonts w:ascii="Times New Roman" w:hAnsi="Times New Roman"/>
          <w:color w:val="000000" w:themeColor="text1"/>
          <w:sz w:val="28"/>
          <w:szCs w:val="28"/>
          <w:lang w:val="nl-NL"/>
        </w:rPr>
        <w:t>3 ha), các loại đất phi nông nghiệp chuyển sang (</w:t>
      </w:r>
      <w:r w:rsidR="00B53D26" w:rsidRPr="00E4155D">
        <w:rPr>
          <w:rFonts w:ascii="Times New Roman" w:hAnsi="Times New Roman"/>
          <w:color w:val="000000" w:themeColor="text1"/>
          <w:sz w:val="28"/>
          <w:szCs w:val="28"/>
          <w:lang w:val="nl-NL"/>
        </w:rPr>
        <w:t xml:space="preserve">11,42 </w:t>
      </w:r>
      <w:r w:rsidRPr="00E4155D">
        <w:rPr>
          <w:rFonts w:ascii="Times New Roman" w:hAnsi="Times New Roman"/>
          <w:color w:val="000000" w:themeColor="text1"/>
          <w:sz w:val="28"/>
          <w:szCs w:val="28"/>
          <w:lang w:val="nl-NL"/>
        </w:rPr>
        <w:t>ha), đất chưa sử dụng (8,43 ha) nhằm mục đích xây dựng các trụ sở, cơ quan các cấp như:</w:t>
      </w:r>
    </w:p>
    <w:p w14:paraId="6321A8BE" w14:textId="77777777" w:rsidR="00A14370" w:rsidRPr="00E4155D" w:rsidRDefault="00A14370" w:rsidP="00196FA5">
      <w:pPr>
        <w:widowControl w:val="0"/>
        <w:spacing w:after="0" w:line="360"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Trung tâm hành chính mới huyện Than Uyên;</w:t>
      </w:r>
    </w:p>
    <w:p w14:paraId="1D536415" w14:textId="77777777" w:rsidR="00A14370" w:rsidRPr="00E4155D" w:rsidRDefault="00A14370" w:rsidP="00196FA5">
      <w:pPr>
        <w:widowControl w:val="0"/>
        <w:spacing w:after="0" w:line="360"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Trung tâm hành chính huyện Nậm Nhùn;...</w:t>
      </w:r>
    </w:p>
    <w:p w14:paraId="2333320D" w14:textId="17E6A212" w:rsidR="00A14370" w:rsidRPr="00E4155D" w:rsidRDefault="00A14370" w:rsidP="00196FA5">
      <w:pPr>
        <w:widowControl w:val="0"/>
        <w:spacing w:after="0" w:line="360"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Đất xây dựng trụ sở cơ quan giảm 22,5</w:t>
      </w:r>
      <w:r w:rsidR="00026863" w:rsidRPr="00E4155D">
        <w:rPr>
          <w:rFonts w:ascii="Times New Roman" w:hAnsi="Times New Roman"/>
          <w:color w:val="000000" w:themeColor="text1"/>
          <w:sz w:val="28"/>
          <w:szCs w:val="28"/>
          <w:lang w:val="nl-NL"/>
        </w:rPr>
        <w:t>8</w:t>
      </w:r>
      <w:r w:rsidRPr="00E4155D">
        <w:rPr>
          <w:rFonts w:ascii="Times New Roman" w:hAnsi="Times New Roman"/>
          <w:color w:val="000000" w:themeColor="text1"/>
          <w:sz w:val="28"/>
          <w:szCs w:val="28"/>
          <w:lang w:val="vi-VN"/>
        </w:rPr>
        <w:t xml:space="preserve"> </w:t>
      </w:r>
      <w:r w:rsidRPr="00E4155D">
        <w:rPr>
          <w:rFonts w:ascii="Times New Roman" w:hAnsi="Times New Roman"/>
          <w:color w:val="000000" w:themeColor="text1"/>
          <w:sz w:val="28"/>
          <w:szCs w:val="28"/>
          <w:lang w:val="nl-NL"/>
        </w:rPr>
        <w:t xml:space="preserve">ha do chuyển sang đất quốc </w:t>
      </w:r>
      <w:r w:rsidRPr="00E4155D">
        <w:rPr>
          <w:rFonts w:ascii="Times New Roman" w:hAnsi="Times New Roman"/>
          <w:color w:val="000000" w:themeColor="text1"/>
          <w:sz w:val="28"/>
          <w:szCs w:val="28"/>
          <w:lang w:val="nl-NL"/>
        </w:rPr>
        <w:lastRenderedPageBreak/>
        <w:t>phòng, đất an ninh, đất thương mại dịch vụ, đất cơ sở sản xuất phi nông nghiệp, đất phát triển hạ tầng, đất khu vui chơi giải trí công cộng, đất ở tại nông thôn, đất ở tại đô thị, đất xây dựng trụ sở của tổ chức sự nghiệp.</w:t>
      </w:r>
    </w:p>
    <w:p w14:paraId="3610DA1A" w14:textId="43991F70" w:rsidR="00185438" w:rsidRPr="00E4155D" w:rsidRDefault="00A14370" w:rsidP="00A14370">
      <w:pPr>
        <w:widowControl w:val="0"/>
        <w:spacing w:after="0" w:line="360"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xml:space="preserve">Đến năm 2030 diện tích đất xây dựng trụ sở cơ quan là </w:t>
      </w:r>
      <w:r w:rsidR="00B53D26" w:rsidRPr="00E4155D">
        <w:rPr>
          <w:rFonts w:ascii="Times New Roman" w:hAnsi="Times New Roman"/>
          <w:color w:val="000000" w:themeColor="text1"/>
          <w:sz w:val="28"/>
          <w:szCs w:val="28"/>
          <w:lang w:val="nl-NL"/>
        </w:rPr>
        <w:t xml:space="preserve">194,74 </w:t>
      </w:r>
      <w:r w:rsidRPr="00E4155D">
        <w:rPr>
          <w:rFonts w:ascii="Times New Roman" w:hAnsi="Times New Roman"/>
          <w:color w:val="000000" w:themeColor="text1"/>
          <w:sz w:val="28"/>
          <w:szCs w:val="28"/>
          <w:lang w:val="nl-NL"/>
        </w:rPr>
        <w:t xml:space="preserve">ha, thực tăng </w:t>
      </w:r>
      <w:r w:rsidR="00B53D26" w:rsidRPr="00E4155D">
        <w:rPr>
          <w:rFonts w:ascii="Times New Roman" w:hAnsi="Times New Roman"/>
          <w:color w:val="000000" w:themeColor="text1"/>
          <w:sz w:val="28"/>
          <w:szCs w:val="28"/>
          <w:lang w:val="nl-NL"/>
        </w:rPr>
        <w:t xml:space="preserve">47,30 </w:t>
      </w:r>
      <w:r w:rsidRPr="00E4155D">
        <w:rPr>
          <w:rFonts w:ascii="Times New Roman" w:hAnsi="Times New Roman"/>
          <w:color w:val="000000" w:themeColor="text1"/>
          <w:sz w:val="28"/>
          <w:szCs w:val="28"/>
          <w:lang w:val="nl-NL"/>
        </w:rPr>
        <w:t>ha so với năm 2020</w:t>
      </w:r>
      <w:r w:rsidR="00185438" w:rsidRPr="00E4155D">
        <w:rPr>
          <w:rFonts w:ascii="Times New Roman" w:hAnsi="Times New Roman"/>
          <w:color w:val="000000" w:themeColor="text1"/>
          <w:sz w:val="28"/>
          <w:szCs w:val="28"/>
          <w:lang w:val="nl-NL"/>
        </w:rPr>
        <w:t xml:space="preserve">. </w:t>
      </w:r>
    </w:p>
    <w:p w14:paraId="3F8BEB71" w14:textId="7D42D45D" w:rsidR="00185438" w:rsidRPr="00E4155D" w:rsidRDefault="00185438" w:rsidP="009B6840">
      <w:pPr>
        <w:pStyle w:val="Heading8"/>
        <w:spacing w:line="360" w:lineRule="auto"/>
        <w:rPr>
          <w:color w:val="000000" w:themeColor="text1"/>
        </w:rPr>
      </w:pPr>
      <w:bookmarkStart w:id="428" w:name="_Toc82438345"/>
      <w:bookmarkStart w:id="429" w:name="_Toc82671940"/>
      <w:bookmarkStart w:id="430" w:name="_Toc82790127"/>
      <w:bookmarkStart w:id="431" w:name="_Toc96765715"/>
      <w:bookmarkStart w:id="432" w:name="_Toc98604146"/>
      <w:bookmarkStart w:id="433" w:name="_Toc106725213"/>
      <w:r w:rsidRPr="00E4155D">
        <w:rPr>
          <w:rFonts w:ascii="Times New Roman" w:hAnsi="Times New Roman"/>
          <w:color w:val="000000" w:themeColor="text1"/>
        </w:rPr>
        <w:t xml:space="preserve">Bảng </w:t>
      </w:r>
      <w:r w:rsidR="00584A2E" w:rsidRPr="00E4155D">
        <w:rPr>
          <w:rFonts w:ascii="Times New Roman" w:hAnsi="Times New Roman"/>
          <w:color w:val="000000" w:themeColor="text1"/>
        </w:rPr>
        <w:t>53</w:t>
      </w:r>
      <w:r w:rsidR="00A5525E" w:rsidRPr="00E4155D">
        <w:rPr>
          <w:rFonts w:ascii="Times New Roman" w:hAnsi="Times New Roman"/>
          <w:color w:val="000000" w:themeColor="text1"/>
        </w:rPr>
        <w:t>:</w:t>
      </w:r>
      <w:r w:rsidRPr="00E4155D">
        <w:rPr>
          <w:rFonts w:ascii="Times New Roman" w:hAnsi="Times New Roman"/>
          <w:color w:val="000000" w:themeColor="text1"/>
        </w:rPr>
        <w:t xml:space="preserve"> Diện</w:t>
      </w:r>
      <w:r w:rsidRPr="00E4155D">
        <w:rPr>
          <w:color w:val="000000" w:themeColor="text1"/>
        </w:rPr>
        <w:t xml:space="preserve"> tích đất xây dựng trụ sở cơ quan phân bổ đến năm 2030</w:t>
      </w:r>
      <w:bookmarkEnd w:id="428"/>
      <w:bookmarkEnd w:id="429"/>
      <w:bookmarkEnd w:id="430"/>
      <w:bookmarkEnd w:id="431"/>
      <w:bookmarkEnd w:id="432"/>
      <w:bookmarkEnd w:id="433"/>
    </w:p>
    <w:p w14:paraId="75D41947" w14:textId="77777777" w:rsidR="00185438" w:rsidRPr="00E4155D" w:rsidRDefault="00185438" w:rsidP="00AA51E0">
      <w:pPr>
        <w:pStyle w:val="NormalWeb"/>
        <w:widowControl w:val="0"/>
        <w:spacing w:before="0" w:beforeAutospacing="0" w:after="0" w:afterAutospacing="0" w:line="336" w:lineRule="auto"/>
        <w:ind w:firstLine="720"/>
        <w:jc w:val="right"/>
        <w:rPr>
          <w:i/>
          <w:color w:val="000000" w:themeColor="text1"/>
          <w:sz w:val="28"/>
          <w:szCs w:val="28"/>
        </w:rPr>
      </w:pPr>
      <w:r w:rsidRPr="00E4155D">
        <w:rPr>
          <w:i/>
          <w:color w:val="000000" w:themeColor="text1"/>
          <w:sz w:val="28"/>
          <w:szCs w:val="28"/>
        </w:rPr>
        <w:t>Đơn vị tính: ha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3135"/>
        <w:gridCol w:w="1700"/>
        <w:gridCol w:w="2050"/>
        <w:gridCol w:w="1348"/>
      </w:tblGrid>
      <w:tr w:rsidR="00E4155D" w:rsidRPr="00E4155D" w14:paraId="3D3D86A2" w14:textId="77777777" w:rsidTr="00344763">
        <w:trPr>
          <w:trHeight w:val="369"/>
          <w:tblHeader/>
        </w:trPr>
        <w:tc>
          <w:tcPr>
            <w:tcW w:w="457" w:type="pct"/>
            <w:shd w:val="clear" w:color="auto" w:fill="auto"/>
            <w:noWrap/>
            <w:vAlign w:val="center"/>
            <w:hideMark/>
          </w:tcPr>
          <w:p w14:paraId="64DAA0B7" w14:textId="77777777" w:rsidR="00185438" w:rsidRPr="00E4155D" w:rsidRDefault="00185438" w:rsidP="000C40E5">
            <w:pPr>
              <w:widowControl w:val="0"/>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TT</w:t>
            </w:r>
          </w:p>
        </w:tc>
        <w:tc>
          <w:tcPr>
            <w:tcW w:w="1730" w:type="pct"/>
            <w:shd w:val="clear" w:color="auto" w:fill="auto"/>
            <w:vAlign w:val="center"/>
            <w:hideMark/>
          </w:tcPr>
          <w:p w14:paraId="32548A49" w14:textId="77777777" w:rsidR="00185438" w:rsidRPr="00E4155D" w:rsidRDefault="00610721" w:rsidP="000C40E5">
            <w:pPr>
              <w:widowControl w:val="0"/>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Đơn vị hành chính</w:t>
            </w:r>
          </w:p>
        </w:tc>
        <w:tc>
          <w:tcPr>
            <w:tcW w:w="938" w:type="pct"/>
            <w:shd w:val="clear" w:color="auto" w:fill="auto"/>
            <w:vAlign w:val="center"/>
            <w:hideMark/>
          </w:tcPr>
          <w:p w14:paraId="7049EB62" w14:textId="77777777" w:rsidR="00185438" w:rsidRPr="00E4155D" w:rsidRDefault="00185438" w:rsidP="000C40E5">
            <w:pPr>
              <w:widowControl w:val="0"/>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 xml:space="preserve">Hiện trạng </w:t>
            </w:r>
            <w:r w:rsidRPr="00E4155D">
              <w:rPr>
                <w:rFonts w:ascii="Times New Roman" w:eastAsia="Times New Roman" w:hAnsi="Times New Roman"/>
                <w:b/>
                <w:bCs/>
                <w:color w:val="000000" w:themeColor="text1"/>
                <w:sz w:val="24"/>
                <w:szCs w:val="24"/>
              </w:rPr>
              <w:br/>
              <w:t>năm 2020</w:t>
            </w:r>
          </w:p>
        </w:tc>
        <w:tc>
          <w:tcPr>
            <w:tcW w:w="1131" w:type="pct"/>
            <w:shd w:val="clear" w:color="auto" w:fill="auto"/>
            <w:vAlign w:val="center"/>
            <w:hideMark/>
          </w:tcPr>
          <w:p w14:paraId="5ED7F8C6" w14:textId="77777777" w:rsidR="00185438" w:rsidRPr="00E4155D" w:rsidRDefault="00185438" w:rsidP="000C40E5">
            <w:pPr>
              <w:widowControl w:val="0"/>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Phương án phân bổ đến năm 2030</w:t>
            </w:r>
          </w:p>
        </w:tc>
        <w:tc>
          <w:tcPr>
            <w:tcW w:w="744" w:type="pct"/>
            <w:shd w:val="clear" w:color="auto" w:fill="auto"/>
            <w:vAlign w:val="center"/>
            <w:hideMark/>
          </w:tcPr>
          <w:p w14:paraId="1E6FAC9B" w14:textId="77777777" w:rsidR="00185438" w:rsidRPr="00E4155D" w:rsidRDefault="00185438" w:rsidP="000C40E5">
            <w:pPr>
              <w:widowControl w:val="0"/>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Biến động 2030/2020</w:t>
            </w:r>
          </w:p>
        </w:tc>
      </w:tr>
      <w:tr w:rsidR="00E4155D" w:rsidRPr="00E4155D" w14:paraId="3D46B2A3" w14:textId="77777777" w:rsidTr="00344763">
        <w:trPr>
          <w:trHeight w:val="369"/>
        </w:trPr>
        <w:tc>
          <w:tcPr>
            <w:tcW w:w="457" w:type="pct"/>
            <w:shd w:val="clear" w:color="auto" w:fill="auto"/>
            <w:noWrap/>
            <w:vAlign w:val="center"/>
            <w:hideMark/>
          </w:tcPr>
          <w:p w14:paraId="7C62C3E6" w14:textId="77777777" w:rsidR="0010161F" w:rsidRPr="00E4155D" w:rsidRDefault="0010161F" w:rsidP="0010161F">
            <w:pPr>
              <w:widowControl w:val="0"/>
              <w:spacing w:after="0" w:line="240" w:lineRule="auto"/>
              <w:jc w:val="center"/>
              <w:rPr>
                <w:rFonts w:ascii="Times New Roman" w:eastAsia="Times New Roman" w:hAnsi="Times New Roman"/>
                <w:color w:val="000000" w:themeColor="text1"/>
                <w:sz w:val="24"/>
                <w:szCs w:val="24"/>
              </w:rPr>
            </w:pPr>
          </w:p>
        </w:tc>
        <w:tc>
          <w:tcPr>
            <w:tcW w:w="1730" w:type="pct"/>
            <w:shd w:val="clear" w:color="auto" w:fill="auto"/>
            <w:noWrap/>
            <w:vAlign w:val="center"/>
            <w:hideMark/>
          </w:tcPr>
          <w:p w14:paraId="74024098" w14:textId="77777777" w:rsidR="0010161F" w:rsidRPr="00E4155D" w:rsidRDefault="0010161F" w:rsidP="0010161F">
            <w:pPr>
              <w:widowControl w:val="0"/>
              <w:spacing w:after="0" w:line="240" w:lineRule="auto"/>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Toàn tỉnh</w:t>
            </w:r>
          </w:p>
        </w:tc>
        <w:tc>
          <w:tcPr>
            <w:tcW w:w="938" w:type="pct"/>
            <w:shd w:val="clear" w:color="auto" w:fill="auto"/>
            <w:noWrap/>
            <w:vAlign w:val="center"/>
          </w:tcPr>
          <w:p w14:paraId="1574F2BE" w14:textId="64F1086F" w:rsidR="0010161F" w:rsidRPr="00E4155D" w:rsidRDefault="0010161F" w:rsidP="0010161F">
            <w:pPr>
              <w:widowControl w:val="0"/>
              <w:spacing w:after="0" w:line="240" w:lineRule="auto"/>
              <w:jc w:val="right"/>
              <w:rPr>
                <w:rFonts w:ascii="Times New Roman" w:eastAsia="Times New Roman" w:hAnsi="Times New Roman"/>
                <w:b/>
                <w:color w:val="000000" w:themeColor="text1"/>
                <w:sz w:val="24"/>
                <w:szCs w:val="24"/>
              </w:rPr>
            </w:pPr>
            <w:r w:rsidRPr="00E4155D">
              <w:rPr>
                <w:rFonts w:ascii="Times New Roman" w:hAnsi="Times New Roman"/>
                <w:b/>
                <w:bCs/>
                <w:color w:val="000000" w:themeColor="text1"/>
                <w:sz w:val="24"/>
              </w:rPr>
              <w:t>147,44</w:t>
            </w:r>
          </w:p>
        </w:tc>
        <w:tc>
          <w:tcPr>
            <w:tcW w:w="1131" w:type="pct"/>
            <w:shd w:val="clear" w:color="auto" w:fill="auto"/>
            <w:noWrap/>
            <w:vAlign w:val="center"/>
          </w:tcPr>
          <w:p w14:paraId="42912FAD" w14:textId="01D9CB1D" w:rsidR="0010161F" w:rsidRPr="00E4155D" w:rsidRDefault="0010161F" w:rsidP="0010161F">
            <w:pPr>
              <w:widowControl w:val="0"/>
              <w:spacing w:after="0" w:line="240" w:lineRule="auto"/>
              <w:jc w:val="right"/>
              <w:rPr>
                <w:rFonts w:ascii="Times New Roman" w:eastAsia="Times New Roman" w:hAnsi="Times New Roman"/>
                <w:b/>
                <w:color w:val="000000" w:themeColor="text1"/>
                <w:sz w:val="24"/>
                <w:szCs w:val="24"/>
              </w:rPr>
            </w:pPr>
            <w:r w:rsidRPr="00E4155D">
              <w:rPr>
                <w:rFonts w:ascii="Times New Roman" w:hAnsi="Times New Roman"/>
                <w:b/>
                <w:bCs/>
                <w:color w:val="000000" w:themeColor="text1"/>
                <w:sz w:val="24"/>
              </w:rPr>
              <w:t>194,74</w:t>
            </w:r>
          </w:p>
        </w:tc>
        <w:tc>
          <w:tcPr>
            <w:tcW w:w="744" w:type="pct"/>
            <w:shd w:val="clear" w:color="auto" w:fill="auto"/>
            <w:noWrap/>
            <w:vAlign w:val="center"/>
          </w:tcPr>
          <w:p w14:paraId="56DED2B8" w14:textId="2CC9198C" w:rsidR="0010161F" w:rsidRPr="00E4155D" w:rsidRDefault="0010161F" w:rsidP="0010161F">
            <w:pPr>
              <w:widowControl w:val="0"/>
              <w:spacing w:after="0" w:line="240" w:lineRule="auto"/>
              <w:jc w:val="right"/>
              <w:rPr>
                <w:rFonts w:ascii="Times New Roman" w:eastAsia="Times New Roman" w:hAnsi="Times New Roman"/>
                <w:b/>
                <w:color w:val="000000" w:themeColor="text1"/>
                <w:sz w:val="24"/>
                <w:szCs w:val="24"/>
              </w:rPr>
            </w:pPr>
            <w:r w:rsidRPr="00E4155D">
              <w:rPr>
                <w:rFonts w:ascii="Times New Roman" w:hAnsi="Times New Roman"/>
                <w:b/>
                <w:bCs/>
                <w:color w:val="000000" w:themeColor="text1"/>
                <w:sz w:val="24"/>
              </w:rPr>
              <w:t>47,30</w:t>
            </w:r>
          </w:p>
        </w:tc>
      </w:tr>
      <w:tr w:rsidR="00E4155D" w:rsidRPr="00E4155D" w14:paraId="02B38700" w14:textId="77777777" w:rsidTr="00344763">
        <w:trPr>
          <w:trHeight w:val="369"/>
        </w:trPr>
        <w:tc>
          <w:tcPr>
            <w:tcW w:w="457" w:type="pct"/>
            <w:shd w:val="clear" w:color="auto" w:fill="auto"/>
            <w:noWrap/>
            <w:vAlign w:val="center"/>
            <w:hideMark/>
          </w:tcPr>
          <w:p w14:paraId="5C3FF03A" w14:textId="77777777" w:rsidR="0010161F" w:rsidRPr="00E4155D" w:rsidRDefault="0010161F" w:rsidP="0010161F">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w:t>
            </w:r>
          </w:p>
        </w:tc>
        <w:tc>
          <w:tcPr>
            <w:tcW w:w="1730" w:type="pct"/>
            <w:shd w:val="clear" w:color="auto" w:fill="auto"/>
            <w:vAlign w:val="center"/>
            <w:hideMark/>
          </w:tcPr>
          <w:p w14:paraId="1BEFD92F" w14:textId="77777777" w:rsidR="0010161F" w:rsidRPr="00E4155D" w:rsidRDefault="0010161F" w:rsidP="0010161F">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TP. Lai Châu</w:t>
            </w:r>
          </w:p>
        </w:tc>
        <w:tc>
          <w:tcPr>
            <w:tcW w:w="938" w:type="pct"/>
            <w:shd w:val="clear" w:color="auto" w:fill="auto"/>
            <w:noWrap/>
            <w:vAlign w:val="center"/>
          </w:tcPr>
          <w:p w14:paraId="5B6B9A11" w14:textId="44D8C2F9" w:rsidR="0010161F" w:rsidRPr="00E4155D" w:rsidRDefault="0010161F" w:rsidP="0010161F">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27,02</w:t>
            </w:r>
          </w:p>
        </w:tc>
        <w:tc>
          <w:tcPr>
            <w:tcW w:w="1131" w:type="pct"/>
            <w:shd w:val="clear" w:color="auto" w:fill="auto"/>
            <w:noWrap/>
            <w:vAlign w:val="center"/>
          </w:tcPr>
          <w:p w14:paraId="4A026EA5" w14:textId="4447EEA4" w:rsidR="0010161F" w:rsidRPr="00E4155D" w:rsidRDefault="0010161F" w:rsidP="0010161F">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26,87</w:t>
            </w:r>
          </w:p>
        </w:tc>
        <w:tc>
          <w:tcPr>
            <w:tcW w:w="744" w:type="pct"/>
            <w:shd w:val="clear" w:color="auto" w:fill="auto"/>
            <w:noWrap/>
            <w:vAlign w:val="center"/>
          </w:tcPr>
          <w:p w14:paraId="5A5B7C11" w14:textId="4E445ADB" w:rsidR="0010161F" w:rsidRPr="00E4155D" w:rsidRDefault="0010161F" w:rsidP="0010161F">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-0,15</w:t>
            </w:r>
          </w:p>
        </w:tc>
      </w:tr>
      <w:tr w:rsidR="00E4155D" w:rsidRPr="00E4155D" w14:paraId="3B46C436" w14:textId="77777777" w:rsidTr="00344763">
        <w:trPr>
          <w:trHeight w:val="369"/>
        </w:trPr>
        <w:tc>
          <w:tcPr>
            <w:tcW w:w="457" w:type="pct"/>
            <w:shd w:val="clear" w:color="auto" w:fill="auto"/>
            <w:noWrap/>
            <w:vAlign w:val="center"/>
            <w:hideMark/>
          </w:tcPr>
          <w:p w14:paraId="3C4EB0EA" w14:textId="77777777" w:rsidR="0010161F" w:rsidRPr="00E4155D" w:rsidRDefault="0010161F" w:rsidP="0010161F">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w:t>
            </w:r>
          </w:p>
        </w:tc>
        <w:tc>
          <w:tcPr>
            <w:tcW w:w="1730" w:type="pct"/>
            <w:shd w:val="clear" w:color="auto" w:fill="auto"/>
            <w:vAlign w:val="center"/>
            <w:hideMark/>
          </w:tcPr>
          <w:p w14:paraId="31E5D767" w14:textId="77777777" w:rsidR="0010161F" w:rsidRPr="00E4155D" w:rsidRDefault="0010161F" w:rsidP="0010161F">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Sìn Hồ</w:t>
            </w:r>
          </w:p>
        </w:tc>
        <w:tc>
          <w:tcPr>
            <w:tcW w:w="938" w:type="pct"/>
            <w:shd w:val="clear" w:color="auto" w:fill="auto"/>
            <w:noWrap/>
            <w:vAlign w:val="center"/>
          </w:tcPr>
          <w:p w14:paraId="59856574" w14:textId="5099B617" w:rsidR="0010161F" w:rsidRPr="00E4155D" w:rsidRDefault="0010161F" w:rsidP="0010161F">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12,07</w:t>
            </w:r>
          </w:p>
        </w:tc>
        <w:tc>
          <w:tcPr>
            <w:tcW w:w="1131" w:type="pct"/>
            <w:shd w:val="clear" w:color="auto" w:fill="auto"/>
            <w:noWrap/>
            <w:vAlign w:val="center"/>
          </w:tcPr>
          <w:p w14:paraId="6D920794" w14:textId="6ABA41CC" w:rsidR="0010161F" w:rsidRPr="00E4155D" w:rsidRDefault="0010161F" w:rsidP="0010161F">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15,78</w:t>
            </w:r>
          </w:p>
        </w:tc>
        <w:tc>
          <w:tcPr>
            <w:tcW w:w="744" w:type="pct"/>
            <w:shd w:val="clear" w:color="auto" w:fill="auto"/>
            <w:noWrap/>
            <w:vAlign w:val="center"/>
          </w:tcPr>
          <w:p w14:paraId="16399CF3" w14:textId="3CEA37B8" w:rsidR="0010161F" w:rsidRPr="00E4155D" w:rsidRDefault="0010161F" w:rsidP="0010161F">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3,71</w:t>
            </w:r>
          </w:p>
        </w:tc>
      </w:tr>
      <w:tr w:rsidR="00E4155D" w:rsidRPr="00E4155D" w14:paraId="02EF00AB" w14:textId="77777777" w:rsidTr="00344763">
        <w:trPr>
          <w:trHeight w:val="369"/>
        </w:trPr>
        <w:tc>
          <w:tcPr>
            <w:tcW w:w="457" w:type="pct"/>
            <w:shd w:val="clear" w:color="auto" w:fill="auto"/>
            <w:noWrap/>
            <w:vAlign w:val="center"/>
            <w:hideMark/>
          </w:tcPr>
          <w:p w14:paraId="24E20C5B" w14:textId="77777777" w:rsidR="0010161F" w:rsidRPr="00E4155D" w:rsidRDefault="0010161F" w:rsidP="0010161F">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3</w:t>
            </w:r>
          </w:p>
        </w:tc>
        <w:tc>
          <w:tcPr>
            <w:tcW w:w="1730" w:type="pct"/>
            <w:shd w:val="clear" w:color="auto" w:fill="auto"/>
            <w:vAlign w:val="center"/>
            <w:hideMark/>
          </w:tcPr>
          <w:p w14:paraId="0F00D681" w14:textId="77777777" w:rsidR="0010161F" w:rsidRPr="00E4155D" w:rsidRDefault="0010161F" w:rsidP="0010161F">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Than Uyên</w:t>
            </w:r>
          </w:p>
        </w:tc>
        <w:tc>
          <w:tcPr>
            <w:tcW w:w="938" w:type="pct"/>
            <w:shd w:val="clear" w:color="auto" w:fill="auto"/>
            <w:noWrap/>
            <w:vAlign w:val="center"/>
          </w:tcPr>
          <w:p w14:paraId="2E31C55E" w14:textId="41CE65B1" w:rsidR="0010161F" w:rsidRPr="00E4155D" w:rsidRDefault="0010161F" w:rsidP="0010161F">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6,86</w:t>
            </w:r>
          </w:p>
        </w:tc>
        <w:tc>
          <w:tcPr>
            <w:tcW w:w="1131" w:type="pct"/>
            <w:shd w:val="clear" w:color="auto" w:fill="auto"/>
            <w:noWrap/>
            <w:vAlign w:val="center"/>
          </w:tcPr>
          <w:p w14:paraId="466D6AF5" w14:textId="389D225C" w:rsidR="0010161F" w:rsidRPr="00E4155D" w:rsidRDefault="0010161F" w:rsidP="0010161F">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21,68</w:t>
            </w:r>
          </w:p>
        </w:tc>
        <w:tc>
          <w:tcPr>
            <w:tcW w:w="744" w:type="pct"/>
            <w:shd w:val="clear" w:color="auto" w:fill="auto"/>
            <w:noWrap/>
            <w:vAlign w:val="center"/>
          </w:tcPr>
          <w:p w14:paraId="6EAD219A" w14:textId="3A0B550C" w:rsidR="0010161F" w:rsidRPr="00E4155D" w:rsidRDefault="0010161F" w:rsidP="0010161F">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14,82</w:t>
            </w:r>
          </w:p>
        </w:tc>
      </w:tr>
      <w:tr w:rsidR="00E4155D" w:rsidRPr="00E4155D" w14:paraId="5AEDE421" w14:textId="77777777" w:rsidTr="00344763">
        <w:trPr>
          <w:trHeight w:val="369"/>
        </w:trPr>
        <w:tc>
          <w:tcPr>
            <w:tcW w:w="457" w:type="pct"/>
            <w:shd w:val="clear" w:color="auto" w:fill="auto"/>
            <w:noWrap/>
            <w:vAlign w:val="center"/>
            <w:hideMark/>
          </w:tcPr>
          <w:p w14:paraId="25F94D01" w14:textId="77777777" w:rsidR="0010161F" w:rsidRPr="00E4155D" w:rsidRDefault="0010161F" w:rsidP="0010161F">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4</w:t>
            </w:r>
          </w:p>
        </w:tc>
        <w:tc>
          <w:tcPr>
            <w:tcW w:w="1730" w:type="pct"/>
            <w:shd w:val="clear" w:color="auto" w:fill="auto"/>
            <w:vAlign w:val="center"/>
            <w:hideMark/>
          </w:tcPr>
          <w:p w14:paraId="680BF1A3" w14:textId="77777777" w:rsidR="0010161F" w:rsidRPr="00E4155D" w:rsidRDefault="0010161F" w:rsidP="0010161F">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Mường Tè</w:t>
            </w:r>
          </w:p>
        </w:tc>
        <w:tc>
          <w:tcPr>
            <w:tcW w:w="938" w:type="pct"/>
            <w:shd w:val="clear" w:color="auto" w:fill="auto"/>
            <w:noWrap/>
            <w:vAlign w:val="center"/>
          </w:tcPr>
          <w:p w14:paraId="2D41D5A1" w14:textId="797D6C81" w:rsidR="0010161F" w:rsidRPr="00E4155D" w:rsidRDefault="0010161F" w:rsidP="0010161F">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7,91</w:t>
            </w:r>
          </w:p>
        </w:tc>
        <w:tc>
          <w:tcPr>
            <w:tcW w:w="1131" w:type="pct"/>
            <w:shd w:val="clear" w:color="auto" w:fill="auto"/>
            <w:noWrap/>
            <w:vAlign w:val="center"/>
          </w:tcPr>
          <w:p w14:paraId="51AD4C0B" w14:textId="517CD81D" w:rsidR="0010161F" w:rsidRPr="00E4155D" w:rsidRDefault="0010161F" w:rsidP="0010161F">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28,48</w:t>
            </w:r>
          </w:p>
        </w:tc>
        <w:tc>
          <w:tcPr>
            <w:tcW w:w="744" w:type="pct"/>
            <w:shd w:val="clear" w:color="auto" w:fill="auto"/>
            <w:noWrap/>
            <w:vAlign w:val="center"/>
          </w:tcPr>
          <w:p w14:paraId="004B1193" w14:textId="4CFECE24" w:rsidR="0010161F" w:rsidRPr="00E4155D" w:rsidRDefault="0010161F" w:rsidP="0010161F">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20,57</w:t>
            </w:r>
          </w:p>
        </w:tc>
      </w:tr>
      <w:tr w:rsidR="00E4155D" w:rsidRPr="00E4155D" w14:paraId="0F3AE38C" w14:textId="77777777" w:rsidTr="00344763">
        <w:trPr>
          <w:trHeight w:val="369"/>
        </w:trPr>
        <w:tc>
          <w:tcPr>
            <w:tcW w:w="457" w:type="pct"/>
            <w:shd w:val="clear" w:color="auto" w:fill="auto"/>
            <w:noWrap/>
            <w:vAlign w:val="center"/>
            <w:hideMark/>
          </w:tcPr>
          <w:p w14:paraId="7355BAE0" w14:textId="77777777" w:rsidR="0010161F" w:rsidRPr="00E4155D" w:rsidRDefault="0010161F" w:rsidP="0010161F">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5</w:t>
            </w:r>
          </w:p>
        </w:tc>
        <w:tc>
          <w:tcPr>
            <w:tcW w:w="1730" w:type="pct"/>
            <w:shd w:val="clear" w:color="auto" w:fill="auto"/>
            <w:vAlign w:val="center"/>
            <w:hideMark/>
          </w:tcPr>
          <w:p w14:paraId="3AEF1963" w14:textId="77777777" w:rsidR="0010161F" w:rsidRPr="00E4155D" w:rsidRDefault="0010161F" w:rsidP="0010161F">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Nậm Nhùn</w:t>
            </w:r>
          </w:p>
        </w:tc>
        <w:tc>
          <w:tcPr>
            <w:tcW w:w="938" w:type="pct"/>
            <w:shd w:val="clear" w:color="auto" w:fill="auto"/>
            <w:noWrap/>
            <w:vAlign w:val="center"/>
          </w:tcPr>
          <w:p w14:paraId="01ADC81B" w14:textId="6A32ECA7" w:rsidR="0010161F" w:rsidRPr="00E4155D" w:rsidRDefault="0010161F" w:rsidP="0010161F">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48,69</w:t>
            </w:r>
          </w:p>
        </w:tc>
        <w:tc>
          <w:tcPr>
            <w:tcW w:w="1131" w:type="pct"/>
            <w:shd w:val="clear" w:color="auto" w:fill="auto"/>
            <w:noWrap/>
            <w:vAlign w:val="center"/>
          </w:tcPr>
          <w:p w14:paraId="02E25ED2" w14:textId="292E2CCD" w:rsidR="0010161F" w:rsidRPr="00E4155D" w:rsidRDefault="0010161F" w:rsidP="0010161F">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53,64</w:t>
            </w:r>
          </w:p>
        </w:tc>
        <w:tc>
          <w:tcPr>
            <w:tcW w:w="744" w:type="pct"/>
            <w:shd w:val="clear" w:color="auto" w:fill="auto"/>
            <w:noWrap/>
            <w:vAlign w:val="center"/>
          </w:tcPr>
          <w:p w14:paraId="415C5BCF" w14:textId="2DA3AF49" w:rsidR="0010161F" w:rsidRPr="00E4155D" w:rsidRDefault="0010161F" w:rsidP="0010161F">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4,95</w:t>
            </w:r>
          </w:p>
        </w:tc>
      </w:tr>
      <w:tr w:rsidR="00E4155D" w:rsidRPr="00E4155D" w14:paraId="3890D90B" w14:textId="77777777" w:rsidTr="00344763">
        <w:trPr>
          <w:trHeight w:val="369"/>
        </w:trPr>
        <w:tc>
          <w:tcPr>
            <w:tcW w:w="457" w:type="pct"/>
            <w:shd w:val="clear" w:color="auto" w:fill="auto"/>
            <w:noWrap/>
            <w:vAlign w:val="center"/>
            <w:hideMark/>
          </w:tcPr>
          <w:p w14:paraId="61382B67" w14:textId="77777777" w:rsidR="0010161F" w:rsidRPr="00E4155D" w:rsidRDefault="0010161F" w:rsidP="0010161F">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6</w:t>
            </w:r>
          </w:p>
        </w:tc>
        <w:tc>
          <w:tcPr>
            <w:tcW w:w="1730" w:type="pct"/>
            <w:shd w:val="clear" w:color="auto" w:fill="auto"/>
            <w:vAlign w:val="center"/>
            <w:hideMark/>
          </w:tcPr>
          <w:p w14:paraId="42E5FB70" w14:textId="77777777" w:rsidR="0010161F" w:rsidRPr="00E4155D" w:rsidRDefault="0010161F" w:rsidP="0010161F">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Tân Uyên</w:t>
            </w:r>
          </w:p>
        </w:tc>
        <w:tc>
          <w:tcPr>
            <w:tcW w:w="938" w:type="pct"/>
            <w:shd w:val="clear" w:color="auto" w:fill="auto"/>
            <w:noWrap/>
            <w:vAlign w:val="center"/>
          </w:tcPr>
          <w:p w14:paraId="0BEBDC8B" w14:textId="359B5053" w:rsidR="0010161F" w:rsidRPr="00E4155D" w:rsidRDefault="0010161F" w:rsidP="0010161F">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21,32</w:t>
            </w:r>
          </w:p>
        </w:tc>
        <w:tc>
          <w:tcPr>
            <w:tcW w:w="1131" w:type="pct"/>
            <w:shd w:val="clear" w:color="auto" w:fill="auto"/>
            <w:noWrap/>
            <w:vAlign w:val="center"/>
          </w:tcPr>
          <w:p w14:paraId="727886B3" w14:textId="23A7C90E" w:rsidR="0010161F" w:rsidRPr="00E4155D" w:rsidRDefault="0010161F" w:rsidP="0010161F">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20,12</w:t>
            </w:r>
          </w:p>
        </w:tc>
        <w:tc>
          <w:tcPr>
            <w:tcW w:w="744" w:type="pct"/>
            <w:shd w:val="clear" w:color="auto" w:fill="auto"/>
            <w:noWrap/>
            <w:vAlign w:val="center"/>
          </w:tcPr>
          <w:p w14:paraId="14D488CD" w14:textId="7714912C" w:rsidR="0010161F" w:rsidRPr="00E4155D" w:rsidRDefault="0010161F" w:rsidP="0010161F">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-1,20</w:t>
            </w:r>
          </w:p>
        </w:tc>
      </w:tr>
      <w:tr w:rsidR="00E4155D" w:rsidRPr="00E4155D" w14:paraId="50EF357A" w14:textId="77777777" w:rsidTr="00344763">
        <w:trPr>
          <w:trHeight w:val="369"/>
        </w:trPr>
        <w:tc>
          <w:tcPr>
            <w:tcW w:w="457" w:type="pct"/>
            <w:shd w:val="clear" w:color="auto" w:fill="auto"/>
            <w:noWrap/>
            <w:vAlign w:val="center"/>
            <w:hideMark/>
          </w:tcPr>
          <w:p w14:paraId="27E35A28" w14:textId="77777777" w:rsidR="0010161F" w:rsidRPr="00E4155D" w:rsidRDefault="0010161F" w:rsidP="0010161F">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7</w:t>
            </w:r>
          </w:p>
        </w:tc>
        <w:tc>
          <w:tcPr>
            <w:tcW w:w="1730" w:type="pct"/>
            <w:shd w:val="clear" w:color="auto" w:fill="auto"/>
            <w:vAlign w:val="center"/>
            <w:hideMark/>
          </w:tcPr>
          <w:p w14:paraId="58067E3B" w14:textId="77777777" w:rsidR="0010161F" w:rsidRPr="00E4155D" w:rsidRDefault="0010161F" w:rsidP="0010161F">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Phong Thổ</w:t>
            </w:r>
          </w:p>
        </w:tc>
        <w:tc>
          <w:tcPr>
            <w:tcW w:w="938" w:type="pct"/>
            <w:shd w:val="clear" w:color="auto" w:fill="auto"/>
            <w:noWrap/>
            <w:vAlign w:val="center"/>
          </w:tcPr>
          <w:p w14:paraId="0C258523" w14:textId="33FE3654" w:rsidR="0010161F" w:rsidRPr="00E4155D" w:rsidRDefault="0010161F" w:rsidP="0010161F">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11,06</w:t>
            </w:r>
          </w:p>
        </w:tc>
        <w:tc>
          <w:tcPr>
            <w:tcW w:w="1131" w:type="pct"/>
            <w:shd w:val="clear" w:color="auto" w:fill="auto"/>
            <w:noWrap/>
            <w:vAlign w:val="center"/>
          </w:tcPr>
          <w:p w14:paraId="1671522E" w14:textId="01BCA9C6" w:rsidR="0010161F" w:rsidRPr="00E4155D" w:rsidRDefault="0010161F" w:rsidP="0010161F">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12,77</w:t>
            </w:r>
          </w:p>
        </w:tc>
        <w:tc>
          <w:tcPr>
            <w:tcW w:w="744" w:type="pct"/>
            <w:shd w:val="clear" w:color="auto" w:fill="auto"/>
            <w:noWrap/>
            <w:vAlign w:val="center"/>
          </w:tcPr>
          <w:p w14:paraId="146A669C" w14:textId="7F2D6AB6" w:rsidR="0010161F" w:rsidRPr="00E4155D" w:rsidRDefault="0010161F" w:rsidP="0010161F">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1,71</w:t>
            </w:r>
          </w:p>
        </w:tc>
      </w:tr>
      <w:tr w:rsidR="00E4155D" w:rsidRPr="00E4155D" w14:paraId="6F96C5AD" w14:textId="77777777" w:rsidTr="00344763">
        <w:trPr>
          <w:trHeight w:val="369"/>
        </w:trPr>
        <w:tc>
          <w:tcPr>
            <w:tcW w:w="457" w:type="pct"/>
            <w:shd w:val="clear" w:color="auto" w:fill="auto"/>
            <w:noWrap/>
            <w:vAlign w:val="center"/>
            <w:hideMark/>
          </w:tcPr>
          <w:p w14:paraId="03E37C1D" w14:textId="77777777" w:rsidR="0010161F" w:rsidRPr="00E4155D" w:rsidRDefault="0010161F" w:rsidP="0010161F">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8</w:t>
            </w:r>
          </w:p>
        </w:tc>
        <w:tc>
          <w:tcPr>
            <w:tcW w:w="1730" w:type="pct"/>
            <w:shd w:val="clear" w:color="auto" w:fill="auto"/>
            <w:vAlign w:val="center"/>
            <w:hideMark/>
          </w:tcPr>
          <w:p w14:paraId="491D2280" w14:textId="77777777" w:rsidR="0010161F" w:rsidRPr="00E4155D" w:rsidRDefault="0010161F" w:rsidP="0010161F">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Tam Đường</w:t>
            </w:r>
          </w:p>
        </w:tc>
        <w:tc>
          <w:tcPr>
            <w:tcW w:w="938" w:type="pct"/>
            <w:shd w:val="clear" w:color="auto" w:fill="auto"/>
            <w:noWrap/>
            <w:vAlign w:val="center"/>
          </w:tcPr>
          <w:p w14:paraId="7DC16AA7" w14:textId="6C8CD226" w:rsidR="0010161F" w:rsidRPr="00E4155D" w:rsidRDefault="0010161F" w:rsidP="0010161F">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12,51</w:t>
            </w:r>
          </w:p>
        </w:tc>
        <w:tc>
          <w:tcPr>
            <w:tcW w:w="1131" w:type="pct"/>
            <w:shd w:val="clear" w:color="auto" w:fill="auto"/>
            <w:noWrap/>
            <w:vAlign w:val="center"/>
          </w:tcPr>
          <w:p w14:paraId="002586ED" w14:textId="16015482" w:rsidR="0010161F" w:rsidRPr="00E4155D" w:rsidRDefault="0010161F" w:rsidP="0010161F">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15,40</w:t>
            </w:r>
          </w:p>
        </w:tc>
        <w:tc>
          <w:tcPr>
            <w:tcW w:w="744" w:type="pct"/>
            <w:shd w:val="clear" w:color="auto" w:fill="auto"/>
            <w:noWrap/>
            <w:vAlign w:val="center"/>
          </w:tcPr>
          <w:p w14:paraId="3AB5E81F" w14:textId="2E534BAE" w:rsidR="0010161F" w:rsidRPr="00E4155D" w:rsidRDefault="0010161F" w:rsidP="0010161F">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2,89</w:t>
            </w:r>
          </w:p>
        </w:tc>
      </w:tr>
    </w:tbl>
    <w:p w14:paraId="062A72F7" w14:textId="0FCF6E87" w:rsidR="00185438" w:rsidRPr="00E4155D" w:rsidRDefault="007242DF" w:rsidP="00344763">
      <w:pPr>
        <w:spacing w:before="120" w:after="0" w:line="360" w:lineRule="auto"/>
        <w:ind w:firstLine="720"/>
        <w:rPr>
          <w:rFonts w:ascii="Times New Roman" w:hAnsi="Times New Roman"/>
          <w:b/>
          <w:i/>
          <w:color w:val="000000" w:themeColor="text1"/>
          <w:sz w:val="28"/>
          <w:szCs w:val="28"/>
        </w:rPr>
      </w:pPr>
      <w:r w:rsidRPr="00E4155D">
        <w:rPr>
          <w:rFonts w:ascii="Times New Roman" w:hAnsi="Times New Roman"/>
          <w:b/>
          <w:i/>
          <w:color w:val="000000" w:themeColor="text1"/>
          <w:sz w:val="28"/>
          <w:szCs w:val="28"/>
        </w:rPr>
        <w:t>1</w:t>
      </w:r>
      <w:r w:rsidR="00185438" w:rsidRPr="00E4155D">
        <w:rPr>
          <w:rFonts w:ascii="Times New Roman" w:hAnsi="Times New Roman"/>
          <w:b/>
          <w:i/>
          <w:color w:val="000000" w:themeColor="text1"/>
          <w:sz w:val="28"/>
          <w:szCs w:val="28"/>
        </w:rPr>
        <w:t>.2.1</w:t>
      </w:r>
      <w:r w:rsidR="00F106DC" w:rsidRPr="00E4155D">
        <w:rPr>
          <w:rFonts w:ascii="Times New Roman" w:hAnsi="Times New Roman"/>
          <w:b/>
          <w:i/>
          <w:color w:val="000000" w:themeColor="text1"/>
          <w:sz w:val="28"/>
          <w:szCs w:val="28"/>
        </w:rPr>
        <w:t>6</w:t>
      </w:r>
      <w:r w:rsidR="00185438" w:rsidRPr="00E4155D">
        <w:rPr>
          <w:rFonts w:ascii="Times New Roman" w:hAnsi="Times New Roman"/>
          <w:b/>
          <w:i/>
          <w:color w:val="000000" w:themeColor="text1"/>
          <w:sz w:val="28"/>
          <w:szCs w:val="28"/>
        </w:rPr>
        <w:t>. Đất xây dựng trụ sở của tổ chức sự nghiệp</w:t>
      </w:r>
    </w:p>
    <w:p w14:paraId="765EEA2F" w14:textId="77777777" w:rsidR="00A14370" w:rsidRPr="00E4155D" w:rsidRDefault="00A14370" w:rsidP="00344763">
      <w:pPr>
        <w:widowControl w:val="0"/>
        <w:spacing w:after="0" w:line="360" w:lineRule="auto"/>
        <w:ind w:firstLine="720"/>
        <w:jc w:val="both"/>
        <w:rPr>
          <w:rFonts w:ascii="Times New Roman" w:hAnsi="Times New Roman"/>
          <w:color w:val="000000" w:themeColor="text1"/>
          <w:spacing w:val="-4"/>
          <w:sz w:val="28"/>
          <w:szCs w:val="28"/>
          <w:lang w:val="nl-NL"/>
        </w:rPr>
      </w:pPr>
      <w:r w:rsidRPr="00E4155D">
        <w:rPr>
          <w:rFonts w:ascii="Times New Roman" w:hAnsi="Times New Roman"/>
          <w:color w:val="000000" w:themeColor="text1"/>
          <w:spacing w:val="-4"/>
          <w:sz w:val="28"/>
          <w:szCs w:val="28"/>
          <w:lang w:val="nl-NL"/>
        </w:rPr>
        <w:t xml:space="preserve">- Đất xây dựng trụ sở của tổ chức sự nghiệp năm 2020 có diện tích 42,06 ha. </w:t>
      </w:r>
    </w:p>
    <w:p w14:paraId="324B0423" w14:textId="77777777" w:rsidR="00A14370" w:rsidRPr="00E4155D" w:rsidRDefault="00A14370" w:rsidP="00344763">
      <w:pPr>
        <w:widowControl w:val="0"/>
        <w:spacing w:after="0" w:line="360"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Đất xây dựng trụ sở của tổ chức sự nghiệp không thay đổi mục đích sử dụng là 38,60 ha.</w:t>
      </w:r>
    </w:p>
    <w:p w14:paraId="02EA7E52" w14:textId="77777777" w:rsidR="00A14370" w:rsidRPr="00E4155D" w:rsidRDefault="00A14370" w:rsidP="00344763">
      <w:pPr>
        <w:widowControl w:val="0"/>
        <w:spacing w:after="0" w:line="360"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Đất xây dựng trụ sở của tổ chức sự nghiệp tăng 17,97 ha do đất nông nghiệp chuyển sang (12,86 ha), các loại đất phi nông nghiệp chuyển sang (2,68 ha), đất chưa sử dụng (2,43 ha) nhằm mục đích xây dựng trụ sở hoặc văn phòng đại diện của các đơn vị sự nghiệp trực thuộc cơ quan nhà nước, tổ chức chính trị, tổ chức chính trị - xã hội, tổ chức chính trị - xã hội - nghề nghiệp.</w:t>
      </w:r>
    </w:p>
    <w:p w14:paraId="78FCCDD4" w14:textId="77777777" w:rsidR="00A14370" w:rsidRPr="00E4155D" w:rsidRDefault="00A14370" w:rsidP="00344763">
      <w:pPr>
        <w:widowControl w:val="0"/>
        <w:spacing w:after="0" w:line="360" w:lineRule="auto"/>
        <w:ind w:firstLine="720"/>
        <w:jc w:val="both"/>
        <w:rPr>
          <w:rFonts w:ascii="Times New Roman" w:hAnsi="Times New Roman"/>
          <w:color w:val="000000" w:themeColor="text1"/>
          <w:spacing w:val="-2"/>
          <w:sz w:val="28"/>
          <w:szCs w:val="28"/>
          <w:lang w:val="nl-NL"/>
        </w:rPr>
      </w:pPr>
      <w:r w:rsidRPr="00E4155D">
        <w:rPr>
          <w:rFonts w:ascii="Times New Roman" w:hAnsi="Times New Roman"/>
          <w:color w:val="000000" w:themeColor="text1"/>
          <w:spacing w:val="-2"/>
          <w:sz w:val="28"/>
          <w:szCs w:val="28"/>
          <w:lang w:val="nl-NL"/>
        </w:rPr>
        <w:t>- Đất xây dựng trụ sở của tổ chức sự nghiệp giảm 3,46 ha do chuyển sang đất an ninh, đất cơ sở sản xuất phi nông nghiệp, đất phát triển hạ tầng, đất thương mại dịch vụ, đất ở tại nông thôn, đất ở tại đô thị, đất xây dựng trụ sở cơ quan.</w:t>
      </w:r>
    </w:p>
    <w:p w14:paraId="458C13A3" w14:textId="15712725" w:rsidR="00185438" w:rsidRPr="00E4155D" w:rsidRDefault="00A14370" w:rsidP="00344763">
      <w:pPr>
        <w:widowControl w:val="0"/>
        <w:spacing w:after="0" w:line="360"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Đến năm 2030, diện tích đất trụ sở của tổ chức sự nghiệp là 56,57 ha, thực tăng 14,51 ha so với năm 2020</w:t>
      </w:r>
      <w:r w:rsidR="00185438" w:rsidRPr="00E4155D">
        <w:rPr>
          <w:rFonts w:ascii="Times New Roman" w:hAnsi="Times New Roman"/>
          <w:color w:val="000000" w:themeColor="text1"/>
          <w:sz w:val="28"/>
          <w:szCs w:val="28"/>
          <w:lang w:val="nl-NL"/>
        </w:rPr>
        <w:t xml:space="preserve">. </w:t>
      </w:r>
    </w:p>
    <w:p w14:paraId="29DA2EF4" w14:textId="52CE46F7" w:rsidR="00185438" w:rsidRPr="00E4155D" w:rsidRDefault="00185438" w:rsidP="00447167">
      <w:pPr>
        <w:pStyle w:val="Heading8"/>
        <w:spacing w:line="324" w:lineRule="auto"/>
        <w:rPr>
          <w:color w:val="000000" w:themeColor="text1"/>
        </w:rPr>
      </w:pPr>
      <w:bookmarkStart w:id="434" w:name="_Toc82438346"/>
      <w:bookmarkStart w:id="435" w:name="_Toc82671941"/>
      <w:bookmarkStart w:id="436" w:name="_Toc82790128"/>
      <w:bookmarkStart w:id="437" w:name="_Toc96765716"/>
      <w:bookmarkStart w:id="438" w:name="_Toc98604147"/>
      <w:bookmarkStart w:id="439" w:name="_Toc106725214"/>
      <w:r w:rsidRPr="00E4155D">
        <w:rPr>
          <w:rFonts w:ascii="Times New Roman" w:hAnsi="Times New Roman"/>
          <w:color w:val="000000" w:themeColor="text1"/>
        </w:rPr>
        <w:lastRenderedPageBreak/>
        <w:t xml:space="preserve">Bảng </w:t>
      </w:r>
      <w:r w:rsidR="00584A2E" w:rsidRPr="00E4155D">
        <w:rPr>
          <w:rFonts w:ascii="Times New Roman" w:hAnsi="Times New Roman"/>
          <w:color w:val="000000" w:themeColor="text1"/>
        </w:rPr>
        <w:t>54</w:t>
      </w:r>
      <w:r w:rsidR="0014562E" w:rsidRPr="00E4155D">
        <w:rPr>
          <w:rFonts w:ascii="Times New Roman" w:hAnsi="Times New Roman"/>
          <w:color w:val="000000" w:themeColor="text1"/>
        </w:rPr>
        <w:t>:</w:t>
      </w:r>
      <w:r w:rsidRPr="00E4155D">
        <w:rPr>
          <w:rFonts w:ascii="Times New Roman" w:hAnsi="Times New Roman"/>
          <w:color w:val="000000" w:themeColor="text1"/>
        </w:rPr>
        <w:t xml:space="preserve"> Diện</w:t>
      </w:r>
      <w:r w:rsidRPr="00E4155D">
        <w:rPr>
          <w:color w:val="000000" w:themeColor="text1"/>
        </w:rPr>
        <w:t xml:space="preserve"> tích đất xây dựng trụ sở của tổ chức sự nghiệp phân bổ đến năm 2030</w:t>
      </w:r>
      <w:bookmarkEnd w:id="434"/>
      <w:bookmarkEnd w:id="435"/>
      <w:bookmarkEnd w:id="436"/>
      <w:bookmarkEnd w:id="437"/>
      <w:bookmarkEnd w:id="438"/>
      <w:bookmarkEnd w:id="439"/>
    </w:p>
    <w:p w14:paraId="32481F35" w14:textId="77777777" w:rsidR="00185438" w:rsidRPr="00E4155D" w:rsidRDefault="00185438" w:rsidP="00447167">
      <w:pPr>
        <w:pStyle w:val="NormalWeb"/>
        <w:widowControl w:val="0"/>
        <w:spacing w:before="0" w:beforeAutospacing="0" w:after="0" w:afterAutospacing="0" w:line="324" w:lineRule="auto"/>
        <w:ind w:firstLine="720"/>
        <w:jc w:val="right"/>
        <w:rPr>
          <w:i/>
          <w:color w:val="000000" w:themeColor="text1"/>
          <w:sz w:val="28"/>
          <w:szCs w:val="28"/>
        </w:rPr>
      </w:pPr>
      <w:r w:rsidRPr="00E4155D">
        <w:rPr>
          <w:i/>
          <w:color w:val="000000" w:themeColor="text1"/>
          <w:sz w:val="28"/>
          <w:szCs w:val="28"/>
        </w:rPr>
        <w:t>Đơn vị tính: ha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3039"/>
        <w:gridCol w:w="1521"/>
        <w:gridCol w:w="2213"/>
        <w:gridCol w:w="1488"/>
      </w:tblGrid>
      <w:tr w:rsidR="00E4155D" w:rsidRPr="00E4155D" w14:paraId="66CE215F" w14:textId="77777777" w:rsidTr="00BE7EF5">
        <w:trPr>
          <w:trHeight w:val="340"/>
          <w:tblHeader/>
        </w:trPr>
        <w:tc>
          <w:tcPr>
            <w:tcW w:w="442" w:type="pct"/>
            <w:shd w:val="clear" w:color="auto" w:fill="auto"/>
            <w:noWrap/>
            <w:vAlign w:val="center"/>
            <w:hideMark/>
          </w:tcPr>
          <w:p w14:paraId="13E2028F" w14:textId="77777777" w:rsidR="00185438" w:rsidRPr="00E4155D" w:rsidRDefault="00185438" w:rsidP="000C40E5">
            <w:pPr>
              <w:widowControl w:val="0"/>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TT</w:t>
            </w:r>
          </w:p>
        </w:tc>
        <w:tc>
          <w:tcPr>
            <w:tcW w:w="1677" w:type="pct"/>
            <w:shd w:val="clear" w:color="auto" w:fill="auto"/>
            <w:vAlign w:val="center"/>
            <w:hideMark/>
          </w:tcPr>
          <w:p w14:paraId="6088D44E" w14:textId="77777777" w:rsidR="00185438" w:rsidRPr="00E4155D" w:rsidRDefault="00610721" w:rsidP="000C40E5">
            <w:pPr>
              <w:widowControl w:val="0"/>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Đơn vị hành chính</w:t>
            </w:r>
          </w:p>
        </w:tc>
        <w:tc>
          <w:tcPr>
            <w:tcW w:w="839" w:type="pct"/>
            <w:shd w:val="clear" w:color="auto" w:fill="auto"/>
            <w:vAlign w:val="center"/>
            <w:hideMark/>
          </w:tcPr>
          <w:p w14:paraId="7C45A28D" w14:textId="77777777" w:rsidR="00185438" w:rsidRPr="00E4155D" w:rsidRDefault="00185438" w:rsidP="000C40E5">
            <w:pPr>
              <w:widowControl w:val="0"/>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Hiện trạng năm 2020</w:t>
            </w:r>
          </w:p>
        </w:tc>
        <w:tc>
          <w:tcPr>
            <w:tcW w:w="1221" w:type="pct"/>
            <w:shd w:val="clear" w:color="auto" w:fill="auto"/>
            <w:vAlign w:val="center"/>
            <w:hideMark/>
          </w:tcPr>
          <w:p w14:paraId="167A02D9" w14:textId="77777777" w:rsidR="00185438" w:rsidRPr="00E4155D" w:rsidRDefault="00185438" w:rsidP="000C40E5">
            <w:pPr>
              <w:widowControl w:val="0"/>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Phương án phân bổ đến năm 2030</w:t>
            </w:r>
          </w:p>
        </w:tc>
        <w:tc>
          <w:tcPr>
            <w:tcW w:w="821" w:type="pct"/>
            <w:shd w:val="clear" w:color="auto" w:fill="auto"/>
            <w:vAlign w:val="center"/>
            <w:hideMark/>
          </w:tcPr>
          <w:p w14:paraId="61CBE99D" w14:textId="77777777" w:rsidR="00185438" w:rsidRPr="00E4155D" w:rsidRDefault="00185438" w:rsidP="000C40E5">
            <w:pPr>
              <w:widowControl w:val="0"/>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Biến động 2030/2020</w:t>
            </w:r>
          </w:p>
        </w:tc>
      </w:tr>
      <w:tr w:rsidR="00E4155D" w:rsidRPr="00E4155D" w14:paraId="1C8EE006" w14:textId="77777777" w:rsidTr="00BE7EF5">
        <w:trPr>
          <w:trHeight w:val="340"/>
        </w:trPr>
        <w:tc>
          <w:tcPr>
            <w:tcW w:w="442" w:type="pct"/>
            <w:shd w:val="clear" w:color="auto" w:fill="auto"/>
            <w:noWrap/>
            <w:vAlign w:val="center"/>
            <w:hideMark/>
          </w:tcPr>
          <w:p w14:paraId="0CE32496" w14:textId="77777777" w:rsidR="00252C97" w:rsidRPr="00E4155D" w:rsidRDefault="00252C97" w:rsidP="00252C97">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w:t>
            </w:r>
          </w:p>
        </w:tc>
        <w:tc>
          <w:tcPr>
            <w:tcW w:w="1677" w:type="pct"/>
            <w:shd w:val="clear" w:color="auto" w:fill="auto"/>
            <w:noWrap/>
            <w:vAlign w:val="center"/>
            <w:hideMark/>
          </w:tcPr>
          <w:p w14:paraId="00FF57A0" w14:textId="77777777" w:rsidR="00252C97" w:rsidRPr="00E4155D" w:rsidRDefault="00252C97" w:rsidP="00252C97">
            <w:pPr>
              <w:widowControl w:val="0"/>
              <w:spacing w:after="0" w:line="240" w:lineRule="auto"/>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Toàn tỉnh</w:t>
            </w:r>
          </w:p>
        </w:tc>
        <w:tc>
          <w:tcPr>
            <w:tcW w:w="839" w:type="pct"/>
            <w:shd w:val="clear" w:color="auto" w:fill="auto"/>
            <w:noWrap/>
            <w:vAlign w:val="center"/>
          </w:tcPr>
          <w:p w14:paraId="5ED15364" w14:textId="23955B2A" w:rsidR="00252C97" w:rsidRPr="00E4155D" w:rsidRDefault="00252C97" w:rsidP="00252C97">
            <w:pPr>
              <w:spacing w:after="0" w:line="240" w:lineRule="auto"/>
              <w:jc w:val="right"/>
              <w:rPr>
                <w:rFonts w:ascii="Times New Roman" w:hAnsi="Times New Roman"/>
                <w:b/>
                <w:bCs/>
                <w:color w:val="000000" w:themeColor="text1"/>
                <w:sz w:val="24"/>
                <w:szCs w:val="24"/>
              </w:rPr>
            </w:pPr>
            <w:r w:rsidRPr="00E4155D">
              <w:rPr>
                <w:rFonts w:ascii="Times New Roman" w:hAnsi="Times New Roman"/>
                <w:b/>
                <w:bCs/>
                <w:color w:val="000000" w:themeColor="text1"/>
                <w:sz w:val="24"/>
              </w:rPr>
              <w:t>42,06</w:t>
            </w:r>
          </w:p>
        </w:tc>
        <w:tc>
          <w:tcPr>
            <w:tcW w:w="1221" w:type="pct"/>
            <w:shd w:val="clear" w:color="auto" w:fill="auto"/>
            <w:noWrap/>
            <w:vAlign w:val="center"/>
          </w:tcPr>
          <w:p w14:paraId="1F78FAFF" w14:textId="5F95102B" w:rsidR="00252C97" w:rsidRPr="00E4155D" w:rsidRDefault="00252C97" w:rsidP="00252C97">
            <w:pPr>
              <w:spacing w:after="0" w:line="240" w:lineRule="auto"/>
              <w:jc w:val="right"/>
              <w:rPr>
                <w:rFonts w:ascii="Times New Roman" w:hAnsi="Times New Roman"/>
                <w:b/>
                <w:bCs/>
                <w:color w:val="000000" w:themeColor="text1"/>
                <w:sz w:val="24"/>
                <w:szCs w:val="24"/>
              </w:rPr>
            </w:pPr>
            <w:r w:rsidRPr="00E4155D">
              <w:rPr>
                <w:rFonts w:ascii="Times New Roman" w:hAnsi="Times New Roman"/>
                <w:b/>
                <w:bCs/>
                <w:color w:val="000000" w:themeColor="text1"/>
                <w:sz w:val="24"/>
              </w:rPr>
              <w:t>56,57</w:t>
            </w:r>
          </w:p>
        </w:tc>
        <w:tc>
          <w:tcPr>
            <w:tcW w:w="821" w:type="pct"/>
            <w:shd w:val="clear" w:color="auto" w:fill="auto"/>
            <w:noWrap/>
            <w:vAlign w:val="center"/>
          </w:tcPr>
          <w:p w14:paraId="7F41DB81" w14:textId="5B7D5D1A" w:rsidR="00252C97" w:rsidRPr="00E4155D" w:rsidRDefault="00252C97" w:rsidP="00252C97">
            <w:pPr>
              <w:spacing w:after="0" w:line="240" w:lineRule="auto"/>
              <w:jc w:val="right"/>
              <w:rPr>
                <w:rFonts w:ascii="Times New Roman" w:hAnsi="Times New Roman"/>
                <w:b/>
                <w:bCs/>
                <w:color w:val="000000" w:themeColor="text1"/>
                <w:sz w:val="24"/>
                <w:szCs w:val="24"/>
              </w:rPr>
            </w:pPr>
            <w:r w:rsidRPr="00E4155D">
              <w:rPr>
                <w:rFonts w:ascii="Times New Roman" w:hAnsi="Times New Roman"/>
                <w:b/>
                <w:bCs/>
                <w:color w:val="000000" w:themeColor="text1"/>
                <w:sz w:val="24"/>
              </w:rPr>
              <w:t>14,51</w:t>
            </w:r>
          </w:p>
        </w:tc>
      </w:tr>
      <w:tr w:rsidR="00E4155D" w:rsidRPr="00E4155D" w14:paraId="5836425C" w14:textId="77777777" w:rsidTr="00BE7EF5">
        <w:trPr>
          <w:trHeight w:val="340"/>
        </w:trPr>
        <w:tc>
          <w:tcPr>
            <w:tcW w:w="442" w:type="pct"/>
            <w:shd w:val="clear" w:color="auto" w:fill="auto"/>
            <w:noWrap/>
            <w:vAlign w:val="center"/>
            <w:hideMark/>
          </w:tcPr>
          <w:p w14:paraId="3034F8E8" w14:textId="77777777" w:rsidR="00252C97" w:rsidRPr="00E4155D" w:rsidRDefault="00252C97" w:rsidP="00252C97">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w:t>
            </w:r>
          </w:p>
        </w:tc>
        <w:tc>
          <w:tcPr>
            <w:tcW w:w="1677" w:type="pct"/>
            <w:shd w:val="clear" w:color="auto" w:fill="auto"/>
            <w:vAlign w:val="center"/>
            <w:hideMark/>
          </w:tcPr>
          <w:p w14:paraId="7B3DB4FE" w14:textId="77777777" w:rsidR="00252C97" w:rsidRPr="00E4155D" w:rsidRDefault="00252C97" w:rsidP="00252C97">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TP. Lai Châu</w:t>
            </w:r>
          </w:p>
        </w:tc>
        <w:tc>
          <w:tcPr>
            <w:tcW w:w="839" w:type="pct"/>
            <w:shd w:val="clear" w:color="auto" w:fill="auto"/>
            <w:noWrap/>
            <w:vAlign w:val="center"/>
          </w:tcPr>
          <w:p w14:paraId="095576E1" w14:textId="332823FC" w:rsidR="00252C97" w:rsidRPr="00E4155D" w:rsidRDefault="00252C97" w:rsidP="00252C97">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21,43</w:t>
            </w:r>
          </w:p>
        </w:tc>
        <w:tc>
          <w:tcPr>
            <w:tcW w:w="1221" w:type="pct"/>
            <w:shd w:val="clear" w:color="auto" w:fill="auto"/>
            <w:noWrap/>
            <w:vAlign w:val="center"/>
          </w:tcPr>
          <w:p w14:paraId="2EBE39EE" w14:textId="6835B67F" w:rsidR="00252C97" w:rsidRPr="00E4155D" w:rsidRDefault="00252C97" w:rsidP="00252C97">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25,54</w:t>
            </w:r>
          </w:p>
        </w:tc>
        <w:tc>
          <w:tcPr>
            <w:tcW w:w="821" w:type="pct"/>
            <w:shd w:val="clear" w:color="auto" w:fill="auto"/>
            <w:noWrap/>
            <w:vAlign w:val="center"/>
          </w:tcPr>
          <w:p w14:paraId="52C12F09" w14:textId="7A87E880" w:rsidR="00252C97" w:rsidRPr="00E4155D" w:rsidRDefault="00252C97" w:rsidP="00252C97">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4,11</w:t>
            </w:r>
          </w:p>
        </w:tc>
      </w:tr>
      <w:tr w:rsidR="00E4155D" w:rsidRPr="00E4155D" w14:paraId="7121ED09" w14:textId="77777777" w:rsidTr="00BE7EF5">
        <w:trPr>
          <w:trHeight w:val="340"/>
        </w:trPr>
        <w:tc>
          <w:tcPr>
            <w:tcW w:w="442" w:type="pct"/>
            <w:shd w:val="clear" w:color="auto" w:fill="auto"/>
            <w:noWrap/>
            <w:vAlign w:val="center"/>
            <w:hideMark/>
          </w:tcPr>
          <w:p w14:paraId="349CB850" w14:textId="77777777" w:rsidR="00252C97" w:rsidRPr="00E4155D" w:rsidRDefault="00252C97" w:rsidP="00252C97">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w:t>
            </w:r>
          </w:p>
        </w:tc>
        <w:tc>
          <w:tcPr>
            <w:tcW w:w="1677" w:type="pct"/>
            <w:shd w:val="clear" w:color="auto" w:fill="auto"/>
            <w:vAlign w:val="center"/>
            <w:hideMark/>
          </w:tcPr>
          <w:p w14:paraId="7B579652" w14:textId="77777777" w:rsidR="00252C97" w:rsidRPr="00E4155D" w:rsidRDefault="00252C97" w:rsidP="00252C97">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Sìn Hồ</w:t>
            </w:r>
          </w:p>
        </w:tc>
        <w:tc>
          <w:tcPr>
            <w:tcW w:w="839" w:type="pct"/>
            <w:shd w:val="clear" w:color="auto" w:fill="auto"/>
            <w:noWrap/>
            <w:vAlign w:val="center"/>
          </w:tcPr>
          <w:p w14:paraId="6A2ED002" w14:textId="5BE3D497" w:rsidR="00252C97" w:rsidRPr="00E4155D" w:rsidRDefault="00252C97" w:rsidP="00252C97">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2,61</w:t>
            </w:r>
          </w:p>
        </w:tc>
        <w:tc>
          <w:tcPr>
            <w:tcW w:w="1221" w:type="pct"/>
            <w:shd w:val="clear" w:color="auto" w:fill="auto"/>
            <w:noWrap/>
            <w:vAlign w:val="center"/>
          </w:tcPr>
          <w:p w14:paraId="20EEBF42" w14:textId="421052E1" w:rsidR="00252C97" w:rsidRPr="00E4155D" w:rsidRDefault="00252C97" w:rsidP="00252C97">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2,04</w:t>
            </w:r>
          </w:p>
        </w:tc>
        <w:tc>
          <w:tcPr>
            <w:tcW w:w="821" w:type="pct"/>
            <w:shd w:val="clear" w:color="auto" w:fill="auto"/>
            <w:noWrap/>
            <w:vAlign w:val="center"/>
          </w:tcPr>
          <w:p w14:paraId="022C1B5A" w14:textId="7AFA1072" w:rsidR="00252C97" w:rsidRPr="00E4155D" w:rsidRDefault="00252C97" w:rsidP="00252C97">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-0,57</w:t>
            </w:r>
          </w:p>
        </w:tc>
      </w:tr>
      <w:tr w:rsidR="00E4155D" w:rsidRPr="00E4155D" w14:paraId="193A2BD1" w14:textId="77777777" w:rsidTr="00BE7EF5">
        <w:trPr>
          <w:trHeight w:val="340"/>
        </w:trPr>
        <w:tc>
          <w:tcPr>
            <w:tcW w:w="442" w:type="pct"/>
            <w:shd w:val="clear" w:color="auto" w:fill="auto"/>
            <w:noWrap/>
            <w:vAlign w:val="center"/>
            <w:hideMark/>
          </w:tcPr>
          <w:p w14:paraId="3D8F6BF5" w14:textId="77777777" w:rsidR="00252C97" w:rsidRPr="00E4155D" w:rsidRDefault="00252C97" w:rsidP="00252C97">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3</w:t>
            </w:r>
          </w:p>
        </w:tc>
        <w:tc>
          <w:tcPr>
            <w:tcW w:w="1677" w:type="pct"/>
            <w:shd w:val="clear" w:color="auto" w:fill="auto"/>
            <w:vAlign w:val="center"/>
            <w:hideMark/>
          </w:tcPr>
          <w:p w14:paraId="422D5FF5" w14:textId="77777777" w:rsidR="00252C97" w:rsidRPr="00E4155D" w:rsidRDefault="00252C97" w:rsidP="00252C97">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Than Uyên</w:t>
            </w:r>
          </w:p>
        </w:tc>
        <w:tc>
          <w:tcPr>
            <w:tcW w:w="839" w:type="pct"/>
            <w:shd w:val="clear" w:color="auto" w:fill="auto"/>
            <w:noWrap/>
            <w:vAlign w:val="center"/>
          </w:tcPr>
          <w:p w14:paraId="61C71E8E" w14:textId="09B84051" w:rsidR="00252C97" w:rsidRPr="00E4155D" w:rsidRDefault="00252C97" w:rsidP="00252C97">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2,36</w:t>
            </w:r>
          </w:p>
        </w:tc>
        <w:tc>
          <w:tcPr>
            <w:tcW w:w="1221" w:type="pct"/>
            <w:shd w:val="clear" w:color="auto" w:fill="auto"/>
            <w:noWrap/>
            <w:vAlign w:val="center"/>
          </w:tcPr>
          <w:p w14:paraId="2EEC24A6" w14:textId="0CAF8469" w:rsidR="00252C97" w:rsidRPr="00E4155D" w:rsidRDefault="00252C97" w:rsidP="00252C97">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3,23</w:t>
            </w:r>
          </w:p>
        </w:tc>
        <w:tc>
          <w:tcPr>
            <w:tcW w:w="821" w:type="pct"/>
            <w:shd w:val="clear" w:color="auto" w:fill="auto"/>
            <w:noWrap/>
            <w:vAlign w:val="center"/>
          </w:tcPr>
          <w:p w14:paraId="3446BFD5" w14:textId="354C4461" w:rsidR="00252C97" w:rsidRPr="00E4155D" w:rsidRDefault="00252C97" w:rsidP="00252C97">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0,87</w:t>
            </w:r>
          </w:p>
        </w:tc>
      </w:tr>
      <w:tr w:rsidR="00E4155D" w:rsidRPr="00E4155D" w14:paraId="7C2A7D20" w14:textId="77777777" w:rsidTr="00BE7EF5">
        <w:trPr>
          <w:trHeight w:val="340"/>
        </w:trPr>
        <w:tc>
          <w:tcPr>
            <w:tcW w:w="442" w:type="pct"/>
            <w:shd w:val="clear" w:color="auto" w:fill="auto"/>
            <w:noWrap/>
            <w:vAlign w:val="center"/>
            <w:hideMark/>
          </w:tcPr>
          <w:p w14:paraId="67AFB7CE" w14:textId="77777777" w:rsidR="00252C97" w:rsidRPr="00E4155D" w:rsidRDefault="00252C97" w:rsidP="00252C97">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4</w:t>
            </w:r>
          </w:p>
        </w:tc>
        <w:tc>
          <w:tcPr>
            <w:tcW w:w="1677" w:type="pct"/>
            <w:shd w:val="clear" w:color="auto" w:fill="auto"/>
            <w:vAlign w:val="center"/>
            <w:hideMark/>
          </w:tcPr>
          <w:p w14:paraId="5B2B5398" w14:textId="77777777" w:rsidR="00252C97" w:rsidRPr="00E4155D" w:rsidRDefault="00252C97" w:rsidP="00252C97">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Mường Tè</w:t>
            </w:r>
          </w:p>
        </w:tc>
        <w:tc>
          <w:tcPr>
            <w:tcW w:w="839" w:type="pct"/>
            <w:shd w:val="clear" w:color="auto" w:fill="auto"/>
            <w:noWrap/>
            <w:vAlign w:val="center"/>
          </w:tcPr>
          <w:p w14:paraId="2832CE6E" w14:textId="67D5AB6B" w:rsidR="00252C97" w:rsidRPr="00E4155D" w:rsidRDefault="00252C97" w:rsidP="00252C97">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3,16</w:t>
            </w:r>
          </w:p>
        </w:tc>
        <w:tc>
          <w:tcPr>
            <w:tcW w:w="1221" w:type="pct"/>
            <w:shd w:val="clear" w:color="auto" w:fill="auto"/>
            <w:noWrap/>
            <w:vAlign w:val="center"/>
          </w:tcPr>
          <w:p w14:paraId="40260E21" w14:textId="1C6A8FCE" w:rsidR="00252C97" w:rsidRPr="00E4155D" w:rsidRDefault="00252C97" w:rsidP="00252C97">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5,82</w:t>
            </w:r>
          </w:p>
        </w:tc>
        <w:tc>
          <w:tcPr>
            <w:tcW w:w="821" w:type="pct"/>
            <w:shd w:val="clear" w:color="auto" w:fill="auto"/>
            <w:noWrap/>
            <w:vAlign w:val="center"/>
          </w:tcPr>
          <w:p w14:paraId="0EF8DC5C" w14:textId="1F5D0E26" w:rsidR="00252C97" w:rsidRPr="00E4155D" w:rsidRDefault="00252C97" w:rsidP="00252C97">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2,66</w:t>
            </w:r>
          </w:p>
        </w:tc>
      </w:tr>
      <w:tr w:rsidR="00E4155D" w:rsidRPr="00E4155D" w14:paraId="5892D069" w14:textId="77777777" w:rsidTr="00BE7EF5">
        <w:trPr>
          <w:trHeight w:val="340"/>
        </w:trPr>
        <w:tc>
          <w:tcPr>
            <w:tcW w:w="442" w:type="pct"/>
            <w:shd w:val="clear" w:color="auto" w:fill="auto"/>
            <w:noWrap/>
            <w:vAlign w:val="center"/>
            <w:hideMark/>
          </w:tcPr>
          <w:p w14:paraId="050F2E50" w14:textId="77777777" w:rsidR="00252C97" w:rsidRPr="00E4155D" w:rsidRDefault="00252C97" w:rsidP="00252C97">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5</w:t>
            </w:r>
          </w:p>
        </w:tc>
        <w:tc>
          <w:tcPr>
            <w:tcW w:w="1677" w:type="pct"/>
            <w:shd w:val="clear" w:color="auto" w:fill="auto"/>
            <w:vAlign w:val="center"/>
            <w:hideMark/>
          </w:tcPr>
          <w:p w14:paraId="327065F1" w14:textId="77777777" w:rsidR="00252C97" w:rsidRPr="00E4155D" w:rsidRDefault="00252C97" w:rsidP="00252C97">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Nậm Nhùn</w:t>
            </w:r>
          </w:p>
        </w:tc>
        <w:tc>
          <w:tcPr>
            <w:tcW w:w="839" w:type="pct"/>
            <w:shd w:val="clear" w:color="auto" w:fill="auto"/>
            <w:noWrap/>
            <w:vAlign w:val="center"/>
          </w:tcPr>
          <w:p w14:paraId="1D038ED7" w14:textId="7357F1BC" w:rsidR="00252C97" w:rsidRPr="00E4155D" w:rsidRDefault="00252C97" w:rsidP="00252C97">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0,17</w:t>
            </w:r>
          </w:p>
        </w:tc>
        <w:tc>
          <w:tcPr>
            <w:tcW w:w="1221" w:type="pct"/>
            <w:shd w:val="clear" w:color="auto" w:fill="auto"/>
            <w:noWrap/>
            <w:vAlign w:val="center"/>
          </w:tcPr>
          <w:p w14:paraId="2C8BA21A" w14:textId="6270AB6B" w:rsidR="00252C97" w:rsidRPr="00E4155D" w:rsidRDefault="00252C97" w:rsidP="00252C97">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2,66</w:t>
            </w:r>
          </w:p>
        </w:tc>
        <w:tc>
          <w:tcPr>
            <w:tcW w:w="821" w:type="pct"/>
            <w:shd w:val="clear" w:color="auto" w:fill="auto"/>
            <w:noWrap/>
            <w:vAlign w:val="center"/>
          </w:tcPr>
          <w:p w14:paraId="03D68AAD" w14:textId="4BF01467" w:rsidR="00252C97" w:rsidRPr="00E4155D" w:rsidRDefault="00252C97" w:rsidP="00252C97">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2,49</w:t>
            </w:r>
          </w:p>
        </w:tc>
      </w:tr>
      <w:tr w:rsidR="00E4155D" w:rsidRPr="00E4155D" w14:paraId="0C678F64" w14:textId="77777777" w:rsidTr="00BE7EF5">
        <w:trPr>
          <w:trHeight w:val="340"/>
        </w:trPr>
        <w:tc>
          <w:tcPr>
            <w:tcW w:w="442" w:type="pct"/>
            <w:shd w:val="clear" w:color="auto" w:fill="auto"/>
            <w:noWrap/>
            <w:vAlign w:val="center"/>
            <w:hideMark/>
          </w:tcPr>
          <w:p w14:paraId="13522384" w14:textId="77777777" w:rsidR="00252C97" w:rsidRPr="00E4155D" w:rsidRDefault="00252C97" w:rsidP="00252C97">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6</w:t>
            </w:r>
          </w:p>
        </w:tc>
        <w:tc>
          <w:tcPr>
            <w:tcW w:w="1677" w:type="pct"/>
            <w:shd w:val="clear" w:color="auto" w:fill="auto"/>
            <w:vAlign w:val="center"/>
            <w:hideMark/>
          </w:tcPr>
          <w:p w14:paraId="51292A7C" w14:textId="77777777" w:rsidR="00252C97" w:rsidRPr="00E4155D" w:rsidRDefault="00252C97" w:rsidP="00252C97">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Tân Uyên</w:t>
            </w:r>
          </w:p>
        </w:tc>
        <w:tc>
          <w:tcPr>
            <w:tcW w:w="839" w:type="pct"/>
            <w:shd w:val="clear" w:color="auto" w:fill="auto"/>
            <w:noWrap/>
            <w:vAlign w:val="center"/>
          </w:tcPr>
          <w:p w14:paraId="334FC558" w14:textId="6F8B64C3" w:rsidR="00252C97" w:rsidRPr="00E4155D" w:rsidRDefault="00252C97" w:rsidP="00252C97">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2,34</w:t>
            </w:r>
          </w:p>
        </w:tc>
        <w:tc>
          <w:tcPr>
            <w:tcW w:w="1221" w:type="pct"/>
            <w:shd w:val="clear" w:color="auto" w:fill="auto"/>
            <w:noWrap/>
            <w:vAlign w:val="center"/>
          </w:tcPr>
          <w:p w14:paraId="165282D5" w14:textId="536EFB5D" w:rsidR="00252C97" w:rsidRPr="00E4155D" w:rsidRDefault="00252C97" w:rsidP="00252C97">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2,71</w:t>
            </w:r>
          </w:p>
        </w:tc>
        <w:tc>
          <w:tcPr>
            <w:tcW w:w="821" w:type="pct"/>
            <w:shd w:val="clear" w:color="auto" w:fill="auto"/>
            <w:noWrap/>
            <w:vAlign w:val="center"/>
          </w:tcPr>
          <w:p w14:paraId="7671F241" w14:textId="282455E3" w:rsidR="00252C97" w:rsidRPr="00E4155D" w:rsidRDefault="00252C97" w:rsidP="00252C97">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0,37</w:t>
            </w:r>
          </w:p>
        </w:tc>
      </w:tr>
      <w:tr w:rsidR="00E4155D" w:rsidRPr="00E4155D" w14:paraId="5021361A" w14:textId="77777777" w:rsidTr="00BE7EF5">
        <w:trPr>
          <w:trHeight w:val="340"/>
        </w:trPr>
        <w:tc>
          <w:tcPr>
            <w:tcW w:w="442" w:type="pct"/>
            <w:shd w:val="clear" w:color="auto" w:fill="auto"/>
            <w:noWrap/>
            <w:vAlign w:val="center"/>
            <w:hideMark/>
          </w:tcPr>
          <w:p w14:paraId="7BF4B8D4" w14:textId="77777777" w:rsidR="00252C97" w:rsidRPr="00E4155D" w:rsidRDefault="00252C97" w:rsidP="00252C97">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7</w:t>
            </w:r>
          </w:p>
        </w:tc>
        <w:tc>
          <w:tcPr>
            <w:tcW w:w="1677" w:type="pct"/>
            <w:shd w:val="clear" w:color="auto" w:fill="auto"/>
            <w:vAlign w:val="center"/>
            <w:hideMark/>
          </w:tcPr>
          <w:p w14:paraId="7663A47C" w14:textId="77777777" w:rsidR="00252C97" w:rsidRPr="00E4155D" w:rsidRDefault="00252C97" w:rsidP="00252C97">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Phong Thổ</w:t>
            </w:r>
          </w:p>
        </w:tc>
        <w:tc>
          <w:tcPr>
            <w:tcW w:w="839" w:type="pct"/>
            <w:shd w:val="clear" w:color="auto" w:fill="auto"/>
            <w:noWrap/>
            <w:vAlign w:val="center"/>
          </w:tcPr>
          <w:p w14:paraId="67AA1278" w14:textId="31834EB5" w:rsidR="00252C97" w:rsidRPr="00E4155D" w:rsidRDefault="00252C97" w:rsidP="00252C97">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4,76</w:t>
            </w:r>
          </w:p>
        </w:tc>
        <w:tc>
          <w:tcPr>
            <w:tcW w:w="1221" w:type="pct"/>
            <w:shd w:val="clear" w:color="auto" w:fill="auto"/>
            <w:noWrap/>
            <w:vAlign w:val="center"/>
          </w:tcPr>
          <w:p w14:paraId="02937551" w14:textId="6A8F68EA" w:rsidR="00252C97" w:rsidRPr="00E4155D" w:rsidRDefault="00252C97" w:rsidP="00252C97">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9,01</w:t>
            </w:r>
          </w:p>
        </w:tc>
        <w:tc>
          <w:tcPr>
            <w:tcW w:w="821" w:type="pct"/>
            <w:shd w:val="clear" w:color="auto" w:fill="auto"/>
            <w:noWrap/>
            <w:vAlign w:val="center"/>
          </w:tcPr>
          <w:p w14:paraId="6E08513B" w14:textId="3DABBE3C" w:rsidR="00252C97" w:rsidRPr="00E4155D" w:rsidRDefault="00252C97" w:rsidP="00252C97">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4,25</w:t>
            </w:r>
          </w:p>
        </w:tc>
      </w:tr>
      <w:tr w:rsidR="00E4155D" w:rsidRPr="00E4155D" w14:paraId="206ECA7A" w14:textId="77777777" w:rsidTr="00BE7EF5">
        <w:trPr>
          <w:trHeight w:val="340"/>
        </w:trPr>
        <w:tc>
          <w:tcPr>
            <w:tcW w:w="442" w:type="pct"/>
            <w:shd w:val="clear" w:color="auto" w:fill="auto"/>
            <w:noWrap/>
            <w:vAlign w:val="center"/>
            <w:hideMark/>
          </w:tcPr>
          <w:p w14:paraId="252562FB" w14:textId="77777777" w:rsidR="00252C97" w:rsidRPr="00E4155D" w:rsidRDefault="00252C97" w:rsidP="00252C97">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8</w:t>
            </w:r>
          </w:p>
        </w:tc>
        <w:tc>
          <w:tcPr>
            <w:tcW w:w="1677" w:type="pct"/>
            <w:shd w:val="clear" w:color="auto" w:fill="auto"/>
            <w:vAlign w:val="center"/>
            <w:hideMark/>
          </w:tcPr>
          <w:p w14:paraId="2653015D" w14:textId="77777777" w:rsidR="00252C97" w:rsidRPr="00E4155D" w:rsidRDefault="00252C97" w:rsidP="00252C97">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Tam Đường</w:t>
            </w:r>
          </w:p>
        </w:tc>
        <w:tc>
          <w:tcPr>
            <w:tcW w:w="839" w:type="pct"/>
            <w:shd w:val="clear" w:color="auto" w:fill="auto"/>
            <w:noWrap/>
            <w:vAlign w:val="center"/>
          </w:tcPr>
          <w:p w14:paraId="59681FE1" w14:textId="265C4793" w:rsidR="00252C97" w:rsidRPr="00E4155D" w:rsidRDefault="00252C97" w:rsidP="00252C97">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5,23</w:t>
            </w:r>
          </w:p>
        </w:tc>
        <w:tc>
          <w:tcPr>
            <w:tcW w:w="1221" w:type="pct"/>
            <w:shd w:val="clear" w:color="auto" w:fill="auto"/>
            <w:noWrap/>
            <w:vAlign w:val="center"/>
          </w:tcPr>
          <w:p w14:paraId="0A9BE571" w14:textId="580A319B" w:rsidR="00252C97" w:rsidRPr="00E4155D" w:rsidRDefault="00252C97" w:rsidP="00252C97">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5,56</w:t>
            </w:r>
          </w:p>
        </w:tc>
        <w:tc>
          <w:tcPr>
            <w:tcW w:w="821" w:type="pct"/>
            <w:shd w:val="clear" w:color="auto" w:fill="auto"/>
            <w:noWrap/>
            <w:vAlign w:val="center"/>
          </w:tcPr>
          <w:p w14:paraId="19BDC658" w14:textId="0A3BBEFC" w:rsidR="00252C97" w:rsidRPr="00E4155D" w:rsidRDefault="00252C97" w:rsidP="00252C97">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0,33</w:t>
            </w:r>
          </w:p>
        </w:tc>
      </w:tr>
    </w:tbl>
    <w:p w14:paraId="63E7145A" w14:textId="28685A48" w:rsidR="00185438" w:rsidRPr="00E4155D" w:rsidRDefault="00DD5685" w:rsidP="00AF0C72">
      <w:pPr>
        <w:widowControl w:val="0"/>
        <w:spacing w:before="120" w:after="0" w:line="324" w:lineRule="auto"/>
        <w:ind w:firstLine="720"/>
        <w:jc w:val="both"/>
        <w:outlineLvl w:val="3"/>
        <w:rPr>
          <w:rFonts w:ascii="Times New Roman" w:hAnsi="Times New Roman"/>
          <w:b/>
          <w:i/>
          <w:color w:val="000000" w:themeColor="text1"/>
          <w:sz w:val="28"/>
          <w:szCs w:val="28"/>
        </w:rPr>
      </w:pPr>
      <w:r w:rsidRPr="00E4155D">
        <w:rPr>
          <w:rFonts w:ascii="Times New Roman" w:hAnsi="Times New Roman"/>
          <w:b/>
          <w:i/>
          <w:color w:val="000000" w:themeColor="text1"/>
          <w:sz w:val="28"/>
          <w:szCs w:val="28"/>
        </w:rPr>
        <w:t>1</w:t>
      </w:r>
      <w:r w:rsidR="00185438" w:rsidRPr="00E4155D">
        <w:rPr>
          <w:rFonts w:ascii="Times New Roman" w:hAnsi="Times New Roman"/>
          <w:b/>
          <w:i/>
          <w:color w:val="000000" w:themeColor="text1"/>
          <w:sz w:val="28"/>
          <w:szCs w:val="28"/>
        </w:rPr>
        <w:t>.3. Đất chưa sử dụng</w:t>
      </w:r>
    </w:p>
    <w:bookmarkStart w:id="440" w:name="_Toc82440201"/>
    <w:bookmarkStart w:id="441" w:name="_Toc82543796"/>
    <w:bookmarkStart w:id="442" w:name="_Toc82790036"/>
    <w:bookmarkStart w:id="443" w:name="_Toc82792102"/>
    <w:bookmarkStart w:id="444" w:name="_Toc96765611"/>
    <w:bookmarkStart w:id="445" w:name="_Toc98603980"/>
    <w:bookmarkStart w:id="446" w:name="_Toc98604152"/>
    <w:bookmarkStart w:id="447" w:name="_Toc106725215"/>
    <w:p w14:paraId="3304A420" w14:textId="4FB38FEF" w:rsidR="001D01B9" w:rsidRPr="00E4155D" w:rsidRDefault="003B76F2" w:rsidP="00875FCA">
      <w:pPr>
        <w:pStyle w:val="Heading8"/>
        <w:rPr>
          <w:color w:val="000000" w:themeColor="text1"/>
        </w:rPr>
      </w:pPr>
      <w:r w:rsidRPr="00E4155D">
        <w:rPr>
          <w:noProof/>
          <w:color w:val="000000" w:themeColor="text1"/>
          <w:lang w:val="en-US" w:eastAsia="en-US"/>
        </w:rPr>
        <mc:AlternateContent>
          <mc:Choice Requires="wps">
            <w:drawing>
              <wp:anchor distT="0" distB="0" distL="114300" distR="114300" simplePos="0" relativeHeight="251673088" behindDoc="0" locked="0" layoutInCell="1" allowOverlap="1" wp14:anchorId="1597CDAD" wp14:editId="7DA7EE5C">
                <wp:simplePos x="0" y="0"/>
                <wp:positionH relativeFrom="column">
                  <wp:posOffset>1049020</wp:posOffset>
                </wp:positionH>
                <wp:positionV relativeFrom="paragraph">
                  <wp:posOffset>369570</wp:posOffset>
                </wp:positionV>
                <wp:extent cx="636905" cy="1367155"/>
                <wp:effectExtent l="109855" t="0" r="405765" b="0"/>
                <wp:wrapNone/>
                <wp:docPr id="8" name="AutoShap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657304">
                          <a:off x="0" y="0"/>
                          <a:ext cx="636905" cy="1367155"/>
                        </a:xfrm>
                        <a:prstGeom prst="curvedRightArrow">
                          <a:avLst>
                            <a:gd name="adj1" fmla="val 42931"/>
                            <a:gd name="adj2" fmla="val 85862"/>
                            <a:gd name="adj3" fmla="val 3333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98836B3" id="AutoShape 47" o:spid="_x0000_s1026" type="#_x0000_t102" style="position:absolute;margin-left:82.6pt;margin-top:29.1pt;width:50.15pt;height:107.65pt;rotation:2902485fd;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"/>
            </w:pict>
          </mc:Fallback>
        </mc:AlternateContent>
      </w:r>
      <w:r w:rsidR="001D01B9" w:rsidRPr="00E4155D">
        <w:rPr>
          <w:color w:val="000000" w:themeColor="text1"/>
        </w:rPr>
        <w:t>Biểu đồ 06: Chu chuyển quỹ đấ</w:t>
      </w:r>
      <w:r w:rsidR="00DD5685" w:rsidRPr="00E4155D">
        <w:rPr>
          <w:color w:val="000000" w:themeColor="text1"/>
        </w:rPr>
        <w:t>t chưa sử dụng trong phương án p</w:t>
      </w:r>
      <w:r w:rsidR="001D01B9" w:rsidRPr="00E4155D">
        <w:rPr>
          <w:color w:val="000000" w:themeColor="text1"/>
        </w:rPr>
        <w:t>hân bổ và khoanh vùng đất đai đến năm 2030 của tỉnh Lai Châu</w:t>
      </w:r>
      <w:bookmarkEnd w:id="440"/>
      <w:bookmarkEnd w:id="441"/>
      <w:bookmarkEnd w:id="442"/>
      <w:bookmarkEnd w:id="443"/>
      <w:bookmarkEnd w:id="444"/>
      <w:bookmarkEnd w:id="445"/>
      <w:bookmarkEnd w:id="446"/>
      <w:bookmarkEnd w:id="447"/>
    </w:p>
    <w:p w14:paraId="54193AE3" w14:textId="5CB53F6B" w:rsidR="001D01B9" w:rsidRPr="00E4155D" w:rsidRDefault="003B76F2" w:rsidP="001D01B9">
      <w:pPr>
        <w:rPr>
          <w:color w:val="000000" w:themeColor="text1"/>
          <w:lang w:val="nl-NL" w:eastAsia="en-GB"/>
        </w:rPr>
      </w:pPr>
      <w:r w:rsidRPr="00E4155D">
        <w:rPr>
          <w:noProof/>
          <w:color w:val="000000" w:themeColor="text1"/>
        </w:rPr>
        <mc:AlternateContent>
          <mc:Choice Requires="wps">
            <w:drawing>
              <wp:anchor distT="0" distB="0" distL="114300" distR="114300" simplePos="0" relativeHeight="251667968" behindDoc="0" locked="0" layoutInCell="1" allowOverlap="1" wp14:anchorId="2D7E75EC" wp14:editId="1CFE23EF">
                <wp:simplePos x="0" y="0"/>
                <wp:positionH relativeFrom="column">
                  <wp:posOffset>2127885</wp:posOffset>
                </wp:positionH>
                <wp:positionV relativeFrom="paragraph">
                  <wp:posOffset>59690</wp:posOffset>
                </wp:positionV>
                <wp:extent cx="1524000" cy="745490"/>
                <wp:effectExtent l="0" t="0" r="0" b="0"/>
                <wp:wrapNone/>
                <wp:docPr id="60" name="Rounded 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745490"/>
                        </a:xfrm>
                        <a:prstGeom prst="roundRect">
                          <a:avLst>
                            <a:gd name="adj" fmla="val 16667"/>
                          </a:avLst>
                        </a:prstGeom>
                        <a:solidFill>
                          <a:srgbClr val="FFFFFF"/>
                        </a:solidFill>
                        <a:ln w="9525">
                          <a:solidFill>
                            <a:srgbClr val="000000"/>
                          </a:solidFill>
                          <a:round/>
                          <a:headEnd/>
                          <a:tailEnd/>
                        </a:ln>
                      </wps:spPr>
                      <wps:txbx>
                        <w:txbxContent>
                          <w:p w14:paraId="55553583" w14:textId="24E79D12" w:rsidR="009F4EC2" w:rsidRPr="00252F22" w:rsidRDefault="009F4EC2" w:rsidP="001D01B9">
                            <w:pPr>
                              <w:jc w:val="center"/>
                              <w:rPr>
                                <w:rFonts w:ascii="Times New Roman" w:hAnsi="Times New Roman"/>
                                <w:color w:val="000000"/>
                                <w:sz w:val="24"/>
                                <w:szCs w:val="24"/>
                              </w:rPr>
                            </w:pPr>
                            <w:r w:rsidRPr="00252F22">
                              <w:rPr>
                                <w:rFonts w:ascii="Times New Roman" w:hAnsi="Times New Roman"/>
                                <w:color w:val="000000"/>
                                <w:sz w:val="24"/>
                                <w:szCs w:val="24"/>
                              </w:rPr>
                              <w:t xml:space="preserve">Không thay đổi mục </w:t>
                            </w:r>
                            <w:r w:rsidRPr="00394CAA">
                              <w:rPr>
                                <w:rFonts w:ascii="Times New Roman" w:hAnsi="Times New Roman"/>
                                <w:color w:val="000000"/>
                                <w:sz w:val="24"/>
                                <w:szCs w:val="24"/>
                              </w:rPr>
                              <w:t>đích sử dụng đất (</w:t>
                            </w:r>
                            <w:r w:rsidRPr="00C51542">
                              <w:rPr>
                                <w:rFonts w:ascii="Times New Roman" w:hAnsi="Times New Roman"/>
                                <w:color w:val="000000"/>
                                <w:sz w:val="24"/>
                                <w:szCs w:val="24"/>
                              </w:rPr>
                              <w:t>163.440,00</w:t>
                            </w:r>
                            <w:r>
                              <w:rPr>
                                <w:rFonts w:ascii="Times New Roman" w:hAnsi="Times New Roman"/>
                                <w:color w:val="000000"/>
                                <w:sz w:val="24"/>
                                <w:szCs w:val="24"/>
                              </w:rPr>
                              <w:t xml:space="preserve"> </w:t>
                            </w:r>
                            <w:r w:rsidRPr="00D81C50">
                              <w:rPr>
                                <w:rFonts w:ascii="Times New Roman" w:hAnsi="Times New Roman"/>
                                <w:color w:val="000000"/>
                                <w:sz w:val="24"/>
                                <w:szCs w:val="24"/>
                              </w:rPr>
                              <w:t>h</w:t>
                            </w:r>
                            <w:r w:rsidRPr="00394CAA">
                              <w:rPr>
                                <w:rFonts w:ascii="Times New Roman" w:hAnsi="Times New Roman"/>
                                <w:color w:val="000000"/>
                                <w:sz w:val="24"/>
                                <w:szCs w:val="24"/>
                              </w:rPr>
                              <w:t>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D7E75EC" id="_x0000_s1038" style="position:absolute;margin-left:167.55pt;margin-top:4.7pt;width:120pt;height:58.7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">
                <v:textbox>
                  <w:txbxContent>
                    <w:p w14:paraId="55553583" w14:textId="24E79D12" w:rsidR="009F4EC2" w:rsidRPr="00252F22" w:rsidRDefault="009F4EC2" w:rsidP="001D01B9">
                      <w:pPr>
                        <w:jc w:val="center"/>
                        <w:rPr>
                          <w:rFonts w:ascii="Times New Roman" w:hAnsi="Times New Roman"/>
                          <w:color w:val="000000"/>
                          <w:sz w:val="24"/>
                          <w:szCs w:val="24"/>
                        </w:rPr>
                      </w:pPr>
                      <w:r w:rsidRPr="00252F22">
                        <w:rPr>
                          <w:rFonts w:ascii="Times New Roman" w:hAnsi="Times New Roman"/>
                          <w:color w:val="000000"/>
                          <w:sz w:val="24"/>
                          <w:szCs w:val="24"/>
                        </w:rPr>
                        <w:t xml:space="preserve">Không thay đổi mục </w:t>
                      </w:r>
                      <w:r w:rsidRPr="00394CAA">
                        <w:rPr>
                          <w:rFonts w:ascii="Times New Roman" w:hAnsi="Times New Roman"/>
                          <w:color w:val="000000"/>
                          <w:sz w:val="24"/>
                          <w:szCs w:val="24"/>
                        </w:rPr>
                        <w:t>đích sử dụng đất (</w:t>
                      </w:r>
                      <w:r w:rsidRPr="00C51542">
                        <w:rPr>
                          <w:rFonts w:ascii="Times New Roman" w:hAnsi="Times New Roman"/>
                          <w:color w:val="000000"/>
                          <w:sz w:val="24"/>
                          <w:szCs w:val="24"/>
                        </w:rPr>
                        <w:t>163.440,00</w:t>
                      </w:r>
                      <w:r>
                        <w:rPr>
                          <w:rFonts w:ascii="Times New Roman" w:hAnsi="Times New Roman"/>
                          <w:color w:val="000000"/>
                          <w:sz w:val="24"/>
                          <w:szCs w:val="24"/>
                        </w:rPr>
                        <w:t xml:space="preserve"> </w:t>
                      </w:r>
                      <w:r w:rsidRPr="00D81C50">
                        <w:rPr>
                          <w:rFonts w:ascii="Times New Roman" w:hAnsi="Times New Roman"/>
                          <w:color w:val="000000"/>
                          <w:sz w:val="24"/>
                          <w:szCs w:val="24"/>
                        </w:rPr>
                        <w:t>h</w:t>
                      </w:r>
                      <w:r w:rsidRPr="00394CAA">
                        <w:rPr>
                          <w:rFonts w:ascii="Times New Roman" w:hAnsi="Times New Roman"/>
                          <w:color w:val="000000"/>
                          <w:sz w:val="24"/>
                          <w:szCs w:val="24"/>
                        </w:rPr>
                        <w:t>a)</w:t>
                      </w:r>
                    </w:p>
                  </w:txbxContent>
                </v:textbox>
              </v:roundrect>
            </w:pict>
          </mc:Fallback>
        </mc:AlternateContent>
      </w:r>
    </w:p>
    <w:p w14:paraId="66F4F971" w14:textId="77777777" w:rsidR="001D01B9" w:rsidRPr="00E4155D" w:rsidRDefault="001D01B9" w:rsidP="001D01B9">
      <w:pPr>
        <w:rPr>
          <w:color w:val="000000" w:themeColor="text1"/>
          <w:lang w:val="nl-NL" w:eastAsia="en-GB"/>
        </w:rPr>
      </w:pPr>
    </w:p>
    <w:p w14:paraId="5F12623A" w14:textId="0C24095B" w:rsidR="001D01B9" w:rsidRPr="00E4155D" w:rsidRDefault="003B76F2" w:rsidP="001D01B9">
      <w:pPr>
        <w:rPr>
          <w:color w:val="000000" w:themeColor="text1"/>
          <w:lang w:val="nl-NL" w:eastAsia="en-GB"/>
        </w:rPr>
      </w:pPr>
      <w:r w:rsidRPr="00E4155D">
        <w:rPr>
          <w:noProof/>
          <w:color w:val="000000" w:themeColor="text1"/>
        </w:rPr>
        <mc:AlternateContent>
          <mc:Choice Requires="wps">
            <w:drawing>
              <wp:anchor distT="0" distB="0" distL="114300" distR="114300" simplePos="0" relativeHeight="251670016" behindDoc="0" locked="0" layoutInCell="1" allowOverlap="1" wp14:anchorId="677E9B59" wp14:editId="47B8806F">
                <wp:simplePos x="0" y="0"/>
                <wp:positionH relativeFrom="column">
                  <wp:posOffset>2797175</wp:posOffset>
                </wp:positionH>
                <wp:positionV relativeFrom="paragraph">
                  <wp:posOffset>163195</wp:posOffset>
                </wp:positionV>
                <wp:extent cx="245110" cy="396240"/>
                <wp:effectExtent l="38100" t="19050" r="40640" b="22860"/>
                <wp:wrapNone/>
                <wp:docPr id="45" name="Up-Down Arrow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5110" cy="396240"/>
                        </a:xfrm>
                        <a:prstGeom prst="upDownArrow">
                          <a:avLst>
                            <a:gd name="adj1" fmla="val 50000"/>
                            <a:gd name="adj2" fmla="val 36301"/>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7AFDAD6" id="Up-Down Arrow 45" o:spid="_x0000_s1026" type="#_x0000_t70" style="position:absolute;margin-left:220.25pt;margin-top:12.85pt;width:19.3pt;height:31.2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" adj=",4850">
                <v:textbox style="layout-flow:vertical-ideographic"/>
              </v:shape>
            </w:pict>
          </mc:Fallback>
        </mc:AlternateContent>
      </w:r>
    </w:p>
    <w:p w14:paraId="5F4F46C6" w14:textId="1054D7BC" w:rsidR="001D01B9" w:rsidRPr="00E4155D" w:rsidRDefault="003B76F2" w:rsidP="001D01B9">
      <w:pPr>
        <w:rPr>
          <w:color w:val="000000" w:themeColor="text1"/>
          <w:lang w:val="nl-NL" w:eastAsia="en-GB"/>
        </w:rPr>
      </w:pPr>
      <w:r w:rsidRPr="00E4155D">
        <w:rPr>
          <w:noProof/>
          <w:color w:val="000000" w:themeColor="text1"/>
        </w:rPr>
        <mc:AlternateContent>
          <mc:Choice Requires="wps">
            <w:drawing>
              <wp:anchor distT="0" distB="0" distL="114300" distR="114300" simplePos="0" relativeHeight="251665920" behindDoc="0" locked="0" layoutInCell="1" allowOverlap="1" wp14:anchorId="7F1AA382" wp14:editId="6490568A">
                <wp:simplePos x="0" y="0"/>
                <wp:positionH relativeFrom="column">
                  <wp:posOffset>1685925</wp:posOffset>
                </wp:positionH>
                <wp:positionV relativeFrom="paragraph">
                  <wp:posOffset>236855</wp:posOffset>
                </wp:positionV>
                <wp:extent cx="2331720" cy="562610"/>
                <wp:effectExtent l="13335" t="8890" r="7620" b="9525"/>
                <wp:wrapNone/>
                <wp:docPr id="6" name="AutoShap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31720" cy="562610"/>
                        </a:xfrm>
                        <a:prstGeom prst="roundRect">
                          <a:avLst>
                            <a:gd name="adj" fmla="val 16667"/>
                          </a:avLst>
                        </a:prstGeom>
                        <a:solidFill>
                          <a:srgbClr val="FFFFFF"/>
                        </a:solidFill>
                        <a:ln w="9525">
                          <a:solidFill>
                            <a:srgbClr val="000000"/>
                          </a:solidFill>
                          <a:round/>
                          <a:headEnd/>
                          <a:tailEnd/>
                        </a:ln>
                      </wps:spPr>
                      <wps:txbx>
                        <w:txbxContent>
                          <w:p w14:paraId="3E3E9696" w14:textId="3EE65C80" w:rsidR="009F4EC2" w:rsidRPr="00252F22" w:rsidRDefault="009F4EC2" w:rsidP="001D01B9">
                            <w:pPr>
                              <w:spacing w:after="0"/>
                              <w:jc w:val="center"/>
                              <w:rPr>
                                <w:rFonts w:ascii="Times New Roman" w:hAnsi="Times New Roman"/>
                                <w:sz w:val="24"/>
                                <w:szCs w:val="28"/>
                              </w:rPr>
                            </w:pPr>
                            <w:r w:rsidRPr="00252F22">
                              <w:rPr>
                                <w:rFonts w:ascii="Times New Roman" w:hAnsi="Times New Roman"/>
                                <w:sz w:val="24"/>
                                <w:szCs w:val="28"/>
                              </w:rPr>
                              <w:t>Hiện trạng đất</w:t>
                            </w:r>
                            <w:r>
                              <w:rPr>
                                <w:rFonts w:ascii="Times New Roman" w:hAnsi="Times New Roman"/>
                                <w:sz w:val="24"/>
                                <w:szCs w:val="28"/>
                              </w:rPr>
                              <w:t xml:space="preserve"> chưa sử dụng </w:t>
                            </w:r>
                            <w:r w:rsidRPr="00252F22">
                              <w:rPr>
                                <w:rFonts w:ascii="Times New Roman" w:hAnsi="Times New Roman"/>
                                <w:sz w:val="24"/>
                                <w:szCs w:val="28"/>
                              </w:rPr>
                              <w:t>năm 2020</w:t>
                            </w:r>
                            <w:r>
                              <w:rPr>
                                <w:rFonts w:ascii="Times New Roman" w:hAnsi="Times New Roman"/>
                                <w:sz w:val="24"/>
                                <w:szCs w:val="28"/>
                              </w:rPr>
                              <w:t xml:space="preserve"> </w:t>
                            </w:r>
                            <w:r w:rsidRPr="00252F22">
                              <w:rPr>
                                <w:rFonts w:ascii="Times New Roman" w:hAnsi="Times New Roman"/>
                                <w:sz w:val="24"/>
                                <w:szCs w:val="28"/>
                              </w:rPr>
                              <w:t>(</w:t>
                            </w:r>
                            <w:r w:rsidRPr="000D782D">
                              <w:rPr>
                                <w:rFonts w:ascii="Times New Roman" w:hAnsi="Times New Roman"/>
                                <w:sz w:val="24"/>
                                <w:szCs w:val="28"/>
                              </w:rPr>
                              <w:t>236.461,57</w:t>
                            </w:r>
                            <w:r>
                              <w:rPr>
                                <w:rFonts w:ascii="Times New Roman" w:hAnsi="Times New Roman"/>
                                <w:sz w:val="24"/>
                                <w:szCs w:val="28"/>
                                <w:lang w:val="vi-VN"/>
                              </w:rPr>
                              <w:t xml:space="preserve"> </w:t>
                            </w:r>
                            <w:r w:rsidRPr="00252F22">
                              <w:rPr>
                                <w:rFonts w:ascii="Times New Roman" w:hAnsi="Times New Roman"/>
                                <w:sz w:val="24"/>
                                <w:szCs w:val="28"/>
                              </w:rPr>
                              <w:t>ha)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F1AA382" id="AutoShape 40" o:spid="_x0000_s1039" style="position:absolute;margin-left:132.75pt;margin-top:18.65pt;width:183.6pt;height:44.3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">
                <v:textbox>
                  <w:txbxContent>
                    <w:p w14:paraId="3E3E9696" w14:textId="3EE65C80" w:rsidR="009F4EC2" w:rsidRPr="00252F22" w:rsidRDefault="009F4EC2" w:rsidP="001D01B9">
                      <w:pPr>
                        <w:spacing w:after="0"/>
                        <w:jc w:val="center"/>
                        <w:rPr>
                          <w:rFonts w:ascii="Times New Roman" w:hAnsi="Times New Roman"/>
                          <w:sz w:val="24"/>
                          <w:szCs w:val="28"/>
                        </w:rPr>
                      </w:pPr>
                      <w:r w:rsidRPr="00252F22">
                        <w:rPr>
                          <w:rFonts w:ascii="Times New Roman" w:hAnsi="Times New Roman"/>
                          <w:sz w:val="24"/>
                          <w:szCs w:val="28"/>
                        </w:rPr>
                        <w:t>Hiện trạng đất</w:t>
                      </w:r>
                      <w:r>
                        <w:rPr>
                          <w:rFonts w:ascii="Times New Roman" w:hAnsi="Times New Roman"/>
                          <w:sz w:val="24"/>
                          <w:szCs w:val="28"/>
                        </w:rPr>
                        <w:t xml:space="preserve"> chưa sử dụng </w:t>
                      </w:r>
                      <w:r w:rsidRPr="00252F22">
                        <w:rPr>
                          <w:rFonts w:ascii="Times New Roman" w:hAnsi="Times New Roman"/>
                          <w:sz w:val="24"/>
                          <w:szCs w:val="28"/>
                        </w:rPr>
                        <w:t>năm 2020</w:t>
                      </w:r>
                      <w:r>
                        <w:rPr>
                          <w:rFonts w:ascii="Times New Roman" w:hAnsi="Times New Roman"/>
                          <w:sz w:val="24"/>
                          <w:szCs w:val="28"/>
                        </w:rPr>
                        <w:t xml:space="preserve"> </w:t>
                      </w:r>
                      <w:r w:rsidRPr="00252F22">
                        <w:rPr>
                          <w:rFonts w:ascii="Times New Roman" w:hAnsi="Times New Roman"/>
                          <w:sz w:val="24"/>
                          <w:szCs w:val="28"/>
                        </w:rPr>
                        <w:t>(</w:t>
                      </w:r>
                      <w:r w:rsidRPr="000D782D">
                        <w:rPr>
                          <w:rFonts w:ascii="Times New Roman" w:hAnsi="Times New Roman"/>
                          <w:sz w:val="24"/>
                          <w:szCs w:val="28"/>
                        </w:rPr>
                        <w:t>236.461,57</w:t>
                      </w:r>
                      <w:r>
                        <w:rPr>
                          <w:rFonts w:ascii="Times New Roman" w:hAnsi="Times New Roman"/>
                          <w:sz w:val="24"/>
                          <w:szCs w:val="28"/>
                          <w:lang w:val="vi-VN"/>
                        </w:rPr>
                        <w:t xml:space="preserve"> </w:t>
                      </w:r>
                      <w:r w:rsidRPr="00252F22">
                        <w:rPr>
                          <w:rFonts w:ascii="Times New Roman" w:hAnsi="Times New Roman"/>
                          <w:sz w:val="24"/>
                          <w:szCs w:val="28"/>
                        </w:rPr>
                        <w:t>ha)</w:t>
                      </w:r>
                    </w:p>
                  </w:txbxContent>
                </v:textbox>
              </v:roundrect>
            </w:pict>
          </mc:Fallback>
        </mc:AlternateContent>
      </w:r>
      <w:r w:rsidRPr="00E4155D">
        <w:rPr>
          <w:noProof/>
          <w:color w:val="000000" w:themeColor="text1"/>
        </w:rPr>
        <mc:AlternateContent>
          <mc:Choice Requires="wps">
            <w:drawing>
              <wp:anchor distT="0" distB="0" distL="114300" distR="114300" simplePos="0" relativeHeight="251671040" behindDoc="0" locked="0" layoutInCell="1" allowOverlap="1" wp14:anchorId="3BFFADEF" wp14:editId="3D85FD4D">
                <wp:simplePos x="0" y="0"/>
                <wp:positionH relativeFrom="column">
                  <wp:posOffset>4284980</wp:posOffset>
                </wp:positionH>
                <wp:positionV relativeFrom="paragraph">
                  <wp:posOffset>113665</wp:posOffset>
                </wp:positionV>
                <wp:extent cx="1538605" cy="739140"/>
                <wp:effectExtent l="0" t="0" r="4445" b="3810"/>
                <wp:wrapNone/>
                <wp:docPr id="5" name="Rounded 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8605" cy="739140"/>
                        </a:xfrm>
                        <a:prstGeom prst="roundRect">
                          <a:avLst>
                            <a:gd name="adj" fmla="val 16667"/>
                          </a:avLst>
                        </a:prstGeom>
                        <a:solidFill>
                          <a:srgbClr val="FFFFFF"/>
                        </a:solidFill>
                        <a:ln w="9525">
                          <a:solidFill>
                            <a:srgbClr val="000000"/>
                          </a:solidFill>
                          <a:round/>
                          <a:headEnd/>
                          <a:tailEnd/>
                        </a:ln>
                      </wps:spPr>
                      <wps:txbx>
                        <w:txbxContent>
                          <w:p w14:paraId="3293C0B3" w14:textId="3DD3B23B" w:rsidR="009F4EC2" w:rsidRPr="00BB70BD" w:rsidRDefault="009F4EC2" w:rsidP="001D01B9">
                            <w:pPr>
                              <w:jc w:val="center"/>
                              <w:rPr>
                                <w:rFonts w:ascii="Times New Roman" w:hAnsi="Times New Roman"/>
                                <w:color w:val="000000"/>
                                <w:sz w:val="24"/>
                                <w:szCs w:val="24"/>
                                <w:lang w:val="nb-NO"/>
                              </w:rPr>
                            </w:pPr>
                            <w:r>
                              <w:rPr>
                                <w:rFonts w:ascii="Times New Roman" w:hAnsi="Times New Roman"/>
                                <w:color w:val="000000"/>
                                <w:sz w:val="24"/>
                                <w:szCs w:val="24"/>
                                <w:lang w:val="nb-NO"/>
                              </w:rPr>
                              <w:t>Chuyển sang đất phi nông nghiệp</w:t>
                            </w:r>
                            <w:r>
                              <w:rPr>
                                <w:rFonts w:ascii="Times New Roman" w:hAnsi="Times New Roman"/>
                                <w:sz w:val="24"/>
                                <w:szCs w:val="24"/>
                                <w:lang w:val="nb-NO"/>
                              </w:rPr>
                              <w:t xml:space="preserve"> </w:t>
                            </w:r>
                            <w:r w:rsidRPr="002F2C58">
                              <w:rPr>
                                <w:rFonts w:ascii="Times New Roman" w:hAnsi="Times New Roman"/>
                                <w:sz w:val="24"/>
                                <w:szCs w:val="24"/>
                                <w:lang w:val="nb-NO"/>
                              </w:rPr>
                              <w:t xml:space="preserve"> </w:t>
                            </w:r>
                            <w:r>
                              <w:rPr>
                                <w:rFonts w:ascii="Times New Roman" w:hAnsi="Times New Roman"/>
                                <w:color w:val="000000"/>
                                <w:sz w:val="24"/>
                                <w:szCs w:val="24"/>
                                <w:lang w:val="nb-NO"/>
                              </w:rPr>
                              <w:t>(</w:t>
                            </w:r>
                            <w:r w:rsidRPr="00C51542">
                              <w:rPr>
                                <w:rFonts w:ascii="Times New Roman" w:hAnsi="Times New Roman"/>
                                <w:color w:val="000000"/>
                                <w:sz w:val="24"/>
                                <w:szCs w:val="24"/>
                                <w:lang w:val="nb-NO"/>
                              </w:rPr>
                              <w:t>3.853,95</w:t>
                            </w:r>
                            <w:r>
                              <w:rPr>
                                <w:rFonts w:ascii="Times New Roman" w:hAnsi="Times New Roman"/>
                                <w:color w:val="000000"/>
                                <w:sz w:val="24"/>
                                <w:szCs w:val="24"/>
                                <w:lang w:val="nb-NO"/>
                              </w:rPr>
                              <w:t xml:space="preserve"> </w:t>
                            </w:r>
                            <w:r w:rsidRPr="00D81C50">
                              <w:rPr>
                                <w:rFonts w:ascii="Times New Roman" w:hAnsi="Times New Roman"/>
                                <w:color w:val="000000"/>
                                <w:sz w:val="24"/>
                                <w:szCs w:val="24"/>
                                <w:lang w:val="nb-NO"/>
                              </w:rPr>
                              <w:t>h</w:t>
                            </w:r>
                            <w:r w:rsidRPr="00E127D7">
                              <w:rPr>
                                <w:rFonts w:ascii="Times New Roman" w:hAnsi="Times New Roman"/>
                                <w:color w:val="000000"/>
                                <w:sz w:val="24"/>
                                <w:szCs w:val="24"/>
                                <w:lang w:val="nb-NO"/>
                              </w:rPr>
                              <w:t>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BFFADEF" id="_x0000_s1040" style="position:absolute;margin-left:337.4pt;margin-top:8.95pt;width:121.15pt;height:58.2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">
                <v:textbox>
                  <w:txbxContent>
                    <w:p w14:paraId="3293C0B3" w14:textId="3DD3B23B" w:rsidR="009F4EC2" w:rsidRPr="00BB70BD" w:rsidRDefault="009F4EC2" w:rsidP="001D01B9">
                      <w:pPr>
                        <w:jc w:val="center"/>
                        <w:rPr>
                          <w:rFonts w:ascii="Times New Roman" w:hAnsi="Times New Roman"/>
                          <w:color w:val="000000"/>
                          <w:sz w:val="24"/>
                          <w:szCs w:val="24"/>
                          <w:lang w:val="nb-NO"/>
                        </w:rPr>
                      </w:pPr>
                      <w:r>
                        <w:rPr>
                          <w:rFonts w:ascii="Times New Roman" w:hAnsi="Times New Roman"/>
                          <w:color w:val="000000"/>
                          <w:sz w:val="24"/>
                          <w:szCs w:val="24"/>
                          <w:lang w:val="nb-NO"/>
                        </w:rPr>
                        <w:t>Chuyển sang đất phi nông nghiệp</w:t>
                      </w:r>
                      <w:r>
                        <w:rPr>
                          <w:rFonts w:ascii="Times New Roman" w:hAnsi="Times New Roman"/>
                          <w:sz w:val="24"/>
                          <w:szCs w:val="24"/>
                          <w:lang w:val="nb-NO"/>
                        </w:rPr>
                        <w:t xml:space="preserve"> </w:t>
                      </w:r>
                      <w:r w:rsidRPr="002F2C58">
                        <w:rPr>
                          <w:rFonts w:ascii="Times New Roman" w:hAnsi="Times New Roman"/>
                          <w:sz w:val="24"/>
                          <w:szCs w:val="24"/>
                          <w:lang w:val="nb-NO"/>
                        </w:rPr>
                        <w:t xml:space="preserve"> </w:t>
                      </w:r>
                      <w:r>
                        <w:rPr>
                          <w:rFonts w:ascii="Times New Roman" w:hAnsi="Times New Roman"/>
                          <w:color w:val="000000"/>
                          <w:sz w:val="24"/>
                          <w:szCs w:val="24"/>
                          <w:lang w:val="nb-NO"/>
                        </w:rPr>
                        <w:t>(</w:t>
                      </w:r>
                      <w:r w:rsidRPr="00C51542">
                        <w:rPr>
                          <w:rFonts w:ascii="Times New Roman" w:hAnsi="Times New Roman"/>
                          <w:color w:val="000000"/>
                          <w:sz w:val="24"/>
                          <w:szCs w:val="24"/>
                          <w:lang w:val="nb-NO"/>
                        </w:rPr>
                        <w:t>3.853,95</w:t>
                      </w:r>
                      <w:r>
                        <w:rPr>
                          <w:rFonts w:ascii="Times New Roman" w:hAnsi="Times New Roman"/>
                          <w:color w:val="000000"/>
                          <w:sz w:val="24"/>
                          <w:szCs w:val="24"/>
                          <w:lang w:val="nb-NO"/>
                        </w:rPr>
                        <w:t xml:space="preserve"> </w:t>
                      </w:r>
                      <w:r w:rsidRPr="00D81C50">
                        <w:rPr>
                          <w:rFonts w:ascii="Times New Roman" w:hAnsi="Times New Roman"/>
                          <w:color w:val="000000"/>
                          <w:sz w:val="24"/>
                          <w:szCs w:val="24"/>
                          <w:lang w:val="nb-NO"/>
                        </w:rPr>
                        <w:t>h</w:t>
                      </w:r>
                      <w:r w:rsidRPr="00E127D7">
                        <w:rPr>
                          <w:rFonts w:ascii="Times New Roman" w:hAnsi="Times New Roman"/>
                          <w:color w:val="000000"/>
                          <w:sz w:val="24"/>
                          <w:szCs w:val="24"/>
                          <w:lang w:val="nb-NO"/>
                        </w:rPr>
                        <w:t>a)</w:t>
                      </w:r>
                    </w:p>
                  </w:txbxContent>
                </v:textbox>
              </v:roundrect>
            </w:pict>
          </mc:Fallback>
        </mc:AlternateContent>
      </w:r>
      <w:r w:rsidRPr="00E4155D">
        <w:rPr>
          <w:noProof/>
          <w:color w:val="000000" w:themeColor="text1"/>
        </w:rPr>
        <mc:AlternateContent>
          <mc:Choice Requires="wps">
            <w:drawing>
              <wp:anchor distT="0" distB="0" distL="114300" distR="114300" simplePos="0" relativeHeight="251668992" behindDoc="0" locked="0" layoutInCell="1" allowOverlap="1" wp14:anchorId="5AC07F77" wp14:editId="02B15509">
                <wp:simplePos x="0" y="0"/>
                <wp:positionH relativeFrom="column">
                  <wp:posOffset>-48260</wp:posOffset>
                </wp:positionH>
                <wp:positionV relativeFrom="paragraph">
                  <wp:posOffset>107315</wp:posOffset>
                </wp:positionV>
                <wp:extent cx="1505585" cy="745490"/>
                <wp:effectExtent l="0" t="0" r="0" b="0"/>
                <wp:wrapNone/>
                <wp:docPr id="56" name="Rounded 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5585" cy="745490"/>
                        </a:xfrm>
                        <a:prstGeom prst="roundRect">
                          <a:avLst>
                            <a:gd name="adj" fmla="val 16667"/>
                          </a:avLst>
                        </a:prstGeom>
                        <a:solidFill>
                          <a:srgbClr val="FFFFFF"/>
                        </a:solidFill>
                        <a:ln w="9525">
                          <a:solidFill>
                            <a:srgbClr val="000000"/>
                          </a:solidFill>
                          <a:round/>
                          <a:headEnd/>
                          <a:tailEnd/>
                        </a:ln>
                      </wps:spPr>
                      <wps:txbx>
                        <w:txbxContent>
                          <w:p w14:paraId="657A197D" w14:textId="77777777" w:rsidR="009F4EC2" w:rsidRPr="00252F22" w:rsidRDefault="009F4EC2" w:rsidP="001D01B9">
                            <w:pPr>
                              <w:spacing w:after="0"/>
                              <w:jc w:val="center"/>
                              <w:rPr>
                                <w:rFonts w:ascii="Times New Roman" w:hAnsi="Times New Roman"/>
                                <w:color w:val="000000"/>
                                <w:sz w:val="24"/>
                                <w:szCs w:val="24"/>
                                <w:lang w:val="nb-NO"/>
                              </w:rPr>
                            </w:pPr>
                            <w:r>
                              <w:rPr>
                                <w:rFonts w:ascii="Times New Roman" w:hAnsi="Times New Roman"/>
                                <w:color w:val="000000"/>
                                <w:sz w:val="24"/>
                                <w:szCs w:val="24"/>
                                <w:lang w:val="nb-NO"/>
                              </w:rPr>
                              <w:t>C</w:t>
                            </w:r>
                            <w:r w:rsidRPr="00252F22">
                              <w:rPr>
                                <w:rFonts w:ascii="Times New Roman" w:hAnsi="Times New Roman"/>
                                <w:color w:val="000000"/>
                                <w:sz w:val="24"/>
                                <w:szCs w:val="24"/>
                                <w:lang w:val="nb-NO"/>
                              </w:rPr>
                              <w:t>huyển sang</w:t>
                            </w:r>
                            <w:r>
                              <w:rPr>
                                <w:rFonts w:ascii="Times New Roman" w:hAnsi="Times New Roman"/>
                                <w:color w:val="000000"/>
                                <w:sz w:val="24"/>
                                <w:szCs w:val="24"/>
                                <w:lang w:val="nb-NO"/>
                              </w:rPr>
                              <w:t xml:space="preserve"> đất nông nghiệp</w:t>
                            </w:r>
                          </w:p>
                          <w:p w14:paraId="1830B125" w14:textId="5F063900" w:rsidR="009F4EC2" w:rsidRPr="00252F22" w:rsidRDefault="009F4EC2" w:rsidP="001D01B9">
                            <w:pPr>
                              <w:spacing w:after="0"/>
                              <w:jc w:val="center"/>
                              <w:rPr>
                                <w:rFonts w:ascii="Times New Roman" w:hAnsi="Times New Roman"/>
                                <w:color w:val="000000"/>
                                <w:sz w:val="24"/>
                                <w:szCs w:val="24"/>
                                <w:lang w:val="nb-NO"/>
                              </w:rPr>
                            </w:pPr>
                            <w:r>
                              <w:rPr>
                                <w:rFonts w:ascii="Times New Roman" w:hAnsi="Times New Roman"/>
                                <w:color w:val="000000"/>
                                <w:sz w:val="24"/>
                                <w:szCs w:val="24"/>
                                <w:lang w:val="nb-NO"/>
                              </w:rPr>
                              <w:t>(</w:t>
                            </w:r>
                            <w:r w:rsidRPr="00C51542">
                              <w:rPr>
                                <w:rFonts w:ascii="Times New Roman" w:hAnsi="Times New Roman"/>
                                <w:color w:val="000000"/>
                                <w:sz w:val="24"/>
                                <w:szCs w:val="24"/>
                                <w:lang w:val="nb-NO"/>
                              </w:rPr>
                              <w:t>69.167,62</w:t>
                            </w:r>
                            <w:r>
                              <w:rPr>
                                <w:rFonts w:ascii="Times New Roman" w:hAnsi="Times New Roman"/>
                                <w:color w:val="000000"/>
                                <w:sz w:val="24"/>
                                <w:szCs w:val="24"/>
                                <w:lang w:val="nb-NO"/>
                              </w:rPr>
                              <w:t xml:space="preserve"> </w:t>
                            </w:r>
                            <w:r w:rsidRPr="00D81C50">
                              <w:rPr>
                                <w:rFonts w:ascii="Times New Roman" w:hAnsi="Times New Roman"/>
                                <w:color w:val="000000"/>
                                <w:sz w:val="24"/>
                                <w:szCs w:val="24"/>
                                <w:lang w:val="nb-NO"/>
                              </w:rPr>
                              <w:t>h</w:t>
                            </w:r>
                            <w:r w:rsidRPr="00252F22">
                              <w:rPr>
                                <w:rFonts w:ascii="Times New Roman" w:hAnsi="Times New Roman"/>
                                <w:color w:val="000000"/>
                                <w:sz w:val="24"/>
                                <w:szCs w:val="24"/>
                                <w:lang w:val="nb-NO"/>
                              </w:rPr>
                              <w:t>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AC07F77" id="_x0000_s1041" style="position:absolute;margin-left:-3.8pt;margin-top:8.45pt;width:118.55pt;height:58.7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">
                <v:textbox>
                  <w:txbxContent>
                    <w:p w14:paraId="657A197D" w14:textId="77777777" w:rsidR="009F4EC2" w:rsidRPr="00252F22" w:rsidRDefault="009F4EC2" w:rsidP="001D01B9">
                      <w:pPr>
                        <w:spacing w:after="0"/>
                        <w:jc w:val="center"/>
                        <w:rPr>
                          <w:rFonts w:ascii="Times New Roman" w:hAnsi="Times New Roman"/>
                          <w:color w:val="000000"/>
                          <w:sz w:val="24"/>
                          <w:szCs w:val="24"/>
                          <w:lang w:val="nb-NO"/>
                        </w:rPr>
                      </w:pPr>
                      <w:r>
                        <w:rPr>
                          <w:rFonts w:ascii="Times New Roman" w:hAnsi="Times New Roman"/>
                          <w:color w:val="000000"/>
                          <w:sz w:val="24"/>
                          <w:szCs w:val="24"/>
                          <w:lang w:val="nb-NO"/>
                        </w:rPr>
                        <w:t>C</w:t>
                      </w:r>
                      <w:r w:rsidRPr="00252F22">
                        <w:rPr>
                          <w:rFonts w:ascii="Times New Roman" w:hAnsi="Times New Roman"/>
                          <w:color w:val="000000"/>
                          <w:sz w:val="24"/>
                          <w:szCs w:val="24"/>
                          <w:lang w:val="nb-NO"/>
                        </w:rPr>
                        <w:t>huyển sang</w:t>
                      </w:r>
                      <w:r>
                        <w:rPr>
                          <w:rFonts w:ascii="Times New Roman" w:hAnsi="Times New Roman"/>
                          <w:color w:val="000000"/>
                          <w:sz w:val="24"/>
                          <w:szCs w:val="24"/>
                          <w:lang w:val="nb-NO"/>
                        </w:rPr>
                        <w:t xml:space="preserve"> đất nông nghiệp</w:t>
                      </w:r>
                    </w:p>
                    <w:p w14:paraId="1830B125" w14:textId="5F063900" w:rsidR="009F4EC2" w:rsidRPr="00252F22" w:rsidRDefault="009F4EC2" w:rsidP="001D01B9">
                      <w:pPr>
                        <w:spacing w:after="0"/>
                        <w:jc w:val="center"/>
                        <w:rPr>
                          <w:rFonts w:ascii="Times New Roman" w:hAnsi="Times New Roman"/>
                          <w:color w:val="000000"/>
                          <w:sz w:val="24"/>
                          <w:szCs w:val="24"/>
                          <w:lang w:val="nb-NO"/>
                        </w:rPr>
                      </w:pPr>
                      <w:r>
                        <w:rPr>
                          <w:rFonts w:ascii="Times New Roman" w:hAnsi="Times New Roman"/>
                          <w:color w:val="000000"/>
                          <w:sz w:val="24"/>
                          <w:szCs w:val="24"/>
                          <w:lang w:val="nb-NO"/>
                        </w:rPr>
                        <w:t>(</w:t>
                      </w:r>
                      <w:r w:rsidRPr="00C51542">
                        <w:rPr>
                          <w:rFonts w:ascii="Times New Roman" w:hAnsi="Times New Roman"/>
                          <w:color w:val="000000"/>
                          <w:sz w:val="24"/>
                          <w:szCs w:val="24"/>
                          <w:lang w:val="nb-NO"/>
                        </w:rPr>
                        <w:t>69.167,62</w:t>
                      </w:r>
                      <w:r>
                        <w:rPr>
                          <w:rFonts w:ascii="Times New Roman" w:hAnsi="Times New Roman"/>
                          <w:color w:val="000000"/>
                          <w:sz w:val="24"/>
                          <w:szCs w:val="24"/>
                          <w:lang w:val="nb-NO"/>
                        </w:rPr>
                        <w:t xml:space="preserve"> </w:t>
                      </w:r>
                      <w:r w:rsidRPr="00D81C50">
                        <w:rPr>
                          <w:rFonts w:ascii="Times New Roman" w:hAnsi="Times New Roman"/>
                          <w:color w:val="000000"/>
                          <w:sz w:val="24"/>
                          <w:szCs w:val="24"/>
                          <w:lang w:val="nb-NO"/>
                        </w:rPr>
                        <w:t>h</w:t>
                      </w:r>
                      <w:r w:rsidRPr="00252F22">
                        <w:rPr>
                          <w:rFonts w:ascii="Times New Roman" w:hAnsi="Times New Roman"/>
                          <w:color w:val="000000"/>
                          <w:sz w:val="24"/>
                          <w:szCs w:val="24"/>
                          <w:lang w:val="nb-NO"/>
                        </w:rPr>
                        <w:t>a)</w:t>
                      </w:r>
                    </w:p>
                  </w:txbxContent>
                </v:textbox>
              </v:roundrect>
            </w:pict>
          </mc:Fallback>
        </mc:AlternateContent>
      </w:r>
    </w:p>
    <w:p w14:paraId="7F5B15DC" w14:textId="77777777" w:rsidR="001D01B9" w:rsidRPr="00E4155D" w:rsidRDefault="001D01B9" w:rsidP="001D01B9">
      <w:pPr>
        <w:rPr>
          <w:color w:val="000000" w:themeColor="text1"/>
          <w:lang w:val="nl-NL" w:eastAsia="en-GB"/>
        </w:rPr>
      </w:pPr>
    </w:p>
    <w:p w14:paraId="64628365" w14:textId="6B412C7E" w:rsidR="001D01B9" w:rsidRPr="00E4155D" w:rsidRDefault="003B76F2" w:rsidP="001D01B9">
      <w:pPr>
        <w:rPr>
          <w:color w:val="000000" w:themeColor="text1"/>
          <w:lang w:val="nl-NL" w:eastAsia="en-GB"/>
        </w:rPr>
      </w:pPr>
      <w:r w:rsidRPr="00E4155D">
        <w:rPr>
          <w:noProof/>
          <w:color w:val="000000" w:themeColor="text1"/>
        </w:rPr>
        <mc:AlternateContent>
          <mc:Choice Requires="wps">
            <w:drawing>
              <wp:anchor distT="0" distB="0" distL="114300" distR="114300" simplePos="0" relativeHeight="251672064" behindDoc="0" locked="0" layoutInCell="1" allowOverlap="1" wp14:anchorId="25E6E9AC" wp14:editId="5AA60524">
                <wp:simplePos x="0" y="0"/>
                <wp:positionH relativeFrom="column">
                  <wp:posOffset>2775585</wp:posOffset>
                </wp:positionH>
                <wp:positionV relativeFrom="paragraph">
                  <wp:posOffset>153671</wp:posOffset>
                </wp:positionV>
                <wp:extent cx="274320" cy="419100"/>
                <wp:effectExtent l="19050" t="0" r="30480" b="38100"/>
                <wp:wrapNone/>
                <wp:docPr id="2" name="AutoShap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419100"/>
                        </a:xfrm>
                        <a:prstGeom prst="downArrow">
                          <a:avLst>
                            <a:gd name="adj1" fmla="val 50000"/>
                            <a:gd name="adj2" fmla="val 45313"/>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954EBD" id="AutoShape 46" o:spid="_x0000_s1026" type="#_x0000_t67" style="position:absolute;margin-left:218.55pt;margin-top:12.1pt;width:21.6pt;height:33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" adj="15194">
                <v:textbox style="layout-flow:vertical-ideographic"/>
              </v:shape>
            </w:pict>
          </mc:Fallback>
        </mc:AlternateContent>
      </w:r>
    </w:p>
    <w:p w14:paraId="325797E1" w14:textId="620A1E88" w:rsidR="001D01B9" w:rsidRPr="00E4155D" w:rsidRDefault="00725BA7" w:rsidP="001D01B9">
      <w:pPr>
        <w:rPr>
          <w:color w:val="000000" w:themeColor="text1"/>
          <w:lang w:val="nl-NL" w:eastAsia="en-GB"/>
        </w:rPr>
      </w:pPr>
      <w:r w:rsidRPr="00E4155D">
        <w:rPr>
          <w:noProof/>
          <w:color w:val="000000" w:themeColor="text1"/>
        </w:rPr>
        <mc:AlternateContent>
          <mc:Choice Requires="wps">
            <w:drawing>
              <wp:anchor distT="0" distB="0" distL="114300" distR="114300" simplePos="0" relativeHeight="251666944" behindDoc="0" locked="0" layoutInCell="1" allowOverlap="1" wp14:anchorId="269F457A" wp14:editId="4ADAB9B4">
                <wp:simplePos x="0" y="0"/>
                <wp:positionH relativeFrom="column">
                  <wp:posOffset>1320165</wp:posOffset>
                </wp:positionH>
                <wp:positionV relativeFrom="paragraph">
                  <wp:posOffset>249555</wp:posOffset>
                </wp:positionV>
                <wp:extent cx="3284220" cy="556260"/>
                <wp:effectExtent l="0" t="0" r="11430" b="15240"/>
                <wp:wrapNone/>
                <wp:docPr id="1" name="AutoShap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84220" cy="556260"/>
                        </a:xfrm>
                        <a:prstGeom prst="roundRect">
                          <a:avLst>
                            <a:gd name="adj" fmla="val 16667"/>
                          </a:avLst>
                        </a:prstGeom>
                        <a:solidFill>
                          <a:srgbClr val="FFFFFF"/>
                        </a:solidFill>
                        <a:ln w="9525">
                          <a:solidFill>
                            <a:srgbClr val="000000"/>
                          </a:solidFill>
                          <a:round/>
                          <a:headEnd/>
                          <a:tailEnd/>
                        </a:ln>
                      </wps:spPr>
                      <wps:txbx>
                        <w:txbxContent>
                          <w:p w14:paraId="28C98711" w14:textId="5E575A13" w:rsidR="009F4EC2" w:rsidRPr="00252F22" w:rsidRDefault="009F4EC2" w:rsidP="001D01B9">
                            <w:pPr>
                              <w:spacing w:after="0"/>
                              <w:jc w:val="center"/>
                              <w:rPr>
                                <w:rFonts w:ascii="Times New Roman" w:hAnsi="Times New Roman"/>
                                <w:sz w:val="24"/>
                                <w:szCs w:val="28"/>
                              </w:rPr>
                            </w:pPr>
                            <w:r w:rsidRPr="00252F22">
                              <w:rPr>
                                <w:rFonts w:ascii="Times New Roman" w:hAnsi="Times New Roman"/>
                                <w:sz w:val="24"/>
                                <w:szCs w:val="28"/>
                              </w:rPr>
                              <w:t xml:space="preserve">Quy hoạch đất </w:t>
                            </w:r>
                            <w:r>
                              <w:rPr>
                                <w:rFonts w:ascii="Times New Roman" w:hAnsi="Times New Roman"/>
                                <w:sz w:val="24"/>
                                <w:szCs w:val="28"/>
                              </w:rPr>
                              <w:t>chưa sử dụng</w:t>
                            </w:r>
                            <w:r w:rsidRPr="00252F22">
                              <w:rPr>
                                <w:rFonts w:ascii="Times New Roman" w:hAnsi="Times New Roman"/>
                                <w:sz w:val="24"/>
                                <w:szCs w:val="28"/>
                              </w:rPr>
                              <w:t xml:space="preserve"> đến năm 2030 (</w:t>
                            </w:r>
                            <w:r w:rsidRPr="00136967">
                              <w:rPr>
                                <w:rFonts w:ascii="Times New Roman" w:hAnsi="Times New Roman"/>
                                <w:sz w:val="24"/>
                                <w:szCs w:val="28"/>
                              </w:rPr>
                              <w:t>163.440,00</w:t>
                            </w:r>
                            <w:r>
                              <w:rPr>
                                <w:rFonts w:ascii="Times New Roman" w:hAnsi="Times New Roman"/>
                                <w:sz w:val="24"/>
                                <w:szCs w:val="28"/>
                              </w:rPr>
                              <w:t xml:space="preserve"> </w:t>
                            </w:r>
                            <w:r w:rsidRPr="00252F22">
                              <w:rPr>
                                <w:rFonts w:ascii="Times New Roman" w:hAnsi="Times New Roman"/>
                                <w:sz w:val="24"/>
                                <w:szCs w:val="28"/>
                              </w:rPr>
                              <w:t>ha)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69F457A" id="AutoShape 41" o:spid="_x0000_s1042" style="position:absolute;margin-left:103.95pt;margin-top:19.65pt;width:258.6pt;height:43.8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">
                <v:textbox>
                  <w:txbxContent>
                    <w:p w14:paraId="28C98711" w14:textId="5E575A13" w:rsidR="009F4EC2" w:rsidRPr="00252F22" w:rsidRDefault="009F4EC2" w:rsidP="001D01B9">
                      <w:pPr>
                        <w:spacing w:after="0"/>
                        <w:jc w:val="center"/>
                        <w:rPr>
                          <w:rFonts w:ascii="Times New Roman" w:hAnsi="Times New Roman"/>
                          <w:sz w:val="24"/>
                          <w:szCs w:val="28"/>
                        </w:rPr>
                      </w:pPr>
                      <w:r w:rsidRPr="00252F22">
                        <w:rPr>
                          <w:rFonts w:ascii="Times New Roman" w:hAnsi="Times New Roman"/>
                          <w:sz w:val="24"/>
                          <w:szCs w:val="28"/>
                        </w:rPr>
                        <w:t xml:space="preserve">Quy hoạch đất </w:t>
                      </w:r>
                      <w:r>
                        <w:rPr>
                          <w:rFonts w:ascii="Times New Roman" w:hAnsi="Times New Roman"/>
                          <w:sz w:val="24"/>
                          <w:szCs w:val="28"/>
                        </w:rPr>
                        <w:t>chưa sử dụng</w:t>
                      </w:r>
                      <w:r w:rsidRPr="00252F22">
                        <w:rPr>
                          <w:rFonts w:ascii="Times New Roman" w:hAnsi="Times New Roman"/>
                          <w:sz w:val="24"/>
                          <w:szCs w:val="28"/>
                        </w:rPr>
                        <w:t xml:space="preserve"> đến năm 2030 (</w:t>
                      </w:r>
                      <w:r w:rsidRPr="00136967">
                        <w:rPr>
                          <w:rFonts w:ascii="Times New Roman" w:hAnsi="Times New Roman"/>
                          <w:sz w:val="24"/>
                          <w:szCs w:val="28"/>
                        </w:rPr>
                        <w:t>163.440,00</w:t>
                      </w:r>
                      <w:r>
                        <w:rPr>
                          <w:rFonts w:ascii="Times New Roman" w:hAnsi="Times New Roman"/>
                          <w:sz w:val="24"/>
                          <w:szCs w:val="28"/>
                        </w:rPr>
                        <w:t xml:space="preserve"> </w:t>
                      </w:r>
                      <w:r w:rsidRPr="00252F22">
                        <w:rPr>
                          <w:rFonts w:ascii="Times New Roman" w:hAnsi="Times New Roman"/>
                          <w:sz w:val="24"/>
                          <w:szCs w:val="28"/>
                        </w:rPr>
                        <w:t>ha)</w:t>
                      </w:r>
                    </w:p>
                  </w:txbxContent>
                </v:textbox>
              </v:roundrect>
            </w:pict>
          </mc:Fallback>
        </mc:AlternateContent>
      </w:r>
    </w:p>
    <w:p w14:paraId="656A5293" w14:textId="666F973E" w:rsidR="001D01B9" w:rsidRPr="00E4155D" w:rsidRDefault="001D01B9" w:rsidP="00564BF5">
      <w:pPr>
        <w:widowControl w:val="0"/>
        <w:spacing w:after="0" w:line="324" w:lineRule="auto"/>
        <w:ind w:firstLine="720"/>
        <w:jc w:val="both"/>
        <w:rPr>
          <w:rFonts w:ascii="Times New Roman" w:hAnsi="Times New Roman"/>
          <w:color w:val="000000" w:themeColor="text1"/>
          <w:sz w:val="28"/>
          <w:szCs w:val="28"/>
          <w:lang w:val="nl-NL"/>
        </w:rPr>
      </w:pPr>
    </w:p>
    <w:p w14:paraId="774D2F09" w14:textId="77777777" w:rsidR="00EB54B8" w:rsidRPr="00E4155D" w:rsidRDefault="00EB54B8" w:rsidP="00D6714F">
      <w:pPr>
        <w:widowControl w:val="0"/>
        <w:spacing w:after="0" w:line="336" w:lineRule="auto"/>
        <w:ind w:firstLine="720"/>
        <w:jc w:val="both"/>
        <w:rPr>
          <w:rFonts w:ascii="Times New Roman" w:hAnsi="Times New Roman"/>
          <w:color w:val="000000" w:themeColor="text1"/>
          <w:sz w:val="28"/>
          <w:szCs w:val="28"/>
          <w:lang w:val="nl-NL"/>
        </w:rPr>
      </w:pPr>
    </w:p>
    <w:p w14:paraId="6E4E6435" w14:textId="77777777" w:rsidR="00A14370" w:rsidRPr="00E4155D" w:rsidRDefault="00A14370" w:rsidP="00C51542">
      <w:pPr>
        <w:widowControl w:val="0"/>
        <w:spacing w:after="0" w:line="372"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Đất chưa sử dụng năm 2020 có diện tích 236.461,57</w:t>
      </w:r>
      <w:r w:rsidRPr="00E4155D">
        <w:rPr>
          <w:rFonts w:ascii="Times New Roman" w:hAnsi="Times New Roman"/>
          <w:color w:val="000000" w:themeColor="text1"/>
          <w:sz w:val="28"/>
          <w:szCs w:val="28"/>
          <w:lang w:val="vi-VN"/>
        </w:rPr>
        <w:t xml:space="preserve"> </w:t>
      </w:r>
      <w:r w:rsidRPr="00E4155D">
        <w:rPr>
          <w:rFonts w:ascii="Times New Roman" w:hAnsi="Times New Roman"/>
          <w:color w:val="000000" w:themeColor="text1"/>
          <w:sz w:val="28"/>
          <w:szCs w:val="28"/>
          <w:lang w:val="nl-NL"/>
        </w:rPr>
        <w:t>ha.</w:t>
      </w:r>
    </w:p>
    <w:p w14:paraId="50673DD0" w14:textId="12538427" w:rsidR="00A14370" w:rsidRPr="00E4155D" w:rsidRDefault="00A14370" w:rsidP="00C51542">
      <w:pPr>
        <w:widowControl w:val="0"/>
        <w:spacing w:after="0" w:line="372"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xml:space="preserve">- Đất chưa sử dụng không thay đổi mục đích sử dụng là </w:t>
      </w:r>
      <w:r w:rsidR="00136967" w:rsidRPr="00E4155D">
        <w:rPr>
          <w:rFonts w:ascii="Times New Roman" w:hAnsi="Times New Roman"/>
          <w:color w:val="000000" w:themeColor="text1"/>
          <w:sz w:val="28"/>
          <w:szCs w:val="28"/>
          <w:lang w:val="nl-NL"/>
        </w:rPr>
        <w:t xml:space="preserve">163.440,00 </w:t>
      </w:r>
      <w:r w:rsidRPr="00E4155D">
        <w:rPr>
          <w:rFonts w:ascii="Times New Roman" w:hAnsi="Times New Roman"/>
          <w:color w:val="000000" w:themeColor="text1"/>
          <w:sz w:val="28"/>
          <w:szCs w:val="28"/>
          <w:lang w:val="nl-NL"/>
        </w:rPr>
        <w:t>ha.</w:t>
      </w:r>
    </w:p>
    <w:p w14:paraId="23BB3872" w14:textId="185F69A2" w:rsidR="00A14370" w:rsidRPr="00E4155D" w:rsidRDefault="00A14370" w:rsidP="00C51542">
      <w:pPr>
        <w:widowControl w:val="0"/>
        <w:spacing w:after="0" w:line="372"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xml:space="preserve">- Đất chưa sử dụng giảm </w:t>
      </w:r>
      <w:r w:rsidR="00136967" w:rsidRPr="00E4155D">
        <w:rPr>
          <w:rFonts w:ascii="Times New Roman" w:hAnsi="Times New Roman"/>
          <w:color w:val="000000" w:themeColor="text1"/>
          <w:sz w:val="28"/>
          <w:szCs w:val="28"/>
          <w:lang w:val="nl-NL"/>
        </w:rPr>
        <w:t xml:space="preserve">73.021,57 </w:t>
      </w:r>
      <w:r w:rsidRPr="00E4155D">
        <w:rPr>
          <w:rFonts w:ascii="Times New Roman" w:hAnsi="Times New Roman"/>
          <w:color w:val="000000" w:themeColor="text1"/>
          <w:sz w:val="28"/>
          <w:szCs w:val="28"/>
          <w:lang w:val="nl-NL"/>
        </w:rPr>
        <w:t xml:space="preserve">ha do chuyển sang: Đất nông nghiệp </w:t>
      </w:r>
      <w:r w:rsidR="00AE780C" w:rsidRPr="00E4155D">
        <w:rPr>
          <w:rFonts w:ascii="Times New Roman" w:hAnsi="Times New Roman"/>
          <w:color w:val="000000" w:themeColor="text1"/>
          <w:sz w:val="28"/>
          <w:szCs w:val="28"/>
          <w:lang w:val="nb-NO"/>
        </w:rPr>
        <w:t xml:space="preserve">69.167,62 </w:t>
      </w:r>
      <w:r w:rsidRPr="00E4155D">
        <w:rPr>
          <w:rFonts w:ascii="Times New Roman" w:hAnsi="Times New Roman"/>
          <w:color w:val="000000" w:themeColor="text1"/>
          <w:sz w:val="28"/>
          <w:szCs w:val="28"/>
          <w:lang w:val="nl-NL"/>
        </w:rPr>
        <w:t xml:space="preserve">ha, đất phi nông nghiệp </w:t>
      </w:r>
      <w:r w:rsidR="00AE780C" w:rsidRPr="00E4155D">
        <w:rPr>
          <w:rFonts w:ascii="Times New Roman" w:hAnsi="Times New Roman"/>
          <w:color w:val="000000" w:themeColor="text1"/>
          <w:sz w:val="28"/>
          <w:szCs w:val="28"/>
          <w:lang w:val="nb-NO"/>
        </w:rPr>
        <w:t xml:space="preserve">3.853,95 </w:t>
      </w:r>
      <w:r w:rsidRPr="00E4155D">
        <w:rPr>
          <w:rFonts w:ascii="Times New Roman" w:hAnsi="Times New Roman"/>
          <w:color w:val="000000" w:themeColor="text1"/>
          <w:sz w:val="28"/>
          <w:szCs w:val="28"/>
          <w:lang w:val="nl-NL"/>
        </w:rPr>
        <w:t>ha để phục vụ các mục đích sản xuất nông nghiệp, phát triển các ngành phi nông nghiệp.</w:t>
      </w:r>
    </w:p>
    <w:p w14:paraId="7D7CB6EF" w14:textId="7423A08A" w:rsidR="00384C66" w:rsidRPr="00E4155D" w:rsidRDefault="00A14370" w:rsidP="00C51542">
      <w:pPr>
        <w:widowControl w:val="0"/>
        <w:spacing w:after="0" w:line="372"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xml:space="preserve">Đến năm 2030, diện tích đất chưa sử dụng là </w:t>
      </w:r>
      <w:r w:rsidR="00136967" w:rsidRPr="00E4155D">
        <w:rPr>
          <w:rFonts w:ascii="Times New Roman" w:hAnsi="Times New Roman"/>
          <w:color w:val="000000" w:themeColor="text1"/>
          <w:sz w:val="28"/>
          <w:szCs w:val="28"/>
          <w:lang w:val="nl-NL"/>
        </w:rPr>
        <w:t xml:space="preserve">163.440,00 </w:t>
      </w:r>
      <w:r w:rsidRPr="00E4155D">
        <w:rPr>
          <w:rFonts w:ascii="Times New Roman" w:hAnsi="Times New Roman"/>
          <w:color w:val="000000" w:themeColor="text1"/>
          <w:sz w:val="28"/>
          <w:szCs w:val="28"/>
          <w:lang w:val="nl-NL"/>
        </w:rPr>
        <w:t xml:space="preserve">ha, giảm </w:t>
      </w:r>
      <w:r w:rsidR="00136967" w:rsidRPr="00E4155D">
        <w:rPr>
          <w:rFonts w:ascii="Times New Roman" w:hAnsi="Times New Roman"/>
          <w:color w:val="000000" w:themeColor="text1"/>
          <w:sz w:val="28"/>
          <w:szCs w:val="28"/>
          <w:lang w:val="nl-NL"/>
        </w:rPr>
        <w:t xml:space="preserve">73.021,57 </w:t>
      </w:r>
      <w:r w:rsidRPr="00E4155D">
        <w:rPr>
          <w:rFonts w:ascii="Times New Roman" w:hAnsi="Times New Roman"/>
          <w:color w:val="000000" w:themeColor="text1"/>
          <w:sz w:val="28"/>
          <w:szCs w:val="28"/>
          <w:lang w:val="nl-NL"/>
        </w:rPr>
        <w:t>ha so với hiện trạng năm 2020</w:t>
      </w:r>
      <w:r w:rsidR="00384C66" w:rsidRPr="00E4155D">
        <w:rPr>
          <w:rFonts w:ascii="Times New Roman" w:hAnsi="Times New Roman"/>
          <w:color w:val="000000" w:themeColor="text1"/>
          <w:sz w:val="28"/>
          <w:szCs w:val="28"/>
          <w:lang w:val="nl-NL"/>
        </w:rPr>
        <w:t xml:space="preserve">. </w:t>
      </w:r>
    </w:p>
    <w:p w14:paraId="3482F732" w14:textId="7A28815D" w:rsidR="00185438" w:rsidRPr="00E4155D" w:rsidRDefault="00185438" w:rsidP="00CC22B1">
      <w:pPr>
        <w:pStyle w:val="Heading8"/>
        <w:spacing w:line="360" w:lineRule="auto"/>
        <w:rPr>
          <w:color w:val="000000" w:themeColor="text1"/>
        </w:rPr>
      </w:pPr>
      <w:bookmarkStart w:id="448" w:name="_Toc82438352"/>
      <w:bookmarkStart w:id="449" w:name="_Toc82671947"/>
      <w:bookmarkStart w:id="450" w:name="_Toc82790134"/>
      <w:bookmarkStart w:id="451" w:name="_Toc96765722"/>
      <w:bookmarkStart w:id="452" w:name="_Toc98604153"/>
      <w:bookmarkStart w:id="453" w:name="_Toc106725216"/>
      <w:r w:rsidRPr="00E4155D">
        <w:rPr>
          <w:color w:val="000000" w:themeColor="text1"/>
        </w:rPr>
        <w:lastRenderedPageBreak/>
        <w:t xml:space="preserve">Bảng </w:t>
      </w:r>
      <w:r w:rsidR="00584A2E" w:rsidRPr="00E4155D">
        <w:rPr>
          <w:color w:val="000000" w:themeColor="text1"/>
        </w:rPr>
        <w:t>55</w:t>
      </w:r>
      <w:r w:rsidR="00AF0C72" w:rsidRPr="00E4155D">
        <w:rPr>
          <w:color w:val="000000" w:themeColor="text1"/>
        </w:rPr>
        <w:t>:</w:t>
      </w:r>
      <w:r w:rsidRPr="00E4155D">
        <w:rPr>
          <w:color w:val="000000" w:themeColor="text1"/>
        </w:rPr>
        <w:t xml:space="preserve"> Diện tích đất chưa sử dụng phân bổ đến năm 2030</w:t>
      </w:r>
      <w:bookmarkEnd w:id="448"/>
      <w:bookmarkEnd w:id="449"/>
      <w:bookmarkEnd w:id="450"/>
      <w:bookmarkEnd w:id="451"/>
      <w:bookmarkEnd w:id="452"/>
      <w:bookmarkEnd w:id="453"/>
    </w:p>
    <w:p w14:paraId="1F52031F" w14:textId="77777777" w:rsidR="00185438" w:rsidRPr="00E4155D" w:rsidRDefault="00185438" w:rsidP="00CC22B1">
      <w:pPr>
        <w:pStyle w:val="NormalWeb"/>
        <w:widowControl w:val="0"/>
        <w:spacing w:before="0" w:beforeAutospacing="0" w:after="0" w:afterAutospacing="0" w:line="360" w:lineRule="auto"/>
        <w:ind w:firstLine="720"/>
        <w:jc w:val="right"/>
        <w:rPr>
          <w:i/>
          <w:color w:val="000000" w:themeColor="text1"/>
          <w:sz w:val="28"/>
          <w:szCs w:val="28"/>
        </w:rPr>
      </w:pPr>
      <w:r w:rsidRPr="00E4155D">
        <w:rPr>
          <w:i/>
          <w:color w:val="000000" w:themeColor="text1"/>
          <w:sz w:val="28"/>
          <w:szCs w:val="28"/>
        </w:rPr>
        <w:t>Đơn vị tính: ha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
        <w:gridCol w:w="3010"/>
        <w:gridCol w:w="1762"/>
        <w:gridCol w:w="2111"/>
        <w:gridCol w:w="1488"/>
      </w:tblGrid>
      <w:tr w:rsidR="00E4155D" w:rsidRPr="00E4155D" w14:paraId="289D929A" w14:textId="77777777" w:rsidTr="00CC22B1">
        <w:trPr>
          <w:trHeight w:val="369"/>
          <w:tblHeader/>
        </w:trPr>
        <w:tc>
          <w:tcPr>
            <w:tcW w:w="381" w:type="pct"/>
            <w:shd w:val="clear" w:color="auto" w:fill="auto"/>
            <w:noWrap/>
            <w:vAlign w:val="center"/>
            <w:hideMark/>
          </w:tcPr>
          <w:p w14:paraId="284E7A74" w14:textId="77777777" w:rsidR="00185438" w:rsidRPr="00E4155D" w:rsidRDefault="00185438" w:rsidP="004E6C1F">
            <w:pPr>
              <w:widowControl w:val="0"/>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TT</w:t>
            </w:r>
          </w:p>
        </w:tc>
        <w:tc>
          <w:tcPr>
            <w:tcW w:w="1661" w:type="pct"/>
            <w:shd w:val="clear" w:color="auto" w:fill="auto"/>
            <w:vAlign w:val="center"/>
            <w:hideMark/>
          </w:tcPr>
          <w:p w14:paraId="65BC84D6" w14:textId="77777777" w:rsidR="00185438" w:rsidRPr="00E4155D" w:rsidRDefault="00610721" w:rsidP="004E6C1F">
            <w:pPr>
              <w:widowControl w:val="0"/>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Đơn vị hành chính</w:t>
            </w:r>
          </w:p>
        </w:tc>
        <w:tc>
          <w:tcPr>
            <w:tcW w:w="972" w:type="pct"/>
            <w:shd w:val="clear" w:color="auto" w:fill="auto"/>
            <w:vAlign w:val="center"/>
            <w:hideMark/>
          </w:tcPr>
          <w:p w14:paraId="0C40F7A3" w14:textId="77777777" w:rsidR="00185438" w:rsidRPr="00E4155D" w:rsidRDefault="00185438" w:rsidP="004E6C1F">
            <w:pPr>
              <w:widowControl w:val="0"/>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 xml:space="preserve">Hiện trạng </w:t>
            </w:r>
            <w:r w:rsidRPr="00E4155D">
              <w:rPr>
                <w:rFonts w:ascii="Times New Roman" w:eastAsia="Times New Roman" w:hAnsi="Times New Roman"/>
                <w:b/>
                <w:bCs/>
                <w:color w:val="000000" w:themeColor="text1"/>
                <w:sz w:val="24"/>
                <w:szCs w:val="24"/>
              </w:rPr>
              <w:br/>
              <w:t>năm 2020</w:t>
            </w:r>
          </w:p>
        </w:tc>
        <w:tc>
          <w:tcPr>
            <w:tcW w:w="1165" w:type="pct"/>
            <w:shd w:val="clear" w:color="auto" w:fill="auto"/>
            <w:vAlign w:val="center"/>
            <w:hideMark/>
          </w:tcPr>
          <w:p w14:paraId="3368DF4A" w14:textId="77777777" w:rsidR="00185438" w:rsidRPr="00E4155D" w:rsidRDefault="00185438" w:rsidP="004E6C1F">
            <w:pPr>
              <w:widowControl w:val="0"/>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Phương án phân bổ đến năm 2030</w:t>
            </w:r>
          </w:p>
        </w:tc>
        <w:tc>
          <w:tcPr>
            <w:tcW w:w="821" w:type="pct"/>
            <w:shd w:val="clear" w:color="auto" w:fill="auto"/>
            <w:vAlign w:val="center"/>
            <w:hideMark/>
          </w:tcPr>
          <w:p w14:paraId="594AE0C4" w14:textId="77777777" w:rsidR="00185438" w:rsidRPr="00E4155D" w:rsidRDefault="00185438" w:rsidP="004E6C1F">
            <w:pPr>
              <w:widowControl w:val="0"/>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Biến động 2030/2020</w:t>
            </w:r>
          </w:p>
        </w:tc>
      </w:tr>
      <w:tr w:rsidR="00E4155D" w:rsidRPr="00E4155D" w14:paraId="79DB30D1" w14:textId="77777777" w:rsidTr="00CB24C7">
        <w:trPr>
          <w:trHeight w:val="369"/>
        </w:trPr>
        <w:tc>
          <w:tcPr>
            <w:tcW w:w="381" w:type="pct"/>
            <w:shd w:val="clear" w:color="auto" w:fill="auto"/>
            <w:noWrap/>
            <w:vAlign w:val="center"/>
            <w:hideMark/>
          </w:tcPr>
          <w:p w14:paraId="400DD7CA" w14:textId="77777777" w:rsidR="00A45B9A" w:rsidRPr="00E4155D" w:rsidRDefault="00A45B9A" w:rsidP="00A45B9A">
            <w:pPr>
              <w:widowControl w:val="0"/>
              <w:spacing w:after="0" w:line="240" w:lineRule="auto"/>
              <w:rPr>
                <w:rFonts w:ascii="Times New Roman" w:eastAsia="Times New Roman" w:hAnsi="Times New Roman"/>
                <w:b/>
                <w:color w:val="000000" w:themeColor="text1"/>
                <w:sz w:val="24"/>
                <w:szCs w:val="24"/>
              </w:rPr>
            </w:pPr>
            <w:r w:rsidRPr="00E4155D">
              <w:rPr>
                <w:rFonts w:ascii="Times New Roman" w:eastAsia="Times New Roman" w:hAnsi="Times New Roman"/>
                <w:b/>
                <w:color w:val="000000" w:themeColor="text1"/>
                <w:sz w:val="24"/>
                <w:szCs w:val="24"/>
              </w:rPr>
              <w:t> </w:t>
            </w:r>
          </w:p>
        </w:tc>
        <w:tc>
          <w:tcPr>
            <w:tcW w:w="1661" w:type="pct"/>
            <w:shd w:val="clear" w:color="auto" w:fill="auto"/>
            <w:noWrap/>
            <w:vAlign w:val="center"/>
            <w:hideMark/>
          </w:tcPr>
          <w:p w14:paraId="6E1C42E9" w14:textId="77777777" w:rsidR="00A45B9A" w:rsidRPr="00E4155D" w:rsidRDefault="00A45B9A" w:rsidP="00A45B9A">
            <w:pPr>
              <w:widowControl w:val="0"/>
              <w:spacing w:after="0" w:line="240" w:lineRule="auto"/>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Toàn tỉnh</w:t>
            </w:r>
          </w:p>
        </w:tc>
        <w:tc>
          <w:tcPr>
            <w:tcW w:w="972" w:type="pct"/>
            <w:shd w:val="clear" w:color="auto" w:fill="auto"/>
            <w:noWrap/>
            <w:vAlign w:val="center"/>
          </w:tcPr>
          <w:p w14:paraId="4D3FDF60" w14:textId="20087EF3" w:rsidR="00A45B9A" w:rsidRPr="00E4155D" w:rsidRDefault="00A45B9A" w:rsidP="00A45B9A">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b/>
                <w:bCs/>
                <w:color w:val="000000" w:themeColor="text1"/>
                <w:sz w:val="24"/>
              </w:rPr>
              <w:t>236.461,57</w:t>
            </w:r>
          </w:p>
        </w:tc>
        <w:tc>
          <w:tcPr>
            <w:tcW w:w="1165" w:type="pct"/>
            <w:shd w:val="clear" w:color="auto" w:fill="auto"/>
            <w:noWrap/>
            <w:vAlign w:val="center"/>
          </w:tcPr>
          <w:p w14:paraId="26695419" w14:textId="619B9ECA" w:rsidR="00A45B9A" w:rsidRPr="00E4155D" w:rsidRDefault="00A45B9A" w:rsidP="00A45B9A">
            <w:pPr>
              <w:spacing w:after="0" w:line="240" w:lineRule="auto"/>
              <w:jc w:val="right"/>
              <w:rPr>
                <w:rFonts w:ascii="Times New Roman" w:hAnsi="Times New Roman"/>
                <w:b/>
                <w:color w:val="000000" w:themeColor="text1"/>
                <w:sz w:val="24"/>
              </w:rPr>
            </w:pPr>
            <w:r w:rsidRPr="00E4155D">
              <w:rPr>
                <w:rFonts w:ascii="Times New Roman" w:hAnsi="Times New Roman"/>
                <w:b/>
                <w:color w:val="000000" w:themeColor="text1"/>
                <w:sz w:val="24"/>
              </w:rPr>
              <w:t>163.440,00</w:t>
            </w:r>
          </w:p>
        </w:tc>
        <w:tc>
          <w:tcPr>
            <w:tcW w:w="821" w:type="pct"/>
            <w:shd w:val="clear" w:color="auto" w:fill="auto"/>
            <w:noWrap/>
            <w:vAlign w:val="center"/>
          </w:tcPr>
          <w:p w14:paraId="31CBFDFA" w14:textId="4CEBE250" w:rsidR="00A45B9A" w:rsidRPr="00E4155D" w:rsidRDefault="00A45B9A" w:rsidP="00A45B9A">
            <w:pPr>
              <w:spacing w:after="0" w:line="240" w:lineRule="auto"/>
              <w:jc w:val="right"/>
              <w:rPr>
                <w:rFonts w:ascii="Times New Roman" w:hAnsi="Times New Roman"/>
                <w:b/>
                <w:color w:val="000000" w:themeColor="text1"/>
                <w:sz w:val="24"/>
              </w:rPr>
            </w:pPr>
            <w:r w:rsidRPr="00E4155D">
              <w:rPr>
                <w:rFonts w:ascii="Times New Roman" w:hAnsi="Times New Roman"/>
                <w:b/>
                <w:color w:val="000000" w:themeColor="text1"/>
                <w:sz w:val="24"/>
              </w:rPr>
              <w:t>-73.021,57</w:t>
            </w:r>
          </w:p>
        </w:tc>
      </w:tr>
      <w:tr w:rsidR="00E4155D" w:rsidRPr="00E4155D" w14:paraId="16516787" w14:textId="77777777" w:rsidTr="00CB24C7">
        <w:trPr>
          <w:trHeight w:val="369"/>
        </w:trPr>
        <w:tc>
          <w:tcPr>
            <w:tcW w:w="381" w:type="pct"/>
            <w:shd w:val="clear" w:color="auto" w:fill="auto"/>
            <w:noWrap/>
            <w:vAlign w:val="center"/>
            <w:hideMark/>
          </w:tcPr>
          <w:p w14:paraId="68ECA953" w14:textId="77777777" w:rsidR="003D6761" w:rsidRPr="00E4155D" w:rsidRDefault="003D6761" w:rsidP="003D6761">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w:t>
            </w:r>
          </w:p>
        </w:tc>
        <w:tc>
          <w:tcPr>
            <w:tcW w:w="1661" w:type="pct"/>
            <w:shd w:val="clear" w:color="auto" w:fill="auto"/>
            <w:vAlign w:val="center"/>
            <w:hideMark/>
          </w:tcPr>
          <w:p w14:paraId="5A28C877" w14:textId="77777777" w:rsidR="003D6761" w:rsidRPr="00E4155D" w:rsidRDefault="003D6761" w:rsidP="003D6761">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TP. Lai Châu</w:t>
            </w:r>
          </w:p>
        </w:tc>
        <w:tc>
          <w:tcPr>
            <w:tcW w:w="972" w:type="pct"/>
            <w:shd w:val="clear" w:color="auto" w:fill="auto"/>
            <w:noWrap/>
            <w:vAlign w:val="center"/>
          </w:tcPr>
          <w:p w14:paraId="699F6BF9" w14:textId="35C54A5C" w:rsidR="003D6761" w:rsidRPr="00E4155D" w:rsidRDefault="003D6761" w:rsidP="003D6761">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1.425,92</w:t>
            </w:r>
          </w:p>
        </w:tc>
        <w:tc>
          <w:tcPr>
            <w:tcW w:w="1165" w:type="pct"/>
            <w:shd w:val="clear" w:color="auto" w:fill="auto"/>
            <w:noWrap/>
            <w:vAlign w:val="center"/>
          </w:tcPr>
          <w:p w14:paraId="23FE1B22" w14:textId="43D919DC" w:rsidR="003D6761" w:rsidRPr="00E4155D" w:rsidRDefault="003D6761" w:rsidP="003D6761">
            <w:pPr>
              <w:spacing w:after="0" w:line="240" w:lineRule="auto"/>
              <w:jc w:val="right"/>
              <w:rPr>
                <w:rFonts w:ascii="Times New Roman" w:hAnsi="Times New Roman"/>
                <w:color w:val="000000" w:themeColor="text1"/>
                <w:sz w:val="24"/>
              </w:rPr>
            </w:pPr>
            <w:r w:rsidRPr="00E4155D">
              <w:rPr>
                <w:rFonts w:ascii="Times New Roman" w:hAnsi="Times New Roman"/>
                <w:color w:val="000000" w:themeColor="text1"/>
                <w:sz w:val="24"/>
              </w:rPr>
              <w:t>179,39</w:t>
            </w:r>
          </w:p>
        </w:tc>
        <w:tc>
          <w:tcPr>
            <w:tcW w:w="821" w:type="pct"/>
            <w:shd w:val="clear" w:color="auto" w:fill="auto"/>
            <w:noWrap/>
            <w:vAlign w:val="center"/>
          </w:tcPr>
          <w:p w14:paraId="66639B80" w14:textId="7D9EA2E9" w:rsidR="003D6761" w:rsidRPr="00E4155D" w:rsidRDefault="003D6761" w:rsidP="003D6761">
            <w:pPr>
              <w:spacing w:after="0" w:line="240" w:lineRule="auto"/>
              <w:jc w:val="right"/>
              <w:rPr>
                <w:rFonts w:ascii="Times New Roman" w:hAnsi="Times New Roman"/>
                <w:color w:val="000000" w:themeColor="text1"/>
                <w:sz w:val="24"/>
              </w:rPr>
            </w:pPr>
            <w:r w:rsidRPr="00E4155D">
              <w:rPr>
                <w:rFonts w:ascii="Times New Roman" w:hAnsi="Times New Roman"/>
                <w:color w:val="000000" w:themeColor="text1"/>
                <w:sz w:val="24"/>
              </w:rPr>
              <w:t>-1.246,53</w:t>
            </w:r>
          </w:p>
        </w:tc>
      </w:tr>
      <w:tr w:rsidR="00E4155D" w:rsidRPr="00E4155D" w14:paraId="7E70611A" w14:textId="77777777" w:rsidTr="00CB24C7">
        <w:trPr>
          <w:trHeight w:val="369"/>
        </w:trPr>
        <w:tc>
          <w:tcPr>
            <w:tcW w:w="381" w:type="pct"/>
            <w:shd w:val="clear" w:color="auto" w:fill="auto"/>
            <w:noWrap/>
            <w:vAlign w:val="center"/>
            <w:hideMark/>
          </w:tcPr>
          <w:p w14:paraId="4BFD5A58" w14:textId="77777777" w:rsidR="003D6761" w:rsidRPr="00E4155D" w:rsidRDefault="003D6761" w:rsidP="003D6761">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w:t>
            </w:r>
          </w:p>
        </w:tc>
        <w:tc>
          <w:tcPr>
            <w:tcW w:w="1661" w:type="pct"/>
            <w:shd w:val="clear" w:color="auto" w:fill="auto"/>
            <w:vAlign w:val="center"/>
            <w:hideMark/>
          </w:tcPr>
          <w:p w14:paraId="517FB391" w14:textId="77777777" w:rsidR="003D6761" w:rsidRPr="00E4155D" w:rsidRDefault="003D6761" w:rsidP="003D6761">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Sìn Hồ</w:t>
            </w:r>
          </w:p>
        </w:tc>
        <w:tc>
          <w:tcPr>
            <w:tcW w:w="972" w:type="pct"/>
            <w:shd w:val="clear" w:color="auto" w:fill="auto"/>
            <w:noWrap/>
            <w:vAlign w:val="center"/>
          </w:tcPr>
          <w:p w14:paraId="2B189419" w14:textId="736B60F3" w:rsidR="003D6761" w:rsidRPr="00E4155D" w:rsidRDefault="003D6761" w:rsidP="003D6761">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51.638,76</w:t>
            </w:r>
          </w:p>
        </w:tc>
        <w:tc>
          <w:tcPr>
            <w:tcW w:w="1165" w:type="pct"/>
            <w:shd w:val="clear" w:color="auto" w:fill="auto"/>
            <w:noWrap/>
            <w:vAlign w:val="center"/>
          </w:tcPr>
          <w:p w14:paraId="68F6556D" w14:textId="35C34738" w:rsidR="003D6761" w:rsidRPr="00E4155D" w:rsidRDefault="003D6761" w:rsidP="003D6761">
            <w:pPr>
              <w:spacing w:after="0" w:line="240" w:lineRule="auto"/>
              <w:jc w:val="right"/>
              <w:rPr>
                <w:rFonts w:ascii="Times New Roman" w:hAnsi="Times New Roman"/>
                <w:color w:val="000000" w:themeColor="text1"/>
                <w:sz w:val="24"/>
              </w:rPr>
            </w:pPr>
            <w:r w:rsidRPr="00E4155D">
              <w:rPr>
                <w:rFonts w:ascii="Times New Roman" w:hAnsi="Times New Roman"/>
                <w:color w:val="000000" w:themeColor="text1"/>
                <w:sz w:val="24"/>
              </w:rPr>
              <w:t>44.280,48</w:t>
            </w:r>
          </w:p>
        </w:tc>
        <w:tc>
          <w:tcPr>
            <w:tcW w:w="821" w:type="pct"/>
            <w:shd w:val="clear" w:color="auto" w:fill="auto"/>
            <w:noWrap/>
            <w:vAlign w:val="center"/>
          </w:tcPr>
          <w:p w14:paraId="4D382857" w14:textId="70282B00" w:rsidR="003D6761" w:rsidRPr="00E4155D" w:rsidRDefault="003D6761" w:rsidP="003D6761">
            <w:pPr>
              <w:spacing w:after="0" w:line="240" w:lineRule="auto"/>
              <w:jc w:val="right"/>
              <w:rPr>
                <w:rFonts w:ascii="Times New Roman" w:hAnsi="Times New Roman"/>
                <w:color w:val="000000" w:themeColor="text1"/>
                <w:sz w:val="24"/>
              </w:rPr>
            </w:pPr>
            <w:r w:rsidRPr="00E4155D">
              <w:rPr>
                <w:rFonts w:ascii="Times New Roman" w:hAnsi="Times New Roman"/>
                <w:color w:val="000000" w:themeColor="text1"/>
                <w:sz w:val="24"/>
              </w:rPr>
              <w:t>-7.358,28</w:t>
            </w:r>
          </w:p>
        </w:tc>
      </w:tr>
      <w:tr w:rsidR="00E4155D" w:rsidRPr="00E4155D" w14:paraId="2D249111" w14:textId="77777777" w:rsidTr="00CB24C7">
        <w:trPr>
          <w:trHeight w:val="369"/>
        </w:trPr>
        <w:tc>
          <w:tcPr>
            <w:tcW w:w="381" w:type="pct"/>
            <w:shd w:val="clear" w:color="auto" w:fill="auto"/>
            <w:noWrap/>
            <w:vAlign w:val="center"/>
            <w:hideMark/>
          </w:tcPr>
          <w:p w14:paraId="384A17EF" w14:textId="77777777" w:rsidR="003D6761" w:rsidRPr="00E4155D" w:rsidRDefault="003D6761" w:rsidP="003D6761">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3</w:t>
            </w:r>
          </w:p>
        </w:tc>
        <w:tc>
          <w:tcPr>
            <w:tcW w:w="1661" w:type="pct"/>
            <w:shd w:val="clear" w:color="auto" w:fill="auto"/>
            <w:vAlign w:val="center"/>
            <w:hideMark/>
          </w:tcPr>
          <w:p w14:paraId="0D84FE79" w14:textId="77777777" w:rsidR="003D6761" w:rsidRPr="00E4155D" w:rsidRDefault="003D6761" w:rsidP="003D6761">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Than Uyên</w:t>
            </w:r>
          </w:p>
        </w:tc>
        <w:tc>
          <w:tcPr>
            <w:tcW w:w="972" w:type="pct"/>
            <w:shd w:val="clear" w:color="auto" w:fill="auto"/>
            <w:noWrap/>
            <w:vAlign w:val="center"/>
          </w:tcPr>
          <w:p w14:paraId="422328D8" w14:textId="6FE1C54A" w:rsidR="003D6761" w:rsidRPr="00E4155D" w:rsidRDefault="003D6761" w:rsidP="003D6761">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22.244,88</w:t>
            </w:r>
          </w:p>
        </w:tc>
        <w:tc>
          <w:tcPr>
            <w:tcW w:w="1165" w:type="pct"/>
            <w:shd w:val="clear" w:color="auto" w:fill="auto"/>
            <w:noWrap/>
            <w:vAlign w:val="center"/>
          </w:tcPr>
          <w:p w14:paraId="59E2CBD8" w14:textId="24CF30FD" w:rsidR="003D6761" w:rsidRPr="00E4155D" w:rsidRDefault="003D6761" w:rsidP="003D6761">
            <w:pPr>
              <w:spacing w:after="0" w:line="240" w:lineRule="auto"/>
              <w:jc w:val="right"/>
              <w:rPr>
                <w:rFonts w:ascii="Times New Roman" w:hAnsi="Times New Roman"/>
                <w:color w:val="000000" w:themeColor="text1"/>
                <w:sz w:val="24"/>
              </w:rPr>
            </w:pPr>
            <w:r w:rsidRPr="00E4155D">
              <w:rPr>
                <w:rFonts w:ascii="Times New Roman" w:hAnsi="Times New Roman"/>
                <w:color w:val="000000" w:themeColor="text1"/>
                <w:sz w:val="24"/>
              </w:rPr>
              <w:t>8.033,74</w:t>
            </w:r>
          </w:p>
        </w:tc>
        <w:tc>
          <w:tcPr>
            <w:tcW w:w="821" w:type="pct"/>
            <w:shd w:val="clear" w:color="auto" w:fill="auto"/>
            <w:noWrap/>
            <w:vAlign w:val="center"/>
          </w:tcPr>
          <w:p w14:paraId="6CB31474" w14:textId="2E846E25" w:rsidR="003D6761" w:rsidRPr="00E4155D" w:rsidRDefault="003D6761" w:rsidP="003D6761">
            <w:pPr>
              <w:spacing w:after="0" w:line="240" w:lineRule="auto"/>
              <w:jc w:val="right"/>
              <w:rPr>
                <w:rFonts w:ascii="Times New Roman" w:hAnsi="Times New Roman"/>
                <w:color w:val="000000" w:themeColor="text1"/>
                <w:sz w:val="24"/>
              </w:rPr>
            </w:pPr>
            <w:r w:rsidRPr="00E4155D">
              <w:rPr>
                <w:rFonts w:ascii="Times New Roman" w:hAnsi="Times New Roman"/>
                <w:color w:val="000000" w:themeColor="text1"/>
                <w:sz w:val="24"/>
              </w:rPr>
              <w:t>-14.211,14</w:t>
            </w:r>
          </w:p>
        </w:tc>
      </w:tr>
      <w:tr w:rsidR="00E4155D" w:rsidRPr="00E4155D" w14:paraId="2B407E49" w14:textId="77777777" w:rsidTr="00CB24C7">
        <w:trPr>
          <w:trHeight w:val="369"/>
        </w:trPr>
        <w:tc>
          <w:tcPr>
            <w:tcW w:w="381" w:type="pct"/>
            <w:shd w:val="clear" w:color="auto" w:fill="auto"/>
            <w:noWrap/>
            <w:vAlign w:val="center"/>
            <w:hideMark/>
          </w:tcPr>
          <w:p w14:paraId="6EDDF471" w14:textId="77777777" w:rsidR="003D6761" w:rsidRPr="00E4155D" w:rsidRDefault="003D6761" w:rsidP="003D6761">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4</w:t>
            </w:r>
          </w:p>
        </w:tc>
        <w:tc>
          <w:tcPr>
            <w:tcW w:w="1661" w:type="pct"/>
            <w:shd w:val="clear" w:color="auto" w:fill="auto"/>
            <w:vAlign w:val="center"/>
            <w:hideMark/>
          </w:tcPr>
          <w:p w14:paraId="53F786E4" w14:textId="77777777" w:rsidR="003D6761" w:rsidRPr="00E4155D" w:rsidRDefault="003D6761" w:rsidP="003D6761">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Mường Tè</w:t>
            </w:r>
          </w:p>
        </w:tc>
        <w:tc>
          <w:tcPr>
            <w:tcW w:w="972" w:type="pct"/>
            <w:shd w:val="clear" w:color="auto" w:fill="auto"/>
            <w:noWrap/>
            <w:vAlign w:val="center"/>
          </w:tcPr>
          <w:p w14:paraId="59FEABC6" w14:textId="15C62858" w:rsidR="003D6761" w:rsidRPr="00E4155D" w:rsidRDefault="003D6761" w:rsidP="003D6761">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54.772,67</w:t>
            </w:r>
          </w:p>
        </w:tc>
        <w:tc>
          <w:tcPr>
            <w:tcW w:w="1165" w:type="pct"/>
            <w:shd w:val="clear" w:color="auto" w:fill="auto"/>
            <w:noWrap/>
            <w:vAlign w:val="center"/>
          </w:tcPr>
          <w:p w14:paraId="1A10A7B2" w14:textId="06CFA388" w:rsidR="003D6761" w:rsidRPr="00E4155D" w:rsidRDefault="003D6761" w:rsidP="003D6761">
            <w:pPr>
              <w:spacing w:after="0" w:line="240" w:lineRule="auto"/>
              <w:jc w:val="right"/>
              <w:rPr>
                <w:rFonts w:ascii="Times New Roman" w:hAnsi="Times New Roman"/>
                <w:color w:val="000000" w:themeColor="text1"/>
                <w:sz w:val="24"/>
              </w:rPr>
            </w:pPr>
            <w:r w:rsidRPr="00E4155D">
              <w:rPr>
                <w:rFonts w:ascii="Times New Roman" w:hAnsi="Times New Roman"/>
                <w:color w:val="000000" w:themeColor="text1"/>
                <w:sz w:val="24"/>
              </w:rPr>
              <w:t>33.125,22</w:t>
            </w:r>
          </w:p>
        </w:tc>
        <w:tc>
          <w:tcPr>
            <w:tcW w:w="821" w:type="pct"/>
            <w:shd w:val="clear" w:color="auto" w:fill="auto"/>
            <w:noWrap/>
            <w:vAlign w:val="center"/>
          </w:tcPr>
          <w:p w14:paraId="0BFE0633" w14:textId="23716D48" w:rsidR="003D6761" w:rsidRPr="00E4155D" w:rsidRDefault="003D6761" w:rsidP="003D6761">
            <w:pPr>
              <w:spacing w:after="0" w:line="240" w:lineRule="auto"/>
              <w:jc w:val="right"/>
              <w:rPr>
                <w:rFonts w:ascii="Times New Roman" w:hAnsi="Times New Roman"/>
                <w:color w:val="000000" w:themeColor="text1"/>
                <w:sz w:val="24"/>
              </w:rPr>
            </w:pPr>
            <w:r w:rsidRPr="00E4155D">
              <w:rPr>
                <w:rFonts w:ascii="Times New Roman" w:hAnsi="Times New Roman"/>
                <w:color w:val="000000" w:themeColor="text1"/>
                <w:sz w:val="24"/>
              </w:rPr>
              <w:t>-21.647,45</w:t>
            </w:r>
          </w:p>
        </w:tc>
      </w:tr>
      <w:tr w:rsidR="00E4155D" w:rsidRPr="00E4155D" w14:paraId="372C9E6F" w14:textId="77777777" w:rsidTr="00CB24C7">
        <w:trPr>
          <w:trHeight w:val="369"/>
        </w:trPr>
        <w:tc>
          <w:tcPr>
            <w:tcW w:w="381" w:type="pct"/>
            <w:shd w:val="clear" w:color="auto" w:fill="auto"/>
            <w:noWrap/>
            <w:vAlign w:val="center"/>
            <w:hideMark/>
          </w:tcPr>
          <w:p w14:paraId="6439935B" w14:textId="77777777" w:rsidR="003D6761" w:rsidRPr="00E4155D" w:rsidRDefault="003D6761" w:rsidP="003D6761">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5</w:t>
            </w:r>
          </w:p>
        </w:tc>
        <w:tc>
          <w:tcPr>
            <w:tcW w:w="1661" w:type="pct"/>
            <w:shd w:val="clear" w:color="auto" w:fill="auto"/>
            <w:vAlign w:val="center"/>
            <w:hideMark/>
          </w:tcPr>
          <w:p w14:paraId="0FD6E5ED" w14:textId="77777777" w:rsidR="003D6761" w:rsidRPr="00E4155D" w:rsidRDefault="003D6761" w:rsidP="003D6761">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Nậm Nhùn</w:t>
            </w:r>
          </w:p>
        </w:tc>
        <w:tc>
          <w:tcPr>
            <w:tcW w:w="972" w:type="pct"/>
            <w:shd w:val="clear" w:color="auto" w:fill="auto"/>
            <w:noWrap/>
            <w:vAlign w:val="center"/>
          </w:tcPr>
          <w:p w14:paraId="423F5CBC" w14:textId="0D9C9C7B" w:rsidR="003D6761" w:rsidRPr="00E4155D" w:rsidRDefault="003D6761" w:rsidP="003D6761">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36.852,08</w:t>
            </w:r>
          </w:p>
        </w:tc>
        <w:tc>
          <w:tcPr>
            <w:tcW w:w="1165" w:type="pct"/>
            <w:shd w:val="clear" w:color="auto" w:fill="auto"/>
            <w:noWrap/>
            <w:vAlign w:val="center"/>
          </w:tcPr>
          <w:p w14:paraId="13D57583" w14:textId="54B76B88" w:rsidR="003D6761" w:rsidRPr="00E4155D" w:rsidRDefault="003D6761" w:rsidP="003D6761">
            <w:pPr>
              <w:spacing w:after="0" w:line="240" w:lineRule="auto"/>
              <w:jc w:val="right"/>
              <w:rPr>
                <w:rFonts w:ascii="Times New Roman" w:hAnsi="Times New Roman"/>
                <w:color w:val="000000" w:themeColor="text1"/>
                <w:sz w:val="24"/>
              </w:rPr>
            </w:pPr>
            <w:r w:rsidRPr="00E4155D">
              <w:rPr>
                <w:rFonts w:ascii="Times New Roman" w:hAnsi="Times New Roman"/>
                <w:color w:val="000000" w:themeColor="text1"/>
                <w:sz w:val="24"/>
              </w:rPr>
              <w:t>26.415,20</w:t>
            </w:r>
          </w:p>
        </w:tc>
        <w:tc>
          <w:tcPr>
            <w:tcW w:w="821" w:type="pct"/>
            <w:shd w:val="clear" w:color="auto" w:fill="auto"/>
            <w:noWrap/>
            <w:vAlign w:val="center"/>
          </w:tcPr>
          <w:p w14:paraId="7F09D490" w14:textId="271ADE00" w:rsidR="003D6761" w:rsidRPr="00E4155D" w:rsidRDefault="003D6761" w:rsidP="003D6761">
            <w:pPr>
              <w:spacing w:after="0" w:line="240" w:lineRule="auto"/>
              <w:jc w:val="right"/>
              <w:rPr>
                <w:rFonts w:ascii="Times New Roman" w:hAnsi="Times New Roman"/>
                <w:color w:val="000000" w:themeColor="text1"/>
                <w:sz w:val="24"/>
              </w:rPr>
            </w:pPr>
            <w:r w:rsidRPr="00E4155D">
              <w:rPr>
                <w:rFonts w:ascii="Times New Roman" w:hAnsi="Times New Roman"/>
                <w:color w:val="000000" w:themeColor="text1"/>
                <w:sz w:val="24"/>
              </w:rPr>
              <w:t>-10.436,88</w:t>
            </w:r>
          </w:p>
        </w:tc>
      </w:tr>
      <w:tr w:rsidR="00E4155D" w:rsidRPr="00E4155D" w14:paraId="3227690B" w14:textId="77777777" w:rsidTr="00CB24C7">
        <w:trPr>
          <w:trHeight w:val="369"/>
        </w:trPr>
        <w:tc>
          <w:tcPr>
            <w:tcW w:w="381" w:type="pct"/>
            <w:shd w:val="clear" w:color="auto" w:fill="auto"/>
            <w:noWrap/>
            <w:vAlign w:val="center"/>
            <w:hideMark/>
          </w:tcPr>
          <w:p w14:paraId="45C6E78F" w14:textId="77777777" w:rsidR="003D6761" w:rsidRPr="00E4155D" w:rsidRDefault="003D6761" w:rsidP="003D6761">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6</w:t>
            </w:r>
          </w:p>
        </w:tc>
        <w:tc>
          <w:tcPr>
            <w:tcW w:w="1661" w:type="pct"/>
            <w:shd w:val="clear" w:color="auto" w:fill="auto"/>
            <w:vAlign w:val="center"/>
            <w:hideMark/>
          </w:tcPr>
          <w:p w14:paraId="7AAE2D9D" w14:textId="77777777" w:rsidR="003D6761" w:rsidRPr="00E4155D" w:rsidRDefault="003D6761" w:rsidP="003D6761">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Tân Uyên</w:t>
            </w:r>
          </w:p>
        </w:tc>
        <w:tc>
          <w:tcPr>
            <w:tcW w:w="972" w:type="pct"/>
            <w:shd w:val="clear" w:color="auto" w:fill="auto"/>
            <w:noWrap/>
            <w:vAlign w:val="center"/>
          </w:tcPr>
          <w:p w14:paraId="0718E9FB" w14:textId="07C16CEC" w:rsidR="003D6761" w:rsidRPr="00E4155D" w:rsidRDefault="003D6761" w:rsidP="003D6761">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28.280,04</w:t>
            </w:r>
          </w:p>
        </w:tc>
        <w:tc>
          <w:tcPr>
            <w:tcW w:w="1165" w:type="pct"/>
            <w:shd w:val="clear" w:color="auto" w:fill="auto"/>
            <w:noWrap/>
            <w:vAlign w:val="center"/>
          </w:tcPr>
          <w:p w14:paraId="61D50518" w14:textId="02121808" w:rsidR="003D6761" w:rsidRPr="00E4155D" w:rsidRDefault="003D6761" w:rsidP="003D6761">
            <w:pPr>
              <w:spacing w:after="0" w:line="240" w:lineRule="auto"/>
              <w:jc w:val="right"/>
              <w:rPr>
                <w:rFonts w:ascii="Times New Roman" w:hAnsi="Times New Roman"/>
                <w:color w:val="000000" w:themeColor="text1"/>
                <w:sz w:val="24"/>
              </w:rPr>
            </w:pPr>
            <w:r w:rsidRPr="00E4155D">
              <w:rPr>
                <w:rFonts w:ascii="Times New Roman" w:hAnsi="Times New Roman"/>
                <w:color w:val="000000" w:themeColor="text1"/>
                <w:sz w:val="24"/>
              </w:rPr>
              <w:t>21.507,73</w:t>
            </w:r>
          </w:p>
        </w:tc>
        <w:tc>
          <w:tcPr>
            <w:tcW w:w="821" w:type="pct"/>
            <w:shd w:val="clear" w:color="auto" w:fill="auto"/>
            <w:noWrap/>
            <w:vAlign w:val="center"/>
          </w:tcPr>
          <w:p w14:paraId="44314B6D" w14:textId="65247129" w:rsidR="003D6761" w:rsidRPr="00E4155D" w:rsidRDefault="003D6761" w:rsidP="003D6761">
            <w:pPr>
              <w:spacing w:after="0" w:line="240" w:lineRule="auto"/>
              <w:jc w:val="right"/>
              <w:rPr>
                <w:rFonts w:ascii="Times New Roman" w:hAnsi="Times New Roman"/>
                <w:color w:val="000000" w:themeColor="text1"/>
                <w:sz w:val="24"/>
              </w:rPr>
            </w:pPr>
            <w:r w:rsidRPr="00E4155D">
              <w:rPr>
                <w:rFonts w:ascii="Times New Roman" w:hAnsi="Times New Roman"/>
                <w:color w:val="000000" w:themeColor="text1"/>
                <w:sz w:val="24"/>
              </w:rPr>
              <w:t>-6.772,31</w:t>
            </w:r>
          </w:p>
        </w:tc>
      </w:tr>
      <w:tr w:rsidR="00E4155D" w:rsidRPr="00E4155D" w14:paraId="1DC4A5EF" w14:textId="77777777" w:rsidTr="00CB24C7">
        <w:trPr>
          <w:trHeight w:val="369"/>
        </w:trPr>
        <w:tc>
          <w:tcPr>
            <w:tcW w:w="381" w:type="pct"/>
            <w:shd w:val="clear" w:color="auto" w:fill="auto"/>
            <w:noWrap/>
            <w:vAlign w:val="center"/>
            <w:hideMark/>
          </w:tcPr>
          <w:p w14:paraId="2CF599AC" w14:textId="77777777" w:rsidR="003D6761" w:rsidRPr="00E4155D" w:rsidRDefault="003D6761" w:rsidP="003D6761">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7</w:t>
            </w:r>
          </w:p>
        </w:tc>
        <w:tc>
          <w:tcPr>
            <w:tcW w:w="1661" w:type="pct"/>
            <w:shd w:val="clear" w:color="auto" w:fill="auto"/>
            <w:vAlign w:val="center"/>
            <w:hideMark/>
          </w:tcPr>
          <w:p w14:paraId="65152AAF" w14:textId="77777777" w:rsidR="003D6761" w:rsidRPr="00E4155D" w:rsidRDefault="003D6761" w:rsidP="003D6761">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Phong Thổ</w:t>
            </w:r>
          </w:p>
        </w:tc>
        <w:tc>
          <w:tcPr>
            <w:tcW w:w="972" w:type="pct"/>
            <w:shd w:val="clear" w:color="auto" w:fill="auto"/>
            <w:noWrap/>
            <w:vAlign w:val="center"/>
          </w:tcPr>
          <w:p w14:paraId="7813552F" w14:textId="24E5D465" w:rsidR="003D6761" w:rsidRPr="00E4155D" w:rsidRDefault="003D6761" w:rsidP="003D6761">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26.782,56</w:t>
            </w:r>
          </w:p>
        </w:tc>
        <w:tc>
          <w:tcPr>
            <w:tcW w:w="1165" w:type="pct"/>
            <w:shd w:val="clear" w:color="auto" w:fill="auto"/>
            <w:noWrap/>
            <w:vAlign w:val="center"/>
          </w:tcPr>
          <w:p w14:paraId="18B7F592" w14:textId="640E9278" w:rsidR="003D6761" w:rsidRPr="00E4155D" w:rsidRDefault="003D6761" w:rsidP="003D6761">
            <w:pPr>
              <w:spacing w:after="0" w:line="240" w:lineRule="auto"/>
              <w:jc w:val="right"/>
              <w:rPr>
                <w:rFonts w:ascii="Times New Roman" w:hAnsi="Times New Roman"/>
                <w:color w:val="000000" w:themeColor="text1"/>
                <w:sz w:val="24"/>
              </w:rPr>
            </w:pPr>
            <w:r w:rsidRPr="00E4155D">
              <w:rPr>
                <w:rFonts w:ascii="Times New Roman" w:hAnsi="Times New Roman"/>
                <w:color w:val="000000" w:themeColor="text1"/>
                <w:sz w:val="24"/>
              </w:rPr>
              <w:t>21.801,55</w:t>
            </w:r>
          </w:p>
        </w:tc>
        <w:tc>
          <w:tcPr>
            <w:tcW w:w="821" w:type="pct"/>
            <w:shd w:val="clear" w:color="auto" w:fill="auto"/>
            <w:noWrap/>
            <w:vAlign w:val="center"/>
          </w:tcPr>
          <w:p w14:paraId="6454A180" w14:textId="4D597B3F" w:rsidR="003D6761" w:rsidRPr="00E4155D" w:rsidRDefault="003D6761" w:rsidP="003D6761">
            <w:pPr>
              <w:spacing w:after="0" w:line="240" w:lineRule="auto"/>
              <w:jc w:val="right"/>
              <w:rPr>
                <w:rFonts w:ascii="Times New Roman" w:hAnsi="Times New Roman"/>
                <w:color w:val="000000" w:themeColor="text1"/>
                <w:sz w:val="24"/>
              </w:rPr>
            </w:pPr>
            <w:r w:rsidRPr="00E4155D">
              <w:rPr>
                <w:rFonts w:ascii="Times New Roman" w:hAnsi="Times New Roman"/>
                <w:color w:val="000000" w:themeColor="text1"/>
                <w:sz w:val="24"/>
              </w:rPr>
              <w:t>-4.981,01</w:t>
            </w:r>
          </w:p>
        </w:tc>
      </w:tr>
      <w:tr w:rsidR="00E4155D" w:rsidRPr="00E4155D" w14:paraId="7ED040ED" w14:textId="77777777" w:rsidTr="00CB24C7">
        <w:trPr>
          <w:trHeight w:val="369"/>
        </w:trPr>
        <w:tc>
          <w:tcPr>
            <w:tcW w:w="381" w:type="pct"/>
            <w:shd w:val="clear" w:color="auto" w:fill="auto"/>
            <w:noWrap/>
            <w:vAlign w:val="center"/>
            <w:hideMark/>
          </w:tcPr>
          <w:p w14:paraId="1C1E9406" w14:textId="77777777" w:rsidR="003D6761" w:rsidRPr="00E4155D" w:rsidRDefault="003D6761" w:rsidP="003D6761">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8</w:t>
            </w:r>
          </w:p>
        </w:tc>
        <w:tc>
          <w:tcPr>
            <w:tcW w:w="1661" w:type="pct"/>
            <w:shd w:val="clear" w:color="auto" w:fill="auto"/>
            <w:vAlign w:val="center"/>
            <w:hideMark/>
          </w:tcPr>
          <w:p w14:paraId="5C21679F" w14:textId="77777777" w:rsidR="003D6761" w:rsidRPr="00E4155D" w:rsidRDefault="003D6761" w:rsidP="003D6761">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Tam Đường</w:t>
            </w:r>
          </w:p>
        </w:tc>
        <w:tc>
          <w:tcPr>
            <w:tcW w:w="972" w:type="pct"/>
            <w:shd w:val="clear" w:color="auto" w:fill="auto"/>
            <w:noWrap/>
            <w:vAlign w:val="center"/>
          </w:tcPr>
          <w:p w14:paraId="08911682" w14:textId="53EC2B94" w:rsidR="003D6761" w:rsidRPr="00E4155D" w:rsidRDefault="003D6761" w:rsidP="003D6761">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14.464,66</w:t>
            </w:r>
          </w:p>
        </w:tc>
        <w:tc>
          <w:tcPr>
            <w:tcW w:w="1165" w:type="pct"/>
            <w:shd w:val="clear" w:color="auto" w:fill="auto"/>
            <w:noWrap/>
            <w:vAlign w:val="center"/>
          </w:tcPr>
          <w:p w14:paraId="4119213D" w14:textId="535F0E72" w:rsidR="003D6761" w:rsidRPr="00E4155D" w:rsidRDefault="003D6761" w:rsidP="003D6761">
            <w:pPr>
              <w:spacing w:after="0" w:line="240" w:lineRule="auto"/>
              <w:jc w:val="right"/>
              <w:rPr>
                <w:rFonts w:ascii="Times New Roman" w:hAnsi="Times New Roman"/>
                <w:color w:val="000000" w:themeColor="text1"/>
                <w:sz w:val="24"/>
              </w:rPr>
            </w:pPr>
            <w:r w:rsidRPr="00E4155D">
              <w:rPr>
                <w:rFonts w:ascii="Times New Roman" w:hAnsi="Times New Roman"/>
                <w:color w:val="000000" w:themeColor="text1"/>
                <w:sz w:val="24"/>
              </w:rPr>
              <w:t>8.096,69</w:t>
            </w:r>
          </w:p>
        </w:tc>
        <w:tc>
          <w:tcPr>
            <w:tcW w:w="821" w:type="pct"/>
            <w:shd w:val="clear" w:color="auto" w:fill="auto"/>
            <w:noWrap/>
            <w:vAlign w:val="center"/>
          </w:tcPr>
          <w:p w14:paraId="7C1CFAD9" w14:textId="7CB5D148" w:rsidR="003D6761" w:rsidRPr="00E4155D" w:rsidRDefault="003D6761" w:rsidP="003D6761">
            <w:pPr>
              <w:spacing w:after="0" w:line="240" w:lineRule="auto"/>
              <w:jc w:val="right"/>
              <w:rPr>
                <w:rFonts w:ascii="Times New Roman" w:hAnsi="Times New Roman"/>
                <w:color w:val="000000" w:themeColor="text1"/>
                <w:sz w:val="24"/>
              </w:rPr>
            </w:pPr>
            <w:r w:rsidRPr="00E4155D">
              <w:rPr>
                <w:rFonts w:ascii="Times New Roman" w:hAnsi="Times New Roman"/>
                <w:color w:val="000000" w:themeColor="text1"/>
                <w:sz w:val="24"/>
              </w:rPr>
              <w:t>-6.367,97</w:t>
            </w:r>
          </w:p>
        </w:tc>
      </w:tr>
    </w:tbl>
    <w:p w14:paraId="1657CC18" w14:textId="63B34DFB" w:rsidR="00185438" w:rsidRPr="00E4155D" w:rsidRDefault="00DD5685" w:rsidP="00AA51E0">
      <w:pPr>
        <w:pStyle w:val="Heading2"/>
        <w:widowControl w:val="0"/>
        <w:spacing w:before="120" w:line="341" w:lineRule="auto"/>
        <w:rPr>
          <w:color w:val="000000" w:themeColor="text1"/>
          <w:szCs w:val="28"/>
          <w:lang w:eastAsia="en-GB"/>
        </w:rPr>
      </w:pPr>
      <w:bookmarkStart w:id="454" w:name="_Toc127100032"/>
      <w:r w:rsidRPr="00E4155D">
        <w:rPr>
          <w:color w:val="000000" w:themeColor="text1"/>
          <w:szCs w:val="28"/>
          <w:lang w:eastAsia="en-GB"/>
        </w:rPr>
        <w:t>2</w:t>
      </w:r>
      <w:r w:rsidR="00185438" w:rsidRPr="00E4155D">
        <w:rPr>
          <w:color w:val="000000" w:themeColor="text1"/>
          <w:szCs w:val="28"/>
          <w:lang w:eastAsia="en-GB"/>
        </w:rPr>
        <w:t xml:space="preserve">. </w:t>
      </w:r>
      <w:r w:rsidRPr="00E4155D">
        <w:rPr>
          <w:color w:val="000000" w:themeColor="text1"/>
          <w:szCs w:val="28"/>
          <w:lang w:eastAsia="en-GB"/>
        </w:rPr>
        <w:t>Chỉ tiêu sử dụng đất theo khu chức năng</w:t>
      </w:r>
      <w:bookmarkEnd w:id="454"/>
    </w:p>
    <w:p w14:paraId="61E89941" w14:textId="440DE13D" w:rsidR="0054657E" w:rsidRPr="00E4155D" w:rsidRDefault="0054657E" w:rsidP="0054657E">
      <w:pPr>
        <w:widowControl w:val="0"/>
        <w:spacing w:after="0" w:line="312" w:lineRule="auto"/>
        <w:ind w:firstLine="720"/>
        <w:jc w:val="both"/>
        <w:outlineLvl w:val="3"/>
        <w:rPr>
          <w:rFonts w:ascii="Times New Roman" w:hAnsi="Times New Roman"/>
          <w:b/>
          <w:i/>
          <w:color w:val="000000" w:themeColor="text1"/>
          <w:sz w:val="28"/>
          <w:szCs w:val="28"/>
        </w:rPr>
      </w:pPr>
      <w:bookmarkStart w:id="455" w:name="_Toc67036950"/>
      <w:bookmarkEnd w:id="290"/>
      <w:r w:rsidRPr="00E4155D">
        <w:rPr>
          <w:rFonts w:ascii="Times New Roman" w:hAnsi="Times New Roman"/>
          <w:b/>
          <w:i/>
          <w:color w:val="000000" w:themeColor="text1"/>
          <w:sz w:val="28"/>
          <w:szCs w:val="28"/>
        </w:rPr>
        <w:t>2.1. Khu sản xuất nông nghiệp</w:t>
      </w:r>
    </w:p>
    <w:p w14:paraId="48649495" w14:textId="3D829462" w:rsidR="00AD09D4" w:rsidRPr="00E4155D" w:rsidRDefault="00AD09D4" w:rsidP="00AD09D4">
      <w:pPr>
        <w:widowControl w:val="0"/>
        <w:spacing w:after="0" w:line="312"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Đất khu sản xuất nông nghiệp trên địa bàn tỉnh Lai Châu quy hoạch đế</w:t>
      </w:r>
      <w:r w:rsidR="007C4957" w:rsidRPr="00E4155D">
        <w:rPr>
          <w:rFonts w:ascii="Times New Roman" w:hAnsi="Times New Roman"/>
          <w:color w:val="000000" w:themeColor="text1"/>
          <w:sz w:val="28"/>
          <w:szCs w:val="28"/>
          <w:lang w:val="nl-NL"/>
        </w:rPr>
        <w:t>n năm 2030 là</w:t>
      </w:r>
      <w:r w:rsidR="004871AB" w:rsidRPr="00E4155D">
        <w:rPr>
          <w:rFonts w:ascii="Times New Roman" w:hAnsi="Times New Roman"/>
          <w:color w:val="000000" w:themeColor="text1"/>
          <w:sz w:val="28"/>
          <w:szCs w:val="28"/>
          <w:lang w:val="nl-NL"/>
        </w:rPr>
        <w:t xml:space="preserve"> 100.890,63 </w:t>
      </w:r>
      <w:r w:rsidRPr="00E4155D">
        <w:rPr>
          <w:rFonts w:ascii="Times New Roman" w:hAnsi="Times New Roman"/>
          <w:color w:val="000000" w:themeColor="text1"/>
          <w:sz w:val="28"/>
          <w:szCs w:val="28"/>
          <w:lang w:val="nl-NL"/>
        </w:rPr>
        <w:t>ha, trong đó: Khu vực trồng lúa có diện tích 32.610,00 ha (chuyên trồng lúa nước là 6.717,00 ha); khu vực trồng cây hàng năm khác có diện tích</w:t>
      </w:r>
      <w:r w:rsidR="002546C6" w:rsidRPr="00E4155D">
        <w:rPr>
          <w:rFonts w:ascii="Times New Roman" w:hAnsi="Times New Roman"/>
          <w:color w:val="000000" w:themeColor="text1"/>
          <w:sz w:val="28"/>
          <w:szCs w:val="28"/>
          <w:lang w:val="nl-NL"/>
        </w:rPr>
        <w:t xml:space="preserve"> </w:t>
      </w:r>
      <w:r w:rsidR="004871AB" w:rsidRPr="00E4155D">
        <w:rPr>
          <w:rFonts w:ascii="Times New Roman" w:hAnsi="Times New Roman"/>
          <w:color w:val="000000" w:themeColor="text1"/>
          <w:sz w:val="28"/>
          <w:szCs w:val="28"/>
          <w:lang w:val="nl-NL"/>
        </w:rPr>
        <w:t xml:space="preserve">39.348,07 </w:t>
      </w:r>
      <w:r w:rsidRPr="00E4155D">
        <w:rPr>
          <w:rFonts w:ascii="Times New Roman" w:hAnsi="Times New Roman"/>
          <w:color w:val="000000" w:themeColor="text1"/>
          <w:sz w:val="28"/>
          <w:szCs w:val="28"/>
          <w:lang w:val="nl-NL"/>
        </w:rPr>
        <w:t xml:space="preserve">ha; khu vực trồng cây lâu năm có diện tích </w:t>
      </w:r>
      <w:r w:rsidR="004871AB" w:rsidRPr="00E4155D">
        <w:rPr>
          <w:rFonts w:ascii="Times New Roman" w:hAnsi="Times New Roman"/>
          <w:color w:val="000000" w:themeColor="text1"/>
          <w:sz w:val="28"/>
          <w:szCs w:val="28"/>
          <w:lang w:val="nl-NL"/>
        </w:rPr>
        <w:t xml:space="preserve">28.932,56 </w:t>
      </w:r>
      <w:r w:rsidRPr="00E4155D">
        <w:rPr>
          <w:rFonts w:ascii="Times New Roman" w:hAnsi="Times New Roman"/>
          <w:color w:val="000000" w:themeColor="text1"/>
          <w:sz w:val="28"/>
          <w:szCs w:val="28"/>
          <w:lang w:val="nl-NL"/>
        </w:rPr>
        <w:t xml:space="preserve">ha.  </w:t>
      </w:r>
    </w:p>
    <w:p w14:paraId="55A4E5E7" w14:textId="77777777" w:rsidR="00AD09D4" w:rsidRPr="00E4155D" w:rsidRDefault="00AD09D4" w:rsidP="00AD09D4">
      <w:pPr>
        <w:widowControl w:val="0"/>
        <w:autoSpaceDE w:val="0"/>
        <w:autoSpaceDN w:val="0"/>
        <w:adjustRightInd w:val="0"/>
        <w:spacing w:after="0" w:line="312" w:lineRule="auto"/>
        <w:ind w:firstLine="720"/>
        <w:jc w:val="both"/>
        <w:rPr>
          <w:rFonts w:ascii="Times New Roman" w:hAnsi="Times New Roman"/>
          <w:color w:val="000000" w:themeColor="text1"/>
          <w:sz w:val="28"/>
          <w:szCs w:val="28"/>
          <w:lang w:val="vi-VN"/>
        </w:rPr>
      </w:pPr>
      <w:r w:rsidRPr="00E4155D">
        <w:rPr>
          <w:rFonts w:ascii="Times New Roman" w:hAnsi="Times New Roman"/>
          <w:color w:val="000000" w:themeColor="text1"/>
          <w:sz w:val="28"/>
          <w:szCs w:val="28"/>
        </w:rPr>
        <w:t>-</w:t>
      </w:r>
      <w:r w:rsidRPr="00E4155D">
        <w:rPr>
          <w:rFonts w:ascii="Times New Roman" w:hAnsi="Times New Roman"/>
          <w:color w:val="000000" w:themeColor="text1"/>
          <w:sz w:val="28"/>
          <w:szCs w:val="28"/>
          <w:lang w:val="vi-VN"/>
        </w:rPr>
        <w:t xml:space="preserve"> </w:t>
      </w:r>
      <w:r w:rsidRPr="00E4155D">
        <w:rPr>
          <w:rFonts w:ascii="Times New Roman" w:hAnsi="Times New Roman"/>
          <w:color w:val="000000" w:themeColor="text1"/>
          <w:sz w:val="28"/>
          <w:szCs w:val="28"/>
        </w:rPr>
        <w:t>Hình thành và p</w:t>
      </w:r>
      <w:r w:rsidRPr="00E4155D">
        <w:rPr>
          <w:rFonts w:ascii="Times New Roman" w:hAnsi="Times New Roman"/>
          <w:color w:val="000000" w:themeColor="text1"/>
          <w:sz w:val="28"/>
          <w:szCs w:val="28"/>
          <w:lang w:val="vi-VN"/>
        </w:rPr>
        <w:t xml:space="preserve">hát triển các vùng sản xuất nông nghiệp với quy mô lớn, </w:t>
      </w:r>
      <w:r w:rsidRPr="00E4155D">
        <w:rPr>
          <w:rFonts w:ascii="Times New Roman" w:hAnsi="Times New Roman"/>
          <w:color w:val="000000" w:themeColor="text1"/>
          <w:sz w:val="28"/>
          <w:szCs w:val="28"/>
        </w:rPr>
        <w:t>cung cấp</w:t>
      </w:r>
      <w:r w:rsidRPr="00E4155D">
        <w:rPr>
          <w:rFonts w:ascii="Times New Roman" w:hAnsi="Times New Roman"/>
          <w:color w:val="000000" w:themeColor="text1"/>
          <w:sz w:val="28"/>
          <w:szCs w:val="28"/>
          <w:lang w:val="vi-VN"/>
        </w:rPr>
        <w:t xml:space="preserve"> nguyên liệu đầu vào cho công nghiệp chế biến nông lâm sản</w:t>
      </w:r>
      <w:r w:rsidRPr="00E4155D">
        <w:rPr>
          <w:rFonts w:ascii="Times New Roman" w:hAnsi="Times New Roman"/>
          <w:color w:val="000000" w:themeColor="text1"/>
          <w:sz w:val="28"/>
          <w:szCs w:val="28"/>
        </w:rPr>
        <w:t>,</w:t>
      </w:r>
      <w:r w:rsidRPr="00E4155D">
        <w:rPr>
          <w:rFonts w:ascii="Times New Roman" w:hAnsi="Times New Roman"/>
          <w:color w:val="000000" w:themeColor="text1"/>
          <w:sz w:val="28"/>
          <w:szCs w:val="28"/>
          <w:lang w:val="vi-VN"/>
        </w:rPr>
        <w:t xml:space="preserve"> gồm:</w:t>
      </w:r>
    </w:p>
    <w:p w14:paraId="3214BD97" w14:textId="77777777" w:rsidR="00AD09D4" w:rsidRPr="00E4155D" w:rsidRDefault="00AD09D4" w:rsidP="00AD09D4">
      <w:pPr>
        <w:widowControl w:val="0"/>
        <w:autoSpaceDE w:val="0"/>
        <w:autoSpaceDN w:val="0"/>
        <w:adjustRightInd w:val="0"/>
        <w:spacing w:after="0" w:line="312"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 V</w:t>
      </w:r>
      <w:r w:rsidRPr="00E4155D">
        <w:rPr>
          <w:rFonts w:ascii="Times New Roman" w:hAnsi="Times New Roman"/>
          <w:color w:val="000000" w:themeColor="text1"/>
          <w:sz w:val="28"/>
          <w:szCs w:val="28"/>
          <w:lang w:val="vi-VN"/>
        </w:rPr>
        <w:t xml:space="preserve">ùng nguyên liệu mắc ca 20.000 ha tại các xã </w:t>
      </w:r>
      <w:r w:rsidRPr="00E4155D">
        <w:rPr>
          <w:rFonts w:ascii="Times New Roman" w:hAnsi="Times New Roman"/>
          <w:color w:val="000000" w:themeColor="text1"/>
          <w:sz w:val="28"/>
          <w:szCs w:val="28"/>
        </w:rPr>
        <w:t xml:space="preserve">Mường Mít, Mường Cang, Pha </w:t>
      </w:r>
      <w:proofErr w:type="gramStart"/>
      <w:r w:rsidRPr="00E4155D">
        <w:rPr>
          <w:rFonts w:ascii="Times New Roman" w:hAnsi="Times New Roman"/>
          <w:color w:val="000000" w:themeColor="text1"/>
          <w:sz w:val="28"/>
          <w:szCs w:val="28"/>
        </w:rPr>
        <w:t>Mu,…</w:t>
      </w:r>
      <w:proofErr w:type="gramEnd"/>
      <w:r w:rsidRPr="00E4155D">
        <w:rPr>
          <w:rFonts w:ascii="Times New Roman" w:hAnsi="Times New Roman"/>
          <w:color w:val="000000" w:themeColor="text1"/>
          <w:sz w:val="28"/>
          <w:szCs w:val="28"/>
        </w:rPr>
        <w:t xml:space="preserve"> (huyện Than Uyên); Mường Khoa, Nậm Cần, Nậm Sỏ,… (huyện Tân Uyên); Nùng Nàng, Thèn Sin, Bình Lư, Sơn Bình,… (huyện Tam Đường); Nậm Tăm, Pa Tần, Nậm Hăn,… (huyện Sìn Hồ); Can Hồ, Bum Tở, Nậm Khao, Mù Cả,… (huyện Mường Tè); Huổi Luông,… (huyện Phong Thổ); Pú Đao, Trung Trải, Hua Bun, Lê Lợi, Mường Mô,… (huyện Nậm Nhùn); Sùng Phài, San Thàng và các phường lân cận (thành phố Lai Châu).</w:t>
      </w:r>
    </w:p>
    <w:p w14:paraId="60BA0832" w14:textId="77777777" w:rsidR="00AD09D4" w:rsidRPr="00E4155D" w:rsidRDefault="00AD09D4" w:rsidP="00AD09D4">
      <w:pPr>
        <w:widowControl w:val="0"/>
        <w:autoSpaceDE w:val="0"/>
        <w:autoSpaceDN w:val="0"/>
        <w:adjustRightInd w:val="0"/>
        <w:spacing w:after="0" w:line="312"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w:t>
      </w:r>
      <w:r w:rsidRPr="00E4155D">
        <w:rPr>
          <w:rFonts w:ascii="Times New Roman" w:hAnsi="Times New Roman"/>
          <w:color w:val="000000" w:themeColor="text1"/>
          <w:sz w:val="28"/>
          <w:szCs w:val="28"/>
          <w:lang w:val="vi-VN"/>
        </w:rPr>
        <w:t xml:space="preserve"> </w:t>
      </w:r>
      <w:r w:rsidRPr="00E4155D">
        <w:rPr>
          <w:rFonts w:ascii="Times New Roman" w:hAnsi="Times New Roman"/>
          <w:color w:val="000000" w:themeColor="text1"/>
          <w:sz w:val="28"/>
          <w:szCs w:val="28"/>
        </w:rPr>
        <w:t>V</w:t>
      </w:r>
      <w:r w:rsidRPr="00E4155D">
        <w:rPr>
          <w:rFonts w:ascii="Times New Roman" w:hAnsi="Times New Roman"/>
          <w:color w:val="000000" w:themeColor="text1"/>
          <w:sz w:val="28"/>
          <w:szCs w:val="28"/>
          <w:lang w:val="vi-VN"/>
        </w:rPr>
        <w:t>ùng nguyên liệu chè 10.000 ha</w:t>
      </w:r>
      <w:r w:rsidRPr="00E4155D">
        <w:rPr>
          <w:rFonts w:ascii="Times New Roman" w:hAnsi="Times New Roman"/>
          <w:color w:val="000000" w:themeColor="text1"/>
          <w:sz w:val="28"/>
          <w:szCs w:val="28"/>
        </w:rPr>
        <w:t xml:space="preserve"> tại các xã Mường Kim, Tà Mung, Ta Gia… (huyện Than Uyên); Mường Khoa, Thân Thuộc, Pắc Ta, Nậm Sỏ… (huyện Tân Uyên); Bản Bo, Nà Tăm, Khun Há… (huyện Tam Đường); Nậm Xe, Sin Suối </w:t>
      </w:r>
      <w:proofErr w:type="gramStart"/>
      <w:r w:rsidRPr="00E4155D">
        <w:rPr>
          <w:rFonts w:ascii="Times New Roman" w:hAnsi="Times New Roman"/>
          <w:color w:val="000000" w:themeColor="text1"/>
          <w:sz w:val="28"/>
          <w:szCs w:val="28"/>
        </w:rPr>
        <w:t>Hồ,…</w:t>
      </w:r>
      <w:proofErr w:type="gramEnd"/>
      <w:r w:rsidRPr="00E4155D">
        <w:rPr>
          <w:rFonts w:ascii="Times New Roman" w:hAnsi="Times New Roman"/>
          <w:color w:val="000000" w:themeColor="text1"/>
          <w:sz w:val="28"/>
          <w:szCs w:val="28"/>
        </w:rPr>
        <w:t xml:space="preserve"> (huyện Phong Thổ); Hồng Thu, Phìn Hồ, Sà Dề Phìn, Tả Ngảo, Ma Quai,… (huyện Sìn Hồ); Sùng Phài,… (thành phố Lai Châu).</w:t>
      </w:r>
    </w:p>
    <w:p w14:paraId="5BD944CC" w14:textId="77777777" w:rsidR="00AD09D4" w:rsidRPr="00E4155D" w:rsidRDefault="00AD09D4" w:rsidP="00AD09D4">
      <w:pPr>
        <w:widowControl w:val="0"/>
        <w:autoSpaceDE w:val="0"/>
        <w:autoSpaceDN w:val="0"/>
        <w:adjustRightInd w:val="0"/>
        <w:spacing w:after="0" w:line="312"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 V</w:t>
      </w:r>
      <w:r w:rsidRPr="00E4155D">
        <w:rPr>
          <w:rFonts w:ascii="Times New Roman" w:hAnsi="Times New Roman"/>
          <w:color w:val="000000" w:themeColor="text1"/>
          <w:sz w:val="28"/>
          <w:szCs w:val="28"/>
          <w:lang w:val="vi-VN"/>
        </w:rPr>
        <w:t>ùng nguyên liệu cao su khoảng 13.000 ha</w:t>
      </w:r>
      <w:r w:rsidRPr="00E4155D">
        <w:rPr>
          <w:rFonts w:ascii="Times New Roman" w:hAnsi="Times New Roman"/>
          <w:color w:val="000000" w:themeColor="text1"/>
          <w:sz w:val="28"/>
          <w:szCs w:val="28"/>
        </w:rPr>
        <w:t xml:space="preserve"> tại các huyện Phong Thổ, Sìn Hồ, Nậm Nhùn, Mường Tè.</w:t>
      </w:r>
    </w:p>
    <w:p w14:paraId="39312FC2" w14:textId="77777777" w:rsidR="00AD09D4" w:rsidRPr="00E4155D" w:rsidRDefault="00AD09D4" w:rsidP="00A53C8C">
      <w:pPr>
        <w:widowControl w:val="0"/>
        <w:autoSpaceDE w:val="0"/>
        <w:autoSpaceDN w:val="0"/>
        <w:adjustRightInd w:val="0"/>
        <w:spacing w:after="0" w:line="372"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lastRenderedPageBreak/>
        <w:t>+ C</w:t>
      </w:r>
      <w:r w:rsidRPr="00E4155D">
        <w:rPr>
          <w:rFonts w:ascii="Times New Roman" w:hAnsi="Times New Roman"/>
          <w:color w:val="000000" w:themeColor="text1"/>
          <w:sz w:val="28"/>
          <w:szCs w:val="28"/>
          <w:lang w:val="vi-VN"/>
        </w:rPr>
        <w:t>ác cây ăn quả khác như chanh leo, chuối</w:t>
      </w:r>
      <w:r w:rsidRPr="00E4155D">
        <w:rPr>
          <w:rFonts w:ascii="Times New Roman" w:hAnsi="Times New Roman"/>
          <w:color w:val="000000" w:themeColor="text1"/>
          <w:sz w:val="28"/>
          <w:szCs w:val="28"/>
        </w:rPr>
        <w:t>, cây ăn quả nhiệt đới</w:t>
      </w:r>
      <w:r w:rsidRPr="00E4155D">
        <w:rPr>
          <w:rFonts w:ascii="Times New Roman" w:hAnsi="Times New Roman"/>
          <w:color w:val="000000" w:themeColor="text1"/>
          <w:sz w:val="28"/>
          <w:szCs w:val="28"/>
          <w:lang w:val="vi-VN"/>
        </w:rPr>
        <w:t xml:space="preserve"> dự kiến khoảng 9.700 ha</w:t>
      </w:r>
      <w:r w:rsidRPr="00E4155D">
        <w:rPr>
          <w:rFonts w:ascii="Times New Roman" w:hAnsi="Times New Roman"/>
          <w:color w:val="000000" w:themeColor="text1"/>
          <w:sz w:val="28"/>
          <w:szCs w:val="28"/>
        </w:rPr>
        <w:t xml:space="preserve"> tại các xã Tả Phìn, Hồng Thu, Phìn Hồ, Pa Tần..</w:t>
      </w:r>
      <w:r w:rsidRPr="00E4155D">
        <w:rPr>
          <w:rFonts w:ascii="Times New Roman" w:hAnsi="Times New Roman"/>
          <w:color w:val="000000" w:themeColor="text1"/>
          <w:sz w:val="28"/>
          <w:szCs w:val="28"/>
          <w:lang w:val="vi-VN"/>
        </w:rPr>
        <w:t xml:space="preserve">. </w:t>
      </w:r>
      <w:r w:rsidRPr="00E4155D">
        <w:rPr>
          <w:rFonts w:ascii="Times New Roman" w:hAnsi="Times New Roman"/>
          <w:color w:val="000000" w:themeColor="text1"/>
          <w:sz w:val="28"/>
          <w:szCs w:val="28"/>
        </w:rPr>
        <w:t>(huyện Sìn Hồ); Pha Mu, Khoen On, Tà Hừa, Mường Kim… (huyện Than Uyên); Phúc Khoa, Thân Thuộc, Trung Đồng… (huyện Tân Uyên); Mường Tè, Bum Nưa, Vàng San, Can Hồ… (huyện Mường Tè); Thèn Sin, Hồ Thầu, Bản Bo, Khun Há… (huyện Tam Đường); Nậm Hàng, Nậm Pì, Mường Mô… (huyện Nậm Nhùn); Huổi Luông, Nậm Xe, Bản Lang, Hoang Thèn… (huyện Phong Thổ).</w:t>
      </w:r>
    </w:p>
    <w:p w14:paraId="2F0203AA" w14:textId="77777777" w:rsidR="00AD09D4" w:rsidRPr="00E4155D" w:rsidRDefault="00AD09D4" w:rsidP="00A53C8C">
      <w:pPr>
        <w:widowControl w:val="0"/>
        <w:autoSpaceDE w:val="0"/>
        <w:autoSpaceDN w:val="0"/>
        <w:adjustRightInd w:val="0"/>
        <w:spacing w:after="0" w:line="372"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Cân đối quỹ đất khu sản xuất nông nghiệp giai đoạn 2021 - 2030 như sau:</w:t>
      </w:r>
    </w:p>
    <w:p w14:paraId="7B535098" w14:textId="77777777" w:rsidR="00AD09D4" w:rsidRPr="00E4155D" w:rsidRDefault="00AD09D4" w:rsidP="00A53C8C">
      <w:pPr>
        <w:widowControl w:val="0"/>
        <w:spacing w:after="0" w:line="372"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Đất khu sản xuất nông nghiệp năm 2020 có diện tích 115.858,62</w:t>
      </w:r>
      <w:r w:rsidRPr="00E4155D">
        <w:rPr>
          <w:rFonts w:ascii="Times New Roman" w:hAnsi="Times New Roman"/>
          <w:color w:val="000000" w:themeColor="text1"/>
          <w:sz w:val="28"/>
          <w:szCs w:val="28"/>
          <w:lang w:val="vi-VN"/>
        </w:rPr>
        <w:t xml:space="preserve"> </w:t>
      </w:r>
      <w:r w:rsidRPr="00E4155D">
        <w:rPr>
          <w:rFonts w:ascii="Times New Roman" w:hAnsi="Times New Roman"/>
          <w:color w:val="000000" w:themeColor="text1"/>
          <w:sz w:val="28"/>
          <w:szCs w:val="28"/>
          <w:lang w:val="nl-NL"/>
        </w:rPr>
        <w:t>ha.</w:t>
      </w:r>
    </w:p>
    <w:p w14:paraId="18D117E8" w14:textId="079EDB6B" w:rsidR="0054657E" w:rsidRPr="00E4155D" w:rsidRDefault="00AD09D4" w:rsidP="00A53C8C">
      <w:pPr>
        <w:widowControl w:val="0"/>
        <w:spacing w:after="0" w:line="372"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xml:space="preserve">- Đến năm 2030, diện tích đất khu sản xuất nông nghiệp là </w:t>
      </w:r>
      <w:r w:rsidR="004871AB" w:rsidRPr="00E4155D">
        <w:rPr>
          <w:rFonts w:ascii="Times New Roman" w:hAnsi="Times New Roman"/>
          <w:color w:val="000000" w:themeColor="text1"/>
          <w:sz w:val="28"/>
          <w:szCs w:val="28"/>
          <w:lang w:val="nl-NL"/>
        </w:rPr>
        <w:t xml:space="preserve">100.890,63 </w:t>
      </w:r>
      <w:r w:rsidRPr="00E4155D">
        <w:rPr>
          <w:rFonts w:ascii="Times New Roman" w:hAnsi="Times New Roman"/>
          <w:color w:val="000000" w:themeColor="text1"/>
          <w:sz w:val="28"/>
          <w:szCs w:val="28"/>
          <w:lang w:val="nl-NL"/>
        </w:rPr>
        <w:t xml:space="preserve">ha, </w:t>
      </w:r>
      <w:r w:rsidR="00095B76" w:rsidRPr="00E4155D">
        <w:rPr>
          <w:rFonts w:ascii="Times New Roman" w:hAnsi="Times New Roman"/>
          <w:color w:val="000000" w:themeColor="text1"/>
          <w:sz w:val="28"/>
          <w:szCs w:val="28"/>
          <w:lang w:val="nl-NL"/>
        </w:rPr>
        <w:t xml:space="preserve">giảm </w:t>
      </w:r>
      <w:r w:rsidR="004871AB" w:rsidRPr="00E4155D">
        <w:rPr>
          <w:rFonts w:ascii="Times New Roman" w:hAnsi="Times New Roman"/>
          <w:color w:val="000000" w:themeColor="text1"/>
          <w:sz w:val="28"/>
          <w:szCs w:val="28"/>
          <w:lang w:val="nl-NL"/>
        </w:rPr>
        <w:t xml:space="preserve">14.967,99 </w:t>
      </w:r>
      <w:r w:rsidRPr="00E4155D">
        <w:rPr>
          <w:rFonts w:ascii="Times New Roman" w:hAnsi="Times New Roman"/>
          <w:color w:val="000000" w:themeColor="text1"/>
          <w:sz w:val="28"/>
          <w:szCs w:val="28"/>
          <w:lang w:val="nl-NL"/>
        </w:rPr>
        <w:t>ha so với hiện trạng năm 2020</w:t>
      </w:r>
      <w:r w:rsidR="0054657E" w:rsidRPr="00E4155D">
        <w:rPr>
          <w:rFonts w:ascii="Times New Roman" w:hAnsi="Times New Roman"/>
          <w:color w:val="000000" w:themeColor="text1"/>
          <w:sz w:val="28"/>
          <w:szCs w:val="28"/>
          <w:lang w:val="nl-NL"/>
        </w:rPr>
        <w:t xml:space="preserve">. </w:t>
      </w:r>
    </w:p>
    <w:p w14:paraId="288ED12F" w14:textId="6976AB6E" w:rsidR="0054657E" w:rsidRPr="00E4155D" w:rsidRDefault="0054657E" w:rsidP="0054657E">
      <w:pPr>
        <w:pStyle w:val="Heading8"/>
        <w:spacing w:line="317" w:lineRule="auto"/>
        <w:rPr>
          <w:color w:val="000000" w:themeColor="text1"/>
        </w:rPr>
      </w:pPr>
      <w:bookmarkStart w:id="456" w:name="_Toc98604154"/>
      <w:bookmarkStart w:id="457" w:name="_Toc106725217"/>
      <w:r w:rsidRPr="00E4155D">
        <w:rPr>
          <w:color w:val="000000" w:themeColor="text1"/>
        </w:rPr>
        <w:t xml:space="preserve">Bảng </w:t>
      </w:r>
      <w:r w:rsidR="00584A2E" w:rsidRPr="00E4155D">
        <w:rPr>
          <w:color w:val="000000" w:themeColor="text1"/>
        </w:rPr>
        <w:t>56</w:t>
      </w:r>
      <w:r w:rsidRPr="00E4155D">
        <w:rPr>
          <w:color w:val="000000" w:themeColor="text1"/>
        </w:rPr>
        <w:t>: Diện tích khu sản xuất nông nghiệp phân bổ đến năm 2030</w:t>
      </w:r>
      <w:bookmarkEnd w:id="456"/>
      <w:bookmarkEnd w:id="457"/>
    </w:p>
    <w:p w14:paraId="09FBD0DE" w14:textId="77777777" w:rsidR="0054657E" w:rsidRPr="00E4155D" w:rsidRDefault="0054657E" w:rsidP="0054657E">
      <w:pPr>
        <w:pStyle w:val="NormalWeb"/>
        <w:widowControl w:val="0"/>
        <w:spacing w:before="0" w:beforeAutospacing="0" w:after="0" w:afterAutospacing="0" w:line="341" w:lineRule="auto"/>
        <w:ind w:firstLine="720"/>
        <w:jc w:val="right"/>
        <w:rPr>
          <w:i/>
          <w:color w:val="000000" w:themeColor="text1"/>
          <w:sz w:val="28"/>
          <w:szCs w:val="28"/>
        </w:rPr>
      </w:pPr>
      <w:r w:rsidRPr="00E4155D">
        <w:rPr>
          <w:i/>
          <w:color w:val="000000" w:themeColor="text1"/>
          <w:sz w:val="28"/>
          <w:szCs w:val="28"/>
        </w:rPr>
        <w:t>Đơn vị tính: ha</w:t>
      </w:r>
    </w:p>
    <w:tbl>
      <w:tblPr>
        <w:tblW w:w="49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0"/>
        <w:gridCol w:w="3004"/>
        <w:gridCol w:w="1758"/>
        <w:gridCol w:w="2107"/>
        <w:gridCol w:w="1485"/>
      </w:tblGrid>
      <w:tr w:rsidR="00E4155D" w:rsidRPr="00E4155D" w14:paraId="0B6825F0" w14:textId="77777777" w:rsidTr="004871AB">
        <w:trPr>
          <w:trHeight w:val="369"/>
          <w:tblHeader/>
        </w:trPr>
        <w:tc>
          <w:tcPr>
            <w:tcW w:w="381" w:type="pct"/>
            <w:shd w:val="clear" w:color="auto" w:fill="auto"/>
            <w:noWrap/>
            <w:vAlign w:val="center"/>
            <w:hideMark/>
          </w:tcPr>
          <w:p w14:paraId="1C88917E" w14:textId="77777777" w:rsidR="0054657E" w:rsidRPr="00E4155D" w:rsidRDefault="0054657E" w:rsidP="006B5425">
            <w:pPr>
              <w:widowControl w:val="0"/>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TT</w:t>
            </w:r>
          </w:p>
        </w:tc>
        <w:tc>
          <w:tcPr>
            <w:tcW w:w="1661" w:type="pct"/>
            <w:shd w:val="clear" w:color="auto" w:fill="auto"/>
            <w:vAlign w:val="center"/>
            <w:hideMark/>
          </w:tcPr>
          <w:p w14:paraId="3E425522" w14:textId="77777777" w:rsidR="0054657E" w:rsidRPr="00E4155D" w:rsidRDefault="0054657E" w:rsidP="006B5425">
            <w:pPr>
              <w:widowControl w:val="0"/>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Đơn vị hành chính</w:t>
            </w:r>
          </w:p>
        </w:tc>
        <w:tc>
          <w:tcPr>
            <w:tcW w:w="972" w:type="pct"/>
            <w:shd w:val="clear" w:color="auto" w:fill="auto"/>
            <w:vAlign w:val="center"/>
            <w:hideMark/>
          </w:tcPr>
          <w:p w14:paraId="11C8C256" w14:textId="77777777" w:rsidR="0054657E" w:rsidRPr="00E4155D" w:rsidRDefault="0054657E" w:rsidP="006B5425">
            <w:pPr>
              <w:widowControl w:val="0"/>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 xml:space="preserve">Hiện trạng </w:t>
            </w:r>
            <w:r w:rsidRPr="00E4155D">
              <w:rPr>
                <w:rFonts w:ascii="Times New Roman" w:eastAsia="Times New Roman" w:hAnsi="Times New Roman"/>
                <w:b/>
                <w:bCs/>
                <w:color w:val="000000" w:themeColor="text1"/>
                <w:sz w:val="24"/>
                <w:szCs w:val="24"/>
              </w:rPr>
              <w:br/>
              <w:t>năm 2020</w:t>
            </w:r>
          </w:p>
        </w:tc>
        <w:tc>
          <w:tcPr>
            <w:tcW w:w="1165" w:type="pct"/>
            <w:shd w:val="clear" w:color="auto" w:fill="auto"/>
            <w:vAlign w:val="center"/>
            <w:hideMark/>
          </w:tcPr>
          <w:p w14:paraId="5DD40D92" w14:textId="77777777" w:rsidR="0054657E" w:rsidRPr="00E4155D" w:rsidRDefault="0054657E" w:rsidP="006B5425">
            <w:pPr>
              <w:widowControl w:val="0"/>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Phương án phân bổ đến năm 2030</w:t>
            </w:r>
          </w:p>
        </w:tc>
        <w:tc>
          <w:tcPr>
            <w:tcW w:w="821" w:type="pct"/>
            <w:shd w:val="clear" w:color="auto" w:fill="auto"/>
            <w:vAlign w:val="center"/>
            <w:hideMark/>
          </w:tcPr>
          <w:p w14:paraId="2B1979F3" w14:textId="77777777" w:rsidR="0054657E" w:rsidRPr="00E4155D" w:rsidRDefault="0054657E" w:rsidP="006B5425">
            <w:pPr>
              <w:widowControl w:val="0"/>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Biến động 2030/2020</w:t>
            </w:r>
          </w:p>
        </w:tc>
      </w:tr>
      <w:tr w:rsidR="00E4155D" w:rsidRPr="00E4155D" w14:paraId="773ED4A2" w14:textId="77777777" w:rsidTr="004871AB">
        <w:trPr>
          <w:trHeight w:val="369"/>
        </w:trPr>
        <w:tc>
          <w:tcPr>
            <w:tcW w:w="381" w:type="pct"/>
            <w:shd w:val="clear" w:color="auto" w:fill="auto"/>
            <w:noWrap/>
            <w:vAlign w:val="center"/>
            <w:hideMark/>
          </w:tcPr>
          <w:p w14:paraId="358426AE" w14:textId="77777777" w:rsidR="007C4957" w:rsidRPr="00E4155D" w:rsidRDefault="007C4957" w:rsidP="007C4957">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w:t>
            </w:r>
          </w:p>
        </w:tc>
        <w:tc>
          <w:tcPr>
            <w:tcW w:w="1661" w:type="pct"/>
            <w:shd w:val="clear" w:color="auto" w:fill="auto"/>
            <w:noWrap/>
            <w:vAlign w:val="center"/>
            <w:hideMark/>
          </w:tcPr>
          <w:p w14:paraId="29CCA76C" w14:textId="77777777" w:rsidR="007C4957" w:rsidRPr="00E4155D" w:rsidRDefault="007C4957" w:rsidP="007C4957">
            <w:pPr>
              <w:widowControl w:val="0"/>
              <w:spacing w:after="0" w:line="240" w:lineRule="auto"/>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Toàn tỉnh</w:t>
            </w:r>
          </w:p>
        </w:tc>
        <w:tc>
          <w:tcPr>
            <w:tcW w:w="972" w:type="pct"/>
            <w:shd w:val="clear" w:color="auto" w:fill="auto"/>
            <w:noWrap/>
            <w:vAlign w:val="center"/>
          </w:tcPr>
          <w:p w14:paraId="2B3F9548" w14:textId="2C204BD8" w:rsidR="007C4957" w:rsidRPr="00E4155D" w:rsidRDefault="007C4957" w:rsidP="007C4957">
            <w:pPr>
              <w:spacing w:after="0" w:line="240" w:lineRule="auto"/>
              <w:jc w:val="right"/>
              <w:rPr>
                <w:rFonts w:ascii="Times New Roman" w:eastAsia="Times New Roman" w:hAnsi="Times New Roman"/>
                <w:b/>
                <w:color w:val="000000" w:themeColor="text1"/>
                <w:sz w:val="24"/>
                <w:szCs w:val="24"/>
              </w:rPr>
            </w:pPr>
            <w:r w:rsidRPr="00E4155D">
              <w:rPr>
                <w:rFonts w:ascii="Times New Roman" w:hAnsi="Times New Roman"/>
                <w:b/>
                <w:bCs/>
                <w:color w:val="000000" w:themeColor="text1"/>
                <w:sz w:val="24"/>
              </w:rPr>
              <w:t>115.858,62</w:t>
            </w:r>
          </w:p>
        </w:tc>
        <w:tc>
          <w:tcPr>
            <w:tcW w:w="1165" w:type="pct"/>
            <w:shd w:val="clear" w:color="auto" w:fill="auto"/>
            <w:noWrap/>
            <w:vAlign w:val="center"/>
          </w:tcPr>
          <w:p w14:paraId="414EA3BA" w14:textId="1EC44F16" w:rsidR="007C4957" w:rsidRPr="00E4155D" w:rsidRDefault="007C4957" w:rsidP="007C4957">
            <w:pPr>
              <w:spacing w:after="0" w:line="240" w:lineRule="auto"/>
              <w:jc w:val="right"/>
              <w:rPr>
                <w:rFonts w:ascii="Times New Roman" w:eastAsia="Times New Roman" w:hAnsi="Times New Roman"/>
                <w:b/>
                <w:color w:val="000000" w:themeColor="text1"/>
                <w:sz w:val="24"/>
                <w:szCs w:val="24"/>
              </w:rPr>
            </w:pPr>
            <w:r w:rsidRPr="00E4155D">
              <w:rPr>
                <w:rFonts w:ascii="Times New Roman" w:hAnsi="Times New Roman"/>
                <w:b/>
                <w:bCs/>
                <w:color w:val="000000" w:themeColor="text1"/>
                <w:sz w:val="24"/>
              </w:rPr>
              <w:t>100.890,63</w:t>
            </w:r>
          </w:p>
        </w:tc>
        <w:tc>
          <w:tcPr>
            <w:tcW w:w="821" w:type="pct"/>
            <w:shd w:val="clear" w:color="auto" w:fill="auto"/>
            <w:noWrap/>
            <w:vAlign w:val="center"/>
          </w:tcPr>
          <w:p w14:paraId="00EBF5BC" w14:textId="58F2639B" w:rsidR="007C4957" w:rsidRPr="00E4155D" w:rsidRDefault="007C4957" w:rsidP="007C4957">
            <w:pPr>
              <w:spacing w:after="0" w:line="240" w:lineRule="auto"/>
              <w:jc w:val="right"/>
              <w:rPr>
                <w:rFonts w:ascii="Times New Roman" w:eastAsia="Times New Roman" w:hAnsi="Times New Roman"/>
                <w:b/>
                <w:color w:val="000000" w:themeColor="text1"/>
                <w:sz w:val="24"/>
                <w:szCs w:val="24"/>
              </w:rPr>
            </w:pPr>
            <w:r w:rsidRPr="00E4155D">
              <w:rPr>
                <w:rFonts w:ascii="Times New Roman" w:hAnsi="Times New Roman"/>
                <w:b/>
                <w:bCs/>
                <w:color w:val="000000" w:themeColor="text1"/>
                <w:sz w:val="24"/>
              </w:rPr>
              <w:t>-14.967,99</w:t>
            </w:r>
          </w:p>
        </w:tc>
      </w:tr>
      <w:tr w:rsidR="00E4155D" w:rsidRPr="00E4155D" w14:paraId="1015D18A" w14:textId="77777777" w:rsidTr="004871AB">
        <w:trPr>
          <w:trHeight w:val="369"/>
        </w:trPr>
        <w:tc>
          <w:tcPr>
            <w:tcW w:w="381" w:type="pct"/>
            <w:shd w:val="clear" w:color="auto" w:fill="auto"/>
            <w:noWrap/>
            <w:vAlign w:val="center"/>
            <w:hideMark/>
          </w:tcPr>
          <w:p w14:paraId="4070328E" w14:textId="77777777" w:rsidR="0013581F" w:rsidRPr="00E4155D" w:rsidRDefault="0013581F" w:rsidP="0013581F">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w:t>
            </w:r>
          </w:p>
        </w:tc>
        <w:tc>
          <w:tcPr>
            <w:tcW w:w="1661" w:type="pct"/>
            <w:shd w:val="clear" w:color="auto" w:fill="auto"/>
            <w:vAlign w:val="center"/>
            <w:hideMark/>
          </w:tcPr>
          <w:p w14:paraId="2B503F96" w14:textId="77777777" w:rsidR="0013581F" w:rsidRPr="00E4155D" w:rsidRDefault="0013581F" w:rsidP="0013581F">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TP. Lai Châu</w:t>
            </w:r>
          </w:p>
        </w:tc>
        <w:tc>
          <w:tcPr>
            <w:tcW w:w="972" w:type="pct"/>
            <w:shd w:val="clear" w:color="auto" w:fill="auto"/>
            <w:noWrap/>
            <w:vAlign w:val="center"/>
          </w:tcPr>
          <w:p w14:paraId="40A43AB4" w14:textId="7C5DD681" w:rsidR="0013581F" w:rsidRPr="00E4155D" w:rsidRDefault="0013581F" w:rsidP="0013581F">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3.831,89</w:t>
            </w:r>
          </w:p>
        </w:tc>
        <w:tc>
          <w:tcPr>
            <w:tcW w:w="1165" w:type="pct"/>
            <w:shd w:val="clear" w:color="auto" w:fill="auto"/>
            <w:noWrap/>
            <w:vAlign w:val="center"/>
          </w:tcPr>
          <w:p w14:paraId="776CE3BA" w14:textId="1693094B" w:rsidR="0013581F" w:rsidRPr="00E4155D" w:rsidRDefault="0013581F" w:rsidP="0013581F">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3.013,11</w:t>
            </w:r>
          </w:p>
        </w:tc>
        <w:tc>
          <w:tcPr>
            <w:tcW w:w="821" w:type="pct"/>
            <w:shd w:val="clear" w:color="auto" w:fill="auto"/>
            <w:noWrap/>
            <w:vAlign w:val="center"/>
          </w:tcPr>
          <w:p w14:paraId="27695CB2" w14:textId="7D445AE1" w:rsidR="0013581F" w:rsidRPr="00E4155D" w:rsidRDefault="0013581F" w:rsidP="0013581F">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-818,78</w:t>
            </w:r>
          </w:p>
        </w:tc>
      </w:tr>
      <w:tr w:rsidR="00E4155D" w:rsidRPr="00E4155D" w14:paraId="505B42E2" w14:textId="77777777" w:rsidTr="004871AB">
        <w:trPr>
          <w:trHeight w:val="369"/>
        </w:trPr>
        <w:tc>
          <w:tcPr>
            <w:tcW w:w="381" w:type="pct"/>
            <w:shd w:val="clear" w:color="auto" w:fill="auto"/>
            <w:noWrap/>
            <w:vAlign w:val="center"/>
            <w:hideMark/>
          </w:tcPr>
          <w:p w14:paraId="30144971" w14:textId="77777777" w:rsidR="0013581F" w:rsidRPr="00E4155D" w:rsidRDefault="0013581F" w:rsidP="0013581F">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w:t>
            </w:r>
          </w:p>
        </w:tc>
        <w:tc>
          <w:tcPr>
            <w:tcW w:w="1661" w:type="pct"/>
            <w:shd w:val="clear" w:color="auto" w:fill="auto"/>
            <w:vAlign w:val="center"/>
            <w:hideMark/>
          </w:tcPr>
          <w:p w14:paraId="15523145" w14:textId="77777777" w:rsidR="0013581F" w:rsidRPr="00E4155D" w:rsidRDefault="0013581F" w:rsidP="0013581F">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Sìn Hồ</w:t>
            </w:r>
          </w:p>
        </w:tc>
        <w:tc>
          <w:tcPr>
            <w:tcW w:w="972" w:type="pct"/>
            <w:shd w:val="clear" w:color="auto" w:fill="auto"/>
            <w:noWrap/>
            <w:vAlign w:val="center"/>
          </w:tcPr>
          <w:p w14:paraId="0D38E6E8" w14:textId="758852E5" w:rsidR="0013581F" w:rsidRPr="00E4155D" w:rsidRDefault="0013581F" w:rsidP="0013581F">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29.576,92</w:t>
            </w:r>
          </w:p>
        </w:tc>
        <w:tc>
          <w:tcPr>
            <w:tcW w:w="1165" w:type="pct"/>
            <w:shd w:val="clear" w:color="auto" w:fill="auto"/>
            <w:noWrap/>
            <w:vAlign w:val="center"/>
          </w:tcPr>
          <w:p w14:paraId="5AFF06A8" w14:textId="5E4578C4" w:rsidR="0013581F" w:rsidRPr="00E4155D" w:rsidRDefault="0013581F" w:rsidP="0013581F">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26.265,69</w:t>
            </w:r>
          </w:p>
        </w:tc>
        <w:tc>
          <w:tcPr>
            <w:tcW w:w="821" w:type="pct"/>
            <w:shd w:val="clear" w:color="auto" w:fill="auto"/>
            <w:noWrap/>
            <w:vAlign w:val="center"/>
          </w:tcPr>
          <w:p w14:paraId="04AF339A" w14:textId="16A7A605" w:rsidR="0013581F" w:rsidRPr="00E4155D" w:rsidRDefault="0013581F" w:rsidP="0013581F">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-3.311,23</w:t>
            </w:r>
          </w:p>
        </w:tc>
      </w:tr>
      <w:tr w:rsidR="00E4155D" w:rsidRPr="00E4155D" w14:paraId="7818B8E0" w14:textId="77777777" w:rsidTr="004871AB">
        <w:trPr>
          <w:trHeight w:val="369"/>
        </w:trPr>
        <w:tc>
          <w:tcPr>
            <w:tcW w:w="381" w:type="pct"/>
            <w:shd w:val="clear" w:color="auto" w:fill="auto"/>
            <w:noWrap/>
            <w:vAlign w:val="center"/>
            <w:hideMark/>
          </w:tcPr>
          <w:p w14:paraId="5821AAD2" w14:textId="77777777" w:rsidR="0013581F" w:rsidRPr="00E4155D" w:rsidRDefault="0013581F" w:rsidP="0013581F">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3</w:t>
            </w:r>
          </w:p>
        </w:tc>
        <w:tc>
          <w:tcPr>
            <w:tcW w:w="1661" w:type="pct"/>
            <w:shd w:val="clear" w:color="auto" w:fill="auto"/>
            <w:vAlign w:val="center"/>
            <w:hideMark/>
          </w:tcPr>
          <w:p w14:paraId="1EA32883" w14:textId="77777777" w:rsidR="0013581F" w:rsidRPr="00E4155D" w:rsidRDefault="0013581F" w:rsidP="0013581F">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Than Uyên</w:t>
            </w:r>
          </w:p>
        </w:tc>
        <w:tc>
          <w:tcPr>
            <w:tcW w:w="972" w:type="pct"/>
            <w:shd w:val="clear" w:color="auto" w:fill="auto"/>
            <w:noWrap/>
            <w:vAlign w:val="center"/>
          </w:tcPr>
          <w:p w14:paraId="7455E47B" w14:textId="720E3277" w:rsidR="0013581F" w:rsidRPr="00E4155D" w:rsidRDefault="0013581F" w:rsidP="0013581F">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9.178,32</w:t>
            </w:r>
          </w:p>
        </w:tc>
        <w:tc>
          <w:tcPr>
            <w:tcW w:w="1165" w:type="pct"/>
            <w:shd w:val="clear" w:color="auto" w:fill="auto"/>
            <w:noWrap/>
            <w:vAlign w:val="center"/>
          </w:tcPr>
          <w:p w14:paraId="1E2B3A0C" w14:textId="5A4728DF" w:rsidR="0013581F" w:rsidRPr="00E4155D" w:rsidRDefault="0013581F" w:rsidP="0013581F">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8.057,40</w:t>
            </w:r>
          </w:p>
        </w:tc>
        <w:tc>
          <w:tcPr>
            <w:tcW w:w="821" w:type="pct"/>
            <w:shd w:val="clear" w:color="auto" w:fill="auto"/>
            <w:noWrap/>
            <w:vAlign w:val="center"/>
          </w:tcPr>
          <w:p w14:paraId="7B5E9F78" w14:textId="1AC58104" w:rsidR="0013581F" w:rsidRPr="00E4155D" w:rsidRDefault="0013581F" w:rsidP="0013581F">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-1.120,92</w:t>
            </w:r>
          </w:p>
        </w:tc>
      </w:tr>
      <w:tr w:rsidR="00E4155D" w:rsidRPr="00E4155D" w14:paraId="3C78F556" w14:textId="77777777" w:rsidTr="004871AB">
        <w:trPr>
          <w:trHeight w:val="369"/>
        </w:trPr>
        <w:tc>
          <w:tcPr>
            <w:tcW w:w="381" w:type="pct"/>
            <w:shd w:val="clear" w:color="auto" w:fill="auto"/>
            <w:noWrap/>
            <w:vAlign w:val="center"/>
            <w:hideMark/>
          </w:tcPr>
          <w:p w14:paraId="677953FF" w14:textId="77777777" w:rsidR="0013581F" w:rsidRPr="00E4155D" w:rsidRDefault="0013581F" w:rsidP="0013581F">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4</w:t>
            </w:r>
          </w:p>
        </w:tc>
        <w:tc>
          <w:tcPr>
            <w:tcW w:w="1661" w:type="pct"/>
            <w:shd w:val="clear" w:color="auto" w:fill="auto"/>
            <w:vAlign w:val="center"/>
            <w:hideMark/>
          </w:tcPr>
          <w:p w14:paraId="349849C2" w14:textId="77777777" w:rsidR="0013581F" w:rsidRPr="00E4155D" w:rsidRDefault="0013581F" w:rsidP="0013581F">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Mường Tè</w:t>
            </w:r>
          </w:p>
        </w:tc>
        <w:tc>
          <w:tcPr>
            <w:tcW w:w="972" w:type="pct"/>
            <w:shd w:val="clear" w:color="auto" w:fill="auto"/>
            <w:noWrap/>
            <w:vAlign w:val="center"/>
          </w:tcPr>
          <w:p w14:paraId="51527570" w14:textId="1E13B396" w:rsidR="0013581F" w:rsidRPr="00E4155D" w:rsidRDefault="0013581F" w:rsidP="0013581F">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11.427,78</w:t>
            </w:r>
          </w:p>
        </w:tc>
        <w:tc>
          <w:tcPr>
            <w:tcW w:w="1165" w:type="pct"/>
            <w:shd w:val="clear" w:color="auto" w:fill="auto"/>
            <w:noWrap/>
            <w:vAlign w:val="center"/>
          </w:tcPr>
          <w:p w14:paraId="63701AFC" w14:textId="00F7AEF5" w:rsidR="0013581F" w:rsidRPr="00E4155D" w:rsidRDefault="0013581F" w:rsidP="0013581F">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9.177,16</w:t>
            </w:r>
          </w:p>
        </w:tc>
        <w:tc>
          <w:tcPr>
            <w:tcW w:w="821" w:type="pct"/>
            <w:shd w:val="clear" w:color="auto" w:fill="auto"/>
            <w:noWrap/>
            <w:vAlign w:val="center"/>
          </w:tcPr>
          <w:p w14:paraId="5EC81275" w14:textId="43828BEC" w:rsidR="0013581F" w:rsidRPr="00E4155D" w:rsidRDefault="0013581F" w:rsidP="0013581F">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-2.250,62</w:t>
            </w:r>
          </w:p>
        </w:tc>
      </w:tr>
      <w:tr w:rsidR="00E4155D" w:rsidRPr="00E4155D" w14:paraId="6F1E8F3E" w14:textId="77777777" w:rsidTr="004871AB">
        <w:trPr>
          <w:trHeight w:val="369"/>
        </w:trPr>
        <w:tc>
          <w:tcPr>
            <w:tcW w:w="381" w:type="pct"/>
            <w:shd w:val="clear" w:color="auto" w:fill="auto"/>
            <w:noWrap/>
            <w:vAlign w:val="center"/>
            <w:hideMark/>
          </w:tcPr>
          <w:p w14:paraId="0768AE20" w14:textId="77777777" w:rsidR="0013581F" w:rsidRPr="00E4155D" w:rsidRDefault="0013581F" w:rsidP="0013581F">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5</w:t>
            </w:r>
          </w:p>
        </w:tc>
        <w:tc>
          <w:tcPr>
            <w:tcW w:w="1661" w:type="pct"/>
            <w:shd w:val="clear" w:color="auto" w:fill="auto"/>
            <w:vAlign w:val="center"/>
            <w:hideMark/>
          </w:tcPr>
          <w:p w14:paraId="55ECB8D9" w14:textId="77777777" w:rsidR="0013581F" w:rsidRPr="00E4155D" w:rsidRDefault="0013581F" w:rsidP="0013581F">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Nậm Nhùn</w:t>
            </w:r>
          </w:p>
        </w:tc>
        <w:tc>
          <w:tcPr>
            <w:tcW w:w="972" w:type="pct"/>
            <w:shd w:val="clear" w:color="auto" w:fill="auto"/>
            <w:noWrap/>
            <w:vAlign w:val="center"/>
          </w:tcPr>
          <w:p w14:paraId="757C31A6" w14:textId="2B4DE16B" w:rsidR="0013581F" w:rsidRPr="00E4155D" w:rsidRDefault="0013581F" w:rsidP="0013581F">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12.637,84</w:t>
            </w:r>
          </w:p>
        </w:tc>
        <w:tc>
          <w:tcPr>
            <w:tcW w:w="1165" w:type="pct"/>
            <w:shd w:val="clear" w:color="auto" w:fill="auto"/>
            <w:noWrap/>
            <w:vAlign w:val="center"/>
          </w:tcPr>
          <w:p w14:paraId="38899ED2" w14:textId="3CBDC241" w:rsidR="0013581F" w:rsidRPr="00E4155D" w:rsidRDefault="0013581F" w:rsidP="0013581F">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12.992,91</w:t>
            </w:r>
          </w:p>
        </w:tc>
        <w:tc>
          <w:tcPr>
            <w:tcW w:w="821" w:type="pct"/>
            <w:shd w:val="clear" w:color="auto" w:fill="auto"/>
            <w:noWrap/>
            <w:vAlign w:val="center"/>
          </w:tcPr>
          <w:p w14:paraId="129EBF53" w14:textId="52312C1E" w:rsidR="0013581F" w:rsidRPr="00E4155D" w:rsidRDefault="0013581F" w:rsidP="0013581F">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355,07</w:t>
            </w:r>
          </w:p>
        </w:tc>
      </w:tr>
      <w:tr w:rsidR="00E4155D" w:rsidRPr="00E4155D" w14:paraId="203A2389" w14:textId="77777777" w:rsidTr="004871AB">
        <w:trPr>
          <w:trHeight w:val="369"/>
        </w:trPr>
        <w:tc>
          <w:tcPr>
            <w:tcW w:w="381" w:type="pct"/>
            <w:shd w:val="clear" w:color="auto" w:fill="auto"/>
            <w:noWrap/>
            <w:vAlign w:val="center"/>
            <w:hideMark/>
          </w:tcPr>
          <w:p w14:paraId="026A314B" w14:textId="77777777" w:rsidR="0013581F" w:rsidRPr="00E4155D" w:rsidRDefault="0013581F" w:rsidP="0013581F">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6</w:t>
            </w:r>
          </w:p>
        </w:tc>
        <w:tc>
          <w:tcPr>
            <w:tcW w:w="1661" w:type="pct"/>
            <w:shd w:val="clear" w:color="auto" w:fill="auto"/>
            <w:vAlign w:val="center"/>
            <w:hideMark/>
          </w:tcPr>
          <w:p w14:paraId="3EF1AFC9" w14:textId="77777777" w:rsidR="0013581F" w:rsidRPr="00E4155D" w:rsidRDefault="0013581F" w:rsidP="0013581F">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Tân Uyên</w:t>
            </w:r>
          </w:p>
        </w:tc>
        <w:tc>
          <w:tcPr>
            <w:tcW w:w="972" w:type="pct"/>
            <w:shd w:val="clear" w:color="auto" w:fill="auto"/>
            <w:noWrap/>
            <w:vAlign w:val="center"/>
          </w:tcPr>
          <w:p w14:paraId="58F18BEF" w14:textId="19F0B3CB" w:rsidR="0013581F" w:rsidRPr="00E4155D" w:rsidRDefault="0013581F" w:rsidP="0013581F">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12.319,36</w:t>
            </w:r>
          </w:p>
        </w:tc>
        <w:tc>
          <w:tcPr>
            <w:tcW w:w="1165" w:type="pct"/>
            <w:shd w:val="clear" w:color="auto" w:fill="auto"/>
            <w:noWrap/>
            <w:vAlign w:val="center"/>
          </w:tcPr>
          <w:p w14:paraId="45923F78" w14:textId="3129FF77" w:rsidR="0013581F" w:rsidRPr="00E4155D" w:rsidRDefault="0013581F" w:rsidP="0013581F">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8.604,71</w:t>
            </w:r>
          </w:p>
        </w:tc>
        <w:tc>
          <w:tcPr>
            <w:tcW w:w="821" w:type="pct"/>
            <w:shd w:val="clear" w:color="auto" w:fill="auto"/>
            <w:noWrap/>
            <w:vAlign w:val="center"/>
          </w:tcPr>
          <w:p w14:paraId="1699AACC" w14:textId="5FAA8B5D" w:rsidR="0013581F" w:rsidRPr="00E4155D" w:rsidRDefault="0013581F" w:rsidP="0013581F">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-3.714,65</w:t>
            </w:r>
          </w:p>
        </w:tc>
      </w:tr>
      <w:tr w:rsidR="00E4155D" w:rsidRPr="00E4155D" w14:paraId="4C6A3FE9" w14:textId="77777777" w:rsidTr="004871AB">
        <w:trPr>
          <w:trHeight w:val="369"/>
        </w:trPr>
        <w:tc>
          <w:tcPr>
            <w:tcW w:w="381" w:type="pct"/>
            <w:shd w:val="clear" w:color="auto" w:fill="auto"/>
            <w:noWrap/>
            <w:vAlign w:val="center"/>
            <w:hideMark/>
          </w:tcPr>
          <w:p w14:paraId="717206EC" w14:textId="77777777" w:rsidR="0013581F" w:rsidRPr="00E4155D" w:rsidRDefault="0013581F" w:rsidP="0013581F">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7</w:t>
            </w:r>
          </w:p>
        </w:tc>
        <w:tc>
          <w:tcPr>
            <w:tcW w:w="1661" w:type="pct"/>
            <w:shd w:val="clear" w:color="auto" w:fill="auto"/>
            <w:vAlign w:val="center"/>
            <w:hideMark/>
          </w:tcPr>
          <w:p w14:paraId="3E8088DD" w14:textId="77777777" w:rsidR="0013581F" w:rsidRPr="00E4155D" w:rsidRDefault="0013581F" w:rsidP="0013581F">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Phong Thổ</w:t>
            </w:r>
          </w:p>
        </w:tc>
        <w:tc>
          <w:tcPr>
            <w:tcW w:w="972" w:type="pct"/>
            <w:shd w:val="clear" w:color="auto" w:fill="auto"/>
            <w:noWrap/>
            <w:vAlign w:val="center"/>
          </w:tcPr>
          <w:p w14:paraId="640F6D4F" w14:textId="64E82737" w:rsidR="0013581F" w:rsidRPr="00E4155D" w:rsidRDefault="0013581F" w:rsidP="0013581F">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22.921,91</w:t>
            </w:r>
          </w:p>
        </w:tc>
        <w:tc>
          <w:tcPr>
            <w:tcW w:w="1165" w:type="pct"/>
            <w:shd w:val="clear" w:color="auto" w:fill="auto"/>
            <w:noWrap/>
            <w:vAlign w:val="center"/>
          </w:tcPr>
          <w:p w14:paraId="3EE16689" w14:textId="2BD3CA6A" w:rsidR="0013581F" w:rsidRPr="00E4155D" w:rsidRDefault="0013581F" w:rsidP="0013581F">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20.564,00</w:t>
            </w:r>
          </w:p>
        </w:tc>
        <w:tc>
          <w:tcPr>
            <w:tcW w:w="821" w:type="pct"/>
            <w:shd w:val="clear" w:color="auto" w:fill="auto"/>
            <w:noWrap/>
            <w:vAlign w:val="center"/>
          </w:tcPr>
          <w:p w14:paraId="682772C1" w14:textId="31A4E79D" w:rsidR="0013581F" w:rsidRPr="00E4155D" w:rsidRDefault="0013581F" w:rsidP="0013581F">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-2.357,91</w:t>
            </w:r>
          </w:p>
        </w:tc>
      </w:tr>
      <w:tr w:rsidR="00E4155D" w:rsidRPr="00E4155D" w14:paraId="2B2FD7FA" w14:textId="77777777" w:rsidTr="004871AB">
        <w:trPr>
          <w:trHeight w:val="369"/>
        </w:trPr>
        <w:tc>
          <w:tcPr>
            <w:tcW w:w="381" w:type="pct"/>
            <w:shd w:val="clear" w:color="auto" w:fill="auto"/>
            <w:noWrap/>
            <w:vAlign w:val="center"/>
            <w:hideMark/>
          </w:tcPr>
          <w:p w14:paraId="2322B9C5" w14:textId="77777777" w:rsidR="0013581F" w:rsidRPr="00E4155D" w:rsidRDefault="0013581F" w:rsidP="0013581F">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8</w:t>
            </w:r>
          </w:p>
        </w:tc>
        <w:tc>
          <w:tcPr>
            <w:tcW w:w="1661" w:type="pct"/>
            <w:shd w:val="clear" w:color="auto" w:fill="auto"/>
            <w:vAlign w:val="center"/>
            <w:hideMark/>
          </w:tcPr>
          <w:p w14:paraId="063D722B" w14:textId="77777777" w:rsidR="0013581F" w:rsidRPr="00E4155D" w:rsidRDefault="0013581F" w:rsidP="0013581F">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Tam Đường</w:t>
            </w:r>
          </w:p>
        </w:tc>
        <w:tc>
          <w:tcPr>
            <w:tcW w:w="972" w:type="pct"/>
            <w:shd w:val="clear" w:color="auto" w:fill="auto"/>
            <w:noWrap/>
            <w:vAlign w:val="center"/>
          </w:tcPr>
          <w:p w14:paraId="7E51868D" w14:textId="323914D0" w:rsidR="0013581F" w:rsidRPr="00E4155D" w:rsidRDefault="0013581F" w:rsidP="0013581F">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13.964,60</w:t>
            </w:r>
          </w:p>
        </w:tc>
        <w:tc>
          <w:tcPr>
            <w:tcW w:w="1165" w:type="pct"/>
            <w:shd w:val="clear" w:color="auto" w:fill="auto"/>
            <w:noWrap/>
            <w:vAlign w:val="center"/>
          </w:tcPr>
          <w:p w14:paraId="18A3D280" w14:textId="6B655330" w:rsidR="0013581F" w:rsidRPr="00E4155D" w:rsidRDefault="0013581F" w:rsidP="0013581F">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12.215,65</w:t>
            </w:r>
          </w:p>
        </w:tc>
        <w:tc>
          <w:tcPr>
            <w:tcW w:w="821" w:type="pct"/>
            <w:shd w:val="clear" w:color="auto" w:fill="auto"/>
            <w:noWrap/>
            <w:vAlign w:val="center"/>
          </w:tcPr>
          <w:p w14:paraId="5FCF34F7" w14:textId="7D7CA9FF" w:rsidR="0013581F" w:rsidRPr="00E4155D" w:rsidRDefault="0013581F" w:rsidP="0013581F">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-1.748,95</w:t>
            </w:r>
          </w:p>
        </w:tc>
      </w:tr>
    </w:tbl>
    <w:p w14:paraId="657D490A" w14:textId="77777777" w:rsidR="0054657E" w:rsidRPr="00E4155D" w:rsidRDefault="0054657E" w:rsidP="00FE49A4">
      <w:pPr>
        <w:widowControl w:val="0"/>
        <w:spacing w:before="120" w:after="0" w:line="324" w:lineRule="auto"/>
        <w:ind w:firstLine="720"/>
        <w:jc w:val="both"/>
        <w:outlineLvl w:val="3"/>
        <w:rPr>
          <w:rFonts w:ascii="Times New Roman" w:hAnsi="Times New Roman"/>
          <w:b/>
          <w:i/>
          <w:color w:val="000000" w:themeColor="text1"/>
          <w:sz w:val="28"/>
          <w:szCs w:val="28"/>
        </w:rPr>
      </w:pPr>
      <w:r w:rsidRPr="00E4155D">
        <w:rPr>
          <w:rFonts w:ascii="Times New Roman" w:hAnsi="Times New Roman"/>
          <w:b/>
          <w:i/>
          <w:color w:val="000000" w:themeColor="text1"/>
          <w:sz w:val="28"/>
          <w:szCs w:val="28"/>
        </w:rPr>
        <w:t xml:space="preserve"> 2.2. Khu lâm nghiệp</w:t>
      </w:r>
    </w:p>
    <w:p w14:paraId="20C7D5AE" w14:textId="13F751AB" w:rsidR="00AD09D4" w:rsidRPr="00E4155D" w:rsidRDefault="00AD09D4" w:rsidP="00A53C8C">
      <w:pPr>
        <w:spacing w:after="0" w:line="372" w:lineRule="auto"/>
        <w:ind w:firstLine="720"/>
        <w:jc w:val="both"/>
        <w:rPr>
          <w:rFonts w:ascii="Times New Roman" w:hAnsi="Times New Roman"/>
          <w:color w:val="000000" w:themeColor="text1"/>
          <w:spacing w:val="-2"/>
          <w:sz w:val="28"/>
          <w:szCs w:val="28"/>
          <w:lang w:eastAsia="en-GB"/>
        </w:rPr>
      </w:pPr>
      <w:r w:rsidRPr="00E4155D">
        <w:rPr>
          <w:rFonts w:ascii="Times New Roman" w:hAnsi="Times New Roman"/>
          <w:color w:val="000000" w:themeColor="text1"/>
          <w:spacing w:val="-2"/>
          <w:sz w:val="28"/>
          <w:szCs w:val="28"/>
          <w:lang w:eastAsia="en-GB"/>
        </w:rPr>
        <w:t>Đất khu lâm nghiệp trên địa bàn tỉnh định hướng đế</w:t>
      </w:r>
      <w:r w:rsidR="00343B63" w:rsidRPr="00E4155D">
        <w:rPr>
          <w:rFonts w:ascii="Times New Roman" w:hAnsi="Times New Roman"/>
          <w:color w:val="000000" w:themeColor="text1"/>
          <w:spacing w:val="-2"/>
          <w:sz w:val="28"/>
          <w:szCs w:val="28"/>
          <w:lang w:eastAsia="en-GB"/>
        </w:rPr>
        <w:t xml:space="preserve">n 2030 là 589.395,00 </w:t>
      </w:r>
      <w:r w:rsidRPr="00E4155D">
        <w:rPr>
          <w:rFonts w:ascii="Times New Roman" w:hAnsi="Times New Roman"/>
          <w:color w:val="000000" w:themeColor="text1"/>
          <w:spacing w:val="-2"/>
          <w:sz w:val="28"/>
          <w:szCs w:val="28"/>
          <w:lang w:eastAsia="en-GB"/>
        </w:rPr>
        <w:t>ha. Việc khoanh vùng khu lâm nghiệp giúp thực hiện tốt quản lý, bảo vệ và phát triển bền vững cả về diện tích và chất lượng rừng. Từ đó, kết hợp hài hòa giữa bảo vệ rừng với phát triển kinh tế - xã hội, đảm bảo quốc phòng, an ninh tại địa phương.</w:t>
      </w:r>
    </w:p>
    <w:p w14:paraId="2D5D479C" w14:textId="77777777" w:rsidR="00AD09D4" w:rsidRPr="00E4155D" w:rsidRDefault="00AD09D4" w:rsidP="00A53C8C">
      <w:pPr>
        <w:widowControl w:val="0"/>
        <w:spacing w:after="0" w:line="372"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Đất khu lâm nghiệp năm 2020 có diện tích 517.851,34</w:t>
      </w:r>
      <w:r w:rsidRPr="00E4155D">
        <w:rPr>
          <w:rFonts w:ascii="Times New Roman" w:hAnsi="Times New Roman"/>
          <w:color w:val="000000" w:themeColor="text1"/>
          <w:sz w:val="28"/>
          <w:szCs w:val="28"/>
          <w:lang w:val="vi-VN"/>
        </w:rPr>
        <w:t xml:space="preserve"> </w:t>
      </w:r>
      <w:r w:rsidRPr="00E4155D">
        <w:rPr>
          <w:rFonts w:ascii="Times New Roman" w:hAnsi="Times New Roman"/>
          <w:color w:val="000000" w:themeColor="text1"/>
          <w:sz w:val="28"/>
          <w:szCs w:val="28"/>
          <w:lang w:val="nl-NL"/>
        </w:rPr>
        <w:t>ha.</w:t>
      </w:r>
    </w:p>
    <w:p w14:paraId="6E90E584" w14:textId="77777777" w:rsidR="00AD09D4" w:rsidRPr="00E4155D" w:rsidRDefault="00AD09D4" w:rsidP="00A53C8C">
      <w:pPr>
        <w:widowControl w:val="0"/>
        <w:spacing w:after="0" w:line="372" w:lineRule="auto"/>
        <w:ind w:firstLine="720"/>
        <w:jc w:val="both"/>
        <w:rPr>
          <w:rFonts w:ascii="Times New Roman" w:hAnsi="Times New Roman"/>
          <w:color w:val="000000" w:themeColor="text1"/>
          <w:sz w:val="28"/>
          <w:szCs w:val="28"/>
          <w:lang w:val="nl-NL"/>
        </w:rPr>
      </w:pPr>
      <w:r w:rsidRPr="00E4155D">
        <w:rPr>
          <w:rFonts w:ascii="Times New Roman" w:hAnsi="Times New Roman"/>
          <w:color w:val="000000" w:themeColor="text1"/>
          <w:sz w:val="28"/>
          <w:szCs w:val="28"/>
          <w:lang w:val="nl-NL"/>
        </w:rPr>
        <w:t>- Đến năm 2030, diện tích đất khu lâm nghiệp là 589.395,00</w:t>
      </w:r>
      <w:r w:rsidRPr="00E4155D">
        <w:rPr>
          <w:rFonts w:ascii="Times New Roman" w:hAnsi="Times New Roman"/>
          <w:color w:val="000000" w:themeColor="text1"/>
          <w:sz w:val="28"/>
          <w:szCs w:val="28"/>
          <w:lang w:val="vi-VN"/>
        </w:rPr>
        <w:t xml:space="preserve"> </w:t>
      </w:r>
      <w:r w:rsidRPr="00E4155D">
        <w:rPr>
          <w:rFonts w:ascii="Times New Roman" w:hAnsi="Times New Roman"/>
          <w:color w:val="000000" w:themeColor="text1"/>
          <w:sz w:val="28"/>
          <w:szCs w:val="28"/>
          <w:lang w:val="nl-NL"/>
        </w:rPr>
        <w:t>ha, tăng  71.543,66</w:t>
      </w:r>
      <w:r w:rsidRPr="00E4155D">
        <w:rPr>
          <w:rFonts w:ascii="Times New Roman" w:hAnsi="Times New Roman"/>
          <w:color w:val="000000" w:themeColor="text1"/>
          <w:sz w:val="28"/>
          <w:szCs w:val="28"/>
          <w:lang w:val="vi-VN"/>
        </w:rPr>
        <w:t xml:space="preserve"> </w:t>
      </w:r>
      <w:r w:rsidRPr="00E4155D">
        <w:rPr>
          <w:rFonts w:ascii="Times New Roman" w:hAnsi="Times New Roman"/>
          <w:color w:val="000000" w:themeColor="text1"/>
          <w:sz w:val="28"/>
          <w:szCs w:val="28"/>
          <w:lang w:val="nl-NL"/>
        </w:rPr>
        <w:t>ha so với hiện trạng năm 2020. Trong đó:</w:t>
      </w:r>
    </w:p>
    <w:p w14:paraId="47C1DB7C" w14:textId="77777777" w:rsidR="00AD09D4" w:rsidRPr="00E4155D" w:rsidRDefault="00AD09D4" w:rsidP="00B01EA7">
      <w:pPr>
        <w:widowControl w:val="0"/>
        <w:spacing w:after="0" w:line="348" w:lineRule="auto"/>
        <w:ind w:firstLine="720"/>
        <w:jc w:val="both"/>
        <w:rPr>
          <w:rFonts w:ascii="Times New Roman" w:hAnsi="Times New Roman"/>
          <w:color w:val="000000" w:themeColor="text1"/>
          <w:sz w:val="28"/>
          <w:szCs w:val="28"/>
          <w:lang w:eastAsia="en-GB"/>
        </w:rPr>
      </w:pPr>
      <w:r w:rsidRPr="00E4155D">
        <w:rPr>
          <w:rFonts w:ascii="Times New Roman" w:hAnsi="Times New Roman"/>
          <w:i/>
          <w:color w:val="000000" w:themeColor="text1"/>
          <w:sz w:val="28"/>
          <w:szCs w:val="28"/>
          <w:lang w:eastAsia="en-GB"/>
        </w:rPr>
        <w:lastRenderedPageBreak/>
        <w:t xml:space="preserve">Khu vực rừng phòng hộ: </w:t>
      </w:r>
      <w:r w:rsidRPr="00E4155D">
        <w:rPr>
          <w:rFonts w:ascii="Times New Roman" w:hAnsi="Times New Roman"/>
          <w:color w:val="000000" w:themeColor="text1"/>
          <w:sz w:val="28"/>
          <w:szCs w:val="28"/>
          <w:lang w:eastAsia="en-GB"/>
        </w:rPr>
        <w:t>Đến năm 2030, diện tích khu vực rừng phòng hộ là 268.450,00 ha. Tiếp tục thực hiện hiệu quả chương trình bảo vệ và phát triển rừng phòng hộ. Tăng cường công tác quản lý, bảo vệ nhằm tăng nhanh vốn rừng phòng hộ.</w:t>
      </w:r>
    </w:p>
    <w:p w14:paraId="730DF87D" w14:textId="77777777" w:rsidR="00AD09D4" w:rsidRPr="00E4155D" w:rsidRDefault="00AD09D4" w:rsidP="00B01EA7">
      <w:pPr>
        <w:widowControl w:val="0"/>
        <w:spacing w:after="0" w:line="348" w:lineRule="auto"/>
        <w:ind w:firstLine="720"/>
        <w:jc w:val="both"/>
        <w:rPr>
          <w:rFonts w:ascii="Times New Roman" w:hAnsi="Times New Roman"/>
          <w:color w:val="000000" w:themeColor="text1"/>
          <w:sz w:val="28"/>
          <w:szCs w:val="28"/>
          <w:lang w:eastAsia="en-GB"/>
        </w:rPr>
      </w:pPr>
      <w:r w:rsidRPr="00E4155D">
        <w:rPr>
          <w:rFonts w:ascii="Times New Roman" w:hAnsi="Times New Roman"/>
          <w:i/>
          <w:color w:val="000000" w:themeColor="text1"/>
          <w:sz w:val="28"/>
          <w:szCs w:val="28"/>
          <w:lang w:eastAsia="en-GB"/>
        </w:rPr>
        <w:t xml:space="preserve">Khu vực rừng đặc dụng: </w:t>
      </w:r>
      <w:r w:rsidRPr="00E4155D">
        <w:rPr>
          <w:rFonts w:ascii="Times New Roman" w:hAnsi="Times New Roman"/>
          <w:color w:val="000000" w:themeColor="text1"/>
          <w:sz w:val="28"/>
          <w:szCs w:val="28"/>
          <w:lang w:eastAsia="en-GB"/>
        </w:rPr>
        <w:t xml:space="preserve">Đến năm 2030, diện tích khu vực rừng đặc dụng là 41.275,00 ha. Đối với khu vực này, cần thực hiện đầy đủ các biện pháp bảo vệ và duy trì diện tích rừng đặc dụng hiện có. </w:t>
      </w:r>
    </w:p>
    <w:p w14:paraId="77E62B64" w14:textId="7A02C872" w:rsidR="0054657E" w:rsidRPr="00E4155D" w:rsidRDefault="00AD09D4" w:rsidP="00B01EA7">
      <w:pPr>
        <w:widowControl w:val="0"/>
        <w:spacing w:after="0" w:line="348" w:lineRule="auto"/>
        <w:ind w:firstLine="720"/>
        <w:jc w:val="both"/>
        <w:rPr>
          <w:rFonts w:ascii="Times New Roman" w:hAnsi="Times New Roman"/>
          <w:color w:val="000000" w:themeColor="text1"/>
          <w:sz w:val="28"/>
          <w:szCs w:val="28"/>
          <w:lang w:eastAsia="en-GB"/>
        </w:rPr>
      </w:pPr>
      <w:r w:rsidRPr="00E4155D">
        <w:rPr>
          <w:rFonts w:ascii="Times New Roman" w:hAnsi="Times New Roman"/>
          <w:i/>
          <w:color w:val="000000" w:themeColor="text1"/>
          <w:sz w:val="28"/>
          <w:szCs w:val="28"/>
          <w:lang w:eastAsia="en-GB"/>
        </w:rPr>
        <w:t xml:space="preserve">Khu vực rừng sản xuất: </w:t>
      </w:r>
      <w:r w:rsidRPr="00E4155D">
        <w:rPr>
          <w:rFonts w:ascii="Times New Roman" w:hAnsi="Times New Roman"/>
          <w:color w:val="000000" w:themeColor="text1"/>
          <w:sz w:val="28"/>
          <w:szCs w:val="28"/>
          <w:lang w:eastAsia="en-GB"/>
        </w:rPr>
        <w:t>Đến năm 2030, diện tích khu vực rừng sản xuất là 279.670,00 ha. Thực hiện khai thác, sử dụng rừng hợp lý, khai thác phải đi đôi với tái sinh rừng và phủ xanh đất trống đồi núi trọc</w:t>
      </w:r>
      <w:r w:rsidR="0054657E" w:rsidRPr="00E4155D">
        <w:rPr>
          <w:rFonts w:ascii="Times New Roman" w:hAnsi="Times New Roman"/>
          <w:color w:val="000000" w:themeColor="text1"/>
          <w:sz w:val="28"/>
          <w:szCs w:val="28"/>
          <w:lang w:eastAsia="en-GB"/>
        </w:rPr>
        <w:t>.</w:t>
      </w:r>
    </w:p>
    <w:p w14:paraId="541B8F17" w14:textId="09FF8B36" w:rsidR="0054657E" w:rsidRPr="00E4155D" w:rsidRDefault="0054657E" w:rsidP="00FE49A4">
      <w:pPr>
        <w:pStyle w:val="Heading8"/>
        <w:spacing w:line="324" w:lineRule="auto"/>
        <w:rPr>
          <w:color w:val="000000" w:themeColor="text1"/>
        </w:rPr>
      </w:pPr>
      <w:bookmarkStart w:id="458" w:name="_Toc98604155"/>
      <w:bookmarkStart w:id="459" w:name="_Toc106725218"/>
      <w:r w:rsidRPr="00E4155D">
        <w:rPr>
          <w:color w:val="000000" w:themeColor="text1"/>
        </w:rPr>
        <w:t xml:space="preserve">Bảng </w:t>
      </w:r>
      <w:r w:rsidR="00584A2E" w:rsidRPr="00E4155D">
        <w:rPr>
          <w:color w:val="000000" w:themeColor="text1"/>
        </w:rPr>
        <w:t>57</w:t>
      </w:r>
      <w:r w:rsidRPr="00E4155D">
        <w:rPr>
          <w:color w:val="000000" w:themeColor="text1"/>
        </w:rPr>
        <w:t>: Diện tích khu lâm nghiệp phân bổ đến năm 2030</w:t>
      </w:r>
      <w:bookmarkEnd w:id="458"/>
      <w:bookmarkEnd w:id="459"/>
    </w:p>
    <w:p w14:paraId="404D579F" w14:textId="77777777" w:rsidR="0054657E" w:rsidRPr="00E4155D" w:rsidRDefault="0054657E" w:rsidP="00FE49A4">
      <w:pPr>
        <w:pStyle w:val="NormalWeb"/>
        <w:widowControl w:val="0"/>
        <w:spacing w:before="0" w:beforeAutospacing="0" w:after="0" w:afterAutospacing="0" w:line="324" w:lineRule="auto"/>
        <w:ind w:firstLine="720"/>
        <w:jc w:val="right"/>
        <w:rPr>
          <w:i/>
          <w:color w:val="000000" w:themeColor="text1"/>
          <w:sz w:val="28"/>
          <w:szCs w:val="28"/>
        </w:rPr>
      </w:pPr>
      <w:r w:rsidRPr="00E4155D">
        <w:rPr>
          <w:i/>
          <w:color w:val="000000" w:themeColor="text1"/>
          <w:sz w:val="28"/>
          <w:szCs w:val="28"/>
        </w:rPr>
        <w:t>Đơn vị tính: ha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0"/>
        <w:gridCol w:w="3150"/>
        <w:gridCol w:w="1622"/>
        <w:gridCol w:w="1974"/>
        <w:gridCol w:w="1626"/>
      </w:tblGrid>
      <w:tr w:rsidR="00E4155D" w:rsidRPr="00E4155D" w14:paraId="2369D6B0" w14:textId="77777777" w:rsidTr="00B01EA7">
        <w:trPr>
          <w:trHeight w:val="369"/>
          <w:tblHeader/>
        </w:trPr>
        <w:tc>
          <w:tcPr>
            <w:tcW w:w="381" w:type="pct"/>
            <w:shd w:val="clear" w:color="auto" w:fill="auto"/>
            <w:noWrap/>
            <w:vAlign w:val="center"/>
            <w:hideMark/>
          </w:tcPr>
          <w:p w14:paraId="722748AC" w14:textId="77777777" w:rsidR="0054657E" w:rsidRPr="00E4155D" w:rsidRDefault="0054657E" w:rsidP="006B5425">
            <w:pPr>
              <w:widowControl w:val="0"/>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TT</w:t>
            </w:r>
          </w:p>
        </w:tc>
        <w:tc>
          <w:tcPr>
            <w:tcW w:w="1738" w:type="pct"/>
            <w:shd w:val="clear" w:color="auto" w:fill="auto"/>
            <w:vAlign w:val="center"/>
            <w:hideMark/>
          </w:tcPr>
          <w:p w14:paraId="681BED7C" w14:textId="77777777" w:rsidR="0054657E" w:rsidRPr="00E4155D" w:rsidRDefault="0054657E" w:rsidP="006B5425">
            <w:pPr>
              <w:widowControl w:val="0"/>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Đơn vị hành chính</w:t>
            </w:r>
          </w:p>
        </w:tc>
        <w:tc>
          <w:tcPr>
            <w:tcW w:w="895" w:type="pct"/>
            <w:shd w:val="clear" w:color="auto" w:fill="auto"/>
            <w:vAlign w:val="center"/>
            <w:hideMark/>
          </w:tcPr>
          <w:p w14:paraId="1272A9C2" w14:textId="77777777" w:rsidR="0054657E" w:rsidRPr="00E4155D" w:rsidRDefault="0054657E" w:rsidP="006B5425">
            <w:pPr>
              <w:widowControl w:val="0"/>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 xml:space="preserve">Hiện trạng </w:t>
            </w:r>
            <w:r w:rsidRPr="00E4155D">
              <w:rPr>
                <w:rFonts w:ascii="Times New Roman" w:eastAsia="Times New Roman" w:hAnsi="Times New Roman"/>
                <w:b/>
                <w:bCs/>
                <w:color w:val="000000" w:themeColor="text1"/>
                <w:sz w:val="24"/>
                <w:szCs w:val="24"/>
              </w:rPr>
              <w:br/>
              <w:t>năm 2020</w:t>
            </w:r>
          </w:p>
        </w:tc>
        <w:tc>
          <w:tcPr>
            <w:tcW w:w="1089" w:type="pct"/>
            <w:shd w:val="clear" w:color="auto" w:fill="auto"/>
            <w:vAlign w:val="center"/>
            <w:hideMark/>
          </w:tcPr>
          <w:p w14:paraId="53E726AE" w14:textId="77777777" w:rsidR="0054657E" w:rsidRPr="00E4155D" w:rsidRDefault="0054657E" w:rsidP="006B5425">
            <w:pPr>
              <w:widowControl w:val="0"/>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Phương án phân bổ đến năm 2030</w:t>
            </w:r>
          </w:p>
        </w:tc>
        <w:tc>
          <w:tcPr>
            <w:tcW w:w="897" w:type="pct"/>
            <w:shd w:val="clear" w:color="auto" w:fill="auto"/>
            <w:vAlign w:val="center"/>
            <w:hideMark/>
          </w:tcPr>
          <w:p w14:paraId="65C3CBAF" w14:textId="77777777" w:rsidR="0054657E" w:rsidRPr="00E4155D" w:rsidRDefault="0054657E" w:rsidP="006B5425">
            <w:pPr>
              <w:widowControl w:val="0"/>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Biến động 2030/2020</w:t>
            </w:r>
          </w:p>
        </w:tc>
      </w:tr>
      <w:tr w:rsidR="00E4155D" w:rsidRPr="00E4155D" w14:paraId="4CCF7D67" w14:textId="77777777" w:rsidTr="00B01EA7">
        <w:trPr>
          <w:trHeight w:val="369"/>
        </w:trPr>
        <w:tc>
          <w:tcPr>
            <w:tcW w:w="381" w:type="pct"/>
            <w:shd w:val="clear" w:color="auto" w:fill="auto"/>
            <w:noWrap/>
            <w:vAlign w:val="center"/>
            <w:hideMark/>
          </w:tcPr>
          <w:p w14:paraId="2E5DD6CF" w14:textId="77777777" w:rsidR="00856C24" w:rsidRPr="00E4155D" w:rsidRDefault="00856C24" w:rsidP="00856C24">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w:t>
            </w:r>
          </w:p>
        </w:tc>
        <w:tc>
          <w:tcPr>
            <w:tcW w:w="1738" w:type="pct"/>
            <w:shd w:val="clear" w:color="auto" w:fill="auto"/>
            <w:noWrap/>
            <w:vAlign w:val="center"/>
            <w:hideMark/>
          </w:tcPr>
          <w:p w14:paraId="610697DE" w14:textId="77777777" w:rsidR="00856C24" w:rsidRPr="00E4155D" w:rsidRDefault="00856C24" w:rsidP="00856C24">
            <w:pPr>
              <w:widowControl w:val="0"/>
              <w:spacing w:after="0" w:line="240" w:lineRule="auto"/>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Toàn tỉnh</w:t>
            </w:r>
          </w:p>
        </w:tc>
        <w:tc>
          <w:tcPr>
            <w:tcW w:w="895" w:type="pct"/>
            <w:shd w:val="clear" w:color="auto" w:fill="auto"/>
            <w:noWrap/>
            <w:vAlign w:val="center"/>
          </w:tcPr>
          <w:p w14:paraId="54FD033A" w14:textId="6425BCA0" w:rsidR="00856C24" w:rsidRPr="00E4155D" w:rsidRDefault="00856C24" w:rsidP="00856C24">
            <w:pPr>
              <w:spacing w:after="0" w:line="240" w:lineRule="auto"/>
              <w:jc w:val="right"/>
              <w:rPr>
                <w:rFonts w:ascii="Times New Roman" w:eastAsia="Times New Roman" w:hAnsi="Times New Roman"/>
                <w:b/>
                <w:color w:val="000000" w:themeColor="text1"/>
                <w:sz w:val="24"/>
                <w:szCs w:val="24"/>
              </w:rPr>
            </w:pPr>
            <w:r w:rsidRPr="00E4155D">
              <w:rPr>
                <w:rFonts w:ascii="Times New Roman" w:hAnsi="Times New Roman"/>
                <w:b/>
                <w:bCs/>
                <w:color w:val="000000" w:themeColor="text1"/>
                <w:sz w:val="24"/>
              </w:rPr>
              <w:t>517.851,34</w:t>
            </w:r>
          </w:p>
        </w:tc>
        <w:tc>
          <w:tcPr>
            <w:tcW w:w="1089" w:type="pct"/>
            <w:shd w:val="clear" w:color="auto" w:fill="auto"/>
            <w:noWrap/>
            <w:vAlign w:val="center"/>
          </w:tcPr>
          <w:p w14:paraId="0971B146" w14:textId="33BDD0F6" w:rsidR="00856C24" w:rsidRPr="00E4155D" w:rsidRDefault="00856C24" w:rsidP="00856C24">
            <w:pPr>
              <w:spacing w:after="0" w:line="240" w:lineRule="auto"/>
              <w:jc w:val="right"/>
              <w:rPr>
                <w:rFonts w:ascii="Times New Roman" w:eastAsia="Times New Roman" w:hAnsi="Times New Roman"/>
                <w:b/>
                <w:color w:val="000000" w:themeColor="text1"/>
                <w:sz w:val="24"/>
                <w:szCs w:val="24"/>
              </w:rPr>
            </w:pPr>
            <w:r w:rsidRPr="00E4155D">
              <w:rPr>
                <w:rFonts w:ascii="Times New Roman" w:hAnsi="Times New Roman"/>
                <w:b/>
                <w:bCs/>
                <w:color w:val="000000" w:themeColor="text1"/>
                <w:sz w:val="24"/>
              </w:rPr>
              <w:t>589.395,00</w:t>
            </w:r>
          </w:p>
        </w:tc>
        <w:tc>
          <w:tcPr>
            <w:tcW w:w="897" w:type="pct"/>
            <w:shd w:val="clear" w:color="auto" w:fill="auto"/>
            <w:noWrap/>
            <w:vAlign w:val="center"/>
          </w:tcPr>
          <w:p w14:paraId="69AA7ECD" w14:textId="4B716145" w:rsidR="00856C24" w:rsidRPr="00E4155D" w:rsidRDefault="00856C24" w:rsidP="00856C24">
            <w:pPr>
              <w:spacing w:after="0" w:line="240" w:lineRule="auto"/>
              <w:jc w:val="right"/>
              <w:rPr>
                <w:rFonts w:ascii="Times New Roman" w:eastAsia="Times New Roman" w:hAnsi="Times New Roman"/>
                <w:b/>
                <w:color w:val="000000" w:themeColor="text1"/>
                <w:sz w:val="24"/>
                <w:szCs w:val="24"/>
              </w:rPr>
            </w:pPr>
            <w:r w:rsidRPr="00E4155D">
              <w:rPr>
                <w:rFonts w:ascii="Times New Roman" w:hAnsi="Times New Roman"/>
                <w:b/>
                <w:bCs/>
                <w:color w:val="000000" w:themeColor="text1"/>
                <w:sz w:val="24"/>
              </w:rPr>
              <w:t>71.543,66</w:t>
            </w:r>
          </w:p>
        </w:tc>
      </w:tr>
      <w:tr w:rsidR="00E4155D" w:rsidRPr="00E4155D" w14:paraId="42833484" w14:textId="77777777" w:rsidTr="00B01EA7">
        <w:trPr>
          <w:trHeight w:val="369"/>
        </w:trPr>
        <w:tc>
          <w:tcPr>
            <w:tcW w:w="381" w:type="pct"/>
            <w:shd w:val="clear" w:color="auto" w:fill="auto"/>
            <w:noWrap/>
            <w:vAlign w:val="center"/>
            <w:hideMark/>
          </w:tcPr>
          <w:p w14:paraId="4F0AA6B8" w14:textId="77777777" w:rsidR="00384130" w:rsidRPr="00E4155D" w:rsidRDefault="00384130" w:rsidP="00384130">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w:t>
            </w:r>
          </w:p>
        </w:tc>
        <w:tc>
          <w:tcPr>
            <w:tcW w:w="1738" w:type="pct"/>
            <w:shd w:val="clear" w:color="auto" w:fill="auto"/>
            <w:vAlign w:val="center"/>
            <w:hideMark/>
          </w:tcPr>
          <w:p w14:paraId="66AAB390" w14:textId="77777777" w:rsidR="00384130" w:rsidRPr="00E4155D" w:rsidRDefault="00384130" w:rsidP="00384130">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TP. Lai Châu</w:t>
            </w:r>
          </w:p>
        </w:tc>
        <w:tc>
          <w:tcPr>
            <w:tcW w:w="895" w:type="pct"/>
            <w:shd w:val="clear" w:color="auto" w:fill="auto"/>
            <w:noWrap/>
            <w:vAlign w:val="center"/>
          </w:tcPr>
          <w:p w14:paraId="3DB78988" w14:textId="3144A723" w:rsidR="00384130" w:rsidRPr="00E4155D" w:rsidRDefault="00384130" w:rsidP="00384130">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3.062,43</w:t>
            </w:r>
          </w:p>
        </w:tc>
        <w:tc>
          <w:tcPr>
            <w:tcW w:w="1089" w:type="pct"/>
            <w:shd w:val="clear" w:color="auto" w:fill="auto"/>
            <w:noWrap/>
            <w:vAlign w:val="center"/>
          </w:tcPr>
          <w:p w14:paraId="452407AA" w14:textId="3071854C" w:rsidR="00384130" w:rsidRPr="00E4155D" w:rsidRDefault="00384130" w:rsidP="00384130">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3.759,11</w:t>
            </w:r>
          </w:p>
        </w:tc>
        <w:tc>
          <w:tcPr>
            <w:tcW w:w="897" w:type="pct"/>
            <w:shd w:val="clear" w:color="auto" w:fill="auto"/>
            <w:noWrap/>
            <w:vAlign w:val="center"/>
          </w:tcPr>
          <w:p w14:paraId="1246D5C2" w14:textId="1F91A059" w:rsidR="00384130" w:rsidRPr="00E4155D" w:rsidRDefault="00384130" w:rsidP="00384130">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696,68</w:t>
            </w:r>
          </w:p>
        </w:tc>
      </w:tr>
      <w:tr w:rsidR="00E4155D" w:rsidRPr="00E4155D" w14:paraId="6CB7F207" w14:textId="77777777" w:rsidTr="00B01EA7">
        <w:trPr>
          <w:trHeight w:val="369"/>
        </w:trPr>
        <w:tc>
          <w:tcPr>
            <w:tcW w:w="381" w:type="pct"/>
            <w:shd w:val="clear" w:color="auto" w:fill="auto"/>
            <w:noWrap/>
            <w:vAlign w:val="center"/>
            <w:hideMark/>
          </w:tcPr>
          <w:p w14:paraId="3E8278E8" w14:textId="77777777" w:rsidR="00384130" w:rsidRPr="00E4155D" w:rsidRDefault="00384130" w:rsidP="00384130">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w:t>
            </w:r>
          </w:p>
        </w:tc>
        <w:tc>
          <w:tcPr>
            <w:tcW w:w="1738" w:type="pct"/>
            <w:shd w:val="clear" w:color="auto" w:fill="auto"/>
            <w:vAlign w:val="center"/>
            <w:hideMark/>
          </w:tcPr>
          <w:p w14:paraId="2E6524AA" w14:textId="77777777" w:rsidR="00384130" w:rsidRPr="00E4155D" w:rsidRDefault="00384130" w:rsidP="00384130">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Sìn Hồ</w:t>
            </w:r>
          </w:p>
        </w:tc>
        <w:tc>
          <w:tcPr>
            <w:tcW w:w="895" w:type="pct"/>
            <w:shd w:val="clear" w:color="auto" w:fill="auto"/>
            <w:noWrap/>
            <w:vAlign w:val="center"/>
          </w:tcPr>
          <w:p w14:paraId="793C5310" w14:textId="57A178D1" w:rsidR="00384130" w:rsidRPr="00E4155D" w:rsidRDefault="00384130" w:rsidP="00384130">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63.089,19</w:t>
            </w:r>
          </w:p>
        </w:tc>
        <w:tc>
          <w:tcPr>
            <w:tcW w:w="1089" w:type="pct"/>
            <w:shd w:val="clear" w:color="auto" w:fill="auto"/>
            <w:noWrap/>
            <w:vAlign w:val="center"/>
          </w:tcPr>
          <w:p w14:paraId="1A4B8DB1" w14:textId="7FC960B6" w:rsidR="00384130" w:rsidRPr="00E4155D" w:rsidRDefault="00384130" w:rsidP="00384130">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72.077,00</w:t>
            </w:r>
          </w:p>
        </w:tc>
        <w:tc>
          <w:tcPr>
            <w:tcW w:w="897" w:type="pct"/>
            <w:shd w:val="clear" w:color="auto" w:fill="auto"/>
            <w:noWrap/>
            <w:vAlign w:val="center"/>
          </w:tcPr>
          <w:p w14:paraId="5F8782F6" w14:textId="10D38F4D" w:rsidR="00384130" w:rsidRPr="00E4155D" w:rsidRDefault="00384130" w:rsidP="00384130">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8.987,81</w:t>
            </w:r>
          </w:p>
        </w:tc>
      </w:tr>
      <w:tr w:rsidR="00E4155D" w:rsidRPr="00E4155D" w14:paraId="1AD2BF7E" w14:textId="77777777" w:rsidTr="00B01EA7">
        <w:trPr>
          <w:trHeight w:val="369"/>
        </w:trPr>
        <w:tc>
          <w:tcPr>
            <w:tcW w:w="381" w:type="pct"/>
            <w:shd w:val="clear" w:color="auto" w:fill="auto"/>
            <w:noWrap/>
            <w:vAlign w:val="center"/>
            <w:hideMark/>
          </w:tcPr>
          <w:p w14:paraId="67CCEE80" w14:textId="77777777" w:rsidR="00384130" w:rsidRPr="00E4155D" w:rsidRDefault="00384130" w:rsidP="00384130">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3</w:t>
            </w:r>
          </w:p>
        </w:tc>
        <w:tc>
          <w:tcPr>
            <w:tcW w:w="1738" w:type="pct"/>
            <w:shd w:val="clear" w:color="auto" w:fill="auto"/>
            <w:vAlign w:val="center"/>
            <w:hideMark/>
          </w:tcPr>
          <w:p w14:paraId="3BE69D5C" w14:textId="77777777" w:rsidR="00384130" w:rsidRPr="00E4155D" w:rsidRDefault="00384130" w:rsidP="00384130">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Than Uyên</w:t>
            </w:r>
          </w:p>
        </w:tc>
        <w:tc>
          <w:tcPr>
            <w:tcW w:w="895" w:type="pct"/>
            <w:shd w:val="clear" w:color="auto" w:fill="auto"/>
            <w:noWrap/>
            <w:vAlign w:val="center"/>
          </w:tcPr>
          <w:p w14:paraId="192FABBD" w14:textId="4ADAE43F" w:rsidR="00384130" w:rsidRPr="00E4155D" w:rsidRDefault="00384130" w:rsidP="00384130">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40.739,97</w:t>
            </w:r>
          </w:p>
        </w:tc>
        <w:tc>
          <w:tcPr>
            <w:tcW w:w="1089" w:type="pct"/>
            <w:shd w:val="clear" w:color="auto" w:fill="auto"/>
            <w:noWrap/>
            <w:vAlign w:val="center"/>
          </w:tcPr>
          <w:p w14:paraId="54DC38EB" w14:textId="26C1D9C2" w:rsidR="00384130" w:rsidRPr="00E4155D" w:rsidRDefault="00384130" w:rsidP="00384130">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54.463,56</w:t>
            </w:r>
          </w:p>
        </w:tc>
        <w:tc>
          <w:tcPr>
            <w:tcW w:w="897" w:type="pct"/>
            <w:shd w:val="clear" w:color="auto" w:fill="auto"/>
            <w:noWrap/>
            <w:vAlign w:val="center"/>
          </w:tcPr>
          <w:p w14:paraId="1F805F3F" w14:textId="20F87DD0" w:rsidR="00384130" w:rsidRPr="00E4155D" w:rsidRDefault="00384130" w:rsidP="00384130">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13.723,59</w:t>
            </w:r>
          </w:p>
        </w:tc>
      </w:tr>
      <w:tr w:rsidR="00E4155D" w:rsidRPr="00E4155D" w14:paraId="51CBA210" w14:textId="77777777" w:rsidTr="00B01EA7">
        <w:trPr>
          <w:trHeight w:val="369"/>
        </w:trPr>
        <w:tc>
          <w:tcPr>
            <w:tcW w:w="381" w:type="pct"/>
            <w:shd w:val="clear" w:color="auto" w:fill="auto"/>
            <w:noWrap/>
            <w:vAlign w:val="center"/>
            <w:hideMark/>
          </w:tcPr>
          <w:p w14:paraId="220902D1" w14:textId="77777777" w:rsidR="00384130" w:rsidRPr="00E4155D" w:rsidRDefault="00384130" w:rsidP="00384130">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4</w:t>
            </w:r>
          </w:p>
        </w:tc>
        <w:tc>
          <w:tcPr>
            <w:tcW w:w="1738" w:type="pct"/>
            <w:shd w:val="clear" w:color="auto" w:fill="auto"/>
            <w:vAlign w:val="center"/>
            <w:hideMark/>
          </w:tcPr>
          <w:p w14:paraId="4EBDCEB0" w14:textId="77777777" w:rsidR="00384130" w:rsidRPr="00E4155D" w:rsidRDefault="00384130" w:rsidP="00384130">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Mường Tè</w:t>
            </w:r>
          </w:p>
        </w:tc>
        <w:tc>
          <w:tcPr>
            <w:tcW w:w="895" w:type="pct"/>
            <w:shd w:val="clear" w:color="auto" w:fill="auto"/>
            <w:noWrap/>
            <w:vAlign w:val="center"/>
          </w:tcPr>
          <w:p w14:paraId="62AF09B5" w14:textId="16D0F5F5" w:rsidR="00384130" w:rsidRPr="00E4155D" w:rsidRDefault="00384130" w:rsidP="00384130">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196.622,01</w:t>
            </w:r>
          </w:p>
        </w:tc>
        <w:tc>
          <w:tcPr>
            <w:tcW w:w="1089" w:type="pct"/>
            <w:shd w:val="clear" w:color="auto" w:fill="auto"/>
            <w:noWrap/>
            <w:vAlign w:val="center"/>
          </w:tcPr>
          <w:p w14:paraId="70144170" w14:textId="193065A6" w:rsidR="00384130" w:rsidRPr="00E4155D" w:rsidRDefault="00384130" w:rsidP="00384130">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217.326,70</w:t>
            </w:r>
          </w:p>
        </w:tc>
        <w:tc>
          <w:tcPr>
            <w:tcW w:w="897" w:type="pct"/>
            <w:shd w:val="clear" w:color="auto" w:fill="auto"/>
            <w:noWrap/>
            <w:vAlign w:val="center"/>
          </w:tcPr>
          <w:p w14:paraId="541F59FA" w14:textId="6C04D25B" w:rsidR="00384130" w:rsidRPr="00E4155D" w:rsidRDefault="00384130" w:rsidP="00384130">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20.704,69</w:t>
            </w:r>
          </w:p>
        </w:tc>
      </w:tr>
      <w:tr w:rsidR="00E4155D" w:rsidRPr="00E4155D" w14:paraId="48387E7C" w14:textId="77777777" w:rsidTr="00B01EA7">
        <w:trPr>
          <w:trHeight w:val="369"/>
        </w:trPr>
        <w:tc>
          <w:tcPr>
            <w:tcW w:w="381" w:type="pct"/>
            <w:shd w:val="clear" w:color="auto" w:fill="auto"/>
            <w:noWrap/>
            <w:vAlign w:val="center"/>
            <w:hideMark/>
          </w:tcPr>
          <w:p w14:paraId="0C151C47" w14:textId="77777777" w:rsidR="00384130" w:rsidRPr="00E4155D" w:rsidRDefault="00384130" w:rsidP="00384130">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5</w:t>
            </w:r>
          </w:p>
        </w:tc>
        <w:tc>
          <w:tcPr>
            <w:tcW w:w="1738" w:type="pct"/>
            <w:shd w:val="clear" w:color="auto" w:fill="auto"/>
            <w:vAlign w:val="center"/>
            <w:hideMark/>
          </w:tcPr>
          <w:p w14:paraId="20EA88D1" w14:textId="77777777" w:rsidR="00384130" w:rsidRPr="00E4155D" w:rsidRDefault="00384130" w:rsidP="00384130">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Nậm Nhùn</w:t>
            </w:r>
          </w:p>
        </w:tc>
        <w:tc>
          <w:tcPr>
            <w:tcW w:w="895" w:type="pct"/>
            <w:shd w:val="clear" w:color="auto" w:fill="auto"/>
            <w:noWrap/>
            <w:vAlign w:val="center"/>
          </w:tcPr>
          <w:p w14:paraId="608F762B" w14:textId="5194231A" w:rsidR="00384130" w:rsidRPr="00E4155D" w:rsidRDefault="00384130" w:rsidP="00384130">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83.852,05</w:t>
            </w:r>
          </w:p>
        </w:tc>
        <w:tc>
          <w:tcPr>
            <w:tcW w:w="1089" w:type="pct"/>
            <w:shd w:val="clear" w:color="auto" w:fill="auto"/>
            <w:noWrap/>
            <w:vAlign w:val="center"/>
          </w:tcPr>
          <w:p w14:paraId="7AB52AF5" w14:textId="71BB1843" w:rsidR="00384130" w:rsidRPr="00E4155D" w:rsidRDefault="00384130" w:rsidP="00384130">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92.216,08</w:t>
            </w:r>
          </w:p>
        </w:tc>
        <w:tc>
          <w:tcPr>
            <w:tcW w:w="897" w:type="pct"/>
            <w:shd w:val="clear" w:color="auto" w:fill="auto"/>
            <w:noWrap/>
            <w:vAlign w:val="center"/>
          </w:tcPr>
          <w:p w14:paraId="133DE2F5" w14:textId="2F1668CC" w:rsidR="00384130" w:rsidRPr="00E4155D" w:rsidRDefault="00384130" w:rsidP="00384130">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8.364,03</w:t>
            </w:r>
          </w:p>
        </w:tc>
      </w:tr>
      <w:tr w:rsidR="00E4155D" w:rsidRPr="00E4155D" w14:paraId="0666DBE8" w14:textId="77777777" w:rsidTr="00B01EA7">
        <w:trPr>
          <w:trHeight w:val="369"/>
        </w:trPr>
        <w:tc>
          <w:tcPr>
            <w:tcW w:w="381" w:type="pct"/>
            <w:shd w:val="clear" w:color="auto" w:fill="auto"/>
            <w:noWrap/>
            <w:vAlign w:val="center"/>
            <w:hideMark/>
          </w:tcPr>
          <w:p w14:paraId="3A593EB4" w14:textId="77777777" w:rsidR="00384130" w:rsidRPr="00E4155D" w:rsidRDefault="00384130" w:rsidP="00384130">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6</w:t>
            </w:r>
          </w:p>
        </w:tc>
        <w:tc>
          <w:tcPr>
            <w:tcW w:w="1738" w:type="pct"/>
            <w:shd w:val="clear" w:color="auto" w:fill="auto"/>
            <w:vAlign w:val="center"/>
            <w:hideMark/>
          </w:tcPr>
          <w:p w14:paraId="0CC74933" w14:textId="77777777" w:rsidR="00384130" w:rsidRPr="00E4155D" w:rsidRDefault="00384130" w:rsidP="00384130">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Tân Uyên</w:t>
            </w:r>
          </w:p>
        </w:tc>
        <w:tc>
          <w:tcPr>
            <w:tcW w:w="895" w:type="pct"/>
            <w:shd w:val="clear" w:color="auto" w:fill="auto"/>
            <w:noWrap/>
            <w:vAlign w:val="center"/>
          </w:tcPr>
          <w:p w14:paraId="544FD9C8" w14:textId="591F9888" w:rsidR="00384130" w:rsidRPr="00E4155D" w:rsidRDefault="00384130" w:rsidP="00384130">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44.942,24</w:t>
            </w:r>
          </w:p>
        </w:tc>
        <w:tc>
          <w:tcPr>
            <w:tcW w:w="1089" w:type="pct"/>
            <w:shd w:val="clear" w:color="auto" w:fill="auto"/>
            <w:noWrap/>
            <w:vAlign w:val="center"/>
          </w:tcPr>
          <w:p w14:paraId="1662A699" w14:textId="071364A2" w:rsidR="00384130" w:rsidRPr="00E4155D" w:rsidRDefault="00384130" w:rsidP="00384130">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52.921,02</w:t>
            </w:r>
          </w:p>
        </w:tc>
        <w:tc>
          <w:tcPr>
            <w:tcW w:w="897" w:type="pct"/>
            <w:shd w:val="clear" w:color="auto" w:fill="auto"/>
            <w:noWrap/>
            <w:vAlign w:val="center"/>
          </w:tcPr>
          <w:p w14:paraId="619E065C" w14:textId="71E804B5" w:rsidR="00384130" w:rsidRPr="00E4155D" w:rsidRDefault="00384130" w:rsidP="00384130">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7.978,78</w:t>
            </w:r>
          </w:p>
        </w:tc>
      </w:tr>
      <w:tr w:rsidR="00E4155D" w:rsidRPr="00E4155D" w14:paraId="37357DB9" w14:textId="77777777" w:rsidTr="00B01EA7">
        <w:trPr>
          <w:trHeight w:val="369"/>
        </w:trPr>
        <w:tc>
          <w:tcPr>
            <w:tcW w:w="381" w:type="pct"/>
            <w:shd w:val="clear" w:color="auto" w:fill="auto"/>
            <w:noWrap/>
            <w:vAlign w:val="center"/>
            <w:hideMark/>
          </w:tcPr>
          <w:p w14:paraId="330EF6A6" w14:textId="77777777" w:rsidR="00384130" w:rsidRPr="00E4155D" w:rsidRDefault="00384130" w:rsidP="00384130">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7</w:t>
            </w:r>
          </w:p>
        </w:tc>
        <w:tc>
          <w:tcPr>
            <w:tcW w:w="1738" w:type="pct"/>
            <w:shd w:val="clear" w:color="auto" w:fill="auto"/>
            <w:vAlign w:val="center"/>
            <w:hideMark/>
          </w:tcPr>
          <w:p w14:paraId="60190DF4" w14:textId="77777777" w:rsidR="00384130" w:rsidRPr="00E4155D" w:rsidRDefault="00384130" w:rsidP="00384130">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Phong Thổ</w:t>
            </w:r>
          </w:p>
        </w:tc>
        <w:tc>
          <w:tcPr>
            <w:tcW w:w="895" w:type="pct"/>
            <w:shd w:val="clear" w:color="auto" w:fill="auto"/>
            <w:noWrap/>
            <w:vAlign w:val="center"/>
          </w:tcPr>
          <w:p w14:paraId="3C3926B4" w14:textId="4457E9DD" w:rsidR="00384130" w:rsidRPr="00E4155D" w:rsidRDefault="00384130" w:rsidP="00384130">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49.971,98</w:t>
            </w:r>
          </w:p>
        </w:tc>
        <w:tc>
          <w:tcPr>
            <w:tcW w:w="1089" w:type="pct"/>
            <w:shd w:val="clear" w:color="auto" w:fill="auto"/>
            <w:noWrap/>
            <w:vAlign w:val="center"/>
          </w:tcPr>
          <w:p w14:paraId="778E91CB" w14:textId="227E1B56" w:rsidR="00384130" w:rsidRPr="00E4155D" w:rsidRDefault="00384130" w:rsidP="00384130">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54.953,27</w:t>
            </w:r>
          </w:p>
        </w:tc>
        <w:tc>
          <w:tcPr>
            <w:tcW w:w="897" w:type="pct"/>
            <w:shd w:val="clear" w:color="auto" w:fill="auto"/>
            <w:noWrap/>
            <w:vAlign w:val="center"/>
          </w:tcPr>
          <w:p w14:paraId="337C00BF" w14:textId="18EB58FE" w:rsidR="00384130" w:rsidRPr="00E4155D" w:rsidRDefault="00384130" w:rsidP="00384130">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4.981,29</w:t>
            </w:r>
          </w:p>
        </w:tc>
      </w:tr>
      <w:tr w:rsidR="00E4155D" w:rsidRPr="00E4155D" w14:paraId="0E8A0855" w14:textId="77777777" w:rsidTr="00B01EA7">
        <w:trPr>
          <w:trHeight w:val="369"/>
        </w:trPr>
        <w:tc>
          <w:tcPr>
            <w:tcW w:w="381" w:type="pct"/>
            <w:shd w:val="clear" w:color="auto" w:fill="auto"/>
            <w:noWrap/>
            <w:vAlign w:val="center"/>
            <w:hideMark/>
          </w:tcPr>
          <w:p w14:paraId="1A24EFFC" w14:textId="77777777" w:rsidR="00384130" w:rsidRPr="00E4155D" w:rsidRDefault="00384130" w:rsidP="00384130">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8</w:t>
            </w:r>
          </w:p>
        </w:tc>
        <w:tc>
          <w:tcPr>
            <w:tcW w:w="1738" w:type="pct"/>
            <w:shd w:val="clear" w:color="auto" w:fill="auto"/>
            <w:vAlign w:val="center"/>
            <w:hideMark/>
          </w:tcPr>
          <w:p w14:paraId="16175EDB" w14:textId="77777777" w:rsidR="00384130" w:rsidRPr="00E4155D" w:rsidRDefault="00384130" w:rsidP="00384130">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Tam Đường</w:t>
            </w:r>
          </w:p>
        </w:tc>
        <w:tc>
          <w:tcPr>
            <w:tcW w:w="895" w:type="pct"/>
            <w:shd w:val="clear" w:color="auto" w:fill="auto"/>
            <w:noWrap/>
            <w:vAlign w:val="center"/>
          </w:tcPr>
          <w:p w14:paraId="199EB5E7" w14:textId="783E204B" w:rsidR="00384130" w:rsidRPr="00E4155D" w:rsidRDefault="00384130" w:rsidP="00384130">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35.571,47</w:t>
            </w:r>
          </w:p>
        </w:tc>
        <w:tc>
          <w:tcPr>
            <w:tcW w:w="1089" w:type="pct"/>
            <w:shd w:val="clear" w:color="auto" w:fill="auto"/>
            <w:noWrap/>
            <w:vAlign w:val="center"/>
          </w:tcPr>
          <w:p w14:paraId="78B51730" w14:textId="02689718" w:rsidR="00384130" w:rsidRPr="00E4155D" w:rsidRDefault="00384130" w:rsidP="00384130">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41.678,26</w:t>
            </w:r>
          </w:p>
        </w:tc>
        <w:tc>
          <w:tcPr>
            <w:tcW w:w="897" w:type="pct"/>
            <w:shd w:val="clear" w:color="auto" w:fill="auto"/>
            <w:noWrap/>
            <w:vAlign w:val="center"/>
          </w:tcPr>
          <w:p w14:paraId="56477616" w14:textId="1DFE9091" w:rsidR="00384130" w:rsidRPr="00E4155D" w:rsidRDefault="00384130" w:rsidP="00384130">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6.106,79</w:t>
            </w:r>
          </w:p>
        </w:tc>
      </w:tr>
    </w:tbl>
    <w:p w14:paraId="606E4C4A" w14:textId="77777777" w:rsidR="0054657E" w:rsidRPr="00E4155D" w:rsidRDefault="0054657E" w:rsidP="009B6840">
      <w:pPr>
        <w:widowControl w:val="0"/>
        <w:spacing w:before="120" w:after="0" w:line="341" w:lineRule="auto"/>
        <w:ind w:firstLine="720"/>
        <w:jc w:val="both"/>
        <w:outlineLvl w:val="3"/>
        <w:rPr>
          <w:rFonts w:ascii="Times New Roman" w:hAnsi="Times New Roman"/>
          <w:b/>
          <w:i/>
          <w:color w:val="000000" w:themeColor="text1"/>
          <w:sz w:val="28"/>
          <w:szCs w:val="28"/>
        </w:rPr>
      </w:pPr>
      <w:r w:rsidRPr="00E4155D">
        <w:rPr>
          <w:rFonts w:ascii="Times New Roman" w:hAnsi="Times New Roman"/>
          <w:b/>
          <w:i/>
          <w:color w:val="000000" w:themeColor="text1"/>
          <w:sz w:val="28"/>
          <w:szCs w:val="28"/>
        </w:rPr>
        <w:t>2.3. Khu du lịch</w:t>
      </w:r>
    </w:p>
    <w:p w14:paraId="22A4DE65" w14:textId="77777777" w:rsidR="00AD09D4" w:rsidRPr="00E4155D" w:rsidRDefault="00AD09D4" w:rsidP="00B01EA7">
      <w:pPr>
        <w:widowControl w:val="0"/>
        <w:spacing w:after="0" w:line="348" w:lineRule="auto"/>
        <w:ind w:firstLine="720"/>
        <w:jc w:val="both"/>
        <w:rPr>
          <w:rFonts w:ascii="Times New Roman" w:hAnsi="Times New Roman"/>
          <w:color w:val="000000" w:themeColor="text1"/>
          <w:sz w:val="28"/>
          <w:szCs w:val="28"/>
          <w:lang w:eastAsia="en-GB"/>
        </w:rPr>
      </w:pPr>
      <w:r w:rsidRPr="00E4155D">
        <w:rPr>
          <w:rFonts w:ascii="Times New Roman" w:hAnsi="Times New Roman"/>
          <w:color w:val="000000" w:themeColor="text1"/>
          <w:sz w:val="28"/>
          <w:szCs w:val="28"/>
          <w:lang w:eastAsia="en-GB"/>
        </w:rPr>
        <w:t xml:space="preserve">Đến năm 2030, tỉnh Lai Châu dự kiến trở thành một trung tâm du lịch của vùng Tây Bắc. Hệ thống các sản phẩm du lịch chủ đạo bao gồm: du lịch sinh thái - nghỉ dưỡng, du lịch lịch sử - văn hóa, thể thao mạo hiểm được phân vùng và phát triển trên cơ sở văn hóa địa phương đặc trưng. Kết cấu hạ tầng du lịch được đầu tư đồng bộ, hiện đại, hài hòa trong tổng thể không gian cảnh quan, sinh thái và bản sắc văn hóa dân tộc của tỉnh. </w:t>
      </w:r>
    </w:p>
    <w:p w14:paraId="29F47A85" w14:textId="77777777" w:rsidR="00AD09D4" w:rsidRPr="00E4155D" w:rsidRDefault="00AD09D4" w:rsidP="00B01EA7">
      <w:pPr>
        <w:widowControl w:val="0"/>
        <w:spacing w:after="0" w:line="348" w:lineRule="auto"/>
        <w:ind w:firstLine="720"/>
        <w:jc w:val="both"/>
        <w:rPr>
          <w:rFonts w:ascii="Times New Roman" w:hAnsi="Times New Roman"/>
          <w:color w:val="000000" w:themeColor="text1"/>
          <w:sz w:val="28"/>
          <w:szCs w:val="28"/>
          <w:lang w:eastAsia="en-GB"/>
        </w:rPr>
      </w:pPr>
      <w:r w:rsidRPr="00E4155D">
        <w:rPr>
          <w:rFonts w:ascii="Times New Roman" w:hAnsi="Times New Roman"/>
          <w:color w:val="000000" w:themeColor="text1"/>
          <w:sz w:val="28"/>
          <w:szCs w:val="28"/>
          <w:lang w:eastAsia="en-GB"/>
        </w:rPr>
        <w:t>- Căn cứ đặc điểm tài nguyên, khả năng khai thác, phát triển du lịch, trong giai đoạn đến năm 2030 và các năm sau đó, có thể định hướng phát triển các khu du lịch ở Lai Châu như sau:</w:t>
      </w:r>
    </w:p>
    <w:p w14:paraId="230D1224" w14:textId="77777777" w:rsidR="00AD09D4" w:rsidRPr="00E4155D" w:rsidRDefault="00AD09D4" w:rsidP="00AD09D4">
      <w:pPr>
        <w:widowControl w:val="0"/>
        <w:spacing w:after="0" w:line="341" w:lineRule="auto"/>
        <w:ind w:firstLine="720"/>
        <w:jc w:val="both"/>
        <w:rPr>
          <w:rFonts w:ascii="Times New Roman" w:hAnsi="Times New Roman"/>
          <w:color w:val="000000" w:themeColor="text1"/>
          <w:spacing w:val="-2"/>
          <w:sz w:val="28"/>
          <w:szCs w:val="28"/>
          <w:lang w:eastAsia="en-GB"/>
        </w:rPr>
      </w:pPr>
      <w:r w:rsidRPr="00E4155D">
        <w:rPr>
          <w:rFonts w:ascii="Times New Roman" w:hAnsi="Times New Roman"/>
          <w:color w:val="000000" w:themeColor="text1"/>
          <w:spacing w:val="-2"/>
          <w:sz w:val="28"/>
          <w:szCs w:val="28"/>
          <w:lang w:eastAsia="en-GB"/>
        </w:rPr>
        <w:lastRenderedPageBreak/>
        <w:t>+ Khu du lịch nghỉ dưỡng, vui chơi giải trí và đô thị sinh thái Pu Sam Cáp.</w:t>
      </w:r>
    </w:p>
    <w:p w14:paraId="477DB00A" w14:textId="77777777" w:rsidR="00AD09D4" w:rsidRPr="00E4155D" w:rsidRDefault="00AD09D4" w:rsidP="00B01EA7">
      <w:pPr>
        <w:widowControl w:val="0"/>
        <w:spacing w:after="0" w:line="348" w:lineRule="auto"/>
        <w:ind w:firstLine="720"/>
        <w:jc w:val="both"/>
        <w:rPr>
          <w:rFonts w:ascii="Times New Roman" w:hAnsi="Times New Roman"/>
          <w:color w:val="000000" w:themeColor="text1"/>
          <w:sz w:val="28"/>
          <w:szCs w:val="28"/>
          <w:lang w:eastAsia="en-GB"/>
        </w:rPr>
      </w:pPr>
      <w:r w:rsidRPr="00E4155D">
        <w:rPr>
          <w:rFonts w:ascii="Times New Roman" w:hAnsi="Times New Roman"/>
          <w:color w:val="000000" w:themeColor="text1"/>
          <w:sz w:val="28"/>
          <w:szCs w:val="28"/>
          <w:lang w:eastAsia="en-GB"/>
        </w:rPr>
        <w:t>+ Khu du lịch sinh thái nghỉ dưỡng Thác Tác Tình kết hợp với thăm quan làng văn hóa du lịch Sì Thâu Chải, công viên chủ đề Hoa Hồng tại thị trấn Tam Đường, thể thao mạo hiểm và chinh phục đỉnh Putaleng.</w:t>
      </w:r>
    </w:p>
    <w:p w14:paraId="3BD75BFB" w14:textId="77777777" w:rsidR="00AD09D4" w:rsidRPr="00E4155D" w:rsidRDefault="00AD09D4" w:rsidP="00B01EA7">
      <w:pPr>
        <w:widowControl w:val="0"/>
        <w:spacing w:after="0" w:line="348" w:lineRule="auto"/>
        <w:ind w:firstLine="720"/>
        <w:jc w:val="both"/>
        <w:rPr>
          <w:rFonts w:ascii="Times New Roman" w:hAnsi="Times New Roman"/>
          <w:color w:val="000000" w:themeColor="text1"/>
          <w:sz w:val="28"/>
          <w:szCs w:val="28"/>
          <w:lang w:eastAsia="en-GB"/>
        </w:rPr>
      </w:pPr>
      <w:r w:rsidRPr="00E4155D">
        <w:rPr>
          <w:rFonts w:ascii="Times New Roman" w:hAnsi="Times New Roman"/>
          <w:color w:val="000000" w:themeColor="text1"/>
          <w:sz w:val="28"/>
          <w:szCs w:val="28"/>
          <w:lang w:eastAsia="en-GB"/>
        </w:rPr>
        <w:t>+ Khu du lịch sinh thái cao nguyên Sìn Hồ (huyện Sìn Hồ).</w:t>
      </w:r>
    </w:p>
    <w:p w14:paraId="4FF078AF" w14:textId="77777777" w:rsidR="00AD09D4" w:rsidRPr="00E4155D" w:rsidRDefault="00AD09D4" w:rsidP="00B01EA7">
      <w:pPr>
        <w:spacing w:after="0" w:line="348" w:lineRule="auto"/>
        <w:ind w:firstLine="720"/>
        <w:jc w:val="both"/>
        <w:rPr>
          <w:rFonts w:ascii="Times New Roman" w:hAnsi="Times New Roman"/>
          <w:color w:val="000000" w:themeColor="text1"/>
          <w:sz w:val="28"/>
          <w:szCs w:val="28"/>
          <w:lang w:eastAsia="en-GB"/>
        </w:rPr>
      </w:pPr>
      <w:r w:rsidRPr="00E4155D">
        <w:rPr>
          <w:rFonts w:ascii="Times New Roman" w:hAnsi="Times New Roman"/>
          <w:color w:val="000000" w:themeColor="text1"/>
          <w:sz w:val="28"/>
          <w:szCs w:val="28"/>
          <w:lang w:eastAsia="en-GB"/>
        </w:rPr>
        <w:t>+ Khu du lịch đèo Hoàng Liên gắn với du lịch sinh thái hang động Tiên Sơn, bản văn hoá du lịch Hồ Thầu, Bản văn hoá du lịch Bản Bo và Bản văn hoá du lịch Nà Tăm, bản Thẳm (Tam Đường).</w:t>
      </w:r>
    </w:p>
    <w:p w14:paraId="5752BCDF" w14:textId="77777777" w:rsidR="00AD09D4" w:rsidRPr="00E4155D" w:rsidRDefault="00AD09D4" w:rsidP="00B01EA7">
      <w:pPr>
        <w:spacing w:after="0" w:line="348" w:lineRule="auto"/>
        <w:ind w:firstLine="720"/>
        <w:jc w:val="both"/>
        <w:rPr>
          <w:rFonts w:ascii="Times New Roman" w:hAnsi="Times New Roman"/>
          <w:color w:val="000000" w:themeColor="text1"/>
          <w:sz w:val="28"/>
          <w:szCs w:val="28"/>
          <w:lang w:eastAsia="en-GB"/>
        </w:rPr>
      </w:pPr>
      <w:r w:rsidRPr="00E4155D">
        <w:rPr>
          <w:rFonts w:ascii="Times New Roman" w:hAnsi="Times New Roman"/>
          <w:color w:val="000000" w:themeColor="text1"/>
          <w:sz w:val="28"/>
          <w:szCs w:val="28"/>
          <w:lang w:eastAsia="en-GB"/>
        </w:rPr>
        <w:t>+ Khu du lịch nghỉ dưỡng suối nước nóng Vàng Bó kết hợp với bản văn hóa du lịch Vàng Pheo (xã Mường So) và KKT cửa khẩu Ma Lù Thàng.</w:t>
      </w:r>
    </w:p>
    <w:p w14:paraId="1C24950D" w14:textId="77777777" w:rsidR="00AD09D4" w:rsidRPr="00E4155D" w:rsidRDefault="00AD09D4" w:rsidP="00B01EA7">
      <w:pPr>
        <w:widowControl w:val="0"/>
        <w:autoSpaceDE w:val="0"/>
        <w:autoSpaceDN w:val="0"/>
        <w:adjustRightInd w:val="0"/>
        <w:spacing w:after="0" w:line="348"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 Khu du lịch nghỉ dưỡng suối nước nóng Pắc Ta, Trung Đồng, Nà Ban (huyện Tân Uyên).</w:t>
      </w:r>
    </w:p>
    <w:p w14:paraId="4276C5A0" w14:textId="77777777" w:rsidR="00AD09D4" w:rsidRPr="00E4155D" w:rsidRDefault="00AD09D4" w:rsidP="00B01EA7">
      <w:pPr>
        <w:spacing w:after="0" w:line="348" w:lineRule="auto"/>
        <w:ind w:firstLine="720"/>
        <w:jc w:val="both"/>
        <w:rPr>
          <w:rFonts w:ascii="Times New Roman" w:hAnsi="Times New Roman"/>
          <w:color w:val="000000" w:themeColor="text1"/>
          <w:sz w:val="28"/>
          <w:szCs w:val="28"/>
          <w:lang w:eastAsia="en-GB"/>
        </w:rPr>
      </w:pPr>
      <w:r w:rsidRPr="00E4155D">
        <w:rPr>
          <w:rFonts w:ascii="Times New Roman" w:hAnsi="Times New Roman"/>
          <w:color w:val="000000" w:themeColor="text1"/>
          <w:sz w:val="28"/>
          <w:szCs w:val="28"/>
          <w:lang w:eastAsia="en-GB"/>
        </w:rPr>
        <w:t>+ Khu du lịch sinh thái Hồ thủy điện Huội Quảng và Bản Chát, điểm di tích lịch sử Bản Lướt.</w:t>
      </w:r>
    </w:p>
    <w:p w14:paraId="618863EA" w14:textId="77777777" w:rsidR="00AD09D4" w:rsidRPr="00E4155D" w:rsidRDefault="00AD09D4" w:rsidP="00B01EA7">
      <w:pPr>
        <w:spacing w:after="0" w:line="348" w:lineRule="auto"/>
        <w:ind w:firstLine="720"/>
        <w:jc w:val="both"/>
        <w:rPr>
          <w:rFonts w:ascii="Times New Roman" w:hAnsi="Times New Roman"/>
          <w:color w:val="000000" w:themeColor="text1"/>
          <w:sz w:val="28"/>
          <w:szCs w:val="28"/>
          <w:lang w:val="zu-ZA" w:eastAsia="en-GB"/>
        </w:rPr>
      </w:pPr>
      <w:r w:rsidRPr="00E4155D">
        <w:rPr>
          <w:rFonts w:ascii="Times New Roman" w:hAnsi="Times New Roman"/>
          <w:color w:val="000000" w:themeColor="text1"/>
          <w:sz w:val="28"/>
          <w:szCs w:val="28"/>
          <w:lang w:val="zu-ZA" w:eastAsia="en-GB"/>
        </w:rPr>
        <w:t>+ Khu di tích lịch sử cách mạng Bản Lướt (huyện Than Uyên).</w:t>
      </w:r>
    </w:p>
    <w:p w14:paraId="486DEB36" w14:textId="77777777" w:rsidR="00AD09D4" w:rsidRPr="00E4155D" w:rsidRDefault="00AD09D4" w:rsidP="00B01EA7">
      <w:pPr>
        <w:spacing w:after="0" w:line="348" w:lineRule="auto"/>
        <w:ind w:firstLine="720"/>
        <w:jc w:val="both"/>
        <w:rPr>
          <w:rFonts w:ascii="Times New Roman" w:hAnsi="Times New Roman"/>
          <w:color w:val="000000" w:themeColor="text1"/>
          <w:sz w:val="28"/>
          <w:szCs w:val="28"/>
          <w:lang w:val="zu-ZA" w:eastAsia="en-GB"/>
        </w:rPr>
      </w:pPr>
      <w:r w:rsidRPr="00E4155D">
        <w:rPr>
          <w:rFonts w:ascii="Times New Roman" w:hAnsi="Times New Roman"/>
          <w:color w:val="000000" w:themeColor="text1"/>
          <w:sz w:val="28"/>
          <w:szCs w:val="28"/>
          <w:lang w:val="zu-ZA" w:eastAsia="en-GB"/>
        </w:rPr>
        <w:t>+ Các điểm du lịch khám phá, tâm linh khu vực Hòn Đá Trắng (huyện Mường Tè), Miếu nàng Han.</w:t>
      </w:r>
    </w:p>
    <w:p w14:paraId="3BE56357" w14:textId="77777777" w:rsidR="00AD09D4" w:rsidRPr="00E4155D" w:rsidRDefault="00AD09D4" w:rsidP="00B01EA7">
      <w:pPr>
        <w:spacing w:after="0" w:line="348" w:lineRule="auto"/>
        <w:ind w:firstLine="720"/>
        <w:jc w:val="both"/>
        <w:rPr>
          <w:rFonts w:ascii="Times New Roman" w:hAnsi="Times New Roman"/>
          <w:color w:val="000000" w:themeColor="text1"/>
          <w:sz w:val="28"/>
          <w:szCs w:val="28"/>
          <w:lang w:val="zu-ZA" w:eastAsia="en-GB"/>
        </w:rPr>
      </w:pPr>
      <w:r w:rsidRPr="00E4155D">
        <w:rPr>
          <w:rFonts w:ascii="Times New Roman" w:hAnsi="Times New Roman"/>
          <w:color w:val="000000" w:themeColor="text1"/>
          <w:sz w:val="28"/>
          <w:szCs w:val="28"/>
          <w:lang w:val="zu-ZA" w:eastAsia="en-GB"/>
        </w:rPr>
        <w:t>+ Điểm du lịch lòng hồ thủy điện Lai Châu.</w:t>
      </w:r>
    </w:p>
    <w:p w14:paraId="6A20C995" w14:textId="77777777" w:rsidR="00AD09D4" w:rsidRPr="00E4155D" w:rsidRDefault="00AD09D4" w:rsidP="00B01EA7">
      <w:pPr>
        <w:spacing w:after="0" w:line="348" w:lineRule="auto"/>
        <w:ind w:firstLine="720"/>
        <w:jc w:val="both"/>
        <w:rPr>
          <w:rFonts w:ascii="Times New Roman" w:hAnsi="Times New Roman"/>
          <w:color w:val="000000" w:themeColor="text1"/>
          <w:spacing w:val="-4"/>
          <w:sz w:val="28"/>
          <w:szCs w:val="28"/>
          <w:lang w:val="zu-ZA" w:eastAsia="en-GB"/>
        </w:rPr>
      </w:pPr>
      <w:r w:rsidRPr="00E4155D">
        <w:rPr>
          <w:rFonts w:ascii="Times New Roman" w:hAnsi="Times New Roman"/>
          <w:color w:val="000000" w:themeColor="text1"/>
          <w:spacing w:val="-4"/>
          <w:sz w:val="28"/>
          <w:szCs w:val="28"/>
          <w:lang w:val="zu-ZA" w:eastAsia="en-GB"/>
        </w:rPr>
        <w:t>+ Các điểm du lịch cộng đồng tại Bản văn hóa dân tộc Dào San, Vàng Pheo.</w:t>
      </w:r>
    </w:p>
    <w:p w14:paraId="06E25630" w14:textId="77777777" w:rsidR="00AD09D4" w:rsidRPr="00E4155D" w:rsidRDefault="00AD09D4" w:rsidP="00B01EA7">
      <w:pPr>
        <w:spacing w:after="0" w:line="348" w:lineRule="auto"/>
        <w:ind w:firstLine="720"/>
        <w:jc w:val="both"/>
        <w:rPr>
          <w:rFonts w:ascii="Times New Roman" w:hAnsi="Times New Roman"/>
          <w:color w:val="000000" w:themeColor="text1"/>
          <w:sz w:val="28"/>
          <w:szCs w:val="28"/>
          <w:lang w:val="zu-ZA" w:eastAsia="en-GB"/>
        </w:rPr>
      </w:pPr>
      <w:r w:rsidRPr="00E4155D">
        <w:rPr>
          <w:rFonts w:ascii="Times New Roman" w:hAnsi="Times New Roman"/>
          <w:color w:val="000000" w:themeColor="text1"/>
          <w:sz w:val="28"/>
          <w:szCs w:val="28"/>
          <w:lang w:val="zu-ZA" w:eastAsia="en-GB"/>
        </w:rPr>
        <w:t>+ Điểm du lịch hang dơi Hua Bum (huyện Mường Tè), khu bảo tồn thiên nhiên rừng đặc dụng, rừng phòng hộ đầu nguồn sông Đà tại các xã Tà Tổng, Mù Cả, Ka Lăng và Thu Lũm (huyện Mường Tè), khám phá đỉnh núi Phu Si Lung, rừng nguyên sinh và khu vực trồng sâm Lai Châu và dược liệu khác (huyện Mường Tè).</w:t>
      </w:r>
    </w:p>
    <w:p w14:paraId="341128FC" w14:textId="77777777" w:rsidR="00AD09D4" w:rsidRPr="00E4155D" w:rsidRDefault="00AD09D4" w:rsidP="00B01EA7">
      <w:pPr>
        <w:spacing w:after="0" w:line="348" w:lineRule="auto"/>
        <w:ind w:firstLine="720"/>
        <w:jc w:val="both"/>
        <w:rPr>
          <w:rFonts w:ascii="Times New Roman" w:hAnsi="Times New Roman"/>
          <w:color w:val="000000" w:themeColor="text1"/>
          <w:sz w:val="28"/>
          <w:szCs w:val="28"/>
          <w:lang w:eastAsia="en-GB"/>
        </w:rPr>
      </w:pPr>
      <w:r w:rsidRPr="00E4155D">
        <w:rPr>
          <w:rFonts w:ascii="Times New Roman" w:hAnsi="Times New Roman"/>
          <w:color w:val="000000" w:themeColor="text1"/>
          <w:sz w:val="28"/>
          <w:szCs w:val="28"/>
          <w:lang w:eastAsia="en-GB"/>
        </w:rPr>
        <w:t>+ Khu vui chơi giải trí tổng hợp tại thành phố Lai Châu kết hợp bản văn hóa du lịch bản Hon và chợ đêm San Thàng.</w:t>
      </w:r>
    </w:p>
    <w:p w14:paraId="115E1235" w14:textId="77777777" w:rsidR="00AD09D4" w:rsidRPr="00E4155D" w:rsidRDefault="00AD09D4" w:rsidP="00B01EA7">
      <w:pPr>
        <w:spacing w:after="0" w:line="348" w:lineRule="auto"/>
        <w:ind w:firstLine="720"/>
        <w:jc w:val="both"/>
        <w:rPr>
          <w:rFonts w:ascii="Times New Roman" w:hAnsi="Times New Roman"/>
          <w:color w:val="000000" w:themeColor="text1"/>
          <w:sz w:val="28"/>
          <w:szCs w:val="28"/>
          <w:lang w:eastAsia="en-GB"/>
        </w:rPr>
      </w:pPr>
      <w:r w:rsidRPr="00E4155D">
        <w:rPr>
          <w:rFonts w:ascii="Times New Roman" w:hAnsi="Times New Roman"/>
          <w:color w:val="000000" w:themeColor="text1"/>
          <w:sz w:val="28"/>
          <w:szCs w:val="28"/>
          <w:lang w:eastAsia="en-GB"/>
        </w:rPr>
        <w:t>+ Điểm tham quan điểm di tích lịch sử Lê Lợi, làng văn hóa dân tộc Pú Đao kết hợp với chinh phục đỉnh Pú Đao, Nậm Nhùn, du lịch lòng hồ Sông Đà Mường Tè - Nậm Nhùn.</w:t>
      </w:r>
    </w:p>
    <w:p w14:paraId="60ED39BE" w14:textId="77777777" w:rsidR="00AD09D4" w:rsidRPr="00E4155D" w:rsidRDefault="00AD09D4" w:rsidP="00B01EA7">
      <w:pPr>
        <w:spacing w:after="0" w:line="348" w:lineRule="auto"/>
        <w:ind w:firstLine="720"/>
        <w:jc w:val="both"/>
        <w:rPr>
          <w:rFonts w:ascii="Times New Roman" w:hAnsi="Times New Roman"/>
          <w:color w:val="000000" w:themeColor="text1"/>
          <w:sz w:val="28"/>
          <w:szCs w:val="28"/>
          <w:lang w:val="vi-VN" w:eastAsia="en-GB"/>
        </w:rPr>
      </w:pPr>
      <w:r w:rsidRPr="00E4155D">
        <w:rPr>
          <w:rFonts w:ascii="Times New Roman" w:hAnsi="Times New Roman"/>
          <w:color w:val="000000" w:themeColor="text1"/>
          <w:sz w:val="28"/>
          <w:szCs w:val="28"/>
          <w:lang w:eastAsia="en-GB"/>
        </w:rPr>
        <w:t>+</w:t>
      </w:r>
      <w:r w:rsidRPr="00E4155D">
        <w:rPr>
          <w:rFonts w:ascii="Times New Roman" w:hAnsi="Times New Roman"/>
          <w:color w:val="000000" w:themeColor="text1"/>
          <w:sz w:val="28"/>
          <w:szCs w:val="28"/>
          <w:lang w:val="vi-VN" w:eastAsia="en-GB"/>
        </w:rPr>
        <w:t xml:space="preserve"> </w:t>
      </w:r>
      <w:r w:rsidRPr="00E4155D">
        <w:rPr>
          <w:rFonts w:ascii="Times New Roman" w:hAnsi="Times New Roman"/>
          <w:color w:val="000000" w:themeColor="text1"/>
          <w:sz w:val="28"/>
          <w:szCs w:val="28"/>
          <w:lang w:eastAsia="en-GB"/>
        </w:rPr>
        <w:t>Các k</w:t>
      </w:r>
      <w:r w:rsidRPr="00E4155D">
        <w:rPr>
          <w:rFonts w:ascii="Times New Roman" w:hAnsi="Times New Roman"/>
          <w:color w:val="000000" w:themeColor="text1"/>
          <w:sz w:val="28"/>
          <w:szCs w:val="28"/>
          <w:lang w:val="vi-VN" w:eastAsia="en-GB"/>
        </w:rPr>
        <w:t>hu du lịch nghỉ dưỡng khoáng nóng Nà Đon</w:t>
      </w:r>
      <w:r w:rsidRPr="00E4155D">
        <w:rPr>
          <w:rFonts w:ascii="Times New Roman" w:hAnsi="Times New Roman"/>
          <w:color w:val="000000" w:themeColor="text1"/>
          <w:sz w:val="28"/>
          <w:szCs w:val="28"/>
          <w:lang w:eastAsia="en-GB"/>
        </w:rPr>
        <w:t xml:space="preserve">, </w:t>
      </w:r>
      <w:r w:rsidRPr="00E4155D">
        <w:rPr>
          <w:rFonts w:ascii="Times New Roman" w:hAnsi="Times New Roman"/>
          <w:color w:val="000000" w:themeColor="text1"/>
          <w:sz w:val="28"/>
          <w:szCs w:val="28"/>
          <w:lang w:val="vi-VN" w:eastAsia="en-GB"/>
        </w:rPr>
        <w:t>Vàng Bó</w:t>
      </w:r>
      <w:r w:rsidRPr="00E4155D">
        <w:rPr>
          <w:rFonts w:ascii="Times New Roman" w:hAnsi="Times New Roman"/>
          <w:color w:val="000000" w:themeColor="text1"/>
          <w:sz w:val="28"/>
          <w:szCs w:val="28"/>
          <w:lang w:eastAsia="en-GB"/>
        </w:rPr>
        <w:t xml:space="preserve">, </w:t>
      </w:r>
      <w:r w:rsidRPr="00E4155D">
        <w:rPr>
          <w:rFonts w:ascii="Times New Roman" w:hAnsi="Times New Roman"/>
          <w:color w:val="000000" w:themeColor="text1"/>
          <w:sz w:val="28"/>
          <w:szCs w:val="28"/>
          <w:lang w:val="vi-VN" w:eastAsia="en-GB"/>
        </w:rPr>
        <w:t>Mường Khoa</w:t>
      </w:r>
      <w:r w:rsidRPr="00E4155D">
        <w:rPr>
          <w:rFonts w:ascii="Times New Roman" w:hAnsi="Times New Roman"/>
          <w:color w:val="000000" w:themeColor="text1"/>
          <w:sz w:val="28"/>
          <w:szCs w:val="28"/>
          <w:lang w:eastAsia="en-GB"/>
        </w:rPr>
        <w:t xml:space="preserve">, Thống Nhất (Phong Thổ), </w:t>
      </w:r>
      <w:r w:rsidRPr="00E4155D">
        <w:rPr>
          <w:rFonts w:ascii="Times New Roman" w:hAnsi="Times New Roman"/>
          <w:color w:val="000000" w:themeColor="text1"/>
          <w:sz w:val="28"/>
          <w:szCs w:val="28"/>
          <w:lang w:val="vi-VN" w:eastAsia="en-GB"/>
        </w:rPr>
        <w:t>Trung Đồng (Tân Uyên).</w:t>
      </w:r>
    </w:p>
    <w:p w14:paraId="07CD1A99" w14:textId="77777777" w:rsidR="00AD09D4" w:rsidRPr="00E4155D" w:rsidRDefault="00AD09D4" w:rsidP="00794702">
      <w:pPr>
        <w:spacing w:after="0" w:line="326" w:lineRule="auto"/>
        <w:ind w:firstLine="720"/>
        <w:jc w:val="both"/>
        <w:rPr>
          <w:rFonts w:ascii="Times New Roman" w:hAnsi="Times New Roman"/>
          <w:color w:val="000000" w:themeColor="text1"/>
          <w:sz w:val="28"/>
          <w:szCs w:val="28"/>
          <w:lang w:eastAsia="en-GB"/>
        </w:rPr>
      </w:pPr>
      <w:r w:rsidRPr="00E4155D">
        <w:rPr>
          <w:rFonts w:ascii="Times New Roman" w:hAnsi="Times New Roman"/>
          <w:color w:val="000000" w:themeColor="text1"/>
          <w:sz w:val="28"/>
          <w:szCs w:val="28"/>
          <w:lang w:val="zu-ZA" w:eastAsia="en-GB"/>
        </w:rPr>
        <w:lastRenderedPageBreak/>
        <w:t xml:space="preserve">+ Điểm du lịch kết hợp nghỉ dưỡng phục vụ cho các dự án Sân Golf tại Tân Uyên, Tam Đường, TP Lai Châu, điểm vui chơi có thưởng và các dự án du lịch mạo hiểm tại dãy núi Hoàng Liên Sơn, Phan Si Păng. </w:t>
      </w:r>
    </w:p>
    <w:p w14:paraId="62821AA0" w14:textId="77777777" w:rsidR="00AD09D4" w:rsidRPr="00E4155D" w:rsidRDefault="00AD09D4" w:rsidP="00AD09D4">
      <w:pPr>
        <w:widowControl w:val="0"/>
        <w:autoSpaceDE w:val="0"/>
        <w:autoSpaceDN w:val="0"/>
        <w:adjustRightInd w:val="0"/>
        <w:spacing w:after="0" w:line="348"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 Quần thể hang động Pu Sam Cáp (thành phố Lai Châu).</w:t>
      </w:r>
    </w:p>
    <w:p w14:paraId="34444B0F" w14:textId="77777777" w:rsidR="00AD09D4" w:rsidRPr="00E4155D" w:rsidRDefault="00AD09D4" w:rsidP="00AD09D4">
      <w:pPr>
        <w:widowControl w:val="0"/>
        <w:autoSpaceDE w:val="0"/>
        <w:autoSpaceDN w:val="0"/>
        <w:adjustRightInd w:val="0"/>
        <w:spacing w:after="0" w:line="348" w:lineRule="auto"/>
        <w:ind w:firstLine="720"/>
        <w:jc w:val="both"/>
        <w:rPr>
          <w:rFonts w:ascii="Times New Roman" w:hAnsi="Times New Roman"/>
          <w:color w:val="000000" w:themeColor="text1"/>
          <w:spacing w:val="-4"/>
          <w:sz w:val="28"/>
          <w:szCs w:val="28"/>
        </w:rPr>
      </w:pPr>
      <w:r w:rsidRPr="00E4155D">
        <w:rPr>
          <w:rFonts w:ascii="Times New Roman" w:hAnsi="Times New Roman"/>
          <w:color w:val="000000" w:themeColor="text1"/>
          <w:spacing w:val="-4"/>
          <w:sz w:val="28"/>
          <w:szCs w:val="28"/>
        </w:rPr>
        <w:t xml:space="preserve">+ Khu vực động Tiên Sơn và thác Tác Tình; khu du lịch sinh thái đỉnh đèo Hoàng Liên; khu danh lam thắng cảnh hang động Bản Giang (huyện Tam Đường). </w:t>
      </w:r>
    </w:p>
    <w:p w14:paraId="3B005D9C" w14:textId="77777777" w:rsidR="00AD09D4" w:rsidRPr="00E4155D" w:rsidRDefault="00AD09D4" w:rsidP="00AD09D4">
      <w:pPr>
        <w:spacing w:after="0" w:line="348" w:lineRule="auto"/>
        <w:ind w:firstLine="720"/>
        <w:jc w:val="both"/>
        <w:rPr>
          <w:rFonts w:ascii="Times New Roman" w:hAnsi="Times New Roman"/>
          <w:color w:val="000000" w:themeColor="text1"/>
          <w:sz w:val="28"/>
          <w:szCs w:val="28"/>
          <w:lang w:eastAsia="en-GB"/>
        </w:rPr>
      </w:pPr>
      <w:r w:rsidRPr="00E4155D">
        <w:rPr>
          <w:rFonts w:ascii="Times New Roman" w:hAnsi="Times New Roman"/>
          <w:color w:val="000000" w:themeColor="text1"/>
          <w:sz w:val="28"/>
          <w:szCs w:val="28"/>
        </w:rPr>
        <w:t>+</w:t>
      </w:r>
      <w:r w:rsidRPr="00E4155D">
        <w:rPr>
          <w:rFonts w:ascii="Times New Roman" w:hAnsi="Times New Roman"/>
          <w:color w:val="000000" w:themeColor="text1"/>
          <w:sz w:val="28"/>
          <w:szCs w:val="28"/>
          <w:lang w:eastAsia="en-GB"/>
        </w:rPr>
        <w:t xml:space="preserve"> Làng văn hóa du lịch Sin Suối Hồ kết hợp với chinh phục đỉnh Bạch Mộc Nương Tử, Sơn Bạc Mây.</w:t>
      </w:r>
    </w:p>
    <w:p w14:paraId="1813F760" w14:textId="77777777" w:rsidR="00AD09D4" w:rsidRPr="00E4155D" w:rsidRDefault="00AD09D4" w:rsidP="00AD09D4">
      <w:pPr>
        <w:widowControl w:val="0"/>
        <w:autoSpaceDE w:val="0"/>
        <w:autoSpaceDN w:val="0"/>
        <w:adjustRightInd w:val="0"/>
        <w:spacing w:after="0" w:line="348" w:lineRule="auto"/>
        <w:ind w:firstLine="720"/>
        <w:jc w:val="both"/>
        <w:rPr>
          <w:rFonts w:ascii="Times New Roman" w:hAnsi="Times New Roman"/>
          <w:color w:val="000000" w:themeColor="text1"/>
          <w:spacing w:val="-2"/>
          <w:sz w:val="28"/>
          <w:szCs w:val="28"/>
          <w:lang w:val="vi-VN"/>
        </w:rPr>
      </w:pPr>
      <w:r w:rsidRPr="00E4155D">
        <w:rPr>
          <w:rFonts w:ascii="Times New Roman" w:hAnsi="Times New Roman"/>
          <w:color w:val="000000" w:themeColor="text1"/>
          <w:spacing w:val="-2"/>
          <w:sz w:val="28"/>
          <w:szCs w:val="28"/>
        </w:rPr>
        <w:t xml:space="preserve">- </w:t>
      </w:r>
      <w:r w:rsidRPr="00E4155D">
        <w:rPr>
          <w:rFonts w:ascii="Times New Roman" w:hAnsi="Times New Roman"/>
          <w:color w:val="000000" w:themeColor="text1"/>
          <w:spacing w:val="-2"/>
          <w:sz w:val="28"/>
          <w:szCs w:val="28"/>
          <w:lang w:val="vi-VN"/>
        </w:rPr>
        <w:t xml:space="preserve">Các cụm du lịch </w:t>
      </w:r>
      <w:r w:rsidRPr="00E4155D">
        <w:rPr>
          <w:rFonts w:ascii="Times New Roman" w:hAnsi="Times New Roman"/>
          <w:color w:val="000000" w:themeColor="text1"/>
          <w:spacing w:val="-2"/>
          <w:sz w:val="28"/>
          <w:szCs w:val="28"/>
        </w:rPr>
        <w:t>định hướng phát triển trong giai đoạn tới</w:t>
      </w:r>
      <w:r w:rsidRPr="00E4155D">
        <w:rPr>
          <w:rFonts w:ascii="Times New Roman" w:hAnsi="Times New Roman"/>
          <w:color w:val="000000" w:themeColor="text1"/>
          <w:spacing w:val="-2"/>
          <w:sz w:val="28"/>
          <w:szCs w:val="28"/>
          <w:lang w:val="vi-VN"/>
        </w:rPr>
        <w:t xml:space="preserve"> ở Lai Châu gồm: </w:t>
      </w:r>
    </w:p>
    <w:p w14:paraId="5105DF36" w14:textId="77777777" w:rsidR="00AD09D4" w:rsidRPr="00E4155D" w:rsidRDefault="00AD09D4" w:rsidP="00AD09D4">
      <w:pPr>
        <w:widowControl w:val="0"/>
        <w:autoSpaceDE w:val="0"/>
        <w:autoSpaceDN w:val="0"/>
        <w:adjustRightInd w:val="0"/>
        <w:spacing w:after="0" w:line="348" w:lineRule="auto"/>
        <w:ind w:firstLine="720"/>
        <w:jc w:val="both"/>
        <w:rPr>
          <w:rFonts w:ascii="Times New Roman" w:hAnsi="Times New Roman"/>
          <w:color w:val="000000" w:themeColor="text1"/>
          <w:sz w:val="28"/>
          <w:szCs w:val="28"/>
          <w:lang w:val="vi-VN"/>
        </w:rPr>
      </w:pPr>
      <w:r w:rsidRPr="00E4155D">
        <w:rPr>
          <w:rFonts w:ascii="Times New Roman" w:hAnsi="Times New Roman"/>
          <w:color w:val="000000" w:themeColor="text1"/>
          <w:sz w:val="28"/>
          <w:szCs w:val="28"/>
        </w:rPr>
        <w:t xml:space="preserve">+ </w:t>
      </w:r>
      <w:r w:rsidRPr="00E4155D">
        <w:rPr>
          <w:rFonts w:ascii="Times New Roman" w:hAnsi="Times New Roman"/>
          <w:color w:val="000000" w:themeColor="text1"/>
          <w:sz w:val="28"/>
          <w:szCs w:val="28"/>
          <w:lang w:val="vi-VN"/>
        </w:rPr>
        <w:t xml:space="preserve">Cụm du lịch cao nguyên Sìn Hồ (huyện Sìn Hồ); </w:t>
      </w:r>
    </w:p>
    <w:p w14:paraId="69510371" w14:textId="77777777" w:rsidR="00AD09D4" w:rsidRPr="00E4155D" w:rsidRDefault="00AD09D4" w:rsidP="00AD09D4">
      <w:pPr>
        <w:widowControl w:val="0"/>
        <w:autoSpaceDE w:val="0"/>
        <w:autoSpaceDN w:val="0"/>
        <w:adjustRightInd w:val="0"/>
        <w:spacing w:after="0" w:line="348" w:lineRule="auto"/>
        <w:ind w:firstLine="720"/>
        <w:jc w:val="both"/>
        <w:rPr>
          <w:rFonts w:ascii="Times New Roman" w:hAnsi="Times New Roman"/>
          <w:color w:val="000000" w:themeColor="text1"/>
          <w:sz w:val="28"/>
          <w:szCs w:val="28"/>
          <w:lang w:val="vi-VN"/>
        </w:rPr>
      </w:pPr>
      <w:r w:rsidRPr="00E4155D">
        <w:rPr>
          <w:rFonts w:ascii="Times New Roman" w:hAnsi="Times New Roman"/>
          <w:color w:val="000000" w:themeColor="text1"/>
          <w:sz w:val="28"/>
          <w:szCs w:val="28"/>
        </w:rPr>
        <w:t xml:space="preserve">+ </w:t>
      </w:r>
      <w:r w:rsidRPr="00E4155D">
        <w:rPr>
          <w:rFonts w:ascii="Times New Roman" w:hAnsi="Times New Roman"/>
          <w:color w:val="000000" w:themeColor="text1"/>
          <w:sz w:val="28"/>
          <w:szCs w:val="28"/>
          <w:lang w:val="vi-VN"/>
        </w:rPr>
        <w:t xml:space="preserve">Cụm du lịch Tam Đường - Phong Thổ và thành phố Lai Châu; </w:t>
      </w:r>
    </w:p>
    <w:p w14:paraId="63FDE44F" w14:textId="77777777" w:rsidR="00AD09D4" w:rsidRPr="00E4155D" w:rsidRDefault="00AD09D4" w:rsidP="00AD09D4">
      <w:pPr>
        <w:widowControl w:val="0"/>
        <w:autoSpaceDE w:val="0"/>
        <w:autoSpaceDN w:val="0"/>
        <w:adjustRightInd w:val="0"/>
        <w:spacing w:after="0" w:line="348" w:lineRule="auto"/>
        <w:ind w:firstLine="720"/>
        <w:jc w:val="both"/>
        <w:rPr>
          <w:rFonts w:ascii="Times New Roman" w:hAnsi="Times New Roman"/>
          <w:color w:val="000000" w:themeColor="text1"/>
          <w:sz w:val="28"/>
          <w:szCs w:val="28"/>
          <w:lang w:val="vi-VN"/>
        </w:rPr>
      </w:pPr>
      <w:r w:rsidRPr="00E4155D">
        <w:rPr>
          <w:rFonts w:ascii="Times New Roman" w:hAnsi="Times New Roman"/>
          <w:color w:val="000000" w:themeColor="text1"/>
          <w:sz w:val="28"/>
          <w:szCs w:val="28"/>
        </w:rPr>
        <w:t xml:space="preserve">+ </w:t>
      </w:r>
      <w:r w:rsidRPr="00E4155D">
        <w:rPr>
          <w:rFonts w:ascii="Times New Roman" w:hAnsi="Times New Roman"/>
          <w:color w:val="000000" w:themeColor="text1"/>
          <w:sz w:val="28"/>
          <w:szCs w:val="28"/>
          <w:lang w:val="vi-VN"/>
        </w:rPr>
        <w:t>Cụm du lịch huyện Mường Tè.</w:t>
      </w:r>
    </w:p>
    <w:p w14:paraId="1E2C97DF" w14:textId="77777777" w:rsidR="00AD09D4" w:rsidRPr="00E4155D" w:rsidRDefault="00AD09D4" w:rsidP="00AD09D4">
      <w:pPr>
        <w:spacing w:after="0" w:line="348" w:lineRule="auto"/>
        <w:ind w:firstLine="720"/>
        <w:jc w:val="both"/>
        <w:rPr>
          <w:rFonts w:ascii="Times New Roman" w:hAnsi="Times New Roman"/>
          <w:color w:val="000000" w:themeColor="text1"/>
          <w:sz w:val="28"/>
          <w:szCs w:val="28"/>
          <w:lang w:eastAsia="en-GB"/>
        </w:rPr>
      </w:pPr>
      <w:r w:rsidRPr="00E4155D">
        <w:rPr>
          <w:rFonts w:ascii="Times New Roman" w:hAnsi="Times New Roman"/>
          <w:color w:val="000000" w:themeColor="text1"/>
          <w:sz w:val="28"/>
          <w:szCs w:val="28"/>
          <w:lang w:eastAsia="en-GB"/>
        </w:rPr>
        <w:t>- Đất khu du lịch năm 2020 trên địa bàn tỉnh Lai Châu chưa có.</w:t>
      </w:r>
    </w:p>
    <w:p w14:paraId="55B92EA8" w14:textId="57507ABD" w:rsidR="0054657E" w:rsidRPr="00E4155D" w:rsidRDefault="00AD09D4" w:rsidP="00AD09D4">
      <w:pPr>
        <w:spacing w:after="0" w:line="348" w:lineRule="auto"/>
        <w:ind w:firstLine="720"/>
        <w:jc w:val="both"/>
        <w:rPr>
          <w:rFonts w:ascii="Times New Roman" w:hAnsi="Times New Roman"/>
          <w:color w:val="000000" w:themeColor="text1"/>
          <w:sz w:val="28"/>
          <w:szCs w:val="28"/>
          <w:lang w:eastAsia="en-GB"/>
        </w:rPr>
      </w:pPr>
      <w:r w:rsidRPr="00E4155D">
        <w:rPr>
          <w:rFonts w:ascii="Times New Roman" w:hAnsi="Times New Roman"/>
          <w:color w:val="000000" w:themeColor="text1"/>
          <w:sz w:val="28"/>
          <w:szCs w:val="28"/>
          <w:lang w:eastAsia="en-GB"/>
        </w:rPr>
        <w:t xml:space="preserve">- Đến năm 2030, diện tích đất khu du lịch là </w:t>
      </w:r>
      <w:r w:rsidR="0034294C" w:rsidRPr="00E4155D">
        <w:rPr>
          <w:rFonts w:ascii="Times New Roman" w:hAnsi="Times New Roman"/>
          <w:color w:val="000000" w:themeColor="text1"/>
          <w:sz w:val="28"/>
          <w:szCs w:val="28"/>
          <w:lang w:eastAsia="en-GB"/>
        </w:rPr>
        <w:t xml:space="preserve">22.870,36 </w:t>
      </w:r>
      <w:r w:rsidRPr="00E4155D">
        <w:rPr>
          <w:rFonts w:ascii="Times New Roman" w:hAnsi="Times New Roman"/>
          <w:color w:val="000000" w:themeColor="text1"/>
          <w:sz w:val="28"/>
          <w:szCs w:val="28"/>
          <w:lang w:eastAsia="en-GB"/>
        </w:rPr>
        <w:t xml:space="preserve">ha, tăng </w:t>
      </w:r>
      <w:r w:rsidR="0034294C" w:rsidRPr="00E4155D">
        <w:rPr>
          <w:rFonts w:ascii="Times New Roman" w:hAnsi="Times New Roman"/>
          <w:color w:val="000000" w:themeColor="text1"/>
          <w:sz w:val="28"/>
          <w:szCs w:val="28"/>
          <w:lang w:eastAsia="en-GB"/>
        </w:rPr>
        <w:t xml:space="preserve">22.870,36 </w:t>
      </w:r>
      <w:r w:rsidRPr="00E4155D">
        <w:rPr>
          <w:rFonts w:ascii="Times New Roman" w:hAnsi="Times New Roman"/>
          <w:color w:val="000000" w:themeColor="text1"/>
          <w:sz w:val="28"/>
          <w:szCs w:val="28"/>
          <w:lang w:eastAsia="en-GB"/>
        </w:rPr>
        <w:t>ha so với hiện trạng năm 2020</w:t>
      </w:r>
      <w:r w:rsidR="0054657E" w:rsidRPr="00E4155D">
        <w:rPr>
          <w:rFonts w:ascii="Times New Roman" w:hAnsi="Times New Roman"/>
          <w:color w:val="000000" w:themeColor="text1"/>
          <w:sz w:val="28"/>
          <w:szCs w:val="28"/>
          <w:lang w:eastAsia="en-GB"/>
        </w:rPr>
        <w:t xml:space="preserve">. </w:t>
      </w:r>
    </w:p>
    <w:p w14:paraId="3C3FC94F" w14:textId="573376AA" w:rsidR="0054657E" w:rsidRPr="00E4155D" w:rsidRDefault="0054657E" w:rsidP="0054657E">
      <w:pPr>
        <w:pStyle w:val="Heading8"/>
        <w:rPr>
          <w:color w:val="000000" w:themeColor="text1"/>
        </w:rPr>
      </w:pPr>
      <w:bookmarkStart w:id="460" w:name="_Toc98604156"/>
      <w:bookmarkStart w:id="461" w:name="_Toc106725219"/>
      <w:r w:rsidRPr="00E4155D">
        <w:rPr>
          <w:color w:val="000000" w:themeColor="text1"/>
        </w:rPr>
        <w:t xml:space="preserve">Bảng </w:t>
      </w:r>
      <w:r w:rsidR="00584A2E" w:rsidRPr="00E4155D">
        <w:rPr>
          <w:color w:val="000000" w:themeColor="text1"/>
        </w:rPr>
        <w:t>58</w:t>
      </w:r>
      <w:r w:rsidRPr="00E4155D">
        <w:rPr>
          <w:color w:val="000000" w:themeColor="text1"/>
        </w:rPr>
        <w:t>: Diện tích khu du lịch phân bổ đến năm 2030</w:t>
      </w:r>
      <w:bookmarkEnd w:id="460"/>
      <w:bookmarkEnd w:id="461"/>
    </w:p>
    <w:p w14:paraId="761ABEAD" w14:textId="77777777" w:rsidR="0054657E" w:rsidRPr="00E4155D" w:rsidRDefault="0054657E" w:rsidP="0054657E">
      <w:pPr>
        <w:pStyle w:val="NormalWeb"/>
        <w:widowControl w:val="0"/>
        <w:spacing w:before="0" w:beforeAutospacing="0" w:after="0" w:afterAutospacing="0" w:line="360" w:lineRule="auto"/>
        <w:ind w:firstLine="720"/>
        <w:jc w:val="right"/>
        <w:rPr>
          <w:i/>
          <w:color w:val="000000" w:themeColor="text1"/>
          <w:sz w:val="28"/>
          <w:szCs w:val="28"/>
        </w:rPr>
      </w:pPr>
      <w:r w:rsidRPr="00E4155D">
        <w:rPr>
          <w:i/>
          <w:color w:val="000000" w:themeColor="text1"/>
          <w:sz w:val="28"/>
          <w:szCs w:val="28"/>
        </w:rPr>
        <w:t>Đơn vị tính: ha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
        <w:gridCol w:w="3010"/>
        <w:gridCol w:w="1662"/>
        <w:gridCol w:w="2073"/>
        <w:gridCol w:w="1622"/>
      </w:tblGrid>
      <w:tr w:rsidR="00E4155D" w:rsidRPr="00E4155D" w14:paraId="4A172FA9" w14:textId="77777777" w:rsidTr="00022BDB">
        <w:trPr>
          <w:trHeight w:val="340"/>
          <w:tblHeader/>
        </w:trPr>
        <w:tc>
          <w:tcPr>
            <w:tcW w:w="383" w:type="pct"/>
            <w:shd w:val="clear" w:color="auto" w:fill="auto"/>
            <w:noWrap/>
            <w:vAlign w:val="center"/>
            <w:hideMark/>
          </w:tcPr>
          <w:p w14:paraId="7B11F106" w14:textId="77777777" w:rsidR="0054657E" w:rsidRPr="00E4155D" w:rsidRDefault="0054657E" w:rsidP="006B5425">
            <w:pPr>
              <w:widowControl w:val="0"/>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TT</w:t>
            </w:r>
          </w:p>
        </w:tc>
        <w:tc>
          <w:tcPr>
            <w:tcW w:w="1661" w:type="pct"/>
            <w:shd w:val="clear" w:color="auto" w:fill="auto"/>
            <w:vAlign w:val="center"/>
            <w:hideMark/>
          </w:tcPr>
          <w:p w14:paraId="7A586EE2" w14:textId="77777777" w:rsidR="0054657E" w:rsidRPr="00E4155D" w:rsidRDefault="0054657E" w:rsidP="006B5425">
            <w:pPr>
              <w:widowControl w:val="0"/>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Đơn vị hành chính</w:t>
            </w:r>
          </w:p>
        </w:tc>
        <w:tc>
          <w:tcPr>
            <w:tcW w:w="917" w:type="pct"/>
            <w:shd w:val="clear" w:color="auto" w:fill="auto"/>
            <w:vAlign w:val="center"/>
            <w:hideMark/>
          </w:tcPr>
          <w:p w14:paraId="2DA2D01C" w14:textId="77777777" w:rsidR="0054657E" w:rsidRPr="00E4155D" w:rsidRDefault="0054657E" w:rsidP="006B5425">
            <w:pPr>
              <w:widowControl w:val="0"/>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 xml:space="preserve">Hiện trạng </w:t>
            </w:r>
            <w:r w:rsidRPr="00E4155D">
              <w:rPr>
                <w:rFonts w:ascii="Times New Roman" w:eastAsia="Times New Roman" w:hAnsi="Times New Roman"/>
                <w:b/>
                <w:bCs/>
                <w:color w:val="000000" w:themeColor="text1"/>
                <w:sz w:val="24"/>
                <w:szCs w:val="24"/>
              </w:rPr>
              <w:br/>
              <w:t>năm 2020</w:t>
            </w:r>
          </w:p>
        </w:tc>
        <w:tc>
          <w:tcPr>
            <w:tcW w:w="1144" w:type="pct"/>
            <w:shd w:val="clear" w:color="auto" w:fill="auto"/>
            <w:vAlign w:val="center"/>
            <w:hideMark/>
          </w:tcPr>
          <w:p w14:paraId="5A168D53" w14:textId="77777777" w:rsidR="0054657E" w:rsidRPr="00E4155D" w:rsidRDefault="0054657E" w:rsidP="006B5425">
            <w:pPr>
              <w:widowControl w:val="0"/>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Phương án phân bổ đến năm 2030</w:t>
            </w:r>
          </w:p>
        </w:tc>
        <w:tc>
          <w:tcPr>
            <w:tcW w:w="895" w:type="pct"/>
            <w:shd w:val="clear" w:color="auto" w:fill="auto"/>
            <w:vAlign w:val="center"/>
            <w:hideMark/>
          </w:tcPr>
          <w:p w14:paraId="2E388A1C" w14:textId="77777777" w:rsidR="0054657E" w:rsidRPr="00E4155D" w:rsidRDefault="0054657E" w:rsidP="006B5425">
            <w:pPr>
              <w:widowControl w:val="0"/>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Biến động 2030/2020</w:t>
            </w:r>
          </w:p>
        </w:tc>
      </w:tr>
      <w:tr w:rsidR="00E4155D" w:rsidRPr="00E4155D" w14:paraId="0E633409" w14:textId="77777777" w:rsidTr="00022BDB">
        <w:trPr>
          <w:trHeight w:val="340"/>
        </w:trPr>
        <w:tc>
          <w:tcPr>
            <w:tcW w:w="383" w:type="pct"/>
            <w:shd w:val="clear" w:color="auto" w:fill="auto"/>
            <w:noWrap/>
            <w:vAlign w:val="center"/>
            <w:hideMark/>
          </w:tcPr>
          <w:p w14:paraId="768C37EA" w14:textId="77777777" w:rsidR="0034294C" w:rsidRPr="00E4155D" w:rsidRDefault="0034294C" w:rsidP="0034294C">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w:t>
            </w:r>
          </w:p>
        </w:tc>
        <w:tc>
          <w:tcPr>
            <w:tcW w:w="1661" w:type="pct"/>
            <w:shd w:val="clear" w:color="auto" w:fill="auto"/>
            <w:noWrap/>
            <w:vAlign w:val="center"/>
            <w:hideMark/>
          </w:tcPr>
          <w:p w14:paraId="7C49FDD2" w14:textId="77777777" w:rsidR="0034294C" w:rsidRPr="00E4155D" w:rsidRDefault="0034294C" w:rsidP="0034294C">
            <w:pPr>
              <w:widowControl w:val="0"/>
              <w:spacing w:after="0" w:line="240" w:lineRule="auto"/>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Toàn tỉnh</w:t>
            </w:r>
          </w:p>
        </w:tc>
        <w:tc>
          <w:tcPr>
            <w:tcW w:w="917" w:type="pct"/>
            <w:shd w:val="clear" w:color="auto" w:fill="auto"/>
            <w:noWrap/>
            <w:vAlign w:val="center"/>
          </w:tcPr>
          <w:p w14:paraId="3D9B5E32" w14:textId="54582127" w:rsidR="0034294C" w:rsidRPr="00E4155D" w:rsidRDefault="0034294C" w:rsidP="0034294C">
            <w:pPr>
              <w:spacing w:after="0" w:line="240" w:lineRule="auto"/>
              <w:jc w:val="right"/>
              <w:rPr>
                <w:rFonts w:ascii="Times New Roman" w:hAnsi="Times New Roman"/>
                <w:b/>
                <w:bCs/>
                <w:color w:val="000000" w:themeColor="text1"/>
                <w:sz w:val="24"/>
                <w:szCs w:val="24"/>
              </w:rPr>
            </w:pPr>
            <w:r w:rsidRPr="00E4155D">
              <w:rPr>
                <w:rFonts w:ascii="Times New Roman" w:hAnsi="Times New Roman"/>
                <w:b/>
                <w:bCs/>
                <w:color w:val="000000" w:themeColor="text1"/>
                <w:sz w:val="24"/>
                <w:lang w:val="vi-VN"/>
              </w:rPr>
              <w:t>-</w:t>
            </w:r>
          </w:p>
        </w:tc>
        <w:tc>
          <w:tcPr>
            <w:tcW w:w="1144" w:type="pct"/>
            <w:shd w:val="clear" w:color="auto" w:fill="auto"/>
            <w:noWrap/>
            <w:vAlign w:val="center"/>
          </w:tcPr>
          <w:p w14:paraId="0C797637" w14:textId="3CBF8842" w:rsidR="0034294C" w:rsidRPr="00E4155D" w:rsidRDefault="0034294C" w:rsidP="0034294C">
            <w:pPr>
              <w:spacing w:after="0" w:line="240" w:lineRule="auto"/>
              <w:jc w:val="right"/>
              <w:rPr>
                <w:rFonts w:ascii="Times New Roman" w:hAnsi="Times New Roman"/>
                <w:b/>
                <w:bCs/>
                <w:color w:val="000000" w:themeColor="text1"/>
                <w:sz w:val="24"/>
                <w:lang w:val="vi-VN"/>
              </w:rPr>
            </w:pPr>
            <w:r w:rsidRPr="00E4155D">
              <w:rPr>
                <w:rFonts w:ascii="Times New Roman" w:hAnsi="Times New Roman"/>
                <w:b/>
                <w:bCs/>
                <w:color w:val="000000" w:themeColor="text1"/>
                <w:sz w:val="24"/>
              </w:rPr>
              <w:t>22.870,36</w:t>
            </w:r>
          </w:p>
        </w:tc>
        <w:tc>
          <w:tcPr>
            <w:tcW w:w="895" w:type="pct"/>
            <w:shd w:val="clear" w:color="auto" w:fill="auto"/>
            <w:noWrap/>
            <w:vAlign w:val="center"/>
          </w:tcPr>
          <w:p w14:paraId="2AB8CB7D" w14:textId="6315E24E" w:rsidR="0034294C" w:rsidRPr="00E4155D" w:rsidRDefault="0034294C" w:rsidP="0034294C">
            <w:pPr>
              <w:spacing w:after="0" w:line="240" w:lineRule="auto"/>
              <w:jc w:val="right"/>
              <w:rPr>
                <w:rFonts w:ascii="Times New Roman" w:hAnsi="Times New Roman"/>
                <w:b/>
                <w:bCs/>
                <w:color w:val="000000" w:themeColor="text1"/>
                <w:sz w:val="24"/>
                <w:lang w:val="vi-VN"/>
              </w:rPr>
            </w:pPr>
            <w:r w:rsidRPr="00E4155D">
              <w:rPr>
                <w:rFonts w:ascii="Times New Roman" w:hAnsi="Times New Roman"/>
                <w:b/>
                <w:bCs/>
                <w:color w:val="000000" w:themeColor="text1"/>
                <w:sz w:val="24"/>
              </w:rPr>
              <w:t>22.870,36</w:t>
            </w:r>
          </w:p>
        </w:tc>
      </w:tr>
      <w:tr w:rsidR="00E4155D" w:rsidRPr="00E4155D" w14:paraId="505F8014" w14:textId="77777777" w:rsidTr="00022BDB">
        <w:trPr>
          <w:trHeight w:val="340"/>
        </w:trPr>
        <w:tc>
          <w:tcPr>
            <w:tcW w:w="383" w:type="pct"/>
            <w:shd w:val="clear" w:color="auto" w:fill="auto"/>
            <w:noWrap/>
            <w:vAlign w:val="center"/>
            <w:hideMark/>
          </w:tcPr>
          <w:p w14:paraId="0ECFE489" w14:textId="77777777" w:rsidR="0034294C" w:rsidRPr="00E4155D" w:rsidRDefault="0034294C" w:rsidP="0034294C">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w:t>
            </w:r>
          </w:p>
        </w:tc>
        <w:tc>
          <w:tcPr>
            <w:tcW w:w="1661" w:type="pct"/>
            <w:shd w:val="clear" w:color="auto" w:fill="auto"/>
            <w:vAlign w:val="center"/>
            <w:hideMark/>
          </w:tcPr>
          <w:p w14:paraId="587F1623" w14:textId="77777777" w:rsidR="0034294C" w:rsidRPr="00E4155D" w:rsidRDefault="0034294C" w:rsidP="0034294C">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TP. Lai Châu</w:t>
            </w:r>
          </w:p>
        </w:tc>
        <w:tc>
          <w:tcPr>
            <w:tcW w:w="917" w:type="pct"/>
            <w:shd w:val="clear" w:color="auto" w:fill="auto"/>
            <w:noWrap/>
            <w:vAlign w:val="center"/>
          </w:tcPr>
          <w:p w14:paraId="1E8129AA" w14:textId="53FCC1E3" w:rsidR="0034294C" w:rsidRPr="00E4155D" w:rsidRDefault="0034294C" w:rsidP="0034294C">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lang w:val="vi-VN"/>
              </w:rPr>
              <w:t>-</w:t>
            </w:r>
          </w:p>
        </w:tc>
        <w:tc>
          <w:tcPr>
            <w:tcW w:w="1144" w:type="pct"/>
            <w:shd w:val="clear" w:color="auto" w:fill="auto"/>
            <w:noWrap/>
            <w:vAlign w:val="center"/>
          </w:tcPr>
          <w:p w14:paraId="5C281647" w14:textId="2BAA0B31" w:rsidR="0034294C" w:rsidRPr="00E4155D" w:rsidRDefault="0034294C" w:rsidP="0034294C">
            <w:pPr>
              <w:spacing w:after="0" w:line="240" w:lineRule="auto"/>
              <w:jc w:val="right"/>
              <w:rPr>
                <w:rFonts w:ascii="Times New Roman" w:hAnsi="Times New Roman"/>
                <w:b/>
                <w:bCs/>
                <w:color w:val="000000" w:themeColor="text1"/>
                <w:sz w:val="24"/>
                <w:lang w:val="vi-VN"/>
              </w:rPr>
            </w:pPr>
            <w:r w:rsidRPr="00E4155D">
              <w:rPr>
                <w:rFonts w:ascii="Times New Roman" w:hAnsi="Times New Roman"/>
                <w:color w:val="000000" w:themeColor="text1"/>
                <w:sz w:val="24"/>
              </w:rPr>
              <w:t>2.000,00</w:t>
            </w:r>
          </w:p>
        </w:tc>
        <w:tc>
          <w:tcPr>
            <w:tcW w:w="895" w:type="pct"/>
            <w:shd w:val="clear" w:color="auto" w:fill="auto"/>
            <w:noWrap/>
            <w:vAlign w:val="center"/>
          </w:tcPr>
          <w:p w14:paraId="08EB927D" w14:textId="74B9BF68" w:rsidR="0034294C" w:rsidRPr="00E4155D" w:rsidRDefault="0034294C" w:rsidP="0034294C">
            <w:pPr>
              <w:spacing w:after="0" w:line="240" w:lineRule="auto"/>
              <w:jc w:val="right"/>
              <w:rPr>
                <w:rFonts w:ascii="Times New Roman" w:hAnsi="Times New Roman"/>
                <w:b/>
                <w:bCs/>
                <w:color w:val="000000" w:themeColor="text1"/>
                <w:sz w:val="24"/>
                <w:lang w:val="vi-VN"/>
              </w:rPr>
            </w:pPr>
            <w:r w:rsidRPr="00E4155D">
              <w:rPr>
                <w:rFonts w:ascii="Times New Roman" w:hAnsi="Times New Roman"/>
                <w:color w:val="000000" w:themeColor="text1"/>
                <w:sz w:val="24"/>
              </w:rPr>
              <w:t>2.000,00</w:t>
            </w:r>
          </w:p>
        </w:tc>
      </w:tr>
      <w:tr w:rsidR="00E4155D" w:rsidRPr="00E4155D" w14:paraId="7461BC72" w14:textId="77777777" w:rsidTr="00022BDB">
        <w:trPr>
          <w:trHeight w:val="340"/>
        </w:trPr>
        <w:tc>
          <w:tcPr>
            <w:tcW w:w="383" w:type="pct"/>
            <w:shd w:val="clear" w:color="auto" w:fill="auto"/>
            <w:noWrap/>
            <w:vAlign w:val="center"/>
            <w:hideMark/>
          </w:tcPr>
          <w:p w14:paraId="7AC161B8" w14:textId="77777777" w:rsidR="0034294C" w:rsidRPr="00E4155D" w:rsidRDefault="0034294C" w:rsidP="0034294C">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w:t>
            </w:r>
          </w:p>
        </w:tc>
        <w:tc>
          <w:tcPr>
            <w:tcW w:w="1661" w:type="pct"/>
            <w:shd w:val="clear" w:color="auto" w:fill="auto"/>
            <w:vAlign w:val="center"/>
            <w:hideMark/>
          </w:tcPr>
          <w:p w14:paraId="67CEC39B" w14:textId="77777777" w:rsidR="0034294C" w:rsidRPr="00E4155D" w:rsidRDefault="0034294C" w:rsidP="0034294C">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Sìn Hồ</w:t>
            </w:r>
          </w:p>
        </w:tc>
        <w:tc>
          <w:tcPr>
            <w:tcW w:w="917" w:type="pct"/>
            <w:shd w:val="clear" w:color="auto" w:fill="auto"/>
            <w:noWrap/>
            <w:vAlign w:val="center"/>
          </w:tcPr>
          <w:p w14:paraId="02330394" w14:textId="22A710CF" w:rsidR="0034294C" w:rsidRPr="00E4155D" w:rsidRDefault="0034294C" w:rsidP="0034294C">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lang w:val="vi-VN"/>
              </w:rPr>
              <w:t>-</w:t>
            </w:r>
          </w:p>
        </w:tc>
        <w:tc>
          <w:tcPr>
            <w:tcW w:w="1144" w:type="pct"/>
            <w:shd w:val="clear" w:color="auto" w:fill="auto"/>
            <w:noWrap/>
            <w:vAlign w:val="center"/>
          </w:tcPr>
          <w:p w14:paraId="7A1CF850" w14:textId="7B982CC6" w:rsidR="0034294C" w:rsidRPr="00E4155D" w:rsidRDefault="0034294C" w:rsidP="0034294C">
            <w:pPr>
              <w:spacing w:after="0" w:line="240" w:lineRule="auto"/>
              <w:jc w:val="right"/>
              <w:rPr>
                <w:rFonts w:ascii="Times New Roman" w:hAnsi="Times New Roman"/>
                <w:b/>
                <w:bCs/>
                <w:color w:val="000000" w:themeColor="text1"/>
                <w:sz w:val="24"/>
                <w:lang w:val="vi-VN"/>
              </w:rPr>
            </w:pPr>
            <w:r w:rsidRPr="00E4155D">
              <w:rPr>
                <w:rFonts w:ascii="Times New Roman" w:hAnsi="Times New Roman"/>
                <w:color w:val="000000" w:themeColor="text1"/>
                <w:sz w:val="24"/>
              </w:rPr>
              <w:t>1.700,00</w:t>
            </w:r>
          </w:p>
        </w:tc>
        <w:tc>
          <w:tcPr>
            <w:tcW w:w="895" w:type="pct"/>
            <w:shd w:val="clear" w:color="auto" w:fill="auto"/>
            <w:noWrap/>
            <w:vAlign w:val="center"/>
          </w:tcPr>
          <w:p w14:paraId="446F1411" w14:textId="0492A361" w:rsidR="0034294C" w:rsidRPr="00E4155D" w:rsidRDefault="0034294C" w:rsidP="0034294C">
            <w:pPr>
              <w:spacing w:after="0" w:line="240" w:lineRule="auto"/>
              <w:jc w:val="right"/>
              <w:rPr>
                <w:rFonts w:ascii="Times New Roman" w:hAnsi="Times New Roman"/>
                <w:b/>
                <w:bCs/>
                <w:color w:val="000000" w:themeColor="text1"/>
                <w:sz w:val="24"/>
                <w:lang w:val="vi-VN"/>
              </w:rPr>
            </w:pPr>
            <w:r w:rsidRPr="00E4155D">
              <w:rPr>
                <w:rFonts w:ascii="Times New Roman" w:hAnsi="Times New Roman"/>
                <w:color w:val="000000" w:themeColor="text1"/>
                <w:sz w:val="24"/>
              </w:rPr>
              <w:t>1.700,00</w:t>
            </w:r>
          </w:p>
        </w:tc>
      </w:tr>
      <w:tr w:rsidR="00E4155D" w:rsidRPr="00E4155D" w14:paraId="2D8488A2" w14:textId="77777777" w:rsidTr="00022BDB">
        <w:trPr>
          <w:trHeight w:val="340"/>
        </w:trPr>
        <w:tc>
          <w:tcPr>
            <w:tcW w:w="383" w:type="pct"/>
            <w:shd w:val="clear" w:color="auto" w:fill="auto"/>
            <w:noWrap/>
            <w:vAlign w:val="center"/>
            <w:hideMark/>
          </w:tcPr>
          <w:p w14:paraId="64874D4F" w14:textId="77777777" w:rsidR="0034294C" w:rsidRPr="00E4155D" w:rsidRDefault="0034294C" w:rsidP="0034294C">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3</w:t>
            </w:r>
          </w:p>
        </w:tc>
        <w:tc>
          <w:tcPr>
            <w:tcW w:w="1661" w:type="pct"/>
            <w:shd w:val="clear" w:color="auto" w:fill="auto"/>
            <w:vAlign w:val="center"/>
            <w:hideMark/>
          </w:tcPr>
          <w:p w14:paraId="35ADBF1E" w14:textId="77777777" w:rsidR="0034294C" w:rsidRPr="00E4155D" w:rsidRDefault="0034294C" w:rsidP="0034294C">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Than Uyên</w:t>
            </w:r>
          </w:p>
        </w:tc>
        <w:tc>
          <w:tcPr>
            <w:tcW w:w="917" w:type="pct"/>
            <w:shd w:val="clear" w:color="auto" w:fill="auto"/>
            <w:noWrap/>
            <w:vAlign w:val="center"/>
          </w:tcPr>
          <w:p w14:paraId="6589BF8F" w14:textId="7E3CABE3" w:rsidR="0034294C" w:rsidRPr="00E4155D" w:rsidRDefault="0034294C" w:rsidP="0034294C">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lang w:val="vi-VN"/>
              </w:rPr>
              <w:t>-</w:t>
            </w:r>
          </w:p>
        </w:tc>
        <w:tc>
          <w:tcPr>
            <w:tcW w:w="1144" w:type="pct"/>
            <w:shd w:val="clear" w:color="auto" w:fill="auto"/>
            <w:noWrap/>
            <w:vAlign w:val="center"/>
          </w:tcPr>
          <w:p w14:paraId="7086ACBC" w14:textId="735A3D13" w:rsidR="0034294C" w:rsidRPr="00E4155D" w:rsidRDefault="0034294C" w:rsidP="0034294C">
            <w:pPr>
              <w:spacing w:after="0" w:line="240" w:lineRule="auto"/>
              <w:jc w:val="right"/>
              <w:rPr>
                <w:rFonts w:ascii="Times New Roman" w:hAnsi="Times New Roman"/>
                <w:b/>
                <w:bCs/>
                <w:color w:val="000000" w:themeColor="text1"/>
                <w:sz w:val="24"/>
                <w:lang w:val="vi-VN"/>
              </w:rPr>
            </w:pPr>
            <w:r w:rsidRPr="00E4155D">
              <w:rPr>
                <w:rFonts w:ascii="Times New Roman" w:hAnsi="Times New Roman"/>
                <w:color w:val="000000" w:themeColor="text1"/>
                <w:sz w:val="24"/>
              </w:rPr>
              <w:t>728,50</w:t>
            </w:r>
          </w:p>
        </w:tc>
        <w:tc>
          <w:tcPr>
            <w:tcW w:w="895" w:type="pct"/>
            <w:shd w:val="clear" w:color="auto" w:fill="auto"/>
            <w:noWrap/>
            <w:vAlign w:val="center"/>
          </w:tcPr>
          <w:p w14:paraId="799D95B0" w14:textId="7D1F80A9" w:rsidR="0034294C" w:rsidRPr="00E4155D" w:rsidRDefault="0034294C" w:rsidP="0034294C">
            <w:pPr>
              <w:spacing w:after="0" w:line="240" w:lineRule="auto"/>
              <w:jc w:val="right"/>
              <w:rPr>
                <w:rFonts w:ascii="Times New Roman" w:hAnsi="Times New Roman"/>
                <w:b/>
                <w:bCs/>
                <w:color w:val="000000" w:themeColor="text1"/>
                <w:sz w:val="24"/>
                <w:lang w:val="vi-VN"/>
              </w:rPr>
            </w:pPr>
            <w:r w:rsidRPr="00E4155D">
              <w:rPr>
                <w:rFonts w:ascii="Times New Roman" w:hAnsi="Times New Roman"/>
                <w:color w:val="000000" w:themeColor="text1"/>
                <w:sz w:val="24"/>
              </w:rPr>
              <w:t>728,50</w:t>
            </w:r>
          </w:p>
        </w:tc>
      </w:tr>
      <w:tr w:rsidR="00E4155D" w:rsidRPr="00E4155D" w14:paraId="6AE6371C" w14:textId="77777777" w:rsidTr="00022BDB">
        <w:trPr>
          <w:trHeight w:val="340"/>
        </w:trPr>
        <w:tc>
          <w:tcPr>
            <w:tcW w:w="383" w:type="pct"/>
            <w:shd w:val="clear" w:color="auto" w:fill="auto"/>
            <w:noWrap/>
            <w:vAlign w:val="center"/>
            <w:hideMark/>
          </w:tcPr>
          <w:p w14:paraId="507A86E4" w14:textId="77777777" w:rsidR="0034294C" w:rsidRPr="00E4155D" w:rsidRDefault="0034294C" w:rsidP="0034294C">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4</w:t>
            </w:r>
          </w:p>
        </w:tc>
        <w:tc>
          <w:tcPr>
            <w:tcW w:w="1661" w:type="pct"/>
            <w:shd w:val="clear" w:color="auto" w:fill="auto"/>
            <w:vAlign w:val="center"/>
            <w:hideMark/>
          </w:tcPr>
          <w:p w14:paraId="0795C315" w14:textId="77777777" w:rsidR="0034294C" w:rsidRPr="00E4155D" w:rsidRDefault="0034294C" w:rsidP="0034294C">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Mường Tè</w:t>
            </w:r>
          </w:p>
        </w:tc>
        <w:tc>
          <w:tcPr>
            <w:tcW w:w="917" w:type="pct"/>
            <w:shd w:val="clear" w:color="auto" w:fill="auto"/>
            <w:noWrap/>
            <w:vAlign w:val="center"/>
          </w:tcPr>
          <w:p w14:paraId="17699F79" w14:textId="789B29BC" w:rsidR="0034294C" w:rsidRPr="00E4155D" w:rsidRDefault="0034294C" w:rsidP="0034294C">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lang w:val="vi-VN"/>
              </w:rPr>
              <w:t>-</w:t>
            </w:r>
          </w:p>
        </w:tc>
        <w:tc>
          <w:tcPr>
            <w:tcW w:w="1144" w:type="pct"/>
            <w:shd w:val="clear" w:color="auto" w:fill="auto"/>
            <w:noWrap/>
            <w:vAlign w:val="center"/>
          </w:tcPr>
          <w:p w14:paraId="4A17AA31" w14:textId="25671FE2" w:rsidR="0034294C" w:rsidRPr="00E4155D" w:rsidRDefault="0034294C" w:rsidP="0034294C">
            <w:pPr>
              <w:spacing w:after="0" w:line="240" w:lineRule="auto"/>
              <w:jc w:val="right"/>
              <w:rPr>
                <w:rFonts w:ascii="Times New Roman" w:hAnsi="Times New Roman"/>
                <w:b/>
                <w:bCs/>
                <w:color w:val="000000" w:themeColor="text1"/>
                <w:sz w:val="24"/>
                <w:lang w:val="vi-VN"/>
              </w:rPr>
            </w:pPr>
            <w:r w:rsidRPr="00E4155D">
              <w:rPr>
                <w:rFonts w:ascii="Times New Roman" w:hAnsi="Times New Roman"/>
                <w:color w:val="000000" w:themeColor="text1"/>
                <w:sz w:val="24"/>
              </w:rPr>
              <w:t>3.500,00</w:t>
            </w:r>
          </w:p>
        </w:tc>
        <w:tc>
          <w:tcPr>
            <w:tcW w:w="895" w:type="pct"/>
            <w:shd w:val="clear" w:color="auto" w:fill="auto"/>
            <w:noWrap/>
            <w:vAlign w:val="center"/>
          </w:tcPr>
          <w:p w14:paraId="08E8ED59" w14:textId="0862016E" w:rsidR="0034294C" w:rsidRPr="00E4155D" w:rsidRDefault="0034294C" w:rsidP="0034294C">
            <w:pPr>
              <w:spacing w:after="0" w:line="240" w:lineRule="auto"/>
              <w:jc w:val="right"/>
              <w:rPr>
                <w:rFonts w:ascii="Times New Roman" w:hAnsi="Times New Roman"/>
                <w:b/>
                <w:bCs/>
                <w:color w:val="000000" w:themeColor="text1"/>
                <w:sz w:val="24"/>
                <w:lang w:val="vi-VN"/>
              </w:rPr>
            </w:pPr>
            <w:r w:rsidRPr="00E4155D">
              <w:rPr>
                <w:rFonts w:ascii="Times New Roman" w:hAnsi="Times New Roman"/>
                <w:color w:val="000000" w:themeColor="text1"/>
                <w:sz w:val="24"/>
              </w:rPr>
              <w:t>3.500,00</w:t>
            </w:r>
          </w:p>
        </w:tc>
      </w:tr>
      <w:tr w:rsidR="00E4155D" w:rsidRPr="00E4155D" w14:paraId="73B7DFAF" w14:textId="77777777" w:rsidTr="00022BDB">
        <w:trPr>
          <w:trHeight w:val="340"/>
        </w:trPr>
        <w:tc>
          <w:tcPr>
            <w:tcW w:w="383" w:type="pct"/>
            <w:shd w:val="clear" w:color="auto" w:fill="auto"/>
            <w:noWrap/>
            <w:vAlign w:val="center"/>
            <w:hideMark/>
          </w:tcPr>
          <w:p w14:paraId="1CDD2DD4" w14:textId="77777777" w:rsidR="0034294C" w:rsidRPr="00E4155D" w:rsidRDefault="0034294C" w:rsidP="0034294C">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5</w:t>
            </w:r>
          </w:p>
        </w:tc>
        <w:tc>
          <w:tcPr>
            <w:tcW w:w="1661" w:type="pct"/>
            <w:shd w:val="clear" w:color="auto" w:fill="auto"/>
            <w:vAlign w:val="center"/>
            <w:hideMark/>
          </w:tcPr>
          <w:p w14:paraId="6C33CCD8" w14:textId="77777777" w:rsidR="0034294C" w:rsidRPr="00E4155D" w:rsidRDefault="0034294C" w:rsidP="0034294C">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Nậm Nhùn</w:t>
            </w:r>
          </w:p>
        </w:tc>
        <w:tc>
          <w:tcPr>
            <w:tcW w:w="917" w:type="pct"/>
            <w:shd w:val="clear" w:color="auto" w:fill="auto"/>
            <w:noWrap/>
            <w:vAlign w:val="center"/>
          </w:tcPr>
          <w:p w14:paraId="1A466877" w14:textId="739CFE51" w:rsidR="0034294C" w:rsidRPr="00E4155D" w:rsidRDefault="0034294C" w:rsidP="0034294C">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lang w:val="vi-VN"/>
              </w:rPr>
              <w:t>-</w:t>
            </w:r>
          </w:p>
        </w:tc>
        <w:tc>
          <w:tcPr>
            <w:tcW w:w="1144" w:type="pct"/>
            <w:shd w:val="clear" w:color="auto" w:fill="auto"/>
            <w:noWrap/>
            <w:vAlign w:val="center"/>
          </w:tcPr>
          <w:p w14:paraId="1A226996" w14:textId="76DD7631" w:rsidR="0034294C" w:rsidRPr="00E4155D" w:rsidRDefault="0034294C" w:rsidP="0034294C">
            <w:pPr>
              <w:spacing w:after="0" w:line="240" w:lineRule="auto"/>
              <w:jc w:val="right"/>
              <w:rPr>
                <w:rFonts w:ascii="Times New Roman" w:hAnsi="Times New Roman"/>
                <w:b/>
                <w:bCs/>
                <w:color w:val="000000" w:themeColor="text1"/>
                <w:sz w:val="24"/>
                <w:lang w:val="vi-VN"/>
              </w:rPr>
            </w:pPr>
            <w:r w:rsidRPr="00E4155D">
              <w:rPr>
                <w:rFonts w:ascii="Times New Roman" w:hAnsi="Times New Roman"/>
                <w:color w:val="000000" w:themeColor="text1"/>
                <w:sz w:val="24"/>
              </w:rPr>
              <w:t>1.386,86</w:t>
            </w:r>
          </w:p>
        </w:tc>
        <w:tc>
          <w:tcPr>
            <w:tcW w:w="895" w:type="pct"/>
            <w:shd w:val="clear" w:color="auto" w:fill="auto"/>
            <w:noWrap/>
            <w:vAlign w:val="center"/>
          </w:tcPr>
          <w:p w14:paraId="3539567E" w14:textId="54512848" w:rsidR="0034294C" w:rsidRPr="00E4155D" w:rsidRDefault="0034294C" w:rsidP="0034294C">
            <w:pPr>
              <w:spacing w:after="0" w:line="240" w:lineRule="auto"/>
              <w:jc w:val="right"/>
              <w:rPr>
                <w:rFonts w:ascii="Times New Roman" w:hAnsi="Times New Roman"/>
                <w:b/>
                <w:bCs/>
                <w:color w:val="000000" w:themeColor="text1"/>
                <w:sz w:val="24"/>
                <w:lang w:val="vi-VN"/>
              </w:rPr>
            </w:pPr>
            <w:r w:rsidRPr="00E4155D">
              <w:rPr>
                <w:rFonts w:ascii="Times New Roman" w:hAnsi="Times New Roman"/>
                <w:color w:val="000000" w:themeColor="text1"/>
                <w:sz w:val="24"/>
              </w:rPr>
              <w:t>1.386,86</w:t>
            </w:r>
          </w:p>
        </w:tc>
      </w:tr>
      <w:tr w:rsidR="00E4155D" w:rsidRPr="00E4155D" w14:paraId="67715314" w14:textId="77777777" w:rsidTr="00022BDB">
        <w:trPr>
          <w:trHeight w:val="340"/>
        </w:trPr>
        <w:tc>
          <w:tcPr>
            <w:tcW w:w="383" w:type="pct"/>
            <w:shd w:val="clear" w:color="auto" w:fill="auto"/>
            <w:noWrap/>
            <w:vAlign w:val="center"/>
            <w:hideMark/>
          </w:tcPr>
          <w:p w14:paraId="700D3A73" w14:textId="77777777" w:rsidR="0034294C" w:rsidRPr="00E4155D" w:rsidRDefault="0034294C" w:rsidP="0034294C">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6</w:t>
            </w:r>
          </w:p>
        </w:tc>
        <w:tc>
          <w:tcPr>
            <w:tcW w:w="1661" w:type="pct"/>
            <w:shd w:val="clear" w:color="auto" w:fill="auto"/>
            <w:vAlign w:val="center"/>
            <w:hideMark/>
          </w:tcPr>
          <w:p w14:paraId="468853F9" w14:textId="77777777" w:rsidR="0034294C" w:rsidRPr="00E4155D" w:rsidRDefault="0034294C" w:rsidP="0034294C">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Tân Uyên</w:t>
            </w:r>
          </w:p>
        </w:tc>
        <w:tc>
          <w:tcPr>
            <w:tcW w:w="917" w:type="pct"/>
            <w:shd w:val="clear" w:color="auto" w:fill="auto"/>
            <w:noWrap/>
            <w:vAlign w:val="center"/>
          </w:tcPr>
          <w:p w14:paraId="770A5D95" w14:textId="68D54E5A" w:rsidR="0034294C" w:rsidRPr="00E4155D" w:rsidRDefault="0034294C" w:rsidP="0034294C">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lang w:val="vi-VN"/>
              </w:rPr>
              <w:t>-</w:t>
            </w:r>
          </w:p>
        </w:tc>
        <w:tc>
          <w:tcPr>
            <w:tcW w:w="1144" w:type="pct"/>
            <w:shd w:val="clear" w:color="auto" w:fill="auto"/>
            <w:noWrap/>
            <w:vAlign w:val="center"/>
          </w:tcPr>
          <w:p w14:paraId="63B50D12" w14:textId="6B6C851C" w:rsidR="0034294C" w:rsidRPr="00E4155D" w:rsidRDefault="0034294C" w:rsidP="0034294C">
            <w:pPr>
              <w:spacing w:after="0" w:line="240" w:lineRule="auto"/>
              <w:jc w:val="right"/>
              <w:rPr>
                <w:rFonts w:ascii="Times New Roman" w:hAnsi="Times New Roman"/>
                <w:b/>
                <w:bCs/>
                <w:color w:val="000000" w:themeColor="text1"/>
                <w:sz w:val="24"/>
                <w:lang w:val="vi-VN"/>
              </w:rPr>
            </w:pPr>
            <w:r w:rsidRPr="00E4155D">
              <w:rPr>
                <w:rFonts w:ascii="Times New Roman" w:hAnsi="Times New Roman"/>
                <w:color w:val="000000" w:themeColor="text1"/>
                <w:sz w:val="24"/>
              </w:rPr>
              <w:t>825,00</w:t>
            </w:r>
          </w:p>
        </w:tc>
        <w:tc>
          <w:tcPr>
            <w:tcW w:w="895" w:type="pct"/>
            <w:shd w:val="clear" w:color="auto" w:fill="auto"/>
            <w:noWrap/>
            <w:vAlign w:val="center"/>
          </w:tcPr>
          <w:p w14:paraId="33C353C4" w14:textId="2A5AA32E" w:rsidR="0034294C" w:rsidRPr="00E4155D" w:rsidRDefault="0034294C" w:rsidP="0034294C">
            <w:pPr>
              <w:spacing w:after="0" w:line="240" w:lineRule="auto"/>
              <w:jc w:val="right"/>
              <w:rPr>
                <w:rFonts w:ascii="Times New Roman" w:hAnsi="Times New Roman"/>
                <w:b/>
                <w:bCs/>
                <w:color w:val="000000" w:themeColor="text1"/>
                <w:sz w:val="24"/>
                <w:lang w:val="vi-VN"/>
              </w:rPr>
            </w:pPr>
            <w:r w:rsidRPr="00E4155D">
              <w:rPr>
                <w:rFonts w:ascii="Times New Roman" w:hAnsi="Times New Roman"/>
                <w:color w:val="000000" w:themeColor="text1"/>
                <w:sz w:val="24"/>
              </w:rPr>
              <w:t>825,00</w:t>
            </w:r>
          </w:p>
        </w:tc>
      </w:tr>
      <w:tr w:rsidR="00E4155D" w:rsidRPr="00E4155D" w14:paraId="7FD68CE0" w14:textId="77777777" w:rsidTr="00022BDB">
        <w:trPr>
          <w:trHeight w:val="340"/>
        </w:trPr>
        <w:tc>
          <w:tcPr>
            <w:tcW w:w="383" w:type="pct"/>
            <w:shd w:val="clear" w:color="auto" w:fill="auto"/>
            <w:noWrap/>
            <w:vAlign w:val="center"/>
            <w:hideMark/>
          </w:tcPr>
          <w:p w14:paraId="018D0E0C" w14:textId="77777777" w:rsidR="0034294C" w:rsidRPr="00E4155D" w:rsidRDefault="0034294C" w:rsidP="0034294C">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7</w:t>
            </w:r>
          </w:p>
        </w:tc>
        <w:tc>
          <w:tcPr>
            <w:tcW w:w="1661" w:type="pct"/>
            <w:shd w:val="clear" w:color="auto" w:fill="auto"/>
            <w:vAlign w:val="center"/>
            <w:hideMark/>
          </w:tcPr>
          <w:p w14:paraId="1B60856E" w14:textId="77777777" w:rsidR="0034294C" w:rsidRPr="00E4155D" w:rsidRDefault="0034294C" w:rsidP="0034294C">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Phong Thổ</w:t>
            </w:r>
          </w:p>
        </w:tc>
        <w:tc>
          <w:tcPr>
            <w:tcW w:w="917" w:type="pct"/>
            <w:shd w:val="clear" w:color="auto" w:fill="auto"/>
            <w:noWrap/>
            <w:vAlign w:val="center"/>
          </w:tcPr>
          <w:p w14:paraId="60EB80BC" w14:textId="5A2BC64F" w:rsidR="0034294C" w:rsidRPr="00E4155D" w:rsidRDefault="0034294C" w:rsidP="0034294C">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lang w:val="vi-VN"/>
              </w:rPr>
              <w:t>-</w:t>
            </w:r>
          </w:p>
        </w:tc>
        <w:tc>
          <w:tcPr>
            <w:tcW w:w="1144" w:type="pct"/>
            <w:shd w:val="clear" w:color="auto" w:fill="auto"/>
            <w:noWrap/>
            <w:vAlign w:val="center"/>
          </w:tcPr>
          <w:p w14:paraId="45B6A558" w14:textId="24C43946" w:rsidR="0034294C" w:rsidRPr="00E4155D" w:rsidRDefault="0034294C" w:rsidP="0034294C">
            <w:pPr>
              <w:spacing w:after="0" w:line="240" w:lineRule="auto"/>
              <w:jc w:val="right"/>
              <w:rPr>
                <w:rFonts w:ascii="Times New Roman" w:hAnsi="Times New Roman"/>
                <w:b/>
                <w:bCs/>
                <w:color w:val="000000" w:themeColor="text1"/>
                <w:sz w:val="24"/>
                <w:lang w:val="vi-VN"/>
              </w:rPr>
            </w:pPr>
            <w:r w:rsidRPr="00E4155D">
              <w:rPr>
                <w:rFonts w:ascii="Times New Roman" w:hAnsi="Times New Roman"/>
                <w:color w:val="000000" w:themeColor="text1"/>
                <w:sz w:val="24"/>
              </w:rPr>
              <w:t>1.100,00</w:t>
            </w:r>
          </w:p>
        </w:tc>
        <w:tc>
          <w:tcPr>
            <w:tcW w:w="895" w:type="pct"/>
            <w:shd w:val="clear" w:color="auto" w:fill="auto"/>
            <w:noWrap/>
            <w:vAlign w:val="center"/>
          </w:tcPr>
          <w:p w14:paraId="0AF1F87D" w14:textId="271584A1" w:rsidR="0034294C" w:rsidRPr="00E4155D" w:rsidRDefault="0034294C" w:rsidP="0034294C">
            <w:pPr>
              <w:spacing w:after="0" w:line="240" w:lineRule="auto"/>
              <w:jc w:val="right"/>
              <w:rPr>
                <w:rFonts w:ascii="Times New Roman" w:hAnsi="Times New Roman"/>
                <w:b/>
                <w:bCs/>
                <w:color w:val="000000" w:themeColor="text1"/>
                <w:sz w:val="24"/>
                <w:lang w:val="vi-VN"/>
              </w:rPr>
            </w:pPr>
            <w:r w:rsidRPr="00E4155D">
              <w:rPr>
                <w:rFonts w:ascii="Times New Roman" w:hAnsi="Times New Roman"/>
                <w:color w:val="000000" w:themeColor="text1"/>
                <w:sz w:val="24"/>
              </w:rPr>
              <w:t>1.100,00</w:t>
            </w:r>
          </w:p>
        </w:tc>
      </w:tr>
      <w:tr w:rsidR="00E4155D" w:rsidRPr="00E4155D" w14:paraId="710B5F81" w14:textId="77777777" w:rsidTr="00022BDB">
        <w:trPr>
          <w:trHeight w:val="340"/>
        </w:trPr>
        <w:tc>
          <w:tcPr>
            <w:tcW w:w="383" w:type="pct"/>
            <w:shd w:val="clear" w:color="auto" w:fill="auto"/>
            <w:noWrap/>
            <w:vAlign w:val="center"/>
            <w:hideMark/>
          </w:tcPr>
          <w:p w14:paraId="64E779CA" w14:textId="77777777" w:rsidR="0034294C" w:rsidRPr="00E4155D" w:rsidRDefault="0034294C" w:rsidP="0034294C">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8</w:t>
            </w:r>
          </w:p>
        </w:tc>
        <w:tc>
          <w:tcPr>
            <w:tcW w:w="1661" w:type="pct"/>
            <w:shd w:val="clear" w:color="auto" w:fill="auto"/>
            <w:vAlign w:val="center"/>
            <w:hideMark/>
          </w:tcPr>
          <w:p w14:paraId="1F382382" w14:textId="77777777" w:rsidR="0034294C" w:rsidRPr="00E4155D" w:rsidRDefault="0034294C" w:rsidP="0034294C">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Tam Đường</w:t>
            </w:r>
          </w:p>
        </w:tc>
        <w:tc>
          <w:tcPr>
            <w:tcW w:w="917" w:type="pct"/>
            <w:shd w:val="clear" w:color="auto" w:fill="auto"/>
            <w:noWrap/>
            <w:vAlign w:val="center"/>
          </w:tcPr>
          <w:p w14:paraId="47B705FF" w14:textId="5C63A8F4" w:rsidR="0034294C" w:rsidRPr="00E4155D" w:rsidRDefault="0034294C" w:rsidP="0034294C">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lang w:val="vi-VN"/>
              </w:rPr>
              <w:t>-</w:t>
            </w:r>
          </w:p>
        </w:tc>
        <w:tc>
          <w:tcPr>
            <w:tcW w:w="1144" w:type="pct"/>
            <w:shd w:val="clear" w:color="auto" w:fill="auto"/>
            <w:noWrap/>
            <w:vAlign w:val="center"/>
          </w:tcPr>
          <w:p w14:paraId="536DE452" w14:textId="7D8D9CC7" w:rsidR="0034294C" w:rsidRPr="00E4155D" w:rsidRDefault="0034294C" w:rsidP="0034294C">
            <w:pPr>
              <w:spacing w:after="0" w:line="240" w:lineRule="auto"/>
              <w:jc w:val="right"/>
              <w:rPr>
                <w:rFonts w:ascii="Times New Roman" w:hAnsi="Times New Roman"/>
                <w:b/>
                <w:bCs/>
                <w:color w:val="000000" w:themeColor="text1"/>
                <w:sz w:val="24"/>
                <w:lang w:val="vi-VN"/>
              </w:rPr>
            </w:pPr>
            <w:r w:rsidRPr="00E4155D">
              <w:rPr>
                <w:rFonts w:ascii="Times New Roman" w:hAnsi="Times New Roman"/>
                <w:color w:val="000000" w:themeColor="text1"/>
                <w:sz w:val="24"/>
              </w:rPr>
              <w:t>11.630,00</w:t>
            </w:r>
          </w:p>
        </w:tc>
        <w:tc>
          <w:tcPr>
            <w:tcW w:w="895" w:type="pct"/>
            <w:shd w:val="clear" w:color="auto" w:fill="auto"/>
            <w:noWrap/>
            <w:vAlign w:val="center"/>
          </w:tcPr>
          <w:p w14:paraId="39DD1214" w14:textId="591EA0EB" w:rsidR="0034294C" w:rsidRPr="00E4155D" w:rsidRDefault="0034294C" w:rsidP="0034294C">
            <w:pPr>
              <w:spacing w:after="0" w:line="240" w:lineRule="auto"/>
              <w:jc w:val="right"/>
              <w:rPr>
                <w:rFonts w:ascii="Times New Roman" w:hAnsi="Times New Roman"/>
                <w:b/>
                <w:bCs/>
                <w:color w:val="000000" w:themeColor="text1"/>
                <w:sz w:val="24"/>
                <w:lang w:val="vi-VN"/>
              </w:rPr>
            </w:pPr>
            <w:r w:rsidRPr="00E4155D">
              <w:rPr>
                <w:rFonts w:ascii="Times New Roman" w:hAnsi="Times New Roman"/>
                <w:color w:val="000000" w:themeColor="text1"/>
                <w:sz w:val="24"/>
              </w:rPr>
              <w:t>11.630,00</w:t>
            </w:r>
          </w:p>
        </w:tc>
      </w:tr>
    </w:tbl>
    <w:p w14:paraId="5C5BDAB0" w14:textId="77777777" w:rsidR="0054657E" w:rsidRPr="00E4155D" w:rsidRDefault="0054657E" w:rsidP="000C33DF">
      <w:pPr>
        <w:widowControl w:val="0"/>
        <w:spacing w:before="120" w:after="0" w:line="324" w:lineRule="auto"/>
        <w:ind w:firstLine="720"/>
        <w:jc w:val="both"/>
        <w:outlineLvl w:val="3"/>
        <w:rPr>
          <w:rFonts w:ascii="Times New Roman" w:hAnsi="Times New Roman"/>
          <w:b/>
          <w:i/>
          <w:color w:val="000000" w:themeColor="text1"/>
          <w:sz w:val="28"/>
          <w:szCs w:val="28"/>
        </w:rPr>
      </w:pPr>
      <w:r w:rsidRPr="00E4155D">
        <w:rPr>
          <w:rFonts w:ascii="Times New Roman" w:hAnsi="Times New Roman"/>
          <w:b/>
          <w:i/>
          <w:color w:val="000000" w:themeColor="text1"/>
          <w:sz w:val="28"/>
          <w:szCs w:val="28"/>
        </w:rPr>
        <w:t>2.4. Khu bảo tồn thiên nhiên và đa dạng sinh học</w:t>
      </w:r>
    </w:p>
    <w:p w14:paraId="7DADB59C" w14:textId="77777777" w:rsidR="00AD09D4" w:rsidRPr="00E4155D" w:rsidRDefault="00AD09D4" w:rsidP="00AD09D4">
      <w:pPr>
        <w:spacing w:after="0" w:line="324" w:lineRule="auto"/>
        <w:ind w:firstLine="720"/>
        <w:jc w:val="both"/>
        <w:rPr>
          <w:rFonts w:ascii="Times New Roman" w:eastAsia="Times New Roman" w:hAnsi="Times New Roman"/>
          <w:i/>
          <w:color w:val="000000" w:themeColor="text1"/>
          <w:sz w:val="28"/>
          <w:lang w:val="vi-VN"/>
        </w:rPr>
      </w:pPr>
      <w:r w:rsidRPr="00E4155D">
        <w:rPr>
          <w:rFonts w:ascii="Times New Roman" w:hAnsi="Times New Roman"/>
          <w:color w:val="000000" w:themeColor="text1"/>
          <w:sz w:val="28"/>
          <w:szCs w:val="28"/>
        </w:rPr>
        <w:t xml:space="preserve">Định hướng tiếp </w:t>
      </w:r>
      <w:r w:rsidRPr="00E4155D">
        <w:rPr>
          <w:rFonts w:ascii="Times New Roman" w:hAnsi="Times New Roman"/>
          <w:color w:val="000000" w:themeColor="text1"/>
          <w:sz w:val="28"/>
          <w:szCs w:val="28"/>
          <w:lang w:val="vi-VN"/>
        </w:rPr>
        <w:t>tục bảo vệ diện tích đất rừng đặc dụng hiện có và thực hiện bảo tồn thiên nhiên, đa dạng sinh học nhằm thực hiện có hiệu quả chức năng phòng hộ của rừng; phòng hộ đầu nguồn, phòng hộ môi trường sinh thái, giảm nhẹ thiên tai, chống xói mòn, giữ nguồn nước, bảo vệ môi trường sống của các loài động, thực vật</w:t>
      </w:r>
      <w:r w:rsidRPr="00E4155D">
        <w:rPr>
          <w:rFonts w:ascii="Times New Roman" w:hAnsi="Times New Roman"/>
          <w:color w:val="000000" w:themeColor="text1"/>
          <w:sz w:val="28"/>
          <w:szCs w:val="28"/>
          <w:lang w:eastAsia="en-GB"/>
        </w:rPr>
        <w:t>.</w:t>
      </w:r>
      <w:r w:rsidRPr="00E4155D">
        <w:rPr>
          <w:rFonts w:ascii="Times New Roman" w:eastAsia="Times New Roman" w:hAnsi="Times New Roman"/>
          <w:i/>
          <w:color w:val="000000" w:themeColor="text1"/>
          <w:sz w:val="28"/>
          <w:lang w:val="vi-VN"/>
        </w:rPr>
        <w:t xml:space="preserve"> </w:t>
      </w:r>
    </w:p>
    <w:p w14:paraId="0C1D1A9C" w14:textId="77777777" w:rsidR="00AD09D4" w:rsidRPr="00E4155D" w:rsidRDefault="00AD09D4" w:rsidP="00B01EA7">
      <w:pPr>
        <w:spacing w:after="0" w:line="360" w:lineRule="auto"/>
        <w:ind w:firstLine="720"/>
        <w:jc w:val="both"/>
        <w:rPr>
          <w:rFonts w:ascii="Times New Roman" w:hAnsi="Times New Roman"/>
          <w:color w:val="000000" w:themeColor="text1"/>
          <w:sz w:val="28"/>
          <w:szCs w:val="28"/>
          <w:lang w:eastAsia="en-GB"/>
        </w:rPr>
      </w:pPr>
      <w:r w:rsidRPr="00E4155D">
        <w:rPr>
          <w:rFonts w:ascii="Times New Roman" w:hAnsi="Times New Roman"/>
          <w:color w:val="000000" w:themeColor="text1"/>
          <w:sz w:val="28"/>
          <w:szCs w:val="28"/>
          <w:lang w:eastAsia="en-GB"/>
        </w:rPr>
        <w:lastRenderedPageBreak/>
        <w:t xml:space="preserve">- Đất khu bảo tồn thiên nhiên và đa dạng sinh học năm 2020 trên địa bàn tỉnh Lai Châu </w:t>
      </w:r>
      <w:r w:rsidRPr="00E4155D">
        <w:rPr>
          <w:rFonts w:ascii="Times New Roman" w:hAnsi="Times New Roman"/>
          <w:color w:val="000000" w:themeColor="text1"/>
          <w:sz w:val="28"/>
          <w:szCs w:val="28"/>
          <w:lang w:val="vi-VN" w:eastAsia="en-GB"/>
        </w:rPr>
        <w:t>là 41.275,00 ha</w:t>
      </w:r>
      <w:r w:rsidRPr="00E4155D">
        <w:rPr>
          <w:rFonts w:ascii="Times New Roman" w:hAnsi="Times New Roman"/>
          <w:color w:val="000000" w:themeColor="text1"/>
          <w:sz w:val="28"/>
          <w:szCs w:val="28"/>
          <w:lang w:eastAsia="en-GB"/>
        </w:rPr>
        <w:t>.</w:t>
      </w:r>
    </w:p>
    <w:p w14:paraId="53928CBE" w14:textId="77777777" w:rsidR="00AD09D4" w:rsidRPr="00E4155D" w:rsidRDefault="00AD09D4" w:rsidP="00B01EA7">
      <w:pPr>
        <w:spacing w:after="0" w:line="360" w:lineRule="auto"/>
        <w:ind w:firstLine="720"/>
        <w:jc w:val="both"/>
        <w:rPr>
          <w:rFonts w:ascii="Times New Roman" w:hAnsi="Times New Roman"/>
          <w:color w:val="000000" w:themeColor="text1"/>
          <w:spacing w:val="-2"/>
          <w:sz w:val="28"/>
          <w:szCs w:val="28"/>
          <w:lang w:eastAsia="en-GB"/>
        </w:rPr>
      </w:pPr>
      <w:r w:rsidRPr="00E4155D">
        <w:rPr>
          <w:rFonts w:ascii="Times New Roman" w:hAnsi="Times New Roman"/>
          <w:color w:val="000000" w:themeColor="text1"/>
          <w:spacing w:val="-2"/>
          <w:sz w:val="28"/>
          <w:szCs w:val="28"/>
          <w:lang w:eastAsia="en-GB"/>
        </w:rPr>
        <w:t xml:space="preserve">- Đến năm 2030, diện tích đất khu bảo tồn thiên nhiên và đa dạng sinh học là </w:t>
      </w:r>
      <w:r w:rsidRPr="00E4155D">
        <w:rPr>
          <w:rFonts w:ascii="Times New Roman" w:hAnsi="Times New Roman"/>
          <w:color w:val="000000" w:themeColor="text1"/>
          <w:sz w:val="28"/>
          <w:szCs w:val="28"/>
          <w:lang w:eastAsia="en-GB"/>
        </w:rPr>
        <w:t xml:space="preserve">41.275,00 </w:t>
      </w:r>
      <w:r w:rsidRPr="00E4155D">
        <w:rPr>
          <w:rFonts w:ascii="Times New Roman" w:hAnsi="Times New Roman"/>
          <w:color w:val="000000" w:themeColor="text1"/>
          <w:spacing w:val="-2"/>
          <w:sz w:val="28"/>
          <w:szCs w:val="28"/>
          <w:lang w:eastAsia="en-GB"/>
        </w:rPr>
        <w:t xml:space="preserve">ha, </w:t>
      </w:r>
      <w:r w:rsidRPr="00E4155D">
        <w:rPr>
          <w:rFonts w:ascii="Times New Roman" w:hAnsi="Times New Roman"/>
          <w:color w:val="000000" w:themeColor="text1"/>
          <w:spacing w:val="-2"/>
          <w:sz w:val="28"/>
          <w:szCs w:val="28"/>
          <w:lang w:val="vi-VN" w:eastAsia="en-GB"/>
        </w:rPr>
        <w:t>không biến động</w:t>
      </w:r>
      <w:r w:rsidRPr="00E4155D">
        <w:rPr>
          <w:rFonts w:ascii="Times New Roman" w:hAnsi="Times New Roman"/>
          <w:color w:val="000000" w:themeColor="text1"/>
          <w:spacing w:val="-2"/>
          <w:sz w:val="28"/>
          <w:szCs w:val="28"/>
          <w:lang w:eastAsia="en-GB"/>
        </w:rPr>
        <w:t xml:space="preserve"> với hiện trạng năm 2020. </w:t>
      </w:r>
    </w:p>
    <w:p w14:paraId="382E2619" w14:textId="77777777" w:rsidR="00AD09D4" w:rsidRPr="00E4155D" w:rsidRDefault="00AD09D4" w:rsidP="00B01EA7">
      <w:pPr>
        <w:widowControl w:val="0"/>
        <w:spacing w:after="0" w:line="360" w:lineRule="auto"/>
        <w:ind w:firstLine="720"/>
        <w:jc w:val="both"/>
        <w:rPr>
          <w:rFonts w:ascii="Times New Roman" w:hAnsi="Times New Roman"/>
          <w:color w:val="000000" w:themeColor="text1"/>
          <w:sz w:val="28"/>
          <w:szCs w:val="28"/>
          <w:lang w:eastAsia="en-GB"/>
        </w:rPr>
      </w:pPr>
      <w:r w:rsidRPr="00E4155D">
        <w:rPr>
          <w:rFonts w:ascii="Times New Roman" w:hAnsi="Times New Roman"/>
          <w:color w:val="000000" w:themeColor="text1"/>
          <w:spacing w:val="-2"/>
          <w:sz w:val="28"/>
          <w:szCs w:val="28"/>
          <w:lang w:eastAsia="en-GB"/>
        </w:rPr>
        <w:t xml:space="preserve">+ Khu </w:t>
      </w:r>
      <w:r w:rsidRPr="00E4155D">
        <w:rPr>
          <w:rFonts w:ascii="Times New Roman" w:hAnsi="Times New Roman"/>
          <w:color w:val="000000" w:themeColor="text1"/>
          <w:sz w:val="28"/>
          <w:szCs w:val="28"/>
          <w:lang w:val="vi-VN" w:eastAsia="en-GB"/>
        </w:rPr>
        <w:t>vườn Quốc gia Hoàng Liên</w:t>
      </w:r>
      <w:r w:rsidRPr="00E4155D">
        <w:rPr>
          <w:rFonts w:ascii="Times New Roman" w:hAnsi="Times New Roman"/>
          <w:color w:val="000000" w:themeColor="text1"/>
          <w:sz w:val="28"/>
          <w:szCs w:val="28"/>
          <w:lang w:eastAsia="en-GB"/>
        </w:rPr>
        <w:t xml:space="preserve"> (huyện Tân Uyên) diện tích 7.500 ha.</w:t>
      </w:r>
    </w:p>
    <w:p w14:paraId="70DA4D34" w14:textId="42C151BF" w:rsidR="0054657E" w:rsidRPr="00E4155D" w:rsidRDefault="00AD09D4" w:rsidP="00B01EA7">
      <w:pPr>
        <w:widowControl w:val="0"/>
        <w:spacing w:after="0" w:line="360" w:lineRule="auto"/>
        <w:ind w:firstLine="720"/>
        <w:jc w:val="both"/>
        <w:rPr>
          <w:rFonts w:ascii="Times New Roman" w:hAnsi="Times New Roman"/>
          <w:color w:val="000000" w:themeColor="text1"/>
          <w:spacing w:val="-4"/>
          <w:sz w:val="28"/>
          <w:szCs w:val="28"/>
          <w:lang w:val="vi-VN" w:eastAsia="en-GB"/>
        </w:rPr>
      </w:pPr>
      <w:r w:rsidRPr="00E4155D">
        <w:rPr>
          <w:rFonts w:ascii="Times New Roman" w:eastAsia="Times New Roman" w:hAnsi="Times New Roman"/>
          <w:color w:val="000000" w:themeColor="text1"/>
          <w:spacing w:val="-4"/>
          <w:sz w:val="28"/>
        </w:rPr>
        <w:t xml:space="preserve">+ </w:t>
      </w:r>
      <w:r w:rsidRPr="00E4155D">
        <w:rPr>
          <w:rFonts w:ascii="Times New Roman" w:hAnsi="Times New Roman"/>
          <w:color w:val="000000" w:themeColor="text1"/>
          <w:spacing w:val="-4"/>
          <w:sz w:val="28"/>
          <w:szCs w:val="28"/>
          <w:lang w:val="vi-VN" w:eastAsia="en-GB"/>
        </w:rPr>
        <w:t xml:space="preserve">Khu </w:t>
      </w:r>
      <w:r w:rsidRPr="00E4155D">
        <w:rPr>
          <w:rFonts w:ascii="Times New Roman" w:hAnsi="Times New Roman"/>
          <w:color w:val="000000" w:themeColor="text1"/>
          <w:spacing w:val="-4"/>
          <w:sz w:val="28"/>
          <w:szCs w:val="28"/>
          <w:lang w:eastAsia="en-GB"/>
        </w:rPr>
        <w:t>dự trữ thiên nhiên</w:t>
      </w:r>
      <w:r w:rsidRPr="00E4155D">
        <w:rPr>
          <w:rFonts w:ascii="Times New Roman" w:hAnsi="Times New Roman"/>
          <w:color w:val="000000" w:themeColor="text1"/>
          <w:spacing w:val="-4"/>
          <w:sz w:val="28"/>
          <w:szCs w:val="28"/>
          <w:lang w:val="vi-VN" w:eastAsia="en-GB"/>
        </w:rPr>
        <w:t xml:space="preserve"> Mường Tè </w:t>
      </w:r>
      <w:r w:rsidRPr="00E4155D">
        <w:rPr>
          <w:rFonts w:ascii="Times New Roman" w:hAnsi="Times New Roman"/>
          <w:color w:val="000000" w:themeColor="text1"/>
          <w:spacing w:val="-4"/>
          <w:sz w:val="28"/>
          <w:szCs w:val="28"/>
          <w:lang w:eastAsia="en-GB"/>
        </w:rPr>
        <w:t xml:space="preserve">(huyện Mường Tè) </w:t>
      </w:r>
      <w:r w:rsidRPr="00E4155D">
        <w:rPr>
          <w:rFonts w:ascii="Times New Roman" w:hAnsi="Times New Roman"/>
          <w:color w:val="000000" w:themeColor="text1"/>
          <w:spacing w:val="-4"/>
          <w:sz w:val="28"/>
          <w:szCs w:val="28"/>
          <w:lang w:val="vi-VN" w:eastAsia="en-GB"/>
        </w:rPr>
        <w:t>diện tích 33.775</w:t>
      </w:r>
      <w:r w:rsidRPr="00E4155D">
        <w:rPr>
          <w:rFonts w:ascii="Times New Roman" w:hAnsi="Times New Roman"/>
          <w:color w:val="000000" w:themeColor="text1"/>
          <w:spacing w:val="-4"/>
          <w:sz w:val="28"/>
          <w:szCs w:val="28"/>
          <w:lang w:eastAsia="en-GB"/>
        </w:rPr>
        <w:t xml:space="preserve"> </w:t>
      </w:r>
      <w:r w:rsidRPr="00E4155D">
        <w:rPr>
          <w:rFonts w:ascii="Times New Roman" w:hAnsi="Times New Roman"/>
          <w:color w:val="000000" w:themeColor="text1"/>
          <w:spacing w:val="-4"/>
          <w:sz w:val="28"/>
          <w:szCs w:val="28"/>
          <w:lang w:val="vi-VN" w:eastAsia="en-GB"/>
        </w:rPr>
        <w:t>ha</w:t>
      </w:r>
      <w:r w:rsidR="0054657E" w:rsidRPr="00E4155D">
        <w:rPr>
          <w:rFonts w:ascii="Times New Roman" w:hAnsi="Times New Roman"/>
          <w:color w:val="000000" w:themeColor="text1"/>
          <w:spacing w:val="-4"/>
          <w:sz w:val="28"/>
          <w:szCs w:val="28"/>
          <w:lang w:val="vi-VN" w:eastAsia="en-GB"/>
        </w:rPr>
        <w:t>.</w:t>
      </w:r>
    </w:p>
    <w:p w14:paraId="01D0BD21" w14:textId="77777777" w:rsidR="0054657E" w:rsidRPr="00E4155D" w:rsidRDefault="0054657E" w:rsidP="00B01EA7">
      <w:pPr>
        <w:widowControl w:val="0"/>
        <w:spacing w:after="0" w:line="360" w:lineRule="auto"/>
        <w:ind w:firstLine="720"/>
        <w:jc w:val="both"/>
        <w:outlineLvl w:val="3"/>
        <w:rPr>
          <w:rFonts w:ascii="Times New Roman" w:hAnsi="Times New Roman"/>
          <w:b/>
          <w:i/>
          <w:color w:val="000000" w:themeColor="text1"/>
          <w:sz w:val="28"/>
          <w:szCs w:val="28"/>
        </w:rPr>
      </w:pPr>
      <w:r w:rsidRPr="00E4155D">
        <w:rPr>
          <w:rFonts w:ascii="Times New Roman" w:hAnsi="Times New Roman"/>
          <w:b/>
          <w:i/>
          <w:color w:val="000000" w:themeColor="text1"/>
          <w:sz w:val="28"/>
          <w:szCs w:val="28"/>
        </w:rPr>
        <w:t>2.5. Khu phát triển công nghiệp</w:t>
      </w:r>
    </w:p>
    <w:p w14:paraId="72DBE88F" w14:textId="77777777" w:rsidR="00AD09D4" w:rsidRPr="00E4155D" w:rsidRDefault="00AD09D4" w:rsidP="00B01EA7">
      <w:pPr>
        <w:widowControl w:val="0"/>
        <w:spacing w:after="0" w:line="360" w:lineRule="auto"/>
        <w:ind w:firstLine="720"/>
        <w:jc w:val="both"/>
        <w:rPr>
          <w:rFonts w:ascii="Times New Roman" w:hAnsi="Times New Roman"/>
          <w:color w:val="000000" w:themeColor="text1"/>
          <w:sz w:val="28"/>
          <w:szCs w:val="28"/>
          <w:lang w:eastAsia="en-GB"/>
        </w:rPr>
      </w:pPr>
      <w:r w:rsidRPr="00E4155D">
        <w:rPr>
          <w:rFonts w:ascii="Times New Roman" w:hAnsi="Times New Roman"/>
          <w:color w:val="000000" w:themeColor="text1"/>
          <w:sz w:val="28"/>
          <w:szCs w:val="28"/>
          <w:lang w:eastAsia="en-GB"/>
        </w:rPr>
        <w:t xml:space="preserve">Phát triển không gian sản xuất công nghiệp gắn với không gian phát triển đô thị, hình thành một số khu công nghiệp - đô thị - dịch vụ, thu hút đầu tư các ngành, sản phẩm có hàm lượng khoa học và công nghệ cao; ưu tiên phát triển các ngành, sản phẩm đảm bảo môi trường với phương hướng phát triển tập trung vào khu công nghiệp, cụm công nghiệp và phát triển nguồn nhân lực, gắn với phát triển nông nghiệp, dịch vụ và bảo vệ môi trường, thu hút nhiều lao động. </w:t>
      </w:r>
    </w:p>
    <w:p w14:paraId="7975AA89" w14:textId="77777777" w:rsidR="00AD09D4" w:rsidRPr="00E4155D" w:rsidRDefault="00AD09D4" w:rsidP="00B01EA7">
      <w:pPr>
        <w:widowControl w:val="0"/>
        <w:spacing w:after="0" w:line="360" w:lineRule="auto"/>
        <w:ind w:firstLine="720"/>
        <w:jc w:val="both"/>
        <w:rPr>
          <w:rFonts w:ascii="Times New Roman" w:hAnsi="Times New Roman"/>
          <w:color w:val="000000" w:themeColor="text1"/>
          <w:sz w:val="28"/>
          <w:szCs w:val="28"/>
          <w:lang w:eastAsia="en-GB"/>
        </w:rPr>
      </w:pPr>
      <w:r w:rsidRPr="00E4155D">
        <w:rPr>
          <w:rFonts w:ascii="Times New Roman" w:hAnsi="Times New Roman"/>
          <w:color w:val="000000" w:themeColor="text1"/>
          <w:sz w:val="28"/>
          <w:szCs w:val="28"/>
          <w:lang w:eastAsia="en-GB"/>
        </w:rPr>
        <w:t xml:space="preserve">- Các khu công nghiệp, cụm công nghiệp được quy hoạch như sau: </w:t>
      </w:r>
    </w:p>
    <w:p w14:paraId="321C3BE3" w14:textId="77777777" w:rsidR="00AD09D4" w:rsidRPr="00E4155D" w:rsidRDefault="00AD09D4" w:rsidP="00B01EA7">
      <w:pPr>
        <w:widowControl w:val="0"/>
        <w:spacing w:after="0" w:line="360" w:lineRule="auto"/>
        <w:ind w:firstLine="720"/>
        <w:jc w:val="both"/>
        <w:rPr>
          <w:rFonts w:ascii="Times New Roman" w:hAnsi="Times New Roman"/>
          <w:color w:val="000000" w:themeColor="text1"/>
          <w:sz w:val="28"/>
          <w:szCs w:val="28"/>
          <w:lang w:eastAsia="en-GB"/>
        </w:rPr>
      </w:pPr>
      <w:r w:rsidRPr="00E4155D">
        <w:rPr>
          <w:rFonts w:ascii="Times New Roman" w:hAnsi="Times New Roman"/>
          <w:color w:val="000000" w:themeColor="text1"/>
          <w:sz w:val="28"/>
          <w:szCs w:val="28"/>
          <w:lang w:eastAsia="en-GB"/>
        </w:rPr>
        <w:t xml:space="preserve">+ Khu công nghiệp Mường So (200,00 ha); </w:t>
      </w:r>
    </w:p>
    <w:p w14:paraId="00323F85" w14:textId="3ADBBDFD" w:rsidR="00AD09D4" w:rsidRPr="00E4155D" w:rsidRDefault="00AD09D4" w:rsidP="00B01EA7">
      <w:pPr>
        <w:widowControl w:val="0"/>
        <w:spacing w:after="0" w:line="360" w:lineRule="auto"/>
        <w:ind w:firstLine="720"/>
        <w:jc w:val="both"/>
        <w:rPr>
          <w:rFonts w:ascii="Times New Roman" w:hAnsi="Times New Roman"/>
          <w:color w:val="000000" w:themeColor="text1"/>
          <w:sz w:val="28"/>
          <w:szCs w:val="28"/>
          <w:lang w:eastAsia="en-GB"/>
        </w:rPr>
      </w:pPr>
      <w:r w:rsidRPr="00E4155D">
        <w:rPr>
          <w:rFonts w:ascii="Times New Roman" w:hAnsi="Times New Roman"/>
          <w:color w:val="000000" w:themeColor="text1"/>
          <w:sz w:val="28"/>
          <w:szCs w:val="28"/>
          <w:lang w:eastAsia="en-GB"/>
        </w:rPr>
        <w:t>+ Cụm công nghiệp Than Uyên (50,</w:t>
      </w:r>
      <w:r w:rsidR="00FC4DE0" w:rsidRPr="00E4155D">
        <w:rPr>
          <w:rFonts w:ascii="Times New Roman" w:hAnsi="Times New Roman"/>
          <w:color w:val="000000" w:themeColor="text1"/>
          <w:sz w:val="28"/>
          <w:szCs w:val="28"/>
          <w:lang w:eastAsia="en-GB"/>
        </w:rPr>
        <w:t>00</w:t>
      </w:r>
      <w:r w:rsidRPr="00E4155D">
        <w:rPr>
          <w:rFonts w:ascii="Times New Roman" w:hAnsi="Times New Roman"/>
          <w:color w:val="000000" w:themeColor="text1"/>
          <w:sz w:val="28"/>
          <w:szCs w:val="28"/>
          <w:lang w:eastAsia="en-GB"/>
        </w:rPr>
        <w:t xml:space="preserve"> ha); </w:t>
      </w:r>
    </w:p>
    <w:p w14:paraId="22BB92CE" w14:textId="2699D442" w:rsidR="00AD09D4" w:rsidRPr="00E4155D" w:rsidRDefault="00AD09D4" w:rsidP="00B01EA7">
      <w:pPr>
        <w:widowControl w:val="0"/>
        <w:spacing w:after="0" w:line="360" w:lineRule="auto"/>
        <w:ind w:firstLine="720"/>
        <w:jc w:val="both"/>
        <w:rPr>
          <w:rFonts w:ascii="Times New Roman" w:hAnsi="Times New Roman"/>
          <w:color w:val="000000" w:themeColor="text1"/>
          <w:sz w:val="28"/>
          <w:szCs w:val="28"/>
          <w:lang w:eastAsia="en-GB"/>
        </w:rPr>
      </w:pPr>
      <w:r w:rsidRPr="00E4155D">
        <w:rPr>
          <w:rFonts w:ascii="Times New Roman" w:hAnsi="Times New Roman"/>
          <w:color w:val="000000" w:themeColor="text1"/>
          <w:sz w:val="28"/>
          <w:szCs w:val="28"/>
          <w:lang w:eastAsia="en-GB"/>
        </w:rPr>
        <w:t>+ Cụm công nghiệp Mường Tè (46,</w:t>
      </w:r>
      <w:r w:rsidR="00FC4DE0" w:rsidRPr="00E4155D">
        <w:rPr>
          <w:rFonts w:ascii="Times New Roman" w:hAnsi="Times New Roman"/>
          <w:color w:val="000000" w:themeColor="text1"/>
          <w:sz w:val="28"/>
          <w:szCs w:val="28"/>
          <w:lang w:eastAsia="en-GB"/>
        </w:rPr>
        <w:t>66</w:t>
      </w:r>
      <w:r w:rsidRPr="00E4155D">
        <w:rPr>
          <w:rFonts w:ascii="Times New Roman" w:hAnsi="Times New Roman"/>
          <w:color w:val="000000" w:themeColor="text1"/>
          <w:sz w:val="28"/>
          <w:szCs w:val="28"/>
          <w:lang w:eastAsia="en-GB"/>
        </w:rPr>
        <w:t xml:space="preserve"> ha); </w:t>
      </w:r>
    </w:p>
    <w:p w14:paraId="10FBB93D" w14:textId="77777777" w:rsidR="00AD09D4" w:rsidRPr="00E4155D" w:rsidRDefault="00AD09D4" w:rsidP="00B01EA7">
      <w:pPr>
        <w:widowControl w:val="0"/>
        <w:spacing w:after="0" w:line="360" w:lineRule="auto"/>
        <w:ind w:firstLine="720"/>
        <w:jc w:val="both"/>
        <w:rPr>
          <w:rFonts w:ascii="Times New Roman" w:hAnsi="Times New Roman"/>
          <w:color w:val="000000" w:themeColor="text1"/>
          <w:sz w:val="28"/>
          <w:szCs w:val="28"/>
          <w:lang w:eastAsia="en-GB"/>
        </w:rPr>
      </w:pPr>
      <w:r w:rsidRPr="00E4155D">
        <w:rPr>
          <w:rFonts w:ascii="Times New Roman" w:hAnsi="Times New Roman"/>
          <w:color w:val="000000" w:themeColor="text1"/>
          <w:sz w:val="28"/>
          <w:szCs w:val="28"/>
          <w:lang w:eastAsia="en-GB"/>
        </w:rPr>
        <w:t xml:space="preserve">+ Cụm công nghiệp Nậm Hàng (17,9 ha); </w:t>
      </w:r>
    </w:p>
    <w:p w14:paraId="23FE1734" w14:textId="3F8367B9" w:rsidR="00AD09D4" w:rsidRPr="00E4155D" w:rsidRDefault="00AD09D4" w:rsidP="00B01EA7">
      <w:pPr>
        <w:widowControl w:val="0"/>
        <w:spacing w:after="0" w:line="360" w:lineRule="auto"/>
        <w:ind w:firstLine="720"/>
        <w:jc w:val="both"/>
        <w:rPr>
          <w:rFonts w:ascii="Times New Roman" w:hAnsi="Times New Roman"/>
          <w:color w:val="000000" w:themeColor="text1"/>
          <w:sz w:val="28"/>
          <w:szCs w:val="28"/>
          <w:lang w:eastAsia="en-GB"/>
        </w:rPr>
      </w:pPr>
      <w:r w:rsidRPr="00E4155D">
        <w:rPr>
          <w:rFonts w:ascii="Times New Roman" w:hAnsi="Times New Roman"/>
          <w:color w:val="000000" w:themeColor="text1"/>
          <w:sz w:val="28"/>
          <w:szCs w:val="28"/>
          <w:lang w:eastAsia="en-GB"/>
        </w:rPr>
        <w:t>+ Cụm công nghiệp Tân Uyên (50</w:t>
      </w:r>
      <w:r w:rsidR="00FC4DE0" w:rsidRPr="00E4155D">
        <w:rPr>
          <w:rFonts w:ascii="Times New Roman" w:hAnsi="Times New Roman"/>
          <w:color w:val="000000" w:themeColor="text1"/>
          <w:sz w:val="28"/>
          <w:szCs w:val="28"/>
          <w:lang w:eastAsia="en-GB"/>
        </w:rPr>
        <w:t>,00</w:t>
      </w:r>
      <w:r w:rsidRPr="00E4155D">
        <w:rPr>
          <w:rFonts w:ascii="Times New Roman" w:hAnsi="Times New Roman"/>
          <w:color w:val="000000" w:themeColor="text1"/>
          <w:sz w:val="28"/>
          <w:szCs w:val="28"/>
          <w:lang w:eastAsia="en-GB"/>
        </w:rPr>
        <w:t xml:space="preserve"> ha).</w:t>
      </w:r>
    </w:p>
    <w:p w14:paraId="65CCE8A6" w14:textId="77777777" w:rsidR="00AD09D4" w:rsidRPr="00E4155D" w:rsidRDefault="00AD09D4" w:rsidP="00B01EA7">
      <w:pPr>
        <w:widowControl w:val="0"/>
        <w:spacing w:after="0" w:line="360" w:lineRule="auto"/>
        <w:ind w:firstLine="720"/>
        <w:jc w:val="both"/>
        <w:rPr>
          <w:rFonts w:ascii="Times New Roman" w:hAnsi="Times New Roman"/>
          <w:color w:val="000000" w:themeColor="text1"/>
          <w:sz w:val="28"/>
          <w:szCs w:val="28"/>
          <w:lang w:eastAsia="en-GB"/>
        </w:rPr>
      </w:pPr>
      <w:r w:rsidRPr="00E4155D">
        <w:rPr>
          <w:rFonts w:ascii="Times New Roman" w:hAnsi="Times New Roman"/>
          <w:color w:val="000000" w:themeColor="text1"/>
          <w:sz w:val="28"/>
          <w:szCs w:val="28"/>
          <w:lang w:eastAsia="en-GB"/>
        </w:rPr>
        <w:t>- Diện tích đất khu phát triển công nghiệp năm 2020 là 0 ha.</w:t>
      </w:r>
    </w:p>
    <w:p w14:paraId="20474746" w14:textId="01062271" w:rsidR="0054657E" w:rsidRPr="00E4155D" w:rsidRDefault="00AD09D4" w:rsidP="00B01EA7">
      <w:pPr>
        <w:widowControl w:val="0"/>
        <w:spacing w:after="0" w:line="360" w:lineRule="auto"/>
        <w:ind w:firstLine="720"/>
        <w:jc w:val="both"/>
        <w:rPr>
          <w:rFonts w:ascii="Times New Roman" w:hAnsi="Times New Roman"/>
          <w:color w:val="000000" w:themeColor="text1"/>
          <w:sz w:val="28"/>
          <w:szCs w:val="28"/>
          <w:lang w:eastAsia="en-GB"/>
        </w:rPr>
      </w:pPr>
      <w:r w:rsidRPr="00E4155D">
        <w:rPr>
          <w:rFonts w:ascii="Times New Roman" w:hAnsi="Times New Roman"/>
          <w:color w:val="000000" w:themeColor="text1"/>
          <w:sz w:val="28"/>
          <w:szCs w:val="28"/>
          <w:lang w:eastAsia="en-GB"/>
        </w:rPr>
        <w:t>- Đến năm 2030, diện tích đất khu phát triển công nghiệp là 364,56 ha, tăng 364,56 ha so với hiện trạng năm 2020</w:t>
      </w:r>
      <w:r w:rsidR="0054657E" w:rsidRPr="00E4155D">
        <w:rPr>
          <w:rFonts w:ascii="Times New Roman" w:hAnsi="Times New Roman"/>
          <w:color w:val="000000" w:themeColor="text1"/>
          <w:sz w:val="28"/>
          <w:szCs w:val="28"/>
          <w:lang w:eastAsia="en-GB"/>
        </w:rPr>
        <w:t xml:space="preserve">. </w:t>
      </w:r>
    </w:p>
    <w:p w14:paraId="69860352" w14:textId="305199CA" w:rsidR="0054657E" w:rsidRPr="00E4155D" w:rsidRDefault="0054657E" w:rsidP="000C33DF">
      <w:pPr>
        <w:pStyle w:val="Heading8"/>
        <w:spacing w:line="324" w:lineRule="auto"/>
        <w:rPr>
          <w:color w:val="000000" w:themeColor="text1"/>
        </w:rPr>
      </w:pPr>
      <w:bookmarkStart w:id="462" w:name="_Toc98604157"/>
      <w:bookmarkStart w:id="463" w:name="_Toc106725220"/>
      <w:r w:rsidRPr="00E4155D">
        <w:rPr>
          <w:color w:val="000000" w:themeColor="text1"/>
        </w:rPr>
        <w:t xml:space="preserve">Bảng </w:t>
      </w:r>
      <w:r w:rsidR="00584A2E" w:rsidRPr="00E4155D">
        <w:rPr>
          <w:color w:val="000000" w:themeColor="text1"/>
        </w:rPr>
        <w:t>59</w:t>
      </w:r>
      <w:r w:rsidRPr="00E4155D">
        <w:rPr>
          <w:color w:val="000000" w:themeColor="text1"/>
        </w:rPr>
        <w:t>: Diện tích khu phát triển công nghiệp phân bổ đến năm 2030</w:t>
      </w:r>
      <w:bookmarkEnd w:id="462"/>
      <w:bookmarkEnd w:id="463"/>
    </w:p>
    <w:p w14:paraId="553A5826" w14:textId="77777777" w:rsidR="0054657E" w:rsidRPr="00E4155D" w:rsidRDefault="0054657E" w:rsidP="000C33DF">
      <w:pPr>
        <w:pStyle w:val="NormalWeb"/>
        <w:widowControl w:val="0"/>
        <w:spacing w:before="0" w:beforeAutospacing="0" w:after="0" w:afterAutospacing="0" w:line="324" w:lineRule="auto"/>
        <w:ind w:firstLine="720"/>
        <w:jc w:val="right"/>
        <w:rPr>
          <w:i/>
          <w:color w:val="000000" w:themeColor="text1"/>
          <w:sz w:val="28"/>
          <w:szCs w:val="28"/>
        </w:rPr>
      </w:pPr>
      <w:r w:rsidRPr="00E4155D">
        <w:rPr>
          <w:i/>
          <w:color w:val="000000" w:themeColor="text1"/>
          <w:sz w:val="28"/>
          <w:szCs w:val="28"/>
        </w:rPr>
        <w:t>Đơn vị tính: ha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
        <w:gridCol w:w="3288"/>
        <w:gridCol w:w="1484"/>
        <w:gridCol w:w="2111"/>
        <w:gridCol w:w="1488"/>
      </w:tblGrid>
      <w:tr w:rsidR="00E4155D" w:rsidRPr="00E4155D" w14:paraId="7DBD2EB1" w14:textId="77777777" w:rsidTr="009B6840">
        <w:trPr>
          <w:trHeight w:val="340"/>
          <w:tblHeader/>
        </w:trPr>
        <w:tc>
          <w:tcPr>
            <w:tcW w:w="381" w:type="pct"/>
            <w:shd w:val="clear" w:color="auto" w:fill="auto"/>
            <w:noWrap/>
            <w:vAlign w:val="center"/>
            <w:hideMark/>
          </w:tcPr>
          <w:p w14:paraId="3A549135" w14:textId="77777777" w:rsidR="0054657E" w:rsidRPr="00E4155D" w:rsidRDefault="0054657E" w:rsidP="006B5425">
            <w:pPr>
              <w:widowControl w:val="0"/>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TT</w:t>
            </w:r>
          </w:p>
        </w:tc>
        <w:tc>
          <w:tcPr>
            <w:tcW w:w="1814" w:type="pct"/>
            <w:shd w:val="clear" w:color="auto" w:fill="auto"/>
            <w:vAlign w:val="center"/>
            <w:hideMark/>
          </w:tcPr>
          <w:p w14:paraId="59536B34" w14:textId="77777777" w:rsidR="0054657E" w:rsidRPr="00E4155D" w:rsidRDefault="0054657E" w:rsidP="006B5425">
            <w:pPr>
              <w:widowControl w:val="0"/>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Đơn vị hành chính</w:t>
            </w:r>
          </w:p>
        </w:tc>
        <w:tc>
          <w:tcPr>
            <w:tcW w:w="819" w:type="pct"/>
            <w:shd w:val="clear" w:color="auto" w:fill="auto"/>
            <w:vAlign w:val="center"/>
            <w:hideMark/>
          </w:tcPr>
          <w:p w14:paraId="704498A2" w14:textId="77777777" w:rsidR="0054657E" w:rsidRPr="00E4155D" w:rsidRDefault="0054657E" w:rsidP="006B5425">
            <w:pPr>
              <w:widowControl w:val="0"/>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 xml:space="preserve">Hiện trạng </w:t>
            </w:r>
            <w:r w:rsidRPr="00E4155D">
              <w:rPr>
                <w:rFonts w:ascii="Times New Roman" w:eastAsia="Times New Roman" w:hAnsi="Times New Roman"/>
                <w:b/>
                <w:bCs/>
                <w:color w:val="000000" w:themeColor="text1"/>
                <w:sz w:val="24"/>
                <w:szCs w:val="24"/>
              </w:rPr>
              <w:br/>
              <w:t>năm 2020</w:t>
            </w:r>
          </w:p>
        </w:tc>
        <w:tc>
          <w:tcPr>
            <w:tcW w:w="1165" w:type="pct"/>
            <w:shd w:val="clear" w:color="auto" w:fill="auto"/>
            <w:vAlign w:val="center"/>
            <w:hideMark/>
          </w:tcPr>
          <w:p w14:paraId="12A06A87" w14:textId="77777777" w:rsidR="0054657E" w:rsidRPr="00E4155D" w:rsidRDefault="0054657E" w:rsidP="006B5425">
            <w:pPr>
              <w:widowControl w:val="0"/>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Phương án phân bổ đến năm 2030</w:t>
            </w:r>
          </w:p>
        </w:tc>
        <w:tc>
          <w:tcPr>
            <w:tcW w:w="821" w:type="pct"/>
            <w:shd w:val="clear" w:color="auto" w:fill="auto"/>
            <w:vAlign w:val="center"/>
            <w:hideMark/>
          </w:tcPr>
          <w:p w14:paraId="2F237145" w14:textId="77777777" w:rsidR="0054657E" w:rsidRPr="00E4155D" w:rsidRDefault="0054657E" w:rsidP="006B5425">
            <w:pPr>
              <w:widowControl w:val="0"/>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Biến động 2030/2020</w:t>
            </w:r>
          </w:p>
        </w:tc>
      </w:tr>
      <w:tr w:rsidR="00E4155D" w:rsidRPr="00E4155D" w14:paraId="2C51EBCA" w14:textId="77777777" w:rsidTr="009B6840">
        <w:trPr>
          <w:trHeight w:val="340"/>
        </w:trPr>
        <w:tc>
          <w:tcPr>
            <w:tcW w:w="381" w:type="pct"/>
            <w:shd w:val="clear" w:color="auto" w:fill="auto"/>
            <w:noWrap/>
            <w:vAlign w:val="center"/>
            <w:hideMark/>
          </w:tcPr>
          <w:p w14:paraId="5DB53934" w14:textId="77777777" w:rsidR="00AD09D4" w:rsidRPr="00E4155D" w:rsidRDefault="00AD09D4" w:rsidP="00AD09D4">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w:t>
            </w:r>
          </w:p>
        </w:tc>
        <w:tc>
          <w:tcPr>
            <w:tcW w:w="1814" w:type="pct"/>
            <w:shd w:val="clear" w:color="auto" w:fill="auto"/>
            <w:noWrap/>
            <w:vAlign w:val="center"/>
            <w:hideMark/>
          </w:tcPr>
          <w:p w14:paraId="0C60784E" w14:textId="77777777" w:rsidR="00AD09D4" w:rsidRPr="00E4155D" w:rsidRDefault="00AD09D4" w:rsidP="00AD09D4">
            <w:pPr>
              <w:widowControl w:val="0"/>
              <w:spacing w:after="0" w:line="240" w:lineRule="auto"/>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Toàn tỉnh</w:t>
            </w:r>
          </w:p>
        </w:tc>
        <w:tc>
          <w:tcPr>
            <w:tcW w:w="819" w:type="pct"/>
            <w:shd w:val="clear" w:color="auto" w:fill="auto"/>
            <w:noWrap/>
            <w:vAlign w:val="center"/>
          </w:tcPr>
          <w:p w14:paraId="6BF3F7D7" w14:textId="7B0C3F1F" w:rsidR="00AD09D4" w:rsidRPr="00E4155D" w:rsidRDefault="00AD09D4" w:rsidP="00AD09D4">
            <w:pPr>
              <w:spacing w:after="0" w:line="240" w:lineRule="auto"/>
              <w:jc w:val="right"/>
              <w:rPr>
                <w:rFonts w:ascii="Times New Roman" w:hAnsi="Times New Roman"/>
                <w:b/>
                <w:bCs/>
                <w:color w:val="000000" w:themeColor="text1"/>
                <w:sz w:val="24"/>
                <w:szCs w:val="24"/>
              </w:rPr>
            </w:pPr>
            <w:r w:rsidRPr="00E4155D">
              <w:rPr>
                <w:rFonts w:ascii="Times New Roman" w:hAnsi="Times New Roman"/>
                <w:b/>
                <w:bCs/>
                <w:color w:val="000000" w:themeColor="text1"/>
                <w:sz w:val="24"/>
                <w:szCs w:val="24"/>
                <w:lang w:val="vi-VN"/>
              </w:rPr>
              <w:t>-</w:t>
            </w:r>
            <w:r w:rsidRPr="00E4155D">
              <w:rPr>
                <w:rFonts w:ascii="Times New Roman" w:hAnsi="Times New Roman"/>
                <w:b/>
                <w:bCs/>
                <w:color w:val="000000" w:themeColor="text1"/>
                <w:sz w:val="24"/>
                <w:szCs w:val="24"/>
              </w:rPr>
              <w:t> </w:t>
            </w:r>
          </w:p>
        </w:tc>
        <w:tc>
          <w:tcPr>
            <w:tcW w:w="1165" w:type="pct"/>
            <w:shd w:val="clear" w:color="auto" w:fill="auto"/>
            <w:noWrap/>
            <w:vAlign w:val="center"/>
          </w:tcPr>
          <w:p w14:paraId="0977D318" w14:textId="6B4DB961" w:rsidR="00AD09D4" w:rsidRPr="00E4155D" w:rsidRDefault="00AD09D4" w:rsidP="00AD09D4">
            <w:pPr>
              <w:spacing w:after="0" w:line="240" w:lineRule="auto"/>
              <w:jc w:val="right"/>
              <w:rPr>
                <w:rFonts w:ascii="Times New Roman" w:hAnsi="Times New Roman"/>
                <w:b/>
                <w:bCs/>
                <w:color w:val="000000" w:themeColor="text1"/>
                <w:sz w:val="24"/>
                <w:szCs w:val="24"/>
              </w:rPr>
            </w:pPr>
            <w:r w:rsidRPr="00E4155D">
              <w:rPr>
                <w:rFonts w:ascii="Times New Roman" w:hAnsi="Times New Roman"/>
                <w:b/>
                <w:bCs/>
                <w:color w:val="000000" w:themeColor="text1"/>
                <w:sz w:val="24"/>
                <w:szCs w:val="24"/>
              </w:rPr>
              <w:t>364,56</w:t>
            </w:r>
          </w:p>
        </w:tc>
        <w:tc>
          <w:tcPr>
            <w:tcW w:w="821" w:type="pct"/>
            <w:shd w:val="clear" w:color="auto" w:fill="auto"/>
            <w:noWrap/>
            <w:vAlign w:val="center"/>
          </w:tcPr>
          <w:p w14:paraId="54E9E70E" w14:textId="315DBA41" w:rsidR="00AD09D4" w:rsidRPr="00E4155D" w:rsidRDefault="00AD09D4" w:rsidP="00AD09D4">
            <w:pPr>
              <w:spacing w:after="0" w:line="240" w:lineRule="auto"/>
              <w:jc w:val="right"/>
              <w:rPr>
                <w:rFonts w:ascii="Times New Roman" w:hAnsi="Times New Roman"/>
                <w:b/>
                <w:bCs/>
                <w:color w:val="000000" w:themeColor="text1"/>
                <w:sz w:val="24"/>
                <w:szCs w:val="24"/>
              </w:rPr>
            </w:pPr>
            <w:r w:rsidRPr="00E4155D">
              <w:rPr>
                <w:rFonts w:ascii="Times New Roman" w:hAnsi="Times New Roman"/>
                <w:b/>
                <w:bCs/>
                <w:color w:val="000000" w:themeColor="text1"/>
                <w:sz w:val="24"/>
                <w:szCs w:val="24"/>
              </w:rPr>
              <w:t>364,56</w:t>
            </w:r>
          </w:p>
        </w:tc>
      </w:tr>
      <w:tr w:rsidR="00E4155D" w:rsidRPr="00E4155D" w14:paraId="0C888ADC" w14:textId="77777777" w:rsidTr="009B6840">
        <w:trPr>
          <w:trHeight w:val="340"/>
        </w:trPr>
        <w:tc>
          <w:tcPr>
            <w:tcW w:w="381" w:type="pct"/>
            <w:shd w:val="clear" w:color="auto" w:fill="auto"/>
            <w:noWrap/>
            <w:vAlign w:val="center"/>
            <w:hideMark/>
          </w:tcPr>
          <w:p w14:paraId="5DCF66D8" w14:textId="77777777" w:rsidR="003A3B8A" w:rsidRPr="00E4155D" w:rsidRDefault="003A3B8A" w:rsidP="003A3B8A">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w:t>
            </w:r>
          </w:p>
        </w:tc>
        <w:tc>
          <w:tcPr>
            <w:tcW w:w="1814" w:type="pct"/>
            <w:shd w:val="clear" w:color="auto" w:fill="auto"/>
            <w:vAlign w:val="center"/>
            <w:hideMark/>
          </w:tcPr>
          <w:p w14:paraId="78A94ABA" w14:textId="77777777" w:rsidR="003A3B8A" w:rsidRPr="00E4155D" w:rsidRDefault="003A3B8A" w:rsidP="003A3B8A">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Than Uyên</w:t>
            </w:r>
          </w:p>
        </w:tc>
        <w:tc>
          <w:tcPr>
            <w:tcW w:w="819" w:type="pct"/>
            <w:shd w:val="clear" w:color="auto" w:fill="auto"/>
            <w:noWrap/>
            <w:vAlign w:val="center"/>
          </w:tcPr>
          <w:p w14:paraId="11A4AEBE" w14:textId="2486C4BB" w:rsidR="003A3B8A" w:rsidRPr="00E4155D" w:rsidRDefault="003A3B8A" w:rsidP="003A3B8A">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szCs w:val="24"/>
                <w:lang w:val="vi-VN"/>
              </w:rPr>
              <w:t>-</w:t>
            </w:r>
            <w:r w:rsidRPr="00E4155D">
              <w:rPr>
                <w:rFonts w:ascii="Times New Roman" w:hAnsi="Times New Roman"/>
                <w:color w:val="000000" w:themeColor="text1"/>
                <w:sz w:val="24"/>
                <w:szCs w:val="24"/>
              </w:rPr>
              <w:t> </w:t>
            </w:r>
          </w:p>
        </w:tc>
        <w:tc>
          <w:tcPr>
            <w:tcW w:w="1165" w:type="pct"/>
            <w:shd w:val="clear" w:color="auto" w:fill="auto"/>
            <w:noWrap/>
            <w:vAlign w:val="center"/>
          </w:tcPr>
          <w:p w14:paraId="75D07B86" w14:textId="1A1DAA1B" w:rsidR="003A3B8A" w:rsidRPr="00E4155D" w:rsidRDefault="003A3B8A" w:rsidP="003A3B8A">
            <w:pPr>
              <w:spacing w:after="0" w:line="240" w:lineRule="auto"/>
              <w:jc w:val="right"/>
              <w:rPr>
                <w:rFonts w:ascii="Times New Roman" w:hAnsi="Times New Roman"/>
                <w:bCs/>
                <w:color w:val="000000" w:themeColor="text1"/>
                <w:sz w:val="24"/>
                <w:szCs w:val="24"/>
              </w:rPr>
            </w:pPr>
            <w:r w:rsidRPr="00E4155D">
              <w:rPr>
                <w:rFonts w:ascii="Times New Roman" w:hAnsi="Times New Roman"/>
                <w:bCs/>
                <w:color w:val="000000" w:themeColor="text1"/>
                <w:sz w:val="24"/>
                <w:szCs w:val="24"/>
              </w:rPr>
              <w:t>50,00</w:t>
            </w:r>
          </w:p>
        </w:tc>
        <w:tc>
          <w:tcPr>
            <w:tcW w:w="821" w:type="pct"/>
            <w:shd w:val="clear" w:color="auto" w:fill="auto"/>
            <w:noWrap/>
            <w:vAlign w:val="center"/>
          </w:tcPr>
          <w:p w14:paraId="5A1FAEFA" w14:textId="2DD476D8" w:rsidR="003A3B8A" w:rsidRPr="00E4155D" w:rsidRDefault="003A3B8A" w:rsidP="003A3B8A">
            <w:pPr>
              <w:spacing w:after="0" w:line="240" w:lineRule="auto"/>
              <w:jc w:val="right"/>
              <w:rPr>
                <w:rFonts w:ascii="Times New Roman" w:hAnsi="Times New Roman"/>
                <w:bCs/>
                <w:color w:val="000000" w:themeColor="text1"/>
                <w:sz w:val="24"/>
                <w:szCs w:val="24"/>
              </w:rPr>
            </w:pPr>
            <w:r w:rsidRPr="00E4155D">
              <w:rPr>
                <w:rFonts w:ascii="Times New Roman" w:hAnsi="Times New Roman"/>
                <w:bCs/>
                <w:color w:val="000000" w:themeColor="text1"/>
                <w:sz w:val="24"/>
                <w:szCs w:val="24"/>
              </w:rPr>
              <w:t>50,00</w:t>
            </w:r>
          </w:p>
        </w:tc>
      </w:tr>
      <w:tr w:rsidR="00E4155D" w:rsidRPr="00E4155D" w14:paraId="6434D79A" w14:textId="77777777" w:rsidTr="009B6840">
        <w:trPr>
          <w:trHeight w:val="340"/>
        </w:trPr>
        <w:tc>
          <w:tcPr>
            <w:tcW w:w="381" w:type="pct"/>
            <w:shd w:val="clear" w:color="auto" w:fill="auto"/>
            <w:noWrap/>
            <w:vAlign w:val="center"/>
            <w:hideMark/>
          </w:tcPr>
          <w:p w14:paraId="6D43CBD2" w14:textId="77777777" w:rsidR="003A3B8A" w:rsidRPr="00E4155D" w:rsidRDefault="003A3B8A" w:rsidP="003A3B8A">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w:t>
            </w:r>
          </w:p>
        </w:tc>
        <w:tc>
          <w:tcPr>
            <w:tcW w:w="1814" w:type="pct"/>
            <w:shd w:val="clear" w:color="auto" w:fill="auto"/>
            <w:vAlign w:val="center"/>
            <w:hideMark/>
          </w:tcPr>
          <w:p w14:paraId="5CEF3671" w14:textId="77777777" w:rsidR="003A3B8A" w:rsidRPr="00E4155D" w:rsidRDefault="003A3B8A" w:rsidP="003A3B8A">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Mường Tè</w:t>
            </w:r>
          </w:p>
        </w:tc>
        <w:tc>
          <w:tcPr>
            <w:tcW w:w="819" w:type="pct"/>
            <w:shd w:val="clear" w:color="auto" w:fill="auto"/>
            <w:noWrap/>
            <w:vAlign w:val="center"/>
          </w:tcPr>
          <w:p w14:paraId="60087054" w14:textId="5546B11C" w:rsidR="003A3B8A" w:rsidRPr="00E4155D" w:rsidRDefault="003A3B8A" w:rsidP="003A3B8A">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szCs w:val="24"/>
                <w:lang w:val="vi-VN"/>
              </w:rPr>
              <w:t>-</w:t>
            </w:r>
            <w:r w:rsidRPr="00E4155D">
              <w:rPr>
                <w:rFonts w:ascii="Times New Roman" w:hAnsi="Times New Roman"/>
                <w:color w:val="000000" w:themeColor="text1"/>
                <w:sz w:val="24"/>
                <w:szCs w:val="24"/>
              </w:rPr>
              <w:t> </w:t>
            </w:r>
          </w:p>
        </w:tc>
        <w:tc>
          <w:tcPr>
            <w:tcW w:w="1165" w:type="pct"/>
            <w:shd w:val="clear" w:color="auto" w:fill="auto"/>
            <w:noWrap/>
            <w:vAlign w:val="center"/>
          </w:tcPr>
          <w:p w14:paraId="3ECA3A35" w14:textId="0EC24909" w:rsidR="003A3B8A" w:rsidRPr="00E4155D" w:rsidRDefault="003A3B8A" w:rsidP="003A3B8A">
            <w:pPr>
              <w:spacing w:after="0" w:line="240" w:lineRule="auto"/>
              <w:jc w:val="right"/>
              <w:rPr>
                <w:rFonts w:ascii="Times New Roman" w:hAnsi="Times New Roman"/>
                <w:bCs/>
                <w:color w:val="000000" w:themeColor="text1"/>
                <w:sz w:val="24"/>
                <w:szCs w:val="24"/>
              </w:rPr>
            </w:pPr>
            <w:r w:rsidRPr="00E4155D">
              <w:rPr>
                <w:rFonts w:ascii="Times New Roman" w:hAnsi="Times New Roman"/>
                <w:bCs/>
                <w:color w:val="000000" w:themeColor="text1"/>
                <w:sz w:val="24"/>
                <w:szCs w:val="24"/>
              </w:rPr>
              <w:t>46,66</w:t>
            </w:r>
          </w:p>
        </w:tc>
        <w:tc>
          <w:tcPr>
            <w:tcW w:w="821" w:type="pct"/>
            <w:shd w:val="clear" w:color="auto" w:fill="auto"/>
            <w:noWrap/>
            <w:vAlign w:val="center"/>
          </w:tcPr>
          <w:p w14:paraId="6F27C81C" w14:textId="01346CCE" w:rsidR="003A3B8A" w:rsidRPr="00E4155D" w:rsidRDefault="003A3B8A" w:rsidP="003A3B8A">
            <w:pPr>
              <w:spacing w:after="0" w:line="240" w:lineRule="auto"/>
              <w:jc w:val="right"/>
              <w:rPr>
                <w:rFonts w:ascii="Times New Roman" w:hAnsi="Times New Roman"/>
                <w:bCs/>
                <w:color w:val="000000" w:themeColor="text1"/>
                <w:sz w:val="24"/>
                <w:szCs w:val="24"/>
              </w:rPr>
            </w:pPr>
            <w:r w:rsidRPr="00E4155D">
              <w:rPr>
                <w:rFonts w:ascii="Times New Roman" w:hAnsi="Times New Roman"/>
                <w:bCs/>
                <w:color w:val="000000" w:themeColor="text1"/>
                <w:sz w:val="24"/>
                <w:szCs w:val="24"/>
              </w:rPr>
              <w:t>46,66</w:t>
            </w:r>
          </w:p>
        </w:tc>
      </w:tr>
      <w:tr w:rsidR="00E4155D" w:rsidRPr="00E4155D" w14:paraId="21171BB9" w14:textId="77777777" w:rsidTr="009B6840">
        <w:trPr>
          <w:trHeight w:val="340"/>
        </w:trPr>
        <w:tc>
          <w:tcPr>
            <w:tcW w:w="381" w:type="pct"/>
            <w:shd w:val="clear" w:color="auto" w:fill="auto"/>
            <w:noWrap/>
            <w:vAlign w:val="center"/>
            <w:hideMark/>
          </w:tcPr>
          <w:p w14:paraId="5A400B7B" w14:textId="77777777" w:rsidR="003A3B8A" w:rsidRPr="00E4155D" w:rsidRDefault="003A3B8A" w:rsidP="003A3B8A">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3</w:t>
            </w:r>
          </w:p>
        </w:tc>
        <w:tc>
          <w:tcPr>
            <w:tcW w:w="1814" w:type="pct"/>
            <w:shd w:val="clear" w:color="auto" w:fill="auto"/>
            <w:vAlign w:val="center"/>
            <w:hideMark/>
          </w:tcPr>
          <w:p w14:paraId="66055409" w14:textId="77777777" w:rsidR="003A3B8A" w:rsidRPr="00E4155D" w:rsidRDefault="003A3B8A" w:rsidP="003A3B8A">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Nậm Nhùn</w:t>
            </w:r>
          </w:p>
        </w:tc>
        <w:tc>
          <w:tcPr>
            <w:tcW w:w="819" w:type="pct"/>
            <w:shd w:val="clear" w:color="auto" w:fill="auto"/>
            <w:noWrap/>
            <w:vAlign w:val="center"/>
          </w:tcPr>
          <w:p w14:paraId="7575BBC0" w14:textId="64A61AF2" w:rsidR="003A3B8A" w:rsidRPr="00E4155D" w:rsidRDefault="003A3B8A" w:rsidP="003A3B8A">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szCs w:val="24"/>
                <w:lang w:val="vi-VN"/>
              </w:rPr>
              <w:t>-</w:t>
            </w:r>
            <w:r w:rsidRPr="00E4155D">
              <w:rPr>
                <w:rFonts w:ascii="Times New Roman" w:hAnsi="Times New Roman"/>
                <w:color w:val="000000" w:themeColor="text1"/>
                <w:sz w:val="24"/>
                <w:szCs w:val="24"/>
              </w:rPr>
              <w:t> </w:t>
            </w:r>
          </w:p>
        </w:tc>
        <w:tc>
          <w:tcPr>
            <w:tcW w:w="1165" w:type="pct"/>
            <w:shd w:val="clear" w:color="auto" w:fill="auto"/>
            <w:noWrap/>
            <w:vAlign w:val="center"/>
          </w:tcPr>
          <w:p w14:paraId="40B0B6D3" w14:textId="2CD69538" w:rsidR="003A3B8A" w:rsidRPr="00E4155D" w:rsidRDefault="003A3B8A" w:rsidP="003A3B8A">
            <w:pPr>
              <w:spacing w:after="0" w:line="240" w:lineRule="auto"/>
              <w:jc w:val="right"/>
              <w:rPr>
                <w:rFonts w:ascii="Times New Roman" w:hAnsi="Times New Roman"/>
                <w:bCs/>
                <w:color w:val="000000" w:themeColor="text1"/>
                <w:sz w:val="24"/>
                <w:szCs w:val="24"/>
              </w:rPr>
            </w:pPr>
            <w:r w:rsidRPr="00E4155D">
              <w:rPr>
                <w:rFonts w:ascii="Times New Roman" w:hAnsi="Times New Roman"/>
                <w:bCs/>
                <w:color w:val="000000" w:themeColor="text1"/>
                <w:sz w:val="24"/>
                <w:szCs w:val="24"/>
              </w:rPr>
              <w:t>17,90</w:t>
            </w:r>
          </w:p>
        </w:tc>
        <w:tc>
          <w:tcPr>
            <w:tcW w:w="821" w:type="pct"/>
            <w:shd w:val="clear" w:color="auto" w:fill="auto"/>
            <w:noWrap/>
            <w:vAlign w:val="center"/>
          </w:tcPr>
          <w:p w14:paraId="5662A314" w14:textId="610327B5" w:rsidR="003A3B8A" w:rsidRPr="00E4155D" w:rsidRDefault="003A3B8A" w:rsidP="003A3B8A">
            <w:pPr>
              <w:spacing w:after="0" w:line="240" w:lineRule="auto"/>
              <w:jc w:val="right"/>
              <w:rPr>
                <w:rFonts w:ascii="Times New Roman" w:hAnsi="Times New Roman"/>
                <w:bCs/>
                <w:color w:val="000000" w:themeColor="text1"/>
                <w:sz w:val="24"/>
                <w:szCs w:val="24"/>
              </w:rPr>
            </w:pPr>
            <w:r w:rsidRPr="00E4155D">
              <w:rPr>
                <w:rFonts w:ascii="Times New Roman" w:hAnsi="Times New Roman"/>
                <w:bCs/>
                <w:color w:val="000000" w:themeColor="text1"/>
                <w:sz w:val="24"/>
                <w:szCs w:val="24"/>
              </w:rPr>
              <w:t>17,90</w:t>
            </w:r>
          </w:p>
        </w:tc>
      </w:tr>
      <w:tr w:rsidR="00E4155D" w:rsidRPr="00E4155D" w14:paraId="0BC0E2D4" w14:textId="77777777" w:rsidTr="009B6840">
        <w:trPr>
          <w:trHeight w:val="340"/>
        </w:trPr>
        <w:tc>
          <w:tcPr>
            <w:tcW w:w="381" w:type="pct"/>
            <w:shd w:val="clear" w:color="auto" w:fill="auto"/>
            <w:noWrap/>
            <w:vAlign w:val="center"/>
            <w:hideMark/>
          </w:tcPr>
          <w:p w14:paraId="0E8F3970" w14:textId="77777777" w:rsidR="003A3B8A" w:rsidRPr="00E4155D" w:rsidRDefault="003A3B8A" w:rsidP="003A3B8A">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4</w:t>
            </w:r>
          </w:p>
        </w:tc>
        <w:tc>
          <w:tcPr>
            <w:tcW w:w="1814" w:type="pct"/>
            <w:shd w:val="clear" w:color="auto" w:fill="auto"/>
            <w:vAlign w:val="center"/>
            <w:hideMark/>
          </w:tcPr>
          <w:p w14:paraId="279B3E21" w14:textId="77777777" w:rsidR="003A3B8A" w:rsidRPr="00E4155D" w:rsidRDefault="003A3B8A" w:rsidP="003A3B8A">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Tân Uyên</w:t>
            </w:r>
          </w:p>
        </w:tc>
        <w:tc>
          <w:tcPr>
            <w:tcW w:w="819" w:type="pct"/>
            <w:shd w:val="clear" w:color="auto" w:fill="auto"/>
            <w:noWrap/>
            <w:vAlign w:val="center"/>
          </w:tcPr>
          <w:p w14:paraId="09AB338F" w14:textId="612914BE" w:rsidR="003A3B8A" w:rsidRPr="00E4155D" w:rsidRDefault="003A3B8A" w:rsidP="003A3B8A">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szCs w:val="24"/>
                <w:lang w:val="vi-VN"/>
              </w:rPr>
              <w:t>-</w:t>
            </w:r>
            <w:r w:rsidRPr="00E4155D">
              <w:rPr>
                <w:rFonts w:ascii="Times New Roman" w:hAnsi="Times New Roman"/>
                <w:color w:val="000000" w:themeColor="text1"/>
                <w:sz w:val="24"/>
                <w:szCs w:val="24"/>
              </w:rPr>
              <w:t> </w:t>
            </w:r>
          </w:p>
        </w:tc>
        <w:tc>
          <w:tcPr>
            <w:tcW w:w="1165" w:type="pct"/>
            <w:shd w:val="clear" w:color="auto" w:fill="auto"/>
            <w:noWrap/>
            <w:vAlign w:val="center"/>
          </w:tcPr>
          <w:p w14:paraId="07E5B7F0" w14:textId="00EF00DE" w:rsidR="003A3B8A" w:rsidRPr="00E4155D" w:rsidRDefault="003A3B8A" w:rsidP="003A3B8A">
            <w:pPr>
              <w:spacing w:after="0" w:line="240" w:lineRule="auto"/>
              <w:jc w:val="right"/>
              <w:rPr>
                <w:rFonts w:ascii="Times New Roman" w:hAnsi="Times New Roman"/>
                <w:bCs/>
                <w:color w:val="000000" w:themeColor="text1"/>
                <w:sz w:val="24"/>
                <w:szCs w:val="24"/>
              </w:rPr>
            </w:pPr>
            <w:r w:rsidRPr="00E4155D">
              <w:rPr>
                <w:rFonts w:ascii="Times New Roman" w:hAnsi="Times New Roman"/>
                <w:bCs/>
                <w:color w:val="000000" w:themeColor="text1"/>
                <w:sz w:val="24"/>
                <w:szCs w:val="24"/>
              </w:rPr>
              <w:t>50,00</w:t>
            </w:r>
          </w:p>
        </w:tc>
        <w:tc>
          <w:tcPr>
            <w:tcW w:w="821" w:type="pct"/>
            <w:shd w:val="clear" w:color="auto" w:fill="auto"/>
            <w:noWrap/>
            <w:vAlign w:val="center"/>
          </w:tcPr>
          <w:p w14:paraId="12CE3481" w14:textId="7C38D56D" w:rsidR="003A3B8A" w:rsidRPr="00E4155D" w:rsidRDefault="003A3B8A" w:rsidP="003A3B8A">
            <w:pPr>
              <w:spacing w:after="0" w:line="240" w:lineRule="auto"/>
              <w:jc w:val="right"/>
              <w:rPr>
                <w:rFonts w:ascii="Times New Roman" w:hAnsi="Times New Roman"/>
                <w:bCs/>
                <w:color w:val="000000" w:themeColor="text1"/>
                <w:sz w:val="24"/>
                <w:szCs w:val="24"/>
              </w:rPr>
            </w:pPr>
            <w:r w:rsidRPr="00E4155D">
              <w:rPr>
                <w:rFonts w:ascii="Times New Roman" w:hAnsi="Times New Roman"/>
                <w:bCs/>
                <w:color w:val="000000" w:themeColor="text1"/>
                <w:sz w:val="24"/>
                <w:szCs w:val="24"/>
              </w:rPr>
              <w:t>50,00</w:t>
            </w:r>
          </w:p>
        </w:tc>
      </w:tr>
      <w:tr w:rsidR="00E4155D" w:rsidRPr="00E4155D" w14:paraId="5E0975B5" w14:textId="77777777" w:rsidTr="009B6840">
        <w:trPr>
          <w:trHeight w:val="340"/>
        </w:trPr>
        <w:tc>
          <w:tcPr>
            <w:tcW w:w="381" w:type="pct"/>
            <w:shd w:val="clear" w:color="auto" w:fill="auto"/>
            <w:noWrap/>
            <w:vAlign w:val="center"/>
            <w:hideMark/>
          </w:tcPr>
          <w:p w14:paraId="01CA87B5" w14:textId="77777777" w:rsidR="003A3B8A" w:rsidRPr="00E4155D" w:rsidRDefault="003A3B8A" w:rsidP="003A3B8A">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5</w:t>
            </w:r>
          </w:p>
        </w:tc>
        <w:tc>
          <w:tcPr>
            <w:tcW w:w="1814" w:type="pct"/>
            <w:shd w:val="clear" w:color="auto" w:fill="auto"/>
            <w:vAlign w:val="center"/>
            <w:hideMark/>
          </w:tcPr>
          <w:p w14:paraId="51C4D011" w14:textId="77777777" w:rsidR="003A3B8A" w:rsidRPr="00E4155D" w:rsidRDefault="003A3B8A" w:rsidP="003A3B8A">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Phong Thổ</w:t>
            </w:r>
          </w:p>
        </w:tc>
        <w:tc>
          <w:tcPr>
            <w:tcW w:w="819" w:type="pct"/>
            <w:shd w:val="clear" w:color="auto" w:fill="auto"/>
            <w:noWrap/>
            <w:vAlign w:val="center"/>
          </w:tcPr>
          <w:p w14:paraId="066F078E" w14:textId="52079F68" w:rsidR="003A3B8A" w:rsidRPr="00E4155D" w:rsidRDefault="003A3B8A" w:rsidP="003A3B8A">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szCs w:val="24"/>
                <w:lang w:val="vi-VN"/>
              </w:rPr>
              <w:t>-</w:t>
            </w:r>
            <w:r w:rsidRPr="00E4155D">
              <w:rPr>
                <w:rFonts w:ascii="Times New Roman" w:hAnsi="Times New Roman"/>
                <w:color w:val="000000" w:themeColor="text1"/>
                <w:sz w:val="24"/>
                <w:szCs w:val="24"/>
              </w:rPr>
              <w:t> </w:t>
            </w:r>
          </w:p>
        </w:tc>
        <w:tc>
          <w:tcPr>
            <w:tcW w:w="1165" w:type="pct"/>
            <w:shd w:val="clear" w:color="auto" w:fill="auto"/>
            <w:noWrap/>
            <w:vAlign w:val="center"/>
          </w:tcPr>
          <w:p w14:paraId="6C8181DD" w14:textId="34DC500E" w:rsidR="003A3B8A" w:rsidRPr="00E4155D" w:rsidRDefault="003A3B8A" w:rsidP="003A3B8A">
            <w:pPr>
              <w:spacing w:after="0" w:line="240" w:lineRule="auto"/>
              <w:jc w:val="right"/>
              <w:rPr>
                <w:rFonts w:ascii="Times New Roman" w:hAnsi="Times New Roman"/>
                <w:bCs/>
                <w:color w:val="000000" w:themeColor="text1"/>
                <w:sz w:val="24"/>
                <w:szCs w:val="24"/>
              </w:rPr>
            </w:pPr>
            <w:r w:rsidRPr="00E4155D">
              <w:rPr>
                <w:rFonts w:ascii="Times New Roman" w:hAnsi="Times New Roman"/>
                <w:bCs/>
                <w:color w:val="000000" w:themeColor="text1"/>
                <w:sz w:val="24"/>
                <w:szCs w:val="24"/>
              </w:rPr>
              <w:t>200,00</w:t>
            </w:r>
          </w:p>
        </w:tc>
        <w:tc>
          <w:tcPr>
            <w:tcW w:w="821" w:type="pct"/>
            <w:shd w:val="clear" w:color="auto" w:fill="auto"/>
            <w:noWrap/>
            <w:vAlign w:val="center"/>
          </w:tcPr>
          <w:p w14:paraId="3F5FECBA" w14:textId="7B4DE10A" w:rsidR="003A3B8A" w:rsidRPr="00E4155D" w:rsidRDefault="003A3B8A" w:rsidP="003A3B8A">
            <w:pPr>
              <w:spacing w:after="0" w:line="240" w:lineRule="auto"/>
              <w:jc w:val="right"/>
              <w:rPr>
                <w:rFonts w:ascii="Times New Roman" w:hAnsi="Times New Roman"/>
                <w:bCs/>
                <w:color w:val="000000" w:themeColor="text1"/>
                <w:sz w:val="24"/>
                <w:szCs w:val="24"/>
              </w:rPr>
            </w:pPr>
            <w:r w:rsidRPr="00E4155D">
              <w:rPr>
                <w:rFonts w:ascii="Times New Roman" w:hAnsi="Times New Roman"/>
                <w:bCs/>
                <w:color w:val="000000" w:themeColor="text1"/>
                <w:sz w:val="24"/>
                <w:szCs w:val="24"/>
              </w:rPr>
              <w:t>200,00</w:t>
            </w:r>
          </w:p>
        </w:tc>
      </w:tr>
    </w:tbl>
    <w:p w14:paraId="0660E8E2" w14:textId="77777777" w:rsidR="0054657E" w:rsidRPr="00E4155D" w:rsidRDefault="0054657E" w:rsidP="00296595">
      <w:pPr>
        <w:widowControl w:val="0"/>
        <w:spacing w:before="120" w:after="0" w:line="324" w:lineRule="auto"/>
        <w:ind w:firstLine="720"/>
        <w:jc w:val="both"/>
        <w:outlineLvl w:val="3"/>
        <w:rPr>
          <w:rFonts w:ascii="Times New Roman" w:hAnsi="Times New Roman"/>
          <w:b/>
          <w:i/>
          <w:color w:val="000000" w:themeColor="text1"/>
          <w:sz w:val="28"/>
          <w:szCs w:val="28"/>
        </w:rPr>
      </w:pPr>
      <w:r w:rsidRPr="00E4155D">
        <w:rPr>
          <w:rFonts w:ascii="Times New Roman" w:hAnsi="Times New Roman"/>
          <w:b/>
          <w:i/>
          <w:color w:val="000000" w:themeColor="text1"/>
          <w:sz w:val="28"/>
          <w:szCs w:val="28"/>
        </w:rPr>
        <w:lastRenderedPageBreak/>
        <w:t>2.6. Khu đô thị</w:t>
      </w:r>
    </w:p>
    <w:p w14:paraId="75833B55" w14:textId="77777777" w:rsidR="00AD09D4" w:rsidRPr="00E4155D" w:rsidRDefault="00AD09D4" w:rsidP="00296595">
      <w:pPr>
        <w:widowControl w:val="0"/>
        <w:spacing w:after="0" w:line="324" w:lineRule="auto"/>
        <w:ind w:firstLine="720"/>
        <w:jc w:val="both"/>
        <w:rPr>
          <w:rFonts w:ascii="Times New Roman" w:hAnsi="Times New Roman"/>
          <w:color w:val="000000" w:themeColor="text1"/>
          <w:sz w:val="28"/>
          <w:szCs w:val="28"/>
          <w:lang w:eastAsia="en-GB"/>
        </w:rPr>
      </w:pPr>
      <w:r w:rsidRPr="00E4155D">
        <w:rPr>
          <w:rFonts w:ascii="Times New Roman" w:hAnsi="Times New Roman"/>
          <w:color w:val="000000" w:themeColor="text1"/>
          <w:sz w:val="28"/>
          <w:szCs w:val="28"/>
          <w:lang w:eastAsia="en-GB"/>
        </w:rPr>
        <w:t xml:space="preserve">- Một số khu đô thị dự kiến xây dựng trong thời gian tới như: </w:t>
      </w:r>
    </w:p>
    <w:p w14:paraId="46881C0C" w14:textId="77777777" w:rsidR="00AD09D4" w:rsidRPr="00E4155D" w:rsidRDefault="00AD09D4" w:rsidP="00296595">
      <w:pPr>
        <w:widowControl w:val="0"/>
        <w:spacing w:after="0" w:line="324" w:lineRule="auto"/>
        <w:ind w:firstLine="720"/>
        <w:jc w:val="both"/>
        <w:rPr>
          <w:rFonts w:ascii="Times New Roman" w:hAnsi="Times New Roman"/>
          <w:color w:val="000000" w:themeColor="text1"/>
          <w:sz w:val="28"/>
          <w:szCs w:val="28"/>
          <w:lang w:eastAsia="en-GB"/>
        </w:rPr>
      </w:pPr>
      <w:r w:rsidRPr="00E4155D">
        <w:rPr>
          <w:rFonts w:ascii="Times New Roman" w:hAnsi="Times New Roman"/>
          <w:color w:val="000000" w:themeColor="text1"/>
          <w:sz w:val="28"/>
          <w:szCs w:val="28"/>
          <w:lang w:eastAsia="en-GB"/>
        </w:rPr>
        <w:t xml:space="preserve">+ Khu đô thị mới thị trấn Tân Uyên (huyện Tân Uyên) quy mô 27,70 ha; </w:t>
      </w:r>
    </w:p>
    <w:p w14:paraId="6EA8CF0D" w14:textId="77777777" w:rsidR="00AD09D4" w:rsidRPr="00E4155D" w:rsidRDefault="00AD09D4" w:rsidP="00296595">
      <w:pPr>
        <w:widowControl w:val="0"/>
        <w:spacing w:after="0" w:line="324" w:lineRule="auto"/>
        <w:ind w:firstLine="720"/>
        <w:jc w:val="both"/>
        <w:rPr>
          <w:rFonts w:ascii="Times New Roman" w:hAnsi="Times New Roman"/>
          <w:color w:val="000000" w:themeColor="text1"/>
          <w:sz w:val="28"/>
          <w:szCs w:val="28"/>
          <w:lang w:eastAsia="en-GB"/>
        </w:rPr>
      </w:pPr>
      <w:r w:rsidRPr="00E4155D">
        <w:rPr>
          <w:rFonts w:ascii="Times New Roman" w:hAnsi="Times New Roman"/>
          <w:color w:val="000000" w:themeColor="text1"/>
          <w:sz w:val="28"/>
          <w:szCs w:val="28"/>
          <w:lang w:eastAsia="en-GB"/>
        </w:rPr>
        <w:t>+ Khu đô thị thiên đường Mắc ca tỉnh Lai Châu (thành phố Lai Châu, huyện Tam Đường) quy mô 46,21 ha;</w:t>
      </w:r>
    </w:p>
    <w:p w14:paraId="5D1C05A1" w14:textId="77777777" w:rsidR="00AD09D4" w:rsidRPr="00E4155D" w:rsidRDefault="00AD09D4" w:rsidP="00296595">
      <w:pPr>
        <w:widowControl w:val="0"/>
        <w:spacing w:after="0" w:line="324" w:lineRule="auto"/>
        <w:ind w:firstLine="720"/>
        <w:jc w:val="both"/>
        <w:rPr>
          <w:rFonts w:ascii="Times New Roman" w:hAnsi="Times New Roman"/>
          <w:color w:val="000000" w:themeColor="text1"/>
          <w:sz w:val="28"/>
          <w:szCs w:val="28"/>
          <w:lang w:eastAsia="en-GB"/>
        </w:rPr>
      </w:pPr>
      <w:r w:rsidRPr="00E4155D">
        <w:rPr>
          <w:rFonts w:ascii="Times New Roman" w:hAnsi="Times New Roman"/>
          <w:color w:val="000000" w:themeColor="text1"/>
          <w:sz w:val="28"/>
          <w:szCs w:val="28"/>
          <w:lang w:eastAsia="en-GB"/>
        </w:rPr>
        <w:t>+ Khu đô thị Đông Nam thành phố Lai Châu quy mô 139,22 ha.</w:t>
      </w:r>
    </w:p>
    <w:p w14:paraId="1710DE83" w14:textId="5896E74F" w:rsidR="00AD09D4" w:rsidRPr="00E4155D" w:rsidRDefault="00AD09D4" w:rsidP="00296595">
      <w:pPr>
        <w:widowControl w:val="0"/>
        <w:spacing w:after="0" w:line="324" w:lineRule="auto"/>
        <w:ind w:firstLine="720"/>
        <w:jc w:val="both"/>
        <w:rPr>
          <w:rFonts w:ascii="Times New Roman" w:hAnsi="Times New Roman"/>
          <w:color w:val="000000" w:themeColor="text1"/>
          <w:sz w:val="28"/>
          <w:szCs w:val="28"/>
          <w:lang w:eastAsia="en-GB"/>
        </w:rPr>
      </w:pPr>
      <w:r w:rsidRPr="00E4155D">
        <w:rPr>
          <w:rFonts w:ascii="Times New Roman" w:hAnsi="Times New Roman"/>
          <w:color w:val="000000" w:themeColor="text1"/>
          <w:sz w:val="28"/>
          <w:szCs w:val="28"/>
          <w:lang w:eastAsia="en-GB"/>
        </w:rPr>
        <w:t xml:space="preserve">+ Khu đô thị sinh thái cửa ngõ phía Đông Nam thành phố Lai Châu quy mô 104,15 </w:t>
      </w:r>
      <w:proofErr w:type="gramStart"/>
      <w:r w:rsidRPr="00E4155D">
        <w:rPr>
          <w:rFonts w:ascii="Times New Roman" w:hAnsi="Times New Roman"/>
          <w:color w:val="000000" w:themeColor="text1"/>
          <w:sz w:val="28"/>
          <w:szCs w:val="28"/>
          <w:lang w:eastAsia="en-GB"/>
        </w:rPr>
        <w:t>ha;</w:t>
      </w:r>
      <w:r w:rsidR="00AA564E" w:rsidRPr="00E4155D">
        <w:rPr>
          <w:rFonts w:ascii="Times New Roman" w:hAnsi="Times New Roman"/>
          <w:color w:val="000000" w:themeColor="text1"/>
          <w:sz w:val="28"/>
          <w:szCs w:val="28"/>
          <w:lang w:eastAsia="en-GB"/>
        </w:rPr>
        <w:t>…</w:t>
      </w:r>
      <w:proofErr w:type="gramEnd"/>
    </w:p>
    <w:p w14:paraId="7D350614" w14:textId="77777777" w:rsidR="00AD09D4" w:rsidRPr="00E4155D" w:rsidRDefault="00AD09D4" w:rsidP="00296595">
      <w:pPr>
        <w:widowControl w:val="0"/>
        <w:spacing w:after="0" w:line="324" w:lineRule="auto"/>
        <w:ind w:firstLine="720"/>
        <w:jc w:val="both"/>
        <w:rPr>
          <w:rFonts w:ascii="Times New Roman" w:hAnsi="Times New Roman"/>
          <w:color w:val="000000" w:themeColor="text1"/>
          <w:sz w:val="28"/>
          <w:szCs w:val="28"/>
          <w:lang w:eastAsia="en-GB"/>
        </w:rPr>
      </w:pPr>
      <w:r w:rsidRPr="00E4155D">
        <w:rPr>
          <w:rFonts w:ascii="Times New Roman" w:hAnsi="Times New Roman"/>
          <w:color w:val="000000" w:themeColor="text1"/>
          <w:sz w:val="28"/>
          <w:szCs w:val="28"/>
          <w:lang w:eastAsia="en-GB"/>
        </w:rPr>
        <w:t>- Diện tích khu đô thị năm 2020 của tỉnh là 0 ha.</w:t>
      </w:r>
    </w:p>
    <w:p w14:paraId="2F6B9CBD" w14:textId="78AA10E4" w:rsidR="0054657E" w:rsidRPr="00E4155D" w:rsidRDefault="00AD09D4" w:rsidP="00296595">
      <w:pPr>
        <w:widowControl w:val="0"/>
        <w:spacing w:after="0" w:line="324" w:lineRule="auto"/>
        <w:ind w:firstLine="720"/>
        <w:jc w:val="both"/>
        <w:rPr>
          <w:rFonts w:ascii="Times New Roman" w:hAnsi="Times New Roman"/>
          <w:color w:val="000000" w:themeColor="text1"/>
          <w:sz w:val="28"/>
          <w:szCs w:val="28"/>
          <w:lang w:eastAsia="en-GB"/>
        </w:rPr>
      </w:pPr>
      <w:r w:rsidRPr="00E4155D">
        <w:rPr>
          <w:rFonts w:ascii="Times New Roman" w:hAnsi="Times New Roman"/>
          <w:color w:val="000000" w:themeColor="text1"/>
          <w:sz w:val="28"/>
          <w:szCs w:val="28"/>
          <w:lang w:eastAsia="en-GB"/>
        </w:rPr>
        <w:t>- Đến năm 2030, diện tích đất khu đô thị</w:t>
      </w:r>
      <w:r w:rsidR="00FA192E" w:rsidRPr="00E4155D">
        <w:rPr>
          <w:rFonts w:ascii="Times New Roman" w:hAnsi="Times New Roman"/>
          <w:color w:val="000000" w:themeColor="text1"/>
          <w:sz w:val="28"/>
          <w:szCs w:val="28"/>
          <w:lang w:eastAsia="en-GB"/>
        </w:rPr>
        <w:t xml:space="preserve"> là </w:t>
      </w:r>
      <w:r w:rsidR="002A038C" w:rsidRPr="00E4155D">
        <w:rPr>
          <w:rFonts w:ascii="Times New Roman" w:hAnsi="Times New Roman"/>
          <w:color w:val="000000" w:themeColor="text1"/>
          <w:sz w:val="28"/>
          <w:szCs w:val="28"/>
          <w:lang w:eastAsia="en-GB"/>
        </w:rPr>
        <w:t xml:space="preserve">2.146,33 </w:t>
      </w:r>
      <w:r w:rsidRPr="00E4155D">
        <w:rPr>
          <w:rFonts w:ascii="Times New Roman" w:hAnsi="Times New Roman"/>
          <w:color w:val="000000" w:themeColor="text1"/>
          <w:sz w:val="28"/>
          <w:szCs w:val="28"/>
          <w:lang w:eastAsia="en-GB"/>
        </w:rPr>
        <w:t xml:space="preserve">ha, tăng </w:t>
      </w:r>
      <w:r w:rsidR="002A038C" w:rsidRPr="00E4155D">
        <w:rPr>
          <w:rFonts w:ascii="Times New Roman" w:hAnsi="Times New Roman"/>
          <w:color w:val="000000" w:themeColor="text1"/>
          <w:sz w:val="28"/>
          <w:szCs w:val="28"/>
          <w:lang w:eastAsia="en-GB"/>
        </w:rPr>
        <w:t xml:space="preserve">2.146,33 </w:t>
      </w:r>
      <w:r w:rsidRPr="00E4155D">
        <w:rPr>
          <w:rFonts w:ascii="Times New Roman" w:hAnsi="Times New Roman"/>
          <w:color w:val="000000" w:themeColor="text1"/>
          <w:sz w:val="28"/>
          <w:szCs w:val="28"/>
          <w:lang w:eastAsia="en-GB"/>
        </w:rPr>
        <w:t>ha so với hiện trạng năm 2020</w:t>
      </w:r>
      <w:r w:rsidR="0054657E" w:rsidRPr="00E4155D">
        <w:rPr>
          <w:rFonts w:ascii="Times New Roman" w:hAnsi="Times New Roman"/>
          <w:color w:val="000000" w:themeColor="text1"/>
          <w:sz w:val="28"/>
          <w:szCs w:val="28"/>
          <w:lang w:eastAsia="en-GB"/>
        </w:rPr>
        <w:t xml:space="preserve">. </w:t>
      </w:r>
    </w:p>
    <w:p w14:paraId="4E68D234" w14:textId="1CA1524E" w:rsidR="0054657E" w:rsidRPr="00E4155D" w:rsidRDefault="0054657E" w:rsidP="00296595">
      <w:pPr>
        <w:pStyle w:val="Heading8"/>
        <w:spacing w:line="324" w:lineRule="auto"/>
        <w:rPr>
          <w:color w:val="000000" w:themeColor="text1"/>
        </w:rPr>
      </w:pPr>
      <w:bookmarkStart w:id="464" w:name="_Toc98604158"/>
      <w:bookmarkStart w:id="465" w:name="_Toc106725221"/>
      <w:r w:rsidRPr="00E4155D">
        <w:rPr>
          <w:color w:val="000000" w:themeColor="text1"/>
        </w:rPr>
        <w:t xml:space="preserve">Bảng </w:t>
      </w:r>
      <w:r w:rsidR="00584A2E" w:rsidRPr="00E4155D">
        <w:rPr>
          <w:color w:val="000000" w:themeColor="text1"/>
        </w:rPr>
        <w:t>60</w:t>
      </w:r>
      <w:r w:rsidRPr="00E4155D">
        <w:rPr>
          <w:color w:val="000000" w:themeColor="text1"/>
        </w:rPr>
        <w:t>: Diện tích khu đô thị phân bổ đến năm 2030</w:t>
      </w:r>
      <w:bookmarkEnd w:id="464"/>
      <w:bookmarkEnd w:id="465"/>
    </w:p>
    <w:p w14:paraId="26550309" w14:textId="03A4709E" w:rsidR="0054657E" w:rsidRPr="00E4155D" w:rsidRDefault="0054657E" w:rsidP="00236C46">
      <w:pPr>
        <w:pStyle w:val="NormalWeb"/>
        <w:widowControl w:val="0"/>
        <w:spacing w:before="0" w:beforeAutospacing="0" w:after="0" w:afterAutospacing="0" w:line="324" w:lineRule="auto"/>
        <w:ind w:firstLine="720"/>
        <w:jc w:val="right"/>
        <w:rPr>
          <w:i/>
          <w:color w:val="000000" w:themeColor="text1"/>
          <w:sz w:val="28"/>
          <w:szCs w:val="28"/>
        </w:rPr>
      </w:pPr>
      <w:r w:rsidRPr="00E4155D">
        <w:rPr>
          <w:i/>
          <w:color w:val="000000" w:themeColor="text1"/>
          <w:sz w:val="28"/>
          <w:szCs w:val="28"/>
        </w:rPr>
        <w:t>Đơn vị tính: ha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
        <w:gridCol w:w="3010"/>
        <w:gridCol w:w="1662"/>
        <w:gridCol w:w="2073"/>
        <w:gridCol w:w="1622"/>
      </w:tblGrid>
      <w:tr w:rsidR="00E4155D" w:rsidRPr="00E4155D" w14:paraId="1F687AED" w14:textId="77777777" w:rsidTr="00296595">
        <w:trPr>
          <w:trHeight w:val="283"/>
          <w:tblHeader/>
        </w:trPr>
        <w:tc>
          <w:tcPr>
            <w:tcW w:w="383" w:type="pct"/>
            <w:shd w:val="clear" w:color="auto" w:fill="auto"/>
            <w:noWrap/>
            <w:vAlign w:val="center"/>
            <w:hideMark/>
          </w:tcPr>
          <w:p w14:paraId="4BEB4DA4" w14:textId="77777777" w:rsidR="0068453F" w:rsidRPr="00E4155D" w:rsidRDefault="0068453F" w:rsidP="00192E49">
            <w:pPr>
              <w:widowControl w:val="0"/>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TT</w:t>
            </w:r>
          </w:p>
        </w:tc>
        <w:tc>
          <w:tcPr>
            <w:tcW w:w="1661" w:type="pct"/>
            <w:shd w:val="clear" w:color="auto" w:fill="auto"/>
            <w:vAlign w:val="center"/>
            <w:hideMark/>
          </w:tcPr>
          <w:p w14:paraId="1D0E6359" w14:textId="77777777" w:rsidR="0068453F" w:rsidRPr="00E4155D" w:rsidRDefault="0068453F" w:rsidP="00192E49">
            <w:pPr>
              <w:widowControl w:val="0"/>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Đơn vị hành chính</w:t>
            </w:r>
          </w:p>
        </w:tc>
        <w:tc>
          <w:tcPr>
            <w:tcW w:w="917" w:type="pct"/>
            <w:shd w:val="clear" w:color="auto" w:fill="auto"/>
            <w:vAlign w:val="center"/>
            <w:hideMark/>
          </w:tcPr>
          <w:p w14:paraId="4C060DD8" w14:textId="77777777" w:rsidR="0068453F" w:rsidRPr="00E4155D" w:rsidRDefault="0068453F" w:rsidP="00192E49">
            <w:pPr>
              <w:widowControl w:val="0"/>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 xml:space="preserve">Hiện trạng </w:t>
            </w:r>
            <w:r w:rsidRPr="00E4155D">
              <w:rPr>
                <w:rFonts w:ascii="Times New Roman" w:eastAsia="Times New Roman" w:hAnsi="Times New Roman"/>
                <w:b/>
                <w:bCs/>
                <w:color w:val="000000" w:themeColor="text1"/>
                <w:sz w:val="24"/>
                <w:szCs w:val="24"/>
              </w:rPr>
              <w:br/>
              <w:t>năm 2020</w:t>
            </w:r>
          </w:p>
        </w:tc>
        <w:tc>
          <w:tcPr>
            <w:tcW w:w="1144" w:type="pct"/>
            <w:shd w:val="clear" w:color="auto" w:fill="auto"/>
            <w:vAlign w:val="center"/>
            <w:hideMark/>
          </w:tcPr>
          <w:p w14:paraId="1F4E005F" w14:textId="77777777" w:rsidR="0068453F" w:rsidRPr="00E4155D" w:rsidRDefault="0068453F" w:rsidP="00192E49">
            <w:pPr>
              <w:widowControl w:val="0"/>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Phương án phân bổ đến năm 2030</w:t>
            </w:r>
          </w:p>
        </w:tc>
        <w:tc>
          <w:tcPr>
            <w:tcW w:w="895" w:type="pct"/>
            <w:shd w:val="clear" w:color="auto" w:fill="auto"/>
            <w:vAlign w:val="center"/>
            <w:hideMark/>
          </w:tcPr>
          <w:p w14:paraId="0E70FB61" w14:textId="77777777" w:rsidR="0068453F" w:rsidRPr="00E4155D" w:rsidRDefault="0068453F" w:rsidP="00192E49">
            <w:pPr>
              <w:widowControl w:val="0"/>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Biến động 2030/2020</w:t>
            </w:r>
          </w:p>
        </w:tc>
      </w:tr>
      <w:tr w:rsidR="00E4155D" w:rsidRPr="00E4155D" w14:paraId="665811DB" w14:textId="77777777" w:rsidTr="00296595">
        <w:trPr>
          <w:trHeight w:val="283"/>
        </w:trPr>
        <w:tc>
          <w:tcPr>
            <w:tcW w:w="383" w:type="pct"/>
            <w:shd w:val="clear" w:color="auto" w:fill="auto"/>
            <w:noWrap/>
            <w:vAlign w:val="center"/>
            <w:hideMark/>
          </w:tcPr>
          <w:p w14:paraId="0640A2E7" w14:textId="77777777" w:rsidR="00A90D08" w:rsidRPr="00E4155D" w:rsidRDefault="00A90D08" w:rsidP="00A90D08">
            <w:pPr>
              <w:widowControl w:val="0"/>
              <w:spacing w:after="0" w:line="240" w:lineRule="auto"/>
              <w:rPr>
                <w:rFonts w:ascii="Times New Roman" w:eastAsia="Times New Roman" w:hAnsi="Times New Roman"/>
                <w:b/>
                <w:color w:val="000000" w:themeColor="text1"/>
                <w:sz w:val="24"/>
                <w:szCs w:val="24"/>
              </w:rPr>
            </w:pPr>
            <w:r w:rsidRPr="00E4155D">
              <w:rPr>
                <w:rFonts w:ascii="Times New Roman" w:eastAsia="Times New Roman" w:hAnsi="Times New Roman"/>
                <w:b/>
                <w:color w:val="000000" w:themeColor="text1"/>
                <w:sz w:val="24"/>
                <w:szCs w:val="24"/>
              </w:rPr>
              <w:t> </w:t>
            </w:r>
          </w:p>
        </w:tc>
        <w:tc>
          <w:tcPr>
            <w:tcW w:w="1661" w:type="pct"/>
            <w:shd w:val="clear" w:color="auto" w:fill="auto"/>
            <w:noWrap/>
            <w:vAlign w:val="center"/>
            <w:hideMark/>
          </w:tcPr>
          <w:p w14:paraId="78B6325C" w14:textId="77777777" w:rsidR="00A90D08" w:rsidRPr="00E4155D" w:rsidRDefault="00A90D08" w:rsidP="00A90D08">
            <w:pPr>
              <w:widowControl w:val="0"/>
              <w:spacing w:after="0" w:line="240" w:lineRule="auto"/>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Toàn tỉnh</w:t>
            </w:r>
          </w:p>
        </w:tc>
        <w:tc>
          <w:tcPr>
            <w:tcW w:w="917" w:type="pct"/>
            <w:shd w:val="clear" w:color="auto" w:fill="auto"/>
            <w:noWrap/>
            <w:vAlign w:val="center"/>
          </w:tcPr>
          <w:p w14:paraId="00B6E757" w14:textId="5D5301EA" w:rsidR="00A90D08" w:rsidRPr="00E4155D" w:rsidRDefault="00A90D08" w:rsidP="00A90D08">
            <w:pPr>
              <w:widowControl w:val="0"/>
              <w:spacing w:after="0" w:line="240" w:lineRule="auto"/>
              <w:jc w:val="right"/>
              <w:rPr>
                <w:rFonts w:ascii="Times New Roman" w:eastAsia="Times New Roman" w:hAnsi="Times New Roman"/>
                <w:color w:val="000000" w:themeColor="text1"/>
                <w:sz w:val="24"/>
                <w:szCs w:val="24"/>
              </w:rPr>
            </w:pPr>
          </w:p>
        </w:tc>
        <w:tc>
          <w:tcPr>
            <w:tcW w:w="1144" w:type="pct"/>
            <w:shd w:val="clear" w:color="auto" w:fill="auto"/>
            <w:noWrap/>
            <w:vAlign w:val="center"/>
          </w:tcPr>
          <w:p w14:paraId="03D5A816" w14:textId="6EA0E6D2" w:rsidR="00A90D08" w:rsidRPr="00E4155D" w:rsidRDefault="00A90D08" w:rsidP="00A90D08">
            <w:pPr>
              <w:widowControl w:val="0"/>
              <w:spacing w:after="0" w:line="240" w:lineRule="auto"/>
              <w:jc w:val="right"/>
              <w:rPr>
                <w:rFonts w:ascii="Times New Roman" w:eastAsia="Times New Roman" w:hAnsi="Times New Roman"/>
                <w:b/>
                <w:color w:val="000000" w:themeColor="text1"/>
                <w:sz w:val="24"/>
                <w:szCs w:val="24"/>
              </w:rPr>
            </w:pPr>
            <w:r w:rsidRPr="00E4155D">
              <w:rPr>
                <w:rFonts w:ascii="Times New Roman" w:eastAsia="Times New Roman" w:hAnsi="Times New Roman"/>
                <w:b/>
                <w:color w:val="000000" w:themeColor="text1"/>
                <w:sz w:val="24"/>
                <w:szCs w:val="24"/>
              </w:rPr>
              <w:t>2.146,33</w:t>
            </w:r>
          </w:p>
        </w:tc>
        <w:tc>
          <w:tcPr>
            <w:tcW w:w="895" w:type="pct"/>
            <w:shd w:val="clear" w:color="auto" w:fill="auto"/>
            <w:noWrap/>
            <w:vAlign w:val="center"/>
          </w:tcPr>
          <w:p w14:paraId="369DFF4E" w14:textId="5103C682" w:rsidR="00A90D08" w:rsidRPr="00E4155D" w:rsidRDefault="00A90D08" w:rsidP="00A90D08">
            <w:pPr>
              <w:widowControl w:val="0"/>
              <w:spacing w:after="0" w:line="240" w:lineRule="auto"/>
              <w:jc w:val="right"/>
              <w:rPr>
                <w:rFonts w:ascii="Times New Roman" w:eastAsia="Times New Roman" w:hAnsi="Times New Roman"/>
                <w:b/>
                <w:color w:val="000000" w:themeColor="text1"/>
                <w:sz w:val="24"/>
                <w:szCs w:val="24"/>
              </w:rPr>
            </w:pPr>
            <w:r w:rsidRPr="00E4155D">
              <w:rPr>
                <w:rFonts w:ascii="Times New Roman" w:eastAsia="Times New Roman" w:hAnsi="Times New Roman"/>
                <w:b/>
                <w:color w:val="000000" w:themeColor="text1"/>
                <w:sz w:val="24"/>
                <w:szCs w:val="24"/>
              </w:rPr>
              <w:t>2.146,33</w:t>
            </w:r>
          </w:p>
        </w:tc>
      </w:tr>
      <w:tr w:rsidR="00E4155D" w:rsidRPr="00E4155D" w14:paraId="6368123D" w14:textId="77777777" w:rsidTr="00296595">
        <w:trPr>
          <w:trHeight w:val="283"/>
        </w:trPr>
        <w:tc>
          <w:tcPr>
            <w:tcW w:w="383" w:type="pct"/>
            <w:shd w:val="clear" w:color="auto" w:fill="auto"/>
            <w:noWrap/>
            <w:vAlign w:val="center"/>
            <w:hideMark/>
          </w:tcPr>
          <w:p w14:paraId="5BB1FA30" w14:textId="77777777" w:rsidR="00A90D08" w:rsidRPr="00E4155D" w:rsidRDefault="00A90D08" w:rsidP="00A90D08">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w:t>
            </w:r>
          </w:p>
        </w:tc>
        <w:tc>
          <w:tcPr>
            <w:tcW w:w="1661" w:type="pct"/>
            <w:shd w:val="clear" w:color="auto" w:fill="auto"/>
            <w:vAlign w:val="center"/>
            <w:hideMark/>
          </w:tcPr>
          <w:p w14:paraId="55D7F866" w14:textId="77777777" w:rsidR="00A90D08" w:rsidRPr="00E4155D" w:rsidRDefault="00A90D08" w:rsidP="00A90D08">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TP. Lai Châu</w:t>
            </w:r>
          </w:p>
        </w:tc>
        <w:tc>
          <w:tcPr>
            <w:tcW w:w="917" w:type="pct"/>
            <w:shd w:val="clear" w:color="auto" w:fill="auto"/>
            <w:noWrap/>
            <w:vAlign w:val="center"/>
          </w:tcPr>
          <w:p w14:paraId="59614FA6" w14:textId="27C4DD67" w:rsidR="00A90D08" w:rsidRPr="00E4155D" w:rsidRDefault="00A90D08" w:rsidP="00A90D08">
            <w:pPr>
              <w:widowControl w:val="0"/>
              <w:spacing w:after="0" w:line="240" w:lineRule="auto"/>
              <w:jc w:val="right"/>
              <w:rPr>
                <w:rFonts w:ascii="Times New Roman" w:eastAsia="Times New Roman" w:hAnsi="Times New Roman"/>
                <w:color w:val="000000" w:themeColor="text1"/>
                <w:sz w:val="24"/>
                <w:szCs w:val="24"/>
              </w:rPr>
            </w:pPr>
          </w:p>
        </w:tc>
        <w:tc>
          <w:tcPr>
            <w:tcW w:w="1144" w:type="pct"/>
            <w:shd w:val="clear" w:color="auto" w:fill="auto"/>
            <w:noWrap/>
            <w:vAlign w:val="center"/>
          </w:tcPr>
          <w:p w14:paraId="0539710B" w14:textId="60F29BF5" w:rsidR="00A90D08" w:rsidRPr="00E4155D" w:rsidRDefault="00A90D08" w:rsidP="00A90D08">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792,93</w:t>
            </w:r>
          </w:p>
        </w:tc>
        <w:tc>
          <w:tcPr>
            <w:tcW w:w="895" w:type="pct"/>
            <w:shd w:val="clear" w:color="auto" w:fill="auto"/>
            <w:noWrap/>
            <w:vAlign w:val="center"/>
          </w:tcPr>
          <w:p w14:paraId="07B26F64" w14:textId="3CA097C8" w:rsidR="00A90D08" w:rsidRPr="00E4155D" w:rsidRDefault="00A90D08" w:rsidP="00A90D08">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792,93</w:t>
            </w:r>
          </w:p>
        </w:tc>
      </w:tr>
      <w:tr w:rsidR="00E4155D" w:rsidRPr="00E4155D" w14:paraId="0AFB4E2F" w14:textId="77777777" w:rsidTr="00296595">
        <w:trPr>
          <w:trHeight w:val="283"/>
        </w:trPr>
        <w:tc>
          <w:tcPr>
            <w:tcW w:w="383" w:type="pct"/>
            <w:shd w:val="clear" w:color="auto" w:fill="auto"/>
            <w:noWrap/>
            <w:vAlign w:val="center"/>
            <w:hideMark/>
          </w:tcPr>
          <w:p w14:paraId="2A908FDE" w14:textId="77777777" w:rsidR="00A90D08" w:rsidRPr="00E4155D" w:rsidRDefault="00A90D08" w:rsidP="00A90D08">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w:t>
            </w:r>
          </w:p>
        </w:tc>
        <w:tc>
          <w:tcPr>
            <w:tcW w:w="1661" w:type="pct"/>
            <w:shd w:val="clear" w:color="auto" w:fill="auto"/>
            <w:vAlign w:val="center"/>
            <w:hideMark/>
          </w:tcPr>
          <w:p w14:paraId="06EC0C19" w14:textId="77777777" w:rsidR="00A90D08" w:rsidRPr="00E4155D" w:rsidRDefault="00A90D08" w:rsidP="00A90D08">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Sìn Hồ</w:t>
            </w:r>
          </w:p>
        </w:tc>
        <w:tc>
          <w:tcPr>
            <w:tcW w:w="917" w:type="pct"/>
            <w:shd w:val="clear" w:color="auto" w:fill="auto"/>
            <w:noWrap/>
            <w:vAlign w:val="center"/>
          </w:tcPr>
          <w:p w14:paraId="2898C365" w14:textId="54E4DEA2" w:rsidR="00A90D08" w:rsidRPr="00E4155D" w:rsidRDefault="00A90D08" w:rsidP="00A90D08">
            <w:pPr>
              <w:widowControl w:val="0"/>
              <w:spacing w:after="0" w:line="240" w:lineRule="auto"/>
              <w:jc w:val="right"/>
              <w:rPr>
                <w:rFonts w:ascii="Times New Roman" w:eastAsia="Times New Roman" w:hAnsi="Times New Roman"/>
                <w:color w:val="000000" w:themeColor="text1"/>
                <w:sz w:val="24"/>
                <w:szCs w:val="24"/>
              </w:rPr>
            </w:pPr>
          </w:p>
        </w:tc>
        <w:tc>
          <w:tcPr>
            <w:tcW w:w="1144" w:type="pct"/>
            <w:shd w:val="clear" w:color="auto" w:fill="auto"/>
            <w:noWrap/>
            <w:vAlign w:val="center"/>
          </w:tcPr>
          <w:p w14:paraId="078CC8E5" w14:textId="259727E4" w:rsidR="00A90D08" w:rsidRPr="00E4155D" w:rsidRDefault="00A90D08" w:rsidP="00A90D08">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157,00</w:t>
            </w:r>
          </w:p>
        </w:tc>
        <w:tc>
          <w:tcPr>
            <w:tcW w:w="895" w:type="pct"/>
            <w:shd w:val="clear" w:color="auto" w:fill="auto"/>
            <w:noWrap/>
            <w:vAlign w:val="center"/>
          </w:tcPr>
          <w:p w14:paraId="3F03AC71" w14:textId="276BA5E7" w:rsidR="00A90D08" w:rsidRPr="00E4155D" w:rsidRDefault="00A90D08" w:rsidP="00A90D08">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157,00</w:t>
            </w:r>
          </w:p>
        </w:tc>
      </w:tr>
      <w:tr w:rsidR="00E4155D" w:rsidRPr="00E4155D" w14:paraId="7ED9F588" w14:textId="77777777" w:rsidTr="00296595">
        <w:trPr>
          <w:trHeight w:val="283"/>
        </w:trPr>
        <w:tc>
          <w:tcPr>
            <w:tcW w:w="383" w:type="pct"/>
            <w:shd w:val="clear" w:color="auto" w:fill="auto"/>
            <w:noWrap/>
            <w:vAlign w:val="center"/>
            <w:hideMark/>
          </w:tcPr>
          <w:p w14:paraId="65F32076" w14:textId="77777777" w:rsidR="00A90D08" w:rsidRPr="00E4155D" w:rsidRDefault="00A90D08" w:rsidP="00A90D08">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3</w:t>
            </w:r>
          </w:p>
        </w:tc>
        <w:tc>
          <w:tcPr>
            <w:tcW w:w="1661" w:type="pct"/>
            <w:shd w:val="clear" w:color="auto" w:fill="auto"/>
            <w:vAlign w:val="center"/>
            <w:hideMark/>
          </w:tcPr>
          <w:p w14:paraId="3B314255" w14:textId="77777777" w:rsidR="00A90D08" w:rsidRPr="00E4155D" w:rsidRDefault="00A90D08" w:rsidP="00A90D08">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Than Uyên</w:t>
            </w:r>
          </w:p>
        </w:tc>
        <w:tc>
          <w:tcPr>
            <w:tcW w:w="917" w:type="pct"/>
            <w:shd w:val="clear" w:color="auto" w:fill="auto"/>
            <w:noWrap/>
            <w:vAlign w:val="center"/>
          </w:tcPr>
          <w:p w14:paraId="6BCA8D32" w14:textId="7091DD0D" w:rsidR="00A90D08" w:rsidRPr="00E4155D" w:rsidRDefault="00A90D08" w:rsidP="00A90D08">
            <w:pPr>
              <w:widowControl w:val="0"/>
              <w:spacing w:after="0" w:line="240" w:lineRule="auto"/>
              <w:jc w:val="right"/>
              <w:rPr>
                <w:rFonts w:ascii="Times New Roman" w:eastAsia="Times New Roman" w:hAnsi="Times New Roman"/>
                <w:color w:val="000000" w:themeColor="text1"/>
                <w:sz w:val="24"/>
                <w:szCs w:val="24"/>
              </w:rPr>
            </w:pPr>
          </w:p>
        </w:tc>
        <w:tc>
          <w:tcPr>
            <w:tcW w:w="1144" w:type="pct"/>
            <w:shd w:val="clear" w:color="auto" w:fill="auto"/>
            <w:noWrap/>
            <w:vAlign w:val="center"/>
          </w:tcPr>
          <w:p w14:paraId="54979A98" w14:textId="0B768E09" w:rsidR="00A90D08" w:rsidRPr="00E4155D" w:rsidRDefault="00A90D08" w:rsidP="00A90D08">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550,20</w:t>
            </w:r>
          </w:p>
        </w:tc>
        <w:tc>
          <w:tcPr>
            <w:tcW w:w="895" w:type="pct"/>
            <w:shd w:val="clear" w:color="auto" w:fill="auto"/>
            <w:noWrap/>
            <w:vAlign w:val="center"/>
          </w:tcPr>
          <w:p w14:paraId="5712948E" w14:textId="7EBAC243" w:rsidR="00A90D08" w:rsidRPr="00E4155D" w:rsidRDefault="00A90D08" w:rsidP="00A90D08">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550,20</w:t>
            </w:r>
          </w:p>
        </w:tc>
      </w:tr>
      <w:tr w:rsidR="00E4155D" w:rsidRPr="00E4155D" w14:paraId="0C32389F" w14:textId="77777777" w:rsidTr="00296595">
        <w:trPr>
          <w:trHeight w:val="283"/>
        </w:trPr>
        <w:tc>
          <w:tcPr>
            <w:tcW w:w="383" w:type="pct"/>
            <w:shd w:val="clear" w:color="auto" w:fill="auto"/>
            <w:noWrap/>
            <w:vAlign w:val="center"/>
            <w:hideMark/>
          </w:tcPr>
          <w:p w14:paraId="0AAD5C78" w14:textId="77777777" w:rsidR="00A90D08" w:rsidRPr="00E4155D" w:rsidRDefault="00A90D08" w:rsidP="00A90D08">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4</w:t>
            </w:r>
          </w:p>
        </w:tc>
        <w:tc>
          <w:tcPr>
            <w:tcW w:w="1661" w:type="pct"/>
            <w:shd w:val="clear" w:color="auto" w:fill="auto"/>
            <w:vAlign w:val="center"/>
            <w:hideMark/>
          </w:tcPr>
          <w:p w14:paraId="37C11706" w14:textId="77777777" w:rsidR="00A90D08" w:rsidRPr="00E4155D" w:rsidRDefault="00A90D08" w:rsidP="00A90D08">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Mường Tè</w:t>
            </w:r>
          </w:p>
        </w:tc>
        <w:tc>
          <w:tcPr>
            <w:tcW w:w="917" w:type="pct"/>
            <w:shd w:val="clear" w:color="auto" w:fill="auto"/>
            <w:noWrap/>
            <w:vAlign w:val="center"/>
          </w:tcPr>
          <w:p w14:paraId="059D1A33" w14:textId="4A734F44" w:rsidR="00A90D08" w:rsidRPr="00E4155D" w:rsidRDefault="00A90D08" w:rsidP="00A90D08">
            <w:pPr>
              <w:widowControl w:val="0"/>
              <w:spacing w:after="0" w:line="240" w:lineRule="auto"/>
              <w:jc w:val="right"/>
              <w:rPr>
                <w:rFonts w:ascii="Times New Roman" w:eastAsia="Times New Roman" w:hAnsi="Times New Roman"/>
                <w:color w:val="000000" w:themeColor="text1"/>
                <w:sz w:val="24"/>
                <w:szCs w:val="24"/>
              </w:rPr>
            </w:pPr>
          </w:p>
        </w:tc>
        <w:tc>
          <w:tcPr>
            <w:tcW w:w="1144" w:type="pct"/>
            <w:shd w:val="clear" w:color="auto" w:fill="auto"/>
            <w:noWrap/>
            <w:vAlign w:val="center"/>
          </w:tcPr>
          <w:p w14:paraId="7702C1E8" w14:textId="7C06EF31" w:rsidR="00A90D08" w:rsidRPr="00E4155D" w:rsidRDefault="00A90D08" w:rsidP="00A90D08">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96,00</w:t>
            </w:r>
          </w:p>
        </w:tc>
        <w:tc>
          <w:tcPr>
            <w:tcW w:w="895" w:type="pct"/>
            <w:shd w:val="clear" w:color="auto" w:fill="auto"/>
            <w:noWrap/>
            <w:vAlign w:val="center"/>
          </w:tcPr>
          <w:p w14:paraId="3FD5E801" w14:textId="44F0135C" w:rsidR="00A90D08" w:rsidRPr="00E4155D" w:rsidRDefault="00A90D08" w:rsidP="00A90D08">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96,00</w:t>
            </w:r>
          </w:p>
        </w:tc>
      </w:tr>
      <w:tr w:rsidR="00E4155D" w:rsidRPr="00E4155D" w14:paraId="2CDA857A" w14:textId="77777777" w:rsidTr="00296595">
        <w:trPr>
          <w:trHeight w:val="283"/>
        </w:trPr>
        <w:tc>
          <w:tcPr>
            <w:tcW w:w="383" w:type="pct"/>
            <w:shd w:val="clear" w:color="auto" w:fill="auto"/>
            <w:noWrap/>
            <w:vAlign w:val="center"/>
            <w:hideMark/>
          </w:tcPr>
          <w:p w14:paraId="7DB2DF75" w14:textId="77777777" w:rsidR="00A90D08" w:rsidRPr="00E4155D" w:rsidRDefault="00A90D08" w:rsidP="00A90D08">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5</w:t>
            </w:r>
          </w:p>
        </w:tc>
        <w:tc>
          <w:tcPr>
            <w:tcW w:w="1661" w:type="pct"/>
            <w:shd w:val="clear" w:color="auto" w:fill="auto"/>
            <w:vAlign w:val="center"/>
            <w:hideMark/>
          </w:tcPr>
          <w:p w14:paraId="52339871" w14:textId="77777777" w:rsidR="00A90D08" w:rsidRPr="00E4155D" w:rsidRDefault="00A90D08" w:rsidP="00A90D08">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Nậm Nhùn</w:t>
            </w:r>
          </w:p>
        </w:tc>
        <w:tc>
          <w:tcPr>
            <w:tcW w:w="917" w:type="pct"/>
            <w:shd w:val="clear" w:color="auto" w:fill="auto"/>
            <w:noWrap/>
            <w:vAlign w:val="center"/>
          </w:tcPr>
          <w:p w14:paraId="206C1A84" w14:textId="365002A7" w:rsidR="00A90D08" w:rsidRPr="00E4155D" w:rsidRDefault="00A90D08" w:rsidP="00A90D08">
            <w:pPr>
              <w:widowControl w:val="0"/>
              <w:spacing w:after="0" w:line="240" w:lineRule="auto"/>
              <w:jc w:val="right"/>
              <w:rPr>
                <w:rFonts w:ascii="Times New Roman" w:eastAsia="Times New Roman" w:hAnsi="Times New Roman"/>
                <w:color w:val="000000" w:themeColor="text1"/>
                <w:sz w:val="24"/>
                <w:szCs w:val="24"/>
              </w:rPr>
            </w:pPr>
          </w:p>
        </w:tc>
        <w:tc>
          <w:tcPr>
            <w:tcW w:w="1144" w:type="pct"/>
            <w:shd w:val="clear" w:color="auto" w:fill="auto"/>
            <w:noWrap/>
            <w:vAlign w:val="center"/>
          </w:tcPr>
          <w:p w14:paraId="6E421045" w14:textId="70B03E36" w:rsidR="00A90D08" w:rsidRPr="00E4155D" w:rsidRDefault="00A90D08" w:rsidP="00A90D08">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105,00</w:t>
            </w:r>
          </w:p>
        </w:tc>
        <w:tc>
          <w:tcPr>
            <w:tcW w:w="895" w:type="pct"/>
            <w:shd w:val="clear" w:color="auto" w:fill="auto"/>
            <w:noWrap/>
            <w:vAlign w:val="center"/>
          </w:tcPr>
          <w:p w14:paraId="77770A7E" w14:textId="6BE2446B" w:rsidR="00A90D08" w:rsidRPr="00E4155D" w:rsidRDefault="00A90D08" w:rsidP="00A90D08">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105,00</w:t>
            </w:r>
          </w:p>
        </w:tc>
      </w:tr>
      <w:tr w:rsidR="00E4155D" w:rsidRPr="00E4155D" w14:paraId="474C51A8" w14:textId="77777777" w:rsidTr="00296595">
        <w:trPr>
          <w:trHeight w:val="283"/>
        </w:trPr>
        <w:tc>
          <w:tcPr>
            <w:tcW w:w="383" w:type="pct"/>
            <w:shd w:val="clear" w:color="auto" w:fill="auto"/>
            <w:noWrap/>
            <w:vAlign w:val="center"/>
            <w:hideMark/>
          </w:tcPr>
          <w:p w14:paraId="563F5CFB" w14:textId="77777777" w:rsidR="00A90D08" w:rsidRPr="00E4155D" w:rsidRDefault="00A90D08" w:rsidP="00A90D08">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6</w:t>
            </w:r>
          </w:p>
        </w:tc>
        <w:tc>
          <w:tcPr>
            <w:tcW w:w="1661" w:type="pct"/>
            <w:shd w:val="clear" w:color="auto" w:fill="auto"/>
            <w:vAlign w:val="center"/>
            <w:hideMark/>
          </w:tcPr>
          <w:p w14:paraId="57DEE3D8" w14:textId="77777777" w:rsidR="00A90D08" w:rsidRPr="00E4155D" w:rsidRDefault="00A90D08" w:rsidP="00A90D08">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Tân Uyên</w:t>
            </w:r>
          </w:p>
        </w:tc>
        <w:tc>
          <w:tcPr>
            <w:tcW w:w="917" w:type="pct"/>
            <w:shd w:val="clear" w:color="auto" w:fill="auto"/>
            <w:noWrap/>
            <w:vAlign w:val="center"/>
          </w:tcPr>
          <w:p w14:paraId="1CD7CD6E" w14:textId="1EB0B363" w:rsidR="00A90D08" w:rsidRPr="00E4155D" w:rsidRDefault="00A90D08" w:rsidP="00A90D08">
            <w:pPr>
              <w:widowControl w:val="0"/>
              <w:spacing w:after="0" w:line="240" w:lineRule="auto"/>
              <w:jc w:val="right"/>
              <w:rPr>
                <w:rFonts w:ascii="Times New Roman" w:eastAsia="Times New Roman" w:hAnsi="Times New Roman"/>
                <w:color w:val="000000" w:themeColor="text1"/>
                <w:sz w:val="24"/>
                <w:szCs w:val="24"/>
              </w:rPr>
            </w:pPr>
          </w:p>
        </w:tc>
        <w:tc>
          <w:tcPr>
            <w:tcW w:w="1144" w:type="pct"/>
            <w:shd w:val="clear" w:color="auto" w:fill="auto"/>
            <w:noWrap/>
            <w:vAlign w:val="center"/>
          </w:tcPr>
          <w:p w14:paraId="1DF0C762" w14:textId="3DDF157B" w:rsidR="00A90D08" w:rsidRPr="00E4155D" w:rsidRDefault="00A90D08" w:rsidP="00A90D08">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135,00</w:t>
            </w:r>
          </w:p>
        </w:tc>
        <w:tc>
          <w:tcPr>
            <w:tcW w:w="895" w:type="pct"/>
            <w:shd w:val="clear" w:color="auto" w:fill="auto"/>
            <w:noWrap/>
            <w:vAlign w:val="center"/>
          </w:tcPr>
          <w:p w14:paraId="391DCCF3" w14:textId="0852D3D6" w:rsidR="00A90D08" w:rsidRPr="00E4155D" w:rsidRDefault="00A90D08" w:rsidP="00A90D08">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135,00</w:t>
            </w:r>
          </w:p>
        </w:tc>
      </w:tr>
      <w:tr w:rsidR="00E4155D" w:rsidRPr="00E4155D" w14:paraId="3D51ED71" w14:textId="77777777" w:rsidTr="00296595">
        <w:trPr>
          <w:trHeight w:val="283"/>
        </w:trPr>
        <w:tc>
          <w:tcPr>
            <w:tcW w:w="383" w:type="pct"/>
            <w:shd w:val="clear" w:color="auto" w:fill="auto"/>
            <w:noWrap/>
            <w:vAlign w:val="center"/>
            <w:hideMark/>
          </w:tcPr>
          <w:p w14:paraId="55E56987" w14:textId="77777777" w:rsidR="00A90D08" w:rsidRPr="00E4155D" w:rsidRDefault="00A90D08" w:rsidP="00A90D08">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7</w:t>
            </w:r>
          </w:p>
        </w:tc>
        <w:tc>
          <w:tcPr>
            <w:tcW w:w="1661" w:type="pct"/>
            <w:shd w:val="clear" w:color="auto" w:fill="auto"/>
            <w:vAlign w:val="center"/>
            <w:hideMark/>
          </w:tcPr>
          <w:p w14:paraId="5D0E5587" w14:textId="77777777" w:rsidR="00A90D08" w:rsidRPr="00E4155D" w:rsidRDefault="00A90D08" w:rsidP="00A90D08">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Phong Thổ</w:t>
            </w:r>
          </w:p>
        </w:tc>
        <w:tc>
          <w:tcPr>
            <w:tcW w:w="917" w:type="pct"/>
            <w:shd w:val="clear" w:color="auto" w:fill="auto"/>
            <w:noWrap/>
            <w:vAlign w:val="center"/>
          </w:tcPr>
          <w:p w14:paraId="09F4150E" w14:textId="581B918B" w:rsidR="00A90D08" w:rsidRPr="00E4155D" w:rsidRDefault="00A90D08" w:rsidP="00A90D08">
            <w:pPr>
              <w:widowControl w:val="0"/>
              <w:spacing w:after="0" w:line="240" w:lineRule="auto"/>
              <w:jc w:val="right"/>
              <w:rPr>
                <w:rFonts w:ascii="Times New Roman" w:eastAsia="Times New Roman" w:hAnsi="Times New Roman"/>
                <w:color w:val="000000" w:themeColor="text1"/>
                <w:sz w:val="24"/>
                <w:szCs w:val="24"/>
              </w:rPr>
            </w:pPr>
          </w:p>
        </w:tc>
        <w:tc>
          <w:tcPr>
            <w:tcW w:w="1144" w:type="pct"/>
            <w:shd w:val="clear" w:color="auto" w:fill="auto"/>
            <w:noWrap/>
            <w:vAlign w:val="center"/>
          </w:tcPr>
          <w:p w14:paraId="73D87AF9" w14:textId="39296BC1" w:rsidR="00A90D08" w:rsidRPr="00E4155D" w:rsidRDefault="00A90D08" w:rsidP="00A90D08">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124,00</w:t>
            </w:r>
          </w:p>
        </w:tc>
        <w:tc>
          <w:tcPr>
            <w:tcW w:w="895" w:type="pct"/>
            <w:shd w:val="clear" w:color="auto" w:fill="auto"/>
            <w:noWrap/>
            <w:vAlign w:val="center"/>
          </w:tcPr>
          <w:p w14:paraId="52F287D6" w14:textId="737CA036" w:rsidR="00A90D08" w:rsidRPr="00E4155D" w:rsidRDefault="00A90D08" w:rsidP="00A90D08">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124,00</w:t>
            </w:r>
          </w:p>
        </w:tc>
      </w:tr>
      <w:tr w:rsidR="00E4155D" w:rsidRPr="00E4155D" w14:paraId="70B299F3" w14:textId="77777777" w:rsidTr="00296595">
        <w:trPr>
          <w:trHeight w:val="283"/>
        </w:trPr>
        <w:tc>
          <w:tcPr>
            <w:tcW w:w="383" w:type="pct"/>
            <w:shd w:val="clear" w:color="auto" w:fill="auto"/>
            <w:noWrap/>
            <w:vAlign w:val="center"/>
            <w:hideMark/>
          </w:tcPr>
          <w:p w14:paraId="0B0ED395" w14:textId="77777777" w:rsidR="00A90D08" w:rsidRPr="00E4155D" w:rsidRDefault="00A90D08" w:rsidP="00A90D08">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8</w:t>
            </w:r>
          </w:p>
        </w:tc>
        <w:tc>
          <w:tcPr>
            <w:tcW w:w="1661" w:type="pct"/>
            <w:shd w:val="clear" w:color="auto" w:fill="auto"/>
            <w:vAlign w:val="center"/>
            <w:hideMark/>
          </w:tcPr>
          <w:p w14:paraId="52D7B233" w14:textId="77777777" w:rsidR="00A90D08" w:rsidRPr="00E4155D" w:rsidRDefault="00A90D08" w:rsidP="00A90D08">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Tam Đường</w:t>
            </w:r>
          </w:p>
        </w:tc>
        <w:tc>
          <w:tcPr>
            <w:tcW w:w="917" w:type="pct"/>
            <w:shd w:val="clear" w:color="auto" w:fill="auto"/>
            <w:noWrap/>
            <w:vAlign w:val="center"/>
          </w:tcPr>
          <w:p w14:paraId="37DC3BC6" w14:textId="267BB837" w:rsidR="00A90D08" w:rsidRPr="00E4155D" w:rsidRDefault="00A90D08" w:rsidP="00A90D08">
            <w:pPr>
              <w:widowControl w:val="0"/>
              <w:spacing w:after="0" w:line="240" w:lineRule="auto"/>
              <w:jc w:val="right"/>
              <w:rPr>
                <w:rFonts w:ascii="Times New Roman" w:eastAsia="Times New Roman" w:hAnsi="Times New Roman"/>
                <w:color w:val="000000" w:themeColor="text1"/>
                <w:sz w:val="24"/>
                <w:szCs w:val="24"/>
              </w:rPr>
            </w:pPr>
          </w:p>
        </w:tc>
        <w:tc>
          <w:tcPr>
            <w:tcW w:w="1144" w:type="pct"/>
            <w:shd w:val="clear" w:color="auto" w:fill="auto"/>
            <w:noWrap/>
            <w:vAlign w:val="center"/>
          </w:tcPr>
          <w:p w14:paraId="16EDEE54" w14:textId="210892BF" w:rsidR="00A90D08" w:rsidRPr="00E4155D" w:rsidRDefault="00A90D08" w:rsidP="00A90D08">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186,20</w:t>
            </w:r>
          </w:p>
        </w:tc>
        <w:tc>
          <w:tcPr>
            <w:tcW w:w="895" w:type="pct"/>
            <w:shd w:val="clear" w:color="auto" w:fill="auto"/>
            <w:noWrap/>
            <w:vAlign w:val="center"/>
          </w:tcPr>
          <w:p w14:paraId="40DCC65C" w14:textId="50149719" w:rsidR="00A90D08" w:rsidRPr="00E4155D" w:rsidRDefault="00A90D08" w:rsidP="00A90D08">
            <w:pPr>
              <w:widowControl w:val="0"/>
              <w:spacing w:after="0" w:line="240" w:lineRule="auto"/>
              <w:jc w:val="right"/>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186,20</w:t>
            </w:r>
          </w:p>
        </w:tc>
      </w:tr>
    </w:tbl>
    <w:p w14:paraId="0D98B46C" w14:textId="77777777" w:rsidR="0054657E" w:rsidRPr="00E4155D" w:rsidRDefault="0054657E" w:rsidP="00296595">
      <w:pPr>
        <w:widowControl w:val="0"/>
        <w:spacing w:before="120" w:after="0" w:line="324" w:lineRule="auto"/>
        <w:ind w:firstLine="720"/>
        <w:jc w:val="both"/>
        <w:outlineLvl w:val="3"/>
        <w:rPr>
          <w:rFonts w:ascii="Times New Roman" w:hAnsi="Times New Roman"/>
          <w:b/>
          <w:i/>
          <w:color w:val="000000" w:themeColor="text1"/>
          <w:sz w:val="28"/>
          <w:szCs w:val="28"/>
        </w:rPr>
      </w:pPr>
      <w:r w:rsidRPr="00E4155D">
        <w:rPr>
          <w:rFonts w:ascii="Times New Roman" w:hAnsi="Times New Roman"/>
          <w:b/>
          <w:i/>
          <w:color w:val="000000" w:themeColor="text1"/>
          <w:sz w:val="28"/>
          <w:szCs w:val="28"/>
        </w:rPr>
        <w:t>2.7. Khu thương mại - dịch vụ</w:t>
      </w:r>
    </w:p>
    <w:p w14:paraId="07C29D9D" w14:textId="77777777" w:rsidR="00AD09D4" w:rsidRPr="00E4155D" w:rsidRDefault="00AD09D4" w:rsidP="00296595">
      <w:pPr>
        <w:spacing w:after="0" w:line="317" w:lineRule="auto"/>
        <w:ind w:firstLine="720"/>
        <w:jc w:val="both"/>
        <w:rPr>
          <w:rFonts w:ascii="Times New Roman" w:hAnsi="Times New Roman"/>
          <w:color w:val="000000" w:themeColor="text1"/>
          <w:spacing w:val="-2"/>
          <w:sz w:val="28"/>
          <w:szCs w:val="28"/>
          <w:lang w:eastAsia="en-GB"/>
        </w:rPr>
      </w:pPr>
      <w:r w:rsidRPr="00E4155D">
        <w:rPr>
          <w:rFonts w:ascii="Times New Roman" w:hAnsi="Times New Roman"/>
          <w:color w:val="000000" w:themeColor="text1"/>
          <w:spacing w:val="-2"/>
          <w:sz w:val="28"/>
          <w:szCs w:val="28"/>
          <w:lang w:eastAsia="en-GB"/>
        </w:rPr>
        <w:t xml:space="preserve">Xây dựng các trung tâm thương mại, trung tâm mua bán và trưng bày giới thiệu sản phẩm, trung tâm Hội chợ - triển lãm thương </w:t>
      </w:r>
      <w:proofErr w:type="gramStart"/>
      <w:r w:rsidRPr="00E4155D">
        <w:rPr>
          <w:rFonts w:ascii="Times New Roman" w:hAnsi="Times New Roman"/>
          <w:color w:val="000000" w:themeColor="text1"/>
          <w:spacing w:val="-2"/>
          <w:sz w:val="28"/>
          <w:szCs w:val="28"/>
          <w:lang w:eastAsia="en-GB"/>
        </w:rPr>
        <w:t>mại,…</w:t>
      </w:r>
      <w:proofErr w:type="gramEnd"/>
      <w:r w:rsidRPr="00E4155D">
        <w:rPr>
          <w:rFonts w:ascii="Times New Roman" w:hAnsi="Times New Roman"/>
          <w:color w:val="000000" w:themeColor="text1"/>
          <w:spacing w:val="-2"/>
          <w:sz w:val="28"/>
          <w:szCs w:val="28"/>
          <w:lang w:eastAsia="en-GB"/>
        </w:rPr>
        <w:t xml:space="preserve"> phục vụ phát triển hoạt động mua bán, trao đổi các loại mặt hàng trên thị trường tỉnh. </w:t>
      </w:r>
    </w:p>
    <w:p w14:paraId="50253FEA" w14:textId="77777777" w:rsidR="00AD09D4" w:rsidRPr="00E4155D" w:rsidRDefault="00AD09D4" w:rsidP="00296595">
      <w:pPr>
        <w:spacing w:after="0" w:line="317" w:lineRule="auto"/>
        <w:jc w:val="both"/>
        <w:rPr>
          <w:rFonts w:ascii="Times New Roman" w:hAnsi="Times New Roman"/>
          <w:color w:val="000000" w:themeColor="text1"/>
          <w:sz w:val="28"/>
          <w:szCs w:val="28"/>
          <w:lang w:eastAsia="en-GB"/>
        </w:rPr>
      </w:pPr>
      <w:r w:rsidRPr="00E4155D">
        <w:rPr>
          <w:rFonts w:ascii="Times New Roman" w:hAnsi="Times New Roman"/>
          <w:color w:val="000000" w:themeColor="text1"/>
          <w:sz w:val="28"/>
          <w:szCs w:val="28"/>
          <w:lang w:eastAsia="en-GB"/>
        </w:rPr>
        <w:tab/>
        <w:t>- Một số khu thương mại - dịch vụ như:</w:t>
      </w:r>
    </w:p>
    <w:p w14:paraId="4011D078" w14:textId="77777777" w:rsidR="00AD09D4" w:rsidRPr="00E4155D" w:rsidRDefault="00AD09D4" w:rsidP="00296595">
      <w:pPr>
        <w:spacing w:after="0" w:line="317" w:lineRule="auto"/>
        <w:ind w:firstLine="720"/>
        <w:jc w:val="both"/>
        <w:rPr>
          <w:rFonts w:ascii="Times New Roman" w:hAnsi="Times New Roman"/>
          <w:color w:val="000000" w:themeColor="text1"/>
          <w:sz w:val="28"/>
          <w:szCs w:val="28"/>
          <w:lang w:eastAsia="en-GB"/>
        </w:rPr>
      </w:pPr>
      <w:r w:rsidRPr="00E4155D">
        <w:rPr>
          <w:rFonts w:ascii="Times New Roman" w:hAnsi="Times New Roman"/>
          <w:color w:val="000000" w:themeColor="text1"/>
          <w:sz w:val="28"/>
          <w:szCs w:val="28"/>
          <w:lang w:eastAsia="en-GB"/>
        </w:rPr>
        <w:t>+ Khu vui chơi giải trí thành phố Lai Châu kết hợp bản du lịch Bản Hon, PusamCap, Gia Khâu, Thèn Sin: 280 ha;</w:t>
      </w:r>
    </w:p>
    <w:p w14:paraId="06776AFB" w14:textId="77777777" w:rsidR="00AD09D4" w:rsidRPr="00E4155D" w:rsidRDefault="00AD09D4" w:rsidP="00296595">
      <w:pPr>
        <w:spacing w:after="0" w:line="317" w:lineRule="auto"/>
        <w:ind w:firstLine="720"/>
        <w:jc w:val="both"/>
        <w:rPr>
          <w:rFonts w:ascii="Times New Roman" w:hAnsi="Times New Roman"/>
          <w:color w:val="000000" w:themeColor="text1"/>
          <w:sz w:val="28"/>
          <w:szCs w:val="28"/>
          <w:lang w:eastAsia="en-GB"/>
        </w:rPr>
      </w:pPr>
      <w:r w:rsidRPr="00E4155D">
        <w:rPr>
          <w:rFonts w:ascii="Times New Roman" w:hAnsi="Times New Roman"/>
          <w:color w:val="000000" w:themeColor="text1"/>
          <w:sz w:val="28"/>
          <w:szCs w:val="28"/>
          <w:lang w:eastAsia="en-GB"/>
        </w:rPr>
        <w:t>+ Khu du lịch nghỉ dưỡng suối nước nóng Trung Đồng: 204 ha;</w:t>
      </w:r>
    </w:p>
    <w:p w14:paraId="2E4FDB6D" w14:textId="77777777" w:rsidR="00AD09D4" w:rsidRPr="00E4155D" w:rsidRDefault="00AD09D4" w:rsidP="00296595">
      <w:pPr>
        <w:spacing w:after="0" w:line="317" w:lineRule="auto"/>
        <w:ind w:firstLine="720"/>
        <w:jc w:val="both"/>
        <w:rPr>
          <w:rFonts w:ascii="Times New Roman" w:hAnsi="Times New Roman"/>
          <w:color w:val="000000" w:themeColor="text1"/>
          <w:sz w:val="28"/>
          <w:szCs w:val="28"/>
          <w:lang w:eastAsia="en-GB"/>
        </w:rPr>
      </w:pPr>
      <w:r w:rsidRPr="00E4155D">
        <w:rPr>
          <w:rFonts w:ascii="Times New Roman" w:hAnsi="Times New Roman"/>
          <w:color w:val="000000" w:themeColor="text1"/>
          <w:sz w:val="28"/>
          <w:szCs w:val="28"/>
          <w:lang w:eastAsia="en-GB"/>
        </w:rPr>
        <w:t>+ Khu du lịch Pú Đao: 100,00 ha;</w:t>
      </w:r>
    </w:p>
    <w:p w14:paraId="48A1BFEF" w14:textId="77777777" w:rsidR="00AD09D4" w:rsidRPr="00E4155D" w:rsidRDefault="00AD09D4" w:rsidP="00296595">
      <w:pPr>
        <w:spacing w:after="0" w:line="317" w:lineRule="auto"/>
        <w:ind w:firstLine="720"/>
        <w:jc w:val="both"/>
        <w:rPr>
          <w:rFonts w:ascii="Times New Roman" w:hAnsi="Times New Roman"/>
          <w:color w:val="000000" w:themeColor="text1"/>
          <w:sz w:val="28"/>
          <w:szCs w:val="28"/>
          <w:lang w:eastAsia="en-GB"/>
        </w:rPr>
      </w:pPr>
      <w:r w:rsidRPr="00E4155D">
        <w:rPr>
          <w:rFonts w:ascii="Times New Roman" w:hAnsi="Times New Roman"/>
          <w:color w:val="000000" w:themeColor="text1"/>
          <w:sz w:val="28"/>
          <w:szCs w:val="28"/>
          <w:lang w:eastAsia="en-GB"/>
        </w:rPr>
        <w:t xml:space="preserve">+ Vườn địa đàng Sơn Bình: 110,60 </w:t>
      </w:r>
      <w:proofErr w:type="gramStart"/>
      <w:r w:rsidRPr="00E4155D">
        <w:rPr>
          <w:rFonts w:ascii="Times New Roman" w:hAnsi="Times New Roman"/>
          <w:color w:val="000000" w:themeColor="text1"/>
          <w:sz w:val="28"/>
          <w:szCs w:val="28"/>
          <w:lang w:eastAsia="en-GB"/>
        </w:rPr>
        <w:t>ha;…</w:t>
      </w:r>
      <w:proofErr w:type="gramEnd"/>
    </w:p>
    <w:p w14:paraId="004D1DC7" w14:textId="77777777" w:rsidR="00AD09D4" w:rsidRPr="00E4155D" w:rsidRDefault="00AD09D4" w:rsidP="00296595">
      <w:pPr>
        <w:spacing w:after="0" w:line="317" w:lineRule="auto"/>
        <w:ind w:firstLine="720"/>
        <w:jc w:val="both"/>
        <w:rPr>
          <w:rFonts w:ascii="Times New Roman" w:hAnsi="Times New Roman"/>
          <w:color w:val="000000" w:themeColor="text1"/>
          <w:sz w:val="28"/>
          <w:szCs w:val="28"/>
          <w:lang w:eastAsia="en-GB"/>
        </w:rPr>
      </w:pPr>
      <w:r w:rsidRPr="00E4155D">
        <w:rPr>
          <w:rFonts w:ascii="Times New Roman" w:hAnsi="Times New Roman"/>
          <w:color w:val="000000" w:themeColor="text1"/>
          <w:sz w:val="28"/>
          <w:szCs w:val="28"/>
          <w:lang w:eastAsia="en-GB"/>
        </w:rPr>
        <w:t>- Đất khu thương mại - dịch vụ năm 2020 có diện tích là 92,4</w:t>
      </w:r>
      <w:r w:rsidRPr="00E4155D">
        <w:rPr>
          <w:rFonts w:ascii="Times New Roman" w:hAnsi="Times New Roman"/>
          <w:color w:val="000000" w:themeColor="text1"/>
          <w:sz w:val="28"/>
          <w:szCs w:val="28"/>
          <w:lang w:val="vi-VN" w:eastAsia="en-GB"/>
        </w:rPr>
        <w:t>2</w:t>
      </w:r>
      <w:r w:rsidRPr="00E4155D">
        <w:rPr>
          <w:rFonts w:ascii="Times New Roman" w:hAnsi="Times New Roman"/>
          <w:color w:val="000000" w:themeColor="text1"/>
          <w:sz w:val="28"/>
          <w:szCs w:val="28"/>
          <w:lang w:eastAsia="en-GB"/>
        </w:rPr>
        <w:t xml:space="preserve"> ha.</w:t>
      </w:r>
    </w:p>
    <w:p w14:paraId="774CBE69" w14:textId="3E70E38F" w:rsidR="0054657E" w:rsidRPr="00E4155D" w:rsidRDefault="00AD09D4" w:rsidP="00296595">
      <w:pPr>
        <w:spacing w:after="0" w:line="317" w:lineRule="auto"/>
        <w:ind w:firstLine="720"/>
        <w:jc w:val="both"/>
        <w:rPr>
          <w:rFonts w:ascii="Times New Roman" w:hAnsi="Times New Roman"/>
          <w:color w:val="000000" w:themeColor="text1"/>
          <w:sz w:val="28"/>
          <w:szCs w:val="28"/>
          <w:lang w:eastAsia="en-GB"/>
        </w:rPr>
      </w:pPr>
      <w:r w:rsidRPr="00E4155D">
        <w:rPr>
          <w:rFonts w:ascii="Times New Roman" w:hAnsi="Times New Roman"/>
          <w:color w:val="000000" w:themeColor="text1"/>
          <w:sz w:val="28"/>
          <w:szCs w:val="28"/>
          <w:lang w:eastAsia="en-GB"/>
        </w:rPr>
        <w:t xml:space="preserve">- Đến năm 2030, diện tích đất khu thương mại - dịch vụ là </w:t>
      </w:r>
      <w:r w:rsidR="00296595" w:rsidRPr="00E4155D">
        <w:rPr>
          <w:rFonts w:ascii="Times New Roman" w:hAnsi="Times New Roman"/>
          <w:bCs/>
          <w:color w:val="000000" w:themeColor="text1"/>
          <w:sz w:val="28"/>
          <w:szCs w:val="28"/>
        </w:rPr>
        <w:t xml:space="preserve">1.356,83 </w:t>
      </w:r>
      <w:r w:rsidRPr="00E4155D">
        <w:rPr>
          <w:rFonts w:ascii="Times New Roman" w:hAnsi="Times New Roman"/>
          <w:color w:val="000000" w:themeColor="text1"/>
          <w:sz w:val="28"/>
          <w:szCs w:val="28"/>
          <w:lang w:eastAsia="en-GB"/>
        </w:rPr>
        <w:t xml:space="preserve">ha, tăng </w:t>
      </w:r>
      <w:r w:rsidR="00296595" w:rsidRPr="00E4155D">
        <w:rPr>
          <w:rFonts w:ascii="Times New Roman" w:hAnsi="Times New Roman"/>
          <w:color w:val="000000" w:themeColor="text1"/>
          <w:sz w:val="28"/>
          <w:szCs w:val="28"/>
          <w:lang w:eastAsia="en-GB"/>
        </w:rPr>
        <w:t xml:space="preserve">1.264,41 </w:t>
      </w:r>
      <w:r w:rsidRPr="00E4155D">
        <w:rPr>
          <w:rFonts w:ascii="Times New Roman" w:hAnsi="Times New Roman"/>
          <w:color w:val="000000" w:themeColor="text1"/>
          <w:sz w:val="28"/>
          <w:szCs w:val="28"/>
          <w:lang w:eastAsia="en-GB"/>
        </w:rPr>
        <w:t>ha so với hiện trạng năm 2020</w:t>
      </w:r>
      <w:r w:rsidR="0054657E" w:rsidRPr="00E4155D">
        <w:rPr>
          <w:rFonts w:ascii="Times New Roman" w:hAnsi="Times New Roman"/>
          <w:color w:val="000000" w:themeColor="text1"/>
          <w:sz w:val="28"/>
          <w:szCs w:val="28"/>
          <w:lang w:eastAsia="en-GB"/>
        </w:rPr>
        <w:t xml:space="preserve">. </w:t>
      </w:r>
    </w:p>
    <w:p w14:paraId="5631B250" w14:textId="2D4C2ED6" w:rsidR="0054657E" w:rsidRPr="00E4155D" w:rsidRDefault="0054657E" w:rsidP="0054657E">
      <w:pPr>
        <w:pStyle w:val="Heading8"/>
        <w:rPr>
          <w:color w:val="000000" w:themeColor="text1"/>
        </w:rPr>
      </w:pPr>
      <w:bookmarkStart w:id="466" w:name="_Toc98604159"/>
      <w:bookmarkStart w:id="467" w:name="_Toc106725222"/>
      <w:r w:rsidRPr="00E4155D">
        <w:rPr>
          <w:color w:val="000000" w:themeColor="text1"/>
        </w:rPr>
        <w:lastRenderedPageBreak/>
        <w:t xml:space="preserve">Bảng </w:t>
      </w:r>
      <w:r w:rsidR="00584A2E" w:rsidRPr="00E4155D">
        <w:rPr>
          <w:color w:val="000000" w:themeColor="text1"/>
        </w:rPr>
        <w:t>61</w:t>
      </w:r>
      <w:r w:rsidRPr="00E4155D">
        <w:rPr>
          <w:color w:val="000000" w:themeColor="text1"/>
        </w:rPr>
        <w:t>: Diện tích khu thương mại - dịch vụ phân bổ đến năm 2030</w:t>
      </w:r>
      <w:bookmarkEnd w:id="466"/>
      <w:bookmarkEnd w:id="467"/>
    </w:p>
    <w:p w14:paraId="4B927DC1" w14:textId="77777777" w:rsidR="0054657E" w:rsidRPr="00E4155D" w:rsidRDefault="0054657E" w:rsidP="0054657E">
      <w:pPr>
        <w:pStyle w:val="NormalWeb"/>
        <w:widowControl w:val="0"/>
        <w:spacing w:before="0" w:beforeAutospacing="0" w:after="0" w:afterAutospacing="0" w:line="360" w:lineRule="auto"/>
        <w:ind w:firstLine="720"/>
        <w:jc w:val="right"/>
        <w:rPr>
          <w:i/>
          <w:color w:val="000000" w:themeColor="text1"/>
          <w:sz w:val="28"/>
          <w:szCs w:val="28"/>
        </w:rPr>
      </w:pPr>
      <w:r w:rsidRPr="00E4155D">
        <w:rPr>
          <w:i/>
          <w:color w:val="000000" w:themeColor="text1"/>
          <w:sz w:val="28"/>
          <w:szCs w:val="28"/>
        </w:rPr>
        <w:t>Đơn vị tính: ha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0"/>
        <w:gridCol w:w="2873"/>
        <w:gridCol w:w="1798"/>
        <w:gridCol w:w="2075"/>
        <w:gridCol w:w="1626"/>
      </w:tblGrid>
      <w:tr w:rsidR="00E4155D" w:rsidRPr="00E4155D" w14:paraId="4D059C19" w14:textId="77777777" w:rsidTr="00F972B9">
        <w:trPr>
          <w:trHeight w:val="340"/>
          <w:tblHeader/>
        </w:trPr>
        <w:tc>
          <w:tcPr>
            <w:tcW w:w="381" w:type="pct"/>
            <w:shd w:val="clear" w:color="auto" w:fill="auto"/>
            <w:noWrap/>
            <w:vAlign w:val="center"/>
            <w:hideMark/>
          </w:tcPr>
          <w:p w14:paraId="4DEF3505" w14:textId="77777777" w:rsidR="0054657E" w:rsidRPr="00E4155D" w:rsidRDefault="0054657E" w:rsidP="006B5425">
            <w:pPr>
              <w:widowControl w:val="0"/>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TT</w:t>
            </w:r>
          </w:p>
        </w:tc>
        <w:tc>
          <w:tcPr>
            <w:tcW w:w="1585" w:type="pct"/>
            <w:shd w:val="clear" w:color="auto" w:fill="auto"/>
            <w:vAlign w:val="center"/>
            <w:hideMark/>
          </w:tcPr>
          <w:p w14:paraId="6CD1EDD6" w14:textId="77777777" w:rsidR="0054657E" w:rsidRPr="00E4155D" w:rsidRDefault="0054657E" w:rsidP="006B5425">
            <w:pPr>
              <w:widowControl w:val="0"/>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Đơn vị hành chính</w:t>
            </w:r>
          </w:p>
        </w:tc>
        <w:tc>
          <w:tcPr>
            <w:tcW w:w="992" w:type="pct"/>
            <w:shd w:val="clear" w:color="auto" w:fill="auto"/>
            <w:vAlign w:val="center"/>
            <w:hideMark/>
          </w:tcPr>
          <w:p w14:paraId="4C9E0F98" w14:textId="77777777" w:rsidR="0054657E" w:rsidRPr="00E4155D" w:rsidRDefault="0054657E" w:rsidP="006B5425">
            <w:pPr>
              <w:widowControl w:val="0"/>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 xml:space="preserve">Hiện trạng </w:t>
            </w:r>
            <w:r w:rsidRPr="00E4155D">
              <w:rPr>
                <w:rFonts w:ascii="Times New Roman" w:eastAsia="Times New Roman" w:hAnsi="Times New Roman"/>
                <w:b/>
                <w:bCs/>
                <w:color w:val="000000" w:themeColor="text1"/>
                <w:sz w:val="24"/>
                <w:szCs w:val="24"/>
              </w:rPr>
              <w:br/>
              <w:t>năm 2020</w:t>
            </w:r>
          </w:p>
        </w:tc>
        <w:tc>
          <w:tcPr>
            <w:tcW w:w="1145" w:type="pct"/>
            <w:shd w:val="clear" w:color="auto" w:fill="auto"/>
            <w:vAlign w:val="center"/>
            <w:hideMark/>
          </w:tcPr>
          <w:p w14:paraId="66C926F0" w14:textId="77777777" w:rsidR="0054657E" w:rsidRPr="00E4155D" w:rsidRDefault="0054657E" w:rsidP="006B5425">
            <w:pPr>
              <w:widowControl w:val="0"/>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Phương án phân bổ đến năm 2030</w:t>
            </w:r>
          </w:p>
        </w:tc>
        <w:tc>
          <w:tcPr>
            <w:tcW w:w="897" w:type="pct"/>
            <w:shd w:val="clear" w:color="auto" w:fill="auto"/>
            <w:vAlign w:val="center"/>
            <w:hideMark/>
          </w:tcPr>
          <w:p w14:paraId="4DE7B488" w14:textId="77777777" w:rsidR="0054657E" w:rsidRPr="00E4155D" w:rsidRDefault="0054657E" w:rsidP="006B5425">
            <w:pPr>
              <w:widowControl w:val="0"/>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Biến động 2030/2020</w:t>
            </w:r>
          </w:p>
        </w:tc>
      </w:tr>
      <w:tr w:rsidR="00E4155D" w:rsidRPr="00E4155D" w14:paraId="04628F1E" w14:textId="77777777" w:rsidTr="00F972B9">
        <w:trPr>
          <w:trHeight w:val="340"/>
        </w:trPr>
        <w:tc>
          <w:tcPr>
            <w:tcW w:w="381" w:type="pct"/>
            <w:shd w:val="clear" w:color="auto" w:fill="auto"/>
            <w:noWrap/>
            <w:vAlign w:val="center"/>
            <w:hideMark/>
          </w:tcPr>
          <w:p w14:paraId="6B424AFD" w14:textId="77777777" w:rsidR="005D78F7" w:rsidRPr="00E4155D" w:rsidRDefault="005D78F7" w:rsidP="005D78F7">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w:t>
            </w:r>
          </w:p>
        </w:tc>
        <w:tc>
          <w:tcPr>
            <w:tcW w:w="1585" w:type="pct"/>
            <w:shd w:val="clear" w:color="auto" w:fill="auto"/>
            <w:noWrap/>
            <w:vAlign w:val="center"/>
            <w:hideMark/>
          </w:tcPr>
          <w:p w14:paraId="6943B8EE" w14:textId="77777777" w:rsidR="005D78F7" w:rsidRPr="00E4155D" w:rsidRDefault="005D78F7" w:rsidP="005D78F7">
            <w:pPr>
              <w:widowControl w:val="0"/>
              <w:spacing w:after="0" w:line="240" w:lineRule="auto"/>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Toàn tỉnh</w:t>
            </w:r>
          </w:p>
        </w:tc>
        <w:tc>
          <w:tcPr>
            <w:tcW w:w="992" w:type="pct"/>
            <w:shd w:val="clear" w:color="auto" w:fill="auto"/>
            <w:noWrap/>
            <w:vAlign w:val="center"/>
          </w:tcPr>
          <w:p w14:paraId="661A6763" w14:textId="754F3D4F" w:rsidR="005D78F7" w:rsidRPr="00E4155D" w:rsidRDefault="005D78F7" w:rsidP="005D78F7">
            <w:pPr>
              <w:spacing w:after="0" w:line="240" w:lineRule="auto"/>
              <w:jc w:val="right"/>
              <w:rPr>
                <w:rFonts w:ascii="Times New Roman" w:eastAsia="Times New Roman" w:hAnsi="Times New Roman"/>
                <w:b/>
                <w:color w:val="000000" w:themeColor="text1"/>
                <w:sz w:val="24"/>
                <w:szCs w:val="24"/>
              </w:rPr>
            </w:pPr>
            <w:r w:rsidRPr="00E4155D">
              <w:rPr>
                <w:rFonts w:ascii="Times New Roman" w:hAnsi="Times New Roman"/>
                <w:b/>
                <w:bCs/>
                <w:color w:val="000000" w:themeColor="text1"/>
                <w:sz w:val="24"/>
              </w:rPr>
              <w:t>92,42</w:t>
            </w:r>
          </w:p>
        </w:tc>
        <w:tc>
          <w:tcPr>
            <w:tcW w:w="1145" w:type="pct"/>
            <w:shd w:val="clear" w:color="auto" w:fill="auto"/>
            <w:noWrap/>
            <w:vAlign w:val="center"/>
          </w:tcPr>
          <w:p w14:paraId="1DFD3482" w14:textId="3DF1B86E" w:rsidR="005D78F7" w:rsidRPr="00E4155D" w:rsidRDefault="005D78F7" w:rsidP="005D78F7">
            <w:pPr>
              <w:spacing w:after="0" w:line="240" w:lineRule="auto"/>
              <w:jc w:val="right"/>
              <w:rPr>
                <w:rFonts w:ascii="Times New Roman" w:eastAsia="Times New Roman" w:hAnsi="Times New Roman"/>
                <w:b/>
                <w:color w:val="000000" w:themeColor="text1"/>
                <w:sz w:val="24"/>
                <w:szCs w:val="24"/>
              </w:rPr>
            </w:pPr>
            <w:r w:rsidRPr="00E4155D">
              <w:rPr>
                <w:rFonts w:ascii="Times New Roman" w:hAnsi="Times New Roman"/>
                <w:b/>
                <w:bCs/>
                <w:color w:val="000000" w:themeColor="text1"/>
                <w:sz w:val="24"/>
              </w:rPr>
              <w:t>1.356,83</w:t>
            </w:r>
          </w:p>
        </w:tc>
        <w:tc>
          <w:tcPr>
            <w:tcW w:w="897" w:type="pct"/>
            <w:shd w:val="clear" w:color="auto" w:fill="auto"/>
            <w:noWrap/>
            <w:vAlign w:val="center"/>
          </w:tcPr>
          <w:p w14:paraId="15D41627" w14:textId="2C6C81AB" w:rsidR="005D78F7" w:rsidRPr="00E4155D" w:rsidRDefault="005D78F7" w:rsidP="005D78F7">
            <w:pPr>
              <w:spacing w:after="0" w:line="240" w:lineRule="auto"/>
              <w:jc w:val="right"/>
              <w:rPr>
                <w:rFonts w:ascii="Times New Roman" w:eastAsia="Times New Roman" w:hAnsi="Times New Roman"/>
                <w:b/>
                <w:color w:val="000000" w:themeColor="text1"/>
                <w:sz w:val="24"/>
                <w:szCs w:val="24"/>
              </w:rPr>
            </w:pPr>
            <w:r w:rsidRPr="00E4155D">
              <w:rPr>
                <w:rFonts w:ascii="Times New Roman" w:hAnsi="Times New Roman"/>
                <w:b/>
                <w:bCs/>
                <w:color w:val="000000" w:themeColor="text1"/>
                <w:sz w:val="24"/>
              </w:rPr>
              <w:t>1.264,41</w:t>
            </w:r>
          </w:p>
        </w:tc>
      </w:tr>
      <w:tr w:rsidR="00E4155D" w:rsidRPr="00E4155D" w14:paraId="40EC54A2" w14:textId="77777777" w:rsidTr="00F972B9">
        <w:trPr>
          <w:trHeight w:val="340"/>
        </w:trPr>
        <w:tc>
          <w:tcPr>
            <w:tcW w:w="381" w:type="pct"/>
            <w:shd w:val="clear" w:color="auto" w:fill="auto"/>
            <w:noWrap/>
            <w:vAlign w:val="center"/>
            <w:hideMark/>
          </w:tcPr>
          <w:p w14:paraId="5419272C" w14:textId="77777777" w:rsidR="005D78F7" w:rsidRPr="00E4155D" w:rsidRDefault="005D78F7" w:rsidP="005D78F7">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w:t>
            </w:r>
          </w:p>
        </w:tc>
        <w:tc>
          <w:tcPr>
            <w:tcW w:w="1585" w:type="pct"/>
            <w:shd w:val="clear" w:color="auto" w:fill="auto"/>
            <w:vAlign w:val="center"/>
            <w:hideMark/>
          </w:tcPr>
          <w:p w14:paraId="6400A271" w14:textId="77777777" w:rsidR="005D78F7" w:rsidRPr="00E4155D" w:rsidRDefault="005D78F7" w:rsidP="005D78F7">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TP. Lai Châu</w:t>
            </w:r>
          </w:p>
        </w:tc>
        <w:tc>
          <w:tcPr>
            <w:tcW w:w="992" w:type="pct"/>
            <w:shd w:val="clear" w:color="auto" w:fill="auto"/>
            <w:noWrap/>
            <w:vAlign w:val="center"/>
          </w:tcPr>
          <w:p w14:paraId="0764B2A1" w14:textId="65CA187E" w:rsidR="005D78F7" w:rsidRPr="00E4155D" w:rsidRDefault="005D78F7" w:rsidP="005D78F7">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48,94</w:t>
            </w:r>
          </w:p>
        </w:tc>
        <w:tc>
          <w:tcPr>
            <w:tcW w:w="1145" w:type="pct"/>
            <w:shd w:val="clear" w:color="auto" w:fill="auto"/>
            <w:noWrap/>
            <w:vAlign w:val="center"/>
          </w:tcPr>
          <w:p w14:paraId="3D257B58" w14:textId="334ADA47" w:rsidR="005D78F7" w:rsidRPr="00E4155D" w:rsidRDefault="005D78F7" w:rsidP="005D78F7">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185,72</w:t>
            </w:r>
          </w:p>
        </w:tc>
        <w:tc>
          <w:tcPr>
            <w:tcW w:w="897" w:type="pct"/>
            <w:shd w:val="clear" w:color="auto" w:fill="auto"/>
            <w:noWrap/>
            <w:vAlign w:val="center"/>
          </w:tcPr>
          <w:p w14:paraId="61F9A2ED" w14:textId="1AF04E2F" w:rsidR="005D78F7" w:rsidRPr="00E4155D" w:rsidRDefault="005D78F7" w:rsidP="005D78F7">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136,78</w:t>
            </w:r>
          </w:p>
        </w:tc>
      </w:tr>
      <w:tr w:rsidR="00E4155D" w:rsidRPr="00E4155D" w14:paraId="6418B994" w14:textId="77777777" w:rsidTr="00F972B9">
        <w:trPr>
          <w:trHeight w:val="340"/>
        </w:trPr>
        <w:tc>
          <w:tcPr>
            <w:tcW w:w="381" w:type="pct"/>
            <w:shd w:val="clear" w:color="auto" w:fill="auto"/>
            <w:noWrap/>
            <w:vAlign w:val="center"/>
            <w:hideMark/>
          </w:tcPr>
          <w:p w14:paraId="4577B254" w14:textId="77777777" w:rsidR="005D78F7" w:rsidRPr="00E4155D" w:rsidRDefault="005D78F7" w:rsidP="005D78F7">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w:t>
            </w:r>
          </w:p>
        </w:tc>
        <w:tc>
          <w:tcPr>
            <w:tcW w:w="1585" w:type="pct"/>
            <w:shd w:val="clear" w:color="auto" w:fill="auto"/>
            <w:vAlign w:val="center"/>
            <w:hideMark/>
          </w:tcPr>
          <w:p w14:paraId="1C011470" w14:textId="77777777" w:rsidR="005D78F7" w:rsidRPr="00E4155D" w:rsidRDefault="005D78F7" w:rsidP="005D78F7">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Sìn Hồ</w:t>
            </w:r>
          </w:p>
        </w:tc>
        <w:tc>
          <w:tcPr>
            <w:tcW w:w="992" w:type="pct"/>
            <w:shd w:val="clear" w:color="auto" w:fill="auto"/>
            <w:noWrap/>
            <w:vAlign w:val="center"/>
          </w:tcPr>
          <w:p w14:paraId="7079D0F2" w14:textId="263D436D" w:rsidR="005D78F7" w:rsidRPr="00E4155D" w:rsidRDefault="005D78F7" w:rsidP="005D78F7">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3,14</w:t>
            </w:r>
          </w:p>
        </w:tc>
        <w:tc>
          <w:tcPr>
            <w:tcW w:w="1145" w:type="pct"/>
            <w:shd w:val="clear" w:color="auto" w:fill="auto"/>
            <w:noWrap/>
            <w:vAlign w:val="center"/>
          </w:tcPr>
          <w:p w14:paraId="0C51BFF7" w14:textId="02DB7B0F" w:rsidR="005D78F7" w:rsidRPr="00E4155D" w:rsidRDefault="005D78F7" w:rsidP="005D78F7">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86,83</w:t>
            </w:r>
          </w:p>
        </w:tc>
        <w:tc>
          <w:tcPr>
            <w:tcW w:w="897" w:type="pct"/>
            <w:shd w:val="clear" w:color="auto" w:fill="auto"/>
            <w:noWrap/>
            <w:vAlign w:val="center"/>
          </w:tcPr>
          <w:p w14:paraId="373E1782" w14:textId="353C8C4E" w:rsidR="005D78F7" w:rsidRPr="00E4155D" w:rsidRDefault="005D78F7" w:rsidP="005D78F7">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83,69</w:t>
            </w:r>
          </w:p>
        </w:tc>
      </w:tr>
      <w:tr w:rsidR="00E4155D" w:rsidRPr="00E4155D" w14:paraId="156A5D86" w14:textId="77777777" w:rsidTr="00F972B9">
        <w:trPr>
          <w:trHeight w:val="340"/>
        </w:trPr>
        <w:tc>
          <w:tcPr>
            <w:tcW w:w="381" w:type="pct"/>
            <w:shd w:val="clear" w:color="auto" w:fill="auto"/>
            <w:noWrap/>
            <w:vAlign w:val="center"/>
            <w:hideMark/>
          </w:tcPr>
          <w:p w14:paraId="23945D6D" w14:textId="77777777" w:rsidR="005D78F7" w:rsidRPr="00E4155D" w:rsidRDefault="005D78F7" w:rsidP="005D78F7">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3</w:t>
            </w:r>
          </w:p>
        </w:tc>
        <w:tc>
          <w:tcPr>
            <w:tcW w:w="1585" w:type="pct"/>
            <w:shd w:val="clear" w:color="auto" w:fill="auto"/>
            <w:vAlign w:val="center"/>
            <w:hideMark/>
          </w:tcPr>
          <w:p w14:paraId="0DD0DF57" w14:textId="77777777" w:rsidR="005D78F7" w:rsidRPr="00E4155D" w:rsidRDefault="005D78F7" w:rsidP="005D78F7">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Than Uyên</w:t>
            </w:r>
          </w:p>
        </w:tc>
        <w:tc>
          <w:tcPr>
            <w:tcW w:w="992" w:type="pct"/>
            <w:shd w:val="clear" w:color="auto" w:fill="auto"/>
            <w:noWrap/>
            <w:vAlign w:val="center"/>
          </w:tcPr>
          <w:p w14:paraId="2114BDB0" w14:textId="0C9EAFAB" w:rsidR="005D78F7" w:rsidRPr="00E4155D" w:rsidRDefault="005D78F7" w:rsidP="005D78F7">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1,01</w:t>
            </w:r>
          </w:p>
        </w:tc>
        <w:tc>
          <w:tcPr>
            <w:tcW w:w="1145" w:type="pct"/>
            <w:shd w:val="clear" w:color="auto" w:fill="auto"/>
            <w:noWrap/>
            <w:vAlign w:val="center"/>
          </w:tcPr>
          <w:p w14:paraId="33BDBB71" w14:textId="498E08DB" w:rsidR="005D78F7" w:rsidRPr="00E4155D" w:rsidRDefault="005D78F7" w:rsidP="005D78F7">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89,28</w:t>
            </w:r>
          </w:p>
        </w:tc>
        <w:tc>
          <w:tcPr>
            <w:tcW w:w="897" w:type="pct"/>
            <w:shd w:val="clear" w:color="auto" w:fill="auto"/>
            <w:noWrap/>
            <w:vAlign w:val="center"/>
          </w:tcPr>
          <w:p w14:paraId="10CCA1DD" w14:textId="586FEB7B" w:rsidR="005D78F7" w:rsidRPr="00E4155D" w:rsidRDefault="005D78F7" w:rsidP="005D78F7">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88,27</w:t>
            </w:r>
          </w:p>
        </w:tc>
      </w:tr>
      <w:tr w:rsidR="00E4155D" w:rsidRPr="00E4155D" w14:paraId="297A07CB" w14:textId="77777777" w:rsidTr="00F972B9">
        <w:trPr>
          <w:trHeight w:val="340"/>
        </w:trPr>
        <w:tc>
          <w:tcPr>
            <w:tcW w:w="381" w:type="pct"/>
            <w:shd w:val="clear" w:color="auto" w:fill="auto"/>
            <w:noWrap/>
            <w:vAlign w:val="center"/>
            <w:hideMark/>
          </w:tcPr>
          <w:p w14:paraId="2C92A709" w14:textId="77777777" w:rsidR="005D78F7" w:rsidRPr="00E4155D" w:rsidRDefault="005D78F7" w:rsidP="005D78F7">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4</w:t>
            </w:r>
          </w:p>
        </w:tc>
        <w:tc>
          <w:tcPr>
            <w:tcW w:w="1585" w:type="pct"/>
            <w:shd w:val="clear" w:color="auto" w:fill="auto"/>
            <w:vAlign w:val="center"/>
            <w:hideMark/>
          </w:tcPr>
          <w:p w14:paraId="111ED771" w14:textId="77777777" w:rsidR="005D78F7" w:rsidRPr="00E4155D" w:rsidRDefault="005D78F7" w:rsidP="005D78F7">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Mường Tè</w:t>
            </w:r>
          </w:p>
        </w:tc>
        <w:tc>
          <w:tcPr>
            <w:tcW w:w="992" w:type="pct"/>
            <w:shd w:val="clear" w:color="auto" w:fill="auto"/>
            <w:noWrap/>
            <w:vAlign w:val="center"/>
          </w:tcPr>
          <w:p w14:paraId="673BD55A" w14:textId="027DAF79" w:rsidR="005D78F7" w:rsidRPr="00E4155D" w:rsidRDefault="005D78F7" w:rsidP="005D78F7">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2,10</w:t>
            </w:r>
          </w:p>
        </w:tc>
        <w:tc>
          <w:tcPr>
            <w:tcW w:w="1145" w:type="pct"/>
            <w:shd w:val="clear" w:color="auto" w:fill="auto"/>
            <w:noWrap/>
            <w:vAlign w:val="center"/>
          </w:tcPr>
          <w:p w14:paraId="7D74CC96" w14:textId="57EA4658" w:rsidR="005D78F7" w:rsidRPr="00E4155D" w:rsidRDefault="005D78F7" w:rsidP="005D78F7">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52,77</w:t>
            </w:r>
          </w:p>
        </w:tc>
        <w:tc>
          <w:tcPr>
            <w:tcW w:w="897" w:type="pct"/>
            <w:shd w:val="clear" w:color="auto" w:fill="auto"/>
            <w:noWrap/>
            <w:vAlign w:val="center"/>
          </w:tcPr>
          <w:p w14:paraId="04D9901B" w14:textId="08A165D9" w:rsidR="005D78F7" w:rsidRPr="00E4155D" w:rsidRDefault="005D78F7" w:rsidP="005D78F7">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50,67</w:t>
            </w:r>
          </w:p>
        </w:tc>
      </w:tr>
      <w:tr w:rsidR="00E4155D" w:rsidRPr="00E4155D" w14:paraId="6DFBC6ED" w14:textId="77777777" w:rsidTr="00F972B9">
        <w:trPr>
          <w:trHeight w:val="340"/>
        </w:trPr>
        <w:tc>
          <w:tcPr>
            <w:tcW w:w="381" w:type="pct"/>
            <w:shd w:val="clear" w:color="auto" w:fill="auto"/>
            <w:noWrap/>
            <w:vAlign w:val="center"/>
            <w:hideMark/>
          </w:tcPr>
          <w:p w14:paraId="4989C220" w14:textId="77777777" w:rsidR="005D78F7" w:rsidRPr="00E4155D" w:rsidRDefault="005D78F7" w:rsidP="005D78F7">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5</w:t>
            </w:r>
          </w:p>
        </w:tc>
        <w:tc>
          <w:tcPr>
            <w:tcW w:w="1585" w:type="pct"/>
            <w:shd w:val="clear" w:color="auto" w:fill="auto"/>
            <w:vAlign w:val="center"/>
            <w:hideMark/>
          </w:tcPr>
          <w:p w14:paraId="44E91520" w14:textId="77777777" w:rsidR="005D78F7" w:rsidRPr="00E4155D" w:rsidRDefault="005D78F7" w:rsidP="005D78F7">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Nậm Nhùn</w:t>
            </w:r>
          </w:p>
        </w:tc>
        <w:tc>
          <w:tcPr>
            <w:tcW w:w="992" w:type="pct"/>
            <w:shd w:val="clear" w:color="auto" w:fill="auto"/>
            <w:noWrap/>
            <w:vAlign w:val="center"/>
          </w:tcPr>
          <w:p w14:paraId="3CDC3BC0" w14:textId="7A1C6D7F" w:rsidR="005D78F7" w:rsidRPr="00E4155D" w:rsidRDefault="005D78F7" w:rsidP="005D78F7">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7,12</w:t>
            </w:r>
          </w:p>
        </w:tc>
        <w:tc>
          <w:tcPr>
            <w:tcW w:w="1145" w:type="pct"/>
            <w:shd w:val="clear" w:color="auto" w:fill="auto"/>
            <w:noWrap/>
            <w:vAlign w:val="center"/>
          </w:tcPr>
          <w:p w14:paraId="67ED0765" w14:textId="674431F0" w:rsidR="005D78F7" w:rsidRPr="00E4155D" w:rsidRDefault="005D78F7" w:rsidP="005D78F7">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90,51</w:t>
            </w:r>
          </w:p>
        </w:tc>
        <w:tc>
          <w:tcPr>
            <w:tcW w:w="897" w:type="pct"/>
            <w:shd w:val="clear" w:color="auto" w:fill="auto"/>
            <w:noWrap/>
            <w:vAlign w:val="center"/>
          </w:tcPr>
          <w:p w14:paraId="0B4194F2" w14:textId="3AB1B43C" w:rsidR="005D78F7" w:rsidRPr="00E4155D" w:rsidRDefault="005D78F7" w:rsidP="005D78F7">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83,39</w:t>
            </w:r>
          </w:p>
        </w:tc>
      </w:tr>
      <w:tr w:rsidR="00E4155D" w:rsidRPr="00E4155D" w14:paraId="0A657D01" w14:textId="77777777" w:rsidTr="00F972B9">
        <w:trPr>
          <w:trHeight w:val="340"/>
        </w:trPr>
        <w:tc>
          <w:tcPr>
            <w:tcW w:w="381" w:type="pct"/>
            <w:shd w:val="clear" w:color="auto" w:fill="auto"/>
            <w:noWrap/>
            <w:vAlign w:val="center"/>
            <w:hideMark/>
          </w:tcPr>
          <w:p w14:paraId="6F0B6915" w14:textId="77777777" w:rsidR="005D78F7" w:rsidRPr="00E4155D" w:rsidRDefault="005D78F7" w:rsidP="005D78F7">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6</w:t>
            </w:r>
          </w:p>
        </w:tc>
        <w:tc>
          <w:tcPr>
            <w:tcW w:w="1585" w:type="pct"/>
            <w:shd w:val="clear" w:color="auto" w:fill="auto"/>
            <w:vAlign w:val="center"/>
            <w:hideMark/>
          </w:tcPr>
          <w:p w14:paraId="23CB358E" w14:textId="77777777" w:rsidR="005D78F7" w:rsidRPr="00E4155D" w:rsidRDefault="005D78F7" w:rsidP="005D78F7">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Tân Uyên</w:t>
            </w:r>
          </w:p>
        </w:tc>
        <w:tc>
          <w:tcPr>
            <w:tcW w:w="992" w:type="pct"/>
            <w:shd w:val="clear" w:color="auto" w:fill="auto"/>
            <w:noWrap/>
            <w:vAlign w:val="center"/>
          </w:tcPr>
          <w:p w14:paraId="45D243DB" w14:textId="442F04F7" w:rsidR="005D78F7" w:rsidRPr="00E4155D" w:rsidRDefault="005D78F7" w:rsidP="005D78F7">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2,25</w:t>
            </w:r>
          </w:p>
        </w:tc>
        <w:tc>
          <w:tcPr>
            <w:tcW w:w="1145" w:type="pct"/>
            <w:shd w:val="clear" w:color="auto" w:fill="auto"/>
            <w:noWrap/>
            <w:vAlign w:val="center"/>
          </w:tcPr>
          <w:p w14:paraId="2E81F609" w14:textId="1B7C5BC7" w:rsidR="005D78F7" w:rsidRPr="00E4155D" w:rsidRDefault="005D78F7" w:rsidP="005D78F7">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545,90</w:t>
            </w:r>
          </w:p>
        </w:tc>
        <w:tc>
          <w:tcPr>
            <w:tcW w:w="897" w:type="pct"/>
            <w:shd w:val="clear" w:color="auto" w:fill="auto"/>
            <w:noWrap/>
            <w:vAlign w:val="center"/>
          </w:tcPr>
          <w:p w14:paraId="4AC88A11" w14:textId="13E4E774" w:rsidR="005D78F7" w:rsidRPr="00E4155D" w:rsidRDefault="005D78F7" w:rsidP="005D78F7">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543,65</w:t>
            </w:r>
          </w:p>
        </w:tc>
      </w:tr>
      <w:tr w:rsidR="00E4155D" w:rsidRPr="00E4155D" w14:paraId="6202DA56" w14:textId="77777777" w:rsidTr="00F972B9">
        <w:trPr>
          <w:trHeight w:val="340"/>
        </w:trPr>
        <w:tc>
          <w:tcPr>
            <w:tcW w:w="381" w:type="pct"/>
            <w:shd w:val="clear" w:color="auto" w:fill="auto"/>
            <w:noWrap/>
            <w:vAlign w:val="center"/>
            <w:hideMark/>
          </w:tcPr>
          <w:p w14:paraId="72794622" w14:textId="77777777" w:rsidR="005D78F7" w:rsidRPr="00E4155D" w:rsidRDefault="005D78F7" w:rsidP="005D78F7">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7</w:t>
            </w:r>
          </w:p>
        </w:tc>
        <w:tc>
          <w:tcPr>
            <w:tcW w:w="1585" w:type="pct"/>
            <w:shd w:val="clear" w:color="auto" w:fill="auto"/>
            <w:vAlign w:val="center"/>
            <w:hideMark/>
          </w:tcPr>
          <w:p w14:paraId="31847E17" w14:textId="77777777" w:rsidR="005D78F7" w:rsidRPr="00E4155D" w:rsidRDefault="005D78F7" w:rsidP="005D78F7">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Phong Thổ</w:t>
            </w:r>
          </w:p>
        </w:tc>
        <w:tc>
          <w:tcPr>
            <w:tcW w:w="992" w:type="pct"/>
            <w:shd w:val="clear" w:color="auto" w:fill="auto"/>
            <w:noWrap/>
            <w:vAlign w:val="center"/>
          </w:tcPr>
          <w:p w14:paraId="42E5F606" w14:textId="65A1FA78" w:rsidR="005D78F7" w:rsidRPr="00E4155D" w:rsidRDefault="005D78F7" w:rsidP="005D78F7">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15,69</w:t>
            </w:r>
          </w:p>
        </w:tc>
        <w:tc>
          <w:tcPr>
            <w:tcW w:w="1145" w:type="pct"/>
            <w:shd w:val="clear" w:color="auto" w:fill="auto"/>
            <w:noWrap/>
            <w:vAlign w:val="center"/>
          </w:tcPr>
          <w:p w14:paraId="0B1C0A77" w14:textId="740F5811" w:rsidR="005D78F7" w:rsidRPr="00E4155D" w:rsidRDefault="005D78F7" w:rsidP="005D78F7">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71,30</w:t>
            </w:r>
          </w:p>
        </w:tc>
        <w:tc>
          <w:tcPr>
            <w:tcW w:w="897" w:type="pct"/>
            <w:shd w:val="clear" w:color="auto" w:fill="auto"/>
            <w:noWrap/>
            <w:vAlign w:val="center"/>
          </w:tcPr>
          <w:p w14:paraId="4DCA393E" w14:textId="589085F3" w:rsidR="005D78F7" w:rsidRPr="00E4155D" w:rsidRDefault="005D78F7" w:rsidP="005D78F7">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55,61</w:t>
            </w:r>
          </w:p>
        </w:tc>
      </w:tr>
      <w:tr w:rsidR="00E4155D" w:rsidRPr="00E4155D" w14:paraId="465AFE3A" w14:textId="77777777" w:rsidTr="00F972B9">
        <w:trPr>
          <w:trHeight w:val="340"/>
        </w:trPr>
        <w:tc>
          <w:tcPr>
            <w:tcW w:w="381" w:type="pct"/>
            <w:shd w:val="clear" w:color="auto" w:fill="auto"/>
            <w:noWrap/>
            <w:vAlign w:val="center"/>
            <w:hideMark/>
          </w:tcPr>
          <w:p w14:paraId="227EF4C7" w14:textId="77777777" w:rsidR="005D78F7" w:rsidRPr="00E4155D" w:rsidRDefault="005D78F7" w:rsidP="005D78F7">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8</w:t>
            </w:r>
          </w:p>
        </w:tc>
        <w:tc>
          <w:tcPr>
            <w:tcW w:w="1585" w:type="pct"/>
            <w:shd w:val="clear" w:color="auto" w:fill="auto"/>
            <w:vAlign w:val="center"/>
            <w:hideMark/>
          </w:tcPr>
          <w:p w14:paraId="7B814078" w14:textId="77777777" w:rsidR="005D78F7" w:rsidRPr="00E4155D" w:rsidRDefault="005D78F7" w:rsidP="005D78F7">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Tam Đường</w:t>
            </w:r>
          </w:p>
        </w:tc>
        <w:tc>
          <w:tcPr>
            <w:tcW w:w="992" w:type="pct"/>
            <w:shd w:val="clear" w:color="auto" w:fill="auto"/>
            <w:noWrap/>
            <w:vAlign w:val="center"/>
          </w:tcPr>
          <w:p w14:paraId="2893350E" w14:textId="44D1F963" w:rsidR="005D78F7" w:rsidRPr="00E4155D" w:rsidRDefault="005D78F7" w:rsidP="005D78F7">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12,17</w:t>
            </w:r>
          </w:p>
        </w:tc>
        <w:tc>
          <w:tcPr>
            <w:tcW w:w="1145" w:type="pct"/>
            <w:shd w:val="clear" w:color="auto" w:fill="auto"/>
            <w:noWrap/>
            <w:vAlign w:val="center"/>
          </w:tcPr>
          <w:p w14:paraId="32671E7F" w14:textId="64532B1A" w:rsidR="005D78F7" w:rsidRPr="00E4155D" w:rsidRDefault="005D78F7" w:rsidP="005D78F7">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234,52</w:t>
            </w:r>
          </w:p>
        </w:tc>
        <w:tc>
          <w:tcPr>
            <w:tcW w:w="897" w:type="pct"/>
            <w:shd w:val="clear" w:color="auto" w:fill="auto"/>
            <w:noWrap/>
            <w:vAlign w:val="center"/>
          </w:tcPr>
          <w:p w14:paraId="3909C1C2" w14:textId="3041E949" w:rsidR="005D78F7" w:rsidRPr="00E4155D" w:rsidRDefault="005D78F7" w:rsidP="005D78F7">
            <w:pPr>
              <w:spacing w:after="0" w:line="240" w:lineRule="auto"/>
              <w:jc w:val="right"/>
              <w:rPr>
                <w:rFonts w:ascii="Times New Roman" w:eastAsia="Times New Roman" w:hAnsi="Times New Roman"/>
                <w:color w:val="000000" w:themeColor="text1"/>
                <w:sz w:val="24"/>
                <w:szCs w:val="24"/>
              </w:rPr>
            </w:pPr>
            <w:r w:rsidRPr="00E4155D">
              <w:rPr>
                <w:rFonts w:ascii="Times New Roman" w:hAnsi="Times New Roman"/>
                <w:color w:val="000000" w:themeColor="text1"/>
                <w:sz w:val="24"/>
              </w:rPr>
              <w:t>222,35</w:t>
            </w:r>
          </w:p>
        </w:tc>
      </w:tr>
    </w:tbl>
    <w:p w14:paraId="2BD7CD3D" w14:textId="77777777" w:rsidR="0054657E" w:rsidRPr="00E4155D" w:rsidRDefault="0054657E" w:rsidP="00F972B9">
      <w:pPr>
        <w:widowControl w:val="0"/>
        <w:spacing w:before="120" w:after="0" w:line="336" w:lineRule="auto"/>
        <w:ind w:firstLine="720"/>
        <w:jc w:val="both"/>
        <w:outlineLvl w:val="3"/>
        <w:rPr>
          <w:rFonts w:ascii="Times New Roman" w:hAnsi="Times New Roman"/>
          <w:b/>
          <w:i/>
          <w:color w:val="000000" w:themeColor="text1"/>
          <w:sz w:val="28"/>
          <w:szCs w:val="28"/>
        </w:rPr>
      </w:pPr>
      <w:r w:rsidRPr="00E4155D">
        <w:rPr>
          <w:rFonts w:ascii="Times New Roman" w:hAnsi="Times New Roman"/>
          <w:b/>
          <w:i/>
          <w:color w:val="000000" w:themeColor="text1"/>
          <w:sz w:val="28"/>
          <w:szCs w:val="28"/>
        </w:rPr>
        <w:t>2.8. Khu dân cư nông thôn</w:t>
      </w:r>
    </w:p>
    <w:p w14:paraId="77C4810B" w14:textId="77777777" w:rsidR="00AD09D4" w:rsidRPr="00E4155D" w:rsidRDefault="00AD09D4" w:rsidP="00F972B9">
      <w:pPr>
        <w:pStyle w:val="NormalWeb"/>
        <w:widowControl w:val="0"/>
        <w:spacing w:before="0" w:beforeAutospacing="0" w:after="0" w:afterAutospacing="0" w:line="336" w:lineRule="auto"/>
        <w:ind w:firstLine="720"/>
        <w:jc w:val="both"/>
        <w:rPr>
          <w:color w:val="000000" w:themeColor="text1"/>
          <w:sz w:val="28"/>
          <w:szCs w:val="28"/>
        </w:rPr>
      </w:pPr>
      <w:r w:rsidRPr="00E4155D">
        <w:rPr>
          <w:color w:val="000000" w:themeColor="text1"/>
          <w:sz w:val="28"/>
          <w:szCs w:val="28"/>
        </w:rPr>
        <w:t>Phát triển các khu dân cư nông thôn cần chú ý đầu tư xây dựng hệ thống kết cấu hạ tầng kinh tế - xã hội đồng bộ, liên vùng, phát triển toàn diện giáo dục, đào tạo, y tế, văn hóa; cải thiện rõ rệt đời sống của nhân dân. Đồng thời, tiếp tục xây dựng nông thôn mới Lai Châu từng bước hiện đại, cơ cấu kinh tế và các hình thức tổ chức sản xuất hợp lý, gắn nông nghiệp với phát triển công nghiệp, dịch vụ, đô thị theo quy hoạch. Ngoài ra, cần ưu tiên bố trí cho các hộ cần phải di dời khẩn cấp ra khỏi vùng ảnh hưởng của thiên tai. Đối với các hộ khó khăn do thiếu đất sản xuất, bố trí đến các vùng có điều kiện về đất đai để mở rộng diện tích đất sản xuất nông nghiệp và phát triển chăn nuôi. Đối với dân di cư tự do cần bố trí ổn định nơi ở và phương án sản xuất phù hợp với từng địa bàn bố trí nơi ở của họ.</w:t>
      </w:r>
    </w:p>
    <w:p w14:paraId="489789F1" w14:textId="77777777" w:rsidR="00AD09D4" w:rsidRPr="00E4155D" w:rsidRDefault="00AD09D4" w:rsidP="00F972B9">
      <w:pPr>
        <w:spacing w:after="0" w:line="336" w:lineRule="auto"/>
        <w:ind w:firstLine="720"/>
        <w:jc w:val="both"/>
        <w:rPr>
          <w:rFonts w:ascii="Times New Roman" w:hAnsi="Times New Roman"/>
          <w:color w:val="000000" w:themeColor="text1"/>
          <w:sz w:val="28"/>
          <w:szCs w:val="28"/>
          <w:lang w:eastAsia="en-GB"/>
        </w:rPr>
      </w:pPr>
      <w:r w:rsidRPr="00E4155D">
        <w:rPr>
          <w:rFonts w:ascii="Times New Roman" w:hAnsi="Times New Roman"/>
          <w:color w:val="000000" w:themeColor="text1"/>
          <w:sz w:val="28"/>
          <w:szCs w:val="28"/>
          <w:lang w:eastAsia="en-GB"/>
        </w:rPr>
        <w:t>- Đất khu dân cư nông thôn năm 2020 có diện tích là 15.040,08 ha.</w:t>
      </w:r>
    </w:p>
    <w:p w14:paraId="4709FE37" w14:textId="7893C1A2" w:rsidR="0054657E" w:rsidRPr="00E4155D" w:rsidRDefault="00AD09D4" w:rsidP="00F972B9">
      <w:pPr>
        <w:spacing w:after="0" w:line="336" w:lineRule="auto"/>
        <w:ind w:firstLine="720"/>
        <w:jc w:val="both"/>
        <w:rPr>
          <w:rFonts w:ascii="Times New Roman" w:hAnsi="Times New Roman"/>
          <w:color w:val="000000" w:themeColor="text1"/>
          <w:sz w:val="28"/>
          <w:szCs w:val="28"/>
          <w:lang w:eastAsia="en-GB"/>
        </w:rPr>
      </w:pPr>
      <w:r w:rsidRPr="00E4155D">
        <w:rPr>
          <w:rFonts w:ascii="Times New Roman" w:hAnsi="Times New Roman"/>
          <w:color w:val="000000" w:themeColor="text1"/>
          <w:sz w:val="28"/>
          <w:szCs w:val="28"/>
          <w:lang w:eastAsia="en-GB"/>
        </w:rPr>
        <w:t>- Đến năm 2030, diện tích đất khu dân cư nông thôn là 16.849,61 ha, tăng 1.809,53 ha so với hiện trạng năm 2020</w:t>
      </w:r>
      <w:r w:rsidR="0054657E" w:rsidRPr="00E4155D">
        <w:rPr>
          <w:rFonts w:ascii="Times New Roman" w:hAnsi="Times New Roman"/>
          <w:color w:val="000000" w:themeColor="text1"/>
          <w:sz w:val="28"/>
          <w:szCs w:val="28"/>
          <w:lang w:eastAsia="en-GB"/>
        </w:rPr>
        <w:t xml:space="preserve">. </w:t>
      </w:r>
    </w:p>
    <w:p w14:paraId="656A62D6" w14:textId="016AA045" w:rsidR="0054657E" w:rsidRPr="00E4155D" w:rsidRDefault="0054657E" w:rsidP="00F972B9">
      <w:pPr>
        <w:pStyle w:val="Heading8"/>
        <w:rPr>
          <w:color w:val="000000" w:themeColor="text1"/>
        </w:rPr>
      </w:pPr>
      <w:bookmarkStart w:id="468" w:name="_Toc98604160"/>
      <w:bookmarkStart w:id="469" w:name="_Toc106725223"/>
      <w:r w:rsidRPr="00E4155D">
        <w:rPr>
          <w:color w:val="000000" w:themeColor="text1"/>
        </w:rPr>
        <w:t xml:space="preserve">Bảng </w:t>
      </w:r>
      <w:r w:rsidR="00584A2E" w:rsidRPr="00E4155D">
        <w:rPr>
          <w:color w:val="000000" w:themeColor="text1"/>
        </w:rPr>
        <w:t>62</w:t>
      </w:r>
      <w:r w:rsidRPr="00E4155D">
        <w:rPr>
          <w:color w:val="000000" w:themeColor="text1"/>
        </w:rPr>
        <w:t>: Diện tích khu dân cư nông thôn phân bổ đến năm 2030</w:t>
      </w:r>
      <w:bookmarkEnd w:id="468"/>
      <w:bookmarkEnd w:id="469"/>
    </w:p>
    <w:p w14:paraId="3D5EAA4C" w14:textId="77777777" w:rsidR="0054657E" w:rsidRPr="00E4155D" w:rsidRDefault="0054657E" w:rsidP="00F972B9">
      <w:pPr>
        <w:pStyle w:val="NormalWeb"/>
        <w:widowControl w:val="0"/>
        <w:spacing w:before="0" w:beforeAutospacing="0" w:after="0" w:afterAutospacing="0" w:line="336" w:lineRule="auto"/>
        <w:ind w:firstLine="720"/>
        <w:jc w:val="right"/>
        <w:rPr>
          <w:i/>
          <w:color w:val="000000" w:themeColor="text1"/>
          <w:sz w:val="28"/>
          <w:szCs w:val="28"/>
        </w:rPr>
      </w:pPr>
      <w:r w:rsidRPr="00E4155D">
        <w:rPr>
          <w:i/>
          <w:color w:val="000000" w:themeColor="text1"/>
          <w:sz w:val="28"/>
          <w:szCs w:val="28"/>
        </w:rPr>
        <w:t>Đơn vị tính: ha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0"/>
        <w:gridCol w:w="2873"/>
        <w:gridCol w:w="1899"/>
        <w:gridCol w:w="1974"/>
        <w:gridCol w:w="1626"/>
      </w:tblGrid>
      <w:tr w:rsidR="00E4155D" w:rsidRPr="00E4155D" w14:paraId="204AA993" w14:textId="77777777" w:rsidTr="00F972B9">
        <w:trPr>
          <w:trHeight w:val="340"/>
          <w:tblHeader/>
        </w:trPr>
        <w:tc>
          <w:tcPr>
            <w:tcW w:w="381" w:type="pct"/>
            <w:shd w:val="clear" w:color="auto" w:fill="auto"/>
            <w:noWrap/>
            <w:vAlign w:val="center"/>
            <w:hideMark/>
          </w:tcPr>
          <w:p w14:paraId="73B7F76E" w14:textId="77777777" w:rsidR="0054657E" w:rsidRPr="00E4155D" w:rsidRDefault="0054657E" w:rsidP="006B5425">
            <w:pPr>
              <w:widowControl w:val="0"/>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TT</w:t>
            </w:r>
          </w:p>
        </w:tc>
        <w:tc>
          <w:tcPr>
            <w:tcW w:w="1585" w:type="pct"/>
            <w:shd w:val="clear" w:color="auto" w:fill="auto"/>
            <w:vAlign w:val="center"/>
            <w:hideMark/>
          </w:tcPr>
          <w:p w14:paraId="739C1E49" w14:textId="77777777" w:rsidR="0054657E" w:rsidRPr="00E4155D" w:rsidRDefault="0054657E" w:rsidP="006B5425">
            <w:pPr>
              <w:widowControl w:val="0"/>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Đơn vị hành chính</w:t>
            </w:r>
          </w:p>
        </w:tc>
        <w:tc>
          <w:tcPr>
            <w:tcW w:w="1048" w:type="pct"/>
            <w:shd w:val="clear" w:color="auto" w:fill="auto"/>
            <w:vAlign w:val="center"/>
            <w:hideMark/>
          </w:tcPr>
          <w:p w14:paraId="4742C2F1" w14:textId="77777777" w:rsidR="0054657E" w:rsidRPr="00E4155D" w:rsidRDefault="0054657E" w:rsidP="006B5425">
            <w:pPr>
              <w:widowControl w:val="0"/>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 xml:space="preserve">Hiện trạng </w:t>
            </w:r>
            <w:r w:rsidRPr="00E4155D">
              <w:rPr>
                <w:rFonts w:ascii="Times New Roman" w:eastAsia="Times New Roman" w:hAnsi="Times New Roman"/>
                <w:b/>
                <w:bCs/>
                <w:color w:val="000000" w:themeColor="text1"/>
                <w:sz w:val="24"/>
                <w:szCs w:val="24"/>
              </w:rPr>
              <w:br/>
              <w:t>năm 2020</w:t>
            </w:r>
          </w:p>
        </w:tc>
        <w:tc>
          <w:tcPr>
            <w:tcW w:w="1089" w:type="pct"/>
            <w:shd w:val="clear" w:color="auto" w:fill="auto"/>
            <w:vAlign w:val="center"/>
            <w:hideMark/>
          </w:tcPr>
          <w:p w14:paraId="673D6B18" w14:textId="77777777" w:rsidR="0054657E" w:rsidRPr="00E4155D" w:rsidRDefault="0054657E" w:rsidP="006B5425">
            <w:pPr>
              <w:widowControl w:val="0"/>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Phương án phân bổ đến năm 2030</w:t>
            </w:r>
          </w:p>
        </w:tc>
        <w:tc>
          <w:tcPr>
            <w:tcW w:w="897" w:type="pct"/>
            <w:shd w:val="clear" w:color="auto" w:fill="auto"/>
            <w:vAlign w:val="center"/>
            <w:hideMark/>
          </w:tcPr>
          <w:p w14:paraId="3A4265DD" w14:textId="77777777" w:rsidR="0054657E" w:rsidRPr="00E4155D" w:rsidRDefault="0054657E" w:rsidP="006B5425">
            <w:pPr>
              <w:widowControl w:val="0"/>
              <w:spacing w:after="0" w:line="240" w:lineRule="auto"/>
              <w:jc w:val="center"/>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Biến động 2030/2020</w:t>
            </w:r>
          </w:p>
        </w:tc>
      </w:tr>
      <w:tr w:rsidR="00E4155D" w:rsidRPr="00E4155D" w14:paraId="3FF05D80" w14:textId="77777777" w:rsidTr="00F972B9">
        <w:trPr>
          <w:trHeight w:val="340"/>
        </w:trPr>
        <w:tc>
          <w:tcPr>
            <w:tcW w:w="381" w:type="pct"/>
            <w:shd w:val="clear" w:color="auto" w:fill="auto"/>
            <w:noWrap/>
            <w:vAlign w:val="center"/>
            <w:hideMark/>
          </w:tcPr>
          <w:p w14:paraId="6B584185" w14:textId="77777777" w:rsidR="00273E4E" w:rsidRPr="00E4155D" w:rsidRDefault="00273E4E" w:rsidP="00273E4E">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 </w:t>
            </w:r>
          </w:p>
        </w:tc>
        <w:tc>
          <w:tcPr>
            <w:tcW w:w="1585" w:type="pct"/>
            <w:shd w:val="clear" w:color="auto" w:fill="auto"/>
            <w:noWrap/>
            <w:vAlign w:val="center"/>
            <w:hideMark/>
          </w:tcPr>
          <w:p w14:paraId="33D67258" w14:textId="77777777" w:rsidR="00273E4E" w:rsidRPr="00E4155D" w:rsidRDefault="00273E4E" w:rsidP="00273E4E">
            <w:pPr>
              <w:widowControl w:val="0"/>
              <w:spacing w:after="0" w:line="240" w:lineRule="auto"/>
              <w:rPr>
                <w:rFonts w:ascii="Times New Roman" w:eastAsia="Times New Roman" w:hAnsi="Times New Roman"/>
                <w:b/>
                <w:bCs/>
                <w:color w:val="000000" w:themeColor="text1"/>
                <w:sz w:val="24"/>
                <w:szCs w:val="24"/>
              </w:rPr>
            </w:pPr>
            <w:r w:rsidRPr="00E4155D">
              <w:rPr>
                <w:rFonts w:ascii="Times New Roman" w:eastAsia="Times New Roman" w:hAnsi="Times New Roman"/>
                <w:b/>
                <w:bCs/>
                <w:color w:val="000000" w:themeColor="text1"/>
                <w:sz w:val="24"/>
                <w:szCs w:val="24"/>
              </w:rPr>
              <w:t>Toàn tỉnh</w:t>
            </w:r>
          </w:p>
        </w:tc>
        <w:tc>
          <w:tcPr>
            <w:tcW w:w="1048" w:type="pct"/>
            <w:shd w:val="clear" w:color="auto" w:fill="auto"/>
            <w:noWrap/>
            <w:vAlign w:val="center"/>
          </w:tcPr>
          <w:p w14:paraId="44ED6A84" w14:textId="37343047" w:rsidR="00273E4E" w:rsidRPr="00E4155D" w:rsidRDefault="00273E4E" w:rsidP="00273E4E">
            <w:pPr>
              <w:spacing w:after="0" w:line="240" w:lineRule="auto"/>
              <w:jc w:val="right"/>
              <w:rPr>
                <w:rFonts w:ascii="Times New Roman" w:hAnsi="Times New Roman"/>
                <w:b/>
                <w:bCs/>
                <w:color w:val="000000" w:themeColor="text1"/>
                <w:sz w:val="24"/>
                <w:szCs w:val="24"/>
              </w:rPr>
            </w:pPr>
            <w:r w:rsidRPr="00E4155D">
              <w:rPr>
                <w:rFonts w:ascii="Times New Roman" w:hAnsi="Times New Roman"/>
                <w:b/>
                <w:bCs/>
                <w:color w:val="000000" w:themeColor="text1"/>
                <w:sz w:val="24"/>
              </w:rPr>
              <w:t>15.040,08</w:t>
            </w:r>
          </w:p>
        </w:tc>
        <w:tc>
          <w:tcPr>
            <w:tcW w:w="1089" w:type="pct"/>
            <w:shd w:val="clear" w:color="auto" w:fill="auto"/>
            <w:noWrap/>
            <w:vAlign w:val="center"/>
          </w:tcPr>
          <w:p w14:paraId="631C2DE8" w14:textId="1DF8B949" w:rsidR="00273E4E" w:rsidRPr="00E4155D" w:rsidRDefault="00273E4E" w:rsidP="00273E4E">
            <w:pPr>
              <w:spacing w:after="0" w:line="240" w:lineRule="auto"/>
              <w:jc w:val="right"/>
              <w:rPr>
                <w:rFonts w:ascii="Times New Roman" w:hAnsi="Times New Roman"/>
                <w:b/>
                <w:bCs/>
                <w:color w:val="000000" w:themeColor="text1"/>
                <w:sz w:val="24"/>
                <w:szCs w:val="24"/>
              </w:rPr>
            </w:pPr>
            <w:r w:rsidRPr="00E4155D">
              <w:rPr>
                <w:rFonts w:ascii="Times New Roman" w:hAnsi="Times New Roman"/>
                <w:b/>
                <w:bCs/>
                <w:color w:val="000000" w:themeColor="text1"/>
                <w:sz w:val="24"/>
              </w:rPr>
              <w:t>16.849,61</w:t>
            </w:r>
          </w:p>
        </w:tc>
        <w:tc>
          <w:tcPr>
            <w:tcW w:w="897" w:type="pct"/>
            <w:shd w:val="clear" w:color="auto" w:fill="auto"/>
            <w:noWrap/>
            <w:vAlign w:val="center"/>
          </w:tcPr>
          <w:p w14:paraId="4B1A02F5" w14:textId="2757A39A" w:rsidR="00273E4E" w:rsidRPr="00E4155D" w:rsidRDefault="00273E4E" w:rsidP="00273E4E">
            <w:pPr>
              <w:spacing w:after="0" w:line="240" w:lineRule="auto"/>
              <w:jc w:val="right"/>
              <w:rPr>
                <w:rFonts w:ascii="Times New Roman" w:hAnsi="Times New Roman"/>
                <w:b/>
                <w:bCs/>
                <w:color w:val="000000" w:themeColor="text1"/>
                <w:sz w:val="24"/>
                <w:szCs w:val="24"/>
              </w:rPr>
            </w:pPr>
            <w:r w:rsidRPr="00E4155D">
              <w:rPr>
                <w:rFonts w:ascii="Times New Roman" w:hAnsi="Times New Roman"/>
                <w:b/>
                <w:bCs/>
                <w:color w:val="000000" w:themeColor="text1"/>
                <w:sz w:val="24"/>
              </w:rPr>
              <w:t>1.809,53</w:t>
            </w:r>
          </w:p>
        </w:tc>
      </w:tr>
      <w:tr w:rsidR="00E4155D" w:rsidRPr="00E4155D" w14:paraId="1EF1BA63" w14:textId="77777777" w:rsidTr="00F972B9">
        <w:trPr>
          <w:trHeight w:val="340"/>
        </w:trPr>
        <w:tc>
          <w:tcPr>
            <w:tcW w:w="381" w:type="pct"/>
            <w:shd w:val="clear" w:color="auto" w:fill="auto"/>
            <w:noWrap/>
            <w:vAlign w:val="center"/>
            <w:hideMark/>
          </w:tcPr>
          <w:p w14:paraId="033FD1F1" w14:textId="77777777" w:rsidR="00273E4E" w:rsidRPr="00E4155D" w:rsidRDefault="00273E4E" w:rsidP="00273E4E">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1</w:t>
            </w:r>
          </w:p>
        </w:tc>
        <w:tc>
          <w:tcPr>
            <w:tcW w:w="1585" w:type="pct"/>
            <w:shd w:val="clear" w:color="auto" w:fill="auto"/>
            <w:vAlign w:val="center"/>
            <w:hideMark/>
          </w:tcPr>
          <w:p w14:paraId="4265C73E" w14:textId="77777777" w:rsidR="00273E4E" w:rsidRPr="00E4155D" w:rsidRDefault="00273E4E" w:rsidP="00273E4E">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TP. Lai Châu</w:t>
            </w:r>
          </w:p>
        </w:tc>
        <w:tc>
          <w:tcPr>
            <w:tcW w:w="1048" w:type="pct"/>
            <w:shd w:val="clear" w:color="auto" w:fill="auto"/>
            <w:noWrap/>
            <w:vAlign w:val="center"/>
          </w:tcPr>
          <w:p w14:paraId="5599744F" w14:textId="7B9B3D97" w:rsidR="00273E4E" w:rsidRPr="00E4155D" w:rsidRDefault="00273E4E" w:rsidP="00273E4E">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673,88</w:t>
            </w:r>
          </w:p>
        </w:tc>
        <w:tc>
          <w:tcPr>
            <w:tcW w:w="1089" w:type="pct"/>
            <w:shd w:val="clear" w:color="auto" w:fill="auto"/>
            <w:noWrap/>
            <w:vAlign w:val="center"/>
          </w:tcPr>
          <w:p w14:paraId="7B0FE2EC" w14:textId="6E482262" w:rsidR="00273E4E" w:rsidRPr="00E4155D" w:rsidRDefault="00273E4E" w:rsidP="00273E4E">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686,39</w:t>
            </w:r>
          </w:p>
        </w:tc>
        <w:tc>
          <w:tcPr>
            <w:tcW w:w="897" w:type="pct"/>
            <w:shd w:val="clear" w:color="auto" w:fill="auto"/>
            <w:noWrap/>
            <w:vAlign w:val="center"/>
          </w:tcPr>
          <w:p w14:paraId="2B816AFA" w14:textId="415F0A25" w:rsidR="00273E4E" w:rsidRPr="00E4155D" w:rsidRDefault="00273E4E" w:rsidP="00273E4E">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12,51</w:t>
            </w:r>
          </w:p>
        </w:tc>
      </w:tr>
      <w:tr w:rsidR="00E4155D" w:rsidRPr="00E4155D" w14:paraId="0423B8B6" w14:textId="77777777" w:rsidTr="00F972B9">
        <w:trPr>
          <w:trHeight w:val="340"/>
        </w:trPr>
        <w:tc>
          <w:tcPr>
            <w:tcW w:w="381" w:type="pct"/>
            <w:shd w:val="clear" w:color="auto" w:fill="auto"/>
            <w:noWrap/>
            <w:vAlign w:val="center"/>
            <w:hideMark/>
          </w:tcPr>
          <w:p w14:paraId="3A8818F8" w14:textId="77777777" w:rsidR="00273E4E" w:rsidRPr="00E4155D" w:rsidRDefault="00273E4E" w:rsidP="00273E4E">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2</w:t>
            </w:r>
          </w:p>
        </w:tc>
        <w:tc>
          <w:tcPr>
            <w:tcW w:w="1585" w:type="pct"/>
            <w:shd w:val="clear" w:color="auto" w:fill="auto"/>
            <w:vAlign w:val="center"/>
            <w:hideMark/>
          </w:tcPr>
          <w:p w14:paraId="1232B3FE" w14:textId="77777777" w:rsidR="00273E4E" w:rsidRPr="00E4155D" w:rsidRDefault="00273E4E" w:rsidP="00273E4E">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Sìn Hồ</w:t>
            </w:r>
          </w:p>
        </w:tc>
        <w:tc>
          <w:tcPr>
            <w:tcW w:w="1048" w:type="pct"/>
            <w:shd w:val="clear" w:color="auto" w:fill="auto"/>
            <w:noWrap/>
            <w:vAlign w:val="center"/>
          </w:tcPr>
          <w:p w14:paraId="3E2FDF34" w14:textId="1E18DA1A" w:rsidR="00273E4E" w:rsidRPr="00E4155D" w:rsidRDefault="00273E4E" w:rsidP="00273E4E">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3.632,35</w:t>
            </w:r>
          </w:p>
        </w:tc>
        <w:tc>
          <w:tcPr>
            <w:tcW w:w="1089" w:type="pct"/>
            <w:shd w:val="clear" w:color="auto" w:fill="auto"/>
            <w:noWrap/>
            <w:vAlign w:val="center"/>
          </w:tcPr>
          <w:p w14:paraId="4D92B61E" w14:textId="0736D1AB" w:rsidR="00273E4E" w:rsidRPr="00E4155D" w:rsidRDefault="00273E4E" w:rsidP="00273E4E">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3.819,42</w:t>
            </w:r>
          </w:p>
        </w:tc>
        <w:tc>
          <w:tcPr>
            <w:tcW w:w="897" w:type="pct"/>
            <w:shd w:val="clear" w:color="auto" w:fill="auto"/>
            <w:noWrap/>
            <w:vAlign w:val="center"/>
          </w:tcPr>
          <w:p w14:paraId="106169C7" w14:textId="3AE3F1CE" w:rsidR="00273E4E" w:rsidRPr="00E4155D" w:rsidRDefault="00273E4E" w:rsidP="00273E4E">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187,07</w:t>
            </w:r>
          </w:p>
        </w:tc>
      </w:tr>
      <w:tr w:rsidR="00E4155D" w:rsidRPr="00E4155D" w14:paraId="2F7B6237" w14:textId="77777777" w:rsidTr="00F972B9">
        <w:trPr>
          <w:trHeight w:val="340"/>
        </w:trPr>
        <w:tc>
          <w:tcPr>
            <w:tcW w:w="381" w:type="pct"/>
            <w:shd w:val="clear" w:color="auto" w:fill="auto"/>
            <w:noWrap/>
            <w:vAlign w:val="center"/>
            <w:hideMark/>
          </w:tcPr>
          <w:p w14:paraId="6971C12E" w14:textId="77777777" w:rsidR="00273E4E" w:rsidRPr="00E4155D" w:rsidRDefault="00273E4E" w:rsidP="00273E4E">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3</w:t>
            </w:r>
          </w:p>
        </w:tc>
        <w:tc>
          <w:tcPr>
            <w:tcW w:w="1585" w:type="pct"/>
            <w:shd w:val="clear" w:color="auto" w:fill="auto"/>
            <w:vAlign w:val="center"/>
            <w:hideMark/>
          </w:tcPr>
          <w:p w14:paraId="4C0D0236" w14:textId="77777777" w:rsidR="00273E4E" w:rsidRPr="00E4155D" w:rsidRDefault="00273E4E" w:rsidP="00273E4E">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Than Uyên</w:t>
            </w:r>
          </w:p>
        </w:tc>
        <w:tc>
          <w:tcPr>
            <w:tcW w:w="1048" w:type="pct"/>
            <w:shd w:val="clear" w:color="auto" w:fill="auto"/>
            <w:noWrap/>
            <w:vAlign w:val="center"/>
          </w:tcPr>
          <w:p w14:paraId="2A1ABF2A" w14:textId="4B2F9BAD" w:rsidR="00273E4E" w:rsidRPr="00E4155D" w:rsidRDefault="00273E4E" w:rsidP="00273E4E">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1.874,34</w:t>
            </w:r>
          </w:p>
        </w:tc>
        <w:tc>
          <w:tcPr>
            <w:tcW w:w="1089" w:type="pct"/>
            <w:shd w:val="clear" w:color="auto" w:fill="auto"/>
            <w:noWrap/>
            <w:vAlign w:val="center"/>
          </w:tcPr>
          <w:p w14:paraId="5F247729" w14:textId="0CEF4CEC" w:rsidR="00273E4E" w:rsidRPr="00E4155D" w:rsidRDefault="00273E4E" w:rsidP="00273E4E">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2.188,79</w:t>
            </w:r>
          </w:p>
        </w:tc>
        <w:tc>
          <w:tcPr>
            <w:tcW w:w="897" w:type="pct"/>
            <w:shd w:val="clear" w:color="auto" w:fill="auto"/>
            <w:noWrap/>
            <w:vAlign w:val="center"/>
          </w:tcPr>
          <w:p w14:paraId="14FC55FC" w14:textId="2696B0B4" w:rsidR="00273E4E" w:rsidRPr="00E4155D" w:rsidRDefault="00273E4E" w:rsidP="00273E4E">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314,45</w:t>
            </w:r>
          </w:p>
        </w:tc>
      </w:tr>
      <w:tr w:rsidR="00E4155D" w:rsidRPr="00E4155D" w14:paraId="6C8795D6" w14:textId="77777777" w:rsidTr="00F972B9">
        <w:trPr>
          <w:trHeight w:val="340"/>
        </w:trPr>
        <w:tc>
          <w:tcPr>
            <w:tcW w:w="381" w:type="pct"/>
            <w:shd w:val="clear" w:color="auto" w:fill="auto"/>
            <w:noWrap/>
            <w:vAlign w:val="center"/>
            <w:hideMark/>
          </w:tcPr>
          <w:p w14:paraId="2B739E44" w14:textId="77777777" w:rsidR="00273E4E" w:rsidRPr="00E4155D" w:rsidRDefault="00273E4E" w:rsidP="00273E4E">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4</w:t>
            </w:r>
          </w:p>
        </w:tc>
        <w:tc>
          <w:tcPr>
            <w:tcW w:w="1585" w:type="pct"/>
            <w:shd w:val="clear" w:color="auto" w:fill="auto"/>
            <w:vAlign w:val="center"/>
            <w:hideMark/>
          </w:tcPr>
          <w:p w14:paraId="0D8B58B8" w14:textId="77777777" w:rsidR="00273E4E" w:rsidRPr="00E4155D" w:rsidRDefault="00273E4E" w:rsidP="00273E4E">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Mường Tè</w:t>
            </w:r>
          </w:p>
        </w:tc>
        <w:tc>
          <w:tcPr>
            <w:tcW w:w="1048" w:type="pct"/>
            <w:shd w:val="clear" w:color="auto" w:fill="auto"/>
            <w:noWrap/>
            <w:vAlign w:val="center"/>
          </w:tcPr>
          <w:p w14:paraId="35D73F4B" w14:textId="3A8D693B" w:rsidR="00273E4E" w:rsidRPr="00E4155D" w:rsidRDefault="00273E4E" w:rsidP="00273E4E">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1.814,95</w:t>
            </w:r>
          </w:p>
        </w:tc>
        <w:tc>
          <w:tcPr>
            <w:tcW w:w="1089" w:type="pct"/>
            <w:shd w:val="clear" w:color="auto" w:fill="auto"/>
            <w:noWrap/>
            <w:vAlign w:val="center"/>
          </w:tcPr>
          <w:p w14:paraId="1DA3FFC8" w14:textId="61A58345" w:rsidR="00273E4E" w:rsidRPr="00E4155D" w:rsidRDefault="00273E4E" w:rsidP="00273E4E">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2.363,45</w:t>
            </w:r>
          </w:p>
        </w:tc>
        <w:tc>
          <w:tcPr>
            <w:tcW w:w="897" w:type="pct"/>
            <w:shd w:val="clear" w:color="auto" w:fill="auto"/>
            <w:noWrap/>
            <w:vAlign w:val="center"/>
          </w:tcPr>
          <w:p w14:paraId="379865D6" w14:textId="0223EA62" w:rsidR="00273E4E" w:rsidRPr="00E4155D" w:rsidRDefault="00273E4E" w:rsidP="00273E4E">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548,50</w:t>
            </w:r>
          </w:p>
        </w:tc>
      </w:tr>
      <w:tr w:rsidR="00E4155D" w:rsidRPr="00E4155D" w14:paraId="4467D4E5" w14:textId="77777777" w:rsidTr="00F972B9">
        <w:trPr>
          <w:trHeight w:val="340"/>
        </w:trPr>
        <w:tc>
          <w:tcPr>
            <w:tcW w:w="381" w:type="pct"/>
            <w:shd w:val="clear" w:color="auto" w:fill="auto"/>
            <w:noWrap/>
            <w:vAlign w:val="center"/>
            <w:hideMark/>
          </w:tcPr>
          <w:p w14:paraId="288C1D71" w14:textId="77777777" w:rsidR="00273E4E" w:rsidRPr="00E4155D" w:rsidRDefault="00273E4E" w:rsidP="00273E4E">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lastRenderedPageBreak/>
              <w:t>5</w:t>
            </w:r>
          </w:p>
        </w:tc>
        <w:tc>
          <w:tcPr>
            <w:tcW w:w="1585" w:type="pct"/>
            <w:shd w:val="clear" w:color="auto" w:fill="auto"/>
            <w:vAlign w:val="center"/>
            <w:hideMark/>
          </w:tcPr>
          <w:p w14:paraId="225244B4" w14:textId="77777777" w:rsidR="00273E4E" w:rsidRPr="00E4155D" w:rsidRDefault="00273E4E" w:rsidP="00273E4E">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Nậm Nhùn</w:t>
            </w:r>
          </w:p>
        </w:tc>
        <w:tc>
          <w:tcPr>
            <w:tcW w:w="1048" w:type="pct"/>
            <w:shd w:val="clear" w:color="auto" w:fill="auto"/>
            <w:noWrap/>
            <w:vAlign w:val="center"/>
          </w:tcPr>
          <w:p w14:paraId="49228043" w14:textId="4AAF98B3" w:rsidR="00273E4E" w:rsidRPr="00E4155D" w:rsidRDefault="00273E4E" w:rsidP="00273E4E">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1.712,98</w:t>
            </w:r>
          </w:p>
        </w:tc>
        <w:tc>
          <w:tcPr>
            <w:tcW w:w="1089" w:type="pct"/>
            <w:shd w:val="clear" w:color="auto" w:fill="auto"/>
            <w:noWrap/>
            <w:vAlign w:val="center"/>
          </w:tcPr>
          <w:p w14:paraId="4B9F6022" w14:textId="0E0D299B" w:rsidR="00273E4E" w:rsidRPr="00E4155D" w:rsidRDefault="00273E4E" w:rsidP="00273E4E">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1.905,25</w:t>
            </w:r>
          </w:p>
        </w:tc>
        <w:tc>
          <w:tcPr>
            <w:tcW w:w="897" w:type="pct"/>
            <w:shd w:val="clear" w:color="auto" w:fill="auto"/>
            <w:noWrap/>
            <w:vAlign w:val="center"/>
          </w:tcPr>
          <w:p w14:paraId="3C37D15E" w14:textId="21E9673D" w:rsidR="00273E4E" w:rsidRPr="00E4155D" w:rsidRDefault="00273E4E" w:rsidP="00273E4E">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192,27</w:t>
            </w:r>
          </w:p>
        </w:tc>
      </w:tr>
      <w:tr w:rsidR="00E4155D" w:rsidRPr="00E4155D" w14:paraId="3C37FC24" w14:textId="77777777" w:rsidTr="00F972B9">
        <w:trPr>
          <w:trHeight w:val="340"/>
        </w:trPr>
        <w:tc>
          <w:tcPr>
            <w:tcW w:w="381" w:type="pct"/>
            <w:shd w:val="clear" w:color="auto" w:fill="auto"/>
            <w:noWrap/>
            <w:vAlign w:val="center"/>
            <w:hideMark/>
          </w:tcPr>
          <w:p w14:paraId="5E5F358C" w14:textId="77777777" w:rsidR="00273E4E" w:rsidRPr="00E4155D" w:rsidRDefault="00273E4E" w:rsidP="00273E4E">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6</w:t>
            </w:r>
          </w:p>
        </w:tc>
        <w:tc>
          <w:tcPr>
            <w:tcW w:w="1585" w:type="pct"/>
            <w:shd w:val="clear" w:color="auto" w:fill="auto"/>
            <w:vAlign w:val="center"/>
            <w:hideMark/>
          </w:tcPr>
          <w:p w14:paraId="05962C55" w14:textId="77777777" w:rsidR="00273E4E" w:rsidRPr="00E4155D" w:rsidRDefault="00273E4E" w:rsidP="00273E4E">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Tân Uyên</w:t>
            </w:r>
          </w:p>
        </w:tc>
        <w:tc>
          <w:tcPr>
            <w:tcW w:w="1048" w:type="pct"/>
            <w:shd w:val="clear" w:color="auto" w:fill="auto"/>
            <w:noWrap/>
            <w:vAlign w:val="center"/>
          </w:tcPr>
          <w:p w14:paraId="6D2F5EA4" w14:textId="7CA3FDDB" w:rsidR="00273E4E" w:rsidRPr="00E4155D" w:rsidRDefault="00273E4E" w:rsidP="00273E4E">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2.380,29</w:t>
            </w:r>
          </w:p>
        </w:tc>
        <w:tc>
          <w:tcPr>
            <w:tcW w:w="1089" w:type="pct"/>
            <w:shd w:val="clear" w:color="auto" w:fill="auto"/>
            <w:noWrap/>
            <w:vAlign w:val="center"/>
          </w:tcPr>
          <w:p w14:paraId="4D4EA866" w14:textId="76B65B4F" w:rsidR="00273E4E" w:rsidRPr="00E4155D" w:rsidRDefault="00273E4E" w:rsidP="00273E4E">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2.638,70</w:t>
            </w:r>
          </w:p>
        </w:tc>
        <w:tc>
          <w:tcPr>
            <w:tcW w:w="897" w:type="pct"/>
            <w:shd w:val="clear" w:color="auto" w:fill="auto"/>
            <w:noWrap/>
            <w:vAlign w:val="center"/>
          </w:tcPr>
          <w:p w14:paraId="5D9F1D68" w14:textId="5D3ECD48" w:rsidR="00273E4E" w:rsidRPr="00E4155D" w:rsidRDefault="00273E4E" w:rsidP="00273E4E">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258,41</w:t>
            </w:r>
          </w:p>
        </w:tc>
      </w:tr>
      <w:tr w:rsidR="00E4155D" w:rsidRPr="00E4155D" w14:paraId="7EB5C707" w14:textId="77777777" w:rsidTr="00F972B9">
        <w:trPr>
          <w:trHeight w:val="340"/>
        </w:trPr>
        <w:tc>
          <w:tcPr>
            <w:tcW w:w="381" w:type="pct"/>
            <w:shd w:val="clear" w:color="auto" w:fill="auto"/>
            <w:noWrap/>
            <w:vAlign w:val="center"/>
            <w:hideMark/>
          </w:tcPr>
          <w:p w14:paraId="4AD0D75B" w14:textId="77777777" w:rsidR="00273E4E" w:rsidRPr="00E4155D" w:rsidRDefault="00273E4E" w:rsidP="00273E4E">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7</w:t>
            </w:r>
          </w:p>
        </w:tc>
        <w:tc>
          <w:tcPr>
            <w:tcW w:w="1585" w:type="pct"/>
            <w:shd w:val="clear" w:color="auto" w:fill="auto"/>
            <w:vAlign w:val="center"/>
            <w:hideMark/>
          </w:tcPr>
          <w:p w14:paraId="48E29593" w14:textId="77777777" w:rsidR="00273E4E" w:rsidRPr="00E4155D" w:rsidRDefault="00273E4E" w:rsidP="00273E4E">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Phong Thổ</w:t>
            </w:r>
          </w:p>
        </w:tc>
        <w:tc>
          <w:tcPr>
            <w:tcW w:w="1048" w:type="pct"/>
            <w:shd w:val="clear" w:color="auto" w:fill="auto"/>
            <w:noWrap/>
            <w:vAlign w:val="center"/>
          </w:tcPr>
          <w:p w14:paraId="3791083D" w14:textId="0012A13B" w:rsidR="00273E4E" w:rsidRPr="00E4155D" w:rsidRDefault="00273E4E" w:rsidP="00273E4E">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1.974,51</w:t>
            </w:r>
          </w:p>
        </w:tc>
        <w:tc>
          <w:tcPr>
            <w:tcW w:w="1089" w:type="pct"/>
            <w:shd w:val="clear" w:color="auto" w:fill="auto"/>
            <w:noWrap/>
            <w:vAlign w:val="center"/>
          </w:tcPr>
          <w:p w14:paraId="51F5CBD9" w14:textId="106FC4AE" w:rsidR="00273E4E" w:rsidRPr="00E4155D" w:rsidRDefault="00273E4E" w:rsidP="00273E4E">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2.197,94</w:t>
            </w:r>
          </w:p>
        </w:tc>
        <w:tc>
          <w:tcPr>
            <w:tcW w:w="897" w:type="pct"/>
            <w:shd w:val="clear" w:color="auto" w:fill="auto"/>
            <w:noWrap/>
            <w:vAlign w:val="center"/>
          </w:tcPr>
          <w:p w14:paraId="5D9A2CCE" w14:textId="5F867596" w:rsidR="00273E4E" w:rsidRPr="00E4155D" w:rsidRDefault="00273E4E" w:rsidP="00273E4E">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223,43</w:t>
            </w:r>
          </w:p>
        </w:tc>
      </w:tr>
      <w:tr w:rsidR="00E4155D" w:rsidRPr="00E4155D" w14:paraId="39BEDA39" w14:textId="77777777" w:rsidTr="00F972B9">
        <w:trPr>
          <w:trHeight w:val="340"/>
        </w:trPr>
        <w:tc>
          <w:tcPr>
            <w:tcW w:w="381" w:type="pct"/>
            <w:shd w:val="clear" w:color="auto" w:fill="auto"/>
            <w:noWrap/>
            <w:vAlign w:val="center"/>
            <w:hideMark/>
          </w:tcPr>
          <w:p w14:paraId="1EA162D6" w14:textId="77777777" w:rsidR="00273E4E" w:rsidRPr="00E4155D" w:rsidRDefault="00273E4E" w:rsidP="00273E4E">
            <w:pPr>
              <w:widowControl w:val="0"/>
              <w:spacing w:after="0" w:line="240" w:lineRule="auto"/>
              <w:jc w:val="center"/>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8</w:t>
            </w:r>
          </w:p>
        </w:tc>
        <w:tc>
          <w:tcPr>
            <w:tcW w:w="1585" w:type="pct"/>
            <w:shd w:val="clear" w:color="auto" w:fill="auto"/>
            <w:vAlign w:val="center"/>
            <w:hideMark/>
          </w:tcPr>
          <w:p w14:paraId="305978FF" w14:textId="77777777" w:rsidR="00273E4E" w:rsidRPr="00E4155D" w:rsidRDefault="00273E4E" w:rsidP="00273E4E">
            <w:pPr>
              <w:widowControl w:val="0"/>
              <w:spacing w:after="0" w:line="240" w:lineRule="auto"/>
              <w:rPr>
                <w:rFonts w:ascii="Times New Roman" w:eastAsia="Times New Roman" w:hAnsi="Times New Roman"/>
                <w:color w:val="000000" w:themeColor="text1"/>
                <w:sz w:val="24"/>
                <w:szCs w:val="24"/>
              </w:rPr>
            </w:pPr>
            <w:r w:rsidRPr="00E4155D">
              <w:rPr>
                <w:rFonts w:ascii="Times New Roman" w:eastAsia="Times New Roman" w:hAnsi="Times New Roman"/>
                <w:color w:val="000000" w:themeColor="text1"/>
                <w:sz w:val="24"/>
                <w:szCs w:val="24"/>
              </w:rPr>
              <w:t>Huyện Tam Đường</w:t>
            </w:r>
          </w:p>
        </w:tc>
        <w:tc>
          <w:tcPr>
            <w:tcW w:w="1048" w:type="pct"/>
            <w:shd w:val="clear" w:color="auto" w:fill="auto"/>
            <w:noWrap/>
            <w:vAlign w:val="center"/>
          </w:tcPr>
          <w:p w14:paraId="73838C86" w14:textId="44E414DA" w:rsidR="00273E4E" w:rsidRPr="00E4155D" w:rsidRDefault="00273E4E" w:rsidP="00273E4E">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976,78</w:t>
            </w:r>
          </w:p>
        </w:tc>
        <w:tc>
          <w:tcPr>
            <w:tcW w:w="1089" w:type="pct"/>
            <w:shd w:val="clear" w:color="auto" w:fill="auto"/>
            <w:noWrap/>
            <w:vAlign w:val="center"/>
          </w:tcPr>
          <w:p w14:paraId="18B2F23C" w14:textId="246EF5F3" w:rsidR="00273E4E" w:rsidRPr="00E4155D" w:rsidRDefault="00273E4E" w:rsidP="00273E4E">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1.049,67</w:t>
            </w:r>
          </w:p>
        </w:tc>
        <w:tc>
          <w:tcPr>
            <w:tcW w:w="897" w:type="pct"/>
            <w:shd w:val="clear" w:color="auto" w:fill="auto"/>
            <w:noWrap/>
            <w:vAlign w:val="center"/>
          </w:tcPr>
          <w:p w14:paraId="24039D86" w14:textId="19990968" w:rsidR="00273E4E" w:rsidRPr="00E4155D" w:rsidRDefault="00273E4E" w:rsidP="00273E4E">
            <w:pPr>
              <w:spacing w:after="0" w:line="240" w:lineRule="auto"/>
              <w:jc w:val="right"/>
              <w:rPr>
                <w:rFonts w:ascii="Times New Roman" w:hAnsi="Times New Roman"/>
                <w:color w:val="000000" w:themeColor="text1"/>
                <w:sz w:val="24"/>
                <w:szCs w:val="24"/>
              </w:rPr>
            </w:pPr>
            <w:r w:rsidRPr="00E4155D">
              <w:rPr>
                <w:rFonts w:ascii="Times New Roman" w:hAnsi="Times New Roman"/>
                <w:color w:val="000000" w:themeColor="text1"/>
                <w:sz w:val="24"/>
              </w:rPr>
              <w:t>72,89</w:t>
            </w:r>
          </w:p>
        </w:tc>
      </w:tr>
    </w:tbl>
    <w:p w14:paraId="69C68D8D" w14:textId="48B09894" w:rsidR="0054657E" w:rsidRPr="00E4155D" w:rsidRDefault="0054657E" w:rsidP="005913D6">
      <w:pPr>
        <w:pStyle w:val="Heading2"/>
        <w:widowControl w:val="0"/>
        <w:spacing w:before="120" w:line="324" w:lineRule="auto"/>
        <w:rPr>
          <w:color w:val="000000" w:themeColor="text1"/>
          <w:szCs w:val="28"/>
          <w:lang w:eastAsia="en-GB"/>
        </w:rPr>
      </w:pPr>
      <w:bookmarkStart w:id="470" w:name="_Toc127100033"/>
      <w:r w:rsidRPr="00E4155D">
        <w:rPr>
          <w:color w:val="000000" w:themeColor="text1"/>
          <w:szCs w:val="28"/>
          <w:lang w:eastAsia="en-GB"/>
        </w:rPr>
        <w:t>III. XÁC ĐỊNH DIỆN TÍCH CÁC LOẠI ĐẤT CẦN THU HỒI</w:t>
      </w:r>
      <w:bookmarkEnd w:id="470"/>
      <w:r w:rsidRPr="00E4155D">
        <w:rPr>
          <w:color w:val="000000" w:themeColor="text1"/>
          <w:szCs w:val="28"/>
          <w:lang w:eastAsia="en-GB"/>
        </w:rPr>
        <w:t xml:space="preserve"> </w:t>
      </w:r>
    </w:p>
    <w:p w14:paraId="17ADDC29" w14:textId="5EC70CD9" w:rsidR="00AD09D4" w:rsidRPr="00E4155D" w:rsidRDefault="00AD09D4" w:rsidP="00A63EAF">
      <w:pPr>
        <w:pStyle w:val="NormalWeb"/>
        <w:widowControl w:val="0"/>
        <w:spacing w:before="0" w:beforeAutospacing="0" w:after="0" w:afterAutospacing="0" w:line="336" w:lineRule="auto"/>
        <w:ind w:firstLine="720"/>
        <w:jc w:val="both"/>
        <w:rPr>
          <w:color w:val="000000" w:themeColor="text1"/>
          <w:sz w:val="28"/>
          <w:szCs w:val="28"/>
        </w:rPr>
      </w:pPr>
      <w:r w:rsidRPr="00E4155D">
        <w:rPr>
          <w:color w:val="000000" w:themeColor="text1"/>
          <w:sz w:val="28"/>
          <w:szCs w:val="28"/>
        </w:rPr>
        <w:t>Tổng diện tích các loại đất cần thu hồi trong kỳ quy hoạch là 11.</w:t>
      </w:r>
      <w:r w:rsidR="009A70CA" w:rsidRPr="00E4155D">
        <w:rPr>
          <w:color w:val="000000" w:themeColor="text1"/>
          <w:sz w:val="28"/>
          <w:szCs w:val="28"/>
        </w:rPr>
        <w:t>991,51</w:t>
      </w:r>
      <w:r w:rsidR="00877D6B" w:rsidRPr="00E4155D">
        <w:rPr>
          <w:color w:val="000000" w:themeColor="text1"/>
          <w:sz w:val="28"/>
          <w:szCs w:val="28"/>
        </w:rPr>
        <w:t xml:space="preserve"> </w:t>
      </w:r>
      <w:r w:rsidRPr="00E4155D">
        <w:rPr>
          <w:color w:val="000000" w:themeColor="text1"/>
          <w:sz w:val="28"/>
          <w:szCs w:val="28"/>
        </w:rPr>
        <w:t>ha. Trong đó:</w:t>
      </w:r>
    </w:p>
    <w:p w14:paraId="03E3C25A" w14:textId="57CA909D" w:rsidR="00AD09D4" w:rsidRPr="00E4155D" w:rsidRDefault="00AD09D4" w:rsidP="00A63EAF">
      <w:pPr>
        <w:pStyle w:val="NormalWeb"/>
        <w:widowControl w:val="0"/>
        <w:spacing w:before="0" w:beforeAutospacing="0" w:after="0" w:afterAutospacing="0" w:line="336" w:lineRule="auto"/>
        <w:ind w:firstLine="720"/>
        <w:jc w:val="both"/>
        <w:rPr>
          <w:color w:val="000000" w:themeColor="text1"/>
          <w:sz w:val="28"/>
          <w:szCs w:val="28"/>
        </w:rPr>
      </w:pPr>
      <w:r w:rsidRPr="00E4155D">
        <w:rPr>
          <w:color w:val="000000" w:themeColor="text1"/>
          <w:sz w:val="28"/>
          <w:szCs w:val="28"/>
        </w:rPr>
        <w:t>- Thu hồi đất</w:t>
      </w:r>
      <w:r w:rsidR="00E80595" w:rsidRPr="00E4155D">
        <w:rPr>
          <w:color w:val="000000" w:themeColor="text1"/>
          <w:sz w:val="28"/>
          <w:szCs w:val="28"/>
        </w:rPr>
        <w:t xml:space="preserve"> nông nghiệp với tổng diện tích </w:t>
      </w:r>
      <w:r w:rsidR="009A70CA" w:rsidRPr="00E4155D">
        <w:rPr>
          <w:color w:val="000000" w:themeColor="text1"/>
          <w:sz w:val="28"/>
          <w:szCs w:val="28"/>
        </w:rPr>
        <w:t xml:space="preserve">9.827,22 </w:t>
      </w:r>
      <w:r w:rsidRPr="00E4155D">
        <w:rPr>
          <w:color w:val="000000" w:themeColor="text1"/>
          <w:sz w:val="28"/>
          <w:szCs w:val="28"/>
        </w:rPr>
        <w:t>ha. Cụ thể:</w:t>
      </w:r>
    </w:p>
    <w:p w14:paraId="53A3A5AD" w14:textId="51E72EFA" w:rsidR="00AD09D4" w:rsidRPr="00E4155D" w:rsidRDefault="00AD09D4" w:rsidP="00A63EAF">
      <w:pPr>
        <w:pStyle w:val="NormalWeb"/>
        <w:widowControl w:val="0"/>
        <w:spacing w:before="0" w:beforeAutospacing="0" w:after="0" w:afterAutospacing="0" w:line="336" w:lineRule="auto"/>
        <w:ind w:firstLine="720"/>
        <w:jc w:val="both"/>
        <w:rPr>
          <w:color w:val="000000" w:themeColor="text1"/>
          <w:sz w:val="28"/>
          <w:szCs w:val="28"/>
        </w:rPr>
      </w:pPr>
      <w:r w:rsidRPr="00E4155D">
        <w:rPr>
          <w:color w:val="000000" w:themeColor="text1"/>
          <w:sz w:val="28"/>
          <w:szCs w:val="28"/>
        </w:rPr>
        <w:t xml:space="preserve">+ Đất trồng lúa: </w:t>
      </w:r>
      <w:r w:rsidR="00081317" w:rsidRPr="00E4155D">
        <w:rPr>
          <w:color w:val="000000" w:themeColor="text1"/>
          <w:sz w:val="28"/>
          <w:szCs w:val="28"/>
        </w:rPr>
        <w:t xml:space="preserve">1.303,98 </w:t>
      </w:r>
      <w:r w:rsidRPr="00E4155D">
        <w:rPr>
          <w:color w:val="000000" w:themeColor="text1"/>
          <w:sz w:val="28"/>
          <w:szCs w:val="28"/>
        </w:rPr>
        <w:t xml:space="preserve">ha (Đất chuyên trồng lúa nước là </w:t>
      </w:r>
      <w:r w:rsidR="009A70CA" w:rsidRPr="00E4155D">
        <w:rPr>
          <w:color w:val="000000" w:themeColor="text1"/>
          <w:sz w:val="28"/>
          <w:szCs w:val="28"/>
        </w:rPr>
        <w:t xml:space="preserve">347,26 </w:t>
      </w:r>
      <w:r w:rsidRPr="00E4155D">
        <w:rPr>
          <w:color w:val="000000" w:themeColor="text1"/>
          <w:sz w:val="28"/>
          <w:szCs w:val="28"/>
        </w:rPr>
        <w:t>ha).</w:t>
      </w:r>
    </w:p>
    <w:p w14:paraId="504AD3FB" w14:textId="38F9F467" w:rsidR="00AD09D4" w:rsidRPr="00E4155D" w:rsidRDefault="00AD09D4" w:rsidP="00A63EAF">
      <w:pPr>
        <w:pStyle w:val="NormalWeb"/>
        <w:widowControl w:val="0"/>
        <w:spacing w:before="0" w:beforeAutospacing="0" w:after="0" w:afterAutospacing="0" w:line="336" w:lineRule="auto"/>
        <w:ind w:firstLine="720"/>
        <w:jc w:val="both"/>
        <w:rPr>
          <w:color w:val="000000" w:themeColor="text1"/>
          <w:sz w:val="28"/>
          <w:szCs w:val="28"/>
        </w:rPr>
      </w:pPr>
      <w:r w:rsidRPr="00E4155D">
        <w:rPr>
          <w:color w:val="000000" w:themeColor="text1"/>
          <w:sz w:val="28"/>
          <w:szCs w:val="28"/>
        </w:rPr>
        <w:t xml:space="preserve">+ Đất trồng cây lâu năm: </w:t>
      </w:r>
      <w:r w:rsidR="0073182D" w:rsidRPr="00E4155D">
        <w:rPr>
          <w:color w:val="000000" w:themeColor="text1"/>
          <w:sz w:val="28"/>
          <w:szCs w:val="28"/>
        </w:rPr>
        <w:t xml:space="preserve">1.602,94 </w:t>
      </w:r>
      <w:r w:rsidRPr="00E4155D">
        <w:rPr>
          <w:color w:val="000000" w:themeColor="text1"/>
          <w:sz w:val="28"/>
          <w:szCs w:val="28"/>
        </w:rPr>
        <w:t>ha.</w:t>
      </w:r>
    </w:p>
    <w:p w14:paraId="61B3224B" w14:textId="3BA4DC75" w:rsidR="00AD09D4" w:rsidRPr="00E4155D" w:rsidRDefault="00AD09D4" w:rsidP="00A63EAF">
      <w:pPr>
        <w:pStyle w:val="NormalWeb"/>
        <w:widowControl w:val="0"/>
        <w:spacing w:before="0" w:beforeAutospacing="0" w:after="0" w:afterAutospacing="0" w:line="336" w:lineRule="auto"/>
        <w:ind w:firstLine="720"/>
        <w:jc w:val="both"/>
        <w:rPr>
          <w:color w:val="000000" w:themeColor="text1"/>
          <w:sz w:val="28"/>
          <w:szCs w:val="28"/>
        </w:rPr>
      </w:pPr>
      <w:r w:rsidRPr="00E4155D">
        <w:rPr>
          <w:color w:val="000000" w:themeColor="text1"/>
          <w:sz w:val="28"/>
          <w:szCs w:val="28"/>
        </w:rPr>
        <w:t xml:space="preserve">+ Đất rừng phòng hộ: </w:t>
      </w:r>
      <w:r w:rsidR="00DE296D" w:rsidRPr="00E4155D">
        <w:rPr>
          <w:color w:val="000000" w:themeColor="text1"/>
          <w:sz w:val="28"/>
          <w:szCs w:val="28"/>
        </w:rPr>
        <w:t xml:space="preserve">1.504,39 </w:t>
      </w:r>
      <w:r w:rsidRPr="00E4155D">
        <w:rPr>
          <w:color w:val="000000" w:themeColor="text1"/>
          <w:sz w:val="28"/>
          <w:szCs w:val="28"/>
        </w:rPr>
        <w:t>ha.</w:t>
      </w:r>
    </w:p>
    <w:p w14:paraId="3037767B" w14:textId="4CDD631F" w:rsidR="00AD09D4" w:rsidRPr="00E4155D" w:rsidRDefault="00AD09D4" w:rsidP="00A63EAF">
      <w:pPr>
        <w:pStyle w:val="NormalWeb"/>
        <w:widowControl w:val="0"/>
        <w:spacing w:before="0" w:beforeAutospacing="0" w:after="0" w:afterAutospacing="0" w:line="336" w:lineRule="auto"/>
        <w:ind w:firstLine="720"/>
        <w:jc w:val="both"/>
        <w:rPr>
          <w:color w:val="000000" w:themeColor="text1"/>
          <w:sz w:val="28"/>
          <w:szCs w:val="28"/>
        </w:rPr>
      </w:pPr>
      <w:r w:rsidRPr="00E4155D">
        <w:rPr>
          <w:color w:val="000000" w:themeColor="text1"/>
          <w:sz w:val="28"/>
          <w:szCs w:val="28"/>
        </w:rPr>
        <w:t xml:space="preserve">+ Đất rừng sản xuất: </w:t>
      </w:r>
      <w:r w:rsidR="00E80595" w:rsidRPr="00E4155D">
        <w:rPr>
          <w:color w:val="000000" w:themeColor="text1"/>
          <w:sz w:val="28"/>
          <w:szCs w:val="28"/>
        </w:rPr>
        <w:t xml:space="preserve">2.304,74 </w:t>
      </w:r>
      <w:r w:rsidRPr="00E4155D">
        <w:rPr>
          <w:color w:val="000000" w:themeColor="text1"/>
          <w:sz w:val="28"/>
          <w:szCs w:val="28"/>
        </w:rPr>
        <w:t>ha.</w:t>
      </w:r>
    </w:p>
    <w:p w14:paraId="42342FA1" w14:textId="7150B512" w:rsidR="00AD09D4" w:rsidRPr="00E4155D" w:rsidRDefault="00AD09D4" w:rsidP="00A63EAF">
      <w:pPr>
        <w:pStyle w:val="NormalWeb"/>
        <w:widowControl w:val="0"/>
        <w:spacing w:before="0" w:beforeAutospacing="0" w:after="0" w:afterAutospacing="0" w:line="336" w:lineRule="auto"/>
        <w:ind w:firstLine="720"/>
        <w:jc w:val="both"/>
        <w:rPr>
          <w:color w:val="000000" w:themeColor="text1"/>
          <w:sz w:val="28"/>
          <w:szCs w:val="28"/>
        </w:rPr>
      </w:pPr>
      <w:r w:rsidRPr="00E4155D">
        <w:rPr>
          <w:color w:val="000000" w:themeColor="text1"/>
          <w:sz w:val="28"/>
          <w:szCs w:val="28"/>
        </w:rPr>
        <w:t>- Thu hồi đất phi</w:t>
      </w:r>
      <w:r w:rsidR="00E80595" w:rsidRPr="00E4155D">
        <w:rPr>
          <w:color w:val="000000" w:themeColor="text1"/>
          <w:sz w:val="28"/>
          <w:szCs w:val="28"/>
        </w:rPr>
        <w:t xml:space="preserve"> nông nghiệp với tổng diện tích </w:t>
      </w:r>
      <w:r w:rsidR="00C31923" w:rsidRPr="00E4155D">
        <w:rPr>
          <w:color w:val="000000" w:themeColor="text1"/>
          <w:sz w:val="28"/>
          <w:szCs w:val="28"/>
        </w:rPr>
        <w:t xml:space="preserve">2.164,29 </w:t>
      </w:r>
      <w:r w:rsidRPr="00E4155D">
        <w:rPr>
          <w:color w:val="000000" w:themeColor="text1"/>
          <w:sz w:val="28"/>
          <w:szCs w:val="28"/>
        </w:rPr>
        <w:t>ha. Cụ thể:</w:t>
      </w:r>
    </w:p>
    <w:p w14:paraId="67140E39" w14:textId="22BF433C" w:rsidR="00AD09D4" w:rsidRPr="00E4155D" w:rsidRDefault="00AD09D4" w:rsidP="00A63EAF">
      <w:pPr>
        <w:pStyle w:val="NormalWeb"/>
        <w:widowControl w:val="0"/>
        <w:spacing w:before="0" w:beforeAutospacing="0" w:after="0" w:afterAutospacing="0" w:line="336" w:lineRule="auto"/>
        <w:ind w:firstLine="720"/>
        <w:jc w:val="both"/>
        <w:rPr>
          <w:color w:val="000000" w:themeColor="text1"/>
          <w:sz w:val="28"/>
          <w:szCs w:val="28"/>
        </w:rPr>
      </w:pPr>
      <w:r w:rsidRPr="00E4155D">
        <w:rPr>
          <w:color w:val="000000" w:themeColor="text1"/>
          <w:sz w:val="28"/>
          <w:szCs w:val="28"/>
        </w:rPr>
        <w:t xml:space="preserve">+ Đất quốc phòng: </w:t>
      </w:r>
      <w:r w:rsidR="00E80595" w:rsidRPr="00E4155D">
        <w:rPr>
          <w:color w:val="000000" w:themeColor="text1"/>
          <w:sz w:val="28"/>
          <w:szCs w:val="28"/>
        </w:rPr>
        <w:t xml:space="preserve">77,40 </w:t>
      </w:r>
      <w:r w:rsidRPr="00E4155D">
        <w:rPr>
          <w:color w:val="000000" w:themeColor="text1"/>
          <w:sz w:val="28"/>
          <w:szCs w:val="28"/>
        </w:rPr>
        <w:t>ha.</w:t>
      </w:r>
    </w:p>
    <w:p w14:paraId="07729FA4" w14:textId="77777777" w:rsidR="00AD09D4" w:rsidRPr="00E4155D" w:rsidRDefault="00AD09D4" w:rsidP="00A63EAF">
      <w:pPr>
        <w:pStyle w:val="NormalWeb"/>
        <w:widowControl w:val="0"/>
        <w:spacing w:before="0" w:beforeAutospacing="0" w:after="0" w:afterAutospacing="0" w:line="336" w:lineRule="auto"/>
        <w:ind w:firstLine="720"/>
        <w:jc w:val="both"/>
        <w:rPr>
          <w:color w:val="000000" w:themeColor="text1"/>
          <w:sz w:val="28"/>
          <w:szCs w:val="28"/>
        </w:rPr>
      </w:pPr>
      <w:r w:rsidRPr="00E4155D">
        <w:rPr>
          <w:color w:val="000000" w:themeColor="text1"/>
          <w:sz w:val="28"/>
          <w:szCs w:val="28"/>
        </w:rPr>
        <w:t>+ Đất an ninh: 0,61 ha.</w:t>
      </w:r>
    </w:p>
    <w:p w14:paraId="5362FE84" w14:textId="77777777" w:rsidR="00AD09D4" w:rsidRPr="00E4155D" w:rsidRDefault="00AD09D4" w:rsidP="00A63EAF">
      <w:pPr>
        <w:pStyle w:val="NormalWeb"/>
        <w:widowControl w:val="0"/>
        <w:spacing w:before="0" w:beforeAutospacing="0" w:after="0" w:afterAutospacing="0" w:line="336" w:lineRule="auto"/>
        <w:ind w:firstLine="720"/>
        <w:jc w:val="both"/>
        <w:rPr>
          <w:color w:val="000000" w:themeColor="text1"/>
          <w:sz w:val="28"/>
          <w:szCs w:val="28"/>
        </w:rPr>
      </w:pPr>
      <w:r w:rsidRPr="00E4155D">
        <w:rPr>
          <w:color w:val="000000" w:themeColor="text1"/>
          <w:sz w:val="28"/>
          <w:szCs w:val="28"/>
        </w:rPr>
        <w:t>+ Đất thương mại, dịch vụ: 9,04 ha.</w:t>
      </w:r>
    </w:p>
    <w:p w14:paraId="17CAE0AD" w14:textId="77777777" w:rsidR="00AD09D4" w:rsidRPr="00E4155D" w:rsidRDefault="00AD09D4" w:rsidP="00A63EAF">
      <w:pPr>
        <w:pStyle w:val="NormalWeb"/>
        <w:widowControl w:val="0"/>
        <w:spacing w:before="0" w:beforeAutospacing="0" w:after="0" w:afterAutospacing="0" w:line="336" w:lineRule="auto"/>
        <w:ind w:firstLine="720"/>
        <w:jc w:val="both"/>
        <w:rPr>
          <w:color w:val="000000" w:themeColor="text1"/>
          <w:sz w:val="28"/>
          <w:szCs w:val="28"/>
        </w:rPr>
      </w:pPr>
      <w:r w:rsidRPr="00E4155D">
        <w:rPr>
          <w:color w:val="000000" w:themeColor="text1"/>
          <w:sz w:val="28"/>
          <w:szCs w:val="28"/>
        </w:rPr>
        <w:t>+ Đất cơ sở sản xuất phi nông nghiệp: 2,65 ha.</w:t>
      </w:r>
    </w:p>
    <w:p w14:paraId="4C991EA6" w14:textId="44D34D3F" w:rsidR="00AD09D4" w:rsidRPr="00E4155D" w:rsidRDefault="00AD09D4" w:rsidP="00A63EAF">
      <w:pPr>
        <w:pStyle w:val="NormalWeb"/>
        <w:widowControl w:val="0"/>
        <w:spacing w:before="0" w:beforeAutospacing="0" w:after="0" w:afterAutospacing="0" w:line="336" w:lineRule="auto"/>
        <w:ind w:firstLine="720"/>
        <w:jc w:val="both"/>
        <w:rPr>
          <w:color w:val="000000" w:themeColor="text1"/>
          <w:spacing w:val="-4"/>
          <w:sz w:val="28"/>
          <w:szCs w:val="28"/>
        </w:rPr>
      </w:pPr>
      <w:r w:rsidRPr="00E4155D">
        <w:rPr>
          <w:color w:val="000000" w:themeColor="text1"/>
          <w:spacing w:val="-4"/>
          <w:sz w:val="28"/>
          <w:szCs w:val="28"/>
        </w:rPr>
        <w:t xml:space="preserve">+ Đất phát triển hạ tầng cấp quốc gia, cấp tỉnh: </w:t>
      </w:r>
      <w:r w:rsidR="00E80595" w:rsidRPr="00E4155D">
        <w:rPr>
          <w:color w:val="000000" w:themeColor="text1"/>
          <w:spacing w:val="-4"/>
          <w:sz w:val="28"/>
          <w:szCs w:val="28"/>
        </w:rPr>
        <w:t xml:space="preserve">224,34 </w:t>
      </w:r>
      <w:r w:rsidRPr="00E4155D">
        <w:rPr>
          <w:color w:val="000000" w:themeColor="text1"/>
          <w:spacing w:val="-4"/>
          <w:sz w:val="28"/>
          <w:szCs w:val="28"/>
        </w:rPr>
        <w:t>ha.</w:t>
      </w:r>
    </w:p>
    <w:p w14:paraId="216E4C60" w14:textId="018A6A24" w:rsidR="00AD09D4" w:rsidRPr="00E4155D" w:rsidRDefault="00AD09D4" w:rsidP="00A63EAF">
      <w:pPr>
        <w:pStyle w:val="NormalWeb"/>
        <w:widowControl w:val="0"/>
        <w:spacing w:before="0" w:beforeAutospacing="0" w:after="0" w:afterAutospacing="0" w:line="336" w:lineRule="auto"/>
        <w:ind w:firstLine="720"/>
        <w:jc w:val="both"/>
        <w:rPr>
          <w:color w:val="000000" w:themeColor="text1"/>
          <w:spacing w:val="-4"/>
          <w:sz w:val="28"/>
          <w:szCs w:val="28"/>
        </w:rPr>
      </w:pPr>
      <w:r w:rsidRPr="00E4155D">
        <w:rPr>
          <w:color w:val="000000" w:themeColor="text1"/>
          <w:spacing w:val="-4"/>
          <w:sz w:val="28"/>
          <w:szCs w:val="28"/>
        </w:rPr>
        <w:t xml:space="preserve">+ Đất ở tại nông thôn: </w:t>
      </w:r>
      <w:r w:rsidR="00DE296D" w:rsidRPr="00E4155D">
        <w:rPr>
          <w:color w:val="000000" w:themeColor="text1"/>
          <w:spacing w:val="-4"/>
          <w:sz w:val="28"/>
          <w:szCs w:val="28"/>
        </w:rPr>
        <w:t xml:space="preserve">98,58 </w:t>
      </w:r>
      <w:r w:rsidRPr="00E4155D">
        <w:rPr>
          <w:color w:val="000000" w:themeColor="text1"/>
          <w:spacing w:val="-4"/>
          <w:sz w:val="28"/>
          <w:szCs w:val="28"/>
        </w:rPr>
        <w:t>ha.</w:t>
      </w:r>
    </w:p>
    <w:p w14:paraId="1F74CBD4" w14:textId="77777777" w:rsidR="00AD09D4" w:rsidRPr="00E4155D" w:rsidRDefault="00AD09D4" w:rsidP="00A63EAF">
      <w:pPr>
        <w:pStyle w:val="NormalWeb"/>
        <w:widowControl w:val="0"/>
        <w:spacing w:before="0" w:beforeAutospacing="0" w:after="0" w:afterAutospacing="0" w:line="336" w:lineRule="auto"/>
        <w:ind w:firstLine="720"/>
        <w:contextualSpacing/>
        <w:jc w:val="both"/>
        <w:rPr>
          <w:color w:val="000000" w:themeColor="text1"/>
          <w:sz w:val="28"/>
          <w:szCs w:val="28"/>
        </w:rPr>
      </w:pPr>
      <w:r w:rsidRPr="00E4155D">
        <w:rPr>
          <w:color w:val="000000" w:themeColor="text1"/>
          <w:sz w:val="28"/>
          <w:szCs w:val="28"/>
        </w:rPr>
        <w:t>+ Đất ở tại đô thị: 35,60 ha.</w:t>
      </w:r>
    </w:p>
    <w:p w14:paraId="5EBC4C65" w14:textId="78CB79A8" w:rsidR="00AD09D4" w:rsidRPr="00E4155D" w:rsidRDefault="00AD09D4" w:rsidP="00A63EAF">
      <w:pPr>
        <w:pStyle w:val="NormalWeb"/>
        <w:widowControl w:val="0"/>
        <w:spacing w:before="0" w:beforeAutospacing="0" w:after="0" w:afterAutospacing="0" w:line="336" w:lineRule="auto"/>
        <w:ind w:firstLine="720"/>
        <w:contextualSpacing/>
        <w:jc w:val="both"/>
        <w:rPr>
          <w:color w:val="000000" w:themeColor="text1"/>
          <w:sz w:val="28"/>
          <w:szCs w:val="28"/>
        </w:rPr>
      </w:pPr>
      <w:r w:rsidRPr="00E4155D">
        <w:rPr>
          <w:color w:val="000000" w:themeColor="text1"/>
          <w:sz w:val="28"/>
          <w:szCs w:val="28"/>
        </w:rPr>
        <w:t>+ Đất xây dựng trụ sở cơ quan: 22,5</w:t>
      </w:r>
      <w:r w:rsidR="00DE296D" w:rsidRPr="00E4155D">
        <w:rPr>
          <w:color w:val="000000" w:themeColor="text1"/>
          <w:sz w:val="28"/>
          <w:szCs w:val="28"/>
        </w:rPr>
        <w:t>8</w:t>
      </w:r>
      <w:r w:rsidRPr="00E4155D">
        <w:rPr>
          <w:color w:val="000000" w:themeColor="text1"/>
          <w:sz w:val="28"/>
          <w:szCs w:val="28"/>
        </w:rPr>
        <w:t xml:space="preserve"> ha.</w:t>
      </w:r>
    </w:p>
    <w:p w14:paraId="78CBAA5C" w14:textId="77777777" w:rsidR="00AD09D4" w:rsidRPr="00E4155D" w:rsidRDefault="00AD09D4" w:rsidP="00A63EAF">
      <w:pPr>
        <w:pStyle w:val="NormalWeb"/>
        <w:widowControl w:val="0"/>
        <w:spacing w:before="0" w:beforeAutospacing="0" w:after="0" w:afterAutospacing="0" w:line="336" w:lineRule="auto"/>
        <w:ind w:firstLine="720"/>
        <w:contextualSpacing/>
        <w:jc w:val="both"/>
        <w:rPr>
          <w:color w:val="000000" w:themeColor="text1"/>
          <w:sz w:val="28"/>
          <w:szCs w:val="28"/>
        </w:rPr>
      </w:pPr>
      <w:r w:rsidRPr="00E4155D">
        <w:rPr>
          <w:color w:val="000000" w:themeColor="text1"/>
          <w:sz w:val="28"/>
          <w:szCs w:val="28"/>
        </w:rPr>
        <w:t>+ Đất xây dựng trụ sở của tổ chức sự nghiệp: 3,46 ha.</w:t>
      </w:r>
    </w:p>
    <w:p w14:paraId="652AF13A" w14:textId="615D970D" w:rsidR="0054657E" w:rsidRPr="00E4155D" w:rsidRDefault="00C31923" w:rsidP="00A63EAF">
      <w:pPr>
        <w:pStyle w:val="NormalWeb"/>
        <w:widowControl w:val="0"/>
        <w:spacing w:before="0" w:beforeAutospacing="0" w:after="0" w:afterAutospacing="0" w:line="336" w:lineRule="auto"/>
        <w:jc w:val="center"/>
        <w:rPr>
          <w:i/>
          <w:color w:val="000000" w:themeColor="text1"/>
          <w:sz w:val="28"/>
          <w:szCs w:val="28"/>
        </w:rPr>
      </w:pPr>
      <w:r w:rsidRPr="00E4155D">
        <w:rPr>
          <w:i/>
          <w:color w:val="000000" w:themeColor="text1"/>
          <w:sz w:val="28"/>
          <w:szCs w:val="28"/>
        </w:rPr>
        <w:t xml:space="preserve"> </w:t>
      </w:r>
      <w:r w:rsidR="0054657E" w:rsidRPr="00E4155D">
        <w:rPr>
          <w:i/>
          <w:color w:val="000000" w:themeColor="text1"/>
          <w:sz w:val="28"/>
          <w:szCs w:val="28"/>
        </w:rPr>
        <w:t>(Chi tiết diện tích các loại đất cần thu hồi trong thời kỳ quy hoạch phân theo từng đơn vị hành chính cấp huyện tại biểu 08 kèm theo)</w:t>
      </w:r>
    </w:p>
    <w:p w14:paraId="3B753821" w14:textId="77777777" w:rsidR="0054657E" w:rsidRPr="00E4155D" w:rsidRDefault="0054657E" w:rsidP="00A63EAF">
      <w:pPr>
        <w:pStyle w:val="Heading2"/>
        <w:widowControl w:val="0"/>
        <w:spacing w:line="336" w:lineRule="auto"/>
        <w:rPr>
          <w:color w:val="000000" w:themeColor="text1"/>
          <w:szCs w:val="28"/>
          <w:lang w:eastAsia="en-GB"/>
        </w:rPr>
      </w:pPr>
      <w:bookmarkStart w:id="471" w:name="_Toc127100034"/>
      <w:r w:rsidRPr="00E4155D">
        <w:rPr>
          <w:color w:val="000000" w:themeColor="text1"/>
          <w:szCs w:val="28"/>
          <w:lang w:eastAsia="en-GB"/>
        </w:rPr>
        <w:t>IV. XÁC ĐỊNH DIỆN TÍCH CÁC LOẠI ĐẤT CẦN CHUYỂN MỤC ĐÍCH SỬ DỤNG ĐẤT</w:t>
      </w:r>
      <w:bookmarkEnd w:id="471"/>
    </w:p>
    <w:p w14:paraId="42F3BBAA" w14:textId="77777777" w:rsidR="00AD09D4" w:rsidRPr="00E4155D" w:rsidRDefault="00AD09D4" w:rsidP="00A63EAF">
      <w:pPr>
        <w:pStyle w:val="NormalWeb"/>
        <w:widowControl w:val="0"/>
        <w:spacing w:before="0" w:beforeAutospacing="0" w:after="0" w:afterAutospacing="0" w:line="336" w:lineRule="auto"/>
        <w:ind w:firstLine="720"/>
        <w:jc w:val="both"/>
        <w:rPr>
          <w:color w:val="000000" w:themeColor="text1"/>
          <w:sz w:val="28"/>
          <w:szCs w:val="28"/>
          <w:shd w:val="clear" w:color="auto" w:fill="FFFFFF"/>
        </w:rPr>
      </w:pPr>
      <w:r w:rsidRPr="00E4155D">
        <w:rPr>
          <w:color w:val="000000" w:themeColor="text1"/>
          <w:sz w:val="28"/>
          <w:szCs w:val="28"/>
          <w:lang w:val="vi-VN"/>
        </w:rPr>
        <w:t>Xác định d</w:t>
      </w:r>
      <w:r w:rsidRPr="00E4155D">
        <w:rPr>
          <w:color w:val="000000" w:themeColor="text1"/>
          <w:sz w:val="28"/>
          <w:szCs w:val="28"/>
        </w:rPr>
        <w:t>i</w:t>
      </w:r>
      <w:r w:rsidRPr="00E4155D">
        <w:rPr>
          <w:color w:val="000000" w:themeColor="text1"/>
          <w:sz w:val="28"/>
          <w:szCs w:val="28"/>
          <w:lang w:val="vi-VN"/>
        </w:rPr>
        <w:t>ện tích các loại đất cần chuyển mục đích sử dụng đất trong kỳ quy hoạch </w:t>
      </w:r>
      <w:r w:rsidRPr="00E4155D">
        <w:rPr>
          <w:color w:val="000000" w:themeColor="text1"/>
          <w:sz w:val="28"/>
          <w:szCs w:val="28"/>
        </w:rPr>
        <w:t>c</w:t>
      </w:r>
      <w:r w:rsidRPr="00E4155D">
        <w:rPr>
          <w:color w:val="000000" w:themeColor="text1"/>
          <w:sz w:val="28"/>
          <w:szCs w:val="28"/>
          <w:shd w:val="clear" w:color="auto" w:fill="FFFFFF"/>
        </w:rPr>
        <w:t>ụ thể như sau:</w:t>
      </w:r>
    </w:p>
    <w:p w14:paraId="1B733E1B" w14:textId="699F9504" w:rsidR="00AD09D4" w:rsidRPr="00E4155D" w:rsidRDefault="00AD09D4" w:rsidP="00A63EAF">
      <w:pPr>
        <w:pStyle w:val="NormalWeb"/>
        <w:widowControl w:val="0"/>
        <w:spacing w:before="0" w:beforeAutospacing="0" w:after="0" w:afterAutospacing="0" w:line="336" w:lineRule="auto"/>
        <w:ind w:firstLine="720"/>
        <w:jc w:val="both"/>
        <w:rPr>
          <w:color w:val="000000" w:themeColor="text1"/>
          <w:sz w:val="28"/>
          <w:szCs w:val="28"/>
          <w:shd w:val="clear" w:color="auto" w:fill="FFFFFF"/>
        </w:rPr>
      </w:pPr>
      <w:r w:rsidRPr="00E4155D">
        <w:rPr>
          <w:color w:val="000000" w:themeColor="text1"/>
          <w:sz w:val="28"/>
          <w:szCs w:val="28"/>
          <w:shd w:val="clear" w:color="auto" w:fill="FFFFFF"/>
        </w:rPr>
        <w:t xml:space="preserve">- Chuyển mục đích đất nông nghiệp chuyển sang đất phi nông nghiệp là </w:t>
      </w:r>
      <w:r w:rsidR="00D517BA" w:rsidRPr="00E4155D">
        <w:rPr>
          <w:color w:val="000000" w:themeColor="text1"/>
          <w:sz w:val="28"/>
          <w:szCs w:val="28"/>
          <w:shd w:val="clear" w:color="auto" w:fill="FFFFFF"/>
        </w:rPr>
        <w:t xml:space="preserve">11.114,19 </w:t>
      </w:r>
      <w:r w:rsidRPr="00E4155D">
        <w:rPr>
          <w:color w:val="000000" w:themeColor="text1"/>
          <w:sz w:val="28"/>
          <w:szCs w:val="28"/>
          <w:shd w:val="clear" w:color="auto" w:fill="FFFFFF"/>
        </w:rPr>
        <w:t>ha. Trong đó:</w:t>
      </w:r>
    </w:p>
    <w:p w14:paraId="2F224104" w14:textId="5E0E4071" w:rsidR="00AD09D4" w:rsidRPr="00E4155D" w:rsidRDefault="00AD09D4" w:rsidP="00A63EAF">
      <w:pPr>
        <w:pStyle w:val="NormalWeb"/>
        <w:widowControl w:val="0"/>
        <w:spacing w:before="0" w:beforeAutospacing="0" w:after="0" w:afterAutospacing="0" w:line="336" w:lineRule="auto"/>
        <w:ind w:firstLine="720"/>
        <w:jc w:val="both"/>
        <w:rPr>
          <w:color w:val="000000" w:themeColor="text1"/>
          <w:sz w:val="28"/>
          <w:szCs w:val="28"/>
          <w:shd w:val="clear" w:color="auto" w:fill="FFFFFF"/>
        </w:rPr>
      </w:pPr>
      <w:r w:rsidRPr="00E4155D">
        <w:rPr>
          <w:color w:val="000000" w:themeColor="text1"/>
          <w:sz w:val="28"/>
          <w:szCs w:val="28"/>
          <w:shd w:val="clear" w:color="auto" w:fill="FFFFFF"/>
        </w:rPr>
        <w:t xml:space="preserve">+ Đất trồng lúa: </w:t>
      </w:r>
      <w:r w:rsidR="000A19A6" w:rsidRPr="00E4155D">
        <w:rPr>
          <w:color w:val="000000" w:themeColor="text1"/>
          <w:sz w:val="28"/>
          <w:szCs w:val="28"/>
          <w:shd w:val="clear" w:color="auto" w:fill="FFFFFF"/>
        </w:rPr>
        <w:t xml:space="preserve">1.538,37 </w:t>
      </w:r>
      <w:r w:rsidRPr="00E4155D">
        <w:rPr>
          <w:color w:val="000000" w:themeColor="text1"/>
          <w:sz w:val="28"/>
          <w:szCs w:val="28"/>
          <w:shd w:val="clear" w:color="auto" w:fill="FFFFFF"/>
        </w:rPr>
        <w:t>ha (Đất chuyên trồng lúa nước là</w:t>
      </w:r>
      <w:r w:rsidR="00FA6B4A" w:rsidRPr="00E4155D">
        <w:rPr>
          <w:color w:val="000000" w:themeColor="text1"/>
          <w:sz w:val="28"/>
          <w:szCs w:val="28"/>
          <w:shd w:val="clear" w:color="auto" w:fill="FFFFFF"/>
        </w:rPr>
        <w:t xml:space="preserve"> </w:t>
      </w:r>
      <w:r w:rsidR="002960E0" w:rsidRPr="00E4155D">
        <w:rPr>
          <w:color w:val="000000" w:themeColor="text1"/>
          <w:sz w:val="28"/>
          <w:szCs w:val="28"/>
          <w:shd w:val="clear" w:color="auto" w:fill="FFFFFF"/>
        </w:rPr>
        <w:t xml:space="preserve">409,26 </w:t>
      </w:r>
      <w:r w:rsidRPr="00E4155D">
        <w:rPr>
          <w:color w:val="000000" w:themeColor="text1"/>
          <w:sz w:val="28"/>
          <w:szCs w:val="28"/>
          <w:shd w:val="clear" w:color="auto" w:fill="FFFFFF"/>
        </w:rPr>
        <w:t>ha).</w:t>
      </w:r>
    </w:p>
    <w:p w14:paraId="35AD446C" w14:textId="23B0D3AA" w:rsidR="00AD09D4" w:rsidRPr="00E4155D" w:rsidRDefault="00AD09D4" w:rsidP="00551940">
      <w:pPr>
        <w:pStyle w:val="NormalWeb"/>
        <w:widowControl w:val="0"/>
        <w:spacing w:before="0" w:beforeAutospacing="0" w:after="0" w:afterAutospacing="0" w:line="336" w:lineRule="auto"/>
        <w:ind w:firstLine="720"/>
        <w:jc w:val="both"/>
        <w:rPr>
          <w:color w:val="000000" w:themeColor="text1"/>
          <w:sz w:val="28"/>
          <w:szCs w:val="28"/>
          <w:shd w:val="clear" w:color="auto" w:fill="FFFFFF"/>
        </w:rPr>
      </w:pPr>
      <w:r w:rsidRPr="00E4155D">
        <w:rPr>
          <w:color w:val="000000" w:themeColor="text1"/>
          <w:sz w:val="28"/>
          <w:szCs w:val="28"/>
          <w:shd w:val="clear" w:color="auto" w:fill="FFFFFF"/>
          <w:lang w:val="vi-VN"/>
        </w:rPr>
        <w:lastRenderedPageBreak/>
        <w:t>+</w:t>
      </w:r>
      <w:r w:rsidRPr="00E4155D">
        <w:rPr>
          <w:color w:val="000000" w:themeColor="text1"/>
          <w:sz w:val="28"/>
          <w:szCs w:val="28"/>
          <w:shd w:val="clear" w:color="auto" w:fill="FFFFFF"/>
        </w:rPr>
        <w:t xml:space="preserve"> Đất trồng cây lâu năm: </w:t>
      </w:r>
      <w:r w:rsidR="002960E0" w:rsidRPr="00E4155D">
        <w:rPr>
          <w:color w:val="000000" w:themeColor="text1"/>
          <w:sz w:val="28"/>
          <w:szCs w:val="28"/>
          <w:shd w:val="clear" w:color="auto" w:fill="FFFFFF"/>
        </w:rPr>
        <w:t xml:space="preserve">1.745,94 </w:t>
      </w:r>
      <w:r w:rsidRPr="00E4155D">
        <w:rPr>
          <w:color w:val="000000" w:themeColor="text1"/>
          <w:sz w:val="28"/>
          <w:szCs w:val="28"/>
          <w:shd w:val="clear" w:color="auto" w:fill="FFFFFF"/>
        </w:rPr>
        <w:t>ha.</w:t>
      </w:r>
    </w:p>
    <w:p w14:paraId="5326C278" w14:textId="30E19120" w:rsidR="00AD09D4" w:rsidRPr="00E4155D" w:rsidRDefault="00AD09D4" w:rsidP="00551940">
      <w:pPr>
        <w:pStyle w:val="NormalWeb"/>
        <w:widowControl w:val="0"/>
        <w:spacing w:before="0" w:beforeAutospacing="0" w:after="0" w:afterAutospacing="0" w:line="336" w:lineRule="auto"/>
        <w:ind w:firstLine="720"/>
        <w:jc w:val="both"/>
        <w:rPr>
          <w:color w:val="000000" w:themeColor="text1"/>
          <w:sz w:val="28"/>
          <w:szCs w:val="28"/>
          <w:shd w:val="clear" w:color="auto" w:fill="FFFFFF"/>
        </w:rPr>
      </w:pPr>
      <w:r w:rsidRPr="00E4155D">
        <w:rPr>
          <w:color w:val="000000" w:themeColor="text1"/>
          <w:sz w:val="28"/>
          <w:szCs w:val="28"/>
          <w:shd w:val="clear" w:color="auto" w:fill="FFFFFF"/>
        </w:rPr>
        <w:t xml:space="preserve">+ Đất rừng phòng hộ: </w:t>
      </w:r>
      <w:r w:rsidR="00BC2396" w:rsidRPr="00E4155D">
        <w:rPr>
          <w:color w:val="000000" w:themeColor="text1"/>
          <w:sz w:val="28"/>
          <w:szCs w:val="28"/>
          <w:shd w:val="clear" w:color="auto" w:fill="FFFFFF"/>
        </w:rPr>
        <w:t xml:space="preserve">1.561,39 </w:t>
      </w:r>
      <w:r w:rsidRPr="00E4155D">
        <w:rPr>
          <w:color w:val="000000" w:themeColor="text1"/>
          <w:sz w:val="28"/>
          <w:szCs w:val="28"/>
          <w:shd w:val="clear" w:color="auto" w:fill="FFFFFF"/>
        </w:rPr>
        <w:t>ha.</w:t>
      </w:r>
    </w:p>
    <w:p w14:paraId="10FF4A44" w14:textId="0E7EC6B1" w:rsidR="00AD09D4" w:rsidRPr="00E4155D" w:rsidRDefault="00AD09D4" w:rsidP="00551940">
      <w:pPr>
        <w:pStyle w:val="NormalWeb"/>
        <w:widowControl w:val="0"/>
        <w:spacing w:before="0" w:beforeAutospacing="0" w:after="0" w:afterAutospacing="0" w:line="336" w:lineRule="auto"/>
        <w:ind w:firstLine="720"/>
        <w:jc w:val="both"/>
        <w:rPr>
          <w:color w:val="000000" w:themeColor="text1"/>
          <w:sz w:val="28"/>
          <w:szCs w:val="28"/>
          <w:shd w:val="clear" w:color="auto" w:fill="FFFFFF"/>
        </w:rPr>
      </w:pPr>
      <w:r w:rsidRPr="00E4155D">
        <w:rPr>
          <w:color w:val="000000" w:themeColor="text1"/>
          <w:sz w:val="28"/>
          <w:szCs w:val="28"/>
          <w:shd w:val="clear" w:color="auto" w:fill="FFFFFF"/>
        </w:rPr>
        <w:t xml:space="preserve">+ Đất rừng sản xuất: </w:t>
      </w:r>
      <w:r w:rsidR="002960E0" w:rsidRPr="00E4155D">
        <w:rPr>
          <w:color w:val="000000" w:themeColor="text1"/>
          <w:sz w:val="28"/>
          <w:szCs w:val="28"/>
          <w:shd w:val="clear" w:color="auto" w:fill="FFFFFF"/>
        </w:rPr>
        <w:t xml:space="preserve">2.538,74 </w:t>
      </w:r>
      <w:r w:rsidR="00716E0C" w:rsidRPr="00E4155D">
        <w:rPr>
          <w:color w:val="000000" w:themeColor="text1"/>
          <w:sz w:val="28"/>
          <w:szCs w:val="28"/>
          <w:shd w:val="clear" w:color="auto" w:fill="FFFFFF"/>
        </w:rPr>
        <w:t>ha (Đất có rừng sản xuất là rừng tự nhiên là 196,36 ha).</w:t>
      </w:r>
    </w:p>
    <w:p w14:paraId="6A23E2C6" w14:textId="28FF9DC8" w:rsidR="00AD09D4" w:rsidRPr="00E4155D" w:rsidRDefault="00AD09D4" w:rsidP="00551940">
      <w:pPr>
        <w:pStyle w:val="NormalWeb"/>
        <w:widowControl w:val="0"/>
        <w:tabs>
          <w:tab w:val="left" w:pos="8080"/>
        </w:tabs>
        <w:spacing w:before="0" w:beforeAutospacing="0" w:after="0" w:afterAutospacing="0" w:line="336" w:lineRule="auto"/>
        <w:ind w:firstLine="720"/>
        <w:jc w:val="both"/>
        <w:rPr>
          <w:color w:val="000000" w:themeColor="text1"/>
          <w:sz w:val="28"/>
          <w:szCs w:val="28"/>
          <w:shd w:val="clear" w:color="auto" w:fill="FFFFFF"/>
        </w:rPr>
      </w:pPr>
      <w:r w:rsidRPr="00E4155D">
        <w:rPr>
          <w:color w:val="000000" w:themeColor="text1"/>
          <w:sz w:val="28"/>
          <w:szCs w:val="28"/>
          <w:shd w:val="clear" w:color="auto" w:fill="FFFFFF"/>
        </w:rPr>
        <w:t xml:space="preserve">- Chuyển đổi cơ cấu sử dụng đất trong nội bộ đất nông </w:t>
      </w:r>
      <w:bookmarkStart w:id="472" w:name="_GoBack"/>
      <w:bookmarkEnd w:id="472"/>
      <w:r w:rsidRPr="00E4155D">
        <w:rPr>
          <w:color w:val="000000" w:themeColor="text1"/>
          <w:sz w:val="28"/>
          <w:szCs w:val="28"/>
          <w:shd w:val="clear" w:color="auto" w:fill="FFFFFF"/>
        </w:rPr>
        <w:t>nghiệp là</w:t>
      </w:r>
      <w:r w:rsidR="00BC2396" w:rsidRPr="00E4155D">
        <w:rPr>
          <w:color w:val="000000" w:themeColor="text1"/>
          <w:sz w:val="28"/>
          <w:szCs w:val="28"/>
          <w:shd w:val="clear" w:color="auto" w:fill="FFFFFF"/>
        </w:rPr>
        <w:t xml:space="preserve"> 2.449,97 </w:t>
      </w:r>
      <w:r w:rsidRPr="00E4155D">
        <w:rPr>
          <w:color w:val="000000" w:themeColor="text1"/>
          <w:sz w:val="28"/>
          <w:szCs w:val="28"/>
          <w:shd w:val="clear" w:color="auto" w:fill="FFFFFF"/>
        </w:rPr>
        <w:t>ha. Trong đó:</w:t>
      </w:r>
    </w:p>
    <w:p w14:paraId="7DBFC4DB" w14:textId="77777777" w:rsidR="00AD09D4" w:rsidRPr="00E4155D" w:rsidRDefault="00AD09D4" w:rsidP="00551940">
      <w:pPr>
        <w:pStyle w:val="NormalWeb"/>
        <w:widowControl w:val="0"/>
        <w:spacing w:before="0" w:beforeAutospacing="0" w:after="0" w:afterAutospacing="0" w:line="336" w:lineRule="auto"/>
        <w:ind w:firstLine="720"/>
        <w:jc w:val="both"/>
        <w:rPr>
          <w:color w:val="000000" w:themeColor="text1"/>
          <w:sz w:val="28"/>
          <w:szCs w:val="28"/>
          <w:shd w:val="clear" w:color="auto" w:fill="FFFFFF"/>
        </w:rPr>
      </w:pPr>
      <w:r w:rsidRPr="00E4155D">
        <w:rPr>
          <w:color w:val="000000" w:themeColor="text1"/>
          <w:sz w:val="28"/>
          <w:szCs w:val="28"/>
          <w:shd w:val="clear" w:color="auto" w:fill="FFFFFF"/>
        </w:rPr>
        <w:t>+ Đất trồng lúa chuyển sang đất trồng cây lâu năm: 93,87 ha.</w:t>
      </w:r>
    </w:p>
    <w:p w14:paraId="4BAE36B0" w14:textId="77777777" w:rsidR="00AD09D4" w:rsidRPr="00E4155D" w:rsidRDefault="00AD09D4" w:rsidP="00551940">
      <w:pPr>
        <w:pStyle w:val="NormalWeb"/>
        <w:widowControl w:val="0"/>
        <w:spacing w:before="0" w:beforeAutospacing="0" w:after="0" w:afterAutospacing="0" w:line="336" w:lineRule="auto"/>
        <w:ind w:firstLine="720"/>
        <w:jc w:val="both"/>
        <w:rPr>
          <w:color w:val="000000" w:themeColor="text1"/>
          <w:spacing w:val="-8"/>
          <w:sz w:val="28"/>
          <w:szCs w:val="28"/>
          <w:shd w:val="clear" w:color="auto" w:fill="FFFFFF"/>
        </w:rPr>
      </w:pPr>
      <w:r w:rsidRPr="00E4155D">
        <w:rPr>
          <w:color w:val="000000" w:themeColor="text1"/>
          <w:spacing w:val="-8"/>
          <w:sz w:val="28"/>
          <w:szCs w:val="28"/>
          <w:shd w:val="clear" w:color="auto" w:fill="FFFFFF"/>
        </w:rPr>
        <w:t>+ Đất rừng phòng hộ chuyển sang đất nông nghiệp không phải là rừng: 3,60 ha.</w:t>
      </w:r>
    </w:p>
    <w:p w14:paraId="7574DB12" w14:textId="4649E5BF" w:rsidR="00AD09D4" w:rsidRPr="00E4155D" w:rsidRDefault="00AD09D4" w:rsidP="00551940">
      <w:pPr>
        <w:pStyle w:val="NormalWeb"/>
        <w:widowControl w:val="0"/>
        <w:spacing w:before="0" w:beforeAutospacing="0" w:after="0" w:afterAutospacing="0" w:line="336" w:lineRule="auto"/>
        <w:ind w:firstLine="720"/>
        <w:jc w:val="both"/>
        <w:rPr>
          <w:color w:val="000000" w:themeColor="text1"/>
          <w:sz w:val="28"/>
          <w:szCs w:val="28"/>
          <w:shd w:val="clear" w:color="auto" w:fill="FFFFFF"/>
        </w:rPr>
      </w:pPr>
      <w:r w:rsidRPr="00E4155D">
        <w:rPr>
          <w:color w:val="000000" w:themeColor="text1"/>
          <w:sz w:val="28"/>
          <w:szCs w:val="28"/>
          <w:shd w:val="clear" w:color="auto" w:fill="FFFFFF"/>
        </w:rPr>
        <w:t xml:space="preserve">+ Đất rừng sản xuất chuyển sang đất nông nghiệp không phải là rừng:  </w:t>
      </w:r>
      <w:r w:rsidR="00BC2396" w:rsidRPr="00E4155D">
        <w:rPr>
          <w:color w:val="000000" w:themeColor="text1"/>
          <w:sz w:val="28"/>
          <w:szCs w:val="28"/>
          <w:shd w:val="clear" w:color="auto" w:fill="FFFFFF"/>
        </w:rPr>
        <w:t xml:space="preserve">2.065,32 </w:t>
      </w:r>
      <w:r w:rsidRPr="00E4155D">
        <w:rPr>
          <w:color w:val="000000" w:themeColor="text1"/>
          <w:sz w:val="28"/>
          <w:szCs w:val="28"/>
          <w:shd w:val="clear" w:color="auto" w:fill="FFFFFF"/>
        </w:rPr>
        <w:t>ha.</w:t>
      </w:r>
    </w:p>
    <w:p w14:paraId="72C84105" w14:textId="1D9EE94F" w:rsidR="0054657E" w:rsidRPr="00E4155D" w:rsidRDefault="00AD09D4" w:rsidP="00551940">
      <w:pPr>
        <w:pStyle w:val="NormalWeb"/>
        <w:widowControl w:val="0"/>
        <w:spacing w:before="0" w:beforeAutospacing="0" w:after="0" w:afterAutospacing="0" w:line="336" w:lineRule="auto"/>
        <w:ind w:firstLine="720"/>
        <w:jc w:val="both"/>
        <w:rPr>
          <w:color w:val="000000" w:themeColor="text1"/>
          <w:sz w:val="28"/>
          <w:szCs w:val="28"/>
          <w:shd w:val="clear" w:color="auto" w:fill="FFFFFF"/>
        </w:rPr>
      </w:pPr>
      <w:r w:rsidRPr="00E4155D">
        <w:rPr>
          <w:color w:val="000000" w:themeColor="text1"/>
          <w:sz w:val="28"/>
          <w:szCs w:val="28"/>
          <w:shd w:val="clear" w:color="auto" w:fill="FFFFFF"/>
        </w:rPr>
        <w:t xml:space="preserve">- Đất phi nông nghiệp không phải đất ở chuyển sang đất ở: </w:t>
      </w:r>
      <w:r w:rsidR="00BC2396" w:rsidRPr="00E4155D">
        <w:rPr>
          <w:color w:val="000000" w:themeColor="text1"/>
          <w:sz w:val="28"/>
          <w:szCs w:val="28"/>
          <w:shd w:val="clear" w:color="auto" w:fill="FFFFFF"/>
        </w:rPr>
        <w:t xml:space="preserve">95,91 </w:t>
      </w:r>
      <w:r w:rsidRPr="00E4155D">
        <w:rPr>
          <w:color w:val="000000" w:themeColor="text1"/>
          <w:sz w:val="28"/>
          <w:szCs w:val="28"/>
          <w:shd w:val="clear" w:color="auto" w:fill="FFFFFF"/>
        </w:rPr>
        <w:t>ha</w:t>
      </w:r>
      <w:r w:rsidR="0054657E" w:rsidRPr="00E4155D">
        <w:rPr>
          <w:color w:val="000000" w:themeColor="text1"/>
          <w:sz w:val="28"/>
          <w:szCs w:val="28"/>
          <w:shd w:val="clear" w:color="auto" w:fill="FFFFFF"/>
        </w:rPr>
        <w:t>.</w:t>
      </w:r>
    </w:p>
    <w:p w14:paraId="07735ED2" w14:textId="192C1E8B" w:rsidR="0054657E" w:rsidRPr="00E4155D" w:rsidRDefault="0054657E" w:rsidP="00551940">
      <w:pPr>
        <w:pStyle w:val="NormalWeb"/>
        <w:widowControl w:val="0"/>
        <w:spacing w:before="0" w:beforeAutospacing="0" w:after="0" w:afterAutospacing="0" w:line="336" w:lineRule="auto"/>
        <w:jc w:val="center"/>
        <w:rPr>
          <w:i/>
          <w:color w:val="000000" w:themeColor="text1"/>
          <w:sz w:val="28"/>
          <w:szCs w:val="28"/>
        </w:rPr>
      </w:pPr>
      <w:r w:rsidRPr="00E4155D">
        <w:rPr>
          <w:i/>
          <w:color w:val="000000" w:themeColor="text1"/>
          <w:sz w:val="28"/>
          <w:szCs w:val="28"/>
        </w:rPr>
        <w:t>(Diện tích các loại đất cần chuyển mục đích sử dụng đất trong kỳ quy hoạch phân theo đơn vị hành chín</w:t>
      </w:r>
      <w:r w:rsidR="001960B5" w:rsidRPr="00E4155D">
        <w:rPr>
          <w:i/>
          <w:color w:val="000000" w:themeColor="text1"/>
          <w:sz w:val="28"/>
          <w:szCs w:val="28"/>
        </w:rPr>
        <w:t>h cấp huyện chi tiết tại biểu 04</w:t>
      </w:r>
      <w:r w:rsidRPr="00E4155D">
        <w:rPr>
          <w:i/>
          <w:color w:val="000000" w:themeColor="text1"/>
          <w:sz w:val="28"/>
          <w:szCs w:val="28"/>
        </w:rPr>
        <w:t xml:space="preserve"> kèm theo)</w:t>
      </w:r>
    </w:p>
    <w:p w14:paraId="70095775" w14:textId="77777777" w:rsidR="0054657E" w:rsidRPr="00E4155D" w:rsidRDefault="0054657E" w:rsidP="00551940">
      <w:pPr>
        <w:pStyle w:val="Heading2"/>
        <w:widowControl w:val="0"/>
        <w:spacing w:line="336" w:lineRule="auto"/>
        <w:rPr>
          <w:rFonts w:ascii="Times New Roman Bold" w:hAnsi="Times New Roman Bold"/>
          <w:color w:val="000000" w:themeColor="text1"/>
          <w:spacing w:val="-8"/>
          <w:szCs w:val="28"/>
          <w:lang w:eastAsia="en-GB"/>
        </w:rPr>
      </w:pPr>
      <w:bookmarkStart w:id="473" w:name="_Toc127100035"/>
      <w:r w:rsidRPr="00E4155D">
        <w:rPr>
          <w:rFonts w:ascii="Times New Roman Bold" w:hAnsi="Times New Roman Bold"/>
          <w:color w:val="000000" w:themeColor="text1"/>
          <w:spacing w:val="-8"/>
          <w:szCs w:val="28"/>
          <w:lang w:eastAsia="en-GB"/>
        </w:rPr>
        <w:t>V. XÁC ĐỊNH DIỆN TÍCH ĐẤT CHƯA SỬ DỤNG ĐƯA VÀO SỬ DỤNG</w:t>
      </w:r>
      <w:bookmarkEnd w:id="473"/>
    </w:p>
    <w:p w14:paraId="2546643A" w14:textId="37FF1647" w:rsidR="00AD09D4" w:rsidRPr="00E4155D" w:rsidRDefault="00AD09D4" w:rsidP="00551940">
      <w:pPr>
        <w:pStyle w:val="BodyTextIndent2"/>
        <w:widowControl w:val="0"/>
        <w:spacing w:after="0" w:line="336" w:lineRule="auto"/>
        <w:ind w:left="0" w:firstLine="720"/>
        <w:jc w:val="both"/>
        <w:rPr>
          <w:rFonts w:ascii="Times New Roman" w:hAnsi="Times New Roman"/>
          <w:color w:val="000000" w:themeColor="text1"/>
          <w:sz w:val="28"/>
          <w:szCs w:val="28"/>
          <w:lang w:val="en-US"/>
        </w:rPr>
      </w:pPr>
      <w:r w:rsidRPr="00E4155D">
        <w:rPr>
          <w:rFonts w:ascii="Times New Roman" w:hAnsi="Times New Roman"/>
          <w:color w:val="000000" w:themeColor="text1"/>
          <w:sz w:val="28"/>
          <w:szCs w:val="28"/>
          <w:lang w:val="en-US"/>
        </w:rPr>
        <w:t>Tổng diện tích đất chưa sử dụng đưa vào sử dụng trong giai đoạn 2021</w:t>
      </w:r>
      <w:r w:rsidR="002835B2" w:rsidRPr="00E4155D">
        <w:rPr>
          <w:rFonts w:ascii="Times New Roman" w:hAnsi="Times New Roman"/>
          <w:color w:val="000000" w:themeColor="text1"/>
          <w:sz w:val="28"/>
          <w:szCs w:val="28"/>
          <w:lang w:val="en-US"/>
        </w:rPr>
        <w:t xml:space="preserve"> </w:t>
      </w:r>
      <w:r w:rsidRPr="00E4155D">
        <w:rPr>
          <w:rFonts w:ascii="Times New Roman" w:hAnsi="Times New Roman"/>
          <w:color w:val="000000" w:themeColor="text1"/>
          <w:sz w:val="28"/>
          <w:szCs w:val="28"/>
          <w:lang w:val="en-US"/>
        </w:rPr>
        <w:t xml:space="preserve">-2030 là </w:t>
      </w:r>
      <w:r w:rsidR="002835B2" w:rsidRPr="00E4155D">
        <w:rPr>
          <w:rFonts w:ascii="Times New Roman" w:hAnsi="Times New Roman"/>
          <w:color w:val="000000" w:themeColor="text1"/>
          <w:sz w:val="28"/>
          <w:szCs w:val="28"/>
          <w:lang w:val="en-US"/>
        </w:rPr>
        <w:t>73.021,57</w:t>
      </w:r>
      <w:r w:rsidRPr="00E4155D">
        <w:rPr>
          <w:rFonts w:ascii="Times New Roman" w:hAnsi="Times New Roman"/>
          <w:color w:val="000000" w:themeColor="text1"/>
          <w:sz w:val="28"/>
          <w:szCs w:val="28"/>
          <w:lang w:val="en-US"/>
        </w:rPr>
        <w:t xml:space="preserve"> ha. Cụ thể như sau:</w:t>
      </w:r>
    </w:p>
    <w:p w14:paraId="187FC476" w14:textId="6F9C0454" w:rsidR="00AD09D4" w:rsidRPr="00E4155D" w:rsidRDefault="00AD09D4" w:rsidP="00551940">
      <w:pPr>
        <w:pStyle w:val="BodyTextIndent2"/>
        <w:widowControl w:val="0"/>
        <w:spacing w:after="0" w:line="336" w:lineRule="auto"/>
        <w:ind w:left="0" w:firstLine="720"/>
        <w:jc w:val="both"/>
        <w:rPr>
          <w:rFonts w:ascii="Times New Roman" w:hAnsi="Times New Roman"/>
          <w:color w:val="000000" w:themeColor="text1"/>
          <w:sz w:val="28"/>
          <w:szCs w:val="28"/>
          <w:lang w:val="en-US"/>
        </w:rPr>
      </w:pPr>
      <w:r w:rsidRPr="00E4155D">
        <w:rPr>
          <w:rFonts w:ascii="Times New Roman" w:hAnsi="Times New Roman"/>
          <w:color w:val="000000" w:themeColor="text1"/>
          <w:sz w:val="28"/>
          <w:szCs w:val="28"/>
          <w:lang w:val="en-US"/>
        </w:rPr>
        <w:t xml:space="preserve">- Đưa đất chưa sử dụng vào sử dụng cho mục đích đất nông nghiệp: </w:t>
      </w:r>
      <w:r w:rsidR="00BC2396" w:rsidRPr="00E4155D">
        <w:rPr>
          <w:rFonts w:ascii="Times New Roman" w:hAnsi="Times New Roman"/>
          <w:color w:val="000000" w:themeColor="text1"/>
          <w:sz w:val="28"/>
          <w:szCs w:val="28"/>
          <w:lang w:val="en-US"/>
        </w:rPr>
        <w:t xml:space="preserve">69.167,62 </w:t>
      </w:r>
      <w:r w:rsidRPr="00E4155D">
        <w:rPr>
          <w:rFonts w:ascii="Times New Roman" w:hAnsi="Times New Roman"/>
          <w:color w:val="000000" w:themeColor="text1"/>
          <w:sz w:val="28"/>
          <w:szCs w:val="28"/>
          <w:lang w:val="en-US"/>
        </w:rPr>
        <w:t>ha. Trong đó:</w:t>
      </w:r>
    </w:p>
    <w:p w14:paraId="78A0AFF7" w14:textId="77777777" w:rsidR="00AD09D4" w:rsidRPr="00E4155D" w:rsidRDefault="00AD09D4" w:rsidP="00551940">
      <w:pPr>
        <w:pStyle w:val="BodyTextIndent2"/>
        <w:widowControl w:val="0"/>
        <w:spacing w:after="0" w:line="336" w:lineRule="auto"/>
        <w:ind w:left="0" w:firstLine="720"/>
        <w:jc w:val="both"/>
        <w:rPr>
          <w:rFonts w:ascii="Times New Roman" w:hAnsi="Times New Roman"/>
          <w:color w:val="000000" w:themeColor="text1"/>
          <w:sz w:val="28"/>
          <w:szCs w:val="28"/>
          <w:lang w:val="en-US"/>
        </w:rPr>
      </w:pPr>
      <w:r w:rsidRPr="00E4155D">
        <w:rPr>
          <w:rFonts w:ascii="Times New Roman" w:hAnsi="Times New Roman"/>
          <w:color w:val="000000" w:themeColor="text1"/>
          <w:sz w:val="28"/>
          <w:szCs w:val="28"/>
          <w:lang w:val="en-US"/>
        </w:rPr>
        <w:t>+ Đất trồng lúa: 455,44 ha.</w:t>
      </w:r>
    </w:p>
    <w:p w14:paraId="50A30693" w14:textId="77777777" w:rsidR="00AD09D4" w:rsidRPr="00E4155D" w:rsidRDefault="00AD09D4" w:rsidP="00551940">
      <w:pPr>
        <w:pStyle w:val="BodyTextIndent2"/>
        <w:widowControl w:val="0"/>
        <w:spacing w:after="0" w:line="336" w:lineRule="auto"/>
        <w:ind w:left="0" w:firstLine="720"/>
        <w:jc w:val="both"/>
        <w:rPr>
          <w:rFonts w:ascii="Times New Roman" w:hAnsi="Times New Roman"/>
          <w:color w:val="000000" w:themeColor="text1"/>
          <w:sz w:val="28"/>
          <w:szCs w:val="28"/>
          <w:lang w:val="en-US"/>
        </w:rPr>
      </w:pPr>
      <w:r w:rsidRPr="00E4155D">
        <w:rPr>
          <w:rFonts w:ascii="Times New Roman" w:hAnsi="Times New Roman"/>
          <w:color w:val="000000" w:themeColor="text1"/>
          <w:sz w:val="28"/>
          <w:szCs w:val="28"/>
          <w:lang w:val="en-US"/>
        </w:rPr>
        <w:t>+ Đất trồng cây lâu năm: 5.499,25 ha.</w:t>
      </w:r>
    </w:p>
    <w:p w14:paraId="194010AB" w14:textId="77777777" w:rsidR="00AD09D4" w:rsidRPr="00E4155D" w:rsidRDefault="00AD09D4" w:rsidP="00551940">
      <w:pPr>
        <w:pStyle w:val="BodyTextIndent2"/>
        <w:widowControl w:val="0"/>
        <w:spacing w:after="0" w:line="336" w:lineRule="auto"/>
        <w:ind w:left="0" w:firstLine="720"/>
        <w:jc w:val="both"/>
        <w:rPr>
          <w:rFonts w:ascii="Times New Roman" w:hAnsi="Times New Roman"/>
          <w:color w:val="000000" w:themeColor="text1"/>
          <w:sz w:val="28"/>
          <w:szCs w:val="28"/>
          <w:lang w:val="en-US"/>
        </w:rPr>
      </w:pPr>
      <w:r w:rsidRPr="00E4155D">
        <w:rPr>
          <w:rFonts w:ascii="Times New Roman" w:hAnsi="Times New Roman"/>
          <w:color w:val="000000" w:themeColor="text1"/>
          <w:sz w:val="28"/>
          <w:szCs w:val="28"/>
          <w:lang w:val="en-US"/>
        </w:rPr>
        <w:t>+ Đất rừng phòng hộ: 9.624,77 ha.</w:t>
      </w:r>
    </w:p>
    <w:p w14:paraId="49CC2CBD" w14:textId="09744C8C" w:rsidR="00AD09D4" w:rsidRPr="00E4155D" w:rsidRDefault="00AD09D4" w:rsidP="00551940">
      <w:pPr>
        <w:pStyle w:val="BodyTextIndent2"/>
        <w:widowControl w:val="0"/>
        <w:spacing w:after="0" w:line="336" w:lineRule="auto"/>
        <w:ind w:left="0" w:firstLine="720"/>
        <w:jc w:val="both"/>
        <w:rPr>
          <w:rFonts w:ascii="Times New Roman" w:hAnsi="Times New Roman"/>
          <w:color w:val="000000" w:themeColor="text1"/>
          <w:sz w:val="28"/>
          <w:szCs w:val="28"/>
          <w:lang w:val="en-US"/>
        </w:rPr>
      </w:pPr>
      <w:r w:rsidRPr="00E4155D">
        <w:rPr>
          <w:rFonts w:ascii="Times New Roman" w:hAnsi="Times New Roman"/>
          <w:color w:val="000000" w:themeColor="text1"/>
          <w:sz w:val="28"/>
          <w:szCs w:val="28"/>
          <w:lang w:val="en-US"/>
        </w:rPr>
        <w:t xml:space="preserve">+ Đất rừng sản xuất: </w:t>
      </w:r>
      <w:r w:rsidR="002835B2" w:rsidRPr="00E4155D">
        <w:rPr>
          <w:rFonts w:ascii="Times New Roman" w:hAnsi="Times New Roman"/>
          <w:color w:val="000000" w:themeColor="text1"/>
          <w:sz w:val="28"/>
          <w:szCs w:val="28"/>
          <w:lang w:val="en-US"/>
        </w:rPr>
        <w:t xml:space="preserve">51.150,55 </w:t>
      </w:r>
      <w:r w:rsidRPr="00E4155D">
        <w:rPr>
          <w:rFonts w:ascii="Times New Roman" w:hAnsi="Times New Roman"/>
          <w:color w:val="000000" w:themeColor="text1"/>
          <w:sz w:val="28"/>
          <w:szCs w:val="28"/>
          <w:lang w:val="en-US"/>
        </w:rPr>
        <w:t>ha.</w:t>
      </w:r>
    </w:p>
    <w:p w14:paraId="5872AE53" w14:textId="7C419FDD" w:rsidR="00AD09D4" w:rsidRPr="00E4155D" w:rsidRDefault="00AD09D4" w:rsidP="00551940">
      <w:pPr>
        <w:pStyle w:val="BodyTextIndent2"/>
        <w:widowControl w:val="0"/>
        <w:spacing w:after="0" w:line="336" w:lineRule="auto"/>
        <w:ind w:left="0" w:firstLine="720"/>
        <w:jc w:val="both"/>
        <w:rPr>
          <w:rFonts w:ascii="Times New Roman" w:hAnsi="Times New Roman"/>
          <w:color w:val="000000" w:themeColor="text1"/>
          <w:sz w:val="28"/>
          <w:szCs w:val="28"/>
          <w:lang w:val="en-US"/>
        </w:rPr>
      </w:pPr>
      <w:r w:rsidRPr="00E4155D">
        <w:rPr>
          <w:rFonts w:ascii="Times New Roman" w:hAnsi="Times New Roman"/>
          <w:color w:val="000000" w:themeColor="text1"/>
          <w:sz w:val="28"/>
          <w:szCs w:val="28"/>
          <w:lang w:val="en-US"/>
        </w:rPr>
        <w:t xml:space="preserve">- Đưa đất chưa sử dụng vào sử dụng cho mục đích đất phi nông nghiệp:  </w:t>
      </w:r>
      <w:r w:rsidR="00174F0E" w:rsidRPr="00E4155D">
        <w:rPr>
          <w:rFonts w:ascii="Times New Roman" w:hAnsi="Times New Roman"/>
          <w:color w:val="000000" w:themeColor="text1"/>
          <w:sz w:val="28"/>
          <w:szCs w:val="28"/>
          <w:lang w:val="en-US"/>
        </w:rPr>
        <w:t xml:space="preserve">3.853,95 </w:t>
      </w:r>
      <w:r w:rsidRPr="00E4155D">
        <w:rPr>
          <w:rFonts w:ascii="Times New Roman" w:hAnsi="Times New Roman"/>
          <w:color w:val="000000" w:themeColor="text1"/>
          <w:sz w:val="28"/>
          <w:szCs w:val="28"/>
          <w:lang w:val="en-US"/>
        </w:rPr>
        <w:t>ha. Trong đó:</w:t>
      </w:r>
    </w:p>
    <w:p w14:paraId="429690A0" w14:textId="2C9DB7AF" w:rsidR="00AD09D4" w:rsidRPr="00E4155D" w:rsidRDefault="00AD09D4" w:rsidP="00551940">
      <w:pPr>
        <w:pStyle w:val="BodyTextIndent2"/>
        <w:widowControl w:val="0"/>
        <w:spacing w:after="0" w:line="336" w:lineRule="auto"/>
        <w:ind w:left="0" w:firstLine="720"/>
        <w:jc w:val="both"/>
        <w:rPr>
          <w:rFonts w:ascii="Times New Roman" w:hAnsi="Times New Roman"/>
          <w:color w:val="000000" w:themeColor="text1"/>
          <w:sz w:val="28"/>
          <w:szCs w:val="28"/>
          <w:lang w:val="en-US"/>
        </w:rPr>
      </w:pPr>
      <w:r w:rsidRPr="00E4155D">
        <w:rPr>
          <w:rFonts w:ascii="Times New Roman" w:hAnsi="Times New Roman"/>
          <w:color w:val="000000" w:themeColor="text1"/>
          <w:sz w:val="28"/>
          <w:szCs w:val="28"/>
          <w:lang w:val="en-US"/>
        </w:rPr>
        <w:t xml:space="preserve">+ Đất quốc phòng: </w:t>
      </w:r>
      <w:r w:rsidR="00174F0E" w:rsidRPr="00E4155D">
        <w:rPr>
          <w:rFonts w:ascii="Times New Roman" w:hAnsi="Times New Roman"/>
          <w:color w:val="000000" w:themeColor="text1"/>
          <w:sz w:val="28"/>
          <w:szCs w:val="28"/>
          <w:lang w:val="en-US"/>
        </w:rPr>
        <w:t xml:space="preserve">118,78 </w:t>
      </w:r>
      <w:r w:rsidRPr="00E4155D">
        <w:rPr>
          <w:rFonts w:ascii="Times New Roman" w:hAnsi="Times New Roman"/>
          <w:color w:val="000000" w:themeColor="text1"/>
          <w:sz w:val="28"/>
          <w:szCs w:val="28"/>
          <w:lang w:val="en-US"/>
        </w:rPr>
        <w:t>ha.</w:t>
      </w:r>
    </w:p>
    <w:p w14:paraId="2537283D" w14:textId="77777777" w:rsidR="00AD09D4" w:rsidRPr="00E4155D" w:rsidRDefault="00AD09D4" w:rsidP="00551940">
      <w:pPr>
        <w:pStyle w:val="BodyTextIndent2"/>
        <w:widowControl w:val="0"/>
        <w:spacing w:after="0" w:line="336" w:lineRule="auto"/>
        <w:ind w:left="0" w:firstLine="720"/>
        <w:jc w:val="both"/>
        <w:rPr>
          <w:rFonts w:ascii="Times New Roman" w:hAnsi="Times New Roman"/>
          <w:color w:val="000000" w:themeColor="text1"/>
          <w:sz w:val="28"/>
          <w:szCs w:val="28"/>
          <w:lang w:val="en-US"/>
        </w:rPr>
      </w:pPr>
      <w:r w:rsidRPr="00E4155D">
        <w:rPr>
          <w:rFonts w:ascii="Times New Roman" w:hAnsi="Times New Roman"/>
          <w:color w:val="000000" w:themeColor="text1"/>
          <w:sz w:val="28"/>
          <w:szCs w:val="28"/>
          <w:lang w:val="en-US"/>
        </w:rPr>
        <w:t>+ Đất an ninh: 3,90 ha.</w:t>
      </w:r>
    </w:p>
    <w:p w14:paraId="500F6508" w14:textId="77777777" w:rsidR="00AD09D4" w:rsidRPr="00E4155D" w:rsidRDefault="00AD09D4" w:rsidP="00551940">
      <w:pPr>
        <w:pStyle w:val="BodyTextIndent2"/>
        <w:widowControl w:val="0"/>
        <w:spacing w:after="0" w:line="336" w:lineRule="auto"/>
        <w:ind w:left="0" w:firstLine="720"/>
        <w:jc w:val="both"/>
        <w:rPr>
          <w:rFonts w:ascii="Times New Roman" w:hAnsi="Times New Roman"/>
          <w:color w:val="000000" w:themeColor="text1"/>
          <w:sz w:val="28"/>
          <w:szCs w:val="28"/>
          <w:lang w:val="en-US"/>
        </w:rPr>
      </w:pPr>
      <w:r w:rsidRPr="00E4155D">
        <w:rPr>
          <w:rFonts w:ascii="Times New Roman" w:hAnsi="Times New Roman"/>
          <w:color w:val="000000" w:themeColor="text1"/>
          <w:sz w:val="28"/>
          <w:szCs w:val="28"/>
          <w:lang w:val="en-US"/>
        </w:rPr>
        <w:t>+ Đất khu công nghiệp: 65,00 ha.</w:t>
      </w:r>
    </w:p>
    <w:p w14:paraId="79A3B892" w14:textId="77777777" w:rsidR="00AD09D4" w:rsidRPr="00E4155D" w:rsidRDefault="00AD09D4" w:rsidP="00551940">
      <w:pPr>
        <w:pStyle w:val="BodyTextIndent2"/>
        <w:widowControl w:val="0"/>
        <w:spacing w:after="0" w:line="336" w:lineRule="auto"/>
        <w:ind w:left="0" w:firstLine="720"/>
        <w:jc w:val="both"/>
        <w:rPr>
          <w:rFonts w:ascii="Times New Roman" w:hAnsi="Times New Roman"/>
          <w:color w:val="000000" w:themeColor="text1"/>
          <w:sz w:val="28"/>
          <w:szCs w:val="28"/>
          <w:lang w:val="en-US"/>
        </w:rPr>
      </w:pPr>
      <w:r w:rsidRPr="00E4155D">
        <w:rPr>
          <w:rFonts w:ascii="Times New Roman" w:hAnsi="Times New Roman"/>
          <w:color w:val="000000" w:themeColor="text1"/>
          <w:sz w:val="28"/>
          <w:szCs w:val="28"/>
          <w:lang w:val="en-US"/>
        </w:rPr>
        <w:t>+ Đất cụm công nghiệp: 31,54 ha.</w:t>
      </w:r>
    </w:p>
    <w:p w14:paraId="18ECC2FC" w14:textId="35C8EAC1" w:rsidR="00AD09D4" w:rsidRPr="00E4155D" w:rsidRDefault="00AD09D4" w:rsidP="00551940">
      <w:pPr>
        <w:pStyle w:val="BodyTextIndent2"/>
        <w:widowControl w:val="0"/>
        <w:spacing w:after="0" w:line="336" w:lineRule="auto"/>
        <w:ind w:left="0" w:firstLine="720"/>
        <w:jc w:val="both"/>
        <w:rPr>
          <w:rFonts w:ascii="Times New Roman" w:hAnsi="Times New Roman"/>
          <w:color w:val="000000" w:themeColor="text1"/>
          <w:sz w:val="28"/>
          <w:szCs w:val="28"/>
          <w:lang w:val="en-US"/>
        </w:rPr>
      </w:pPr>
      <w:r w:rsidRPr="00E4155D">
        <w:rPr>
          <w:rFonts w:ascii="Times New Roman" w:hAnsi="Times New Roman"/>
          <w:color w:val="000000" w:themeColor="text1"/>
          <w:sz w:val="28"/>
          <w:szCs w:val="28"/>
          <w:lang w:val="en-US"/>
        </w:rPr>
        <w:t xml:space="preserve">+ Đất thương mại, dịch vụ: </w:t>
      </w:r>
      <w:r w:rsidR="00174F0E" w:rsidRPr="00E4155D">
        <w:rPr>
          <w:rFonts w:ascii="Times New Roman" w:hAnsi="Times New Roman"/>
          <w:color w:val="000000" w:themeColor="text1"/>
          <w:sz w:val="28"/>
          <w:szCs w:val="28"/>
          <w:lang w:val="en-US"/>
        </w:rPr>
        <w:t xml:space="preserve">339,37 </w:t>
      </w:r>
      <w:r w:rsidRPr="00E4155D">
        <w:rPr>
          <w:rFonts w:ascii="Times New Roman" w:hAnsi="Times New Roman"/>
          <w:color w:val="000000" w:themeColor="text1"/>
          <w:sz w:val="28"/>
          <w:szCs w:val="28"/>
          <w:lang w:val="en-US"/>
        </w:rPr>
        <w:t>ha.</w:t>
      </w:r>
    </w:p>
    <w:p w14:paraId="4E010075" w14:textId="3C5082D4" w:rsidR="00AD09D4" w:rsidRPr="00E4155D" w:rsidRDefault="00AD09D4" w:rsidP="00551940">
      <w:pPr>
        <w:pStyle w:val="BodyTextIndent2"/>
        <w:widowControl w:val="0"/>
        <w:spacing w:after="0" w:line="336" w:lineRule="auto"/>
        <w:ind w:left="0" w:firstLine="720"/>
        <w:jc w:val="both"/>
        <w:rPr>
          <w:rFonts w:ascii="Times New Roman" w:hAnsi="Times New Roman"/>
          <w:color w:val="000000" w:themeColor="text1"/>
          <w:sz w:val="28"/>
          <w:szCs w:val="28"/>
          <w:lang w:val="en-US"/>
        </w:rPr>
      </w:pPr>
      <w:r w:rsidRPr="00E4155D">
        <w:rPr>
          <w:rFonts w:ascii="Times New Roman" w:hAnsi="Times New Roman"/>
          <w:color w:val="000000" w:themeColor="text1"/>
          <w:sz w:val="28"/>
          <w:szCs w:val="28"/>
          <w:lang w:val="en-US"/>
        </w:rPr>
        <w:t xml:space="preserve">+ Đất cơ sở sản xuất phi nông nghiệp: </w:t>
      </w:r>
      <w:r w:rsidR="00174F0E" w:rsidRPr="00E4155D">
        <w:rPr>
          <w:rFonts w:ascii="Times New Roman" w:hAnsi="Times New Roman"/>
          <w:color w:val="000000" w:themeColor="text1"/>
          <w:sz w:val="28"/>
          <w:szCs w:val="28"/>
          <w:lang w:val="en-US"/>
        </w:rPr>
        <w:t xml:space="preserve">160,23 </w:t>
      </w:r>
      <w:r w:rsidRPr="00E4155D">
        <w:rPr>
          <w:rFonts w:ascii="Times New Roman" w:hAnsi="Times New Roman"/>
          <w:color w:val="000000" w:themeColor="text1"/>
          <w:sz w:val="28"/>
          <w:szCs w:val="28"/>
          <w:lang w:val="en-US"/>
        </w:rPr>
        <w:t>ha.</w:t>
      </w:r>
    </w:p>
    <w:p w14:paraId="177B6A37" w14:textId="6960E0DC" w:rsidR="00AD09D4" w:rsidRPr="00E4155D" w:rsidRDefault="00AD09D4" w:rsidP="00551940">
      <w:pPr>
        <w:pStyle w:val="BodyTextIndent2"/>
        <w:widowControl w:val="0"/>
        <w:spacing w:after="0" w:line="336" w:lineRule="auto"/>
        <w:ind w:left="0" w:firstLine="720"/>
        <w:jc w:val="both"/>
        <w:rPr>
          <w:rFonts w:ascii="Times New Roman" w:hAnsi="Times New Roman"/>
          <w:color w:val="000000" w:themeColor="text1"/>
          <w:sz w:val="28"/>
          <w:szCs w:val="28"/>
          <w:lang w:val="en-US"/>
        </w:rPr>
      </w:pPr>
      <w:r w:rsidRPr="00E4155D">
        <w:rPr>
          <w:rFonts w:ascii="Times New Roman" w:hAnsi="Times New Roman"/>
          <w:color w:val="000000" w:themeColor="text1"/>
          <w:sz w:val="28"/>
          <w:szCs w:val="28"/>
          <w:lang w:val="en-US"/>
        </w:rPr>
        <w:t xml:space="preserve">+ Đất sử dụng cho hoạt động khoáng sản: </w:t>
      </w:r>
      <w:r w:rsidR="0020566F" w:rsidRPr="00E4155D">
        <w:rPr>
          <w:rFonts w:ascii="Times New Roman" w:hAnsi="Times New Roman"/>
          <w:color w:val="000000" w:themeColor="text1"/>
          <w:sz w:val="28"/>
          <w:szCs w:val="28"/>
          <w:lang w:val="en-US"/>
        </w:rPr>
        <w:t xml:space="preserve">531,08 </w:t>
      </w:r>
      <w:r w:rsidRPr="00E4155D">
        <w:rPr>
          <w:rFonts w:ascii="Times New Roman" w:hAnsi="Times New Roman"/>
          <w:color w:val="000000" w:themeColor="text1"/>
          <w:sz w:val="28"/>
          <w:szCs w:val="28"/>
          <w:lang w:val="en-US"/>
        </w:rPr>
        <w:t>ha.</w:t>
      </w:r>
    </w:p>
    <w:p w14:paraId="2FD92A7D" w14:textId="0B557B87" w:rsidR="00AD09D4" w:rsidRPr="00E4155D" w:rsidRDefault="00AD09D4" w:rsidP="00551940">
      <w:pPr>
        <w:pStyle w:val="BodyTextIndent2"/>
        <w:widowControl w:val="0"/>
        <w:spacing w:after="0" w:line="336" w:lineRule="auto"/>
        <w:ind w:left="0" w:firstLine="720"/>
        <w:jc w:val="both"/>
        <w:rPr>
          <w:rFonts w:ascii="Times New Roman" w:hAnsi="Times New Roman"/>
          <w:color w:val="000000" w:themeColor="text1"/>
          <w:spacing w:val="-6"/>
          <w:sz w:val="28"/>
          <w:szCs w:val="28"/>
          <w:lang w:val="en-US"/>
        </w:rPr>
      </w:pPr>
      <w:r w:rsidRPr="00E4155D">
        <w:rPr>
          <w:rFonts w:ascii="Times New Roman" w:hAnsi="Times New Roman"/>
          <w:color w:val="000000" w:themeColor="text1"/>
          <w:spacing w:val="-6"/>
          <w:sz w:val="28"/>
          <w:szCs w:val="28"/>
          <w:lang w:val="en-US"/>
        </w:rPr>
        <w:t>+ Đất phát triển hạ tầng cấp quốc gia, cấp tỉ</w:t>
      </w:r>
      <w:r w:rsidR="00551940" w:rsidRPr="00E4155D">
        <w:rPr>
          <w:rFonts w:ascii="Times New Roman" w:hAnsi="Times New Roman"/>
          <w:color w:val="000000" w:themeColor="text1"/>
          <w:spacing w:val="-6"/>
          <w:sz w:val="28"/>
          <w:szCs w:val="28"/>
          <w:lang w:val="en-US"/>
        </w:rPr>
        <w:t>nh</w:t>
      </w:r>
      <w:r w:rsidRPr="00E4155D">
        <w:rPr>
          <w:rFonts w:ascii="Times New Roman" w:hAnsi="Times New Roman"/>
          <w:color w:val="000000" w:themeColor="text1"/>
          <w:spacing w:val="-6"/>
          <w:sz w:val="28"/>
          <w:szCs w:val="28"/>
          <w:lang w:val="en-US"/>
        </w:rPr>
        <w:t xml:space="preserve">: </w:t>
      </w:r>
      <w:r w:rsidR="00551940" w:rsidRPr="00E4155D">
        <w:rPr>
          <w:rFonts w:ascii="Times New Roman" w:hAnsi="Times New Roman"/>
          <w:color w:val="000000" w:themeColor="text1"/>
          <w:spacing w:val="-6"/>
          <w:sz w:val="28"/>
          <w:szCs w:val="28"/>
          <w:lang w:val="en-US"/>
        </w:rPr>
        <w:t xml:space="preserve">1.370,41 </w:t>
      </w:r>
      <w:r w:rsidRPr="00E4155D">
        <w:rPr>
          <w:rFonts w:ascii="Times New Roman" w:hAnsi="Times New Roman"/>
          <w:color w:val="000000" w:themeColor="text1"/>
          <w:spacing w:val="-6"/>
          <w:sz w:val="28"/>
          <w:szCs w:val="28"/>
          <w:lang w:val="en-US"/>
        </w:rPr>
        <w:t>ha.</w:t>
      </w:r>
    </w:p>
    <w:p w14:paraId="393FCCC3" w14:textId="77777777" w:rsidR="00AD09D4" w:rsidRPr="00E4155D" w:rsidRDefault="00AD09D4" w:rsidP="00551940">
      <w:pPr>
        <w:pStyle w:val="BodyTextIndent2"/>
        <w:widowControl w:val="0"/>
        <w:spacing w:after="0" w:line="336" w:lineRule="auto"/>
        <w:ind w:left="0" w:firstLine="720"/>
        <w:jc w:val="both"/>
        <w:rPr>
          <w:rFonts w:ascii="Times New Roman" w:hAnsi="Times New Roman"/>
          <w:color w:val="000000" w:themeColor="text1"/>
          <w:sz w:val="28"/>
          <w:szCs w:val="28"/>
          <w:lang w:val="en-US"/>
        </w:rPr>
      </w:pPr>
      <w:r w:rsidRPr="00E4155D">
        <w:rPr>
          <w:rFonts w:ascii="Times New Roman" w:hAnsi="Times New Roman"/>
          <w:color w:val="000000" w:themeColor="text1"/>
          <w:sz w:val="28"/>
          <w:szCs w:val="28"/>
          <w:lang w:val="en-US"/>
        </w:rPr>
        <w:lastRenderedPageBreak/>
        <w:t>+ Đất danh lam thắng cảnh: 74,18 ha.</w:t>
      </w:r>
    </w:p>
    <w:p w14:paraId="751CE56E" w14:textId="4458BC6A" w:rsidR="00AD09D4" w:rsidRPr="00E4155D" w:rsidRDefault="00AD09D4" w:rsidP="00551940">
      <w:pPr>
        <w:pStyle w:val="BodyTextIndent2"/>
        <w:widowControl w:val="0"/>
        <w:spacing w:after="0" w:line="336" w:lineRule="auto"/>
        <w:ind w:left="0" w:firstLine="720"/>
        <w:jc w:val="both"/>
        <w:rPr>
          <w:rFonts w:ascii="Times New Roman" w:hAnsi="Times New Roman"/>
          <w:color w:val="000000" w:themeColor="text1"/>
          <w:sz w:val="28"/>
          <w:szCs w:val="28"/>
          <w:lang w:val="en-US"/>
        </w:rPr>
      </w:pPr>
      <w:r w:rsidRPr="00E4155D">
        <w:rPr>
          <w:rFonts w:ascii="Times New Roman" w:hAnsi="Times New Roman"/>
          <w:color w:val="000000" w:themeColor="text1"/>
          <w:sz w:val="28"/>
          <w:szCs w:val="28"/>
          <w:lang w:val="en-US"/>
        </w:rPr>
        <w:t xml:space="preserve">+ Đất ở tại nông thôn: </w:t>
      </w:r>
      <w:r w:rsidR="00174F0E" w:rsidRPr="00E4155D">
        <w:rPr>
          <w:rFonts w:ascii="Times New Roman" w:hAnsi="Times New Roman"/>
          <w:color w:val="000000" w:themeColor="text1"/>
          <w:sz w:val="28"/>
          <w:szCs w:val="28"/>
          <w:lang w:val="en-US"/>
        </w:rPr>
        <w:t>40</w:t>
      </w:r>
      <w:r w:rsidR="004E2C32" w:rsidRPr="00E4155D">
        <w:rPr>
          <w:rFonts w:ascii="Times New Roman" w:hAnsi="Times New Roman"/>
          <w:color w:val="000000" w:themeColor="text1"/>
          <w:sz w:val="28"/>
          <w:szCs w:val="28"/>
          <w:lang w:val="en-US"/>
        </w:rPr>
        <w:t>5</w:t>
      </w:r>
      <w:r w:rsidR="00174F0E" w:rsidRPr="00E4155D">
        <w:rPr>
          <w:rFonts w:ascii="Times New Roman" w:hAnsi="Times New Roman"/>
          <w:color w:val="000000" w:themeColor="text1"/>
          <w:sz w:val="28"/>
          <w:szCs w:val="28"/>
          <w:lang w:val="en-US"/>
        </w:rPr>
        <w:t xml:space="preserve">,65 </w:t>
      </w:r>
      <w:r w:rsidRPr="00E4155D">
        <w:rPr>
          <w:rFonts w:ascii="Times New Roman" w:hAnsi="Times New Roman"/>
          <w:color w:val="000000" w:themeColor="text1"/>
          <w:sz w:val="28"/>
          <w:szCs w:val="28"/>
          <w:lang w:val="en-US"/>
        </w:rPr>
        <w:t>ha.</w:t>
      </w:r>
    </w:p>
    <w:p w14:paraId="709A9376" w14:textId="77777777" w:rsidR="00AD09D4" w:rsidRPr="00E4155D" w:rsidRDefault="00AD09D4" w:rsidP="00551940">
      <w:pPr>
        <w:pStyle w:val="BodyTextIndent2"/>
        <w:widowControl w:val="0"/>
        <w:spacing w:after="0" w:line="336" w:lineRule="auto"/>
        <w:ind w:left="0" w:firstLine="720"/>
        <w:jc w:val="both"/>
        <w:rPr>
          <w:rFonts w:ascii="Times New Roman" w:hAnsi="Times New Roman"/>
          <w:color w:val="000000" w:themeColor="text1"/>
          <w:sz w:val="28"/>
          <w:szCs w:val="28"/>
          <w:lang w:val="en-US"/>
        </w:rPr>
      </w:pPr>
      <w:r w:rsidRPr="00E4155D">
        <w:rPr>
          <w:rFonts w:ascii="Times New Roman" w:hAnsi="Times New Roman"/>
          <w:color w:val="000000" w:themeColor="text1"/>
          <w:sz w:val="28"/>
          <w:szCs w:val="28"/>
          <w:lang w:val="en-US"/>
        </w:rPr>
        <w:t>+ Đất ở tại đô thị: 96,12 ha.</w:t>
      </w:r>
    </w:p>
    <w:p w14:paraId="75180249" w14:textId="77777777" w:rsidR="00AD09D4" w:rsidRPr="00E4155D" w:rsidRDefault="00AD09D4" w:rsidP="00551940">
      <w:pPr>
        <w:pStyle w:val="BodyTextIndent2"/>
        <w:widowControl w:val="0"/>
        <w:spacing w:after="0" w:line="336" w:lineRule="auto"/>
        <w:ind w:left="0" w:firstLine="720"/>
        <w:jc w:val="both"/>
        <w:rPr>
          <w:rFonts w:ascii="Times New Roman" w:hAnsi="Times New Roman"/>
          <w:color w:val="000000" w:themeColor="text1"/>
          <w:sz w:val="28"/>
          <w:szCs w:val="28"/>
          <w:lang w:val="en-US"/>
        </w:rPr>
      </w:pPr>
      <w:r w:rsidRPr="00E4155D">
        <w:rPr>
          <w:rFonts w:ascii="Times New Roman" w:hAnsi="Times New Roman"/>
          <w:color w:val="000000" w:themeColor="text1"/>
          <w:sz w:val="28"/>
          <w:szCs w:val="28"/>
          <w:lang w:val="en-US"/>
        </w:rPr>
        <w:t>+ Đất xây dựng trụ sở cơ quan: 8,43 ha.</w:t>
      </w:r>
    </w:p>
    <w:p w14:paraId="351CA46E" w14:textId="77777777" w:rsidR="00AD09D4" w:rsidRPr="00E4155D" w:rsidRDefault="00AD09D4" w:rsidP="00551940">
      <w:pPr>
        <w:pStyle w:val="BodyTextIndent2"/>
        <w:widowControl w:val="0"/>
        <w:spacing w:after="0" w:line="336" w:lineRule="auto"/>
        <w:ind w:left="0" w:firstLine="720"/>
        <w:jc w:val="both"/>
        <w:rPr>
          <w:rFonts w:ascii="Times New Roman" w:hAnsi="Times New Roman"/>
          <w:color w:val="000000" w:themeColor="text1"/>
          <w:sz w:val="28"/>
          <w:szCs w:val="28"/>
          <w:lang w:val="en-US"/>
        </w:rPr>
      </w:pPr>
      <w:r w:rsidRPr="00E4155D">
        <w:rPr>
          <w:rFonts w:ascii="Times New Roman" w:hAnsi="Times New Roman"/>
          <w:color w:val="000000" w:themeColor="text1"/>
          <w:sz w:val="28"/>
          <w:szCs w:val="28"/>
          <w:lang w:val="en-US"/>
        </w:rPr>
        <w:t>+ Đất xây dựng trụ sở của tổ chức sự nghiệp: 2,43 ha.</w:t>
      </w:r>
    </w:p>
    <w:p w14:paraId="76F22B39" w14:textId="33F5B807" w:rsidR="006F2261" w:rsidRPr="00E4155D" w:rsidRDefault="00BC4A4A" w:rsidP="00551940">
      <w:pPr>
        <w:pStyle w:val="BodyTextIndent2"/>
        <w:widowControl w:val="0"/>
        <w:spacing w:after="0" w:line="336" w:lineRule="auto"/>
        <w:ind w:left="0"/>
        <w:jc w:val="center"/>
        <w:rPr>
          <w:rFonts w:ascii="Times New Roman" w:hAnsi="Times New Roman"/>
          <w:i/>
          <w:color w:val="000000" w:themeColor="text1"/>
          <w:sz w:val="28"/>
          <w:szCs w:val="28"/>
          <w:lang w:val="en-US"/>
        </w:rPr>
      </w:pPr>
      <w:r w:rsidRPr="00E4155D">
        <w:rPr>
          <w:rFonts w:ascii="Times New Roman" w:hAnsi="Times New Roman"/>
          <w:i/>
          <w:color w:val="000000" w:themeColor="text1"/>
          <w:sz w:val="28"/>
          <w:szCs w:val="28"/>
          <w:lang w:val="en-US"/>
        </w:rPr>
        <w:t xml:space="preserve"> </w:t>
      </w:r>
      <w:r w:rsidR="006F2261" w:rsidRPr="00E4155D">
        <w:rPr>
          <w:rFonts w:ascii="Times New Roman" w:hAnsi="Times New Roman"/>
          <w:i/>
          <w:color w:val="000000" w:themeColor="text1"/>
          <w:sz w:val="28"/>
          <w:szCs w:val="28"/>
          <w:lang w:val="en-US"/>
        </w:rPr>
        <w:t>(Chi tiết diện tích đất chưa sử dụng đưa vào sử dụng trong kỳ quy hoạch phân theo từng đơn vị hành chính cấp huyện tại biểu 06 kèm theo)</w:t>
      </w:r>
    </w:p>
    <w:p w14:paraId="0726937D" w14:textId="17B854D7" w:rsidR="0054657E" w:rsidRPr="00E4155D" w:rsidRDefault="0054657E" w:rsidP="00551940">
      <w:pPr>
        <w:pStyle w:val="Heading2"/>
        <w:widowControl w:val="0"/>
        <w:spacing w:line="336" w:lineRule="auto"/>
        <w:rPr>
          <w:color w:val="000000" w:themeColor="text1"/>
          <w:szCs w:val="28"/>
          <w:lang w:eastAsia="en-GB"/>
        </w:rPr>
      </w:pPr>
      <w:bookmarkStart w:id="474" w:name="_Toc127100036"/>
      <w:r w:rsidRPr="00E4155D">
        <w:rPr>
          <w:color w:val="000000" w:themeColor="text1"/>
          <w:szCs w:val="28"/>
          <w:lang w:eastAsia="en-GB"/>
        </w:rPr>
        <w:t>V</w:t>
      </w:r>
      <w:r w:rsidR="00B1657F" w:rsidRPr="00E4155D">
        <w:rPr>
          <w:color w:val="000000" w:themeColor="text1"/>
          <w:szCs w:val="28"/>
          <w:lang w:eastAsia="en-GB"/>
        </w:rPr>
        <w:t>I</w:t>
      </w:r>
      <w:r w:rsidRPr="00E4155D">
        <w:rPr>
          <w:color w:val="000000" w:themeColor="text1"/>
          <w:szCs w:val="28"/>
          <w:lang w:eastAsia="en-GB"/>
        </w:rPr>
        <w:t>. ĐÁNH GIÁ TÁC ĐỘNG CỦA PHƯƠNG ÁN PHÂN BỔ VÀ KHOANH VÙNG ĐẤT ĐAI THEO KHU CHỨC NĂNG VÀ THEO LOẠI ĐẤT ĐẾN KINH TẾ - XÃ HỘI VÀ MÔI TRƯỜNG ĐỊA PHƯƠNG</w:t>
      </w:r>
      <w:bookmarkEnd w:id="474"/>
    </w:p>
    <w:p w14:paraId="6DF4CCE4" w14:textId="28435450" w:rsidR="0054657E" w:rsidRPr="00E4155D" w:rsidRDefault="00B0382A" w:rsidP="00551940">
      <w:pPr>
        <w:pStyle w:val="Heading2"/>
        <w:widowControl w:val="0"/>
        <w:tabs>
          <w:tab w:val="clear" w:pos="567"/>
        </w:tabs>
        <w:spacing w:line="336" w:lineRule="auto"/>
        <w:rPr>
          <w:color w:val="000000" w:themeColor="text1"/>
          <w:szCs w:val="28"/>
          <w:lang w:eastAsia="en-GB"/>
        </w:rPr>
      </w:pPr>
      <w:bookmarkStart w:id="475" w:name="_Toc127100037"/>
      <w:r w:rsidRPr="00E4155D">
        <w:rPr>
          <w:color w:val="000000" w:themeColor="text1"/>
          <w:szCs w:val="28"/>
          <w:lang w:eastAsia="en-GB"/>
        </w:rPr>
        <w:t>6</w:t>
      </w:r>
      <w:r w:rsidR="0054657E" w:rsidRPr="00E4155D">
        <w:rPr>
          <w:color w:val="000000" w:themeColor="text1"/>
          <w:szCs w:val="28"/>
          <w:lang w:eastAsia="en-GB"/>
        </w:rPr>
        <w:t>.1. Tác động của phương án phân bổ và khoanh vùng đất đai đến phát triển kinh tế trên địa bàn tỉnh</w:t>
      </w:r>
      <w:bookmarkEnd w:id="475"/>
    </w:p>
    <w:p w14:paraId="131EAAAA" w14:textId="77777777" w:rsidR="00AD09D4" w:rsidRPr="00E4155D" w:rsidRDefault="00AD09D4" w:rsidP="00551940">
      <w:pPr>
        <w:pStyle w:val="ha"/>
        <w:spacing w:before="0" w:line="336" w:lineRule="auto"/>
        <w:rPr>
          <w:rFonts w:cs="Times New Roman"/>
          <w:color w:val="000000" w:themeColor="text1"/>
          <w:lang w:val="sv-SE"/>
        </w:rPr>
      </w:pPr>
      <w:r w:rsidRPr="00E4155D">
        <w:rPr>
          <w:rFonts w:cs="Times New Roman"/>
          <w:color w:val="000000" w:themeColor="text1"/>
          <w:lang w:val="sv-SE"/>
        </w:rPr>
        <w:t xml:space="preserve">Phương án phân bổ và khoanh vùng đất đai đã xác định rõ cơ cấu diện tích các loại đất </w:t>
      </w:r>
      <w:r w:rsidRPr="00E4155D">
        <w:rPr>
          <w:rFonts w:cs="Times New Roman"/>
          <w:color w:val="000000" w:themeColor="text1"/>
          <w:lang w:val="vi-VN"/>
        </w:rPr>
        <w:t xml:space="preserve">cần chuyển mục đích sử dụng trong </w:t>
      </w:r>
      <w:r w:rsidRPr="00E4155D">
        <w:rPr>
          <w:rFonts w:cs="Times New Roman"/>
          <w:color w:val="000000" w:themeColor="text1"/>
        </w:rPr>
        <w:t>thời kỳ lập phương án, tạo bước đi hợp lý cho quá trình chuyển dịch cơ cấu kinh tế, chuyển dịch cơ cấu lao động trong giai đoạn tới của tỉnh Lai Châu, góp phần quan trọng trong việc thúc đẩy sự tăng trưởng của nền kinh tế.</w:t>
      </w:r>
    </w:p>
    <w:p w14:paraId="1A85F8AD" w14:textId="1CBE62EA" w:rsidR="00AD09D4" w:rsidRPr="00E4155D" w:rsidRDefault="00AD09D4" w:rsidP="00551940">
      <w:pPr>
        <w:pStyle w:val="ha"/>
        <w:spacing w:before="0" w:line="336" w:lineRule="auto"/>
        <w:rPr>
          <w:rFonts w:cs="Times New Roman"/>
          <w:color w:val="000000" w:themeColor="text1"/>
          <w:lang w:val="sv-SE"/>
        </w:rPr>
      </w:pPr>
      <w:r w:rsidRPr="00E4155D">
        <w:rPr>
          <w:rFonts w:cs="Times New Roman"/>
          <w:color w:val="000000" w:themeColor="text1"/>
          <w:lang w:val="sv-SE"/>
        </w:rPr>
        <w:t xml:space="preserve">Đến năm 2030, diện tích đất dành cho sản xuất nông nghiệp của tỉnh là     </w:t>
      </w:r>
      <w:r w:rsidR="00D01122" w:rsidRPr="00E4155D">
        <w:rPr>
          <w:rFonts w:cs="Times New Roman"/>
          <w:color w:val="000000" w:themeColor="text1"/>
          <w:lang w:val="sv-SE"/>
        </w:rPr>
        <w:t xml:space="preserve"> </w:t>
      </w:r>
      <w:r w:rsidR="001C0A50" w:rsidRPr="00E4155D">
        <w:rPr>
          <w:rFonts w:cs="Times New Roman"/>
          <w:color w:val="000000" w:themeColor="text1"/>
          <w:lang w:val="sv-SE"/>
        </w:rPr>
        <w:t xml:space="preserve"> 100.890,63 </w:t>
      </w:r>
      <w:r w:rsidRPr="00E4155D">
        <w:rPr>
          <w:rFonts w:cs="Times New Roman"/>
          <w:color w:val="000000" w:themeColor="text1"/>
          <w:lang w:val="sv-SE"/>
        </w:rPr>
        <w:t xml:space="preserve">ha; diện tích đất phát triển ngành lâm nghiệp là 589.395,00 haDiện tích các loại đất nông nghiệp tăng đáp ứng nhu cầu phát triển ngành nông nghiệp theo hướng tập trung, hiện đại của tỉnh; việc ứng dụng công nghệ khoa học vào sản xuất và lựa cho các giống cây trồng, vật nuôi phù hợp với điều kiện của tỉnh sẽ giúp ngành nông nghiệp của tỉnh phát triển nhanh, tạo ra các sản phẩm có giá trị kinh tế cao. </w:t>
      </w:r>
    </w:p>
    <w:p w14:paraId="20A1D22D" w14:textId="7FED3527" w:rsidR="00AD09D4" w:rsidRPr="00E4155D" w:rsidRDefault="00AD09D4" w:rsidP="00A67288">
      <w:pPr>
        <w:pStyle w:val="ha"/>
        <w:spacing w:before="0" w:line="348" w:lineRule="auto"/>
        <w:rPr>
          <w:rFonts w:cs="Times New Roman"/>
          <w:color w:val="000000" w:themeColor="text1"/>
          <w:lang w:val="sv-SE"/>
        </w:rPr>
      </w:pPr>
      <w:r w:rsidRPr="00E4155D">
        <w:rPr>
          <w:rFonts w:cs="Times New Roman"/>
          <w:color w:val="000000" w:themeColor="text1"/>
          <w:lang w:val="sv-SE"/>
        </w:rPr>
        <w:t xml:space="preserve">Quỹ đất dành cho phát triển công nghiệp được mở rộng tạo điều kiện cho nền kinh tế của tỉnh phát triển theo hướng hiện đại. Đến năm 2030, diện tích đất phục vụ xây dựng khu, cụm công nghiệp của tỉnh là 364,56 ha; diện tích đất cơ sản xuất phi nông nghiệp là </w:t>
      </w:r>
      <w:r w:rsidR="0013422B" w:rsidRPr="00E4155D">
        <w:rPr>
          <w:rFonts w:cs="Times New Roman"/>
          <w:color w:val="000000" w:themeColor="text1"/>
          <w:lang w:val="sv-SE"/>
        </w:rPr>
        <w:t xml:space="preserve">653,74 </w:t>
      </w:r>
      <w:r w:rsidRPr="00E4155D">
        <w:rPr>
          <w:rFonts w:cs="Times New Roman"/>
          <w:color w:val="000000" w:themeColor="text1"/>
          <w:lang w:val="sv-SE"/>
        </w:rPr>
        <w:t xml:space="preserve">ha; diện tích đất sử dụng cho hoạt động khoáng sản là </w:t>
      </w:r>
      <w:r w:rsidR="001D7C7E" w:rsidRPr="00E4155D">
        <w:rPr>
          <w:rFonts w:cs="Times New Roman"/>
          <w:color w:val="000000" w:themeColor="text1"/>
          <w:lang w:val="sv-SE"/>
        </w:rPr>
        <w:t xml:space="preserve">1.690,62 </w:t>
      </w:r>
      <w:r w:rsidRPr="00E4155D">
        <w:rPr>
          <w:rFonts w:cs="Times New Roman"/>
          <w:color w:val="000000" w:themeColor="text1"/>
          <w:lang w:val="sv-SE"/>
        </w:rPr>
        <w:t>ha; diện tích đất năng lượng là 4.197,00 ha. Sự gia tăng của các loại đất trên có tác động lớn đến sự phát triển các ngành công nghiệp trên địa bàn tỉnh như: công nghiệp chế biến nông, lâm sản; công nghiệp năng lượng; công nghiệp khai thác và chế biến khoáng sản, khai thác và sản xuất vật liệu xây dựng,...</w:t>
      </w:r>
    </w:p>
    <w:p w14:paraId="7B08CD34" w14:textId="77777777" w:rsidR="00AD09D4" w:rsidRPr="00E4155D" w:rsidRDefault="00AD09D4" w:rsidP="00EA4780">
      <w:pPr>
        <w:pStyle w:val="ha"/>
        <w:spacing w:before="0" w:line="360" w:lineRule="auto"/>
        <w:rPr>
          <w:rFonts w:cs="Times New Roman"/>
          <w:color w:val="000000" w:themeColor="text1"/>
          <w:lang w:val="sv-SE"/>
        </w:rPr>
      </w:pPr>
      <w:r w:rsidRPr="00E4155D">
        <w:rPr>
          <w:rFonts w:cs="Times New Roman"/>
          <w:color w:val="000000" w:themeColor="text1"/>
          <w:lang w:val="sv-SE"/>
        </w:rPr>
        <w:lastRenderedPageBreak/>
        <w:t xml:space="preserve">Trong giai đoạn tới, tỉnh Lai Châu xác định phát triển ngành thương mại dịch vụ, đặc biệt là du lịch trở ngành bước đột phá trong phát triển kinh tế của tỉnh. Phương án đã bố trí quỹ đất phục vụ cho các hoạt động thương mại, dịch vụ, du lịch, tạo đà bứt phá cho quá trình phát triển kinh tế của tỉnh. </w:t>
      </w:r>
    </w:p>
    <w:p w14:paraId="100BEFCB" w14:textId="1BB54153" w:rsidR="0054657E" w:rsidRPr="00E4155D" w:rsidRDefault="00AD09D4" w:rsidP="00EA4780">
      <w:pPr>
        <w:pStyle w:val="ha"/>
        <w:spacing w:before="0" w:line="360" w:lineRule="auto"/>
        <w:rPr>
          <w:rFonts w:cs="Times New Roman"/>
          <w:color w:val="000000" w:themeColor="text1"/>
          <w:lang w:val="sv-SE"/>
        </w:rPr>
      </w:pPr>
      <w:r w:rsidRPr="00E4155D">
        <w:rPr>
          <w:color w:val="000000" w:themeColor="text1"/>
          <w:lang w:val="it-IT"/>
        </w:rPr>
        <w:t>Phương án cũng đã xác định quỹ đất hợp lý để xây dựng các công trình hạ tầng quan trọng như: công trình giao thông, thủy lợi, năng lượng,... Xây dựng các cơ sở kinh doanh, dịch vụ, góp phần thực hiện tốt mục tiêu công nghiệp hóa, hiện đại hóa trên địa bàn tỉnh</w:t>
      </w:r>
      <w:r w:rsidR="0054657E" w:rsidRPr="00E4155D">
        <w:rPr>
          <w:color w:val="000000" w:themeColor="text1"/>
          <w:lang w:val="it-IT"/>
        </w:rPr>
        <w:t>.</w:t>
      </w:r>
    </w:p>
    <w:p w14:paraId="34FAF79E" w14:textId="6D7AEC10" w:rsidR="0054657E" w:rsidRPr="00E4155D" w:rsidRDefault="00B0382A" w:rsidP="00EA4780">
      <w:pPr>
        <w:pStyle w:val="Heading2"/>
        <w:widowControl w:val="0"/>
        <w:tabs>
          <w:tab w:val="clear" w:pos="567"/>
        </w:tabs>
        <w:spacing w:line="360" w:lineRule="auto"/>
        <w:rPr>
          <w:color w:val="000000" w:themeColor="text1"/>
          <w:lang w:val="sv-SE"/>
        </w:rPr>
      </w:pPr>
      <w:bookmarkStart w:id="476" w:name="_Toc127100038"/>
      <w:r w:rsidRPr="00E4155D">
        <w:rPr>
          <w:color w:val="000000" w:themeColor="text1"/>
          <w:szCs w:val="28"/>
          <w:lang w:eastAsia="en-GB"/>
        </w:rPr>
        <w:t>6</w:t>
      </w:r>
      <w:r w:rsidR="0054657E" w:rsidRPr="00E4155D">
        <w:rPr>
          <w:color w:val="000000" w:themeColor="text1"/>
          <w:szCs w:val="28"/>
          <w:lang w:eastAsia="en-GB"/>
        </w:rPr>
        <w:t>.2. Tác</w:t>
      </w:r>
      <w:r w:rsidR="0054657E" w:rsidRPr="00E4155D">
        <w:rPr>
          <w:color w:val="000000" w:themeColor="text1"/>
          <w:lang w:val="sv-SE"/>
        </w:rPr>
        <w:t xml:space="preserve"> động của phương án phân bổ và khoanh vùng đất đai đến các vấn đề xã hội trên địa bàn tỉnh</w:t>
      </w:r>
      <w:bookmarkEnd w:id="476"/>
      <w:r w:rsidR="0054657E" w:rsidRPr="00E4155D">
        <w:rPr>
          <w:color w:val="000000" w:themeColor="text1"/>
          <w:lang w:val="sv-SE"/>
        </w:rPr>
        <w:t xml:space="preserve"> </w:t>
      </w:r>
    </w:p>
    <w:p w14:paraId="16FD86EB" w14:textId="39082B07" w:rsidR="00AD09D4" w:rsidRPr="00E4155D" w:rsidRDefault="00AD09D4" w:rsidP="00EA4780">
      <w:pPr>
        <w:widowControl w:val="0"/>
        <w:spacing w:after="0" w:line="360" w:lineRule="auto"/>
        <w:ind w:firstLine="720"/>
        <w:jc w:val="both"/>
        <w:rPr>
          <w:rFonts w:ascii="Times New Roman" w:hAnsi="Times New Roman"/>
          <w:color w:val="000000" w:themeColor="text1"/>
          <w:sz w:val="28"/>
          <w:szCs w:val="28"/>
          <w:lang w:val="sv-SE"/>
        </w:rPr>
      </w:pPr>
      <w:r w:rsidRPr="00E4155D">
        <w:rPr>
          <w:rFonts w:ascii="Times New Roman" w:hAnsi="Times New Roman"/>
          <w:color w:val="000000" w:themeColor="text1"/>
          <w:sz w:val="28"/>
          <w:szCs w:val="28"/>
          <w:lang w:val="sv-SE"/>
        </w:rPr>
        <w:t xml:space="preserve">Diện tích đất trồng lúa của tỉnh Lai Châu đến năm 2030 là 32.610,00 ha, trong đó diện tích đất chuyên trồng lúa nước là 6.717,00 ha. Ngoài ra có  </w:t>
      </w:r>
      <w:r w:rsidR="009C2D01" w:rsidRPr="00E4155D">
        <w:rPr>
          <w:rFonts w:ascii="Times New Roman" w:hAnsi="Times New Roman"/>
          <w:color w:val="000000" w:themeColor="text1"/>
          <w:sz w:val="28"/>
          <w:szCs w:val="28"/>
          <w:lang w:val="sv-SE"/>
        </w:rPr>
        <w:t xml:space="preserve">39.348,07 </w:t>
      </w:r>
      <w:r w:rsidRPr="00E4155D">
        <w:rPr>
          <w:rFonts w:ascii="Times New Roman" w:hAnsi="Times New Roman"/>
          <w:color w:val="000000" w:themeColor="text1"/>
          <w:sz w:val="28"/>
          <w:szCs w:val="28"/>
          <w:lang w:val="sv-SE"/>
        </w:rPr>
        <w:t>ha đất trồng cây hàng năm khác, đảm bảo nhu cầu đất sản xuất lương thực, thực phẩm, đảm bảo an ninh lương thực của địa phương.</w:t>
      </w:r>
    </w:p>
    <w:p w14:paraId="172DAFDA" w14:textId="07F51CBA" w:rsidR="00AD09D4" w:rsidRPr="00E4155D" w:rsidRDefault="00AD09D4" w:rsidP="00EA4780">
      <w:pPr>
        <w:widowControl w:val="0"/>
        <w:spacing w:after="0" w:line="360" w:lineRule="auto"/>
        <w:ind w:firstLine="720"/>
        <w:jc w:val="both"/>
        <w:rPr>
          <w:rFonts w:ascii="Times New Roman" w:hAnsi="Times New Roman"/>
          <w:color w:val="000000" w:themeColor="text1"/>
          <w:spacing w:val="-4"/>
          <w:sz w:val="28"/>
          <w:szCs w:val="28"/>
          <w:lang w:val="it-IT"/>
        </w:rPr>
      </w:pPr>
      <w:r w:rsidRPr="00E4155D">
        <w:rPr>
          <w:rFonts w:ascii="Times New Roman" w:hAnsi="Times New Roman"/>
          <w:color w:val="000000" w:themeColor="text1"/>
          <w:spacing w:val="-4"/>
          <w:sz w:val="28"/>
          <w:szCs w:val="28"/>
          <w:lang w:val="sv-SE"/>
        </w:rPr>
        <w:t xml:space="preserve">Phương án sử dụng đất dự kiến bố trí thêm </w:t>
      </w:r>
      <w:r w:rsidR="002A2BA9" w:rsidRPr="00E4155D">
        <w:rPr>
          <w:rFonts w:ascii="Times New Roman" w:hAnsi="Times New Roman"/>
          <w:color w:val="000000" w:themeColor="text1"/>
          <w:spacing w:val="-4"/>
          <w:sz w:val="28"/>
          <w:szCs w:val="28"/>
        </w:rPr>
        <w:t>6.309,01</w:t>
      </w:r>
      <w:r w:rsidR="00C120D5" w:rsidRPr="00E4155D">
        <w:rPr>
          <w:rFonts w:ascii="Times New Roman" w:hAnsi="Times New Roman"/>
          <w:color w:val="000000" w:themeColor="text1"/>
          <w:spacing w:val="-4"/>
          <w:sz w:val="28"/>
          <w:szCs w:val="28"/>
        </w:rPr>
        <w:t xml:space="preserve"> </w:t>
      </w:r>
      <w:r w:rsidRPr="00E4155D">
        <w:rPr>
          <w:rFonts w:ascii="Times New Roman" w:hAnsi="Times New Roman"/>
          <w:color w:val="000000" w:themeColor="text1"/>
          <w:spacing w:val="-4"/>
          <w:sz w:val="28"/>
          <w:szCs w:val="28"/>
          <w:lang w:val="sv-SE"/>
        </w:rPr>
        <w:t xml:space="preserve">ha đất ở mới bao gồm      </w:t>
      </w:r>
      <w:r w:rsidR="004A0185" w:rsidRPr="00E4155D">
        <w:rPr>
          <w:rFonts w:ascii="Times New Roman" w:hAnsi="Times New Roman"/>
          <w:color w:val="000000" w:themeColor="text1"/>
          <w:spacing w:val="-4"/>
          <w:sz w:val="28"/>
          <w:szCs w:val="28"/>
          <w:lang w:val="sv-SE"/>
        </w:rPr>
        <w:t xml:space="preserve"> </w:t>
      </w:r>
      <w:r w:rsidR="002A2BA9" w:rsidRPr="00E4155D">
        <w:rPr>
          <w:rFonts w:ascii="Times New Roman" w:hAnsi="Times New Roman"/>
          <w:color w:val="000000" w:themeColor="text1"/>
          <w:spacing w:val="-4"/>
          <w:sz w:val="28"/>
          <w:szCs w:val="28"/>
          <w:lang w:val="sv-SE"/>
        </w:rPr>
        <w:t xml:space="preserve"> 1.234,35 </w:t>
      </w:r>
      <w:r w:rsidRPr="00E4155D">
        <w:rPr>
          <w:rFonts w:ascii="Times New Roman" w:hAnsi="Times New Roman"/>
          <w:color w:val="000000" w:themeColor="text1"/>
          <w:spacing w:val="-4"/>
          <w:sz w:val="28"/>
          <w:szCs w:val="28"/>
          <w:lang w:val="sv-SE"/>
        </w:rPr>
        <w:t>ha đất ở đô thị</w:t>
      </w:r>
      <w:r w:rsidR="004A0185" w:rsidRPr="00E4155D">
        <w:rPr>
          <w:rFonts w:ascii="Times New Roman" w:hAnsi="Times New Roman"/>
          <w:color w:val="000000" w:themeColor="text1"/>
          <w:spacing w:val="-4"/>
          <w:sz w:val="28"/>
          <w:szCs w:val="28"/>
          <w:lang w:val="sv-SE"/>
        </w:rPr>
        <w:t xml:space="preserve"> và </w:t>
      </w:r>
      <w:r w:rsidR="002A2BA9" w:rsidRPr="00E4155D">
        <w:rPr>
          <w:rFonts w:ascii="Times New Roman" w:hAnsi="Times New Roman"/>
          <w:color w:val="000000" w:themeColor="text1"/>
          <w:spacing w:val="-4"/>
          <w:sz w:val="28"/>
          <w:szCs w:val="28"/>
          <w:lang w:val="sv-SE"/>
        </w:rPr>
        <w:t xml:space="preserve">5.074,66 </w:t>
      </w:r>
      <w:r w:rsidRPr="00E4155D">
        <w:rPr>
          <w:rFonts w:ascii="Times New Roman" w:hAnsi="Times New Roman"/>
          <w:color w:val="000000" w:themeColor="text1"/>
          <w:spacing w:val="-4"/>
          <w:sz w:val="28"/>
          <w:szCs w:val="28"/>
          <w:lang w:val="sv-SE"/>
        </w:rPr>
        <w:t xml:space="preserve">ha đất ở tại nông thôn. </w:t>
      </w:r>
      <w:r w:rsidRPr="00E4155D">
        <w:rPr>
          <w:rFonts w:ascii="Times New Roman" w:hAnsi="Times New Roman"/>
          <w:color w:val="000000" w:themeColor="text1"/>
          <w:spacing w:val="-4"/>
          <w:sz w:val="28"/>
          <w:szCs w:val="28"/>
          <w:lang w:val="it-IT"/>
        </w:rPr>
        <w:t>Việc đất nông nghiệp phải chuyển sang phi nông nghiệp sẽ làm ảnh hưởng trực tiếp đến sinh kế của nhân khẩu nông nghiệp. Để khắc phục vấn đề này tỉnh đã có những giải pháp cụ thể như: Làm tốt công tác đền bù, hỗ trợ và tái định cư, khuyến khích đầu tư khai hoang tạo thêm đất sản xuất để bù lại diện tích bị chuyển mục đích. Đầu tư mở rộng ngành nghề, dịch vụ để tạo thêm việc làm mới cho nông thôn. Tăng cường công tác đào tạo nghề để thúc đẩy sự phân công lại lao động và chuyển dịch cơ cấu kinh tế nông thôn.</w:t>
      </w:r>
    </w:p>
    <w:p w14:paraId="4EC006CD" w14:textId="77777777" w:rsidR="00AD09D4" w:rsidRPr="00E4155D" w:rsidRDefault="00AD09D4" w:rsidP="00EA4780">
      <w:pPr>
        <w:widowControl w:val="0"/>
        <w:spacing w:after="0" w:line="360" w:lineRule="auto"/>
        <w:ind w:firstLine="720"/>
        <w:jc w:val="both"/>
        <w:rPr>
          <w:rFonts w:ascii="Times New Roman" w:hAnsi="Times New Roman"/>
          <w:color w:val="000000" w:themeColor="text1"/>
          <w:sz w:val="28"/>
          <w:szCs w:val="28"/>
          <w:lang w:val="it-IT"/>
        </w:rPr>
      </w:pPr>
      <w:r w:rsidRPr="00E4155D">
        <w:rPr>
          <w:rFonts w:ascii="Times New Roman" w:hAnsi="Times New Roman"/>
          <w:color w:val="000000" w:themeColor="text1"/>
          <w:sz w:val="28"/>
          <w:szCs w:val="28"/>
          <w:lang w:val="it-IT"/>
        </w:rPr>
        <w:t xml:space="preserve">Việc tăng diện tích các loại đất như: Đất xây dựng cơ sở giáo dục đào tạo, đất xây dựng cơ sở y tế, đất xây dựng cơ sở văn hóa, đất xây dựng cơ sở thể dục thể thao,... đã có tác động lớn đến việc nâng cao chất lượng giáo dục, chăm sóc sức khỏe nhân dân, bảo tồn và phát huy bản sắc văn hóa các dân tộc; đảm bảo an sinh xã hội, nâng cao đời sống, vật chất, tinh thần của nhân dân. </w:t>
      </w:r>
    </w:p>
    <w:p w14:paraId="718590CC" w14:textId="37D1C0B0" w:rsidR="0054657E" w:rsidRPr="00E4155D" w:rsidRDefault="00AD09D4" w:rsidP="00EA4780">
      <w:pPr>
        <w:widowControl w:val="0"/>
        <w:spacing w:after="0" w:line="360" w:lineRule="auto"/>
        <w:ind w:firstLine="720"/>
        <w:jc w:val="both"/>
        <w:rPr>
          <w:rFonts w:ascii="Times New Roman" w:hAnsi="Times New Roman"/>
          <w:color w:val="000000" w:themeColor="text1"/>
          <w:sz w:val="28"/>
          <w:szCs w:val="28"/>
          <w:lang w:val="sv-SE"/>
        </w:rPr>
      </w:pPr>
      <w:r w:rsidRPr="00E4155D">
        <w:rPr>
          <w:rFonts w:ascii="Times New Roman" w:hAnsi="Times New Roman"/>
          <w:color w:val="000000" w:themeColor="text1"/>
          <w:sz w:val="28"/>
          <w:szCs w:val="28"/>
          <w:lang w:val="it-IT"/>
        </w:rPr>
        <w:t>Bên cạnh đó, phương án xác định đủ quỹ đất cho các công trình quốc phòng, an ninh trên địa bàn tỉnh, đáp ứng yêu cầu hoạt động của các lực lượng quân đội, công an nhân dân, góp phần bảo vệ an ninh quốc gia và trật tự an toàn xã hội</w:t>
      </w:r>
      <w:r w:rsidR="0054657E" w:rsidRPr="00E4155D">
        <w:rPr>
          <w:rFonts w:ascii="Times New Roman" w:hAnsi="Times New Roman"/>
          <w:color w:val="000000" w:themeColor="text1"/>
          <w:sz w:val="28"/>
          <w:szCs w:val="28"/>
          <w:lang w:val="it-IT"/>
        </w:rPr>
        <w:t>.</w:t>
      </w:r>
    </w:p>
    <w:p w14:paraId="2C10E10A" w14:textId="6DB5C073" w:rsidR="0054657E" w:rsidRPr="00E4155D" w:rsidRDefault="00B0382A" w:rsidP="0093759C">
      <w:pPr>
        <w:pStyle w:val="Heading2"/>
        <w:widowControl w:val="0"/>
        <w:tabs>
          <w:tab w:val="clear" w:pos="567"/>
        </w:tabs>
        <w:spacing w:line="324" w:lineRule="auto"/>
        <w:rPr>
          <w:color w:val="000000" w:themeColor="text1"/>
          <w:lang w:val="sv-SE"/>
        </w:rPr>
      </w:pPr>
      <w:bookmarkStart w:id="477" w:name="_Toc127100039"/>
      <w:r w:rsidRPr="00E4155D">
        <w:rPr>
          <w:color w:val="000000" w:themeColor="text1"/>
          <w:szCs w:val="28"/>
          <w:lang w:eastAsia="en-GB"/>
        </w:rPr>
        <w:lastRenderedPageBreak/>
        <w:t>6</w:t>
      </w:r>
      <w:r w:rsidR="0054657E" w:rsidRPr="00E4155D">
        <w:rPr>
          <w:color w:val="000000" w:themeColor="text1"/>
          <w:szCs w:val="28"/>
          <w:lang w:eastAsia="en-GB"/>
        </w:rPr>
        <w:t xml:space="preserve">.3. Tác động của phương án </w:t>
      </w:r>
      <w:r w:rsidR="0054657E" w:rsidRPr="00E4155D">
        <w:rPr>
          <w:color w:val="000000" w:themeColor="text1"/>
          <w:lang w:val="sv-SE"/>
        </w:rPr>
        <w:t>phân bổ và khoanh vùng đất đai đến môi trường địa phương</w:t>
      </w:r>
      <w:bookmarkEnd w:id="477"/>
      <w:r w:rsidR="0054657E" w:rsidRPr="00E4155D">
        <w:rPr>
          <w:color w:val="000000" w:themeColor="text1"/>
          <w:lang w:val="sv-SE"/>
        </w:rPr>
        <w:t xml:space="preserve"> </w:t>
      </w:r>
    </w:p>
    <w:p w14:paraId="2E5C6E2A" w14:textId="77777777" w:rsidR="00AD09D4" w:rsidRPr="00E4155D" w:rsidRDefault="00AD09D4" w:rsidP="0093759C">
      <w:pPr>
        <w:spacing w:after="0" w:line="324"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Phương án phân bổ và khoanh vùng đất đai đảm bảo mục tiêu bảo vệ diện tích đất trồng lúa, đất rừng, các khu bảo tồn thiên nhiên và hài hòa các mục tiêu phát triển kinh tế - xã hội, quốc phòng, an ninh; bảo vệ cảnh quan môi trường sinh thái và đa dạng sinh học; bảo vệ nguồn nước.</w:t>
      </w:r>
    </w:p>
    <w:p w14:paraId="2AFB0819" w14:textId="77777777" w:rsidR="00AD09D4" w:rsidRPr="00E4155D" w:rsidRDefault="00AD09D4" w:rsidP="0093759C">
      <w:pPr>
        <w:spacing w:after="0" w:line="324"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Việc xây dựng hệ thống xử lý chất thải là cấp bách và cần thiết. Công tác lập và thực hiện phương án phân bổ và khoanh vùng đất đai đã phân bổ quỹ đất xây dựng các khu xử lý chất thải, rác thải, đặc biệt là ở các khu đô thị và khu vực phát triển nông nghiệp.</w:t>
      </w:r>
    </w:p>
    <w:p w14:paraId="4FBBA77F" w14:textId="58480B51" w:rsidR="0054657E" w:rsidRPr="00E4155D" w:rsidRDefault="00AD09D4" w:rsidP="0093759C">
      <w:pPr>
        <w:spacing w:after="0" w:line="324"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Bên cạnh đó phương án cũng đề xuất cơ chế chính sách tăng diện tích trồng rừng, và khai thác quỹ đất chưa sử dụng đưa vào sử dụng, tăng tỷ lệ che phủ rừng, giảm nguy cơ xói mòn, rửa trôi đất, ứng phó biến đổi khí hậu</w:t>
      </w:r>
      <w:r w:rsidR="0054657E" w:rsidRPr="00E4155D">
        <w:rPr>
          <w:rFonts w:ascii="Times New Roman" w:hAnsi="Times New Roman"/>
          <w:color w:val="000000" w:themeColor="text1"/>
          <w:sz w:val="28"/>
          <w:szCs w:val="28"/>
        </w:rPr>
        <w:t>.</w:t>
      </w:r>
    </w:p>
    <w:p w14:paraId="0337C8C6" w14:textId="77E9EC6E" w:rsidR="00E41EA0" w:rsidRPr="00E4155D" w:rsidRDefault="00B0382A" w:rsidP="0093759C">
      <w:pPr>
        <w:pStyle w:val="Heading2"/>
        <w:widowControl w:val="0"/>
        <w:spacing w:line="324" w:lineRule="auto"/>
        <w:rPr>
          <w:color w:val="000000" w:themeColor="text1"/>
          <w:szCs w:val="28"/>
          <w:lang w:eastAsia="en-GB"/>
        </w:rPr>
      </w:pPr>
      <w:bookmarkStart w:id="478" w:name="_Toc127100040"/>
      <w:r w:rsidRPr="00E4155D">
        <w:rPr>
          <w:color w:val="000000" w:themeColor="text1"/>
          <w:szCs w:val="28"/>
          <w:lang w:eastAsia="en-GB"/>
        </w:rPr>
        <w:t>6</w:t>
      </w:r>
      <w:r w:rsidR="00AE558B" w:rsidRPr="00E4155D">
        <w:rPr>
          <w:color w:val="000000" w:themeColor="text1"/>
          <w:szCs w:val="28"/>
          <w:lang w:eastAsia="en-GB"/>
        </w:rPr>
        <w:t>.4</w:t>
      </w:r>
      <w:r w:rsidR="00E41EA0" w:rsidRPr="00E4155D">
        <w:rPr>
          <w:color w:val="000000" w:themeColor="text1"/>
          <w:szCs w:val="28"/>
          <w:lang w:eastAsia="en-GB"/>
        </w:rPr>
        <w:t xml:space="preserve">. </w:t>
      </w:r>
      <w:r w:rsidR="0050408C" w:rsidRPr="00E4155D">
        <w:rPr>
          <w:color w:val="000000" w:themeColor="text1"/>
          <w:szCs w:val="28"/>
          <w:lang w:eastAsia="en-GB"/>
        </w:rPr>
        <w:t>Đánh giá</w:t>
      </w:r>
      <w:r w:rsidR="00555FAC" w:rsidRPr="00E4155D">
        <w:rPr>
          <w:color w:val="000000" w:themeColor="text1"/>
          <w:szCs w:val="28"/>
          <w:lang w:eastAsia="en-GB"/>
        </w:rPr>
        <w:t xml:space="preserve"> </w:t>
      </w:r>
      <w:r w:rsidR="00AE558B" w:rsidRPr="00E4155D">
        <w:rPr>
          <w:color w:val="000000" w:themeColor="text1"/>
          <w:szCs w:val="28"/>
          <w:lang w:eastAsia="en-GB"/>
        </w:rPr>
        <w:t>phù</w:t>
      </w:r>
      <w:r w:rsidR="00555FAC" w:rsidRPr="00E4155D">
        <w:rPr>
          <w:color w:val="000000" w:themeColor="text1"/>
          <w:szCs w:val="28"/>
          <w:lang w:eastAsia="en-GB"/>
        </w:rPr>
        <w:t xml:space="preserve"> </w:t>
      </w:r>
      <w:r w:rsidR="00AE558B" w:rsidRPr="00E4155D">
        <w:rPr>
          <w:color w:val="000000" w:themeColor="text1"/>
          <w:szCs w:val="28"/>
          <w:lang w:eastAsia="en-GB"/>
        </w:rPr>
        <w:t>hợp</w:t>
      </w:r>
      <w:r w:rsidR="00555FAC" w:rsidRPr="00E4155D">
        <w:rPr>
          <w:color w:val="000000" w:themeColor="text1"/>
          <w:szCs w:val="28"/>
          <w:lang w:eastAsia="en-GB"/>
        </w:rPr>
        <w:t xml:space="preserve"> </w:t>
      </w:r>
      <w:r w:rsidR="00AE558B" w:rsidRPr="00E4155D">
        <w:rPr>
          <w:color w:val="000000" w:themeColor="text1"/>
          <w:szCs w:val="28"/>
          <w:lang w:eastAsia="en-GB"/>
        </w:rPr>
        <w:t>của</w:t>
      </w:r>
      <w:r w:rsidR="00555FAC" w:rsidRPr="00E4155D">
        <w:rPr>
          <w:color w:val="000000" w:themeColor="text1"/>
          <w:szCs w:val="28"/>
          <w:lang w:eastAsia="en-GB"/>
        </w:rPr>
        <w:t xml:space="preserve"> </w:t>
      </w:r>
      <w:r w:rsidR="00AE558B" w:rsidRPr="00E4155D">
        <w:rPr>
          <w:color w:val="000000" w:themeColor="text1"/>
          <w:szCs w:val="28"/>
          <w:lang w:eastAsia="en-GB"/>
        </w:rPr>
        <w:t>phương</w:t>
      </w:r>
      <w:r w:rsidR="00555FAC" w:rsidRPr="00E4155D">
        <w:rPr>
          <w:color w:val="000000" w:themeColor="text1"/>
          <w:szCs w:val="28"/>
          <w:lang w:eastAsia="en-GB"/>
        </w:rPr>
        <w:t xml:space="preserve"> </w:t>
      </w:r>
      <w:r w:rsidR="00AE558B" w:rsidRPr="00E4155D">
        <w:rPr>
          <w:color w:val="000000" w:themeColor="text1"/>
          <w:szCs w:val="28"/>
          <w:lang w:eastAsia="en-GB"/>
        </w:rPr>
        <w:t>án</w:t>
      </w:r>
      <w:r w:rsidR="00555FAC" w:rsidRPr="00E4155D">
        <w:rPr>
          <w:color w:val="000000" w:themeColor="text1"/>
          <w:szCs w:val="28"/>
          <w:lang w:eastAsia="en-GB"/>
        </w:rPr>
        <w:t xml:space="preserve"> </w:t>
      </w:r>
      <w:r w:rsidR="00AE558B" w:rsidRPr="00E4155D">
        <w:rPr>
          <w:color w:val="000000" w:themeColor="text1"/>
          <w:szCs w:val="28"/>
          <w:lang w:eastAsia="en-GB"/>
        </w:rPr>
        <w:t>phân</w:t>
      </w:r>
      <w:r w:rsidR="00555FAC" w:rsidRPr="00E4155D">
        <w:rPr>
          <w:color w:val="000000" w:themeColor="text1"/>
          <w:szCs w:val="28"/>
          <w:lang w:eastAsia="en-GB"/>
        </w:rPr>
        <w:t xml:space="preserve"> </w:t>
      </w:r>
      <w:r w:rsidR="00AE558B" w:rsidRPr="00E4155D">
        <w:rPr>
          <w:color w:val="000000" w:themeColor="text1"/>
          <w:szCs w:val="28"/>
          <w:lang w:eastAsia="en-GB"/>
        </w:rPr>
        <w:t>bổ</w:t>
      </w:r>
      <w:r w:rsidR="00555FAC" w:rsidRPr="00E4155D">
        <w:rPr>
          <w:color w:val="000000" w:themeColor="text1"/>
          <w:szCs w:val="28"/>
          <w:lang w:eastAsia="en-GB"/>
        </w:rPr>
        <w:t xml:space="preserve">, </w:t>
      </w:r>
      <w:r w:rsidR="00AE558B" w:rsidRPr="00E4155D">
        <w:rPr>
          <w:color w:val="000000" w:themeColor="text1"/>
          <w:szCs w:val="28"/>
          <w:lang w:eastAsia="en-GB"/>
        </w:rPr>
        <w:t>khoanh</w:t>
      </w:r>
      <w:r w:rsidR="00555FAC" w:rsidRPr="00E4155D">
        <w:rPr>
          <w:color w:val="000000" w:themeColor="text1"/>
          <w:szCs w:val="28"/>
          <w:lang w:eastAsia="en-GB"/>
        </w:rPr>
        <w:t xml:space="preserve"> </w:t>
      </w:r>
      <w:r w:rsidR="00AE558B" w:rsidRPr="00E4155D">
        <w:rPr>
          <w:color w:val="000000" w:themeColor="text1"/>
          <w:szCs w:val="28"/>
          <w:lang w:eastAsia="en-GB"/>
        </w:rPr>
        <w:t>vùng</w:t>
      </w:r>
      <w:r w:rsidR="00555FAC" w:rsidRPr="00E4155D">
        <w:rPr>
          <w:color w:val="000000" w:themeColor="text1"/>
          <w:szCs w:val="28"/>
          <w:lang w:eastAsia="en-GB"/>
        </w:rPr>
        <w:t xml:space="preserve"> </w:t>
      </w:r>
      <w:r w:rsidR="00AE558B" w:rsidRPr="00E4155D">
        <w:rPr>
          <w:color w:val="000000" w:themeColor="text1"/>
          <w:szCs w:val="28"/>
          <w:lang w:eastAsia="en-GB"/>
        </w:rPr>
        <w:t>đất</w:t>
      </w:r>
      <w:r w:rsidR="00555FAC" w:rsidRPr="00E4155D">
        <w:rPr>
          <w:color w:val="000000" w:themeColor="text1"/>
          <w:szCs w:val="28"/>
          <w:lang w:eastAsia="en-GB"/>
        </w:rPr>
        <w:t xml:space="preserve"> </w:t>
      </w:r>
      <w:r w:rsidR="00AE558B" w:rsidRPr="00E4155D">
        <w:rPr>
          <w:color w:val="000000" w:themeColor="text1"/>
          <w:szCs w:val="28"/>
          <w:lang w:eastAsia="en-GB"/>
        </w:rPr>
        <w:t>đai</w:t>
      </w:r>
      <w:r w:rsidR="00555FAC" w:rsidRPr="00E4155D">
        <w:rPr>
          <w:color w:val="000000" w:themeColor="text1"/>
          <w:szCs w:val="28"/>
          <w:lang w:eastAsia="en-GB"/>
        </w:rPr>
        <w:t xml:space="preserve"> </w:t>
      </w:r>
      <w:r w:rsidR="00AE558B" w:rsidRPr="00E4155D">
        <w:rPr>
          <w:color w:val="000000" w:themeColor="text1"/>
          <w:szCs w:val="28"/>
          <w:lang w:eastAsia="en-GB"/>
        </w:rPr>
        <w:t>của</w:t>
      </w:r>
      <w:r w:rsidR="00555FAC" w:rsidRPr="00E4155D">
        <w:rPr>
          <w:color w:val="000000" w:themeColor="text1"/>
          <w:szCs w:val="28"/>
          <w:lang w:eastAsia="en-GB"/>
        </w:rPr>
        <w:t xml:space="preserve"> </w:t>
      </w:r>
      <w:r w:rsidR="00AE558B" w:rsidRPr="00E4155D">
        <w:rPr>
          <w:color w:val="000000" w:themeColor="text1"/>
          <w:szCs w:val="28"/>
          <w:lang w:eastAsia="en-GB"/>
        </w:rPr>
        <w:t>tỉnh</w:t>
      </w:r>
      <w:r w:rsidR="00555FAC" w:rsidRPr="00E4155D">
        <w:rPr>
          <w:color w:val="000000" w:themeColor="text1"/>
          <w:szCs w:val="28"/>
          <w:lang w:eastAsia="en-GB"/>
        </w:rPr>
        <w:t xml:space="preserve"> </w:t>
      </w:r>
      <w:r w:rsidR="00AE558B" w:rsidRPr="00E4155D">
        <w:rPr>
          <w:color w:val="000000" w:themeColor="text1"/>
          <w:szCs w:val="28"/>
          <w:lang w:eastAsia="en-GB"/>
        </w:rPr>
        <w:t>với</w:t>
      </w:r>
      <w:r w:rsidR="00555FAC" w:rsidRPr="00E4155D">
        <w:rPr>
          <w:color w:val="000000" w:themeColor="text1"/>
          <w:szCs w:val="28"/>
          <w:lang w:eastAsia="en-GB"/>
        </w:rPr>
        <w:t xml:space="preserve"> </w:t>
      </w:r>
      <w:r w:rsidR="00AE558B" w:rsidRPr="00E4155D">
        <w:rPr>
          <w:color w:val="000000" w:themeColor="text1"/>
          <w:szCs w:val="28"/>
          <w:lang w:eastAsia="en-GB"/>
        </w:rPr>
        <w:t>các</w:t>
      </w:r>
      <w:r w:rsidR="00555FAC" w:rsidRPr="00E4155D">
        <w:rPr>
          <w:color w:val="000000" w:themeColor="text1"/>
          <w:szCs w:val="28"/>
          <w:lang w:eastAsia="en-GB"/>
        </w:rPr>
        <w:t xml:space="preserve"> </w:t>
      </w:r>
      <w:r w:rsidR="00AE558B" w:rsidRPr="00E4155D">
        <w:rPr>
          <w:color w:val="000000" w:themeColor="text1"/>
          <w:szCs w:val="28"/>
          <w:lang w:eastAsia="en-GB"/>
        </w:rPr>
        <w:t>phương</w:t>
      </w:r>
      <w:r w:rsidR="00555FAC" w:rsidRPr="00E4155D">
        <w:rPr>
          <w:color w:val="000000" w:themeColor="text1"/>
          <w:szCs w:val="28"/>
          <w:lang w:eastAsia="en-GB"/>
        </w:rPr>
        <w:t xml:space="preserve"> </w:t>
      </w:r>
      <w:r w:rsidR="00AE558B" w:rsidRPr="00E4155D">
        <w:rPr>
          <w:color w:val="000000" w:themeColor="text1"/>
          <w:szCs w:val="28"/>
          <w:lang w:eastAsia="en-GB"/>
        </w:rPr>
        <w:t>án</w:t>
      </w:r>
      <w:r w:rsidR="00555FAC" w:rsidRPr="00E4155D">
        <w:rPr>
          <w:color w:val="000000" w:themeColor="text1"/>
          <w:szCs w:val="28"/>
          <w:lang w:eastAsia="en-GB"/>
        </w:rPr>
        <w:t xml:space="preserve"> </w:t>
      </w:r>
      <w:r w:rsidR="00AE558B" w:rsidRPr="00E4155D">
        <w:rPr>
          <w:color w:val="000000" w:themeColor="text1"/>
          <w:szCs w:val="28"/>
          <w:lang w:eastAsia="en-GB"/>
        </w:rPr>
        <w:t>phát</w:t>
      </w:r>
      <w:r w:rsidR="00555FAC" w:rsidRPr="00E4155D">
        <w:rPr>
          <w:color w:val="000000" w:themeColor="text1"/>
          <w:szCs w:val="28"/>
          <w:lang w:eastAsia="en-GB"/>
        </w:rPr>
        <w:t xml:space="preserve"> </w:t>
      </w:r>
      <w:r w:rsidR="00AE558B" w:rsidRPr="00E4155D">
        <w:rPr>
          <w:color w:val="000000" w:themeColor="text1"/>
          <w:szCs w:val="28"/>
          <w:lang w:eastAsia="en-GB"/>
        </w:rPr>
        <w:t>triển ngành</w:t>
      </w:r>
      <w:r w:rsidR="00555FAC" w:rsidRPr="00E4155D">
        <w:rPr>
          <w:color w:val="000000" w:themeColor="text1"/>
          <w:szCs w:val="28"/>
          <w:lang w:eastAsia="en-GB"/>
        </w:rPr>
        <w:t xml:space="preserve">, </w:t>
      </w:r>
      <w:r w:rsidR="00AE558B" w:rsidRPr="00E4155D">
        <w:rPr>
          <w:color w:val="000000" w:themeColor="text1"/>
          <w:szCs w:val="28"/>
          <w:lang w:eastAsia="en-GB"/>
        </w:rPr>
        <w:t>lĩnh</w:t>
      </w:r>
      <w:r w:rsidR="00555FAC" w:rsidRPr="00E4155D">
        <w:rPr>
          <w:color w:val="000000" w:themeColor="text1"/>
          <w:szCs w:val="28"/>
          <w:lang w:eastAsia="en-GB"/>
        </w:rPr>
        <w:t xml:space="preserve"> </w:t>
      </w:r>
      <w:r w:rsidR="00AE558B" w:rsidRPr="00E4155D">
        <w:rPr>
          <w:color w:val="000000" w:themeColor="text1"/>
          <w:szCs w:val="28"/>
          <w:lang w:eastAsia="en-GB"/>
        </w:rPr>
        <w:t>vực</w:t>
      </w:r>
      <w:r w:rsidR="00555FAC" w:rsidRPr="00E4155D">
        <w:rPr>
          <w:color w:val="000000" w:themeColor="text1"/>
          <w:szCs w:val="28"/>
          <w:lang w:eastAsia="en-GB"/>
        </w:rPr>
        <w:t xml:space="preserve"> </w:t>
      </w:r>
      <w:r w:rsidR="00AE558B" w:rsidRPr="00E4155D">
        <w:rPr>
          <w:color w:val="000000" w:themeColor="text1"/>
          <w:szCs w:val="28"/>
          <w:lang w:eastAsia="en-GB"/>
        </w:rPr>
        <w:t>trên</w:t>
      </w:r>
      <w:r w:rsidR="00555FAC" w:rsidRPr="00E4155D">
        <w:rPr>
          <w:color w:val="000000" w:themeColor="text1"/>
          <w:szCs w:val="28"/>
          <w:lang w:eastAsia="en-GB"/>
        </w:rPr>
        <w:t xml:space="preserve"> </w:t>
      </w:r>
      <w:r w:rsidR="00AE558B" w:rsidRPr="00E4155D">
        <w:rPr>
          <w:color w:val="000000" w:themeColor="text1"/>
          <w:szCs w:val="28"/>
          <w:lang w:eastAsia="en-GB"/>
        </w:rPr>
        <w:t>địa</w:t>
      </w:r>
      <w:r w:rsidR="00555FAC" w:rsidRPr="00E4155D">
        <w:rPr>
          <w:color w:val="000000" w:themeColor="text1"/>
          <w:szCs w:val="28"/>
          <w:lang w:eastAsia="en-GB"/>
        </w:rPr>
        <w:t xml:space="preserve"> </w:t>
      </w:r>
      <w:r w:rsidR="00AE558B" w:rsidRPr="00E4155D">
        <w:rPr>
          <w:color w:val="000000" w:themeColor="text1"/>
          <w:szCs w:val="28"/>
          <w:lang w:eastAsia="en-GB"/>
        </w:rPr>
        <w:t>bàn</w:t>
      </w:r>
      <w:r w:rsidR="00555FAC" w:rsidRPr="00E4155D">
        <w:rPr>
          <w:color w:val="000000" w:themeColor="text1"/>
          <w:szCs w:val="28"/>
          <w:lang w:eastAsia="en-GB"/>
        </w:rPr>
        <w:t xml:space="preserve"> </w:t>
      </w:r>
      <w:r w:rsidR="00AE558B" w:rsidRPr="00E4155D">
        <w:rPr>
          <w:color w:val="000000" w:themeColor="text1"/>
          <w:szCs w:val="28"/>
          <w:lang w:eastAsia="en-GB"/>
        </w:rPr>
        <w:t>tỉnh</w:t>
      </w:r>
      <w:bookmarkEnd w:id="478"/>
    </w:p>
    <w:p w14:paraId="389D8580" w14:textId="0C1206F6" w:rsidR="003E5D7B" w:rsidRPr="00E4155D" w:rsidRDefault="0039494E" w:rsidP="0093759C">
      <w:pPr>
        <w:widowControl w:val="0"/>
        <w:spacing w:after="0" w:line="324"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w:t>
      </w:r>
      <w:r w:rsidR="008D0891" w:rsidRPr="00E4155D">
        <w:rPr>
          <w:rFonts w:ascii="Times New Roman" w:hAnsi="Times New Roman"/>
          <w:color w:val="000000" w:themeColor="text1"/>
          <w:sz w:val="28"/>
          <w:szCs w:val="28"/>
        </w:rPr>
        <w:t xml:space="preserve"> </w:t>
      </w:r>
      <w:r w:rsidR="003E5D7B" w:rsidRPr="00E4155D">
        <w:rPr>
          <w:rFonts w:ascii="Times New Roman" w:hAnsi="Times New Roman"/>
          <w:color w:val="000000" w:themeColor="text1"/>
          <w:sz w:val="28"/>
          <w:szCs w:val="28"/>
        </w:rPr>
        <w:t xml:space="preserve">Quá trình phát triển kinh tế - xã hội của tỉnh theo hướng công nghiệp hóa và hiện đại hóa những năm </w:t>
      </w:r>
      <w:r w:rsidR="00956630" w:rsidRPr="00E4155D">
        <w:rPr>
          <w:rFonts w:ascii="Times New Roman" w:hAnsi="Times New Roman"/>
          <w:color w:val="000000" w:themeColor="text1"/>
          <w:sz w:val="28"/>
          <w:szCs w:val="28"/>
        </w:rPr>
        <w:t>tiếp theo sẽ</w:t>
      </w:r>
      <w:r w:rsidR="003E5D7B" w:rsidRPr="00E4155D">
        <w:rPr>
          <w:rFonts w:ascii="Times New Roman" w:hAnsi="Times New Roman"/>
          <w:color w:val="000000" w:themeColor="text1"/>
          <w:sz w:val="28"/>
          <w:szCs w:val="28"/>
        </w:rPr>
        <w:t xml:space="preserve"> kéo theo việc thay đổi rất lớn trong bố trí sử dụng các loại đất:</w:t>
      </w:r>
      <w:r w:rsidR="003658DE" w:rsidRPr="00E4155D">
        <w:rPr>
          <w:rFonts w:ascii="Times New Roman" w:hAnsi="Times New Roman"/>
          <w:color w:val="000000" w:themeColor="text1"/>
          <w:sz w:val="28"/>
          <w:szCs w:val="28"/>
        </w:rPr>
        <w:t xml:space="preserve"> </w:t>
      </w:r>
    </w:p>
    <w:p w14:paraId="4FDCCC1D" w14:textId="6DC494AF" w:rsidR="000D222F" w:rsidRPr="00E4155D" w:rsidRDefault="0039494E" w:rsidP="0093759C">
      <w:pPr>
        <w:widowControl w:val="0"/>
        <w:spacing w:after="0" w:line="324"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w:t>
      </w:r>
      <w:r w:rsidR="003E5D7B" w:rsidRPr="00E4155D">
        <w:rPr>
          <w:rFonts w:ascii="Times New Roman" w:hAnsi="Times New Roman"/>
          <w:color w:val="000000" w:themeColor="text1"/>
          <w:sz w:val="28"/>
          <w:szCs w:val="28"/>
        </w:rPr>
        <w:t xml:space="preserve"> Diện tích đất nông nghiệp (trong đó có đất trồng lúa) chuyển một phần để xây dựng phát triển hệ thống đô thị, các khu dân cư, công trình công cộng và xây dựng kết cấu hạ </w:t>
      </w:r>
      <w:proofErr w:type="gramStart"/>
      <w:r w:rsidR="003E5D7B" w:rsidRPr="00E4155D">
        <w:rPr>
          <w:rFonts w:ascii="Times New Roman" w:hAnsi="Times New Roman"/>
          <w:color w:val="000000" w:themeColor="text1"/>
          <w:sz w:val="28"/>
          <w:szCs w:val="28"/>
        </w:rPr>
        <w:t>tầ</w:t>
      </w:r>
      <w:r w:rsidR="00AF4E03" w:rsidRPr="00E4155D">
        <w:rPr>
          <w:rFonts w:ascii="Times New Roman" w:hAnsi="Times New Roman"/>
          <w:color w:val="000000" w:themeColor="text1"/>
          <w:sz w:val="28"/>
          <w:szCs w:val="28"/>
        </w:rPr>
        <w:t>ng,…</w:t>
      </w:r>
      <w:proofErr w:type="gramEnd"/>
      <w:r w:rsidR="00AF4E03" w:rsidRPr="00E4155D">
        <w:rPr>
          <w:rFonts w:ascii="Times New Roman" w:hAnsi="Times New Roman"/>
          <w:color w:val="000000" w:themeColor="text1"/>
          <w:sz w:val="28"/>
          <w:szCs w:val="28"/>
        </w:rPr>
        <w:t xml:space="preserve">. Với sự chuyển đổi </w:t>
      </w:r>
      <w:r w:rsidR="0073374F" w:rsidRPr="00E4155D">
        <w:rPr>
          <w:rFonts w:ascii="Times New Roman" w:hAnsi="Times New Roman"/>
          <w:color w:val="000000" w:themeColor="text1"/>
          <w:sz w:val="28"/>
          <w:szCs w:val="28"/>
        </w:rPr>
        <w:t xml:space="preserve">mục đích từ đất nông nghiệp sang đất phi nông nghiệp </w:t>
      </w:r>
      <w:r w:rsidR="000D222F" w:rsidRPr="00E4155D">
        <w:rPr>
          <w:rFonts w:ascii="Times New Roman" w:hAnsi="Times New Roman"/>
          <w:bCs/>
          <w:color w:val="000000" w:themeColor="text1"/>
          <w:sz w:val="28"/>
          <w:szCs w:val="28"/>
        </w:rPr>
        <w:t>góp phần làm cho diện mạo các khu đô thị, khu dân cư ngày càng khang trang hơn, hệ thống cơ sở hạ tầng kỹ thuật, các công trình phúc lợi công cộng ngày càng hoàn thiện.</w:t>
      </w:r>
      <w:r w:rsidR="00E272C7" w:rsidRPr="00E4155D">
        <w:rPr>
          <w:rFonts w:ascii="Times New Roman" w:hAnsi="Times New Roman"/>
          <w:bCs/>
          <w:color w:val="000000" w:themeColor="text1"/>
          <w:sz w:val="28"/>
          <w:szCs w:val="28"/>
        </w:rPr>
        <w:t xml:space="preserve"> </w:t>
      </w:r>
    </w:p>
    <w:p w14:paraId="07ADD7AC" w14:textId="49968E27" w:rsidR="004F4A60" w:rsidRPr="00E4155D" w:rsidRDefault="0039494E" w:rsidP="0093759C">
      <w:pPr>
        <w:pStyle w:val="BodyTextIndent"/>
        <w:spacing w:line="324" w:lineRule="auto"/>
        <w:ind w:firstLine="720"/>
        <w:rPr>
          <w:rFonts w:eastAsia="Calibri"/>
          <w:b w:val="0"/>
          <w:bCs w:val="0"/>
          <w:color w:val="000000" w:themeColor="text1"/>
          <w:lang w:val="en-US" w:eastAsia="en-US"/>
        </w:rPr>
      </w:pPr>
      <w:r w:rsidRPr="00E4155D">
        <w:rPr>
          <w:rFonts w:eastAsia="Calibri"/>
          <w:b w:val="0"/>
          <w:bCs w:val="0"/>
          <w:color w:val="000000" w:themeColor="text1"/>
          <w:lang w:val="en-US" w:eastAsia="en-US"/>
        </w:rPr>
        <w:t>+</w:t>
      </w:r>
      <w:r w:rsidR="003E5D7B" w:rsidRPr="00E4155D">
        <w:rPr>
          <w:rFonts w:eastAsia="Calibri"/>
          <w:b w:val="0"/>
          <w:bCs w:val="0"/>
          <w:color w:val="000000" w:themeColor="text1"/>
          <w:lang w:val="en-US" w:eastAsia="en-US"/>
        </w:rPr>
        <w:t xml:space="preserve"> </w:t>
      </w:r>
      <w:r w:rsidR="00D81654" w:rsidRPr="00E4155D">
        <w:rPr>
          <w:rFonts w:eastAsia="Calibri"/>
          <w:b w:val="0"/>
          <w:bCs w:val="0"/>
          <w:color w:val="000000" w:themeColor="text1"/>
          <w:lang w:val="en-US" w:eastAsia="en-US"/>
        </w:rPr>
        <w:t>Quỹ đất trên địa bàn tỉnh, được khai thác</w:t>
      </w:r>
      <w:r w:rsidR="001C69A3" w:rsidRPr="00E4155D">
        <w:rPr>
          <w:rFonts w:eastAsia="Calibri"/>
          <w:b w:val="0"/>
          <w:bCs w:val="0"/>
          <w:color w:val="000000" w:themeColor="text1"/>
          <w:lang w:val="en-US" w:eastAsia="en-US"/>
        </w:rPr>
        <w:t xml:space="preserve"> </w:t>
      </w:r>
      <w:r w:rsidR="003E5D7B" w:rsidRPr="00E4155D">
        <w:rPr>
          <w:rFonts w:eastAsia="Calibri"/>
          <w:b w:val="0"/>
          <w:bCs w:val="0"/>
          <w:color w:val="000000" w:themeColor="text1"/>
          <w:lang w:val="en-US" w:eastAsia="en-US"/>
        </w:rPr>
        <w:t xml:space="preserve">đáp ứng nhu cầu ngày càng cao của quá trình phát triển kinh tế - xã hội. Quỹ đất phát triển đất giao thông, đất xây dựng cơ sở giáo dục đào tạo, đất </w:t>
      </w:r>
      <w:proofErr w:type="gramStart"/>
      <w:r w:rsidR="003E5D7B" w:rsidRPr="00E4155D">
        <w:rPr>
          <w:rFonts w:eastAsia="Calibri"/>
          <w:b w:val="0"/>
          <w:bCs w:val="0"/>
          <w:color w:val="000000" w:themeColor="text1"/>
          <w:lang w:val="en-US" w:eastAsia="en-US"/>
        </w:rPr>
        <w:t>ở,…</w:t>
      </w:r>
      <w:proofErr w:type="gramEnd"/>
      <w:r w:rsidR="003E5D7B" w:rsidRPr="00E4155D">
        <w:rPr>
          <w:rFonts w:eastAsia="Calibri"/>
          <w:b w:val="0"/>
          <w:bCs w:val="0"/>
          <w:color w:val="000000" w:themeColor="text1"/>
          <w:lang w:val="en-US" w:eastAsia="en-US"/>
        </w:rPr>
        <w:t xml:space="preserve"> tăng mạnh </w:t>
      </w:r>
      <w:r w:rsidR="00176C1F" w:rsidRPr="00E4155D">
        <w:rPr>
          <w:rFonts w:eastAsia="Calibri"/>
          <w:b w:val="0"/>
          <w:bCs w:val="0"/>
          <w:color w:val="000000" w:themeColor="text1"/>
          <w:lang w:val="en-US" w:eastAsia="en-US"/>
        </w:rPr>
        <w:t xml:space="preserve">trong thời gian tới </w:t>
      </w:r>
      <w:r w:rsidR="003E5D7B" w:rsidRPr="00E4155D">
        <w:rPr>
          <w:rFonts w:eastAsia="Calibri"/>
          <w:b w:val="0"/>
          <w:bCs w:val="0"/>
          <w:color w:val="000000" w:themeColor="text1"/>
          <w:lang w:val="en-US" w:eastAsia="en-US"/>
        </w:rPr>
        <w:t xml:space="preserve">góp phần đẩy nhanh tiến trình công nghiệp hóa, đô thị hóa ở địa phương. </w:t>
      </w:r>
    </w:p>
    <w:p w14:paraId="35B7251C" w14:textId="2AF5A36B" w:rsidR="003E5D7B" w:rsidRPr="00E4155D" w:rsidRDefault="0039494E" w:rsidP="0093759C">
      <w:pPr>
        <w:pStyle w:val="BodyTextIndent"/>
        <w:spacing w:line="324" w:lineRule="auto"/>
        <w:ind w:firstLine="720"/>
        <w:rPr>
          <w:rFonts w:eastAsia="Calibri"/>
          <w:b w:val="0"/>
          <w:bCs w:val="0"/>
          <w:color w:val="000000" w:themeColor="text1"/>
          <w:lang w:val="en-US" w:eastAsia="en-US"/>
        </w:rPr>
      </w:pPr>
      <w:r w:rsidRPr="00E4155D">
        <w:rPr>
          <w:rFonts w:eastAsia="Calibri"/>
          <w:b w:val="0"/>
          <w:bCs w:val="0"/>
          <w:color w:val="000000" w:themeColor="text1"/>
          <w:lang w:val="en-US" w:eastAsia="en-US"/>
        </w:rPr>
        <w:t>+</w:t>
      </w:r>
      <w:r w:rsidR="003E5D7B" w:rsidRPr="00E4155D">
        <w:rPr>
          <w:rFonts w:eastAsia="Calibri"/>
          <w:b w:val="0"/>
          <w:bCs w:val="0"/>
          <w:color w:val="000000" w:themeColor="text1"/>
          <w:lang w:val="en-US" w:eastAsia="en-US"/>
        </w:rPr>
        <w:t xml:space="preserve"> Đất chưa sử dụng giảm mạnh cho thấy quan điểm khai thác, </w:t>
      </w:r>
      <w:r w:rsidR="00A40303" w:rsidRPr="00E4155D">
        <w:rPr>
          <w:rFonts w:eastAsia="Calibri"/>
          <w:b w:val="0"/>
          <w:bCs w:val="0"/>
          <w:color w:val="000000" w:themeColor="text1"/>
          <w:lang w:val="en-US" w:eastAsia="en-US"/>
        </w:rPr>
        <w:t>đưa quỹ đất chưa sử dụng vào sử dụng</w:t>
      </w:r>
      <w:r w:rsidR="003E5D7B" w:rsidRPr="00E4155D">
        <w:rPr>
          <w:rFonts w:eastAsia="Calibri"/>
          <w:b w:val="0"/>
          <w:bCs w:val="0"/>
          <w:color w:val="000000" w:themeColor="text1"/>
          <w:lang w:val="en-US" w:eastAsia="en-US"/>
        </w:rPr>
        <w:t xml:space="preserve"> đã được triển khai thực hiện nghiêm túc. Việc khai thác quỹ đất chưa sử dụng vào sử dụng cho các mục đích nông nghiệp, phi nông nghiệp đã góp phần mở rộng diện tích đất đáp ứng cho mục tiêu phát triển kinh tế - xã hội của tỉnh.</w:t>
      </w:r>
    </w:p>
    <w:p w14:paraId="5333E9E1" w14:textId="29EE69A1" w:rsidR="003C7951" w:rsidRPr="00E4155D" w:rsidRDefault="0039494E" w:rsidP="003C7951">
      <w:pPr>
        <w:widowControl w:val="0"/>
        <w:spacing w:after="0" w:line="360" w:lineRule="auto"/>
        <w:ind w:firstLine="720"/>
        <w:jc w:val="both"/>
        <w:rPr>
          <w:rFonts w:ascii="Times New Roman" w:hAnsi="Times New Roman"/>
          <w:color w:val="000000" w:themeColor="text1"/>
          <w:spacing w:val="-2"/>
          <w:sz w:val="28"/>
          <w:szCs w:val="28"/>
        </w:rPr>
      </w:pPr>
      <w:r w:rsidRPr="00E4155D">
        <w:rPr>
          <w:rFonts w:ascii="Times New Roman" w:hAnsi="Times New Roman"/>
          <w:color w:val="000000" w:themeColor="text1"/>
          <w:spacing w:val="-2"/>
          <w:sz w:val="28"/>
          <w:szCs w:val="28"/>
        </w:rPr>
        <w:lastRenderedPageBreak/>
        <w:t>+</w:t>
      </w:r>
      <w:r w:rsidR="003C7951" w:rsidRPr="00E4155D">
        <w:rPr>
          <w:rFonts w:ascii="Times New Roman" w:hAnsi="Times New Roman"/>
          <w:color w:val="000000" w:themeColor="text1"/>
          <w:spacing w:val="-2"/>
          <w:sz w:val="28"/>
          <w:szCs w:val="28"/>
        </w:rPr>
        <w:t xml:space="preserve"> Việc khai hoang cải tạo đất chưa sử dụng vào đất sản xuất nông, lâm nghiệp kịp thời bổ sung phần diện tích đất nông nghiệp bị chuyển sang đất phi nông nghiệp. Góp phần tác động tích cực đến môi trường sinh thái cũng như sinh kế của một bộ phận người dân, đáp ứng đủ nhu cầu lương thực tại chỗ cho nhân dân.</w:t>
      </w:r>
    </w:p>
    <w:p w14:paraId="223D6142" w14:textId="0AC5C0A2" w:rsidR="00995E0B" w:rsidRPr="00E4155D" w:rsidRDefault="008D0891" w:rsidP="00995E0B">
      <w:pPr>
        <w:widowControl w:val="0"/>
        <w:spacing w:after="0" w:line="360"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 xml:space="preserve">- Việc chuyển đổi cơ cấu sử dụng đất của 3 nhóm đất chính cũng như các loại đất trong tỉnh cho thấy trong những năm </w:t>
      </w:r>
      <w:r w:rsidR="003D19F3" w:rsidRPr="00E4155D">
        <w:rPr>
          <w:rFonts w:ascii="Times New Roman" w:hAnsi="Times New Roman"/>
          <w:color w:val="000000" w:themeColor="text1"/>
          <w:sz w:val="28"/>
          <w:szCs w:val="28"/>
        </w:rPr>
        <w:t>tới</w:t>
      </w:r>
      <w:r w:rsidRPr="00E4155D">
        <w:rPr>
          <w:rFonts w:ascii="Times New Roman" w:hAnsi="Times New Roman"/>
          <w:color w:val="000000" w:themeColor="text1"/>
          <w:sz w:val="28"/>
          <w:szCs w:val="28"/>
        </w:rPr>
        <w:t xml:space="preserve"> việc sử dụng đất trên địa bàn tỉnh theo xu hướng tích cực. Quỹ đất của tỉnh được đưa vào khai thác, sử dụng, tỷ lệ đất đã đưa vào sử dụng cho các mục đích nông nghiệp, phi nông nghiệp liên tục tăng (từ </w:t>
      </w:r>
      <w:r w:rsidR="00863077" w:rsidRPr="00E4155D">
        <w:rPr>
          <w:rFonts w:ascii="Times New Roman" w:hAnsi="Times New Roman"/>
          <w:color w:val="000000" w:themeColor="text1"/>
          <w:sz w:val="28"/>
          <w:szCs w:val="28"/>
        </w:rPr>
        <w:t>7</w:t>
      </w:r>
      <w:r w:rsidR="00E3479B" w:rsidRPr="00E4155D">
        <w:rPr>
          <w:rFonts w:ascii="Times New Roman" w:hAnsi="Times New Roman"/>
          <w:color w:val="000000" w:themeColor="text1"/>
          <w:sz w:val="28"/>
          <w:szCs w:val="28"/>
        </w:rPr>
        <w:t>3,93</w:t>
      </w:r>
      <w:r w:rsidRPr="00E4155D">
        <w:rPr>
          <w:rFonts w:ascii="Times New Roman" w:hAnsi="Times New Roman"/>
          <w:color w:val="000000" w:themeColor="text1"/>
          <w:sz w:val="28"/>
          <w:szCs w:val="28"/>
        </w:rPr>
        <w:t xml:space="preserve">% năm </w:t>
      </w:r>
      <w:r w:rsidR="00E3479B" w:rsidRPr="00E4155D">
        <w:rPr>
          <w:rFonts w:ascii="Times New Roman" w:hAnsi="Times New Roman"/>
          <w:color w:val="000000" w:themeColor="text1"/>
          <w:sz w:val="28"/>
          <w:szCs w:val="28"/>
        </w:rPr>
        <w:t>2020</w:t>
      </w:r>
      <w:r w:rsidRPr="00E4155D">
        <w:rPr>
          <w:rFonts w:ascii="Times New Roman" w:hAnsi="Times New Roman"/>
          <w:color w:val="000000" w:themeColor="text1"/>
          <w:sz w:val="28"/>
          <w:szCs w:val="28"/>
        </w:rPr>
        <w:t xml:space="preserve"> lên </w:t>
      </w:r>
      <w:r w:rsidR="00AE4585" w:rsidRPr="00E4155D">
        <w:rPr>
          <w:rFonts w:ascii="Times New Roman" w:hAnsi="Times New Roman"/>
          <w:color w:val="000000" w:themeColor="text1"/>
          <w:sz w:val="28"/>
          <w:szCs w:val="28"/>
        </w:rPr>
        <w:t>81,98</w:t>
      </w:r>
      <w:r w:rsidRPr="00E4155D">
        <w:rPr>
          <w:rFonts w:ascii="Times New Roman" w:hAnsi="Times New Roman"/>
          <w:color w:val="000000" w:themeColor="text1"/>
          <w:sz w:val="28"/>
          <w:szCs w:val="28"/>
        </w:rPr>
        <w:t xml:space="preserve">% năm </w:t>
      </w:r>
      <w:r w:rsidR="00E3479B" w:rsidRPr="00E4155D">
        <w:rPr>
          <w:rFonts w:ascii="Times New Roman" w:hAnsi="Times New Roman"/>
          <w:color w:val="000000" w:themeColor="text1"/>
          <w:sz w:val="28"/>
          <w:szCs w:val="28"/>
        </w:rPr>
        <w:t>2030</w:t>
      </w:r>
      <w:r w:rsidRPr="00E4155D">
        <w:rPr>
          <w:rFonts w:ascii="Times New Roman" w:hAnsi="Times New Roman"/>
          <w:color w:val="000000" w:themeColor="text1"/>
          <w:sz w:val="28"/>
          <w:szCs w:val="28"/>
        </w:rPr>
        <w:t>), diện tích đất chưa sử dụng giảm mạnh. Sự chuyển dịch cơ cấu</w:t>
      </w:r>
      <w:r w:rsidR="003020D4" w:rsidRPr="00E4155D">
        <w:rPr>
          <w:rFonts w:ascii="Times New Roman" w:hAnsi="Times New Roman"/>
          <w:color w:val="000000" w:themeColor="text1"/>
          <w:sz w:val="28"/>
          <w:szCs w:val="28"/>
        </w:rPr>
        <w:t xml:space="preserve"> sử dụng đất đáp ứng sự chuyển dịch cơ cấu</w:t>
      </w:r>
      <w:r w:rsidRPr="00E4155D">
        <w:rPr>
          <w:rFonts w:ascii="Times New Roman" w:hAnsi="Times New Roman"/>
          <w:color w:val="000000" w:themeColor="text1"/>
          <w:sz w:val="28"/>
          <w:szCs w:val="28"/>
        </w:rPr>
        <w:t xml:space="preserve"> nền kinh tế theo hướng tăng tỷ trọng ngành công nghiệp - xây dựng và dịch vụ</w:t>
      </w:r>
      <w:r w:rsidR="005024C6" w:rsidRPr="00E4155D">
        <w:rPr>
          <w:rFonts w:ascii="Times New Roman" w:hAnsi="Times New Roman"/>
          <w:color w:val="000000" w:themeColor="text1"/>
          <w:sz w:val="28"/>
          <w:szCs w:val="28"/>
        </w:rPr>
        <w:t>.</w:t>
      </w:r>
    </w:p>
    <w:p w14:paraId="5F7BC484" w14:textId="4FE7E956" w:rsidR="008339AC" w:rsidRPr="00E4155D" w:rsidRDefault="008339AC" w:rsidP="00995E0B">
      <w:pPr>
        <w:widowControl w:val="0"/>
        <w:spacing w:after="0" w:line="360"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=&gt; Phương án phân bổ và khoanh vùng đất đai đã phù hợp với quy hoạch các ngành, lĩnh vực trên địa bàn.</w:t>
      </w:r>
    </w:p>
    <w:p w14:paraId="413D8245" w14:textId="2E8CFBA4" w:rsidR="0054657E" w:rsidRPr="00E4155D" w:rsidRDefault="0054657E" w:rsidP="00812220">
      <w:pPr>
        <w:widowControl w:val="0"/>
        <w:spacing w:after="0" w:line="360" w:lineRule="auto"/>
        <w:jc w:val="both"/>
        <w:rPr>
          <w:rFonts w:ascii="Times New Roman" w:hAnsi="Times New Roman"/>
          <w:color w:val="000000" w:themeColor="text1"/>
          <w:spacing w:val="-2"/>
          <w:sz w:val="28"/>
          <w:szCs w:val="28"/>
        </w:rPr>
      </w:pPr>
      <w:r w:rsidRPr="00E4155D">
        <w:rPr>
          <w:color w:val="000000" w:themeColor="text1"/>
        </w:rPr>
        <w:br w:type="page"/>
      </w:r>
    </w:p>
    <w:p w14:paraId="74D5A44F" w14:textId="31B4D633" w:rsidR="004F5BE1" w:rsidRPr="00E4155D" w:rsidRDefault="004F5BE1" w:rsidP="00A608A6">
      <w:pPr>
        <w:pStyle w:val="Heading1"/>
        <w:rPr>
          <w:color w:val="000000" w:themeColor="text1"/>
        </w:rPr>
      </w:pPr>
      <w:bookmarkStart w:id="479" w:name="_Toc127100041"/>
      <w:r w:rsidRPr="00E4155D">
        <w:rPr>
          <w:color w:val="000000" w:themeColor="text1"/>
        </w:rPr>
        <w:lastRenderedPageBreak/>
        <w:t>PHẦN V</w:t>
      </w:r>
      <w:r w:rsidR="00545F84" w:rsidRPr="00E4155D">
        <w:rPr>
          <w:color w:val="000000" w:themeColor="text1"/>
        </w:rPr>
        <w:t>I</w:t>
      </w:r>
      <w:r w:rsidR="00650139" w:rsidRPr="00E4155D">
        <w:rPr>
          <w:color w:val="000000" w:themeColor="text1"/>
        </w:rPr>
        <w:t xml:space="preserve">. </w:t>
      </w:r>
      <w:r w:rsidRPr="00E4155D">
        <w:rPr>
          <w:color w:val="000000" w:themeColor="text1"/>
        </w:rPr>
        <w:t>GIẢI PHÁP THỰC HIỆN</w:t>
      </w:r>
      <w:bookmarkEnd w:id="455"/>
      <w:bookmarkEnd w:id="479"/>
    </w:p>
    <w:p w14:paraId="430D601D" w14:textId="77777777" w:rsidR="004F5BE1" w:rsidRPr="00E4155D" w:rsidRDefault="004F5BE1" w:rsidP="00A608A6">
      <w:pPr>
        <w:widowControl w:val="0"/>
        <w:spacing w:after="0" w:line="336" w:lineRule="auto"/>
        <w:rPr>
          <w:rFonts w:ascii="Times New Roman" w:hAnsi="Times New Roman"/>
          <w:color w:val="000000" w:themeColor="text1"/>
          <w:sz w:val="2"/>
          <w:lang w:val="vi-VN" w:eastAsia="en-GB"/>
        </w:rPr>
      </w:pPr>
    </w:p>
    <w:p w14:paraId="732D0449" w14:textId="77777777" w:rsidR="000367E3" w:rsidRPr="00E4155D" w:rsidRDefault="000367E3" w:rsidP="00A608A6">
      <w:pPr>
        <w:pStyle w:val="Heading2"/>
        <w:widowControl w:val="0"/>
        <w:spacing w:before="120" w:line="336" w:lineRule="auto"/>
        <w:rPr>
          <w:color w:val="000000" w:themeColor="text1"/>
          <w:spacing w:val="-2"/>
          <w:szCs w:val="28"/>
          <w:lang w:eastAsia="en-GB"/>
        </w:rPr>
      </w:pPr>
      <w:bookmarkStart w:id="480" w:name="_Toc78142269"/>
      <w:bookmarkStart w:id="481" w:name="_Toc127100042"/>
      <w:r w:rsidRPr="00E4155D">
        <w:rPr>
          <w:color w:val="000000" w:themeColor="text1"/>
          <w:spacing w:val="-2"/>
          <w:szCs w:val="28"/>
          <w:lang w:eastAsia="en-GB"/>
        </w:rPr>
        <w:t>I. GIẢI PHÁP BẢO VỆ, CẢI TẠO ĐẤT VÀ BẢO VỆ MÔI TRƯỜNG</w:t>
      </w:r>
      <w:bookmarkEnd w:id="480"/>
      <w:bookmarkEnd w:id="481"/>
    </w:p>
    <w:p w14:paraId="210A56DD" w14:textId="77777777" w:rsidR="000367E3" w:rsidRPr="00E4155D" w:rsidRDefault="000367E3" w:rsidP="00A608A6">
      <w:pPr>
        <w:widowControl w:val="0"/>
        <w:spacing w:after="0" w:line="336" w:lineRule="auto"/>
        <w:ind w:firstLine="720"/>
        <w:jc w:val="both"/>
        <w:rPr>
          <w:rFonts w:ascii="Times New Roman" w:hAnsi="Times New Roman"/>
          <w:color w:val="000000" w:themeColor="text1"/>
          <w:sz w:val="28"/>
          <w:szCs w:val="28"/>
          <w:lang w:val="vi-VN"/>
        </w:rPr>
      </w:pPr>
      <w:r w:rsidRPr="00E4155D">
        <w:rPr>
          <w:rFonts w:ascii="Times New Roman" w:hAnsi="Times New Roman"/>
          <w:b/>
          <w:color w:val="000000" w:themeColor="text1"/>
          <w:szCs w:val="28"/>
          <w:lang w:val="nl-NL"/>
        </w:rPr>
        <w:t xml:space="preserve">- </w:t>
      </w:r>
      <w:r w:rsidRPr="00E4155D">
        <w:rPr>
          <w:rFonts w:ascii="Times New Roman" w:hAnsi="Times New Roman"/>
          <w:color w:val="000000" w:themeColor="text1"/>
          <w:sz w:val="28"/>
          <w:szCs w:val="28"/>
          <w:lang w:val="vi-VN"/>
        </w:rPr>
        <w:t>Khuyến khích mọi tổ chức, cá nhân đầu tư bảo vệ, cải tạo, nâng cao độ phì của đất; khai hoang, đưa đất chưa sử dụng vào sử dụng cho các mục đích sản xuất nông, lâm nghiệp, phi nông nghiệp nhằm sử dụng triệt để, tiết kiệm và hiệu quả quỹ đất trên địa bàn.</w:t>
      </w:r>
    </w:p>
    <w:p w14:paraId="24B316F5" w14:textId="77777777" w:rsidR="000367E3" w:rsidRPr="00E4155D" w:rsidRDefault="000367E3" w:rsidP="00A608A6">
      <w:pPr>
        <w:widowControl w:val="0"/>
        <w:spacing w:after="0" w:line="336" w:lineRule="auto"/>
        <w:ind w:firstLine="720"/>
        <w:jc w:val="both"/>
        <w:rPr>
          <w:rFonts w:ascii="Times New Roman" w:hAnsi="Times New Roman"/>
          <w:color w:val="000000" w:themeColor="text1"/>
          <w:sz w:val="28"/>
          <w:szCs w:val="28"/>
          <w:lang w:val="vi-VN"/>
        </w:rPr>
      </w:pPr>
      <w:r w:rsidRPr="00E4155D">
        <w:rPr>
          <w:rFonts w:ascii="Times New Roman" w:hAnsi="Times New Roman"/>
          <w:color w:val="000000" w:themeColor="text1"/>
          <w:sz w:val="28"/>
          <w:szCs w:val="28"/>
          <w:lang w:val="vi-VN"/>
        </w:rPr>
        <w:t>- Bảo vệ tầng đất canh tác khi chuyển đất sản xuất nông nghiệp sang sử dụng vào các mục đích phi nông nghiệp.</w:t>
      </w:r>
    </w:p>
    <w:p w14:paraId="0584711A" w14:textId="77777777" w:rsidR="000367E3" w:rsidRPr="00E4155D" w:rsidRDefault="000367E3" w:rsidP="00A608A6">
      <w:pPr>
        <w:widowControl w:val="0"/>
        <w:spacing w:after="0" w:line="336" w:lineRule="auto"/>
        <w:ind w:firstLine="720"/>
        <w:jc w:val="both"/>
        <w:rPr>
          <w:rFonts w:ascii="Times New Roman" w:hAnsi="Times New Roman"/>
          <w:color w:val="000000" w:themeColor="text1"/>
          <w:sz w:val="28"/>
          <w:szCs w:val="28"/>
          <w:lang w:val="vi-VN"/>
        </w:rPr>
      </w:pPr>
      <w:r w:rsidRPr="00E4155D">
        <w:rPr>
          <w:rFonts w:ascii="Times New Roman" w:hAnsi="Times New Roman"/>
          <w:color w:val="000000" w:themeColor="text1"/>
          <w:sz w:val="28"/>
          <w:szCs w:val="28"/>
          <w:lang w:val="vi-VN"/>
        </w:rPr>
        <w:t>- Tiếp tục bảo vệ, khoanh nuôi diện tích rừng hiện có, đồng thời tiến hành trồng mới rừng tại một số khu vực, nâng cao hệ số che phủ rừng.</w:t>
      </w:r>
    </w:p>
    <w:p w14:paraId="44F3997C" w14:textId="77777777" w:rsidR="000367E3" w:rsidRPr="00E4155D" w:rsidRDefault="000367E3" w:rsidP="00A608A6">
      <w:pPr>
        <w:widowControl w:val="0"/>
        <w:spacing w:after="0" w:line="336" w:lineRule="auto"/>
        <w:ind w:firstLine="720"/>
        <w:jc w:val="both"/>
        <w:rPr>
          <w:rFonts w:ascii="Times New Roman" w:hAnsi="Times New Roman"/>
          <w:color w:val="000000" w:themeColor="text1"/>
          <w:sz w:val="28"/>
          <w:szCs w:val="28"/>
          <w:lang w:val="vi-VN"/>
        </w:rPr>
      </w:pPr>
      <w:r w:rsidRPr="00E4155D">
        <w:rPr>
          <w:rFonts w:ascii="Times New Roman" w:hAnsi="Times New Roman"/>
          <w:color w:val="000000" w:themeColor="text1"/>
          <w:sz w:val="28"/>
          <w:szCs w:val="28"/>
          <w:lang w:val="vi-VN"/>
        </w:rPr>
        <w:t>- Đầu tư các công trình xử lý chất thải ở các khu, cụm công nghiệp, khu kinh tế cửa khẩu, bệnh viện, khu đô thị,... đảm bảo chất thải được xử lý đạt tiêu chuẩn trước khi thải ra môi trường, các khu công nghiệp chỉ được đưa vào hoạt động khi có khu xử lý nước thải hoàn chỉnh.</w:t>
      </w:r>
    </w:p>
    <w:p w14:paraId="5053F5E0" w14:textId="77777777" w:rsidR="000367E3" w:rsidRPr="00E4155D" w:rsidRDefault="000367E3" w:rsidP="00A608A6">
      <w:pPr>
        <w:widowControl w:val="0"/>
        <w:spacing w:after="0" w:line="336" w:lineRule="auto"/>
        <w:ind w:firstLine="720"/>
        <w:jc w:val="both"/>
        <w:rPr>
          <w:rFonts w:ascii="Times New Roman" w:hAnsi="Times New Roman"/>
          <w:color w:val="000000" w:themeColor="text1"/>
          <w:sz w:val="28"/>
          <w:szCs w:val="28"/>
          <w:lang w:val="vi-VN"/>
        </w:rPr>
      </w:pPr>
      <w:r w:rsidRPr="00E4155D">
        <w:rPr>
          <w:rFonts w:ascii="Times New Roman" w:hAnsi="Times New Roman"/>
          <w:color w:val="000000" w:themeColor="text1"/>
          <w:sz w:val="28"/>
          <w:szCs w:val="28"/>
          <w:lang w:val="vi-VN"/>
        </w:rPr>
        <w:t>- Thường xuyên kiểm tra, giám sát và xử lý nghiêm các trường hợp vi phạm pháp luật về bảo vệ môi trường.</w:t>
      </w:r>
    </w:p>
    <w:p w14:paraId="400C6552" w14:textId="77777777" w:rsidR="000367E3" w:rsidRPr="00E4155D" w:rsidRDefault="000367E3" w:rsidP="00A608A6">
      <w:pPr>
        <w:widowControl w:val="0"/>
        <w:spacing w:after="0" w:line="336" w:lineRule="auto"/>
        <w:ind w:firstLine="720"/>
        <w:jc w:val="both"/>
        <w:rPr>
          <w:rFonts w:ascii="Times New Roman" w:hAnsi="Times New Roman"/>
          <w:color w:val="000000" w:themeColor="text1"/>
          <w:sz w:val="28"/>
          <w:szCs w:val="28"/>
          <w:lang w:val="vi-VN"/>
        </w:rPr>
      </w:pPr>
      <w:r w:rsidRPr="00E4155D">
        <w:rPr>
          <w:rFonts w:ascii="Times New Roman" w:hAnsi="Times New Roman"/>
          <w:color w:val="000000" w:themeColor="text1"/>
          <w:sz w:val="28"/>
          <w:szCs w:val="28"/>
          <w:lang w:val="vi-VN"/>
        </w:rPr>
        <w:t>- Tăng cường công tác quản lý môi trường trong khu, cụm công nghiệp, khu đô thị và khu dân cư nông thôn; tổ chức tốt hoạt động quản lý môi trường trong các khu, cụm công nghiệp, khu đô thị và khu dân cư nông thôn theo phân cấp; nâng cao năng lực của bộ máy quản lý môi trường trong các khu, cụm công nghiệp, khu dân cư đô thị, nông thôn.</w:t>
      </w:r>
    </w:p>
    <w:p w14:paraId="3697D78D" w14:textId="77777777" w:rsidR="000367E3" w:rsidRPr="00E4155D" w:rsidRDefault="000367E3" w:rsidP="00A608A6">
      <w:pPr>
        <w:widowControl w:val="0"/>
        <w:spacing w:after="0" w:line="336" w:lineRule="auto"/>
        <w:ind w:firstLine="720"/>
        <w:jc w:val="both"/>
        <w:rPr>
          <w:rFonts w:ascii="Times New Roman" w:hAnsi="Times New Roman"/>
          <w:color w:val="000000" w:themeColor="text1"/>
          <w:sz w:val="28"/>
          <w:szCs w:val="28"/>
          <w:lang w:val="vi-VN"/>
        </w:rPr>
      </w:pPr>
      <w:r w:rsidRPr="00E4155D">
        <w:rPr>
          <w:rFonts w:ascii="Times New Roman" w:hAnsi="Times New Roman"/>
          <w:color w:val="000000" w:themeColor="text1"/>
          <w:sz w:val="28"/>
          <w:szCs w:val="28"/>
          <w:lang w:val="vi-VN"/>
        </w:rPr>
        <w:t>- Khẩn trương hoàn thiện quy chế, nội quy về bảo vệ môi trường; nghiên cứu xây dựng quy chế khuyến khích các doanh nghiệp đầu tư trang thiết bị sản xuất hiện đại, cũng như trang thiết bị xử lý các tác động môi trường trong hoạt động sản xuất kinh doanh.</w:t>
      </w:r>
    </w:p>
    <w:p w14:paraId="7A35111D" w14:textId="77777777" w:rsidR="000367E3" w:rsidRPr="00E4155D" w:rsidRDefault="000367E3" w:rsidP="00A608A6">
      <w:pPr>
        <w:widowControl w:val="0"/>
        <w:spacing w:after="0" w:line="336" w:lineRule="auto"/>
        <w:ind w:firstLine="720"/>
        <w:jc w:val="both"/>
        <w:rPr>
          <w:rFonts w:ascii="Times New Roman" w:hAnsi="Times New Roman"/>
          <w:color w:val="000000" w:themeColor="text1"/>
          <w:sz w:val="28"/>
          <w:szCs w:val="28"/>
          <w:lang w:val="vi-VN"/>
        </w:rPr>
      </w:pPr>
      <w:r w:rsidRPr="00E4155D">
        <w:rPr>
          <w:rFonts w:ascii="Times New Roman" w:hAnsi="Times New Roman"/>
          <w:color w:val="000000" w:themeColor="text1"/>
          <w:sz w:val="28"/>
          <w:szCs w:val="28"/>
          <w:lang w:val="vi-VN"/>
        </w:rPr>
        <w:t>- Triển khai đồng bộ, kịp thời việc đầu tư công trình xử lý rác thải công nghiệp, rác thải sinh hoạt tại các khu đô thị, nông thôn.</w:t>
      </w:r>
    </w:p>
    <w:p w14:paraId="60DE7E05" w14:textId="77777777" w:rsidR="000367E3" w:rsidRPr="00E4155D" w:rsidRDefault="000367E3" w:rsidP="00A608A6">
      <w:pPr>
        <w:widowControl w:val="0"/>
        <w:spacing w:after="0" w:line="336" w:lineRule="auto"/>
        <w:ind w:firstLine="720"/>
        <w:jc w:val="both"/>
        <w:rPr>
          <w:rFonts w:ascii="Times New Roman" w:hAnsi="Times New Roman"/>
          <w:color w:val="000000" w:themeColor="text1"/>
          <w:sz w:val="28"/>
          <w:szCs w:val="28"/>
          <w:lang w:val="vi-VN"/>
        </w:rPr>
      </w:pPr>
      <w:r w:rsidRPr="00E4155D">
        <w:rPr>
          <w:rFonts w:ascii="Times New Roman" w:hAnsi="Times New Roman"/>
          <w:color w:val="000000" w:themeColor="text1"/>
          <w:sz w:val="28"/>
          <w:szCs w:val="28"/>
          <w:lang w:val="vi-VN"/>
        </w:rPr>
        <w:t>- Xây dựng hệ thống quan trắc môi trường trong các khu, cụm công nghiệp, khu dân cư đô thị, nông thôn để có thể đánh giá kịp thời, chính xác và kiểm soát được tình trạng chất lượng môi trường cũng như mức độ ô nhiễm môi trường; xây dựng cơ chế phối hợp giữa cơ quan quản lý Nhà nước về môi trường với Ban Quản lý các khu, cụm công nghiệp, khu dân cư đô thị, nông thôn.</w:t>
      </w:r>
    </w:p>
    <w:p w14:paraId="529562A7" w14:textId="77777777" w:rsidR="000367E3" w:rsidRPr="00E4155D" w:rsidRDefault="000367E3" w:rsidP="00A608A6">
      <w:pPr>
        <w:widowControl w:val="0"/>
        <w:spacing w:after="0" w:line="336" w:lineRule="auto"/>
        <w:ind w:firstLine="720"/>
        <w:jc w:val="both"/>
        <w:rPr>
          <w:rFonts w:ascii="Times New Roman" w:hAnsi="Times New Roman"/>
          <w:color w:val="000000" w:themeColor="text1"/>
          <w:sz w:val="28"/>
          <w:szCs w:val="28"/>
          <w:lang w:val="vi-VN"/>
        </w:rPr>
      </w:pPr>
      <w:r w:rsidRPr="00E4155D">
        <w:rPr>
          <w:rFonts w:ascii="Times New Roman" w:hAnsi="Times New Roman"/>
          <w:color w:val="000000" w:themeColor="text1"/>
          <w:sz w:val="28"/>
          <w:szCs w:val="28"/>
          <w:lang w:val="vi-VN"/>
        </w:rPr>
        <w:lastRenderedPageBreak/>
        <w:t>- Xây dựng cơ chế để hình thành các doanh nghiệp hoạt động dịch vụ môi trường, phục vụ cho các hoạt động của các khu công nghiệp, khu đô thị, khu dân cư nông thôn.</w:t>
      </w:r>
    </w:p>
    <w:p w14:paraId="47F67C88" w14:textId="77777777" w:rsidR="000367E3" w:rsidRPr="00E4155D" w:rsidRDefault="000367E3" w:rsidP="00A608A6">
      <w:pPr>
        <w:widowControl w:val="0"/>
        <w:spacing w:after="0" w:line="336" w:lineRule="auto"/>
        <w:ind w:firstLine="720"/>
        <w:jc w:val="both"/>
        <w:rPr>
          <w:rFonts w:ascii="Times New Roman" w:hAnsi="Times New Roman"/>
          <w:color w:val="000000" w:themeColor="text1"/>
          <w:sz w:val="28"/>
          <w:szCs w:val="28"/>
          <w:lang w:val="vi-VN"/>
        </w:rPr>
      </w:pPr>
      <w:r w:rsidRPr="00E4155D">
        <w:rPr>
          <w:rFonts w:ascii="Times New Roman" w:hAnsi="Times New Roman"/>
          <w:color w:val="000000" w:themeColor="text1"/>
          <w:sz w:val="28"/>
          <w:szCs w:val="28"/>
          <w:lang w:val="vi-VN"/>
        </w:rPr>
        <w:t>- Tăng cường công tác tuyên truyền, giáo dục nâng cao nhận thức cho người dân và các tổ chức, doanh nghiệp về bảo vệ môi trường, coi bảo vệ môi trường là trách nhiệm chung của toàn xã hội.</w:t>
      </w:r>
    </w:p>
    <w:p w14:paraId="56143B68" w14:textId="77777777" w:rsidR="000367E3" w:rsidRPr="00E4155D" w:rsidRDefault="000367E3" w:rsidP="00A608A6">
      <w:pPr>
        <w:pStyle w:val="Heading2"/>
        <w:widowControl w:val="0"/>
        <w:spacing w:line="336" w:lineRule="auto"/>
        <w:rPr>
          <w:color w:val="000000" w:themeColor="text1"/>
          <w:szCs w:val="28"/>
          <w:lang w:eastAsia="en-GB"/>
        </w:rPr>
      </w:pPr>
      <w:bookmarkStart w:id="482" w:name="_Toc78142270"/>
      <w:bookmarkStart w:id="483" w:name="_Toc127100043"/>
      <w:r w:rsidRPr="00E4155D">
        <w:rPr>
          <w:color w:val="000000" w:themeColor="text1"/>
          <w:szCs w:val="28"/>
          <w:lang w:eastAsia="en-GB"/>
        </w:rPr>
        <w:t>II. CÁC GIẢI PHÁP TỔ CHỨC THỰC HIỆN</w:t>
      </w:r>
      <w:bookmarkEnd w:id="482"/>
      <w:bookmarkEnd w:id="483"/>
    </w:p>
    <w:p w14:paraId="6137E1FE" w14:textId="77777777" w:rsidR="000367E3" w:rsidRPr="00E4155D" w:rsidRDefault="000367E3" w:rsidP="00A608A6">
      <w:pPr>
        <w:pStyle w:val="Heading2"/>
        <w:widowControl w:val="0"/>
        <w:spacing w:line="336" w:lineRule="auto"/>
        <w:rPr>
          <w:color w:val="000000" w:themeColor="text1"/>
          <w:szCs w:val="28"/>
          <w:lang w:eastAsia="en-GB"/>
        </w:rPr>
      </w:pPr>
      <w:bookmarkStart w:id="484" w:name="_Toc78142271"/>
      <w:bookmarkStart w:id="485" w:name="_Toc127100044"/>
      <w:r w:rsidRPr="00E4155D">
        <w:rPr>
          <w:color w:val="000000" w:themeColor="text1"/>
          <w:szCs w:val="28"/>
          <w:lang w:eastAsia="en-GB"/>
        </w:rPr>
        <w:t>2.1. Giải pháp về chính sách</w:t>
      </w:r>
      <w:bookmarkEnd w:id="484"/>
      <w:bookmarkEnd w:id="485"/>
    </w:p>
    <w:p w14:paraId="37E5A59D" w14:textId="77777777" w:rsidR="000367E3" w:rsidRPr="00E4155D" w:rsidRDefault="000367E3" w:rsidP="00A608A6">
      <w:pPr>
        <w:widowControl w:val="0"/>
        <w:spacing w:after="0" w:line="336" w:lineRule="auto"/>
        <w:ind w:firstLine="720"/>
        <w:jc w:val="both"/>
        <w:rPr>
          <w:rFonts w:ascii="Times New Roman" w:hAnsi="Times New Roman"/>
          <w:color w:val="000000" w:themeColor="text1"/>
          <w:sz w:val="28"/>
          <w:szCs w:val="28"/>
          <w:lang w:val="vi-VN"/>
        </w:rPr>
      </w:pPr>
      <w:r w:rsidRPr="00E4155D">
        <w:rPr>
          <w:rFonts w:ascii="Times New Roman" w:hAnsi="Times New Roman"/>
          <w:color w:val="000000" w:themeColor="text1"/>
          <w:sz w:val="28"/>
          <w:szCs w:val="28"/>
          <w:lang w:val="vi-VN"/>
        </w:rPr>
        <w:t>- Tiếp tục thực hiện tốt cơ chế chính sách khuyến khích hỗ trợ, ưu đãi, đầu tư, tạo môi trường thuận lợi để thu hút các Nhà đầu tư tham gia phát triển các dự án lớn, đặc biệt là đầu tư trong lĩnh vực nông, lâm nghiệp, công nghiệp, dịch vụ và du lịch.</w:t>
      </w:r>
    </w:p>
    <w:p w14:paraId="000F57CC" w14:textId="77777777" w:rsidR="000367E3" w:rsidRPr="00E4155D" w:rsidRDefault="000367E3" w:rsidP="00A608A6">
      <w:pPr>
        <w:widowControl w:val="0"/>
        <w:spacing w:after="0" w:line="336" w:lineRule="auto"/>
        <w:ind w:firstLine="720"/>
        <w:jc w:val="both"/>
        <w:rPr>
          <w:rFonts w:ascii="Times New Roman" w:hAnsi="Times New Roman"/>
          <w:color w:val="000000" w:themeColor="text1"/>
          <w:sz w:val="28"/>
          <w:szCs w:val="28"/>
          <w:lang w:val="vi-VN"/>
        </w:rPr>
      </w:pPr>
      <w:r w:rsidRPr="00E4155D">
        <w:rPr>
          <w:rFonts w:ascii="Times New Roman" w:hAnsi="Times New Roman"/>
          <w:color w:val="000000" w:themeColor="text1"/>
          <w:sz w:val="28"/>
          <w:szCs w:val="28"/>
          <w:lang w:val="vi-VN"/>
        </w:rPr>
        <w:t>- Thực hiện tốt cơ chế, chính sách pháp luật về đất đai, nhà ở cho người có công, các đối tượng chính sách, đảm bảo cho người nghèo có đất canh tác và có cơ hội có nhà ở.</w:t>
      </w:r>
    </w:p>
    <w:p w14:paraId="67A7E5D4" w14:textId="77777777" w:rsidR="000367E3" w:rsidRPr="00E4155D" w:rsidRDefault="000367E3" w:rsidP="00A608A6">
      <w:pPr>
        <w:widowControl w:val="0"/>
        <w:spacing w:after="0" w:line="336" w:lineRule="auto"/>
        <w:ind w:firstLine="720"/>
        <w:jc w:val="both"/>
        <w:rPr>
          <w:rFonts w:ascii="Times New Roman" w:hAnsi="Times New Roman"/>
          <w:color w:val="000000" w:themeColor="text1"/>
          <w:sz w:val="28"/>
          <w:szCs w:val="28"/>
          <w:lang w:val="vi-VN"/>
        </w:rPr>
      </w:pPr>
      <w:r w:rsidRPr="00E4155D">
        <w:rPr>
          <w:rFonts w:ascii="Times New Roman" w:hAnsi="Times New Roman"/>
          <w:color w:val="000000" w:themeColor="text1"/>
          <w:sz w:val="28"/>
          <w:szCs w:val="28"/>
          <w:lang w:val="vi-VN"/>
        </w:rPr>
        <w:t>- Tiếp tục rà soát, sửa đổi, bổ sung các quy định có liên quan đến thu hồi đất, giải phóng mặt bằng, giao đất, cho thuê đất, chuyển mục đích sử dụng đất, xây dựng giá đất, tích tụ, tập trung đất đai.</w:t>
      </w:r>
    </w:p>
    <w:p w14:paraId="4E9DA2A1" w14:textId="77777777" w:rsidR="000367E3" w:rsidRPr="00E4155D" w:rsidRDefault="000367E3" w:rsidP="00A608A6">
      <w:pPr>
        <w:pStyle w:val="Heading2"/>
        <w:widowControl w:val="0"/>
        <w:spacing w:line="336" w:lineRule="auto"/>
        <w:rPr>
          <w:color w:val="000000" w:themeColor="text1"/>
          <w:szCs w:val="28"/>
          <w:lang w:eastAsia="en-GB"/>
        </w:rPr>
      </w:pPr>
      <w:bookmarkStart w:id="486" w:name="_Toc78142272"/>
      <w:bookmarkStart w:id="487" w:name="_Toc127100045"/>
      <w:r w:rsidRPr="00E4155D">
        <w:rPr>
          <w:color w:val="000000" w:themeColor="text1"/>
          <w:szCs w:val="28"/>
          <w:lang w:eastAsia="en-GB"/>
        </w:rPr>
        <w:t>2.2. Giải pháp về nguồn lực và vốn đầu tư</w:t>
      </w:r>
      <w:bookmarkEnd w:id="486"/>
      <w:bookmarkEnd w:id="487"/>
    </w:p>
    <w:p w14:paraId="1074E530" w14:textId="77777777" w:rsidR="000367E3" w:rsidRPr="00E4155D" w:rsidRDefault="000367E3" w:rsidP="00A608A6">
      <w:pPr>
        <w:widowControl w:val="0"/>
        <w:spacing w:after="0" w:line="336" w:lineRule="auto"/>
        <w:ind w:firstLine="720"/>
        <w:jc w:val="both"/>
        <w:rPr>
          <w:rFonts w:ascii="Times New Roman" w:hAnsi="Times New Roman"/>
          <w:color w:val="000000" w:themeColor="text1"/>
          <w:sz w:val="28"/>
          <w:szCs w:val="28"/>
          <w:lang w:val="vi-VN"/>
        </w:rPr>
      </w:pPr>
      <w:r w:rsidRPr="00E4155D">
        <w:rPr>
          <w:rFonts w:ascii="Times New Roman" w:hAnsi="Times New Roman"/>
          <w:color w:val="000000" w:themeColor="text1"/>
          <w:sz w:val="28"/>
          <w:szCs w:val="28"/>
          <w:lang w:val="vi-VN"/>
        </w:rPr>
        <w:t>- Tiếp tục tạo điều kiện thuận lợi về nguồn vốn và những ưu đãi cần thiết cho các tổ chức, cá nhân nhận chuyển nhượng, góp vốn, thuê quyền sử dụng đất để thực hiện các dự án dự án đầu tư.</w:t>
      </w:r>
    </w:p>
    <w:p w14:paraId="6F892F16" w14:textId="77777777" w:rsidR="000367E3" w:rsidRPr="00E4155D" w:rsidRDefault="000367E3" w:rsidP="00A608A6">
      <w:pPr>
        <w:widowControl w:val="0"/>
        <w:spacing w:after="0" w:line="336" w:lineRule="auto"/>
        <w:ind w:firstLine="720"/>
        <w:jc w:val="both"/>
        <w:rPr>
          <w:rFonts w:ascii="Times New Roman" w:hAnsi="Times New Roman"/>
          <w:color w:val="000000" w:themeColor="text1"/>
          <w:sz w:val="28"/>
          <w:szCs w:val="28"/>
          <w:lang w:val="vi-VN"/>
        </w:rPr>
      </w:pPr>
      <w:r w:rsidRPr="00E4155D">
        <w:rPr>
          <w:rFonts w:ascii="Times New Roman" w:hAnsi="Times New Roman"/>
          <w:color w:val="000000" w:themeColor="text1"/>
          <w:sz w:val="28"/>
          <w:szCs w:val="28"/>
          <w:lang w:val="vi-VN"/>
        </w:rPr>
        <w:t>- Quản lý tốt thị trường nhà, đất để nâng cao hiệu quả sử dụng đất, tạo vốn từ quỹ đất, góp phần giảm chi phí đầu tư cho các nhà sản xuất.</w:t>
      </w:r>
    </w:p>
    <w:p w14:paraId="7CE05839" w14:textId="77777777" w:rsidR="000367E3" w:rsidRPr="00E4155D" w:rsidRDefault="000367E3" w:rsidP="00A608A6">
      <w:pPr>
        <w:widowControl w:val="0"/>
        <w:spacing w:after="0" w:line="336" w:lineRule="auto"/>
        <w:ind w:firstLine="720"/>
        <w:jc w:val="both"/>
        <w:rPr>
          <w:rFonts w:ascii="Times New Roman" w:hAnsi="Times New Roman"/>
          <w:color w:val="000000" w:themeColor="text1"/>
          <w:sz w:val="28"/>
          <w:szCs w:val="28"/>
          <w:lang w:val="vi-VN"/>
        </w:rPr>
      </w:pPr>
      <w:r w:rsidRPr="00E4155D">
        <w:rPr>
          <w:rFonts w:ascii="Times New Roman" w:hAnsi="Times New Roman"/>
          <w:color w:val="000000" w:themeColor="text1"/>
          <w:sz w:val="28"/>
          <w:szCs w:val="28"/>
          <w:lang w:val="vi-VN"/>
        </w:rPr>
        <w:t>- Tăng cường quản lý và giám sát việc sử dụng vốn theo quy định của pháp luật, kiên quyết xử lý những trường hợp vi phạm để bảo toàn và phát huy đồng vốn một cách hiệu quả.</w:t>
      </w:r>
    </w:p>
    <w:p w14:paraId="45A57F03" w14:textId="77777777" w:rsidR="000367E3" w:rsidRPr="00E4155D" w:rsidRDefault="000367E3" w:rsidP="00A608A6">
      <w:pPr>
        <w:widowControl w:val="0"/>
        <w:spacing w:after="0" w:line="336" w:lineRule="auto"/>
        <w:ind w:firstLine="720"/>
        <w:jc w:val="both"/>
        <w:rPr>
          <w:rFonts w:ascii="Times New Roman" w:hAnsi="Times New Roman"/>
          <w:color w:val="000000" w:themeColor="text1"/>
          <w:sz w:val="28"/>
          <w:szCs w:val="28"/>
          <w:lang w:val="vi-VN"/>
        </w:rPr>
      </w:pPr>
      <w:r w:rsidRPr="00E4155D">
        <w:rPr>
          <w:rFonts w:ascii="Times New Roman" w:hAnsi="Times New Roman"/>
          <w:color w:val="000000" w:themeColor="text1"/>
          <w:sz w:val="28"/>
          <w:szCs w:val="28"/>
          <w:lang w:val="vi-VN"/>
        </w:rPr>
        <w:t>- Tăng cường công khai tài chính, ngân sách các cấp, tiếp tục đổi mới chính sách ưu đãi, hỗ trợ tài chính cho việc thực hiện các chính sách xã hội, giải quyết việc làm cho người lao động.</w:t>
      </w:r>
    </w:p>
    <w:p w14:paraId="79067D1D" w14:textId="77777777" w:rsidR="000367E3" w:rsidRPr="00E4155D" w:rsidRDefault="000367E3" w:rsidP="00A608A6">
      <w:pPr>
        <w:widowControl w:val="0"/>
        <w:spacing w:after="0" w:line="336" w:lineRule="auto"/>
        <w:ind w:firstLine="720"/>
        <w:jc w:val="both"/>
        <w:rPr>
          <w:rFonts w:ascii="Times New Roman" w:hAnsi="Times New Roman"/>
          <w:color w:val="000000" w:themeColor="text1"/>
          <w:sz w:val="28"/>
          <w:szCs w:val="28"/>
          <w:lang w:val="vi-VN"/>
        </w:rPr>
      </w:pPr>
      <w:r w:rsidRPr="00E4155D">
        <w:rPr>
          <w:rFonts w:ascii="Times New Roman" w:hAnsi="Times New Roman"/>
          <w:color w:val="000000" w:themeColor="text1"/>
          <w:sz w:val="28"/>
          <w:szCs w:val="28"/>
          <w:lang w:val="vi-VN"/>
        </w:rPr>
        <w:t xml:space="preserve">- Khuyến khích mọi thành phần kinh tế tích cực đầu tư phát triển, thực hiện đổi mới cơ cấu đầu tư, tăng cường thu hút đầu tư từ các doanh nghiệp tư nhân, </w:t>
      </w:r>
      <w:r w:rsidRPr="00E4155D">
        <w:rPr>
          <w:rFonts w:ascii="Times New Roman" w:hAnsi="Times New Roman"/>
          <w:color w:val="000000" w:themeColor="text1"/>
          <w:sz w:val="28"/>
          <w:szCs w:val="28"/>
          <w:lang w:val="vi-VN"/>
        </w:rPr>
        <w:lastRenderedPageBreak/>
        <w:t>ngoài quốc doanh. Huy động vốn đầu tư xây dựng kết cấu hạ tầng chủ yếu từ thu tiền sử dụng đất, thuế chuyển quyền sử dụng đất, đấu thầu sử dụng đất đối với cá nhân, doanh nghiệp với vốn tự có, vốn cổ phần và vốn vay ngân hàng.</w:t>
      </w:r>
    </w:p>
    <w:p w14:paraId="08FAB860" w14:textId="77777777" w:rsidR="000367E3" w:rsidRPr="00E4155D" w:rsidRDefault="000367E3" w:rsidP="00A608A6">
      <w:pPr>
        <w:widowControl w:val="0"/>
        <w:spacing w:after="0" w:line="336" w:lineRule="auto"/>
        <w:ind w:firstLine="720"/>
        <w:jc w:val="both"/>
        <w:rPr>
          <w:rFonts w:ascii="Times New Roman" w:hAnsi="Times New Roman"/>
          <w:color w:val="000000" w:themeColor="text1"/>
          <w:sz w:val="28"/>
          <w:szCs w:val="28"/>
          <w:lang w:val="vi-VN"/>
        </w:rPr>
      </w:pPr>
      <w:r w:rsidRPr="00E4155D">
        <w:rPr>
          <w:rFonts w:ascii="Times New Roman" w:hAnsi="Times New Roman"/>
          <w:color w:val="000000" w:themeColor="text1"/>
          <w:sz w:val="28"/>
          <w:szCs w:val="28"/>
          <w:lang w:val="vi-VN"/>
        </w:rPr>
        <w:t>- Có chính sách hỗ trợ cho các doanh nghiệp về thông tin thiết bị công nghệ, triển khai các đề tài khoa học công nghệ, kỹ thuật phục vụ sản xuất, hỗ trợ kinh phí đầu tư thiết bị công nghệ.</w:t>
      </w:r>
    </w:p>
    <w:p w14:paraId="157FF1A7" w14:textId="77777777" w:rsidR="000367E3" w:rsidRPr="00E4155D" w:rsidRDefault="000367E3" w:rsidP="00A608A6">
      <w:pPr>
        <w:pStyle w:val="Heading2"/>
        <w:widowControl w:val="0"/>
        <w:spacing w:line="336" w:lineRule="auto"/>
        <w:rPr>
          <w:color w:val="000000" w:themeColor="text1"/>
          <w:szCs w:val="28"/>
          <w:lang w:eastAsia="en-GB"/>
        </w:rPr>
      </w:pPr>
      <w:bookmarkStart w:id="488" w:name="_Toc78142273"/>
      <w:bookmarkStart w:id="489" w:name="_Toc127100046"/>
      <w:r w:rsidRPr="00E4155D">
        <w:rPr>
          <w:color w:val="000000" w:themeColor="text1"/>
          <w:szCs w:val="28"/>
          <w:lang w:eastAsia="en-GB"/>
        </w:rPr>
        <w:t>2.3. Giải pháp về tăng cường nhân sự và đào tạo nguồn nhân lực</w:t>
      </w:r>
      <w:bookmarkEnd w:id="488"/>
      <w:bookmarkEnd w:id="489"/>
      <w:r w:rsidRPr="00E4155D">
        <w:rPr>
          <w:color w:val="000000" w:themeColor="text1"/>
          <w:szCs w:val="28"/>
          <w:lang w:eastAsia="en-GB"/>
        </w:rPr>
        <w:t xml:space="preserve"> </w:t>
      </w:r>
    </w:p>
    <w:p w14:paraId="68663EAD" w14:textId="77777777" w:rsidR="000367E3" w:rsidRPr="00E4155D" w:rsidRDefault="000367E3" w:rsidP="00A608A6">
      <w:pPr>
        <w:widowControl w:val="0"/>
        <w:spacing w:after="0" w:line="336" w:lineRule="auto"/>
        <w:ind w:firstLine="720"/>
        <w:jc w:val="both"/>
        <w:rPr>
          <w:rFonts w:ascii="Times New Roman" w:hAnsi="Times New Roman"/>
          <w:i/>
          <w:color w:val="000000" w:themeColor="text1"/>
          <w:sz w:val="28"/>
          <w:szCs w:val="28"/>
          <w:lang w:val="vi-VN"/>
        </w:rPr>
      </w:pPr>
      <w:r w:rsidRPr="00E4155D">
        <w:rPr>
          <w:rFonts w:ascii="Times New Roman" w:hAnsi="Times New Roman"/>
          <w:i/>
          <w:color w:val="000000" w:themeColor="text1"/>
          <w:sz w:val="28"/>
          <w:szCs w:val="28"/>
          <w:lang w:val="vi-VN"/>
        </w:rPr>
        <w:t>* Giải pháp về tăng cường nhân sự và đào tạo nguồn nhân lực cho quản lý đất đai:</w:t>
      </w:r>
    </w:p>
    <w:p w14:paraId="357F56BA" w14:textId="30657A77" w:rsidR="000367E3" w:rsidRPr="00E4155D" w:rsidRDefault="000367E3" w:rsidP="00A608A6">
      <w:pPr>
        <w:widowControl w:val="0"/>
        <w:spacing w:after="0" w:line="336" w:lineRule="auto"/>
        <w:ind w:firstLine="720"/>
        <w:jc w:val="both"/>
        <w:rPr>
          <w:rFonts w:ascii="Times New Roman" w:hAnsi="Times New Roman"/>
          <w:snapToGrid w:val="0"/>
          <w:color w:val="000000" w:themeColor="text1"/>
          <w:sz w:val="28"/>
          <w:szCs w:val="28"/>
        </w:rPr>
      </w:pPr>
      <w:r w:rsidRPr="00E4155D">
        <w:rPr>
          <w:rFonts w:ascii="Times New Roman" w:hAnsi="Times New Roman"/>
          <w:color w:val="000000" w:themeColor="text1"/>
          <w:sz w:val="28"/>
          <w:szCs w:val="28"/>
          <w:lang w:val="vi-VN"/>
        </w:rPr>
        <w:t xml:space="preserve">- Xây dựng giải pháp và lộ trình nâng cao năng lực cho cán bộ quản lý và quy hoạch sử dụng đất các cấp, để có đủ khả năng </w:t>
      </w:r>
      <w:r w:rsidRPr="00E4155D">
        <w:rPr>
          <w:rFonts w:ascii="Times New Roman" w:hAnsi="Times New Roman"/>
          <w:color w:val="000000" w:themeColor="text1"/>
          <w:sz w:val="28"/>
          <w:szCs w:val="28"/>
          <w:u w:color="FF0000"/>
          <w:lang w:val="vi-VN"/>
        </w:rPr>
        <w:t>thực</w:t>
      </w:r>
      <w:r w:rsidRPr="00E4155D">
        <w:rPr>
          <w:rFonts w:ascii="Times New Roman" w:hAnsi="Times New Roman"/>
          <w:color w:val="000000" w:themeColor="text1"/>
          <w:sz w:val="28"/>
          <w:szCs w:val="28"/>
          <w:lang w:val="vi-VN"/>
        </w:rPr>
        <w:t xml:space="preserve"> hiện việc lập, giám sát, t</w:t>
      </w:r>
      <w:r w:rsidRPr="00E4155D">
        <w:rPr>
          <w:rFonts w:ascii="Times New Roman" w:hAnsi="Times New Roman"/>
          <w:color w:val="000000" w:themeColor="text1"/>
          <w:sz w:val="28"/>
          <w:szCs w:val="28"/>
          <w:u w:color="FF0000"/>
          <w:lang w:val="vi-VN"/>
        </w:rPr>
        <w:t>hanh</w:t>
      </w:r>
      <w:r w:rsidRPr="00E4155D">
        <w:rPr>
          <w:rFonts w:ascii="Times New Roman" w:hAnsi="Times New Roman"/>
          <w:color w:val="000000" w:themeColor="text1"/>
          <w:sz w:val="28"/>
          <w:szCs w:val="28"/>
          <w:lang w:val="vi-VN"/>
        </w:rPr>
        <w:t xml:space="preserve"> tra, kiểm tra và xử lý những vi phạm trong lĩnh vực quản </w:t>
      </w:r>
      <w:r w:rsidR="00D46593" w:rsidRPr="00E4155D">
        <w:rPr>
          <w:rFonts w:ascii="Times New Roman" w:hAnsi="Times New Roman"/>
          <w:color w:val="000000" w:themeColor="text1"/>
          <w:sz w:val="28"/>
          <w:szCs w:val="28"/>
        </w:rPr>
        <w:t>lý.</w:t>
      </w:r>
    </w:p>
    <w:p w14:paraId="712EFC47" w14:textId="77777777" w:rsidR="000367E3" w:rsidRPr="00E4155D" w:rsidRDefault="000367E3" w:rsidP="00A608A6">
      <w:pPr>
        <w:widowControl w:val="0"/>
        <w:tabs>
          <w:tab w:val="left" w:pos="990"/>
        </w:tabs>
        <w:spacing w:after="0" w:line="336" w:lineRule="auto"/>
        <w:ind w:firstLine="720"/>
        <w:jc w:val="both"/>
        <w:rPr>
          <w:rFonts w:ascii="Times New Roman" w:hAnsi="Times New Roman"/>
          <w:color w:val="000000" w:themeColor="text1"/>
          <w:sz w:val="28"/>
          <w:szCs w:val="28"/>
          <w:lang w:val="vi-VN"/>
        </w:rPr>
      </w:pPr>
      <w:r w:rsidRPr="00E4155D">
        <w:rPr>
          <w:rFonts w:ascii="Times New Roman" w:hAnsi="Times New Roman"/>
          <w:color w:val="000000" w:themeColor="text1"/>
          <w:sz w:val="28"/>
          <w:szCs w:val="28"/>
          <w:lang w:val="vi-VN"/>
        </w:rPr>
        <w:t>- Xây dựng và thực hiện chiến lược đào tạo và nâng cao chất lượng chuyên môn nghiệp vụ, năng lực và ý thức trách nhiệm của đội ngũ cán bộ làm công tác quản lý đất đai ở các cấp, đặc biệt là ở cấp huyện, cán bộ địa chính xã, phường, thị trấn để đáp ứng yêu cầu quản lý.</w:t>
      </w:r>
    </w:p>
    <w:p w14:paraId="32912069" w14:textId="30D85127" w:rsidR="000367E3" w:rsidRPr="00E4155D" w:rsidRDefault="000367E3" w:rsidP="00A608A6">
      <w:pPr>
        <w:widowControl w:val="0"/>
        <w:tabs>
          <w:tab w:val="left" w:pos="990"/>
        </w:tabs>
        <w:spacing w:after="0" w:line="336" w:lineRule="auto"/>
        <w:ind w:firstLine="720"/>
        <w:jc w:val="both"/>
        <w:rPr>
          <w:rFonts w:ascii="Times New Roman" w:hAnsi="Times New Roman"/>
          <w:color w:val="000000" w:themeColor="text1"/>
          <w:spacing w:val="-6"/>
          <w:sz w:val="28"/>
          <w:szCs w:val="28"/>
          <w:lang w:val="vi-VN"/>
        </w:rPr>
      </w:pPr>
      <w:r w:rsidRPr="00E4155D">
        <w:rPr>
          <w:rFonts w:ascii="Times New Roman" w:hAnsi="Times New Roman"/>
          <w:color w:val="000000" w:themeColor="text1"/>
          <w:spacing w:val="-6"/>
          <w:sz w:val="28"/>
          <w:szCs w:val="28"/>
          <w:lang w:val="vi-VN"/>
        </w:rPr>
        <w:t xml:space="preserve">- Nâng cao năng lực và cơ sở vật chất kỹ thuật cho các đơn vị sự nghiệp có chức năng lập </w:t>
      </w:r>
      <w:r w:rsidR="00D46593" w:rsidRPr="00E4155D">
        <w:rPr>
          <w:rFonts w:ascii="Times New Roman" w:hAnsi="Times New Roman"/>
          <w:color w:val="000000" w:themeColor="text1"/>
          <w:spacing w:val="-6"/>
          <w:sz w:val="28"/>
          <w:szCs w:val="28"/>
        </w:rPr>
        <w:t xml:space="preserve">phương án phân bổ và khoanh vùng đất đai </w:t>
      </w:r>
      <w:r w:rsidRPr="00E4155D">
        <w:rPr>
          <w:rFonts w:ascii="Times New Roman" w:hAnsi="Times New Roman"/>
          <w:color w:val="000000" w:themeColor="text1"/>
          <w:spacing w:val="-6"/>
          <w:sz w:val="28"/>
          <w:szCs w:val="28"/>
          <w:lang w:val="vi-VN"/>
        </w:rPr>
        <w:t>của Sở Tài nguyên và Môi trường.</w:t>
      </w:r>
    </w:p>
    <w:p w14:paraId="0495364A" w14:textId="77777777" w:rsidR="000367E3" w:rsidRPr="00E4155D" w:rsidRDefault="000367E3" w:rsidP="00A608A6">
      <w:pPr>
        <w:widowControl w:val="0"/>
        <w:tabs>
          <w:tab w:val="left" w:pos="990"/>
        </w:tabs>
        <w:spacing w:after="0" w:line="336" w:lineRule="auto"/>
        <w:ind w:firstLine="720"/>
        <w:jc w:val="both"/>
        <w:rPr>
          <w:rFonts w:ascii="Times New Roman" w:hAnsi="Times New Roman"/>
          <w:color w:val="000000" w:themeColor="text1"/>
          <w:sz w:val="28"/>
          <w:szCs w:val="28"/>
          <w:lang w:val="vi-VN"/>
        </w:rPr>
      </w:pPr>
      <w:r w:rsidRPr="00E4155D">
        <w:rPr>
          <w:rFonts w:ascii="Times New Roman" w:hAnsi="Times New Roman"/>
          <w:color w:val="000000" w:themeColor="text1"/>
          <w:sz w:val="28"/>
          <w:szCs w:val="28"/>
          <w:lang w:val="vi-VN"/>
        </w:rPr>
        <w:t xml:space="preserve">- </w:t>
      </w:r>
      <w:r w:rsidRPr="00E4155D">
        <w:rPr>
          <w:rFonts w:ascii="Times New Roman" w:hAnsi="Times New Roman"/>
          <w:color w:val="000000" w:themeColor="text1"/>
          <w:spacing w:val="4"/>
          <w:sz w:val="28"/>
          <w:szCs w:val="28"/>
          <w:lang w:val="vi-VN"/>
        </w:rPr>
        <w:t>Xây dựng các chương trình đào tạo ngắn hạn trên cơ sở đào tạo theo chuyên đề, ưu tiên đào tạo cho cán bộ lập, thực hiện giám sát quy hoạch sử dụng đất ở địa phương.</w:t>
      </w:r>
    </w:p>
    <w:p w14:paraId="6B5055B3" w14:textId="77777777" w:rsidR="000367E3" w:rsidRPr="00E4155D" w:rsidRDefault="000367E3" w:rsidP="00A608A6">
      <w:pPr>
        <w:widowControl w:val="0"/>
        <w:tabs>
          <w:tab w:val="left" w:pos="990"/>
        </w:tabs>
        <w:spacing w:after="0" w:line="336" w:lineRule="auto"/>
        <w:ind w:firstLine="720"/>
        <w:jc w:val="both"/>
        <w:rPr>
          <w:rFonts w:ascii="Times New Roman" w:hAnsi="Times New Roman"/>
          <w:i/>
          <w:color w:val="000000" w:themeColor="text1"/>
          <w:spacing w:val="-6"/>
          <w:sz w:val="28"/>
          <w:szCs w:val="28"/>
          <w:lang w:val="vi-VN"/>
        </w:rPr>
      </w:pPr>
      <w:r w:rsidRPr="00E4155D">
        <w:rPr>
          <w:rFonts w:ascii="Times New Roman" w:hAnsi="Times New Roman"/>
          <w:i/>
          <w:color w:val="000000" w:themeColor="text1"/>
          <w:spacing w:val="-6"/>
          <w:sz w:val="28"/>
          <w:szCs w:val="28"/>
          <w:lang w:val="vi-VN"/>
        </w:rPr>
        <w:t>* Giải pháp về phát triển nguồn nhân lực để thực hiện các chỉ tiêu đã đề ra:</w:t>
      </w:r>
    </w:p>
    <w:p w14:paraId="03F4A34D" w14:textId="77777777" w:rsidR="000367E3" w:rsidRPr="00E4155D" w:rsidRDefault="000367E3" w:rsidP="00A608A6">
      <w:pPr>
        <w:widowControl w:val="0"/>
        <w:tabs>
          <w:tab w:val="left" w:pos="990"/>
        </w:tabs>
        <w:spacing w:after="0" w:line="336" w:lineRule="auto"/>
        <w:ind w:firstLine="720"/>
        <w:jc w:val="both"/>
        <w:rPr>
          <w:rFonts w:ascii="Times New Roman" w:hAnsi="Times New Roman"/>
          <w:color w:val="000000" w:themeColor="text1"/>
          <w:sz w:val="28"/>
          <w:szCs w:val="28"/>
          <w:lang w:val="vi-VN"/>
        </w:rPr>
      </w:pPr>
      <w:r w:rsidRPr="00E4155D">
        <w:rPr>
          <w:rFonts w:ascii="Times New Roman" w:hAnsi="Times New Roman"/>
          <w:color w:val="000000" w:themeColor="text1"/>
          <w:sz w:val="28"/>
          <w:szCs w:val="28"/>
          <w:lang w:val="vi-VN"/>
        </w:rPr>
        <w:t>- Giải pháp về thu hút nguồn nhân lực:</w:t>
      </w:r>
    </w:p>
    <w:p w14:paraId="5B296A68" w14:textId="77777777" w:rsidR="000367E3" w:rsidRPr="00E4155D" w:rsidRDefault="000367E3" w:rsidP="00A608A6">
      <w:pPr>
        <w:widowControl w:val="0"/>
        <w:tabs>
          <w:tab w:val="left" w:pos="990"/>
        </w:tabs>
        <w:spacing w:after="0" w:line="336" w:lineRule="auto"/>
        <w:ind w:firstLine="720"/>
        <w:jc w:val="both"/>
        <w:rPr>
          <w:rFonts w:ascii="Times New Roman" w:hAnsi="Times New Roman"/>
          <w:color w:val="000000" w:themeColor="text1"/>
          <w:sz w:val="28"/>
          <w:szCs w:val="28"/>
          <w:lang w:val="vi-VN"/>
        </w:rPr>
      </w:pPr>
      <w:r w:rsidRPr="00E4155D">
        <w:rPr>
          <w:rFonts w:ascii="Times New Roman" w:hAnsi="Times New Roman"/>
          <w:color w:val="000000" w:themeColor="text1"/>
          <w:sz w:val="28"/>
          <w:szCs w:val="28"/>
          <w:lang w:val="vi-VN"/>
        </w:rPr>
        <w:t>+ Xây dựng chính sách thu hút, trọng dụng, đãi ngộ nhân tài; tập trung đào tạo nguồn nhân lực chất lượng cao, nguồn nhân lực trong lĩnh vực khoa học công nghệ để phục vụ phát triển kinh tế - xã hội của tỉnh.</w:t>
      </w:r>
    </w:p>
    <w:p w14:paraId="5EE402C7" w14:textId="77777777" w:rsidR="000367E3" w:rsidRPr="00E4155D" w:rsidRDefault="000367E3" w:rsidP="00A608A6">
      <w:pPr>
        <w:widowControl w:val="0"/>
        <w:tabs>
          <w:tab w:val="left" w:pos="990"/>
        </w:tabs>
        <w:spacing w:after="0" w:line="336" w:lineRule="auto"/>
        <w:ind w:firstLine="720"/>
        <w:jc w:val="both"/>
        <w:rPr>
          <w:rFonts w:ascii="Times New Roman" w:hAnsi="Times New Roman"/>
          <w:color w:val="000000" w:themeColor="text1"/>
          <w:sz w:val="28"/>
          <w:szCs w:val="28"/>
          <w:lang w:val="vi-VN"/>
        </w:rPr>
      </w:pPr>
      <w:r w:rsidRPr="00E4155D">
        <w:rPr>
          <w:rFonts w:ascii="Times New Roman" w:hAnsi="Times New Roman"/>
          <w:color w:val="000000" w:themeColor="text1"/>
          <w:sz w:val="28"/>
          <w:szCs w:val="28"/>
          <w:lang w:val="vi-VN"/>
        </w:rPr>
        <w:t>+ Củng cố, nâng cấp các trường đào tạo nghề của tỉnh, mở thêm các ngành, lĩnh vực đào tạo nghề phù hợp với nhu cầu sử dụng lao động của địa phương.. Tăng cường bồi dưỡng, nâng cao trình độ lý luận chính trị, chuyên môn nghiệp vụ cho đội ngũ cán bộ, công chức, viên chức, đặc biệt là đội ngũ cán bộ cấp xã, phường, thị trấn, chú trọng nâng cao kiến thức, kỹ năng hành chính cho đội ngũ cán bộ công chức theo chức trách, nhiệm vụ đang đảm nhận.</w:t>
      </w:r>
    </w:p>
    <w:p w14:paraId="6C4B74D1" w14:textId="77777777" w:rsidR="000367E3" w:rsidRPr="00E4155D" w:rsidRDefault="000367E3" w:rsidP="00A608A6">
      <w:pPr>
        <w:widowControl w:val="0"/>
        <w:tabs>
          <w:tab w:val="left" w:pos="990"/>
        </w:tabs>
        <w:spacing w:after="0" w:line="319" w:lineRule="auto"/>
        <w:ind w:firstLine="720"/>
        <w:jc w:val="both"/>
        <w:rPr>
          <w:rFonts w:ascii="Times New Roman" w:hAnsi="Times New Roman"/>
          <w:color w:val="000000" w:themeColor="text1"/>
          <w:sz w:val="28"/>
          <w:szCs w:val="28"/>
          <w:lang w:val="vi-VN"/>
        </w:rPr>
      </w:pPr>
      <w:r w:rsidRPr="00E4155D">
        <w:rPr>
          <w:rFonts w:ascii="Times New Roman" w:hAnsi="Times New Roman"/>
          <w:color w:val="000000" w:themeColor="text1"/>
          <w:sz w:val="28"/>
          <w:szCs w:val="28"/>
          <w:lang w:val="vi-VN"/>
        </w:rPr>
        <w:lastRenderedPageBreak/>
        <w:t>- Giải pháp phát triển kinh tế - xã hội:</w:t>
      </w:r>
    </w:p>
    <w:p w14:paraId="25CD5EAD" w14:textId="77777777" w:rsidR="000367E3" w:rsidRPr="00E4155D" w:rsidRDefault="000367E3" w:rsidP="00A608A6">
      <w:pPr>
        <w:widowControl w:val="0"/>
        <w:tabs>
          <w:tab w:val="left" w:pos="990"/>
        </w:tabs>
        <w:spacing w:after="0" w:line="319" w:lineRule="auto"/>
        <w:ind w:firstLine="720"/>
        <w:jc w:val="both"/>
        <w:rPr>
          <w:rFonts w:ascii="Times New Roman" w:hAnsi="Times New Roman"/>
          <w:color w:val="000000" w:themeColor="text1"/>
          <w:sz w:val="28"/>
          <w:szCs w:val="28"/>
          <w:lang w:val="vi-VN"/>
        </w:rPr>
      </w:pPr>
      <w:r w:rsidRPr="00E4155D">
        <w:rPr>
          <w:rFonts w:ascii="Times New Roman" w:hAnsi="Times New Roman"/>
          <w:color w:val="000000" w:themeColor="text1"/>
          <w:sz w:val="28"/>
          <w:szCs w:val="28"/>
          <w:lang w:val="vi-VN"/>
        </w:rPr>
        <w:t xml:space="preserve">+ Tạo việc làm trong nông nghiệp là khâu quan trọng giải quyết được số lao động dư lớn hiện nay. </w:t>
      </w:r>
    </w:p>
    <w:p w14:paraId="52B5EA4A" w14:textId="77777777" w:rsidR="000367E3" w:rsidRPr="00E4155D" w:rsidRDefault="000367E3" w:rsidP="00A608A6">
      <w:pPr>
        <w:widowControl w:val="0"/>
        <w:tabs>
          <w:tab w:val="left" w:pos="990"/>
        </w:tabs>
        <w:spacing w:after="0" w:line="319" w:lineRule="auto"/>
        <w:ind w:firstLine="720"/>
        <w:jc w:val="both"/>
        <w:rPr>
          <w:rFonts w:ascii="Times New Roman" w:hAnsi="Times New Roman"/>
          <w:color w:val="000000" w:themeColor="text1"/>
          <w:sz w:val="28"/>
          <w:szCs w:val="28"/>
          <w:lang w:val="vi-VN"/>
        </w:rPr>
      </w:pPr>
      <w:r w:rsidRPr="00E4155D">
        <w:rPr>
          <w:rFonts w:ascii="Times New Roman" w:hAnsi="Times New Roman"/>
          <w:color w:val="000000" w:themeColor="text1"/>
          <w:sz w:val="28"/>
          <w:szCs w:val="28"/>
          <w:lang w:val="vi-VN"/>
        </w:rPr>
        <w:t xml:space="preserve">+ Phát triển công nghiệp gắn với chương trình giải quyết việc làm tạo ra nhiều cơ hội có việc làm cho nông thôn và thành thị. </w:t>
      </w:r>
    </w:p>
    <w:p w14:paraId="27E9F1C0" w14:textId="77777777" w:rsidR="000367E3" w:rsidRPr="00E4155D" w:rsidRDefault="000367E3" w:rsidP="00A608A6">
      <w:pPr>
        <w:widowControl w:val="0"/>
        <w:tabs>
          <w:tab w:val="left" w:pos="990"/>
        </w:tabs>
        <w:spacing w:after="0" w:line="319" w:lineRule="auto"/>
        <w:ind w:firstLine="720"/>
        <w:jc w:val="both"/>
        <w:rPr>
          <w:rFonts w:ascii="Times New Roman" w:hAnsi="Times New Roman"/>
          <w:color w:val="000000" w:themeColor="text1"/>
          <w:sz w:val="28"/>
          <w:szCs w:val="28"/>
          <w:lang w:val="vi-VN"/>
        </w:rPr>
      </w:pPr>
      <w:r w:rsidRPr="00E4155D">
        <w:rPr>
          <w:rFonts w:ascii="Times New Roman" w:hAnsi="Times New Roman"/>
          <w:color w:val="000000" w:themeColor="text1"/>
          <w:sz w:val="28"/>
          <w:szCs w:val="28"/>
          <w:lang w:val="vi-VN"/>
        </w:rPr>
        <w:t xml:space="preserve">+ Tập trung phát triển tiểu thủ công nghiệp, tiếp tục đưa các ngành nghề mới vào nông thôn, hình thành các ngành nghề mới, đẩy nhanh tiến độ xây dựng, đưa vào hoạt động các cụm công nghiệp làng nghề. Kế hoạch sẽ giải quyết việc làm cho hàng vạn lao động tại nông thôn. </w:t>
      </w:r>
    </w:p>
    <w:p w14:paraId="54EC168F" w14:textId="77777777" w:rsidR="000367E3" w:rsidRPr="00E4155D" w:rsidRDefault="000367E3" w:rsidP="00A608A6">
      <w:pPr>
        <w:widowControl w:val="0"/>
        <w:tabs>
          <w:tab w:val="left" w:pos="990"/>
        </w:tabs>
        <w:spacing w:after="0" w:line="319" w:lineRule="auto"/>
        <w:ind w:firstLine="720"/>
        <w:jc w:val="both"/>
        <w:rPr>
          <w:rFonts w:ascii="Times New Roman" w:hAnsi="Times New Roman"/>
          <w:color w:val="000000" w:themeColor="text1"/>
          <w:sz w:val="28"/>
          <w:szCs w:val="28"/>
          <w:lang w:val="vi-VN"/>
        </w:rPr>
      </w:pPr>
      <w:r w:rsidRPr="00E4155D">
        <w:rPr>
          <w:rFonts w:ascii="Times New Roman" w:hAnsi="Times New Roman"/>
          <w:color w:val="000000" w:themeColor="text1"/>
          <w:sz w:val="28"/>
          <w:szCs w:val="28"/>
          <w:lang w:val="vi-VN"/>
        </w:rPr>
        <w:t>- Giải pháp hỗ trợ trực tiếp:</w:t>
      </w:r>
    </w:p>
    <w:p w14:paraId="002A548E" w14:textId="77777777" w:rsidR="000367E3" w:rsidRPr="00E4155D" w:rsidRDefault="000367E3" w:rsidP="00A608A6">
      <w:pPr>
        <w:widowControl w:val="0"/>
        <w:tabs>
          <w:tab w:val="left" w:pos="990"/>
        </w:tabs>
        <w:spacing w:after="0" w:line="319" w:lineRule="auto"/>
        <w:ind w:firstLine="720"/>
        <w:jc w:val="both"/>
        <w:rPr>
          <w:rFonts w:ascii="Times New Roman" w:hAnsi="Times New Roman"/>
          <w:color w:val="000000" w:themeColor="text1"/>
          <w:sz w:val="28"/>
          <w:szCs w:val="28"/>
          <w:lang w:val="vi-VN"/>
        </w:rPr>
      </w:pPr>
      <w:r w:rsidRPr="00E4155D">
        <w:rPr>
          <w:rFonts w:ascii="Times New Roman" w:hAnsi="Times New Roman"/>
          <w:color w:val="000000" w:themeColor="text1"/>
          <w:sz w:val="28"/>
          <w:szCs w:val="28"/>
          <w:lang w:val="vi-VN"/>
        </w:rPr>
        <w:t xml:space="preserve">+ Đào tạo nghề gắn với việc làm. </w:t>
      </w:r>
    </w:p>
    <w:p w14:paraId="72FA6E93" w14:textId="77777777" w:rsidR="000367E3" w:rsidRPr="00E4155D" w:rsidRDefault="000367E3" w:rsidP="00A608A6">
      <w:pPr>
        <w:widowControl w:val="0"/>
        <w:tabs>
          <w:tab w:val="left" w:pos="990"/>
        </w:tabs>
        <w:spacing w:after="0" w:line="319" w:lineRule="auto"/>
        <w:ind w:firstLine="720"/>
        <w:jc w:val="both"/>
        <w:rPr>
          <w:rFonts w:ascii="Times New Roman" w:hAnsi="Times New Roman"/>
          <w:color w:val="000000" w:themeColor="text1"/>
          <w:sz w:val="28"/>
          <w:szCs w:val="28"/>
          <w:lang w:val="vi-VN"/>
        </w:rPr>
      </w:pPr>
      <w:r w:rsidRPr="00E4155D">
        <w:rPr>
          <w:rFonts w:ascii="Times New Roman" w:hAnsi="Times New Roman"/>
          <w:color w:val="000000" w:themeColor="text1"/>
          <w:sz w:val="28"/>
          <w:szCs w:val="28"/>
          <w:lang w:val="vi-VN"/>
        </w:rPr>
        <w:t xml:space="preserve">+ Tăng cường xuất khẩu lao động. </w:t>
      </w:r>
    </w:p>
    <w:p w14:paraId="0C70F6F1" w14:textId="77777777" w:rsidR="000367E3" w:rsidRPr="00E4155D" w:rsidRDefault="000367E3" w:rsidP="00A608A6">
      <w:pPr>
        <w:widowControl w:val="0"/>
        <w:tabs>
          <w:tab w:val="left" w:pos="990"/>
        </w:tabs>
        <w:spacing w:after="0" w:line="319" w:lineRule="auto"/>
        <w:ind w:firstLine="720"/>
        <w:jc w:val="both"/>
        <w:rPr>
          <w:rFonts w:ascii="Times New Roman" w:hAnsi="Times New Roman"/>
          <w:color w:val="000000" w:themeColor="text1"/>
          <w:sz w:val="28"/>
          <w:szCs w:val="28"/>
          <w:lang w:val="vi-VN"/>
        </w:rPr>
      </w:pPr>
      <w:r w:rsidRPr="00E4155D">
        <w:rPr>
          <w:rFonts w:ascii="Times New Roman" w:hAnsi="Times New Roman"/>
          <w:color w:val="000000" w:themeColor="text1"/>
          <w:sz w:val="28"/>
          <w:szCs w:val="28"/>
          <w:lang w:val="vi-VN"/>
        </w:rPr>
        <w:t>+Trên cơ sở nâng cao toàn diện chất lượng đào tạo giáo dục đào tạo đại trà, cần thiết phải xây dựng kế hoạch đào tạo nguồn nhân lực có chất lượng cao, tạo điều kiện cho người lao động tiếp cận với các loại hình phát triển công nghiệp công nghệ cao, thu hút nhân tài tham gia tất cả các lĩnh vực, ngành nghề.</w:t>
      </w:r>
    </w:p>
    <w:p w14:paraId="64BE2EE0" w14:textId="77777777" w:rsidR="000367E3" w:rsidRPr="00E4155D" w:rsidRDefault="000367E3" w:rsidP="00A608A6">
      <w:pPr>
        <w:pStyle w:val="Heading2"/>
        <w:widowControl w:val="0"/>
        <w:spacing w:line="319" w:lineRule="auto"/>
        <w:rPr>
          <w:color w:val="000000" w:themeColor="text1"/>
          <w:szCs w:val="28"/>
          <w:lang w:eastAsia="en-GB"/>
        </w:rPr>
      </w:pPr>
      <w:bookmarkStart w:id="490" w:name="_Toc78142274"/>
      <w:bookmarkStart w:id="491" w:name="_Toc127100047"/>
      <w:r w:rsidRPr="00E4155D">
        <w:rPr>
          <w:color w:val="000000" w:themeColor="text1"/>
          <w:szCs w:val="28"/>
          <w:lang w:eastAsia="en-GB"/>
        </w:rPr>
        <w:t>2.4. Giải pháp bảo đảm việc làm cho các hộ dân bị thu hồi đất phục vụ mục tiêu phát triển kinh tế - xã hội</w:t>
      </w:r>
      <w:bookmarkEnd w:id="490"/>
      <w:bookmarkEnd w:id="491"/>
      <w:r w:rsidRPr="00E4155D">
        <w:rPr>
          <w:color w:val="000000" w:themeColor="text1"/>
          <w:szCs w:val="28"/>
          <w:lang w:eastAsia="en-GB"/>
        </w:rPr>
        <w:t xml:space="preserve"> </w:t>
      </w:r>
    </w:p>
    <w:p w14:paraId="6F193179" w14:textId="77777777" w:rsidR="000367E3" w:rsidRPr="00E4155D" w:rsidRDefault="000367E3" w:rsidP="00A608A6">
      <w:pPr>
        <w:widowControl w:val="0"/>
        <w:tabs>
          <w:tab w:val="left" w:pos="990"/>
        </w:tabs>
        <w:spacing w:after="0" w:line="319" w:lineRule="auto"/>
        <w:ind w:firstLine="720"/>
        <w:jc w:val="both"/>
        <w:rPr>
          <w:rFonts w:ascii="Times New Roman" w:hAnsi="Times New Roman"/>
          <w:color w:val="000000" w:themeColor="text1"/>
          <w:sz w:val="28"/>
          <w:szCs w:val="28"/>
          <w:lang w:val="vi-VN"/>
        </w:rPr>
      </w:pPr>
      <w:r w:rsidRPr="00E4155D">
        <w:rPr>
          <w:rFonts w:ascii="Times New Roman" w:hAnsi="Times New Roman"/>
          <w:color w:val="000000" w:themeColor="text1"/>
          <w:sz w:val="28"/>
          <w:szCs w:val="28"/>
          <w:lang w:val="vi-VN"/>
        </w:rPr>
        <w:t xml:space="preserve">- Xây dựng và triển khai các chương trình về đào tạo nghề cho những người thuộc diện thu hồi đất để phát triển kinh tế, xã hội và thực hiện chiến lược phát triển nông thôn mới. Đây là giải pháp có tính cấp bách cần được triển khai thống nhất từ tỉnh, huyện, xã, để tránh trường hợp người dân sau khi nhận tiền đền bù đất phải lâm vào tình trạng thất nghiệp và không có thu nhập, từ đó phát sinh nhiều tệ nạn xã hội. Vì vậy, ngay từ khâu quy hoạch, cấp phép đầu tư cho đến xây dựng kết cấu hạ tầng các khu, cụm công nghiệp, khu đô thị mới, hạ tầng kỹ thuật... phải có kinh phí cho việc đào tạo nghề đối với người dân bị thu hồi đất. Phương châm là đào tạo không tràn lan, mà phải phù hợp với nhu cầu của lao động tại từng địa phương (huyện, xã), có kết nối với Chương trình việc làm quốc gia. Các giải pháp cụ thể gồm: </w:t>
      </w:r>
    </w:p>
    <w:p w14:paraId="348BD097" w14:textId="77777777" w:rsidR="000367E3" w:rsidRPr="00E4155D" w:rsidRDefault="000367E3" w:rsidP="00A608A6">
      <w:pPr>
        <w:widowControl w:val="0"/>
        <w:tabs>
          <w:tab w:val="left" w:pos="990"/>
        </w:tabs>
        <w:spacing w:after="0" w:line="319" w:lineRule="auto"/>
        <w:ind w:firstLine="720"/>
        <w:jc w:val="both"/>
        <w:rPr>
          <w:rFonts w:ascii="Times New Roman" w:hAnsi="Times New Roman"/>
          <w:color w:val="000000" w:themeColor="text1"/>
          <w:sz w:val="28"/>
          <w:szCs w:val="28"/>
          <w:lang w:val="vi-VN"/>
        </w:rPr>
      </w:pPr>
      <w:r w:rsidRPr="00E4155D">
        <w:rPr>
          <w:rFonts w:ascii="Times New Roman" w:hAnsi="Times New Roman"/>
          <w:color w:val="000000" w:themeColor="text1"/>
          <w:sz w:val="28"/>
          <w:szCs w:val="28"/>
          <w:lang w:val="vi-VN"/>
        </w:rPr>
        <w:t>+ Tiếp tục đào tạo nghề theo các chương trình khuyến nông, khuyến lâm. Đây là hình thức đào tạo đã khá ổn định. Cần tiếp tục mở rộng đối tượng tham gia và nâng cao chất lượng đào tạo. Trong đó rất cần thu hút những người tham gia đào tạo vào mạng lưới tiêu thụ sản phẩm, nhờ đó phát triển kinh tế gia đình, giảm cường độ và mức độ làm thuê.</w:t>
      </w:r>
    </w:p>
    <w:p w14:paraId="72CDFE67" w14:textId="77777777" w:rsidR="000367E3" w:rsidRPr="00E4155D" w:rsidRDefault="000367E3" w:rsidP="00A608A6">
      <w:pPr>
        <w:widowControl w:val="0"/>
        <w:tabs>
          <w:tab w:val="left" w:pos="990"/>
        </w:tabs>
        <w:spacing w:after="0" w:line="317" w:lineRule="auto"/>
        <w:ind w:firstLine="720"/>
        <w:jc w:val="both"/>
        <w:rPr>
          <w:rFonts w:ascii="Times New Roman" w:hAnsi="Times New Roman"/>
          <w:color w:val="000000" w:themeColor="text1"/>
          <w:spacing w:val="-2"/>
          <w:sz w:val="28"/>
          <w:szCs w:val="28"/>
          <w:lang w:val="vi-VN"/>
        </w:rPr>
      </w:pPr>
      <w:r w:rsidRPr="00E4155D">
        <w:rPr>
          <w:rFonts w:ascii="Times New Roman" w:hAnsi="Times New Roman"/>
          <w:color w:val="000000" w:themeColor="text1"/>
          <w:spacing w:val="-2"/>
          <w:sz w:val="28"/>
          <w:szCs w:val="28"/>
          <w:lang w:val="vi-VN"/>
        </w:rPr>
        <w:lastRenderedPageBreak/>
        <w:t>+ Hỗ trợ đào tạo nghề theo chiến lược xuất khẩu, kể cả hỗ trợ đào tạo nghề để tham gia xuất khẩu lao động. Nền nông nghiệp nói riêng và nền kinh tế tỉnh Lai Châu nói chung đã và sẽ tiếp tục hướng về xuất khẩu. Do đó, đào tạo nghề theo chiến lược xuất khẩu là một phương hướng thực hành nghề rất quan trọng cho lao động nông thôn, nhất là đối với các hộ nông dân thuộc diện thu hồi đất.</w:t>
      </w:r>
    </w:p>
    <w:p w14:paraId="63A5B58B" w14:textId="77777777" w:rsidR="000367E3" w:rsidRPr="00E4155D" w:rsidRDefault="000367E3" w:rsidP="00A608A6">
      <w:pPr>
        <w:widowControl w:val="0"/>
        <w:tabs>
          <w:tab w:val="left" w:pos="990"/>
        </w:tabs>
        <w:spacing w:after="0" w:line="317" w:lineRule="auto"/>
        <w:ind w:firstLine="720"/>
        <w:jc w:val="both"/>
        <w:rPr>
          <w:rFonts w:ascii="Times New Roman" w:hAnsi="Times New Roman"/>
          <w:color w:val="000000" w:themeColor="text1"/>
          <w:sz w:val="28"/>
          <w:szCs w:val="28"/>
          <w:lang w:val="vi-VN"/>
        </w:rPr>
      </w:pPr>
      <w:r w:rsidRPr="00E4155D">
        <w:rPr>
          <w:rFonts w:ascii="Times New Roman" w:hAnsi="Times New Roman"/>
          <w:color w:val="000000" w:themeColor="text1"/>
          <w:sz w:val="28"/>
          <w:szCs w:val="28"/>
          <w:lang w:val="vi-VN"/>
        </w:rPr>
        <w:t xml:space="preserve">+ Kết hợp “truyền nghề” với đào tạo chính quy. Truyền nghề là hình thức đào tạo dân gian khá phổ biến tại các làng nghề. Nên có chính sách hỗ trợ cho các nghệ nhân, những người thợ lành nghề, nhất là tại các làng nghề, mở các lớp đào tạo theo kiểu truyền nghề; hoặc liên kết với các trường dạy nghề để đào tạo theo kiểu bán chính quy. </w:t>
      </w:r>
    </w:p>
    <w:p w14:paraId="673286B6" w14:textId="77777777" w:rsidR="000367E3" w:rsidRPr="00E4155D" w:rsidRDefault="000367E3" w:rsidP="00A608A6">
      <w:pPr>
        <w:widowControl w:val="0"/>
        <w:tabs>
          <w:tab w:val="left" w:pos="990"/>
        </w:tabs>
        <w:spacing w:after="0" w:line="317" w:lineRule="auto"/>
        <w:ind w:firstLine="720"/>
        <w:jc w:val="both"/>
        <w:rPr>
          <w:rFonts w:ascii="Times New Roman" w:hAnsi="Times New Roman"/>
          <w:color w:val="000000" w:themeColor="text1"/>
          <w:sz w:val="28"/>
          <w:szCs w:val="28"/>
          <w:lang w:val="vi-VN"/>
        </w:rPr>
      </w:pPr>
      <w:r w:rsidRPr="00E4155D">
        <w:rPr>
          <w:rFonts w:ascii="Times New Roman" w:hAnsi="Times New Roman"/>
          <w:color w:val="000000" w:themeColor="text1"/>
          <w:sz w:val="28"/>
          <w:szCs w:val="28"/>
          <w:lang w:val="vi-VN"/>
        </w:rPr>
        <w:t xml:space="preserve">+ Liên kết cơ sở đào tạo, cơ sở cung ứng lao động và cơ sở tuyển dụng lao động để đào tạo nghề. Đây là giải pháp có tính xã hội hóa, nhằm hướng vào những lao động và doanh nghiệp ở nông thôn có nhu cầu đào tạo nghề cho mình và cho những người khác. </w:t>
      </w:r>
    </w:p>
    <w:p w14:paraId="1866DF91" w14:textId="77777777" w:rsidR="000367E3" w:rsidRPr="00E4155D" w:rsidRDefault="000367E3" w:rsidP="00A608A6">
      <w:pPr>
        <w:widowControl w:val="0"/>
        <w:tabs>
          <w:tab w:val="left" w:pos="990"/>
        </w:tabs>
        <w:spacing w:after="0" w:line="317" w:lineRule="auto"/>
        <w:ind w:firstLine="720"/>
        <w:jc w:val="both"/>
        <w:rPr>
          <w:rFonts w:ascii="Times New Roman" w:hAnsi="Times New Roman"/>
          <w:color w:val="000000" w:themeColor="text1"/>
          <w:sz w:val="28"/>
          <w:szCs w:val="28"/>
          <w:lang w:val="vi-VN"/>
        </w:rPr>
      </w:pPr>
      <w:r w:rsidRPr="00E4155D">
        <w:rPr>
          <w:rFonts w:ascii="Times New Roman" w:hAnsi="Times New Roman"/>
          <w:color w:val="000000" w:themeColor="text1"/>
          <w:sz w:val="28"/>
          <w:szCs w:val="28"/>
          <w:lang w:val="vi-VN"/>
        </w:rPr>
        <w:t xml:space="preserve">+ Hỗ trợ cho vay vốn để học nghề, nhất là đối với các hộ nông dân nghèo. Chi phí cho việc học nghề, hoặc chuyển đổi nghề là một vấn đề lớn đối với người nghèo. Vì vậy, cần có chính sách giảm chi phí học nghề, như bằng cách hỗ trợ cho vay vốn để đào tạo nghề cho hộ nông dân nghèo. Bên cạnh đó, cần có chính sách ưu đãi để người dân sau khi đi học nghề có thể có việc làm phù hợp ở địa phương, hoặc việc làm tại các doanh nghiệp được xây dựng trên đồng ruộng trước đây của chủ sử dụng đất. </w:t>
      </w:r>
    </w:p>
    <w:p w14:paraId="3D9B8349" w14:textId="77777777" w:rsidR="000367E3" w:rsidRPr="00E4155D" w:rsidRDefault="000367E3" w:rsidP="00A608A6">
      <w:pPr>
        <w:widowControl w:val="0"/>
        <w:tabs>
          <w:tab w:val="left" w:pos="990"/>
        </w:tabs>
        <w:spacing w:after="0" w:line="317" w:lineRule="auto"/>
        <w:ind w:firstLine="720"/>
        <w:jc w:val="both"/>
        <w:rPr>
          <w:rFonts w:ascii="Times New Roman" w:hAnsi="Times New Roman"/>
          <w:color w:val="000000" w:themeColor="text1"/>
          <w:sz w:val="28"/>
          <w:szCs w:val="28"/>
          <w:lang w:val="vi-VN"/>
        </w:rPr>
      </w:pPr>
      <w:r w:rsidRPr="00E4155D">
        <w:rPr>
          <w:rFonts w:ascii="Times New Roman" w:hAnsi="Times New Roman"/>
          <w:color w:val="000000" w:themeColor="text1"/>
          <w:sz w:val="28"/>
          <w:szCs w:val="28"/>
          <w:lang w:val="vi-VN"/>
        </w:rPr>
        <w:t xml:space="preserve">- Tiếp tục xây dựng và hoàn thiện thị trường lao động ở nông thôn: Xác định rõ vai trò và định hướng chính sách tương đối độc lập cho đội ngũ làm công ăn lương ở nông thôn. Vai trò của đội ngũ này nên được xác định là lực lượng đột phá trong việc giải quyết vấn đề “tam nông”; kết nối quá trình công nghiệp hóa, hiện đại hóa, đô thị hóa giữa nông thôn và đô thị trong sự nghiệp xây dựng xã hội công nghiệp theo hướng hiện đại. </w:t>
      </w:r>
    </w:p>
    <w:p w14:paraId="1208578C" w14:textId="77777777" w:rsidR="000367E3" w:rsidRPr="00E4155D" w:rsidRDefault="000367E3" w:rsidP="00A608A6">
      <w:pPr>
        <w:widowControl w:val="0"/>
        <w:tabs>
          <w:tab w:val="left" w:pos="990"/>
        </w:tabs>
        <w:spacing w:after="0" w:line="317" w:lineRule="auto"/>
        <w:ind w:firstLine="720"/>
        <w:jc w:val="both"/>
        <w:rPr>
          <w:rFonts w:ascii="Times New Roman" w:hAnsi="Times New Roman"/>
          <w:color w:val="000000" w:themeColor="text1"/>
          <w:sz w:val="28"/>
          <w:szCs w:val="28"/>
          <w:lang w:val="vi-VN"/>
        </w:rPr>
      </w:pPr>
      <w:r w:rsidRPr="00E4155D">
        <w:rPr>
          <w:rFonts w:ascii="Times New Roman" w:hAnsi="Times New Roman"/>
          <w:color w:val="000000" w:themeColor="text1"/>
          <w:sz w:val="28"/>
          <w:szCs w:val="28"/>
          <w:lang w:val="vi-VN"/>
        </w:rPr>
        <w:t>- Hạn chế số hộ nông dân bị thu hồi đất để điều tiết tình trạng biến động về lao động ở nông thôn. Duy trì và tăng diện tích đất cho nông nghiệp và cần phải khai hoang những diện tích đất hiện không được sử dụng hoặc sử dụng không hết công suất.</w:t>
      </w:r>
    </w:p>
    <w:p w14:paraId="65134909" w14:textId="77777777" w:rsidR="000367E3" w:rsidRPr="00E4155D" w:rsidRDefault="000367E3" w:rsidP="00A608A6">
      <w:pPr>
        <w:widowControl w:val="0"/>
        <w:tabs>
          <w:tab w:val="left" w:pos="990"/>
        </w:tabs>
        <w:spacing w:after="0" w:line="317" w:lineRule="auto"/>
        <w:ind w:firstLine="720"/>
        <w:jc w:val="both"/>
        <w:rPr>
          <w:rFonts w:ascii="Times New Roman" w:hAnsi="Times New Roman"/>
          <w:color w:val="000000" w:themeColor="text1"/>
          <w:spacing w:val="-6"/>
          <w:sz w:val="28"/>
          <w:szCs w:val="28"/>
          <w:lang w:val="vi-VN"/>
        </w:rPr>
      </w:pPr>
      <w:r w:rsidRPr="00E4155D">
        <w:rPr>
          <w:rFonts w:ascii="Times New Roman" w:hAnsi="Times New Roman"/>
          <w:color w:val="000000" w:themeColor="text1"/>
          <w:spacing w:val="-6"/>
          <w:sz w:val="28"/>
          <w:szCs w:val="28"/>
          <w:lang w:val="vi-VN"/>
        </w:rPr>
        <w:t>- Giao đất nông nghiệp cho nông dân quản lý: Cần đề ra các chính sách về giao đất nông nghiệp cho người dân quản lý để trồng trọt hoặc chăn nuôi gia súc tùy theo khả năng của đất và nhu cầu về các sản phẩm của thị trường trong và ngoài tỉnh.</w:t>
      </w:r>
    </w:p>
    <w:p w14:paraId="2FE5BA6F" w14:textId="77777777" w:rsidR="000367E3" w:rsidRPr="00E4155D" w:rsidRDefault="000367E3" w:rsidP="00A608A6">
      <w:pPr>
        <w:pStyle w:val="Heading2"/>
        <w:widowControl w:val="0"/>
        <w:spacing w:line="336" w:lineRule="auto"/>
        <w:rPr>
          <w:snapToGrid w:val="0"/>
          <w:color w:val="000000" w:themeColor="text1"/>
          <w:spacing w:val="-6"/>
        </w:rPr>
      </w:pPr>
      <w:bookmarkStart w:id="492" w:name="_Toc78142275"/>
      <w:bookmarkStart w:id="493" w:name="_Toc127100048"/>
      <w:r w:rsidRPr="00E4155D">
        <w:rPr>
          <w:color w:val="000000" w:themeColor="text1"/>
          <w:szCs w:val="28"/>
          <w:lang w:eastAsia="en-GB"/>
        </w:rPr>
        <w:lastRenderedPageBreak/>
        <w:t>2.5. Giải pháp khoa học công nghệ và kỹ</w:t>
      </w:r>
      <w:r w:rsidRPr="00E4155D">
        <w:rPr>
          <w:snapToGrid w:val="0"/>
          <w:color w:val="000000" w:themeColor="text1"/>
          <w:spacing w:val="-6"/>
          <w:lang w:val="vi-VN"/>
        </w:rPr>
        <w:t xml:space="preserve"> thuật</w:t>
      </w:r>
      <w:bookmarkEnd w:id="492"/>
      <w:bookmarkEnd w:id="493"/>
      <w:r w:rsidRPr="00E4155D">
        <w:rPr>
          <w:snapToGrid w:val="0"/>
          <w:color w:val="000000" w:themeColor="text1"/>
          <w:spacing w:val="-6"/>
        </w:rPr>
        <w:t xml:space="preserve"> </w:t>
      </w:r>
    </w:p>
    <w:p w14:paraId="1B2DF7D6" w14:textId="77777777" w:rsidR="000367E3" w:rsidRPr="00E4155D" w:rsidRDefault="000367E3" w:rsidP="00A608A6">
      <w:pPr>
        <w:widowControl w:val="0"/>
        <w:spacing w:after="0" w:line="336" w:lineRule="auto"/>
        <w:ind w:firstLine="720"/>
        <w:jc w:val="both"/>
        <w:rPr>
          <w:rFonts w:ascii="Times New Roman" w:hAnsi="Times New Roman"/>
          <w:color w:val="000000" w:themeColor="text1"/>
          <w:sz w:val="28"/>
          <w:szCs w:val="28"/>
          <w:lang w:val="vi-VN"/>
        </w:rPr>
      </w:pPr>
      <w:r w:rsidRPr="00E4155D">
        <w:rPr>
          <w:rFonts w:ascii="Times New Roman" w:hAnsi="Times New Roman"/>
          <w:color w:val="000000" w:themeColor="text1"/>
          <w:sz w:val="28"/>
          <w:szCs w:val="28"/>
          <w:lang w:val="vi-VN"/>
        </w:rPr>
        <w:t>Tăng cường công tác điều tra cơ bản về đất đai, xây dựng cơ sở dữ liệu đất đai, nâng cao chất lượng công tác dự báo. Xây dựng cơ sở dữ liệu phục vụ công tác địa chính như: đo đạc bản đồ số, lưu trữ thông tin, cấp giấy chứng nhận quyền sử dụng đất</w:t>
      </w:r>
      <w:r w:rsidRPr="00E4155D">
        <w:rPr>
          <w:rFonts w:ascii="Times New Roman" w:hAnsi="Times New Roman"/>
          <w:color w:val="000000" w:themeColor="text1"/>
          <w:sz w:val="28"/>
          <w:szCs w:val="28"/>
        </w:rPr>
        <w:t>,</w:t>
      </w:r>
      <w:r w:rsidRPr="00E4155D">
        <w:rPr>
          <w:rFonts w:ascii="Times New Roman" w:hAnsi="Times New Roman"/>
          <w:color w:val="000000" w:themeColor="text1"/>
          <w:sz w:val="28"/>
          <w:szCs w:val="28"/>
          <w:lang w:val="vi-VN"/>
        </w:rPr>
        <w:t>...</w:t>
      </w:r>
    </w:p>
    <w:p w14:paraId="4D899978" w14:textId="77777777" w:rsidR="000367E3" w:rsidRPr="00E4155D" w:rsidRDefault="000367E3" w:rsidP="00A608A6">
      <w:pPr>
        <w:widowControl w:val="0"/>
        <w:tabs>
          <w:tab w:val="left" w:pos="900"/>
          <w:tab w:val="left" w:pos="1080"/>
        </w:tabs>
        <w:spacing w:after="0" w:line="336" w:lineRule="auto"/>
        <w:ind w:firstLine="720"/>
        <w:jc w:val="both"/>
        <w:rPr>
          <w:rFonts w:ascii="Times New Roman" w:hAnsi="Times New Roman"/>
          <w:color w:val="000000" w:themeColor="text1"/>
          <w:sz w:val="28"/>
          <w:szCs w:val="28"/>
          <w:lang w:val="vi-VN"/>
        </w:rPr>
      </w:pPr>
      <w:r w:rsidRPr="00E4155D">
        <w:rPr>
          <w:rFonts w:ascii="Times New Roman" w:hAnsi="Times New Roman"/>
          <w:color w:val="000000" w:themeColor="text1"/>
          <w:sz w:val="28"/>
          <w:szCs w:val="28"/>
          <w:lang w:val="vi-VN"/>
        </w:rPr>
        <w:t xml:space="preserve">Ứng dụng các công nghệ mới </w:t>
      </w:r>
      <w:r w:rsidRPr="00E4155D">
        <w:rPr>
          <w:rFonts w:ascii="Times New Roman" w:hAnsi="Times New Roman"/>
          <w:color w:val="000000" w:themeColor="text1"/>
          <w:sz w:val="28"/>
          <w:szCs w:val="28"/>
          <w:u w:color="FF0000"/>
          <w:lang w:val="vi-VN"/>
        </w:rPr>
        <w:t>phù</w:t>
      </w:r>
      <w:r w:rsidRPr="00E4155D">
        <w:rPr>
          <w:rFonts w:ascii="Times New Roman" w:hAnsi="Times New Roman"/>
          <w:color w:val="000000" w:themeColor="text1"/>
          <w:sz w:val="28"/>
          <w:szCs w:val="28"/>
          <w:lang w:val="vi-VN"/>
        </w:rPr>
        <w:t xml:space="preserve"> hợp vào công tác địa chính và quản lý đất đai, tổ chức các </w:t>
      </w:r>
      <w:r w:rsidRPr="00E4155D">
        <w:rPr>
          <w:rFonts w:ascii="Times New Roman" w:hAnsi="Times New Roman"/>
          <w:color w:val="000000" w:themeColor="text1"/>
          <w:sz w:val="28"/>
          <w:szCs w:val="28"/>
          <w:u w:color="FF0000"/>
          <w:lang w:val="vi-VN"/>
        </w:rPr>
        <w:t>khoá</w:t>
      </w:r>
      <w:r w:rsidRPr="00E4155D">
        <w:rPr>
          <w:rFonts w:ascii="Times New Roman" w:hAnsi="Times New Roman"/>
          <w:color w:val="000000" w:themeColor="text1"/>
          <w:sz w:val="28"/>
          <w:szCs w:val="28"/>
          <w:lang w:val="vi-VN"/>
        </w:rPr>
        <w:t xml:space="preserve"> đào tạo chuyên đề tương thích với từng chương trình ứng dụng công nghệ mới, giúp người sử dụng nắm bắt nhanh và làm chủ công nghệ vận hành.</w:t>
      </w:r>
    </w:p>
    <w:p w14:paraId="32D16A6F" w14:textId="77777777" w:rsidR="000367E3" w:rsidRPr="00E4155D" w:rsidRDefault="000367E3" w:rsidP="00A608A6">
      <w:pPr>
        <w:widowControl w:val="0"/>
        <w:tabs>
          <w:tab w:val="left" w:pos="900"/>
          <w:tab w:val="left" w:pos="1080"/>
        </w:tabs>
        <w:spacing w:after="0" w:line="336" w:lineRule="auto"/>
        <w:ind w:firstLine="720"/>
        <w:jc w:val="both"/>
        <w:rPr>
          <w:rFonts w:ascii="Times New Roman" w:hAnsi="Times New Roman"/>
          <w:color w:val="000000" w:themeColor="text1"/>
          <w:sz w:val="28"/>
          <w:szCs w:val="28"/>
          <w:lang w:val="vi-VN"/>
        </w:rPr>
      </w:pPr>
      <w:r w:rsidRPr="00E4155D">
        <w:rPr>
          <w:rFonts w:ascii="Times New Roman" w:hAnsi="Times New Roman"/>
          <w:color w:val="000000" w:themeColor="text1"/>
          <w:sz w:val="28"/>
          <w:szCs w:val="28"/>
          <w:lang w:val="vi-VN"/>
        </w:rPr>
        <w:t xml:space="preserve">Xây dựng mạng thông tin đất đai và khẩn trương nối mạng hệ thống các cơ quan quản lý đất đai từ tỉnh xuống đến các xã và các đơn vị có liên quan, đáp ứng nhu cầu nắm bắt thông tin của ngành và của người dân về quy hoạch sử dụng đất các cấp và các dự án </w:t>
      </w:r>
      <w:r w:rsidRPr="00E4155D">
        <w:rPr>
          <w:rFonts w:ascii="Times New Roman" w:hAnsi="Times New Roman"/>
          <w:color w:val="000000" w:themeColor="text1"/>
          <w:sz w:val="28"/>
          <w:szCs w:val="28"/>
          <w:u w:color="FF0000"/>
          <w:lang w:val="vi-VN"/>
        </w:rPr>
        <w:t>triển</w:t>
      </w:r>
      <w:r w:rsidRPr="00E4155D">
        <w:rPr>
          <w:rFonts w:ascii="Times New Roman" w:hAnsi="Times New Roman"/>
          <w:color w:val="000000" w:themeColor="text1"/>
          <w:sz w:val="28"/>
          <w:szCs w:val="28"/>
          <w:lang w:val="vi-VN"/>
        </w:rPr>
        <w:t xml:space="preserve"> khai.</w:t>
      </w:r>
    </w:p>
    <w:p w14:paraId="26ECF5FF" w14:textId="44F67C0E" w:rsidR="000367E3" w:rsidRPr="00E4155D" w:rsidRDefault="000367E3" w:rsidP="00A608A6">
      <w:pPr>
        <w:widowControl w:val="0"/>
        <w:spacing w:after="0" w:line="336" w:lineRule="auto"/>
        <w:ind w:firstLine="720"/>
        <w:jc w:val="both"/>
        <w:rPr>
          <w:rFonts w:ascii="Times New Roman" w:hAnsi="Times New Roman"/>
          <w:color w:val="000000" w:themeColor="text1"/>
          <w:sz w:val="28"/>
          <w:szCs w:val="28"/>
          <w:lang w:val="vi-VN"/>
        </w:rPr>
      </w:pPr>
      <w:r w:rsidRPr="00E4155D">
        <w:rPr>
          <w:rFonts w:ascii="Times New Roman" w:hAnsi="Times New Roman"/>
          <w:color w:val="000000" w:themeColor="text1"/>
          <w:sz w:val="28"/>
          <w:szCs w:val="28"/>
          <w:lang w:val="vi-VN"/>
        </w:rPr>
        <w:t xml:space="preserve">Củng cố và nâng cao hệ thống thông tin về đất đai, tăng cường ứng dụng công nghệ viễn thám và GIS trong việc kiểm tra, giám sát việc thực hiện </w:t>
      </w:r>
      <w:r w:rsidR="00D46593" w:rsidRPr="00E4155D">
        <w:rPr>
          <w:rFonts w:ascii="Times New Roman" w:hAnsi="Times New Roman"/>
          <w:color w:val="000000" w:themeColor="text1"/>
          <w:sz w:val="28"/>
          <w:szCs w:val="28"/>
        </w:rPr>
        <w:t>phương án phân bổ và khoanh vùng đất đai</w:t>
      </w:r>
      <w:r w:rsidRPr="00E4155D">
        <w:rPr>
          <w:rFonts w:ascii="Times New Roman" w:hAnsi="Times New Roman"/>
          <w:color w:val="000000" w:themeColor="text1"/>
          <w:sz w:val="28"/>
          <w:szCs w:val="28"/>
          <w:lang w:val="vi-VN"/>
        </w:rPr>
        <w:t>; dự báo, cảnh báo điều tra, đánh giá, ứng phó với biến đổi khí hậu, quản lý tài nguyên và bảo vệ môi trường đáp ứng yêu cầu quản lý đất đai.</w:t>
      </w:r>
    </w:p>
    <w:p w14:paraId="6BA61106" w14:textId="36100621" w:rsidR="000367E3" w:rsidRPr="00E4155D" w:rsidRDefault="000367E3" w:rsidP="00A608A6">
      <w:pPr>
        <w:widowControl w:val="0"/>
        <w:spacing w:after="0" w:line="336" w:lineRule="auto"/>
        <w:ind w:firstLine="720"/>
        <w:jc w:val="both"/>
        <w:rPr>
          <w:rFonts w:ascii="Times New Roman" w:hAnsi="Times New Roman"/>
          <w:color w:val="000000" w:themeColor="text1"/>
          <w:sz w:val="28"/>
          <w:szCs w:val="28"/>
          <w:lang w:val="vi-VN"/>
        </w:rPr>
      </w:pPr>
      <w:r w:rsidRPr="00E4155D">
        <w:rPr>
          <w:rFonts w:ascii="Times New Roman" w:hAnsi="Times New Roman"/>
          <w:color w:val="000000" w:themeColor="text1"/>
          <w:sz w:val="28"/>
          <w:szCs w:val="28"/>
          <w:lang w:val="vi-VN"/>
        </w:rPr>
        <w:t xml:space="preserve">Tiếp tục đổi mới và hoàn thiện quy trình lập </w:t>
      </w:r>
      <w:r w:rsidR="00D46593" w:rsidRPr="00E4155D">
        <w:rPr>
          <w:rFonts w:ascii="Times New Roman" w:hAnsi="Times New Roman"/>
          <w:color w:val="000000" w:themeColor="text1"/>
          <w:sz w:val="28"/>
          <w:szCs w:val="28"/>
        </w:rPr>
        <w:t>phương án phân bổ và khoanh vùng đất đai theo khu chức năng và đến từng đơn vị hành chính cấp huyện</w:t>
      </w:r>
      <w:r w:rsidRPr="00E4155D">
        <w:rPr>
          <w:rFonts w:ascii="Times New Roman" w:hAnsi="Times New Roman"/>
          <w:color w:val="000000" w:themeColor="text1"/>
          <w:sz w:val="28"/>
          <w:szCs w:val="28"/>
          <w:lang w:val="vi-VN"/>
        </w:rPr>
        <w:t>; hoàn chỉnh hệ thống các chỉ tiêu làm cơ sở đánh giá việc sử dụng đất liên quan đến kinh tế - xã hội và môi trường.</w:t>
      </w:r>
    </w:p>
    <w:p w14:paraId="5CE807C4" w14:textId="77777777" w:rsidR="000367E3" w:rsidRPr="00E4155D" w:rsidRDefault="000367E3" w:rsidP="00A608A6">
      <w:pPr>
        <w:widowControl w:val="0"/>
        <w:spacing w:after="0" w:line="336" w:lineRule="auto"/>
        <w:ind w:firstLine="720"/>
        <w:jc w:val="both"/>
        <w:rPr>
          <w:rFonts w:ascii="Times New Roman" w:hAnsi="Times New Roman"/>
          <w:color w:val="000000" w:themeColor="text1"/>
          <w:sz w:val="28"/>
          <w:szCs w:val="28"/>
          <w:lang w:val="vi-VN"/>
        </w:rPr>
      </w:pPr>
      <w:r w:rsidRPr="00E4155D">
        <w:rPr>
          <w:rFonts w:ascii="Times New Roman" w:hAnsi="Times New Roman"/>
          <w:color w:val="000000" w:themeColor="text1"/>
          <w:sz w:val="28"/>
          <w:szCs w:val="28"/>
          <w:lang w:val="vi-VN"/>
        </w:rPr>
        <w:t>- Bố trí đủ điều kiện vật chất, từng bước ứng dụng thành tựu khoa học, công nghệ trong việc lập và giám sát, tổ chức thực hiện quy hoạch.</w:t>
      </w:r>
    </w:p>
    <w:p w14:paraId="4C7EDC52" w14:textId="77777777" w:rsidR="000367E3" w:rsidRPr="00E4155D" w:rsidRDefault="000367E3" w:rsidP="00A608A6">
      <w:pPr>
        <w:widowControl w:val="0"/>
        <w:spacing w:after="0" w:line="336" w:lineRule="auto"/>
        <w:ind w:firstLine="720"/>
        <w:jc w:val="both"/>
        <w:rPr>
          <w:rFonts w:ascii="Times New Roman" w:hAnsi="Times New Roman"/>
          <w:color w:val="000000" w:themeColor="text1"/>
          <w:sz w:val="28"/>
          <w:szCs w:val="28"/>
          <w:lang w:val="vi-VN"/>
        </w:rPr>
      </w:pPr>
      <w:r w:rsidRPr="00E4155D">
        <w:rPr>
          <w:rFonts w:ascii="Times New Roman" w:hAnsi="Times New Roman"/>
          <w:color w:val="000000" w:themeColor="text1"/>
          <w:sz w:val="28"/>
          <w:szCs w:val="28"/>
          <w:lang w:val="vi-VN"/>
        </w:rPr>
        <w:t>- Trong lĩnh vực môi trường, đầu tư trang thiết bị máy móc, nhân sự quản lý sử dụng phần mềm kiểm tra đánh giá chất lượng môi trường,...</w:t>
      </w:r>
    </w:p>
    <w:p w14:paraId="39D701C4" w14:textId="77777777" w:rsidR="000367E3" w:rsidRPr="00E4155D" w:rsidRDefault="000367E3" w:rsidP="00A608A6">
      <w:pPr>
        <w:widowControl w:val="0"/>
        <w:spacing w:after="0" w:line="336" w:lineRule="auto"/>
        <w:ind w:firstLine="720"/>
        <w:jc w:val="both"/>
        <w:rPr>
          <w:rFonts w:ascii="Times New Roman" w:hAnsi="Times New Roman"/>
          <w:color w:val="000000" w:themeColor="text1"/>
          <w:sz w:val="28"/>
          <w:szCs w:val="28"/>
          <w:lang w:val="vi-VN"/>
        </w:rPr>
      </w:pPr>
      <w:r w:rsidRPr="00E4155D">
        <w:rPr>
          <w:rFonts w:ascii="Times New Roman" w:hAnsi="Times New Roman"/>
          <w:color w:val="000000" w:themeColor="text1"/>
          <w:sz w:val="28"/>
          <w:szCs w:val="28"/>
          <w:lang w:val="vi-VN"/>
        </w:rPr>
        <w:t>- Thu thập, phổ biến sâu rộng các thông tin về khoa học, kỹ thuật, công nghệ đi đôi với tăng cường nghiên cứu, ứng dụng khoa học công nghệ trong sản xuất, đời sống.</w:t>
      </w:r>
    </w:p>
    <w:p w14:paraId="086B9D17" w14:textId="77777777" w:rsidR="000367E3" w:rsidRPr="00E4155D" w:rsidRDefault="000367E3" w:rsidP="00A608A6">
      <w:pPr>
        <w:widowControl w:val="0"/>
        <w:spacing w:after="0" w:line="336" w:lineRule="auto"/>
        <w:ind w:firstLine="720"/>
        <w:jc w:val="both"/>
        <w:rPr>
          <w:rFonts w:ascii="Times New Roman" w:hAnsi="Times New Roman"/>
          <w:color w:val="000000" w:themeColor="text1"/>
          <w:sz w:val="28"/>
          <w:szCs w:val="28"/>
          <w:lang w:val="vi-VN"/>
        </w:rPr>
      </w:pPr>
      <w:r w:rsidRPr="00E4155D">
        <w:rPr>
          <w:rFonts w:ascii="Times New Roman" w:hAnsi="Times New Roman"/>
          <w:color w:val="000000" w:themeColor="text1"/>
          <w:sz w:val="28"/>
          <w:szCs w:val="28"/>
          <w:lang w:val="vi-VN"/>
        </w:rPr>
        <w:t xml:space="preserve">- Tuyển dụng và đãi ngộ đội ngũ cán bộ khoa học kỹ thuật, từng bước nâng cao năng lực của đội ngũ cán bộ khoa học, chuyên viên kỹ thuật. Vận động các tổ chức, các nhà khoa học tham gia hoạt động và đóng góp vào lĩnh vực khoa học, </w:t>
      </w:r>
      <w:r w:rsidRPr="00E4155D">
        <w:rPr>
          <w:rFonts w:ascii="Times New Roman" w:hAnsi="Times New Roman"/>
          <w:color w:val="000000" w:themeColor="text1"/>
          <w:sz w:val="28"/>
          <w:szCs w:val="28"/>
          <w:lang w:val="vi-VN"/>
        </w:rPr>
        <w:lastRenderedPageBreak/>
        <w:t>công nghệ và môi trường của tỉnh. Thực hiện tốt việc liên kết giữa chính quyền địa phương với các nhà khoa học, các viện, trường, trung tâm nghiên cứu và các cơ sở sản xuất kinh doanh trong và ngoài tỉnh.</w:t>
      </w:r>
    </w:p>
    <w:p w14:paraId="23762983" w14:textId="77777777" w:rsidR="000367E3" w:rsidRPr="00E4155D" w:rsidRDefault="000367E3" w:rsidP="00A608A6">
      <w:pPr>
        <w:widowControl w:val="0"/>
        <w:spacing w:after="0" w:line="336" w:lineRule="auto"/>
        <w:ind w:firstLine="720"/>
        <w:jc w:val="both"/>
        <w:rPr>
          <w:rFonts w:ascii="Times New Roman" w:hAnsi="Times New Roman"/>
          <w:color w:val="000000" w:themeColor="text1"/>
          <w:sz w:val="28"/>
          <w:szCs w:val="28"/>
          <w:lang w:val="vi-VN"/>
        </w:rPr>
      </w:pPr>
      <w:r w:rsidRPr="00E4155D">
        <w:rPr>
          <w:rFonts w:ascii="Times New Roman" w:hAnsi="Times New Roman"/>
          <w:color w:val="000000" w:themeColor="text1"/>
          <w:sz w:val="28"/>
          <w:szCs w:val="28"/>
          <w:lang w:val="vi-VN"/>
        </w:rPr>
        <w:t>- Có chính sách ưu đãi, hỗ trợ việc chuyển giao các công nghệ mới, tiên tiến của các doanh nghiệp, cơ sở sản xuất.</w:t>
      </w:r>
    </w:p>
    <w:p w14:paraId="07235C3D" w14:textId="77777777" w:rsidR="000367E3" w:rsidRPr="00E4155D" w:rsidRDefault="000367E3" w:rsidP="00A608A6">
      <w:pPr>
        <w:widowControl w:val="0"/>
        <w:spacing w:after="0" w:line="336" w:lineRule="auto"/>
        <w:ind w:firstLine="720"/>
        <w:jc w:val="both"/>
        <w:rPr>
          <w:rFonts w:ascii="Times New Roman" w:hAnsi="Times New Roman"/>
          <w:color w:val="000000" w:themeColor="text1"/>
          <w:sz w:val="28"/>
          <w:szCs w:val="28"/>
          <w:lang w:val="vi-VN"/>
        </w:rPr>
      </w:pPr>
      <w:r w:rsidRPr="00E4155D">
        <w:rPr>
          <w:rFonts w:ascii="Times New Roman" w:hAnsi="Times New Roman"/>
          <w:color w:val="000000" w:themeColor="text1"/>
          <w:sz w:val="28"/>
          <w:szCs w:val="28"/>
          <w:lang w:val="vi-VN"/>
        </w:rPr>
        <w:t>- Thành lập quỹ phát triển khoa học công nghệ với kinh phí ban đầu do ngân sách và các khoản đóng góp tự nguyện của các doanh nghiệp, tổ chức, cá nhân để tài trợ (không hoàn lại, có hoàn lại hoặc cho vay với lãi suất thấp) cho các hoạt động khoa học, công nghệ.</w:t>
      </w:r>
    </w:p>
    <w:p w14:paraId="729634DF" w14:textId="77777777" w:rsidR="000367E3" w:rsidRPr="00E4155D" w:rsidRDefault="000367E3" w:rsidP="00A608A6">
      <w:pPr>
        <w:pStyle w:val="Heading2"/>
        <w:widowControl w:val="0"/>
        <w:spacing w:line="336" w:lineRule="auto"/>
        <w:rPr>
          <w:color w:val="000000" w:themeColor="text1"/>
          <w:szCs w:val="28"/>
          <w:lang w:eastAsia="en-GB"/>
        </w:rPr>
      </w:pPr>
      <w:bookmarkStart w:id="494" w:name="_Toc78142276"/>
      <w:bookmarkStart w:id="495" w:name="_Toc127100049"/>
      <w:r w:rsidRPr="00E4155D">
        <w:rPr>
          <w:color w:val="000000" w:themeColor="text1"/>
          <w:szCs w:val="28"/>
          <w:lang w:eastAsia="en-GB"/>
        </w:rPr>
        <w:t>2.6. Giải pháp ứng phó với biến đổi khí hậu nhằm sử dụng đất hiệu quả, bền vững</w:t>
      </w:r>
      <w:bookmarkEnd w:id="494"/>
      <w:bookmarkEnd w:id="495"/>
    </w:p>
    <w:p w14:paraId="07774F5E" w14:textId="77777777" w:rsidR="000367E3" w:rsidRPr="00E4155D" w:rsidRDefault="000367E3" w:rsidP="00A608A6">
      <w:pPr>
        <w:widowControl w:val="0"/>
        <w:spacing w:after="0" w:line="336" w:lineRule="auto"/>
        <w:ind w:firstLine="720"/>
        <w:jc w:val="both"/>
        <w:rPr>
          <w:rFonts w:ascii="Times New Roman" w:hAnsi="Times New Roman"/>
          <w:color w:val="000000" w:themeColor="text1"/>
          <w:sz w:val="28"/>
          <w:szCs w:val="28"/>
          <w:lang w:val="zu-ZA"/>
        </w:rPr>
      </w:pPr>
      <w:r w:rsidRPr="00E4155D">
        <w:rPr>
          <w:rFonts w:ascii="Times New Roman" w:hAnsi="Times New Roman"/>
          <w:color w:val="000000" w:themeColor="text1"/>
          <w:sz w:val="28"/>
          <w:szCs w:val="28"/>
          <w:lang w:val="zu-ZA"/>
        </w:rPr>
        <w:t>- Quy hoạch đồng bộ hệ thống thủy lợi, đặc biệt là việc xây dựng các hồ chứa nhằm điều tiết nguồn nước, giảm thiểu các hiện tượng thiên tai như lũ quét, sạt lở đất,...</w:t>
      </w:r>
    </w:p>
    <w:p w14:paraId="072C8279" w14:textId="77777777" w:rsidR="000367E3" w:rsidRPr="00E4155D" w:rsidRDefault="000367E3" w:rsidP="00A608A6">
      <w:pPr>
        <w:widowControl w:val="0"/>
        <w:spacing w:after="0" w:line="336" w:lineRule="auto"/>
        <w:ind w:firstLine="720"/>
        <w:jc w:val="both"/>
        <w:rPr>
          <w:rFonts w:ascii="Times New Roman" w:hAnsi="Times New Roman"/>
          <w:color w:val="000000" w:themeColor="text1"/>
          <w:sz w:val="28"/>
          <w:szCs w:val="28"/>
          <w:lang w:val="zu-ZA"/>
        </w:rPr>
      </w:pPr>
      <w:r w:rsidRPr="00E4155D">
        <w:rPr>
          <w:rFonts w:ascii="Times New Roman" w:hAnsi="Times New Roman"/>
          <w:color w:val="000000" w:themeColor="text1"/>
          <w:sz w:val="28"/>
          <w:szCs w:val="28"/>
          <w:lang w:val="zu-ZA"/>
        </w:rPr>
        <w:t>- Chú trọng việc trồng mới rừng và bảo vệ rừng (đặc biệt các khu vực rừng đầu nguồn, xung yếu), đẩy mạnh phủ xanh đất trống đồi núi trọc; tiếp tục thực hiện tốt cơ chế giao khoán cho nhân dân chăm sóc, quản lý và bảo vệ rừng.</w:t>
      </w:r>
    </w:p>
    <w:p w14:paraId="51960DB5" w14:textId="77777777" w:rsidR="000367E3" w:rsidRPr="00E4155D" w:rsidRDefault="000367E3" w:rsidP="00A608A6">
      <w:pPr>
        <w:widowControl w:val="0"/>
        <w:spacing w:after="0" w:line="336" w:lineRule="auto"/>
        <w:ind w:firstLine="720"/>
        <w:jc w:val="both"/>
        <w:rPr>
          <w:rFonts w:ascii="Times New Roman" w:hAnsi="Times New Roman"/>
          <w:color w:val="000000" w:themeColor="text1"/>
          <w:sz w:val="28"/>
          <w:szCs w:val="28"/>
          <w:lang w:val="zu-ZA"/>
        </w:rPr>
      </w:pPr>
      <w:r w:rsidRPr="00E4155D">
        <w:rPr>
          <w:rFonts w:ascii="Times New Roman" w:hAnsi="Times New Roman"/>
          <w:color w:val="000000" w:themeColor="text1"/>
          <w:sz w:val="28"/>
          <w:szCs w:val="28"/>
          <w:lang w:val="zu-ZA"/>
        </w:rPr>
        <w:t xml:space="preserve">- Nâng cao năng lực quản lý, giám sát và thực hiện nhiệm vụ của kế hoạch hành động ứng phó với </w:t>
      </w:r>
      <w:r w:rsidRPr="00E4155D">
        <w:rPr>
          <w:rFonts w:ascii="Times New Roman" w:hAnsi="Times New Roman"/>
          <w:bCs/>
          <w:color w:val="000000" w:themeColor="text1"/>
          <w:sz w:val="28"/>
          <w:szCs w:val="28"/>
          <w:lang w:val="zu-ZA"/>
        </w:rPr>
        <w:t xml:space="preserve">biến đổi khí hậu </w:t>
      </w:r>
      <w:r w:rsidRPr="00E4155D">
        <w:rPr>
          <w:rFonts w:ascii="Times New Roman" w:hAnsi="Times New Roman"/>
          <w:color w:val="000000" w:themeColor="text1"/>
          <w:sz w:val="28"/>
          <w:szCs w:val="28"/>
          <w:lang w:val="zu-ZA"/>
        </w:rPr>
        <w:t>của tỉnh thông qua các lớp tập huấn nghiệp vụ, hội thảo,…</w:t>
      </w:r>
    </w:p>
    <w:p w14:paraId="0498C9F9" w14:textId="77777777" w:rsidR="000367E3" w:rsidRPr="00E4155D" w:rsidRDefault="000367E3" w:rsidP="00A608A6">
      <w:pPr>
        <w:widowControl w:val="0"/>
        <w:spacing w:after="0" w:line="336" w:lineRule="auto"/>
        <w:ind w:firstLine="720"/>
        <w:jc w:val="both"/>
        <w:rPr>
          <w:rFonts w:ascii="Times New Roman" w:hAnsi="Times New Roman"/>
          <w:color w:val="000000" w:themeColor="text1"/>
          <w:spacing w:val="-6"/>
          <w:sz w:val="28"/>
          <w:szCs w:val="28"/>
          <w:lang w:val="zu-ZA"/>
        </w:rPr>
      </w:pPr>
      <w:r w:rsidRPr="00E4155D">
        <w:rPr>
          <w:rFonts w:ascii="Times New Roman" w:hAnsi="Times New Roman"/>
          <w:color w:val="000000" w:themeColor="text1"/>
          <w:spacing w:val="-6"/>
          <w:sz w:val="28"/>
          <w:szCs w:val="28"/>
          <w:lang w:val="zu-ZA"/>
        </w:rPr>
        <w:t>- Công tác chỉ đạo, điều hành, giám sát và kiểm tra quá trình thực hiện Kế hoạch hành động ứng phó với biến đổi khí hậu của tỉnh phải thường xuyên và liên tục.</w:t>
      </w:r>
    </w:p>
    <w:p w14:paraId="74891A8A" w14:textId="77777777" w:rsidR="000367E3" w:rsidRPr="00E4155D" w:rsidRDefault="000367E3" w:rsidP="00A608A6">
      <w:pPr>
        <w:widowControl w:val="0"/>
        <w:spacing w:after="0" w:line="336" w:lineRule="auto"/>
        <w:ind w:firstLine="720"/>
        <w:jc w:val="both"/>
        <w:rPr>
          <w:rFonts w:ascii="Times New Roman" w:hAnsi="Times New Roman"/>
          <w:color w:val="000000" w:themeColor="text1"/>
          <w:sz w:val="28"/>
          <w:szCs w:val="28"/>
          <w:lang w:val="zu-ZA"/>
        </w:rPr>
      </w:pPr>
      <w:r w:rsidRPr="00E4155D">
        <w:rPr>
          <w:rFonts w:ascii="Times New Roman" w:hAnsi="Times New Roman"/>
          <w:color w:val="000000" w:themeColor="text1"/>
          <w:sz w:val="28"/>
          <w:szCs w:val="28"/>
          <w:lang w:val="zu-ZA"/>
        </w:rPr>
        <w:t xml:space="preserve">- Có giải pháp ưu tiên đầu tư trong các ngành, lĩnh vực; tăng cường khả năng thích ứng với </w:t>
      </w:r>
      <w:r w:rsidRPr="00E4155D">
        <w:rPr>
          <w:rFonts w:ascii="Times New Roman" w:hAnsi="Times New Roman"/>
          <w:bCs/>
          <w:color w:val="000000" w:themeColor="text1"/>
          <w:sz w:val="28"/>
          <w:szCs w:val="28"/>
          <w:lang w:val="zu-ZA"/>
        </w:rPr>
        <w:t xml:space="preserve">biến đổi khí hậu </w:t>
      </w:r>
      <w:r w:rsidRPr="00E4155D">
        <w:rPr>
          <w:rFonts w:ascii="Times New Roman" w:hAnsi="Times New Roman"/>
          <w:color w:val="000000" w:themeColor="text1"/>
          <w:sz w:val="28"/>
          <w:szCs w:val="28"/>
          <w:lang w:val="zu-ZA"/>
        </w:rPr>
        <w:t xml:space="preserve">của cộng đồng, nhất là cho người nghèo (các đối tượng chịu ảnh hưởng nặng nề nhất của </w:t>
      </w:r>
      <w:r w:rsidRPr="00E4155D">
        <w:rPr>
          <w:rFonts w:ascii="Times New Roman" w:hAnsi="Times New Roman"/>
          <w:bCs/>
          <w:color w:val="000000" w:themeColor="text1"/>
          <w:sz w:val="28"/>
          <w:szCs w:val="28"/>
          <w:lang w:val="zu-ZA"/>
        </w:rPr>
        <w:t>biến đổi khí hậu</w:t>
      </w:r>
      <w:r w:rsidRPr="00E4155D">
        <w:rPr>
          <w:rFonts w:ascii="Times New Roman" w:hAnsi="Times New Roman"/>
          <w:color w:val="000000" w:themeColor="text1"/>
          <w:sz w:val="28"/>
          <w:szCs w:val="28"/>
          <w:lang w:val="zu-ZA"/>
        </w:rPr>
        <w:t xml:space="preserve">) và thi hành những chính sách tích cực trong các ngành kinh tế chịu ảnh hưởng của </w:t>
      </w:r>
      <w:r w:rsidRPr="00E4155D">
        <w:rPr>
          <w:rFonts w:ascii="Times New Roman" w:hAnsi="Times New Roman"/>
          <w:bCs/>
          <w:color w:val="000000" w:themeColor="text1"/>
          <w:sz w:val="28"/>
          <w:szCs w:val="28"/>
          <w:lang w:val="zu-ZA"/>
        </w:rPr>
        <w:t>biến đổi khí hậu</w:t>
      </w:r>
      <w:r w:rsidRPr="00E4155D">
        <w:rPr>
          <w:rFonts w:ascii="Times New Roman" w:hAnsi="Times New Roman"/>
          <w:color w:val="000000" w:themeColor="text1"/>
          <w:sz w:val="28"/>
          <w:szCs w:val="28"/>
          <w:lang w:val="zu-ZA"/>
        </w:rPr>
        <w:t xml:space="preserve">. </w:t>
      </w:r>
    </w:p>
    <w:p w14:paraId="4ACC0C1B" w14:textId="77777777" w:rsidR="000367E3" w:rsidRPr="00E4155D" w:rsidRDefault="000367E3" w:rsidP="00A608A6">
      <w:pPr>
        <w:widowControl w:val="0"/>
        <w:spacing w:after="0" w:line="336" w:lineRule="auto"/>
        <w:ind w:firstLine="720"/>
        <w:jc w:val="both"/>
        <w:rPr>
          <w:rFonts w:ascii="Times New Roman" w:hAnsi="Times New Roman"/>
          <w:color w:val="000000" w:themeColor="text1"/>
          <w:sz w:val="28"/>
          <w:szCs w:val="28"/>
          <w:lang w:val="zu-ZA"/>
        </w:rPr>
      </w:pPr>
      <w:r w:rsidRPr="00E4155D">
        <w:rPr>
          <w:rFonts w:ascii="Times New Roman" w:hAnsi="Times New Roman"/>
          <w:color w:val="000000" w:themeColor="text1"/>
          <w:sz w:val="28"/>
          <w:szCs w:val="28"/>
          <w:lang w:val="zu-ZA"/>
        </w:rPr>
        <w:t xml:space="preserve">- Huy động các tổ chức, cá nhân và doanh nghiệp hỗ trợ kinh phí để thực hiện kế hoạch hành động ứng phó với </w:t>
      </w:r>
      <w:r w:rsidRPr="00E4155D">
        <w:rPr>
          <w:rFonts w:ascii="Times New Roman" w:hAnsi="Times New Roman"/>
          <w:bCs/>
          <w:color w:val="000000" w:themeColor="text1"/>
          <w:sz w:val="28"/>
          <w:szCs w:val="28"/>
          <w:lang w:val="zu-ZA"/>
        </w:rPr>
        <w:t>biến đổi khí hậu</w:t>
      </w:r>
      <w:r w:rsidRPr="00E4155D">
        <w:rPr>
          <w:rFonts w:ascii="Times New Roman" w:hAnsi="Times New Roman"/>
          <w:color w:val="000000" w:themeColor="text1"/>
          <w:sz w:val="28"/>
          <w:szCs w:val="28"/>
          <w:lang w:val="zu-ZA"/>
        </w:rPr>
        <w:t xml:space="preserve"> của tỉnh.</w:t>
      </w:r>
    </w:p>
    <w:p w14:paraId="77BA6C1A" w14:textId="488A0B7C" w:rsidR="00BA1583" w:rsidRPr="00E4155D" w:rsidRDefault="000367E3" w:rsidP="00A608A6">
      <w:pPr>
        <w:widowControl w:val="0"/>
        <w:spacing w:after="0" w:line="336" w:lineRule="auto"/>
        <w:ind w:firstLine="720"/>
        <w:jc w:val="both"/>
        <w:rPr>
          <w:rFonts w:ascii="Times New Roman" w:hAnsi="Times New Roman"/>
          <w:color w:val="000000" w:themeColor="text1"/>
          <w:spacing w:val="-4"/>
        </w:rPr>
      </w:pPr>
      <w:r w:rsidRPr="00E4155D">
        <w:rPr>
          <w:rFonts w:ascii="Times New Roman" w:hAnsi="Times New Roman"/>
          <w:color w:val="000000" w:themeColor="text1"/>
          <w:sz w:val="28"/>
          <w:szCs w:val="28"/>
          <w:lang w:val="zu-ZA"/>
        </w:rPr>
        <w:t>- Bộ Tài nguyên và Môi trường phối hợp với các Bộ, ngành Trung ương và địa phương hoàn thiện hệ thống văn bản hướng dẫn về quản lý, chính sách, cơ chế phối hợp,… để thực hiện, quản lý chương trình mục tiêu quốc gia ứng phó với biến đổi khí hậu được thuận lợi và đạt kết quả cao.</w:t>
      </w:r>
      <w:r w:rsidR="009B5795" w:rsidRPr="00E4155D">
        <w:rPr>
          <w:rFonts w:ascii="Times New Roman" w:hAnsi="Times New Roman"/>
          <w:color w:val="000000" w:themeColor="text1"/>
          <w:spacing w:val="-4"/>
        </w:rPr>
        <w:tab/>
      </w:r>
    </w:p>
    <w:p w14:paraId="45D21D01" w14:textId="77777777" w:rsidR="00BA1583" w:rsidRPr="00E4155D" w:rsidRDefault="00BA1583" w:rsidP="00A608A6">
      <w:pPr>
        <w:pStyle w:val="Heading1"/>
        <w:rPr>
          <w:color w:val="000000" w:themeColor="text1"/>
        </w:rPr>
      </w:pPr>
      <w:r w:rsidRPr="00E4155D">
        <w:rPr>
          <w:color w:val="000000" w:themeColor="text1"/>
        </w:rPr>
        <w:br w:type="page"/>
      </w:r>
      <w:bookmarkStart w:id="496" w:name="_Toc127100050"/>
      <w:r w:rsidR="00B808FB" w:rsidRPr="00E4155D">
        <w:rPr>
          <w:color w:val="000000" w:themeColor="text1"/>
        </w:rPr>
        <w:lastRenderedPageBreak/>
        <w:t>KẾT LUẬN, KIẾN NGHỊ</w:t>
      </w:r>
      <w:bookmarkEnd w:id="496"/>
      <w:r w:rsidRPr="00E4155D">
        <w:rPr>
          <w:color w:val="000000" w:themeColor="text1"/>
          <w:lang w:val="vi-VN"/>
        </w:rPr>
        <w:t xml:space="preserve"> </w:t>
      </w:r>
    </w:p>
    <w:p w14:paraId="28AF7712" w14:textId="77777777" w:rsidR="000367E3" w:rsidRPr="00E4155D" w:rsidRDefault="000367E3" w:rsidP="00A608A6">
      <w:pPr>
        <w:pStyle w:val="Heading2"/>
        <w:widowControl w:val="0"/>
        <w:spacing w:before="120" w:line="336" w:lineRule="auto"/>
        <w:rPr>
          <w:color w:val="000000" w:themeColor="text1"/>
          <w:szCs w:val="28"/>
          <w:lang w:eastAsia="en-GB"/>
        </w:rPr>
      </w:pPr>
      <w:bookmarkStart w:id="497" w:name="_Toc78142279"/>
      <w:bookmarkStart w:id="498" w:name="_Toc127100051"/>
      <w:r w:rsidRPr="00E4155D">
        <w:rPr>
          <w:color w:val="000000" w:themeColor="text1"/>
          <w:szCs w:val="28"/>
          <w:lang w:eastAsia="en-GB"/>
        </w:rPr>
        <w:t>I. KẾT LUẬN</w:t>
      </w:r>
      <w:bookmarkEnd w:id="497"/>
      <w:bookmarkEnd w:id="498"/>
      <w:r w:rsidRPr="00E4155D">
        <w:rPr>
          <w:color w:val="000000" w:themeColor="text1"/>
          <w:szCs w:val="28"/>
          <w:lang w:eastAsia="en-GB"/>
        </w:rPr>
        <w:t xml:space="preserve"> </w:t>
      </w:r>
    </w:p>
    <w:p w14:paraId="6E77C0DB" w14:textId="3735D3D5" w:rsidR="001F3AA3" w:rsidRPr="00E4155D" w:rsidRDefault="001F3AA3" w:rsidP="00A608A6">
      <w:pPr>
        <w:widowControl w:val="0"/>
        <w:spacing w:after="0" w:line="336"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 xml:space="preserve">Phương án phân bổ và khoanh vùng đất đai theo khu chức năng và theo từng loại đất đến từng đơn vị hành chính cấp huyện của tỉnh Lai Châu đảm bảo </w:t>
      </w:r>
      <w:r w:rsidR="00A37026" w:rsidRPr="00E4155D">
        <w:rPr>
          <w:rFonts w:ascii="Times New Roman" w:hAnsi="Times New Roman"/>
          <w:color w:val="000000" w:themeColor="text1"/>
          <w:sz w:val="28"/>
          <w:szCs w:val="28"/>
        </w:rPr>
        <w:t>các mục tiêu, yêu cầu để tích hợp vào nội dung quy hoạch tỉnh Lai Châu thời kỳ 2021 - 2030, tầm nhìn đến năm 2050.</w:t>
      </w:r>
    </w:p>
    <w:p w14:paraId="032E912A" w14:textId="06A4BF2E" w:rsidR="001F3AA3" w:rsidRPr="00E4155D" w:rsidRDefault="001F3AA3" w:rsidP="00A608A6">
      <w:pPr>
        <w:widowControl w:val="0"/>
        <w:spacing w:after="0" w:line="336"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Phương án phân bổ và khoanh vùng đất đai theo khu chức năng và theo từng loại đất đến từng đơn vị hành chính cấp huyện của tỉnh Lai Châu được xây dựng trên cơ sở pháp lý theo quy định hiện hành.</w:t>
      </w:r>
    </w:p>
    <w:p w14:paraId="2C83B89F" w14:textId="3F638136" w:rsidR="001F3AA3" w:rsidRPr="00E4155D" w:rsidRDefault="001F3AA3" w:rsidP="00A608A6">
      <w:pPr>
        <w:widowControl w:val="0"/>
        <w:spacing w:after="0" w:line="336" w:lineRule="auto"/>
        <w:ind w:firstLine="720"/>
        <w:jc w:val="both"/>
        <w:rPr>
          <w:rFonts w:ascii="Times New Roman" w:hAnsi="Times New Roman"/>
          <w:color w:val="000000" w:themeColor="text1"/>
          <w:sz w:val="28"/>
          <w:szCs w:val="28"/>
        </w:rPr>
      </w:pPr>
      <w:r w:rsidRPr="00E4155D">
        <w:rPr>
          <w:rFonts w:ascii="Times New Roman" w:hAnsi="Times New Roman"/>
          <w:color w:val="000000" w:themeColor="text1"/>
          <w:sz w:val="28"/>
          <w:szCs w:val="28"/>
        </w:rPr>
        <w:t xml:space="preserve">Phương án phân bổ và khoanh vùng đất đai theo khu chức năng và theo từng loại đất đến từng đơn vị hành chính cấp huyện của tỉnh Lai Châu đảm bảo phù hợp với </w:t>
      </w:r>
      <w:r w:rsidR="00A37026" w:rsidRPr="00E4155D">
        <w:rPr>
          <w:rFonts w:ascii="Times New Roman" w:hAnsi="Times New Roman"/>
          <w:color w:val="000000" w:themeColor="text1"/>
          <w:sz w:val="28"/>
          <w:szCs w:val="28"/>
        </w:rPr>
        <w:t>n</w:t>
      </w:r>
      <w:r w:rsidRPr="00E4155D">
        <w:rPr>
          <w:rFonts w:ascii="Times New Roman" w:hAnsi="Times New Roman"/>
          <w:color w:val="000000" w:themeColor="text1"/>
          <w:sz w:val="28"/>
          <w:szCs w:val="28"/>
        </w:rPr>
        <w:t>hiệm vụ lập quy hoạch tỉnh đã được phê duyệt; phù hợp với chiến lược phát triển kinh tế - xã hội, quy hoạch cấp quốc gia, quy hoạch vùng, quy hoạch tỉnh.</w:t>
      </w:r>
    </w:p>
    <w:p w14:paraId="544E86BA" w14:textId="2D4D112C" w:rsidR="001F3AA3" w:rsidRPr="00E4155D" w:rsidRDefault="001F3AA3" w:rsidP="00A608A6">
      <w:pPr>
        <w:widowControl w:val="0"/>
        <w:spacing w:after="0" w:line="336" w:lineRule="auto"/>
        <w:ind w:firstLine="720"/>
        <w:jc w:val="both"/>
        <w:rPr>
          <w:rFonts w:ascii="Times New Roman" w:hAnsi="Times New Roman"/>
          <w:color w:val="000000" w:themeColor="text1"/>
          <w:spacing w:val="-2"/>
          <w:sz w:val="28"/>
          <w:szCs w:val="28"/>
        </w:rPr>
      </w:pPr>
      <w:r w:rsidRPr="00E4155D">
        <w:rPr>
          <w:rFonts w:ascii="Times New Roman" w:hAnsi="Times New Roman"/>
          <w:color w:val="000000" w:themeColor="text1"/>
          <w:spacing w:val="-2"/>
          <w:sz w:val="28"/>
          <w:szCs w:val="28"/>
        </w:rPr>
        <w:t xml:space="preserve">Phương án phân bổ và khoanh vùng đất đai theo khu chức năng và theo </w:t>
      </w:r>
      <w:r w:rsidR="00D56C71" w:rsidRPr="00E4155D">
        <w:rPr>
          <w:rFonts w:ascii="Times New Roman" w:hAnsi="Times New Roman"/>
          <w:color w:val="000000" w:themeColor="text1"/>
          <w:spacing w:val="-2"/>
          <w:sz w:val="28"/>
          <w:szCs w:val="28"/>
        </w:rPr>
        <w:t>từng</w:t>
      </w:r>
      <w:r w:rsidRPr="00E4155D">
        <w:rPr>
          <w:rFonts w:ascii="Times New Roman" w:hAnsi="Times New Roman"/>
          <w:color w:val="000000" w:themeColor="text1"/>
          <w:spacing w:val="-2"/>
          <w:sz w:val="28"/>
          <w:szCs w:val="28"/>
        </w:rPr>
        <w:t xml:space="preserve"> loại đất đến từng đơn vị hành chính cấp huyện của tỉnh </w:t>
      </w:r>
      <w:r w:rsidR="00D56C71" w:rsidRPr="00E4155D">
        <w:rPr>
          <w:rFonts w:ascii="Times New Roman" w:hAnsi="Times New Roman"/>
          <w:color w:val="000000" w:themeColor="text1"/>
          <w:spacing w:val="-2"/>
          <w:sz w:val="28"/>
          <w:szCs w:val="28"/>
        </w:rPr>
        <w:t xml:space="preserve">Lai Châu </w:t>
      </w:r>
      <w:r w:rsidR="00A37026" w:rsidRPr="00E4155D">
        <w:rPr>
          <w:rFonts w:ascii="Times New Roman" w:hAnsi="Times New Roman"/>
          <w:color w:val="000000" w:themeColor="text1"/>
          <w:spacing w:val="-2"/>
          <w:sz w:val="28"/>
          <w:szCs w:val="28"/>
        </w:rPr>
        <w:t>tuân thủ các chỉ tiêu</w:t>
      </w:r>
      <w:r w:rsidRPr="00E4155D">
        <w:rPr>
          <w:rFonts w:ascii="Times New Roman" w:hAnsi="Times New Roman"/>
          <w:color w:val="000000" w:themeColor="text1"/>
          <w:spacing w:val="-2"/>
          <w:sz w:val="28"/>
          <w:szCs w:val="28"/>
        </w:rPr>
        <w:t xml:space="preserve"> sử dụng đất quốc gia</w:t>
      </w:r>
      <w:r w:rsidR="00A37026" w:rsidRPr="00E4155D">
        <w:rPr>
          <w:rFonts w:ascii="Times New Roman" w:hAnsi="Times New Roman"/>
          <w:color w:val="000000" w:themeColor="text1"/>
          <w:spacing w:val="-2"/>
          <w:sz w:val="28"/>
          <w:szCs w:val="28"/>
        </w:rPr>
        <w:t xml:space="preserve"> đã được Thủ tướng Chính phủ phân bổ</w:t>
      </w:r>
      <w:r w:rsidRPr="00E4155D">
        <w:rPr>
          <w:rFonts w:ascii="Times New Roman" w:hAnsi="Times New Roman"/>
          <w:color w:val="000000" w:themeColor="text1"/>
          <w:spacing w:val="-2"/>
          <w:sz w:val="28"/>
          <w:szCs w:val="28"/>
        </w:rPr>
        <w:t xml:space="preserve">; đáp ứng </w:t>
      </w:r>
      <w:r w:rsidR="00A37026" w:rsidRPr="00E4155D">
        <w:rPr>
          <w:rFonts w:ascii="Times New Roman" w:hAnsi="Times New Roman"/>
          <w:color w:val="000000" w:themeColor="text1"/>
          <w:spacing w:val="-2"/>
          <w:sz w:val="28"/>
          <w:szCs w:val="28"/>
        </w:rPr>
        <w:t xml:space="preserve">các </w:t>
      </w:r>
      <w:r w:rsidRPr="00E4155D">
        <w:rPr>
          <w:rFonts w:ascii="Times New Roman" w:hAnsi="Times New Roman"/>
          <w:color w:val="000000" w:themeColor="text1"/>
          <w:spacing w:val="-2"/>
          <w:sz w:val="28"/>
          <w:szCs w:val="28"/>
        </w:rPr>
        <w:t>nhu cầu sử dụng đất để phục vụ phát triển các ngành, lĩnh</w:t>
      </w:r>
      <w:r w:rsidR="00A37026" w:rsidRPr="00E4155D">
        <w:rPr>
          <w:rFonts w:ascii="Times New Roman" w:hAnsi="Times New Roman"/>
          <w:color w:val="000000" w:themeColor="text1"/>
          <w:spacing w:val="-2"/>
          <w:sz w:val="28"/>
          <w:szCs w:val="28"/>
        </w:rPr>
        <w:t xml:space="preserve"> vực trên địa bàn tỉnh</w:t>
      </w:r>
      <w:r w:rsidRPr="00E4155D">
        <w:rPr>
          <w:rFonts w:ascii="Times New Roman" w:hAnsi="Times New Roman"/>
          <w:color w:val="000000" w:themeColor="text1"/>
          <w:spacing w:val="-2"/>
          <w:sz w:val="28"/>
          <w:szCs w:val="28"/>
        </w:rPr>
        <w:t>.</w:t>
      </w:r>
    </w:p>
    <w:p w14:paraId="63936BAE" w14:textId="77777777" w:rsidR="000367E3" w:rsidRPr="00E4155D" w:rsidRDefault="000367E3" w:rsidP="00A608A6">
      <w:pPr>
        <w:pStyle w:val="Heading2"/>
        <w:widowControl w:val="0"/>
        <w:spacing w:line="336" w:lineRule="auto"/>
        <w:rPr>
          <w:color w:val="000000" w:themeColor="text1"/>
          <w:szCs w:val="28"/>
          <w:lang w:eastAsia="en-GB"/>
        </w:rPr>
      </w:pPr>
      <w:bookmarkStart w:id="499" w:name="_Toc78142280"/>
      <w:bookmarkStart w:id="500" w:name="_Toc127100052"/>
      <w:r w:rsidRPr="00E4155D">
        <w:rPr>
          <w:color w:val="000000" w:themeColor="text1"/>
          <w:szCs w:val="28"/>
          <w:lang w:eastAsia="en-GB"/>
        </w:rPr>
        <w:t>II. KIẾN NGHỊ</w:t>
      </w:r>
      <w:bookmarkEnd w:id="499"/>
      <w:bookmarkEnd w:id="500"/>
    </w:p>
    <w:p w14:paraId="2996D172" w14:textId="2758377C" w:rsidR="00DA499E" w:rsidRPr="00E4155D" w:rsidRDefault="00DA499E" w:rsidP="00A608A6">
      <w:pPr>
        <w:widowControl w:val="0"/>
        <w:spacing w:after="0" w:line="336" w:lineRule="auto"/>
        <w:ind w:firstLine="720"/>
        <w:jc w:val="both"/>
        <w:rPr>
          <w:rFonts w:ascii="Times New Roman" w:hAnsi="Times New Roman"/>
          <w:color w:val="000000" w:themeColor="text1"/>
          <w:spacing w:val="-2"/>
          <w:sz w:val="28"/>
          <w:szCs w:val="28"/>
        </w:rPr>
      </w:pPr>
      <w:r w:rsidRPr="00E4155D">
        <w:rPr>
          <w:rFonts w:ascii="Times New Roman" w:hAnsi="Times New Roman"/>
          <w:color w:val="000000" w:themeColor="text1"/>
          <w:spacing w:val="-2"/>
          <w:sz w:val="28"/>
          <w:szCs w:val="28"/>
        </w:rPr>
        <w:t>Kiến nghị Chính phủ phân bổ chỉ tiêu sử dụng đất cho tỉnh để có cơ sở cho việc phân bổ và khoanh vùng đất đai theo khu chức năng và theo loại đất đến từng đơn vị hành chính cấp huyện của tỉ</w:t>
      </w:r>
      <w:r w:rsidR="00AC5F69" w:rsidRPr="00E4155D">
        <w:rPr>
          <w:rFonts w:ascii="Times New Roman" w:hAnsi="Times New Roman"/>
          <w:color w:val="000000" w:themeColor="text1"/>
          <w:spacing w:val="-2"/>
          <w:sz w:val="28"/>
          <w:szCs w:val="28"/>
        </w:rPr>
        <w:t>nh Lai Châ</w:t>
      </w:r>
      <w:r w:rsidR="00A37026" w:rsidRPr="00E4155D">
        <w:rPr>
          <w:rFonts w:ascii="Times New Roman" w:hAnsi="Times New Roman"/>
          <w:color w:val="000000" w:themeColor="text1"/>
          <w:spacing w:val="-2"/>
          <w:sz w:val="28"/>
          <w:szCs w:val="28"/>
        </w:rPr>
        <w:t>u.</w:t>
      </w:r>
    </w:p>
    <w:p w14:paraId="19EDD716" w14:textId="44D90D4A" w:rsidR="000F2E5C" w:rsidRPr="00E4155D" w:rsidRDefault="000F2E5C" w:rsidP="00A608A6">
      <w:pPr>
        <w:widowControl w:val="0"/>
        <w:spacing w:after="0" w:line="336" w:lineRule="auto"/>
        <w:ind w:firstLine="720"/>
        <w:jc w:val="both"/>
        <w:rPr>
          <w:rFonts w:ascii="Times New Roman" w:hAnsi="Times New Roman"/>
          <w:color w:val="000000" w:themeColor="text1"/>
          <w:spacing w:val="-2"/>
          <w:sz w:val="28"/>
          <w:szCs w:val="28"/>
          <w:lang w:val="vi-VN"/>
        </w:rPr>
      </w:pPr>
      <w:r w:rsidRPr="00E4155D">
        <w:rPr>
          <w:rFonts w:ascii="Times New Roman" w:hAnsi="Times New Roman"/>
          <w:color w:val="000000" w:themeColor="text1"/>
          <w:spacing w:val="-2"/>
          <w:sz w:val="28"/>
          <w:szCs w:val="28"/>
        </w:rPr>
        <w:t xml:space="preserve">Đề nghị UBND tỉnh giao Sở Tài nguyên và Môi trường thực hiện </w:t>
      </w:r>
      <w:r w:rsidR="00A37026" w:rsidRPr="00E4155D">
        <w:rPr>
          <w:rFonts w:ascii="Times New Roman" w:hAnsi="Times New Roman"/>
          <w:color w:val="000000" w:themeColor="text1"/>
          <w:spacing w:val="-2"/>
          <w:sz w:val="28"/>
          <w:szCs w:val="28"/>
        </w:rPr>
        <w:t>các nội dung còn lại của công tác</w:t>
      </w:r>
      <w:r w:rsidRPr="00E4155D">
        <w:rPr>
          <w:rFonts w:ascii="Times New Roman" w:hAnsi="Times New Roman"/>
          <w:color w:val="000000" w:themeColor="text1"/>
          <w:spacing w:val="-2"/>
          <w:sz w:val="28"/>
          <w:szCs w:val="28"/>
        </w:rPr>
        <w:t xml:space="preserve"> điều tra, đánh giá đất đai trên địa bàn tỉnh</w:t>
      </w:r>
      <w:r w:rsidR="00A37026" w:rsidRPr="00E4155D">
        <w:rPr>
          <w:rFonts w:ascii="Times New Roman" w:hAnsi="Times New Roman"/>
          <w:color w:val="000000" w:themeColor="text1"/>
          <w:spacing w:val="-2"/>
          <w:sz w:val="28"/>
          <w:szCs w:val="28"/>
        </w:rPr>
        <w:t xml:space="preserve"> (đánh giá chất lượng đất, tài nguyên đất đai, ô nhiễm đất, phân hạng đất nông nghiệp</w:t>
      </w:r>
      <w:r w:rsidRPr="00E4155D">
        <w:rPr>
          <w:rFonts w:ascii="Times New Roman" w:hAnsi="Times New Roman"/>
          <w:color w:val="000000" w:themeColor="text1"/>
          <w:spacing w:val="-2"/>
          <w:sz w:val="28"/>
          <w:szCs w:val="28"/>
        </w:rPr>
        <w:t>. Trên cơ sở kết quả đánh giá đất đai sẽ cung cấp dữ liệu kỳ đầu về chất lượng đất, tiềm năng đất đai, mức độ</w:t>
      </w:r>
      <w:r w:rsidR="00A37026" w:rsidRPr="00E4155D">
        <w:rPr>
          <w:rFonts w:ascii="Times New Roman" w:hAnsi="Times New Roman"/>
          <w:color w:val="000000" w:themeColor="text1"/>
          <w:spacing w:val="-2"/>
          <w:sz w:val="28"/>
          <w:szCs w:val="28"/>
        </w:rPr>
        <w:t xml:space="preserve"> </w:t>
      </w:r>
      <w:r w:rsidRPr="00E4155D">
        <w:rPr>
          <w:rFonts w:ascii="Times New Roman" w:hAnsi="Times New Roman"/>
          <w:color w:val="000000" w:themeColor="text1"/>
          <w:spacing w:val="-2"/>
          <w:sz w:val="28"/>
          <w:szCs w:val="28"/>
        </w:rPr>
        <w:t xml:space="preserve">ô nhiễm đất, phân hạng chi tiết quỹ đất nông nghiệp, từ đó theo dõi được diễn tiến của chất lượng đất, ô nhiễm </w:t>
      </w:r>
      <w:proofErr w:type="gramStart"/>
      <w:r w:rsidRPr="00E4155D">
        <w:rPr>
          <w:rFonts w:ascii="Times New Roman" w:hAnsi="Times New Roman"/>
          <w:color w:val="000000" w:themeColor="text1"/>
          <w:spacing w:val="-2"/>
          <w:sz w:val="28"/>
          <w:szCs w:val="28"/>
        </w:rPr>
        <w:t>đất,…</w:t>
      </w:r>
      <w:proofErr w:type="gramEnd"/>
      <w:r w:rsidRPr="00E4155D">
        <w:rPr>
          <w:rFonts w:ascii="Times New Roman" w:hAnsi="Times New Roman"/>
          <w:color w:val="000000" w:themeColor="text1"/>
          <w:spacing w:val="-2"/>
          <w:sz w:val="28"/>
          <w:szCs w:val="28"/>
        </w:rPr>
        <w:t xml:space="preserve"> của từng khu vự</w:t>
      </w:r>
      <w:r w:rsidR="00F12BED" w:rsidRPr="00E4155D">
        <w:rPr>
          <w:rFonts w:ascii="Times New Roman" w:hAnsi="Times New Roman"/>
          <w:color w:val="000000" w:themeColor="text1"/>
          <w:spacing w:val="-2"/>
          <w:sz w:val="28"/>
          <w:szCs w:val="28"/>
        </w:rPr>
        <w:t>c;</w:t>
      </w:r>
      <w:r w:rsidRPr="00E4155D">
        <w:rPr>
          <w:rFonts w:ascii="Times New Roman" w:hAnsi="Times New Roman"/>
          <w:color w:val="000000" w:themeColor="text1"/>
          <w:spacing w:val="-2"/>
          <w:sz w:val="28"/>
          <w:szCs w:val="28"/>
        </w:rPr>
        <w:t xml:space="preserve"> là cơ sở khoa học để phân vùng đất đai hợp lý, phục vụ công tác quản lý nhà nước về đất đai, phục vụ công tác lập quy hoạch, kế hoạch phát triển các ngành, các lĩnh vực</w:t>
      </w:r>
      <w:r w:rsidR="00F12BED" w:rsidRPr="00E4155D">
        <w:rPr>
          <w:rFonts w:ascii="Times New Roman" w:hAnsi="Times New Roman"/>
          <w:color w:val="000000" w:themeColor="text1"/>
          <w:spacing w:val="-2"/>
          <w:sz w:val="28"/>
          <w:szCs w:val="28"/>
        </w:rPr>
        <w:t xml:space="preserve"> trên địa bàn tỉnh.</w:t>
      </w:r>
    </w:p>
    <w:p w14:paraId="76693A4D" w14:textId="77777777" w:rsidR="002374C3" w:rsidRPr="00E4155D" w:rsidRDefault="002374C3" w:rsidP="009A24A4">
      <w:pPr>
        <w:widowControl w:val="0"/>
        <w:spacing w:after="0"/>
        <w:rPr>
          <w:rFonts w:ascii="Times New Roman" w:hAnsi="Times New Roman"/>
          <w:i/>
          <w:color w:val="000000" w:themeColor="text1"/>
          <w:sz w:val="28"/>
          <w:szCs w:val="28"/>
          <w:lang w:val="nl-NL"/>
        </w:rPr>
      </w:pPr>
    </w:p>
    <w:sectPr w:rsidR="002374C3" w:rsidRPr="00E4155D" w:rsidSect="00D619FB">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C3264F" w14:textId="77777777" w:rsidR="008808D0" w:rsidRDefault="008808D0" w:rsidP="00AB7640">
      <w:pPr>
        <w:spacing w:after="0" w:line="240" w:lineRule="auto"/>
      </w:pPr>
      <w:r>
        <w:separator/>
      </w:r>
    </w:p>
  </w:endnote>
  <w:endnote w:type="continuationSeparator" w:id="0">
    <w:p w14:paraId="3EA3724B" w14:textId="77777777" w:rsidR="008808D0" w:rsidRDefault="008808D0" w:rsidP="00AB76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auto"/>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CIDFont+F2">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VnTime">
    <w:altName w:val="Courier New"/>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nArial Narrow">
    <w:altName w:val="Calibri"/>
    <w:charset w:val="00"/>
    <w:family w:val="swiss"/>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VnArial">
    <w:charset w:val="00"/>
    <w:family w:val="swiss"/>
    <w:pitch w:val="variable"/>
    <w:sig w:usb0="00000007" w:usb1="00000000" w:usb2="00000000" w:usb3="00000000" w:csb0="00000011" w:csb1="00000000"/>
  </w:font>
  <w:font w:name=".VnArialH">
    <w:altName w:val="Courier New"/>
    <w:charset w:val="00"/>
    <w:family w:val="swiss"/>
    <w:pitch w:val="variable"/>
    <w:sig w:usb0="00000003" w:usb1="00000000" w:usb2="00000000" w:usb3="00000000" w:csb0="00000001" w:csb1="00000000"/>
  </w:font>
  <w:font w:name=".VnTimeH">
    <w:altName w:val="Courier New"/>
    <w:charset w:val="00"/>
    <w:family w:val="swiss"/>
    <w:pitch w:val="variable"/>
    <w:sig w:usb0="00000003" w:usb1="00000000" w:usb2="00000000" w:usb3="00000000" w:csb0="00000001" w:csb1="00000000"/>
  </w:font>
  <w:font w:name=".VnAvantH">
    <w:charset w:val="00"/>
    <w:family w:val="swiss"/>
    <w:pitch w:val="variable"/>
    <w:sig w:usb0="00000003" w:usb1="00000000" w:usb2="00000000" w:usb3="00000000" w:csb0="00000001" w:csb1="00000000"/>
  </w:font>
  <w:font w:name=".VnAvant">
    <w:charset w:val="00"/>
    <w:family w:val="swiss"/>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VNI-Times">
    <w:altName w:val="Times New Roman"/>
    <w:charset w:val="00"/>
    <w:family w:val="auto"/>
    <w:pitch w:val="variable"/>
    <w:sig w:usb0="00000007" w:usb1="00000000" w:usb2="00000000" w:usb3="00000000" w:csb0="00000013" w:csb1="00000000"/>
  </w:font>
  <w:font w:name="Batang">
    <w:altName w:val="바탕"/>
    <w:panose1 w:val="02030600000101010101"/>
    <w:charset w:val="81"/>
    <w:family w:val="auto"/>
    <w:pitch w:val="fixed"/>
    <w:sig w:usb0="00000001" w:usb1="09060000" w:usb2="00000010" w:usb3="00000000" w:csb0="00080000" w:csb1="00000000"/>
  </w:font>
  <w:font w:name="ti">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Times New Roman Italic">
    <w:altName w:val="Times New Roman"/>
    <w:panose1 w:val="00000000000000000000"/>
    <w:charset w:val="00"/>
    <w:family w:val="roman"/>
    <w:notTrueType/>
    <w:pitch w:val="default"/>
  </w:font>
  <w:font w:name="Times New Roman Bold Italic">
    <w:panose1 w:val="00000000000000000000"/>
    <w:charset w:val="00"/>
    <w:family w:val="roman"/>
    <w:notTrueType/>
    <w:pitch w:val="default"/>
  </w:font>
  <w:font w:name="DengXian Light">
    <w:altName w:val="等线 Light"/>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8036E4" w14:textId="5915D369" w:rsidR="009F4EC2" w:rsidRPr="00096106" w:rsidRDefault="009F4EC2" w:rsidP="00096106">
    <w:pPr>
      <w:pStyle w:val="Footer"/>
      <w:jc w:val="center"/>
      <w:rPr>
        <w:rFonts w:ascii="Times New Roman" w:hAnsi="Times New Roman"/>
      </w:rPr>
    </w:pPr>
    <w:r w:rsidRPr="00C27EDF">
      <w:rPr>
        <w:rFonts w:ascii="Times New Roman" w:hAnsi="Times New Roman"/>
      </w:rPr>
      <w:fldChar w:fldCharType="begin"/>
    </w:r>
    <w:r w:rsidRPr="00C27EDF">
      <w:rPr>
        <w:rFonts w:ascii="Times New Roman" w:hAnsi="Times New Roman"/>
      </w:rPr>
      <w:instrText xml:space="preserve"> PAGE   \* MERGEFORMAT </w:instrText>
    </w:r>
    <w:r w:rsidRPr="00C27EDF">
      <w:rPr>
        <w:rFonts w:ascii="Times New Roman" w:hAnsi="Times New Roman"/>
      </w:rPr>
      <w:fldChar w:fldCharType="separate"/>
    </w:r>
    <w:r w:rsidR="00351319">
      <w:rPr>
        <w:rFonts w:ascii="Times New Roman" w:hAnsi="Times New Roman"/>
        <w:noProof/>
      </w:rPr>
      <w:t>x</w:t>
    </w:r>
    <w:r w:rsidRPr="00C27EDF">
      <w:rPr>
        <w:rFonts w:ascii="Times New Roman" w:hAnsi="Times New Roman"/>
        <w:noProof/>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1C65A9" w14:textId="1A9E8884" w:rsidR="009F4EC2" w:rsidRPr="00096106" w:rsidRDefault="009F4EC2" w:rsidP="00096106">
    <w:pPr>
      <w:pStyle w:val="Footer"/>
      <w:jc w:val="center"/>
      <w:rPr>
        <w:rFonts w:ascii="Times New Roman" w:hAnsi="Times New Roman"/>
      </w:rPr>
    </w:pPr>
    <w:r w:rsidRPr="00C27EDF">
      <w:rPr>
        <w:rFonts w:ascii="Times New Roman" w:hAnsi="Times New Roman"/>
      </w:rPr>
      <w:fldChar w:fldCharType="begin"/>
    </w:r>
    <w:r w:rsidRPr="00C27EDF">
      <w:rPr>
        <w:rFonts w:ascii="Times New Roman" w:hAnsi="Times New Roman"/>
      </w:rPr>
      <w:instrText xml:space="preserve"> PAGE   \* MERGEFORMAT </w:instrText>
    </w:r>
    <w:r w:rsidRPr="00C27EDF">
      <w:rPr>
        <w:rFonts w:ascii="Times New Roman" w:hAnsi="Times New Roman"/>
      </w:rPr>
      <w:fldChar w:fldCharType="separate"/>
    </w:r>
    <w:r w:rsidR="00351319">
      <w:rPr>
        <w:rFonts w:ascii="Times New Roman" w:hAnsi="Times New Roman"/>
        <w:noProof/>
      </w:rPr>
      <w:t>129</w:t>
    </w:r>
    <w:r w:rsidRPr="00C27EDF">
      <w:rPr>
        <w:rFonts w:ascii="Times New Roman" w:hAnsi="Times New Roman"/>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731925" w14:textId="77777777" w:rsidR="008808D0" w:rsidRDefault="008808D0" w:rsidP="00AB7640">
      <w:pPr>
        <w:spacing w:after="0" w:line="240" w:lineRule="auto"/>
      </w:pPr>
      <w:r>
        <w:separator/>
      </w:r>
    </w:p>
  </w:footnote>
  <w:footnote w:type="continuationSeparator" w:id="0">
    <w:p w14:paraId="0BFF692D" w14:textId="77777777" w:rsidR="008808D0" w:rsidRDefault="008808D0" w:rsidP="00AB764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860EE"/>
    <w:multiLevelType w:val="hybridMultilevel"/>
    <w:tmpl w:val="89D06A10"/>
    <w:lvl w:ilvl="0" w:tplc="F340869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A854A47"/>
    <w:multiLevelType w:val="hybridMultilevel"/>
    <w:tmpl w:val="04E2BDC8"/>
    <w:lvl w:ilvl="0" w:tplc="B64E8788">
      <w:start w:val="3"/>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18A0C8A"/>
    <w:multiLevelType w:val="hybridMultilevel"/>
    <w:tmpl w:val="CB8C30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831BA9"/>
    <w:multiLevelType w:val="hybridMultilevel"/>
    <w:tmpl w:val="4D9A8E64"/>
    <w:lvl w:ilvl="0" w:tplc="E5B25C16">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03C4A75"/>
    <w:multiLevelType w:val="hybridMultilevel"/>
    <w:tmpl w:val="14E276D4"/>
    <w:lvl w:ilvl="0" w:tplc="B1E2BBB2">
      <w:start w:val="25"/>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77E5956"/>
    <w:multiLevelType w:val="hybridMultilevel"/>
    <w:tmpl w:val="D500E48C"/>
    <w:lvl w:ilvl="0" w:tplc="9D429648">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AC74B54"/>
    <w:multiLevelType w:val="hybridMultilevel"/>
    <w:tmpl w:val="85F69748"/>
    <w:lvl w:ilvl="0" w:tplc="68C82AFC">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FB56863"/>
    <w:multiLevelType w:val="hybridMultilevel"/>
    <w:tmpl w:val="EB5E053C"/>
    <w:lvl w:ilvl="0" w:tplc="DF101F88">
      <w:start w:val="2"/>
      <w:numFmt w:val="bullet"/>
      <w:lvlText w:val=""/>
      <w:lvlJc w:val="left"/>
      <w:pPr>
        <w:ind w:left="1080" w:hanging="360"/>
      </w:pPr>
      <w:rPr>
        <w:rFonts w:ascii="Symbol" w:eastAsia="Calibr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6366624"/>
    <w:multiLevelType w:val="multilevel"/>
    <w:tmpl w:val="DDD0F64A"/>
    <w:lvl w:ilvl="0">
      <w:start w:val="1"/>
      <w:numFmt w:val="upperRoman"/>
      <w:suff w:val="space"/>
      <w:lvlText w:val="PHẦN %1."/>
      <w:lvlJc w:val="left"/>
      <w:pPr>
        <w:ind w:left="720" w:hanging="720"/>
      </w:pPr>
      <w:rPr>
        <w:rFonts w:hint="default"/>
        <w:b/>
      </w:rPr>
    </w:lvl>
    <w:lvl w:ilvl="1">
      <w:start w:val="1"/>
      <w:numFmt w:val="upperRoman"/>
      <w:suff w:val="space"/>
      <w:lvlText w:val="%2."/>
      <w:lvlJc w:val="left"/>
      <w:pPr>
        <w:ind w:left="0" w:firstLine="720"/>
      </w:pPr>
      <w:rPr>
        <w:rFonts w:hint="default"/>
      </w:rPr>
    </w:lvl>
    <w:lvl w:ilvl="2">
      <w:start w:val="1"/>
      <w:numFmt w:val="decimal"/>
      <w:suff w:val="space"/>
      <w:lvlText w:val="%3."/>
      <w:lvlJc w:val="left"/>
      <w:pPr>
        <w:ind w:left="415" w:firstLine="720"/>
      </w:pPr>
      <w:rPr>
        <w:rFonts w:hint="default"/>
      </w:rPr>
    </w:lvl>
    <w:lvl w:ilvl="3">
      <w:start w:val="1"/>
      <w:numFmt w:val="decimal"/>
      <w:suff w:val="space"/>
      <w:lvlText w:val="%3.%4."/>
      <w:lvlJc w:val="left"/>
      <w:pPr>
        <w:ind w:left="5490" w:firstLine="720"/>
      </w:pPr>
      <w:rPr>
        <w:rFonts w:hint="default"/>
      </w:rPr>
    </w:lvl>
    <w:lvl w:ilvl="4">
      <w:start w:val="1"/>
      <w:numFmt w:val="decimal"/>
      <w:lvlText w:val="%3.%4.%5."/>
      <w:lvlJc w:val="left"/>
      <w:pPr>
        <w:tabs>
          <w:tab w:val="num" w:pos="720"/>
        </w:tabs>
        <w:ind w:left="720" w:hanging="720"/>
      </w:pPr>
      <w:rPr>
        <w:rFonts w:hint="default"/>
      </w:rPr>
    </w:lvl>
    <w:lvl w:ilvl="5">
      <w:start w:val="1"/>
      <w:numFmt w:val="lowerLetter"/>
      <w:suff w:val="space"/>
      <w:lvlText w:val="%6)."/>
      <w:lvlJc w:val="left"/>
      <w:pPr>
        <w:ind w:left="0" w:firstLine="720"/>
      </w:pPr>
      <w:rPr>
        <w:rFonts w:ascii="Times New Roman" w:hAnsi="Times New Roman" w:hint="default"/>
        <w:b w:val="0"/>
        <w:i/>
        <w:sz w:val="28"/>
      </w:rPr>
    </w:lvl>
    <w:lvl w:ilvl="6">
      <w:start w:val="1"/>
      <w:numFmt w:val="decimal"/>
      <w:suff w:val="space"/>
      <w:lvlText w:val="(%7)."/>
      <w:lvlJc w:val="left"/>
      <w:pPr>
        <w:ind w:left="-152" w:firstLine="720"/>
      </w:pPr>
      <w:rPr>
        <w:rFonts w:hint="default"/>
        <w:b w:val="0"/>
        <w:color w:val="auto"/>
      </w:rPr>
    </w:lvl>
    <w:lvl w:ilvl="7">
      <w:start w:val="1"/>
      <w:numFmt w:val="decimal"/>
      <w:suff w:val="space"/>
      <w:lvlText w:val="Bảng %8."/>
      <w:lvlJc w:val="left"/>
      <w:pPr>
        <w:ind w:left="0" w:firstLine="0"/>
      </w:pPr>
      <w:rPr>
        <w:rFonts w:hint="default"/>
      </w:rPr>
    </w:lvl>
    <w:lvl w:ilvl="8">
      <w:start w:val="1"/>
      <w:numFmt w:val="decimal"/>
      <w:pStyle w:val="0411"/>
      <w:suff w:val="space"/>
      <w:lvlText w:val="Hình %9."/>
      <w:lvlJc w:val="left"/>
      <w:pPr>
        <w:ind w:left="0" w:firstLine="0"/>
      </w:pPr>
      <w:rPr>
        <w:rFonts w:hint="default"/>
      </w:rPr>
    </w:lvl>
  </w:abstractNum>
  <w:abstractNum w:abstractNumId="9" w15:restartNumberingAfterBreak="0">
    <w:nsid w:val="3C0135DF"/>
    <w:multiLevelType w:val="hybridMultilevel"/>
    <w:tmpl w:val="997EE336"/>
    <w:lvl w:ilvl="0" w:tplc="6430F3E0">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45A32FD8"/>
    <w:multiLevelType w:val="hybridMultilevel"/>
    <w:tmpl w:val="4C1E7238"/>
    <w:lvl w:ilvl="0" w:tplc="0986C8F0">
      <w:start w:val="2"/>
      <w:numFmt w:val="bullet"/>
      <w:lvlText w:val=""/>
      <w:lvlJc w:val="left"/>
      <w:pPr>
        <w:ind w:left="1080" w:hanging="360"/>
      </w:pPr>
      <w:rPr>
        <w:rFonts w:ascii="Symbol" w:eastAsia="Calibr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46306AB9"/>
    <w:multiLevelType w:val="hybridMultilevel"/>
    <w:tmpl w:val="67A46D5A"/>
    <w:lvl w:ilvl="0" w:tplc="472820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1B1E23"/>
    <w:multiLevelType w:val="hybridMultilevel"/>
    <w:tmpl w:val="64BC07CC"/>
    <w:lvl w:ilvl="0" w:tplc="9886FB90">
      <w:start w:val="2"/>
      <w:numFmt w:val="bullet"/>
      <w:lvlText w:val=""/>
      <w:lvlJc w:val="left"/>
      <w:pPr>
        <w:ind w:left="1080" w:hanging="360"/>
      </w:pPr>
      <w:rPr>
        <w:rFonts w:ascii="Symbol" w:eastAsia="Calibr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6302782"/>
    <w:multiLevelType w:val="hybridMultilevel"/>
    <w:tmpl w:val="1CF661E8"/>
    <w:lvl w:ilvl="0" w:tplc="0E5E749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8FF6949"/>
    <w:multiLevelType w:val="hybridMultilevel"/>
    <w:tmpl w:val="2170224C"/>
    <w:lvl w:ilvl="0" w:tplc="2DEAB31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AE249C0"/>
    <w:multiLevelType w:val="hybridMultilevel"/>
    <w:tmpl w:val="E2E29746"/>
    <w:lvl w:ilvl="0" w:tplc="EB188466">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D6C5D"/>
    <w:multiLevelType w:val="hybridMultilevel"/>
    <w:tmpl w:val="9654C2DC"/>
    <w:lvl w:ilvl="0" w:tplc="2D4C1900">
      <w:start w:val="2"/>
      <w:numFmt w:val="bullet"/>
      <w:lvlText w:val="-"/>
      <w:lvlJc w:val="left"/>
      <w:pPr>
        <w:ind w:left="1080" w:hanging="360"/>
      </w:pPr>
      <w:rPr>
        <w:rFonts w:ascii="Times New Roman Bold" w:eastAsia="Calibri" w:hAnsi="Times New Roman Bold"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5276175"/>
    <w:multiLevelType w:val="hybridMultilevel"/>
    <w:tmpl w:val="4114F472"/>
    <w:lvl w:ilvl="0" w:tplc="BFCEE1A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8513B08"/>
    <w:multiLevelType w:val="hybridMultilevel"/>
    <w:tmpl w:val="81B6ADFE"/>
    <w:lvl w:ilvl="0" w:tplc="F5069A9A">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173EEE"/>
    <w:multiLevelType w:val="hybridMultilevel"/>
    <w:tmpl w:val="BBA4000C"/>
    <w:lvl w:ilvl="0" w:tplc="416EA50E">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745C34B5"/>
    <w:multiLevelType w:val="hybridMultilevel"/>
    <w:tmpl w:val="9D0E8A5C"/>
    <w:lvl w:ilvl="0" w:tplc="8AF43402">
      <w:start w:val="2"/>
      <w:numFmt w:val="bullet"/>
      <w:lvlText w:val=""/>
      <w:lvlJc w:val="left"/>
      <w:pPr>
        <w:ind w:left="1080" w:hanging="360"/>
      </w:pPr>
      <w:rPr>
        <w:rFonts w:ascii="Symbol" w:eastAsia="Calibr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B552CFB"/>
    <w:multiLevelType w:val="hybridMultilevel"/>
    <w:tmpl w:val="C80890E2"/>
    <w:lvl w:ilvl="0" w:tplc="B98CDC74">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BA534BA"/>
    <w:multiLevelType w:val="hybridMultilevel"/>
    <w:tmpl w:val="884AEBCC"/>
    <w:lvl w:ilvl="0" w:tplc="CDC47B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7D7F3840"/>
    <w:multiLevelType w:val="hybridMultilevel"/>
    <w:tmpl w:val="29E499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F8E4740"/>
    <w:multiLevelType w:val="hybridMultilevel"/>
    <w:tmpl w:val="01AEABEA"/>
    <w:lvl w:ilvl="0" w:tplc="AF6EB2A6">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8"/>
  </w:num>
  <w:num w:numId="2">
    <w:abstractNumId w:val="14"/>
  </w:num>
  <w:num w:numId="3">
    <w:abstractNumId w:val="3"/>
  </w:num>
  <w:num w:numId="4">
    <w:abstractNumId w:val="19"/>
  </w:num>
  <w:num w:numId="5">
    <w:abstractNumId w:val="16"/>
  </w:num>
  <w:num w:numId="6">
    <w:abstractNumId w:val="5"/>
  </w:num>
  <w:num w:numId="7">
    <w:abstractNumId w:val="9"/>
  </w:num>
  <w:num w:numId="8">
    <w:abstractNumId w:val="20"/>
  </w:num>
  <w:num w:numId="9">
    <w:abstractNumId w:val="12"/>
  </w:num>
  <w:num w:numId="10">
    <w:abstractNumId w:val="7"/>
  </w:num>
  <w:num w:numId="11">
    <w:abstractNumId w:val="10"/>
  </w:num>
  <w:num w:numId="12">
    <w:abstractNumId w:val="0"/>
  </w:num>
  <w:num w:numId="13">
    <w:abstractNumId w:val="24"/>
  </w:num>
  <w:num w:numId="14">
    <w:abstractNumId w:val="17"/>
  </w:num>
  <w:num w:numId="15">
    <w:abstractNumId w:val="4"/>
  </w:num>
  <w:num w:numId="16">
    <w:abstractNumId w:val="23"/>
  </w:num>
  <w:num w:numId="17">
    <w:abstractNumId w:val="18"/>
  </w:num>
  <w:num w:numId="18">
    <w:abstractNumId w:val="11"/>
  </w:num>
  <w:num w:numId="19">
    <w:abstractNumId w:val="2"/>
  </w:num>
  <w:num w:numId="20">
    <w:abstractNumId w:val="22"/>
  </w:num>
  <w:num w:numId="21">
    <w:abstractNumId w:val="1"/>
  </w:num>
  <w:num w:numId="22">
    <w:abstractNumId w:val="15"/>
  </w:num>
  <w:num w:numId="23">
    <w:abstractNumId w:val="21"/>
  </w:num>
  <w:num w:numId="24">
    <w:abstractNumId w:val="6"/>
  </w:num>
  <w:num w:numId="25">
    <w:abstractNumId w:val="1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4A58"/>
    <w:rsid w:val="00000143"/>
    <w:rsid w:val="00000916"/>
    <w:rsid w:val="00001FF6"/>
    <w:rsid w:val="00002280"/>
    <w:rsid w:val="00002290"/>
    <w:rsid w:val="0000234D"/>
    <w:rsid w:val="000029AA"/>
    <w:rsid w:val="00002E77"/>
    <w:rsid w:val="00003010"/>
    <w:rsid w:val="000031D6"/>
    <w:rsid w:val="00003300"/>
    <w:rsid w:val="0000382B"/>
    <w:rsid w:val="00003B93"/>
    <w:rsid w:val="00003F45"/>
    <w:rsid w:val="00004812"/>
    <w:rsid w:val="0000487B"/>
    <w:rsid w:val="00004958"/>
    <w:rsid w:val="00004B94"/>
    <w:rsid w:val="00005263"/>
    <w:rsid w:val="00005780"/>
    <w:rsid w:val="00006089"/>
    <w:rsid w:val="0000618E"/>
    <w:rsid w:val="00006814"/>
    <w:rsid w:val="00006909"/>
    <w:rsid w:val="000069B1"/>
    <w:rsid w:val="00006BEB"/>
    <w:rsid w:val="00006C79"/>
    <w:rsid w:val="00006F38"/>
    <w:rsid w:val="00006F67"/>
    <w:rsid w:val="00007504"/>
    <w:rsid w:val="0001064D"/>
    <w:rsid w:val="00010E2E"/>
    <w:rsid w:val="00010FBE"/>
    <w:rsid w:val="00011465"/>
    <w:rsid w:val="000116C8"/>
    <w:rsid w:val="00011992"/>
    <w:rsid w:val="00011F27"/>
    <w:rsid w:val="000120D3"/>
    <w:rsid w:val="00012348"/>
    <w:rsid w:val="00012A6E"/>
    <w:rsid w:val="00013176"/>
    <w:rsid w:val="0001361F"/>
    <w:rsid w:val="00013CF8"/>
    <w:rsid w:val="00013F9A"/>
    <w:rsid w:val="00013F9D"/>
    <w:rsid w:val="00014640"/>
    <w:rsid w:val="00014FB0"/>
    <w:rsid w:val="000153E0"/>
    <w:rsid w:val="00015751"/>
    <w:rsid w:val="000167BB"/>
    <w:rsid w:val="0001684F"/>
    <w:rsid w:val="0001707D"/>
    <w:rsid w:val="00017FCF"/>
    <w:rsid w:val="0002000B"/>
    <w:rsid w:val="00020087"/>
    <w:rsid w:val="0002029E"/>
    <w:rsid w:val="00020E07"/>
    <w:rsid w:val="00020F36"/>
    <w:rsid w:val="000214CF"/>
    <w:rsid w:val="0002168D"/>
    <w:rsid w:val="00021B19"/>
    <w:rsid w:val="00022150"/>
    <w:rsid w:val="000228A7"/>
    <w:rsid w:val="00022A77"/>
    <w:rsid w:val="00022BDB"/>
    <w:rsid w:val="0002327E"/>
    <w:rsid w:val="00023911"/>
    <w:rsid w:val="00023FF2"/>
    <w:rsid w:val="00024581"/>
    <w:rsid w:val="00025700"/>
    <w:rsid w:val="00025CB5"/>
    <w:rsid w:val="00025DDC"/>
    <w:rsid w:val="00025F0E"/>
    <w:rsid w:val="0002604A"/>
    <w:rsid w:val="0002625B"/>
    <w:rsid w:val="000264A6"/>
    <w:rsid w:val="0002683D"/>
    <w:rsid w:val="00026847"/>
    <w:rsid w:val="00026863"/>
    <w:rsid w:val="00026FCD"/>
    <w:rsid w:val="0003053E"/>
    <w:rsid w:val="00030604"/>
    <w:rsid w:val="000313BD"/>
    <w:rsid w:val="00031DA4"/>
    <w:rsid w:val="00031E5D"/>
    <w:rsid w:val="00031F44"/>
    <w:rsid w:val="000321BE"/>
    <w:rsid w:val="00032522"/>
    <w:rsid w:val="00032AC3"/>
    <w:rsid w:val="00032D7F"/>
    <w:rsid w:val="000332E0"/>
    <w:rsid w:val="00033F05"/>
    <w:rsid w:val="000348F0"/>
    <w:rsid w:val="00035338"/>
    <w:rsid w:val="00035693"/>
    <w:rsid w:val="000359E3"/>
    <w:rsid w:val="00035AB1"/>
    <w:rsid w:val="00035C8C"/>
    <w:rsid w:val="000367E3"/>
    <w:rsid w:val="000369D1"/>
    <w:rsid w:val="00036A23"/>
    <w:rsid w:val="00037177"/>
    <w:rsid w:val="000377B4"/>
    <w:rsid w:val="00037947"/>
    <w:rsid w:val="00037FAA"/>
    <w:rsid w:val="00040AB2"/>
    <w:rsid w:val="00040CB8"/>
    <w:rsid w:val="00040E22"/>
    <w:rsid w:val="000411B0"/>
    <w:rsid w:val="000412EA"/>
    <w:rsid w:val="00041405"/>
    <w:rsid w:val="0004141B"/>
    <w:rsid w:val="00041489"/>
    <w:rsid w:val="000418B5"/>
    <w:rsid w:val="00041B5E"/>
    <w:rsid w:val="00041E07"/>
    <w:rsid w:val="000420C1"/>
    <w:rsid w:val="0004225D"/>
    <w:rsid w:val="00042396"/>
    <w:rsid w:val="00044609"/>
    <w:rsid w:val="00044C76"/>
    <w:rsid w:val="0004578D"/>
    <w:rsid w:val="00045A2F"/>
    <w:rsid w:val="00045CBA"/>
    <w:rsid w:val="000463D6"/>
    <w:rsid w:val="00046468"/>
    <w:rsid w:val="00046809"/>
    <w:rsid w:val="0005000D"/>
    <w:rsid w:val="00050079"/>
    <w:rsid w:val="00050302"/>
    <w:rsid w:val="000505D1"/>
    <w:rsid w:val="00050D06"/>
    <w:rsid w:val="00050F79"/>
    <w:rsid w:val="00050F84"/>
    <w:rsid w:val="000510C9"/>
    <w:rsid w:val="0005129B"/>
    <w:rsid w:val="000515B7"/>
    <w:rsid w:val="00051B2C"/>
    <w:rsid w:val="00051DEF"/>
    <w:rsid w:val="00052090"/>
    <w:rsid w:val="00052140"/>
    <w:rsid w:val="00052DD1"/>
    <w:rsid w:val="00052F1F"/>
    <w:rsid w:val="00052F4A"/>
    <w:rsid w:val="0005363B"/>
    <w:rsid w:val="00053D2A"/>
    <w:rsid w:val="00053F12"/>
    <w:rsid w:val="000540C4"/>
    <w:rsid w:val="0005476A"/>
    <w:rsid w:val="00054E6F"/>
    <w:rsid w:val="00054F01"/>
    <w:rsid w:val="00055E71"/>
    <w:rsid w:val="00056011"/>
    <w:rsid w:val="0005627B"/>
    <w:rsid w:val="00056439"/>
    <w:rsid w:val="00057168"/>
    <w:rsid w:val="00057556"/>
    <w:rsid w:val="000578FB"/>
    <w:rsid w:val="00057924"/>
    <w:rsid w:val="0005793A"/>
    <w:rsid w:val="00060105"/>
    <w:rsid w:val="00060BAA"/>
    <w:rsid w:val="0006125B"/>
    <w:rsid w:val="000621DB"/>
    <w:rsid w:val="00062228"/>
    <w:rsid w:val="000622E7"/>
    <w:rsid w:val="00062610"/>
    <w:rsid w:val="0006298A"/>
    <w:rsid w:val="00062CBD"/>
    <w:rsid w:val="00062DB4"/>
    <w:rsid w:val="0006343F"/>
    <w:rsid w:val="0006347D"/>
    <w:rsid w:val="000641FB"/>
    <w:rsid w:val="0006459D"/>
    <w:rsid w:val="000647F7"/>
    <w:rsid w:val="0006488C"/>
    <w:rsid w:val="00064C3C"/>
    <w:rsid w:val="00064CCA"/>
    <w:rsid w:val="00065655"/>
    <w:rsid w:val="0006684B"/>
    <w:rsid w:val="0006685F"/>
    <w:rsid w:val="000670CB"/>
    <w:rsid w:val="000673B2"/>
    <w:rsid w:val="00067920"/>
    <w:rsid w:val="00067B58"/>
    <w:rsid w:val="00067E2B"/>
    <w:rsid w:val="00067E31"/>
    <w:rsid w:val="0007073F"/>
    <w:rsid w:val="00070CC0"/>
    <w:rsid w:val="00071695"/>
    <w:rsid w:val="000717DF"/>
    <w:rsid w:val="00071850"/>
    <w:rsid w:val="00072BF0"/>
    <w:rsid w:val="0007339E"/>
    <w:rsid w:val="000737C5"/>
    <w:rsid w:val="00073A4B"/>
    <w:rsid w:val="00073BAC"/>
    <w:rsid w:val="00074698"/>
    <w:rsid w:val="000747DC"/>
    <w:rsid w:val="00074C91"/>
    <w:rsid w:val="00074CD7"/>
    <w:rsid w:val="00074E87"/>
    <w:rsid w:val="00075023"/>
    <w:rsid w:val="0007509A"/>
    <w:rsid w:val="0007517B"/>
    <w:rsid w:val="000755B4"/>
    <w:rsid w:val="000756C4"/>
    <w:rsid w:val="00075C21"/>
    <w:rsid w:val="00075E7C"/>
    <w:rsid w:val="000766E7"/>
    <w:rsid w:val="00076DC4"/>
    <w:rsid w:val="000772D7"/>
    <w:rsid w:val="0007751F"/>
    <w:rsid w:val="00077889"/>
    <w:rsid w:val="00077A0E"/>
    <w:rsid w:val="00077A18"/>
    <w:rsid w:val="00077AA2"/>
    <w:rsid w:val="00077ADE"/>
    <w:rsid w:val="00080698"/>
    <w:rsid w:val="0008083B"/>
    <w:rsid w:val="00080914"/>
    <w:rsid w:val="0008107B"/>
    <w:rsid w:val="00081317"/>
    <w:rsid w:val="00081DA9"/>
    <w:rsid w:val="00082757"/>
    <w:rsid w:val="000827F7"/>
    <w:rsid w:val="000830A3"/>
    <w:rsid w:val="00083353"/>
    <w:rsid w:val="000839AC"/>
    <w:rsid w:val="00083A25"/>
    <w:rsid w:val="00083B6D"/>
    <w:rsid w:val="00083CF8"/>
    <w:rsid w:val="00083D44"/>
    <w:rsid w:val="000849D0"/>
    <w:rsid w:val="00084DE6"/>
    <w:rsid w:val="00085214"/>
    <w:rsid w:val="0008543E"/>
    <w:rsid w:val="00085A57"/>
    <w:rsid w:val="00085A6A"/>
    <w:rsid w:val="0008609A"/>
    <w:rsid w:val="00086A6F"/>
    <w:rsid w:val="00087258"/>
    <w:rsid w:val="00090611"/>
    <w:rsid w:val="0009061C"/>
    <w:rsid w:val="00091435"/>
    <w:rsid w:val="00092090"/>
    <w:rsid w:val="000921DE"/>
    <w:rsid w:val="00092FEE"/>
    <w:rsid w:val="000936A6"/>
    <w:rsid w:val="000936FE"/>
    <w:rsid w:val="00093976"/>
    <w:rsid w:val="00093E56"/>
    <w:rsid w:val="000946F0"/>
    <w:rsid w:val="00095B76"/>
    <w:rsid w:val="00095D3E"/>
    <w:rsid w:val="00096106"/>
    <w:rsid w:val="00096232"/>
    <w:rsid w:val="000967EC"/>
    <w:rsid w:val="00096B34"/>
    <w:rsid w:val="00097247"/>
    <w:rsid w:val="00097503"/>
    <w:rsid w:val="00097DDD"/>
    <w:rsid w:val="000A012C"/>
    <w:rsid w:val="000A0682"/>
    <w:rsid w:val="000A0C30"/>
    <w:rsid w:val="000A10A4"/>
    <w:rsid w:val="000A110E"/>
    <w:rsid w:val="000A11CF"/>
    <w:rsid w:val="000A14E6"/>
    <w:rsid w:val="000A17E5"/>
    <w:rsid w:val="000A1930"/>
    <w:rsid w:val="000A19A6"/>
    <w:rsid w:val="000A1C8E"/>
    <w:rsid w:val="000A1DD4"/>
    <w:rsid w:val="000A1FDA"/>
    <w:rsid w:val="000A24B8"/>
    <w:rsid w:val="000A2563"/>
    <w:rsid w:val="000A2A06"/>
    <w:rsid w:val="000A2B46"/>
    <w:rsid w:val="000A367E"/>
    <w:rsid w:val="000A37D9"/>
    <w:rsid w:val="000A3CF4"/>
    <w:rsid w:val="000A3FAC"/>
    <w:rsid w:val="000A4013"/>
    <w:rsid w:val="000A40A1"/>
    <w:rsid w:val="000A4238"/>
    <w:rsid w:val="000A4862"/>
    <w:rsid w:val="000A4B8A"/>
    <w:rsid w:val="000A52DB"/>
    <w:rsid w:val="000A5D34"/>
    <w:rsid w:val="000A6B8B"/>
    <w:rsid w:val="000A6FAC"/>
    <w:rsid w:val="000A7237"/>
    <w:rsid w:val="000B035F"/>
    <w:rsid w:val="000B1995"/>
    <w:rsid w:val="000B19C4"/>
    <w:rsid w:val="000B2220"/>
    <w:rsid w:val="000B2324"/>
    <w:rsid w:val="000B27A6"/>
    <w:rsid w:val="000B3034"/>
    <w:rsid w:val="000B3349"/>
    <w:rsid w:val="000B4489"/>
    <w:rsid w:val="000B48F8"/>
    <w:rsid w:val="000B4DE0"/>
    <w:rsid w:val="000B586C"/>
    <w:rsid w:val="000B5C8C"/>
    <w:rsid w:val="000B5D60"/>
    <w:rsid w:val="000B5EE6"/>
    <w:rsid w:val="000B69DB"/>
    <w:rsid w:val="000B6D15"/>
    <w:rsid w:val="000B711C"/>
    <w:rsid w:val="000B76DB"/>
    <w:rsid w:val="000B7805"/>
    <w:rsid w:val="000C0A0F"/>
    <w:rsid w:val="000C1123"/>
    <w:rsid w:val="000C1849"/>
    <w:rsid w:val="000C1D80"/>
    <w:rsid w:val="000C1F91"/>
    <w:rsid w:val="000C22D9"/>
    <w:rsid w:val="000C2DEB"/>
    <w:rsid w:val="000C2E7A"/>
    <w:rsid w:val="000C2EB2"/>
    <w:rsid w:val="000C33DF"/>
    <w:rsid w:val="000C376A"/>
    <w:rsid w:val="000C377A"/>
    <w:rsid w:val="000C40E5"/>
    <w:rsid w:val="000C483B"/>
    <w:rsid w:val="000C4A84"/>
    <w:rsid w:val="000C4CD8"/>
    <w:rsid w:val="000C506C"/>
    <w:rsid w:val="000C54E8"/>
    <w:rsid w:val="000C5CD8"/>
    <w:rsid w:val="000C6359"/>
    <w:rsid w:val="000C6CD7"/>
    <w:rsid w:val="000C6F13"/>
    <w:rsid w:val="000C7268"/>
    <w:rsid w:val="000C7493"/>
    <w:rsid w:val="000C761B"/>
    <w:rsid w:val="000C7CCC"/>
    <w:rsid w:val="000D01C8"/>
    <w:rsid w:val="000D1E0D"/>
    <w:rsid w:val="000D222F"/>
    <w:rsid w:val="000D2433"/>
    <w:rsid w:val="000D2707"/>
    <w:rsid w:val="000D2C23"/>
    <w:rsid w:val="000D3428"/>
    <w:rsid w:val="000D3B34"/>
    <w:rsid w:val="000D3EB1"/>
    <w:rsid w:val="000D4079"/>
    <w:rsid w:val="000D5EE1"/>
    <w:rsid w:val="000D6436"/>
    <w:rsid w:val="000D6AE4"/>
    <w:rsid w:val="000D7005"/>
    <w:rsid w:val="000D7126"/>
    <w:rsid w:val="000D7330"/>
    <w:rsid w:val="000D7491"/>
    <w:rsid w:val="000D782D"/>
    <w:rsid w:val="000D7D3C"/>
    <w:rsid w:val="000D7E2B"/>
    <w:rsid w:val="000E1089"/>
    <w:rsid w:val="000E1713"/>
    <w:rsid w:val="000E1791"/>
    <w:rsid w:val="000E1CB5"/>
    <w:rsid w:val="000E1F89"/>
    <w:rsid w:val="000E2406"/>
    <w:rsid w:val="000E246C"/>
    <w:rsid w:val="000E27D0"/>
    <w:rsid w:val="000E3263"/>
    <w:rsid w:val="000E3ADD"/>
    <w:rsid w:val="000E3D21"/>
    <w:rsid w:val="000E3FBA"/>
    <w:rsid w:val="000E417D"/>
    <w:rsid w:val="000E4ABA"/>
    <w:rsid w:val="000E4B9A"/>
    <w:rsid w:val="000E4D61"/>
    <w:rsid w:val="000E4EBC"/>
    <w:rsid w:val="000E5704"/>
    <w:rsid w:val="000E60AC"/>
    <w:rsid w:val="000E659F"/>
    <w:rsid w:val="000E6D40"/>
    <w:rsid w:val="000E711D"/>
    <w:rsid w:val="000F0E18"/>
    <w:rsid w:val="000F1E94"/>
    <w:rsid w:val="000F1ED0"/>
    <w:rsid w:val="000F1F62"/>
    <w:rsid w:val="000F23AA"/>
    <w:rsid w:val="000F2744"/>
    <w:rsid w:val="000F2791"/>
    <w:rsid w:val="000F2B48"/>
    <w:rsid w:val="000F2D35"/>
    <w:rsid w:val="000F2E5C"/>
    <w:rsid w:val="000F3262"/>
    <w:rsid w:val="000F38D2"/>
    <w:rsid w:val="000F39F2"/>
    <w:rsid w:val="000F3AC2"/>
    <w:rsid w:val="000F44EA"/>
    <w:rsid w:val="000F453F"/>
    <w:rsid w:val="000F4F88"/>
    <w:rsid w:val="000F5201"/>
    <w:rsid w:val="000F551A"/>
    <w:rsid w:val="000F5854"/>
    <w:rsid w:val="000F5AC9"/>
    <w:rsid w:val="000F5FE1"/>
    <w:rsid w:val="000F64B8"/>
    <w:rsid w:val="000F6F36"/>
    <w:rsid w:val="000F6FBC"/>
    <w:rsid w:val="000F766B"/>
    <w:rsid w:val="000F786C"/>
    <w:rsid w:val="000F7AF8"/>
    <w:rsid w:val="000F7E77"/>
    <w:rsid w:val="000F7FA2"/>
    <w:rsid w:val="00100078"/>
    <w:rsid w:val="001005D6"/>
    <w:rsid w:val="001006FE"/>
    <w:rsid w:val="0010085F"/>
    <w:rsid w:val="0010161F"/>
    <w:rsid w:val="001017FD"/>
    <w:rsid w:val="00102335"/>
    <w:rsid w:val="0010261B"/>
    <w:rsid w:val="00102D41"/>
    <w:rsid w:val="00103804"/>
    <w:rsid w:val="0010384B"/>
    <w:rsid w:val="00103909"/>
    <w:rsid w:val="001039A0"/>
    <w:rsid w:val="001039CA"/>
    <w:rsid w:val="00103ACC"/>
    <w:rsid w:val="00103D0F"/>
    <w:rsid w:val="0010441E"/>
    <w:rsid w:val="00104471"/>
    <w:rsid w:val="00104D56"/>
    <w:rsid w:val="00105CA4"/>
    <w:rsid w:val="0010607D"/>
    <w:rsid w:val="00106418"/>
    <w:rsid w:val="0010641D"/>
    <w:rsid w:val="001064A6"/>
    <w:rsid w:val="001067B7"/>
    <w:rsid w:val="0010792F"/>
    <w:rsid w:val="00107A09"/>
    <w:rsid w:val="0011005E"/>
    <w:rsid w:val="0011013B"/>
    <w:rsid w:val="00110480"/>
    <w:rsid w:val="00110E7C"/>
    <w:rsid w:val="00110F18"/>
    <w:rsid w:val="00111A48"/>
    <w:rsid w:val="001121D1"/>
    <w:rsid w:val="00112213"/>
    <w:rsid w:val="00112921"/>
    <w:rsid w:val="001134E0"/>
    <w:rsid w:val="0011388A"/>
    <w:rsid w:val="00113C98"/>
    <w:rsid w:val="001146BB"/>
    <w:rsid w:val="00115828"/>
    <w:rsid w:val="001158F4"/>
    <w:rsid w:val="00116E67"/>
    <w:rsid w:val="00117B24"/>
    <w:rsid w:val="0012010D"/>
    <w:rsid w:val="001202F9"/>
    <w:rsid w:val="001213F0"/>
    <w:rsid w:val="00121745"/>
    <w:rsid w:val="001218A9"/>
    <w:rsid w:val="00121BE6"/>
    <w:rsid w:val="00121C0E"/>
    <w:rsid w:val="001220F5"/>
    <w:rsid w:val="00122B36"/>
    <w:rsid w:val="00123104"/>
    <w:rsid w:val="001234CC"/>
    <w:rsid w:val="0012359A"/>
    <w:rsid w:val="00123A24"/>
    <w:rsid w:val="001249D7"/>
    <w:rsid w:val="00124BED"/>
    <w:rsid w:val="00124F2F"/>
    <w:rsid w:val="0012594A"/>
    <w:rsid w:val="001259D2"/>
    <w:rsid w:val="00125B34"/>
    <w:rsid w:val="001263B5"/>
    <w:rsid w:val="00126985"/>
    <w:rsid w:val="00126A3A"/>
    <w:rsid w:val="00126AA0"/>
    <w:rsid w:val="001270F4"/>
    <w:rsid w:val="00127284"/>
    <w:rsid w:val="0012744C"/>
    <w:rsid w:val="00127493"/>
    <w:rsid w:val="00127EEA"/>
    <w:rsid w:val="00130098"/>
    <w:rsid w:val="001301CE"/>
    <w:rsid w:val="00130796"/>
    <w:rsid w:val="00130B28"/>
    <w:rsid w:val="0013105D"/>
    <w:rsid w:val="00131A6B"/>
    <w:rsid w:val="00131AFF"/>
    <w:rsid w:val="00131DE5"/>
    <w:rsid w:val="00131ED8"/>
    <w:rsid w:val="00131F7E"/>
    <w:rsid w:val="001321A0"/>
    <w:rsid w:val="001328F2"/>
    <w:rsid w:val="00132C78"/>
    <w:rsid w:val="0013349C"/>
    <w:rsid w:val="001336BC"/>
    <w:rsid w:val="00133950"/>
    <w:rsid w:val="00133CDE"/>
    <w:rsid w:val="0013422B"/>
    <w:rsid w:val="001349A6"/>
    <w:rsid w:val="001356C5"/>
    <w:rsid w:val="0013581F"/>
    <w:rsid w:val="00136310"/>
    <w:rsid w:val="001364B6"/>
    <w:rsid w:val="001368CB"/>
    <w:rsid w:val="0013691E"/>
    <w:rsid w:val="00136949"/>
    <w:rsid w:val="00136967"/>
    <w:rsid w:val="00136C71"/>
    <w:rsid w:val="00136FC9"/>
    <w:rsid w:val="00137C88"/>
    <w:rsid w:val="0014001A"/>
    <w:rsid w:val="001407BE"/>
    <w:rsid w:val="00140AB6"/>
    <w:rsid w:val="0014174A"/>
    <w:rsid w:val="001417B5"/>
    <w:rsid w:val="001417C1"/>
    <w:rsid w:val="00142CDE"/>
    <w:rsid w:val="00143375"/>
    <w:rsid w:val="001433B6"/>
    <w:rsid w:val="001434A7"/>
    <w:rsid w:val="00143E51"/>
    <w:rsid w:val="0014414B"/>
    <w:rsid w:val="001444A1"/>
    <w:rsid w:val="00144AB1"/>
    <w:rsid w:val="00144EFE"/>
    <w:rsid w:val="0014562E"/>
    <w:rsid w:val="00145FB9"/>
    <w:rsid w:val="00146579"/>
    <w:rsid w:val="00146659"/>
    <w:rsid w:val="001468B2"/>
    <w:rsid w:val="00146B23"/>
    <w:rsid w:val="00146B9F"/>
    <w:rsid w:val="00146E72"/>
    <w:rsid w:val="001472F2"/>
    <w:rsid w:val="0014744D"/>
    <w:rsid w:val="00147F46"/>
    <w:rsid w:val="00150D4A"/>
    <w:rsid w:val="00150FF1"/>
    <w:rsid w:val="001513F3"/>
    <w:rsid w:val="0015145C"/>
    <w:rsid w:val="00151521"/>
    <w:rsid w:val="00152151"/>
    <w:rsid w:val="00152444"/>
    <w:rsid w:val="00152607"/>
    <w:rsid w:val="00152A07"/>
    <w:rsid w:val="00153155"/>
    <w:rsid w:val="00153723"/>
    <w:rsid w:val="001542A7"/>
    <w:rsid w:val="001546DC"/>
    <w:rsid w:val="001557F8"/>
    <w:rsid w:val="00155896"/>
    <w:rsid w:val="00155F58"/>
    <w:rsid w:val="00155FB3"/>
    <w:rsid w:val="001564E7"/>
    <w:rsid w:val="00156AA0"/>
    <w:rsid w:val="00156B5B"/>
    <w:rsid w:val="001574E2"/>
    <w:rsid w:val="0016040A"/>
    <w:rsid w:val="00160E9B"/>
    <w:rsid w:val="001611CC"/>
    <w:rsid w:val="00161B37"/>
    <w:rsid w:val="0016225B"/>
    <w:rsid w:val="00162748"/>
    <w:rsid w:val="00162E84"/>
    <w:rsid w:val="001630AA"/>
    <w:rsid w:val="0016310E"/>
    <w:rsid w:val="00163395"/>
    <w:rsid w:val="001638AE"/>
    <w:rsid w:val="00164628"/>
    <w:rsid w:val="00165029"/>
    <w:rsid w:val="00165343"/>
    <w:rsid w:val="001654BE"/>
    <w:rsid w:val="00165821"/>
    <w:rsid w:val="00165A65"/>
    <w:rsid w:val="00165EA2"/>
    <w:rsid w:val="001660A7"/>
    <w:rsid w:val="00166169"/>
    <w:rsid w:val="00166C5E"/>
    <w:rsid w:val="00166F2B"/>
    <w:rsid w:val="00166FDC"/>
    <w:rsid w:val="00167388"/>
    <w:rsid w:val="001675F9"/>
    <w:rsid w:val="00167643"/>
    <w:rsid w:val="0016794F"/>
    <w:rsid w:val="00167D76"/>
    <w:rsid w:val="00167DEC"/>
    <w:rsid w:val="00170247"/>
    <w:rsid w:val="00170299"/>
    <w:rsid w:val="0017038B"/>
    <w:rsid w:val="001703DF"/>
    <w:rsid w:val="00170613"/>
    <w:rsid w:val="00170D5B"/>
    <w:rsid w:val="00170E5E"/>
    <w:rsid w:val="00171965"/>
    <w:rsid w:val="001723AD"/>
    <w:rsid w:val="001724F6"/>
    <w:rsid w:val="001728F6"/>
    <w:rsid w:val="00172C86"/>
    <w:rsid w:val="00172E0C"/>
    <w:rsid w:val="00172E55"/>
    <w:rsid w:val="00172E69"/>
    <w:rsid w:val="00172FE2"/>
    <w:rsid w:val="0017326A"/>
    <w:rsid w:val="001738FD"/>
    <w:rsid w:val="00173ABB"/>
    <w:rsid w:val="0017416A"/>
    <w:rsid w:val="001747E4"/>
    <w:rsid w:val="001748D4"/>
    <w:rsid w:val="00174F0E"/>
    <w:rsid w:val="0017571C"/>
    <w:rsid w:val="00175FC6"/>
    <w:rsid w:val="00175FCF"/>
    <w:rsid w:val="00176581"/>
    <w:rsid w:val="00176B54"/>
    <w:rsid w:val="00176C1F"/>
    <w:rsid w:val="00177587"/>
    <w:rsid w:val="001776B7"/>
    <w:rsid w:val="00177D76"/>
    <w:rsid w:val="00177FD3"/>
    <w:rsid w:val="001801C5"/>
    <w:rsid w:val="001804F1"/>
    <w:rsid w:val="001818EB"/>
    <w:rsid w:val="00181949"/>
    <w:rsid w:val="00181A1C"/>
    <w:rsid w:val="00182121"/>
    <w:rsid w:val="00182474"/>
    <w:rsid w:val="00182D63"/>
    <w:rsid w:val="00182DB8"/>
    <w:rsid w:val="00182E7A"/>
    <w:rsid w:val="00183114"/>
    <w:rsid w:val="00183888"/>
    <w:rsid w:val="00183D7A"/>
    <w:rsid w:val="001840E6"/>
    <w:rsid w:val="001842CF"/>
    <w:rsid w:val="00184607"/>
    <w:rsid w:val="00184885"/>
    <w:rsid w:val="00184A4C"/>
    <w:rsid w:val="00184BEE"/>
    <w:rsid w:val="00185438"/>
    <w:rsid w:val="0018550C"/>
    <w:rsid w:val="001855F7"/>
    <w:rsid w:val="00185E34"/>
    <w:rsid w:val="0018697C"/>
    <w:rsid w:val="00186ACA"/>
    <w:rsid w:val="001871DF"/>
    <w:rsid w:val="00187255"/>
    <w:rsid w:val="001872DE"/>
    <w:rsid w:val="00187448"/>
    <w:rsid w:val="00187483"/>
    <w:rsid w:val="00190193"/>
    <w:rsid w:val="001905B6"/>
    <w:rsid w:val="00190A6D"/>
    <w:rsid w:val="00190B6C"/>
    <w:rsid w:val="00190FA1"/>
    <w:rsid w:val="00191032"/>
    <w:rsid w:val="001912F0"/>
    <w:rsid w:val="00192137"/>
    <w:rsid w:val="001921C2"/>
    <w:rsid w:val="0019223A"/>
    <w:rsid w:val="001927BD"/>
    <w:rsid w:val="00192949"/>
    <w:rsid w:val="00192CBE"/>
    <w:rsid w:val="00192E49"/>
    <w:rsid w:val="00192E72"/>
    <w:rsid w:val="00193BCD"/>
    <w:rsid w:val="0019430B"/>
    <w:rsid w:val="00194329"/>
    <w:rsid w:val="00194541"/>
    <w:rsid w:val="00194832"/>
    <w:rsid w:val="0019487D"/>
    <w:rsid w:val="00194A05"/>
    <w:rsid w:val="00194ADD"/>
    <w:rsid w:val="00195459"/>
    <w:rsid w:val="00195665"/>
    <w:rsid w:val="001957B7"/>
    <w:rsid w:val="001957FD"/>
    <w:rsid w:val="001958EB"/>
    <w:rsid w:val="001959E7"/>
    <w:rsid w:val="00195DAC"/>
    <w:rsid w:val="001960B5"/>
    <w:rsid w:val="00196C57"/>
    <w:rsid w:val="00196FA5"/>
    <w:rsid w:val="00197461"/>
    <w:rsid w:val="001A12BC"/>
    <w:rsid w:val="001A12C7"/>
    <w:rsid w:val="001A1839"/>
    <w:rsid w:val="001A19B7"/>
    <w:rsid w:val="001A1B1D"/>
    <w:rsid w:val="001A1B65"/>
    <w:rsid w:val="001A2030"/>
    <w:rsid w:val="001A2653"/>
    <w:rsid w:val="001A27CE"/>
    <w:rsid w:val="001A3031"/>
    <w:rsid w:val="001A3D74"/>
    <w:rsid w:val="001A40AB"/>
    <w:rsid w:val="001A43D7"/>
    <w:rsid w:val="001A4785"/>
    <w:rsid w:val="001A4BDB"/>
    <w:rsid w:val="001A4C17"/>
    <w:rsid w:val="001A4C81"/>
    <w:rsid w:val="001A574E"/>
    <w:rsid w:val="001A59D6"/>
    <w:rsid w:val="001A636D"/>
    <w:rsid w:val="001A65F2"/>
    <w:rsid w:val="001A672B"/>
    <w:rsid w:val="001A6DF8"/>
    <w:rsid w:val="001A6EC9"/>
    <w:rsid w:val="001A74DD"/>
    <w:rsid w:val="001B0B05"/>
    <w:rsid w:val="001B0E1F"/>
    <w:rsid w:val="001B11AB"/>
    <w:rsid w:val="001B1484"/>
    <w:rsid w:val="001B1655"/>
    <w:rsid w:val="001B1DEF"/>
    <w:rsid w:val="001B2042"/>
    <w:rsid w:val="001B25D9"/>
    <w:rsid w:val="001B2B05"/>
    <w:rsid w:val="001B33CF"/>
    <w:rsid w:val="001B3D25"/>
    <w:rsid w:val="001B4162"/>
    <w:rsid w:val="001B4682"/>
    <w:rsid w:val="001B4965"/>
    <w:rsid w:val="001B5812"/>
    <w:rsid w:val="001B5A7A"/>
    <w:rsid w:val="001B5B5B"/>
    <w:rsid w:val="001B5E52"/>
    <w:rsid w:val="001B5F7B"/>
    <w:rsid w:val="001B603E"/>
    <w:rsid w:val="001B6C4D"/>
    <w:rsid w:val="001B7C13"/>
    <w:rsid w:val="001B7D2C"/>
    <w:rsid w:val="001C07C1"/>
    <w:rsid w:val="001C0813"/>
    <w:rsid w:val="001C0A50"/>
    <w:rsid w:val="001C136F"/>
    <w:rsid w:val="001C1A27"/>
    <w:rsid w:val="001C283E"/>
    <w:rsid w:val="001C29F3"/>
    <w:rsid w:val="001C306D"/>
    <w:rsid w:val="001C3795"/>
    <w:rsid w:val="001C3878"/>
    <w:rsid w:val="001C39A2"/>
    <w:rsid w:val="001C3EFB"/>
    <w:rsid w:val="001C4D0A"/>
    <w:rsid w:val="001C4FCC"/>
    <w:rsid w:val="001C5CF6"/>
    <w:rsid w:val="001C5D8B"/>
    <w:rsid w:val="001C66DE"/>
    <w:rsid w:val="001C69A3"/>
    <w:rsid w:val="001C6F1B"/>
    <w:rsid w:val="001C73A2"/>
    <w:rsid w:val="001C7CF3"/>
    <w:rsid w:val="001C7DAC"/>
    <w:rsid w:val="001C7EF2"/>
    <w:rsid w:val="001D01B9"/>
    <w:rsid w:val="001D02AB"/>
    <w:rsid w:val="001D0373"/>
    <w:rsid w:val="001D1670"/>
    <w:rsid w:val="001D21EC"/>
    <w:rsid w:val="001D245E"/>
    <w:rsid w:val="001D2537"/>
    <w:rsid w:val="001D290B"/>
    <w:rsid w:val="001D2D23"/>
    <w:rsid w:val="001D2E09"/>
    <w:rsid w:val="001D2FD9"/>
    <w:rsid w:val="001D32A6"/>
    <w:rsid w:val="001D3590"/>
    <w:rsid w:val="001D3610"/>
    <w:rsid w:val="001D381D"/>
    <w:rsid w:val="001D448E"/>
    <w:rsid w:val="001D4579"/>
    <w:rsid w:val="001D4AD9"/>
    <w:rsid w:val="001D4BAB"/>
    <w:rsid w:val="001D4F5B"/>
    <w:rsid w:val="001D5528"/>
    <w:rsid w:val="001D5FA4"/>
    <w:rsid w:val="001D654A"/>
    <w:rsid w:val="001D657F"/>
    <w:rsid w:val="001D6595"/>
    <w:rsid w:val="001D6C0C"/>
    <w:rsid w:val="001D7274"/>
    <w:rsid w:val="001D7BB7"/>
    <w:rsid w:val="001D7C7E"/>
    <w:rsid w:val="001E02DA"/>
    <w:rsid w:val="001E0733"/>
    <w:rsid w:val="001E0985"/>
    <w:rsid w:val="001E09F0"/>
    <w:rsid w:val="001E0AF5"/>
    <w:rsid w:val="001E0C58"/>
    <w:rsid w:val="001E1195"/>
    <w:rsid w:val="001E1C2E"/>
    <w:rsid w:val="001E1F2E"/>
    <w:rsid w:val="001E2FA5"/>
    <w:rsid w:val="001E2FB9"/>
    <w:rsid w:val="001E3310"/>
    <w:rsid w:val="001E345F"/>
    <w:rsid w:val="001E4085"/>
    <w:rsid w:val="001E4229"/>
    <w:rsid w:val="001E450A"/>
    <w:rsid w:val="001E4F05"/>
    <w:rsid w:val="001E5054"/>
    <w:rsid w:val="001E52F0"/>
    <w:rsid w:val="001E585C"/>
    <w:rsid w:val="001E5B1B"/>
    <w:rsid w:val="001E5B37"/>
    <w:rsid w:val="001E5DD7"/>
    <w:rsid w:val="001E6A8A"/>
    <w:rsid w:val="001E6EFE"/>
    <w:rsid w:val="001E7D27"/>
    <w:rsid w:val="001F00AA"/>
    <w:rsid w:val="001F0388"/>
    <w:rsid w:val="001F0474"/>
    <w:rsid w:val="001F0F55"/>
    <w:rsid w:val="001F194E"/>
    <w:rsid w:val="001F1A9D"/>
    <w:rsid w:val="001F1DA7"/>
    <w:rsid w:val="001F24DE"/>
    <w:rsid w:val="001F2581"/>
    <w:rsid w:val="001F258C"/>
    <w:rsid w:val="001F2612"/>
    <w:rsid w:val="001F276F"/>
    <w:rsid w:val="001F2773"/>
    <w:rsid w:val="001F3AA3"/>
    <w:rsid w:val="001F3B4F"/>
    <w:rsid w:val="001F3E21"/>
    <w:rsid w:val="001F3EE9"/>
    <w:rsid w:val="001F4BA2"/>
    <w:rsid w:val="001F4D68"/>
    <w:rsid w:val="001F4F81"/>
    <w:rsid w:val="001F5245"/>
    <w:rsid w:val="001F52E6"/>
    <w:rsid w:val="001F59DB"/>
    <w:rsid w:val="001F5F38"/>
    <w:rsid w:val="001F6063"/>
    <w:rsid w:val="001F6096"/>
    <w:rsid w:val="001F65DF"/>
    <w:rsid w:val="001F6BE2"/>
    <w:rsid w:val="001F6E7B"/>
    <w:rsid w:val="001F6F11"/>
    <w:rsid w:val="001F78D8"/>
    <w:rsid w:val="001F79CE"/>
    <w:rsid w:val="001F7A2A"/>
    <w:rsid w:val="001F7AAC"/>
    <w:rsid w:val="001F7AD8"/>
    <w:rsid w:val="00200C73"/>
    <w:rsid w:val="00201545"/>
    <w:rsid w:val="00201F3C"/>
    <w:rsid w:val="002022CB"/>
    <w:rsid w:val="00202656"/>
    <w:rsid w:val="00203577"/>
    <w:rsid w:val="00203C43"/>
    <w:rsid w:val="00204401"/>
    <w:rsid w:val="002044C1"/>
    <w:rsid w:val="00204967"/>
    <w:rsid w:val="0020506F"/>
    <w:rsid w:val="0020510B"/>
    <w:rsid w:val="00205234"/>
    <w:rsid w:val="00205419"/>
    <w:rsid w:val="00205499"/>
    <w:rsid w:val="0020566F"/>
    <w:rsid w:val="00205B65"/>
    <w:rsid w:val="00205CD2"/>
    <w:rsid w:val="00205F9A"/>
    <w:rsid w:val="0020603F"/>
    <w:rsid w:val="00206160"/>
    <w:rsid w:val="0020621A"/>
    <w:rsid w:val="00206D6B"/>
    <w:rsid w:val="00206E69"/>
    <w:rsid w:val="00207383"/>
    <w:rsid w:val="0021004E"/>
    <w:rsid w:val="00210289"/>
    <w:rsid w:val="002104A4"/>
    <w:rsid w:val="00210DFA"/>
    <w:rsid w:val="00210F85"/>
    <w:rsid w:val="00211896"/>
    <w:rsid w:val="00212A89"/>
    <w:rsid w:val="00212D2C"/>
    <w:rsid w:val="00212FB4"/>
    <w:rsid w:val="00213193"/>
    <w:rsid w:val="002133AF"/>
    <w:rsid w:val="00213887"/>
    <w:rsid w:val="00213A3F"/>
    <w:rsid w:val="002141E3"/>
    <w:rsid w:val="00214301"/>
    <w:rsid w:val="00215112"/>
    <w:rsid w:val="0021569F"/>
    <w:rsid w:val="002157A2"/>
    <w:rsid w:val="002157F2"/>
    <w:rsid w:val="00215B7C"/>
    <w:rsid w:val="00215E97"/>
    <w:rsid w:val="0021622A"/>
    <w:rsid w:val="00216562"/>
    <w:rsid w:val="002168C5"/>
    <w:rsid w:val="00216908"/>
    <w:rsid w:val="00216C4B"/>
    <w:rsid w:val="00217025"/>
    <w:rsid w:val="00220115"/>
    <w:rsid w:val="002202F6"/>
    <w:rsid w:val="002210C4"/>
    <w:rsid w:val="00221351"/>
    <w:rsid w:val="00221BB7"/>
    <w:rsid w:val="00222154"/>
    <w:rsid w:val="00222716"/>
    <w:rsid w:val="00222859"/>
    <w:rsid w:val="0022329C"/>
    <w:rsid w:val="002232CD"/>
    <w:rsid w:val="002233C8"/>
    <w:rsid w:val="00223F3B"/>
    <w:rsid w:val="00224F1A"/>
    <w:rsid w:val="002259C6"/>
    <w:rsid w:val="00225AAF"/>
    <w:rsid w:val="00225B42"/>
    <w:rsid w:val="002268E1"/>
    <w:rsid w:val="00226AB2"/>
    <w:rsid w:val="00226D28"/>
    <w:rsid w:val="0022773F"/>
    <w:rsid w:val="002303C1"/>
    <w:rsid w:val="002304D9"/>
    <w:rsid w:val="00230C2C"/>
    <w:rsid w:val="00231138"/>
    <w:rsid w:val="00231693"/>
    <w:rsid w:val="00231910"/>
    <w:rsid w:val="00231995"/>
    <w:rsid w:val="00231A09"/>
    <w:rsid w:val="002322D8"/>
    <w:rsid w:val="00232E80"/>
    <w:rsid w:val="0023309E"/>
    <w:rsid w:val="0023319C"/>
    <w:rsid w:val="002338FA"/>
    <w:rsid w:val="00233967"/>
    <w:rsid w:val="002340C0"/>
    <w:rsid w:val="0023473A"/>
    <w:rsid w:val="00234A64"/>
    <w:rsid w:val="00234BF0"/>
    <w:rsid w:val="00236181"/>
    <w:rsid w:val="002361C8"/>
    <w:rsid w:val="0023640C"/>
    <w:rsid w:val="00236B9C"/>
    <w:rsid w:val="00236C46"/>
    <w:rsid w:val="00236D3F"/>
    <w:rsid w:val="0023737A"/>
    <w:rsid w:val="002374C3"/>
    <w:rsid w:val="00237528"/>
    <w:rsid w:val="00237ED0"/>
    <w:rsid w:val="002400ED"/>
    <w:rsid w:val="002401F0"/>
    <w:rsid w:val="002402A1"/>
    <w:rsid w:val="002402EE"/>
    <w:rsid w:val="00240C66"/>
    <w:rsid w:val="00240FCC"/>
    <w:rsid w:val="002411BC"/>
    <w:rsid w:val="00241756"/>
    <w:rsid w:val="002420A8"/>
    <w:rsid w:val="002420D5"/>
    <w:rsid w:val="00242B88"/>
    <w:rsid w:val="002433B6"/>
    <w:rsid w:val="00243550"/>
    <w:rsid w:val="00243557"/>
    <w:rsid w:val="002443EA"/>
    <w:rsid w:val="002447BF"/>
    <w:rsid w:val="00244BBF"/>
    <w:rsid w:val="00244DB0"/>
    <w:rsid w:val="00244EA9"/>
    <w:rsid w:val="00245050"/>
    <w:rsid w:val="002450AE"/>
    <w:rsid w:val="00246142"/>
    <w:rsid w:val="00246B7A"/>
    <w:rsid w:val="002472BA"/>
    <w:rsid w:val="00247473"/>
    <w:rsid w:val="002474A0"/>
    <w:rsid w:val="00247871"/>
    <w:rsid w:val="00247AA7"/>
    <w:rsid w:val="00247AE0"/>
    <w:rsid w:val="00250462"/>
    <w:rsid w:val="002523E6"/>
    <w:rsid w:val="00252C97"/>
    <w:rsid w:val="00252E56"/>
    <w:rsid w:val="00252F22"/>
    <w:rsid w:val="00253D73"/>
    <w:rsid w:val="002546C6"/>
    <w:rsid w:val="002546EC"/>
    <w:rsid w:val="00254EF9"/>
    <w:rsid w:val="00254FD4"/>
    <w:rsid w:val="0025567A"/>
    <w:rsid w:val="00255F9D"/>
    <w:rsid w:val="002568FC"/>
    <w:rsid w:val="002579EE"/>
    <w:rsid w:val="00257FB7"/>
    <w:rsid w:val="0026035E"/>
    <w:rsid w:val="002604D6"/>
    <w:rsid w:val="00261132"/>
    <w:rsid w:val="00262126"/>
    <w:rsid w:val="002622B9"/>
    <w:rsid w:val="0026263B"/>
    <w:rsid w:val="00263AC4"/>
    <w:rsid w:val="00263D19"/>
    <w:rsid w:val="00264076"/>
    <w:rsid w:val="00264230"/>
    <w:rsid w:val="002642D7"/>
    <w:rsid w:val="0026474F"/>
    <w:rsid w:val="00264D68"/>
    <w:rsid w:val="0026519D"/>
    <w:rsid w:val="00265A23"/>
    <w:rsid w:val="00265FE6"/>
    <w:rsid w:val="00266842"/>
    <w:rsid w:val="00266FAD"/>
    <w:rsid w:val="00267D3C"/>
    <w:rsid w:val="00267D44"/>
    <w:rsid w:val="00267EBA"/>
    <w:rsid w:val="00270454"/>
    <w:rsid w:val="002706B5"/>
    <w:rsid w:val="002708F1"/>
    <w:rsid w:val="00270A08"/>
    <w:rsid w:val="002712B8"/>
    <w:rsid w:val="002716A4"/>
    <w:rsid w:val="002718B4"/>
    <w:rsid w:val="00271DC5"/>
    <w:rsid w:val="0027244F"/>
    <w:rsid w:val="00272D6B"/>
    <w:rsid w:val="00272E3A"/>
    <w:rsid w:val="00273379"/>
    <w:rsid w:val="002736BB"/>
    <w:rsid w:val="00273873"/>
    <w:rsid w:val="00273E4E"/>
    <w:rsid w:val="00273E6C"/>
    <w:rsid w:val="00273EA2"/>
    <w:rsid w:val="0027428A"/>
    <w:rsid w:val="00274790"/>
    <w:rsid w:val="0027548B"/>
    <w:rsid w:val="002754AB"/>
    <w:rsid w:val="00275AE1"/>
    <w:rsid w:val="00276092"/>
    <w:rsid w:val="00276878"/>
    <w:rsid w:val="00276912"/>
    <w:rsid w:val="00276D75"/>
    <w:rsid w:val="00277F03"/>
    <w:rsid w:val="00277F23"/>
    <w:rsid w:val="00280785"/>
    <w:rsid w:val="0028078B"/>
    <w:rsid w:val="00280984"/>
    <w:rsid w:val="00280BFC"/>
    <w:rsid w:val="00280FE1"/>
    <w:rsid w:val="002813D5"/>
    <w:rsid w:val="0028281B"/>
    <w:rsid w:val="00282922"/>
    <w:rsid w:val="00282D95"/>
    <w:rsid w:val="00283021"/>
    <w:rsid w:val="00283234"/>
    <w:rsid w:val="00283308"/>
    <w:rsid w:val="0028341A"/>
    <w:rsid w:val="002835B2"/>
    <w:rsid w:val="00283653"/>
    <w:rsid w:val="002838C9"/>
    <w:rsid w:val="002840B2"/>
    <w:rsid w:val="00284178"/>
    <w:rsid w:val="002846C6"/>
    <w:rsid w:val="00284777"/>
    <w:rsid w:val="00284A56"/>
    <w:rsid w:val="002852F6"/>
    <w:rsid w:val="00285430"/>
    <w:rsid w:val="0028568B"/>
    <w:rsid w:val="00285920"/>
    <w:rsid w:val="00286375"/>
    <w:rsid w:val="00286528"/>
    <w:rsid w:val="002871E1"/>
    <w:rsid w:val="00287BD1"/>
    <w:rsid w:val="00290304"/>
    <w:rsid w:val="00290595"/>
    <w:rsid w:val="00290D2F"/>
    <w:rsid w:val="00291672"/>
    <w:rsid w:val="002919B4"/>
    <w:rsid w:val="00291E36"/>
    <w:rsid w:val="00292403"/>
    <w:rsid w:val="0029285D"/>
    <w:rsid w:val="00293966"/>
    <w:rsid w:val="0029425D"/>
    <w:rsid w:val="00294B14"/>
    <w:rsid w:val="00294F89"/>
    <w:rsid w:val="002950C3"/>
    <w:rsid w:val="00295BBF"/>
    <w:rsid w:val="00295EEF"/>
    <w:rsid w:val="00295F39"/>
    <w:rsid w:val="002960E0"/>
    <w:rsid w:val="0029631D"/>
    <w:rsid w:val="00296595"/>
    <w:rsid w:val="002A023F"/>
    <w:rsid w:val="002A038C"/>
    <w:rsid w:val="002A06D7"/>
    <w:rsid w:val="002A078C"/>
    <w:rsid w:val="002A0948"/>
    <w:rsid w:val="002A0CAA"/>
    <w:rsid w:val="002A0CC5"/>
    <w:rsid w:val="002A0E0F"/>
    <w:rsid w:val="002A102B"/>
    <w:rsid w:val="002A1250"/>
    <w:rsid w:val="002A1AC0"/>
    <w:rsid w:val="002A1C40"/>
    <w:rsid w:val="002A2038"/>
    <w:rsid w:val="002A21C5"/>
    <w:rsid w:val="002A2BA9"/>
    <w:rsid w:val="002A331E"/>
    <w:rsid w:val="002A34BB"/>
    <w:rsid w:val="002A38FD"/>
    <w:rsid w:val="002A3B03"/>
    <w:rsid w:val="002A3CEB"/>
    <w:rsid w:val="002A4919"/>
    <w:rsid w:val="002A4E0A"/>
    <w:rsid w:val="002A520D"/>
    <w:rsid w:val="002A58FC"/>
    <w:rsid w:val="002A5F22"/>
    <w:rsid w:val="002A6374"/>
    <w:rsid w:val="002A6747"/>
    <w:rsid w:val="002A6F0B"/>
    <w:rsid w:val="002A7234"/>
    <w:rsid w:val="002A7364"/>
    <w:rsid w:val="002A750B"/>
    <w:rsid w:val="002A78F4"/>
    <w:rsid w:val="002A7906"/>
    <w:rsid w:val="002B00EF"/>
    <w:rsid w:val="002B0587"/>
    <w:rsid w:val="002B0B56"/>
    <w:rsid w:val="002B118B"/>
    <w:rsid w:val="002B1651"/>
    <w:rsid w:val="002B1E44"/>
    <w:rsid w:val="002B241A"/>
    <w:rsid w:val="002B2D90"/>
    <w:rsid w:val="002B2D9F"/>
    <w:rsid w:val="002B2F52"/>
    <w:rsid w:val="002B3339"/>
    <w:rsid w:val="002B33AF"/>
    <w:rsid w:val="002B34D9"/>
    <w:rsid w:val="002B3EDE"/>
    <w:rsid w:val="002B3F52"/>
    <w:rsid w:val="002B42B2"/>
    <w:rsid w:val="002B486D"/>
    <w:rsid w:val="002B49D7"/>
    <w:rsid w:val="002B4A3A"/>
    <w:rsid w:val="002B4B53"/>
    <w:rsid w:val="002B4CA5"/>
    <w:rsid w:val="002B5706"/>
    <w:rsid w:val="002B5C1F"/>
    <w:rsid w:val="002B6552"/>
    <w:rsid w:val="002B6C6C"/>
    <w:rsid w:val="002B6C9A"/>
    <w:rsid w:val="002B74EA"/>
    <w:rsid w:val="002C069A"/>
    <w:rsid w:val="002C070E"/>
    <w:rsid w:val="002C0D1E"/>
    <w:rsid w:val="002C0D51"/>
    <w:rsid w:val="002C1673"/>
    <w:rsid w:val="002C16F9"/>
    <w:rsid w:val="002C192A"/>
    <w:rsid w:val="002C25C2"/>
    <w:rsid w:val="002C266A"/>
    <w:rsid w:val="002C2B57"/>
    <w:rsid w:val="002C3111"/>
    <w:rsid w:val="002C35C7"/>
    <w:rsid w:val="002C3C72"/>
    <w:rsid w:val="002C3D93"/>
    <w:rsid w:val="002C3F02"/>
    <w:rsid w:val="002C4217"/>
    <w:rsid w:val="002C46D2"/>
    <w:rsid w:val="002C4C2D"/>
    <w:rsid w:val="002C5257"/>
    <w:rsid w:val="002C5359"/>
    <w:rsid w:val="002C59E8"/>
    <w:rsid w:val="002C6CB2"/>
    <w:rsid w:val="002C708F"/>
    <w:rsid w:val="002C7279"/>
    <w:rsid w:val="002C72C7"/>
    <w:rsid w:val="002C7D03"/>
    <w:rsid w:val="002C7E73"/>
    <w:rsid w:val="002D0029"/>
    <w:rsid w:val="002D0043"/>
    <w:rsid w:val="002D02B0"/>
    <w:rsid w:val="002D052D"/>
    <w:rsid w:val="002D0740"/>
    <w:rsid w:val="002D0980"/>
    <w:rsid w:val="002D0C05"/>
    <w:rsid w:val="002D2320"/>
    <w:rsid w:val="002D299B"/>
    <w:rsid w:val="002D2CF0"/>
    <w:rsid w:val="002D3953"/>
    <w:rsid w:val="002D3D2E"/>
    <w:rsid w:val="002D3E4A"/>
    <w:rsid w:val="002D47D4"/>
    <w:rsid w:val="002D4885"/>
    <w:rsid w:val="002D4ACB"/>
    <w:rsid w:val="002D4F18"/>
    <w:rsid w:val="002D4FB4"/>
    <w:rsid w:val="002D563E"/>
    <w:rsid w:val="002D686E"/>
    <w:rsid w:val="002D6BB8"/>
    <w:rsid w:val="002D6ECC"/>
    <w:rsid w:val="002D74F2"/>
    <w:rsid w:val="002D79B3"/>
    <w:rsid w:val="002E0298"/>
    <w:rsid w:val="002E0424"/>
    <w:rsid w:val="002E08C9"/>
    <w:rsid w:val="002E0F2A"/>
    <w:rsid w:val="002E0F7D"/>
    <w:rsid w:val="002E1323"/>
    <w:rsid w:val="002E1478"/>
    <w:rsid w:val="002E1B39"/>
    <w:rsid w:val="002E1FF4"/>
    <w:rsid w:val="002E2533"/>
    <w:rsid w:val="002E25FE"/>
    <w:rsid w:val="002E2B36"/>
    <w:rsid w:val="002E2DE9"/>
    <w:rsid w:val="002E320B"/>
    <w:rsid w:val="002E3507"/>
    <w:rsid w:val="002E398B"/>
    <w:rsid w:val="002E3DE8"/>
    <w:rsid w:val="002E436A"/>
    <w:rsid w:val="002E5A23"/>
    <w:rsid w:val="002E5B71"/>
    <w:rsid w:val="002E5CF6"/>
    <w:rsid w:val="002E5D1F"/>
    <w:rsid w:val="002E5E35"/>
    <w:rsid w:val="002E5E5B"/>
    <w:rsid w:val="002E5E9B"/>
    <w:rsid w:val="002E6599"/>
    <w:rsid w:val="002E6915"/>
    <w:rsid w:val="002E697C"/>
    <w:rsid w:val="002E6F3C"/>
    <w:rsid w:val="002E6FF3"/>
    <w:rsid w:val="002E76AC"/>
    <w:rsid w:val="002F04B1"/>
    <w:rsid w:val="002F063F"/>
    <w:rsid w:val="002F0652"/>
    <w:rsid w:val="002F0988"/>
    <w:rsid w:val="002F0D3A"/>
    <w:rsid w:val="002F13CC"/>
    <w:rsid w:val="002F21F7"/>
    <w:rsid w:val="002F25DF"/>
    <w:rsid w:val="002F2E86"/>
    <w:rsid w:val="002F34F7"/>
    <w:rsid w:val="002F3743"/>
    <w:rsid w:val="002F3A21"/>
    <w:rsid w:val="002F3BB1"/>
    <w:rsid w:val="002F40C9"/>
    <w:rsid w:val="002F48F4"/>
    <w:rsid w:val="002F4D58"/>
    <w:rsid w:val="002F5495"/>
    <w:rsid w:val="002F614D"/>
    <w:rsid w:val="002F6217"/>
    <w:rsid w:val="002F62ED"/>
    <w:rsid w:val="002F66DA"/>
    <w:rsid w:val="002F705C"/>
    <w:rsid w:val="002F7354"/>
    <w:rsid w:val="002F73B0"/>
    <w:rsid w:val="00300047"/>
    <w:rsid w:val="0030074A"/>
    <w:rsid w:val="00300D40"/>
    <w:rsid w:val="003020D4"/>
    <w:rsid w:val="0030231C"/>
    <w:rsid w:val="00302426"/>
    <w:rsid w:val="0030268B"/>
    <w:rsid w:val="00303578"/>
    <w:rsid w:val="003035BB"/>
    <w:rsid w:val="003039D3"/>
    <w:rsid w:val="00303ADB"/>
    <w:rsid w:val="00303C41"/>
    <w:rsid w:val="00303E7A"/>
    <w:rsid w:val="00304751"/>
    <w:rsid w:val="00304DE6"/>
    <w:rsid w:val="00304FB6"/>
    <w:rsid w:val="0030577C"/>
    <w:rsid w:val="00305C3B"/>
    <w:rsid w:val="00305F67"/>
    <w:rsid w:val="0030752E"/>
    <w:rsid w:val="00307B7E"/>
    <w:rsid w:val="00307DAE"/>
    <w:rsid w:val="00307E8C"/>
    <w:rsid w:val="00307EA6"/>
    <w:rsid w:val="00307F6C"/>
    <w:rsid w:val="00311481"/>
    <w:rsid w:val="00311687"/>
    <w:rsid w:val="0031201B"/>
    <w:rsid w:val="0031213D"/>
    <w:rsid w:val="00312E1B"/>
    <w:rsid w:val="00313583"/>
    <w:rsid w:val="00313B0E"/>
    <w:rsid w:val="00313B99"/>
    <w:rsid w:val="00314405"/>
    <w:rsid w:val="00314632"/>
    <w:rsid w:val="003149C3"/>
    <w:rsid w:val="00314A82"/>
    <w:rsid w:val="00314AFD"/>
    <w:rsid w:val="00314F6E"/>
    <w:rsid w:val="0031509A"/>
    <w:rsid w:val="0031581C"/>
    <w:rsid w:val="00315D78"/>
    <w:rsid w:val="0031603F"/>
    <w:rsid w:val="003162A1"/>
    <w:rsid w:val="00316E9D"/>
    <w:rsid w:val="00317725"/>
    <w:rsid w:val="003178D1"/>
    <w:rsid w:val="00317901"/>
    <w:rsid w:val="003205F6"/>
    <w:rsid w:val="00320731"/>
    <w:rsid w:val="00320CB8"/>
    <w:rsid w:val="00320D26"/>
    <w:rsid w:val="00320D93"/>
    <w:rsid w:val="003210FB"/>
    <w:rsid w:val="0032115A"/>
    <w:rsid w:val="0032116A"/>
    <w:rsid w:val="00321379"/>
    <w:rsid w:val="00321466"/>
    <w:rsid w:val="00321815"/>
    <w:rsid w:val="00321863"/>
    <w:rsid w:val="00321A66"/>
    <w:rsid w:val="00321A9F"/>
    <w:rsid w:val="00321B17"/>
    <w:rsid w:val="00321C2A"/>
    <w:rsid w:val="0032266C"/>
    <w:rsid w:val="003227DD"/>
    <w:rsid w:val="003228E7"/>
    <w:rsid w:val="00322DA8"/>
    <w:rsid w:val="00322DFF"/>
    <w:rsid w:val="0032308D"/>
    <w:rsid w:val="00323839"/>
    <w:rsid w:val="00323A08"/>
    <w:rsid w:val="00324075"/>
    <w:rsid w:val="0032584F"/>
    <w:rsid w:val="00325AA9"/>
    <w:rsid w:val="00325D90"/>
    <w:rsid w:val="003260E6"/>
    <w:rsid w:val="0032622A"/>
    <w:rsid w:val="00326255"/>
    <w:rsid w:val="00326E35"/>
    <w:rsid w:val="00327837"/>
    <w:rsid w:val="00327892"/>
    <w:rsid w:val="00327DD4"/>
    <w:rsid w:val="00330265"/>
    <w:rsid w:val="00330313"/>
    <w:rsid w:val="003309AB"/>
    <w:rsid w:val="00330A41"/>
    <w:rsid w:val="00330AA7"/>
    <w:rsid w:val="00330C7A"/>
    <w:rsid w:val="00331B8B"/>
    <w:rsid w:val="00332449"/>
    <w:rsid w:val="003325A0"/>
    <w:rsid w:val="00332A29"/>
    <w:rsid w:val="00332AE0"/>
    <w:rsid w:val="00333483"/>
    <w:rsid w:val="00333532"/>
    <w:rsid w:val="003340F9"/>
    <w:rsid w:val="00334571"/>
    <w:rsid w:val="003346D1"/>
    <w:rsid w:val="003347E7"/>
    <w:rsid w:val="00334B05"/>
    <w:rsid w:val="00334FE1"/>
    <w:rsid w:val="00335413"/>
    <w:rsid w:val="0033553E"/>
    <w:rsid w:val="003363FE"/>
    <w:rsid w:val="00336535"/>
    <w:rsid w:val="0033731C"/>
    <w:rsid w:val="003377AA"/>
    <w:rsid w:val="00337C9E"/>
    <w:rsid w:val="00337E5C"/>
    <w:rsid w:val="00337F86"/>
    <w:rsid w:val="003408D5"/>
    <w:rsid w:val="00340C54"/>
    <w:rsid w:val="003411AC"/>
    <w:rsid w:val="003412C8"/>
    <w:rsid w:val="00341FE2"/>
    <w:rsid w:val="0034229A"/>
    <w:rsid w:val="003422DF"/>
    <w:rsid w:val="0034289F"/>
    <w:rsid w:val="0034294C"/>
    <w:rsid w:val="003431A1"/>
    <w:rsid w:val="00343653"/>
    <w:rsid w:val="00343AF0"/>
    <w:rsid w:val="00343B63"/>
    <w:rsid w:val="0034420B"/>
    <w:rsid w:val="003442C5"/>
    <w:rsid w:val="00344381"/>
    <w:rsid w:val="00344575"/>
    <w:rsid w:val="00344763"/>
    <w:rsid w:val="0034486B"/>
    <w:rsid w:val="00344C98"/>
    <w:rsid w:val="0034500B"/>
    <w:rsid w:val="003452AB"/>
    <w:rsid w:val="003453A4"/>
    <w:rsid w:val="0034574D"/>
    <w:rsid w:val="0034584F"/>
    <w:rsid w:val="00345CD0"/>
    <w:rsid w:val="003460BC"/>
    <w:rsid w:val="00346AC0"/>
    <w:rsid w:val="0034730D"/>
    <w:rsid w:val="00347B35"/>
    <w:rsid w:val="00347C77"/>
    <w:rsid w:val="00347D0C"/>
    <w:rsid w:val="00347DAC"/>
    <w:rsid w:val="00350C01"/>
    <w:rsid w:val="00350E6A"/>
    <w:rsid w:val="00350F9A"/>
    <w:rsid w:val="00351256"/>
    <w:rsid w:val="00351319"/>
    <w:rsid w:val="0035159D"/>
    <w:rsid w:val="003515D1"/>
    <w:rsid w:val="003518C1"/>
    <w:rsid w:val="00351CC2"/>
    <w:rsid w:val="00352059"/>
    <w:rsid w:val="00352165"/>
    <w:rsid w:val="00352307"/>
    <w:rsid w:val="003525F2"/>
    <w:rsid w:val="00352694"/>
    <w:rsid w:val="00352FA7"/>
    <w:rsid w:val="0035338A"/>
    <w:rsid w:val="00353D59"/>
    <w:rsid w:val="003548C9"/>
    <w:rsid w:val="003551AF"/>
    <w:rsid w:val="0035574C"/>
    <w:rsid w:val="00355A25"/>
    <w:rsid w:val="00355B29"/>
    <w:rsid w:val="00355BA5"/>
    <w:rsid w:val="00355BB2"/>
    <w:rsid w:val="00355BE1"/>
    <w:rsid w:val="00355C46"/>
    <w:rsid w:val="00355CDC"/>
    <w:rsid w:val="003561E1"/>
    <w:rsid w:val="003562C3"/>
    <w:rsid w:val="003569FA"/>
    <w:rsid w:val="00356B59"/>
    <w:rsid w:val="00356BC9"/>
    <w:rsid w:val="00356BE7"/>
    <w:rsid w:val="00357071"/>
    <w:rsid w:val="0035719B"/>
    <w:rsid w:val="0035779B"/>
    <w:rsid w:val="0036041A"/>
    <w:rsid w:val="00360550"/>
    <w:rsid w:val="00360B42"/>
    <w:rsid w:val="00360BE0"/>
    <w:rsid w:val="003615D1"/>
    <w:rsid w:val="0036161D"/>
    <w:rsid w:val="003617D9"/>
    <w:rsid w:val="003626D5"/>
    <w:rsid w:val="00362B4A"/>
    <w:rsid w:val="00362DB5"/>
    <w:rsid w:val="00362E47"/>
    <w:rsid w:val="003631F1"/>
    <w:rsid w:val="003633A8"/>
    <w:rsid w:val="0036348E"/>
    <w:rsid w:val="003635A0"/>
    <w:rsid w:val="0036367F"/>
    <w:rsid w:val="00363E4A"/>
    <w:rsid w:val="00363F57"/>
    <w:rsid w:val="0036408A"/>
    <w:rsid w:val="0036423C"/>
    <w:rsid w:val="00364C45"/>
    <w:rsid w:val="00364F41"/>
    <w:rsid w:val="0036562B"/>
    <w:rsid w:val="00365695"/>
    <w:rsid w:val="003656AC"/>
    <w:rsid w:val="003657D9"/>
    <w:rsid w:val="003658DE"/>
    <w:rsid w:val="00365C0F"/>
    <w:rsid w:val="00365EA3"/>
    <w:rsid w:val="003660CA"/>
    <w:rsid w:val="003662E5"/>
    <w:rsid w:val="00366840"/>
    <w:rsid w:val="00366A27"/>
    <w:rsid w:val="00366F25"/>
    <w:rsid w:val="003671F2"/>
    <w:rsid w:val="00367217"/>
    <w:rsid w:val="00367249"/>
    <w:rsid w:val="00367A2C"/>
    <w:rsid w:val="00367C93"/>
    <w:rsid w:val="00370340"/>
    <w:rsid w:val="003717D2"/>
    <w:rsid w:val="003722D2"/>
    <w:rsid w:val="0037270B"/>
    <w:rsid w:val="003727A4"/>
    <w:rsid w:val="00372CAC"/>
    <w:rsid w:val="00372D19"/>
    <w:rsid w:val="00373D12"/>
    <w:rsid w:val="00374401"/>
    <w:rsid w:val="003746B8"/>
    <w:rsid w:val="00374A64"/>
    <w:rsid w:val="00374CF6"/>
    <w:rsid w:val="0037528D"/>
    <w:rsid w:val="003752F6"/>
    <w:rsid w:val="00375444"/>
    <w:rsid w:val="0037569C"/>
    <w:rsid w:val="003756B3"/>
    <w:rsid w:val="003756DB"/>
    <w:rsid w:val="0037586E"/>
    <w:rsid w:val="00375AE0"/>
    <w:rsid w:val="00375C1A"/>
    <w:rsid w:val="00376F71"/>
    <w:rsid w:val="003774F5"/>
    <w:rsid w:val="00377504"/>
    <w:rsid w:val="00381045"/>
    <w:rsid w:val="00381732"/>
    <w:rsid w:val="00381AFB"/>
    <w:rsid w:val="00381C75"/>
    <w:rsid w:val="00381E03"/>
    <w:rsid w:val="00381F7A"/>
    <w:rsid w:val="003829E6"/>
    <w:rsid w:val="00382ACF"/>
    <w:rsid w:val="00383196"/>
    <w:rsid w:val="00383AD4"/>
    <w:rsid w:val="00384130"/>
    <w:rsid w:val="00384265"/>
    <w:rsid w:val="00384516"/>
    <w:rsid w:val="00384529"/>
    <w:rsid w:val="0038465E"/>
    <w:rsid w:val="003849E9"/>
    <w:rsid w:val="00384A3B"/>
    <w:rsid w:val="00384A6F"/>
    <w:rsid w:val="00384C66"/>
    <w:rsid w:val="00384DA5"/>
    <w:rsid w:val="00385909"/>
    <w:rsid w:val="00385EC3"/>
    <w:rsid w:val="00386C4D"/>
    <w:rsid w:val="00386D5B"/>
    <w:rsid w:val="00386DCE"/>
    <w:rsid w:val="00386FC7"/>
    <w:rsid w:val="0039035F"/>
    <w:rsid w:val="00390727"/>
    <w:rsid w:val="00391129"/>
    <w:rsid w:val="003911A2"/>
    <w:rsid w:val="00391407"/>
    <w:rsid w:val="00391640"/>
    <w:rsid w:val="00391DE2"/>
    <w:rsid w:val="00391E6C"/>
    <w:rsid w:val="00391E71"/>
    <w:rsid w:val="00391ED1"/>
    <w:rsid w:val="003923FF"/>
    <w:rsid w:val="0039251A"/>
    <w:rsid w:val="00392A6D"/>
    <w:rsid w:val="00392E7B"/>
    <w:rsid w:val="00392FCA"/>
    <w:rsid w:val="003930CC"/>
    <w:rsid w:val="003934D1"/>
    <w:rsid w:val="003935A4"/>
    <w:rsid w:val="00393714"/>
    <w:rsid w:val="00394313"/>
    <w:rsid w:val="0039468D"/>
    <w:rsid w:val="003946C7"/>
    <w:rsid w:val="003948D4"/>
    <w:rsid w:val="0039494E"/>
    <w:rsid w:val="00394CAA"/>
    <w:rsid w:val="00394E25"/>
    <w:rsid w:val="003953A9"/>
    <w:rsid w:val="003955AE"/>
    <w:rsid w:val="00396900"/>
    <w:rsid w:val="00396C2C"/>
    <w:rsid w:val="00396E43"/>
    <w:rsid w:val="003979C8"/>
    <w:rsid w:val="003A0478"/>
    <w:rsid w:val="003A054A"/>
    <w:rsid w:val="003A07CC"/>
    <w:rsid w:val="003A0D19"/>
    <w:rsid w:val="003A13FD"/>
    <w:rsid w:val="003A19F8"/>
    <w:rsid w:val="003A1D5D"/>
    <w:rsid w:val="003A2555"/>
    <w:rsid w:val="003A3B8A"/>
    <w:rsid w:val="003A3E46"/>
    <w:rsid w:val="003A479D"/>
    <w:rsid w:val="003A4C86"/>
    <w:rsid w:val="003A4D10"/>
    <w:rsid w:val="003A4E11"/>
    <w:rsid w:val="003A5776"/>
    <w:rsid w:val="003A5FED"/>
    <w:rsid w:val="003A7120"/>
    <w:rsid w:val="003A7132"/>
    <w:rsid w:val="003B000B"/>
    <w:rsid w:val="003B022F"/>
    <w:rsid w:val="003B0301"/>
    <w:rsid w:val="003B048D"/>
    <w:rsid w:val="003B06A2"/>
    <w:rsid w:val="003B06EF"/>
    <w:rsid w:val="003B07C5"/>
    <w:rsid w:val="003B0B80"/>
    <w:rsid w:val="003B0C82"/>
    <w:rsid w:val="003B0F0A"/>
    <w:rsid w:val="003B0F4F"/>
    <w:rsid w:val="003B1AD9"/>
    <w:rsid w:val="003B1C4D"/>
    <w:rsid w:val="003B1F2F"/>
    <w:rsid w:val="003B2902"/>
    <w:rsid w:val="003B2E49"/>
    <w:rsid w:val="003B31E6"/>
    <w:rsid w:val="003B32DC"/>
    <w:rsid w:val="003B3E4A"/>
    <w:rsid w:val="003B478F"/>
    <w:rsid w:val="003B4B3D"/>
    <w:rsid w:val="003B4BDB"/>
    <w:rsid w:val="003B4D76"/>
    <w:rsid w:val="003B5697"/>
    <w:rsid w:val="003B5CAD"/>
    <w:rsid w:val="003B61CA"/>
    <w:rsid w:val="003B63A1"/>
    <w:rsid w:val="003B63EA"/>
    <w:rsid w:val="003B646B"/>
    <w:rsid w:val="003B6E89"/>
    <w:rsid w:val="003B76F2"/>
    <w:rsid w:val="003B777C"/>
    <w:rsid w:val="003C10D4"/>
    <w:rsid w:val="003C110E"/>
    <w:rsid w:val="003C1C5E"/>
    <w:rsid w:val="003C2083"/>
    <w:rsid w:val="003C2316"/>
    <w:rsid w:val="003C280A"/>
    <w:rsid w:val="003C331B"/>
    <w:rsid w:val="003C37EC"/>
    <w:rsid w:val="003C4525"/>
    <w:rsid w:val="003C45CE"/>
    <w:rsid w:val="003C4758"/>
    <w:rsid w:val="003C4FBC"/>
    <w:rsid w:val="003C50A8"/>
    <w:rsid w:val="003C52DC"/>
    <w:rsid w:val="003C56AC"/>
    <w:rsid w:val="003C58F0"/>
    <w:rsid w:val="003C5DF4"/>
    <w:rsid w:val="003C5E91"/>
    <w:rsid w:val="003C5F29"/>
    <w:rsid w:val="003C629A"/>
    <w:rsid w:val="003C64D6"/>
    <w:rsid w:val="003C6A5C"/>
    <w:rsid w:val="003C74D8"/>
    <w:rsid w:val="003C75F1"/>
    <w:rsid w:val="003C7951"/>
    <w:rsid w:val="003C798E"/>
    <w:rsid w:val="003D0173"/>
    <w:rsid w:val="003D02BA"/>
    <w:rsid w:val="003D0386"/>
    <w:rsid w:val="003D0AE7"/>
    <w:rsid w:val="003D15DF"/>
    <w:rsid w:val="003D16C6"/>
    <w:rsid w:val="003D19F3"/>
    <w:rsid w:val="003D1A8C"/>
    <w:rsid w:val="003D2265"/>
    <w:rsid w:val="003D23F6"/>
    <w:rsid w:val="003D30C2"/>
    <w:rsid w:val="003D31CF"/>
    <w:rsid w:val="003D34F3"/>
    <w:rsid w:val="003D3605"/>
    <w:rsid w:val="003D3EFB"/>
    <w:rsid w:val="003D41E9"/>
    <w:rsid w:val="003D425D"/>
    <w:rsid w:val="003D44BE"/>
    <w:rsid w:val="003D4FE9"/>
    <w:rsid w:val="003D56ED"/>
    <w:rsid w:val="003D5744"/>
    <w:rsid w:val="003D6439"/>
    <w:rsid w:val="003D6761"/>
    <w:rsid w:val="003D6871"/>
    <w:rsid w:val="003D70FE"/>
    <w:rsid w:val="003D75D2"/>
    <w:rsid w:val="003E02F8"/>
    <w:rsid w:val="003E0B09"/>
    <w:rsid w:val="003E10BF"/>
    <w:rsid w:val="003E1602"/>
    <w:rsid w:val="003E164F"/>
    <w:rsid w:val="003E1900"/>
    <w:rsid w:val="003E25B3"/>
    <w:rsid w:val="003E28E5"/>
    <w:rsid w:val="003E2B48"/>
    <w:rsid w:val="003E2F1E"/>
    <w:rsid w:val="003E3137"/>
    <w:rsid w:val="003E325D"/>
    <w:rsid w:val="003E3F8D"/>
    <w:rsid w:val="003E4507"/>
    <w:rsid w:val="003E47AA"/>
    <w:rsid w:val="003E4A3D"/>
    <w:rsid w:val="003E4BCB"/>
    <w:rsid w:val="003E4CEC"/>
    <w:rsid w:val="003E4FF0"/>
    <w:rsid w:val="003E50DA"/>
    <w:rsid w:val="003E5598"/>
    <w:rsid w:val="003E5CC6"/>
    <w:rsid w:val="003E5D7B"/>
    <w:rsid w:val="003E5DE7"/>
    <w:rsid w:val="003E60D5"/>
    <w:rsid w:val="003E6937"/>
    <w:rsid w:val="003E74E4"/>
    <w:rsid w:val="003E7DEE"/>
    <w:rsid w:val="003F00F0"/>
    <w:rsid w:val="003F0300"/>
    <w:rsid w:val="003F03B4"/>
    <w:rsid w:val="003F0DB7"/>
    <w:rsid w:val="003F12DF"/>
    <w:rsid w:val="003F18E8"/>
    <w:rsid w:val="003F18F4"/>
    <w:rsid w:val="003F2158"/>
    <w:rsid w:val="003F2A5A"/>
    <w:rsid w:val="003F2ED6"/>
    <w:rsid w:val="003F3A47"/>
    <w:rsid w:val="003F3AAE"/>
    <w:rsid w:val="003F4393"/>
    <w:rsid w:val="003F46BD"/>
    <w:rsid w:val="003F4710"/>
    <w:rsid w:val="003F4996"/>
    <w:rsid w:val="003F5418"/>
    <w:rsid w:val="003F59A7"/>
    <w:rsid w:val="003F6006"/>
    <w:rsid w:val="003F6C2E"/>
    <w:rsid w:val="003F78D1"/>
    <w:rsid w:val="003F7B4F"/>
    <w:rsid w:val="003F7C05"/>
    <w:rsid w:val="003F7DC5"/>
    <w:rsid w:val="00400622"/>
    <w:rsid w:val="00400742"/>
    <w:rsid w:val="00400966"/>
    <w:rsid w:val="00400999"/>
    <w:rsid w:val="004018C9"/>
    <w:rsid w:val="00401B6E"/>
    <w:rsid w:val="00401D3D"/>
    <w:rsid w:val="00401EBA"/>
    <w:rsid w:val="00402D45"/>
    <w:rsid w:val="004032B4"/>
    <w:rsid w:val="00403E57"/>
    <w:rsid w:val="0040400E"/>
    <w:rsid w:val="004042B0"/>
    <w:rsid w:val="0040457E"/>
    <w:rsid w:val="004049C7"/>
    <w:rsid w:val="00404E0E"/>
    <w:rsid w:val="00405266"/>
    <w:rsid w:val="004055FC"/>
    <w:rsid w:val="00406058"/>
    <w:rsid w:val="004063B0"/>
    <w:rsid w:val="0040643D"/>
    <w:rsid w:val="00406479"/>
    <w:rsid w:val="004069D0"/>
    <w:rsid w:val="004069D4"/>
    <w:rsid w:val="00406A59"/>
    <w:rsid w:val="004072CC"/>
    <w:rsid w:val="00407F64"/>
    <w:rsid w:val="00410111"/>
    <w:rsid w:val="0041041B"/>
    <w:rsid w:val="004106C6"/>
    <w:rsid w:val="00410715"/>
    <w:rsid w:val="00411414"/>
    <w:rsid w:val="0041149F"/>
    <w:rsid w:val="00411716"/>
    <w:rsid w:val="00411CF6"/>
    <w:rsid w:val="00411CF9"/>
    <w:rsid w:val="00411FAD"/>
    <w:rsid w:val="00412083"/>
    <w:rsid w:val="00412153"/>
    <w:rsid w:val="0041266D"/>
    <w:rsid w:val="00412A4B"/>
    <w:rsid w:val="00412D4C"/>
    <w:rsid w:val="00412E48"/>
    <w:rsid w:val="00413218"/>
    <w:rsid w:val="0041328C"/>
    <w:rsid w:val="00414967"/>
    <w:rsid w:val="00414A40"/>
    <w:rsid w:val="00414B72"/>
    <w:rsid w:val="004150F3"/>
    <w:rsid w:val="004163E3"/>
    <w:rsid w:val="0041672D"/>
    <w:rsid w:val="004177D6"/>
    <w:rsid w:val="00417A9C"/>
    <w:rsid w:val="00417E1B"/>
    <w:rsid w:val="00417F74"/>
    <w:rsid w:val="004200B0"/>
    <w:rsid w:val="004204AA"/>
    <w:rsid w:val="0042066B"/>
    <w:rsid w:val="004207EA"/>
    <w:rsid w:val="0042093F"/>
    <w:rsid w:val="00420A0A"/>
    <w:rsid w:val="00420E19"/>
    <w:rsid w:val="004210D1"/>
    <w:rsid w:val="004216B4"/>
    <w:rsid w:val="00421DA3"/>
    <w:rsid w:val="00423BB6"/>
    <w:rsid w:val="004240BF"/>
    <w:rsid w:val="00424134"/>
    <w:rsid w:val="00424479"/>
    <w:rsid w:val="0042484A"/>
    <w:rsid w:val="00424986"/>
    <w:rsid w:val="00424B7A"/>
    <w:rsid w:val="00424D6D"/>
    <w:rsid w:val="00425012"/>
    <w:rsid w:val="0042549E"/>
    <w:rsid w:val="00425B0D"/>
    <w:rsid w:val="00425E4E"/>
    <w:rsid w:val="00427065"/>
    <w:rsid w:val="004274AD"/>
    <w:rsid w:val="004300C3"/>
    <w:rsid w:val="00430367"/>
    <w:rsid w:val="0043055C"/>
    <w:rsid w:val="00430868"/>
    <w:rsid w:val="0043099D"/>
    <w:rsid w:val="00431123"/>
    <w:rsid w:val="0043130B"/>
    <w:rsid w:val="00431882"/>
    <w:rsid w:val="004324CB"/>
    <w:rsid w:val="00432AF2"/>
    <w:rsid w:val="00432EF9"/>
    <w:rsid w:val="00433497"/>
    <w:rsid w:val="00433E75"/>
    <w:rsid w:val="004342E0"/>
    <w:rsid w:val="004349BC"/>
    <w:rsid w:val="00434FDA"/>
    <w:rsid w:val="00435689"/>
    <w:rsid w:val="00435C45"/>
    <w:rsid w:val="00435FD0"/>
    <w:rsid w:val="004367FD"/>
    <w:rsid w:val="004369C8"/>
    <w:rsid w:val="00436BEA"/>
    <w:rsid w:val="00436E44"/>
    <w:rsid w:val="0043766A"/>
    <w:rsid w:val="00437B85"/>
    <w:rsid w:val="00437BBC"/>
    <w:rsid w:val="00437C9C"/>
    <w:rsid w:val="00437CD4"/>
    <w:rsid w:val="00440348"/>
    <w:rsid w:val="004403CE"/>
    <w:rsid w:val="004404A7"/>
    <w:rsid w:val="004405AA"/>
    <w:rsid w:val="004409EA"/>
    <w:rsid w:val="00440AE4"/>
    <w:rsid w:val="00440F12"/>
    <w:rsid w:val="0044106A"/>
    <w:rsid w:val="004416CB"/>
    <w:rsid w:val="00441BE1"/>
    <w:rsid w:val="00441C08"/>
    <w:rsid w:val="004423D4"/>
    <w:rsid w:val="0044240C"/>
    <w:rsid w:val="004427F8"/>
    <w:rsid w:val="0044303D"/>
    <w:rsid w:val="00443DF8"/>
    <w:rsid w:val="004453EA"/>
    <w:rsid w:val="00445BA1"/>
    <w:rsid w:val="0044607E"/>
    <w:rsid w:val="00446520"/>
    <w:rsid w:val="0044652C"/>
    <w:rsid w:val="00446F75"/>
    <w:rsid w:val="00447167"/>
    <w:rsid w:val="0044732B"/>
    <w:rsid w:val="0044740D"/>
    <w:rsid w:val="00447B6A"/>
    <w:rsid w:val="00447BB0"/>
    <w:rsid w:val="0045137B"/>
    <w:rsid w:val="0045144A"/>
    <w:rsid w:val="004517AF"/>
    <w:rsid w:val="00451ADF"/>
    <w:rsid w:val="00451C47"/>
    <w:rsid w:val="00451D70"/>
    <w:rsid w:val="00451E1C"/>
    <w:rsid w:val="00452031"/>
    <w:rsid w:val="004526AE"/>
    <w:rsid w:val="004531F4"/>
    <w:rsid w:val="0045359E"/>
    <w:rsid w:val="00453797"/>
    <w:rsid w:val="00453C0D"/>
    <w:rsid w:val="00453ECF"/>
    <w:rsid w:val="0045422B"/>
    <w:rsid w:val="00454A30"/>
    <w:rsid w:val="00455223"/>
    <w:rsid w:val="00455548"/>
    <w:rsid w:val="004559C4"/>
    <w:rsid w:val="0045621A"/>
    <w:rsid w:val="00456259"/>
    <w:rsid w:val="004563FE"/>
    <w:rsid w:val="004564BC"/>
    <w:rsid w:val="00456635"/>
    <w:rsid w:val="00456A13"/>
    <w:rsid w:val="00456BC5"/>
    <w:rsid w:val="004578A5"/>
    <w:rsid w:val="00460393"/>
    <w:rsid w:val="00460578"/>
    <w:rsid w:val="0046085A"/>
    <w:rsid w:val="00460E14"/>
    <w:rsid w:val="004610A3"/>
    <w:rsid w:val="00461816"/>
    <w:rsid w:val="00461945"/>
    <w:rsid w:val="00461CDE"/>
    <w:rsid w:val="0046223D"/>
    <w:rsid w:val="004626BF"/>
    <w:rsid w:val="0046295C"/>
    <w:rsid w:val="00462978"/>
    <w:rsid w:val="004629FD"/>
    <w:rsid w:val="0046380F"/>
    <w:rsid w:val="004638DE"/>
    <w:rsid w:val="00464963"/>
    <w:rsid w:val="00464A05"/>
    <w:rsid w:val="00464A8D"/>
    <w:rsid w:val="00464B64"/>
    <w:rsid w:val="00465678"/>
    <w:rsid w:val="00465AB3"/>
    <w:rsid w:val="00465AC8"/>
    <w:rsid w:val="00465F3D"/>
    <w:rsid w:val="0046604E"/>
    <w:rsid w:val="0046623B"/>
    <w:rsid w:val="00466682"/>
    <w:rsid w:val="0046761A"/>
    <w:rsid w:val="004678AB"/>
    <w:rsid w:val="004679DF"/>
    <w:rsid w:val="00467B2F"/>
    <w:rsid w:val="00470004"/>
    <w:rsid w:val="00470978"/>
    <w:rsid w:val="00471339"/>
    <w:rsid w:val="00471615"/>
    <w:rsid w:val="00471BE7"/>
    <w:rsid w:val="00471E9F"/>
    <w:rsid w:val="00471F2C"/>
    <w:rsid w:val="00471F92"/>
    <w:rsid w:val="00472A13"/>
    <w:rsid w:val="00473756"/>
    <w:rsid w:val="00473A3A"/>
    <w:rsid w:val="00474C00"/>
    <w:rsid w:val="004757DA"/>
    <w:rsid w:val="004757E1"/>
    <w:rsid w:val="00475FC6"/>
    <w:rsid w:val="004760EF"/>
    <w:rsid w:val="004760F6"/>
    <w:rsid w:val="00476231"/>
    <w:rsid w:val="00476313"/>
    <w:rsid w:val="00476441"/>
    <w:rsid w:val="004766C6"/>
    <w:rsid w:val="00476CE6"/>
    <w:rsid w:val="00476DCE"/>
    <w:rsid w:val="004776F8"/>
    <w:rsid w:val="0047783D"/>
    <w:rsid w:val="00477A59"/>
    <w:rsid w:val="004800DA"/>
    <w:rsid w:val="00480544"/>
    <w:rsid w:val="00480846"/>
    <w:rsid w:val="00480CA5"/>
    <w:rsid w:val="00481134"/>
    <w:rsid w:val="00481245"/>
    <w:rsid w:val="00481900"/>
    <w:rsid w:val="004819DB"/>
    <w:rsid w:val="00481EAC"/>
    <w:rsid w:val="00481F25"/>
    <w:rsid w:val="00482863"/>
    <w:rsid w:val="0048347F"/>
    <w:rsid w:val="00483B02"/>
    <w:rsid w:val="00483BD1"/>
    <w:rsid w:val="00483DD1"/>
    <w:rsid w:val="00483E5C"/>
    <w:rsid w:val="00484699"/>
    <w:rsid w:val="00484CBB"/>
    <w:rsid w:val="00485378"/>
    <w:rsid w:val="004853F6"/>
    <w:rsid w:val="00485C78"/>
    <w:rsid w:val="00486323"/>
    <w:rsid w:val="0048680B"/>
    <w:rsid w:val="004871AB"/>
    <w:rsid w:val="004902FA"/>
    <w:rsid w:val="004903E9"/>
    <w:rsid w:val="00490D1E"/>
    <w:rsid w:val="00490FA2"/>
    <w:rsid w:val="00491352"/>
    <w:rsid w:val="00491CE3"/>
    <w:rsid w:val="00491FFF"/>
    <w:rsid w:val="00492447"/>
    <w:rsid w:val="00492495"/>
    <w:rsid w:val="0049293F"/>
    <w:rsid w:val="00492C1B"/>
    <w:rsid w:val="00492D9B"/>
    <w:rsid w:val="00493323"/>
    <w:rsid w:val="00493D08"/>
    <w:rsid w:val="0049433D"/>
    <w:rsid w:val="0049466B"/>
    <w:rsid w:val="00495203"/>
    <w:rsid w:val="00495235"/>
    <w:rsid w:val="004952E6"/>
    <w:rsid w:val="004957EF"/>
    <w:rsid w:val="0049617C"/>
    <w:rsid w:val="00496288"/>
    <w:rsid w:val="0049661B"/>
    <w:rsid w:val="004972F6"/>
    <w:rsid w:val="00497616"/>
    <w:rsid w:val="004976B9"/>
    <w:rsid w:val="00497C36"/>
    <w:rsid w:val="00497D74"/>
    <w:rsid w:val="00497E17"/>
    <w:rsid w:val="004A0185"/>
    <w:rsid w:val="004A0B86"/>
    <w:rsid w:val="004A12EC"/>
    <w:rsid w:val="004A1612"/>
    <w:rsid w:val="004A1667"/>
    <w:rsid w:val="004A188C"/>
    <w:rsid w:val="004A18EA"/>
    <w:rsid w:val="004A1AAF"/>
    <w:rsid w:val="004A234E"/>
    <w:rsid w:val="004A2CA7"/>
    <w:rsid w:val="004A2EC4"/>
    <w:rsid w:val="004A3298"/>
    <w:rsid w:val="004A334B"/>
    <w:rsid w:val="004A3686"/>
    <w:rsid w:val="004A3854"/>
    <w:rsid w:val="004A3EED"/>
    <w:rsid w:val="004A4CCC"/>
    <w:rsid w:val="004A5360"/>
    <w:rsid w:val="004A57E9"/>
    <w:rsid w:val="004A5888"/>
    <w:rsid w:val="004A5969"/>
    <w:rsid w:val="004A59AA"/>
    <w:rsid w:val="004A59EF"/>
    <w:rsid w:val="004A5CE6"/>
    <w:rsid w:val="004A5F72"/>
    <w:rsid w:val="004A5FB2"/>
    <w:rsid w:val="004A66E4"/>
    <w:rsid w:val="004A672D"/>
    <w:rsid w:val="004A6742"/>
    <w:rsid w:val="004A6768"/>
    <w:rsid w:val="004A69A6"/>
    <w:rsid w:val="004A7082"/>
    <w:rsid w:val="004A720A"/>
    <w:rsid w:val="004A743E"/>
    <w:rsid w:val="004A790E"/>
    <w:rsid w:val="004B0008"/>
    <w:rsid w:val="004B143B"/>
    <w:rsid w:val="004B15AD"/>
    <w:rsid w:val="004B1978"/>
    <w:rsid w:val="004B2092"/>
    <w:rsid w:val="004B29AB"/>
    <w:rsid w:val="004B2C10"/>
    <w:rsid w:val="004B31BB"/>
    <w:rsid w:val="004B332C"/>
    <w:rsid w:val="004B3E1B"/>
    <w:rsid w:val="004B4BDE"/>
    <w:rsid w:val="004B4C9C"/>
    <w:rsid w:val="004B4DF6"/>
    <w:rsid w:val="004B5392"/>
    <w:rsid w:val="004B590B"/>
    <w:rsid w:val="004B5B40"/>
    <w:rsid w:val="004B5BD8"/>
    <w:rsid w:val="004B5CDC"/>
    <w:rsid w:val="004B682A"/>
    <w:rsid w:val="004B6940"/>
    <w:rsid w:val="004B6C09"/>
    <w:rsid w:val="004B7117"/>
    <w:rsid w:val="004B7527"/>
    <w:rsid w:val="004B75A5"/>
    <w:rsid w:val="004B75E3"/>
    <w:rsid w:val="004B7D81"/>
    <w:rsid w:val="004B7DDC"/>
    <w:rsid w:val="004C0266"/>
    <w:rsid w:val="004C02F1"/>
    <w:rsid w:val="004C098B"/>
    <w:rsid w:val="004C0D22"/>
    <w:rsid w:val="004C13B0"/>
    <w:rsid w:val="004C1426"/>
    <w:rsid w:val="004C187C"/>
    <w:rsid w:val="004C1BB4"/>
    <w:rsid w:val="004C20EF"/>
    <w:rsid w:val="004C290F"/>
    <w:rsid w:val="004C296E"/>
    <w:rsid w:val="004C297B"/>
    <w:rsid w:val="004C3062"/>
    <w:rsid w:val="004C3305"/>
    <w:rsid w:val="004C349E"/>
    <w:rsid w:val="004C3673"/>
    <w:rsid w:val="004C4221"/>
    <w:rsid w:val="004C4381"/>
    <w:rsid w:val="004C43E5"/>
    <w:rsid w:val="004C4D61"/>
    <w:rsid w:val="004C4F4A"/>
    <w:rsid w:val="004C57B3"/>
    <w:rsid w:val="004C57DA"/>
    <w:rsid w:val="004C5AF8"/>
    <w:rsid w:val="004C5EF8"/>
    <w:rsid w:val="004C6A5C"/>
    <w:rsid w:val="004C6AA3"/>
    <w:rsid w:val="004C6EA8"/>
    <w:rsid w:val="004C7B1C"/>
    <w:rsid w:val="004C7C6A"/>
    <w:rsid w:val="004C7DA4"/>
    <w:rsid w:val="004C7DB3"/>
    <w:rsid w:val="004C7FBE"/>
    <w:rsid w:val="004D0C98"/>
    <w:rsid w:val="004D1536"/>
    <w:rsid w:val="004D1917"/>
    <w:rsid w:val="004D1A2B"/>
    <w:rsid w:val="004D1A87"/>
    <w:rsid w:val="004D1E74"/>
    <w:rsid w:val="004D206F"/>
    <w:rsid w:val="004D25E1"/>
    <w:rsid w:val="004D2F52"/>
    <w:rsid w:val="004D2FAF"/>
    <w:rsid w:val="004D30C7"/>
    <w:rsid w:val="004D314B"/>
    <w:rsid w:val="004D320F"/>
    <w:rsid w:val="004D3362"/>
    <w:rsid w:val="004D3365"/>
    <w:rsid w:val="004D3513"/>
    <w:rsid w:val="004D35DD"/>
    <w:rsid w:val="004D3702"/>
    <w:rsid w:val="004D3B0D"/>
    <w:rsid w:val="004D455D"/>
    <w:rsid w:val="004D4A6F"/>
    <w:rsid w:val="004D4BEA"/>
    <w:rsid w:val="004D5572"/>
    <w:rsid w:val="004D684C"/>
    <w:rsid w:val="004D6B77"/>
    <w:rsid w:val="004D6E1C"/>
    <w:rsid w:val="004D718D"/>
    <w:rsid w:val="004D7B8C"/>
    <w:rsid w:val="004D7FE1"/>
    <w:rsid w:val="004E00DE"/>
    <w:rsid w:val="004E077C"/>
    <w:rsid w:val="004E083A"/>
    <w:rsid w:val="004E0EDF"/>
    <w:rsid w:val="004E14C1"/>
    <w:rsid w:val="004E2306"/>
    <w:rsid w:val="004E2C32"/>
    <w:rsid w:val="004E2F6E"/>
    <w:rsid w:val="004E305D"/>
    <w:rsid w:val="004E39B0"/>
    <w:rsid w:val="004E3E2C"/>
    <w:rsid w:val="004E3F44"/>
    <w:rsid w:val="004E4647"/>
    <w:rsid w:val="004E47C4"/>
    <w:rsid w:val="004E48DF"/>
    <w:rsid w:val="004E64B9"/>
    <w:rsid w:val="004E6661"/>
    <w:rsid w:val="004E695E"/>
    <w:rsid w:val="004E6C1F"/>
    <w:rsid w:val="004E72C4"/>
    <w:rsid w:val="004E7ADC"/>
    <w:rsid w:val="004F019E"/>
    <w:rsid w:val="004F09C6"/>
    <w:rsid w:val="004F0EF0"/>
    <w:rsid w:val="004F1364"/>
    <w:rsid w:val="004F1B01"/>
    <w:rsid w:val="004F1D88"/>
    <w:rsid w:val="004F232F"/>
    <w:rsid w:val="004F236E"/>
    <w:rsid w:val="004F25B3"/>
    <w:rsid w:val="004F2C8E"/>
    <w:rsid w:val="004F2CE4"/>
    <w:rsid w:val="004F2EC2"/>
    <w:rsid w:val="004F3ABF"/>
    <w:rsid w:val="004F3F36"/>
    <w:rsid w:val="004F40A3"/>
    <w:rsid w:val="004F4A60"/>
    <w:rsid w:val="004F4CEE"/>
    <w:rsid w:val="004F562A"/>
    <w:rsid w:val="004F5BE1"/>
    <w:rsid w:val="004F5D46"/>
    <w:rsid w:val="004F65EE"/>
    <w:rsid w:val="004F6DC5"/>
    <w:rsid w:val="004F7125"/>
    <w:rsid w:val="004F733C"/>
    <w:rsid w:val="005002BD"/>
    <w:rsid w:val="00500664"/>
    <w:rsid w:val="00500717"/>
    <w:rsid w:val="00500AC4"/>
    <w:rsid w:val="00500FE2"/>
    <w:rsid w:val="00501893"/>
    <w:rsid w:val="005024C6"/>
    <w:rsid w:val="00502744"/>
    <w:rsid w:val="00502AEE"/>
    <w:rsid w:val="00502DAE"/>
    <w:rsid w:val="005033BB"/>
    <w:rsid w:val="0050345E"/>
    <w:rsid w:val="00503670"/>
    <w:rsid w:val="00503692"/>
    <w:rsid w:val="0050386C"/>
    <w:rsid w:val="0050408C"/>
    <w:rsid w:val="0050435C"/>
    <w:rsid w:val="00504473"/>
    <w:rsid w:val="00504897"/>
    <w:rsid w:val="005049CA"/>
    <w:rsid w:val="0050521F"/>
    <w:rsid w:val="005056BD"/>
    <w:rsid w:val="00505763"/>
    <w:rsid w:val="00505870"/>
    <w:rsid w:val="00506041"/>
    <w:rsid w:val="00506446"/>
    <w:rsid w:val="005065D5"/>
    <w:rsid w:val="005075A1"/>
    <w:rsid w:val="00507C0A"/>
    <w:rsid w:val="00507E0D"/>
    <w:rsid w:val="005101C6"/>
    <w:rsid w:val="0051021B"/>
    <w:rsid w:val="00510EA1"/>
    <w:rsid w:val="005111C4"/>
    <w:rsid w:val="00511239"/>
    <w:rsid w:val="005112F9"/>
    <w:rsid w:val="0051164B"/>
    <w:rsid w:val="00511D7B"/>
    <w:rsid w:val="00511D96"/>
    <w:rsid w:val="00511EC2"/>
    <w:rsid w:val="00511FE7"/>
    <w:rsid w:val="00512098"/>
    <w:rsid w:val="00512703"/>
    <w:rsid w:val="00512B3A"/>
    <w:rsid w:val="00512EEB"/>
    <w:rsid w:val="00512F04"/>
    <w:rsid w:val="00513C3B"/>
    <w:rsid w:val="00513D70"/>
    <w:rsid w:val="00513D78"/>
    <w:rsid w:val="00514273"/>
    <w:rsid w:val="005142A1"/>
    <w:rsid w:val="00514713"/>
    <w:rsid w:val="005152F6"/>
    <w:rsid w:val="00515614"/>
    <w:rsid w:val="005157C0"/>
    <w:rsid w:val="005161A6"/>
    <w:rsid w:val="00516263"/>
    <w:rsid w:val="005178A0"/>
    <w:rsid w:val="00517E33"/>
    <w:rsid w:val="00520D86"/>
    <w:rsid w:val="005219A2"/>
    <w:rsid w:val="00522092"/>
    <w:rsid w:val="00522154"/>
    <w:rsid w:val="005232AA"/>
    <w:rsid w:val="00523455"/>
    <w:rsid w:val="00523A9D"/>
    <w:rsid w:val="0052422A"/>
    <w:rsid w:val="005242F0"/>
    <w:rsid w:val="00524433"/>
    <w:rsid w:val="00524ECE"/>
    <w:rsid w:val="00525064"/>
    <w:rsid w:val="0052592C"/>
    <w:rsid w:val="005259AC"/>
    <w:rsid w:val="00525A23"/>
    <w:rsid w:val="00525E58"/>
    <w:rsid w:val="00525ECF"/>
    <w:rsid w:val="00525F91"/>
    <w:rsid w:val="00526185"/>
    <w:rsid w:val="0052645A"/>
    <w:rsid w:val="005266A2"/>
    <w:rsid w:val="005269F1"/>
    <w:rsid w:val="00526A16"/>
    <w:rsid w:val="00526AB6"/>
    <w:rsid w:val="00526AF2"/>
    <w:rsid w:val="00527558"/>
    <w:rsid w:val="005275F2"/>
    <w:rsid w:val="00527700"/>
    <w:rsid w:val="0052786A"/>
    <w:rsid w:val="005278A0"/>
    <w:rsid w:val="00527E62"/>
    <w:rsid w:val="00530200"/>
    <w:rsid w:val="00530364"/>
    <w:rsid w:val="005305C4"/>
    <w:rsid w:val="005308E7"/>
    <w:rsid w:val="00530921"/>
    <w:rsid w:val="00530F62"/>
    <w:rsid w:val="00531D76"/>
    <w:rsid w:val="00531FCD"/>
    <w:rsid w:val="0053309B"/>
    <w:rsid w:val="00533290"/>
    <w:rsid w:val="00534718"/>
    <w:rsid w:val="00534A9B"/>
    <w:rsid w:val="00534F53"/>
    <w:rsid w:val="005361C8"/>
    <w:rsid w:val="00536B36"/>
    <w:rsid w:val="00536B99"/>
    <w:rsid w:val="0053738D"/>
    <w:rsid w:val="00537C57"/>
    <w:rsid w:val="00537CB1"/>
    <w:rsid w:val="00540579"/>
    <w:rsid w:val="00541B28"/>
    <w:rsid w:val="00541F0F"/>
    <w:rsid w:val="00542548"/>
    <w:rsid w:val="0054257B"/>
    <w:rsid w:val="00542829"/>
    <w:rsid w:val="00542896"/>
    <w:rsid w:val="00543009"/>
    <w:rsid w:val="0054317C"/>
    <w:rsid w:val="005434AB"/>
    <w:rsid w:val="00543991"/>
    <w:rsid w:val="00543CD9"/>
    <w:rsid w:val="00543DB7"/>
    <w:rsid w:val="00543EFD"/>
    <w:rsid w:val="0054440A"/>
    <w:rsid w:val="00544BDB"/>
    <w:rsid w:val="00545678"/>
    <w:rsid w:val="00545F84"/>
    <w:rsid w:val="005463EF"/>
    <w:rsid w:val="0054657E"/>
    <w:rsid w:val="00546B7C"/>
    <w:rsid w:val="00546C69"/>
    <w:rsid w:val="00547061"/>
    <w:rsid w:val="00547367"/>
    <w:rsid w:val="005473B8"/>
    <w:rsid w:val="00547713"/>
    <w:rsid w:val="00547DF3"/>
    <w:rsid w:val="00547E5D"/>
    <w:rsid w:val="0055006E"/>
    <w:rsid w:val="00550409"/>
    <w:rsid w:val="00550785"/>
    <w:rsid w:val="00550C18"/>
    <w:rsid w:val="005513F7"/>
    <w:rsid w:val="00551940"/>
    <w:rsid w:val="00551CEC"/>
    <w:rsid w:val="00551F71"/>
    <w:rsid w:val="005526CD"/>
    <w:rsid w:val="005529BE"/>
    <w:rsid w:val="00552C21"/>
    <w:rsid w:val="00552FBC"/>
    <w:rsid w:val="00553654"/>
    <w:rsid w:val="00553680"/>
    <w:rsid w:val="00553889"/>
    <w:rsid w:val="00554CD6"/>
    <w:rsid w:val="005552C1"/>
    <w:rsid w:val="0055568F"/>
    <w:rsid w:val="0055587F"/>
    <w:rsid w:val="00555AA5"/>
    <w:rsid w:val="00555FAC"/>
    <w:rsid w:val="005566DD"/>
    <w:rsid w:val="0055676F"/>
    <w:rsid w:val="00556DC9"/>
    <w:rsid w:val="00556E63"/>
    <w:rsid w:val="00557057"/>
    <w:rsid w:val="00557561"/>
    <w:rsid w:val="0056034A"/>
    <w:rsid w:val="00560383"/>
    <w:rsid w:val="005603CA"/>
    <w:rsid w:val="005606FF"/>
    <w:rsid w:val="00560A3A"/>
    <w:rsid w:val="00560D0C"/>
    <w:rsid w:val="00561084"/>
    <w:rsid w:val="005610BC"/>
    <w:rsid w:val="00561202"/>
    <w:rsid w:val="00561D61"/>
    <w:rsid w:val="00561EAD"/>
    <w:rsid w:val="005620B6"/>
    <w:rsid w:val="00562160"/>
    <w:rsid w:val="00562DFA"/>
    <w:rsid w:val="00562F54"/>
    <w:rsid w:val="005636CB"/>
    <w:rsid w:val="00564365"/>
    <w:rsid w:val="005648A5"/>
    <w:rsid w:val="0056495A"/>
    <w:rsid w:val="00564BF5"/>
    <w:rsid w:val="005650E6"/>
    <w:rsid w:val="00565E91"/>
    <w:rsid w:val="005661AE"/>
    <w:rsid w:val="00566CF2"/>
    <w:rsid w:val="00566D38"/>
    <w:rsid w:val="00566E8A"/>
    <w:rsid w:val="005674B4"/>
    <w:rsid w:val="0056755F"/>
    <w:rsid w:val="00567585"/>
    <w:rsid w:val="00567D51"/>
    <w:rsid w:val="00567DFE"/>
    <w:rsid w:val="00567FC8"/>
    <w:rsid w:val="005710F4"/>
    <w:rsid w:val="00571C01"/>
    <w:rsid w:val="00572119"/>
    <w:rsid w:val="00572155"/>
    <w:rsid w:val="00572232"/>
    <w:rsid w:val="00573AB7"/>
    <w:rsid w:val="00573D7B"/>
    <w:rsid w:val="005740FB"/>
    <w:rsid w:val="005742F9"/>
    <w:rsid w:val="005746FC"/>
    <w:rsid w:val="00574EBF"/>
    <w:rsid w:val="00575A1D"/>
    <w:rsid w:val="00576350"/>
    <w:rsid w:val="00577706"/>
    <w:rsid w:val="00577ADA"/>
    <w:rsid w:val="00577AE1"/>
    <w:rsid w:val="00577C8A"/>
    <w:rsid w:val="00580D7A"/>
    <w:rsid w:val="00580E90"/>
    <w:rsid w:val="00581230"/>
    <w:rsid w:val="00581D02"/>
    <w:rsid w:val="00582513"/>
    <w:rsid w:val="00582BED"/>
    <w:rsid w:val="0058314A"/>
    <w:rsid w:val="005838D2"/>
    <w:rsid w:val="005838E7"/>
    <w:rsid w:val="005841D1"/>
    <w:rsid w:val="00584429"/>
    <w:rsid w:val="0058481D"/>
    <w:rsid w:val="00584A2E"/>
    <w:rsid w:val="0058548C"/>
    <w:rsid w:val="005855DF"/>
    <w:rsid w:val="00586B8E"/>
    <w:rsid w:val="00586D3D"/>
    <w:rsid w:val="00587DD8"/>
    <w:rsid w:val="00590997"/>
    <w:rsid w:val="00590AB1"/>
    <w:rsid w:val="00591294"/>
    <w:rsid w:val="005913D6"/>
    <w:rsid w:val="00591804"/>
    <w:rsid w:val="00591B96"/>
    <w:rsid w:val="00592610"/>
    <w:rsid w:val="00592949"/>
    <w:rsid w:val="00592B14"/>
    <w:rsid w:val="00593257"/>
    <w:rsid w:val="005939F7"/>
    <w:rsid w:val="00593BCF"/>
    <w:rsid w:val="00594342"/>
    <w:rsid w:val="00595583"/>
    <w:rsid w:val="0059577C"/>
    <w:rsid w:val="00596827"/>
    <w:rsid w:val="005970A0"/>
    <w:rsid w:val="0059729C"/>
    <w:rsid w:val="005975A3"/>
    <w:rsid w:val="00597A0D"/>
    <w:rsid w:val="00597BB9"/>
    <w:rsid w:val="005A027F"/>
    <w:rsid w:val="005A0363"/>
    <w:rsid w:val="005A03E4"/>
    <w:rsid w:val="005A05D5"/>
    <w:rsid w:val="005A07FC"/>
    <w:rsid w:val="005A14AE"/>
    <w:rsid w:val="005A14EC"/>
    <w:rsid w:val="005A1678"/>
    <w:rsid w:val="005A2904"/>
    <w:rsid w:val="005A29C5"/>
    <w:rsid w:val="005A2DC0"/>
    <w:rsid w:val="005A32AB"/>
    <w:rsid w:val="005A39A7"/>
    <w:rsid w:val="005A4B6E"/>
    <w:rsid w:val="005A4C44"/>
    <w:rsid w:val="005A5B68"/>
    <w:rsid w:val="005A6390"/>
    <w:rsid w:val="005A661F"/>
    <w:rsid w:val="005A6C14"/>
    <w:rsid w:val="005A7ADD"/>
    <w:rsid w:val="005A7F76"/>
    <w:rsid w:val="005A7F83"/>
    <w:rsid w:val="005B0054"/>
    <w:rsid w:val="005B0428"/>
    <w:rsid w:val="005B0754"/>
    <w:rsid w:val="005B0CB3"/>
    <w:rsid w:val="005B103E"/>
    <w:rsid w:val="005B11B7"/>
    <w:rsid w:val="005B14B7"/>
    <w:rsid w:val="005B159B"/>
    <w:rsid w:val="005B1D9C"/>
    <w:rsid w:val="005B1F4A"/>
    <w:rsid w:val="005B2417"/>
    <w:rsid w:val="005B256E"/>
    <w:rsid w:val="005B32CD"/>
    <w:rsid w:val="005B3787"/>
    <w:rsid w:val="005B4020"/>
    <w:rsid w:val="005B44D5"/>
    <w:rsid w:val="005B47E7"/>
    <w:rsid w:val="005B4857"/>
    <w:rsid w:val="005B518D"/>
    <w:rsid w:val="005B54FF"/>
    <w:rsid w:val="005B61D6"/>
    <w:rsid w:val="005B654B"/>
    <w:rsid w:val="005B6D68"/>
    <w:rsid w:val="005B7984"/>
    <w:rsid w:val="005B7C35"/>
    <w:rsid w:val="005B7D6A"/>
    <w:rsid w:val="005C0054"/>
    <w:rsid w:val="005C0257"/>
    <w:rsid w:val="005C11E6"/>
    <w:rsid w:val="005C14BD"/>
    <w:rsid w:val="005C159E"/>
    <w:rsid w:val="005C1F7A"/>
    <w:rsid w:val="005C23BD"/>
    <w:rsid w:val="005C274F"/>
    <w:rsid w:val="005C2773"/>
    <w:rsid w:val="005C2783"/>
    <w:rsid w:val="005C2B42"/>
    <w:rsid w:val="005C2BD4"/>
    <w:rsid w:val="005C31D4"/>
    <w:rsid w:val="005C3A99"/>
    <w:rsid w:val="005C444C"/>
    <w:rsid w:val="005C462F"/>
    <w:rsid w:val="005C46EA"/>
    <w:rsid w:val="005C4BA5"/>
    <w:rsid w:val="005C516D"/>
    <w:rsid w:val="005C51AB"/>
    <w:rsid w:val="005C529F"/>
    <w:rsid w:val="005C5610"/>
    <w:rsid w:val="005C5E03"/>
    <w:rsid w:val="005C5FA0"/>
    <w:rsid w:val="005C6123"/>
    <w:rsid w:val="005C63E6"/>
    <w:rsid w:val="005C6D1A"/>
    <w:rsid w:val="005C6F94"/>
    <w:rsid w:val="005C7122"/>
    <w:rsid w:val="005C7174"/>
    <w:rsid w:val="005C718F"/>
    <w:rsid w:val="005C7E61"/>
    <w:rsid w:val="005D0A4E"/>
    <w:rsid w:val="005D139F"/>
    <w:rsid w:val="005D1870"/>
    <w:rsid w:val="005D18B0"/>
    <w:rsid w:val="005D23C5"/>
    <w:rsid w:val="005D2939"/>
    <w:rsid w:val="005D33F1"/>
    <w:rsid w:val="005D388E"/>
    <w:rsid w:val="005D3CF8"/>
    <w:rsid w:val="005D3EE1"/>
    <w:rsid w:val="005D42B7"/>
    <w:rsid w:val="005D50AD"/>
    <w:rsid w:val="005D5213"/>
    <w:rsid w:val="005D5305"/>
    <w:rsid w:val="005D58C0"/>
    <w:rsid w:val="005D5990"/>
    <w:rsid w:val="005D5BA7"/>
    <w:rsid w:val="005D60C6"/>
    <w:rsid w:val="005D66B3"/>
    <w:rsid w:val="005D6C2B"/>
    <w:rsid w:val="005D7058"/>
    <w:rsid w:val="005D7134"/>
    <w:rsid w:val="005D71F6"/>
    <w:rsid w:val="005D7547"/>
    <w:rsid w:val="005D7605"/>
    <w:rsid w:val="005D768C"/>
    <w:rsid w:val="005D76D9"/>
    <w:rsid w:val="005D78F7"/>
    <w:rsid w:val="005E01A4"/>
    <w:rsid w:val="005E0388"/>
    <w:rsid w:val="005E044C"/>
    <w:rsid w:val="005E0A4D"/>
    <w:rsid w:val="005E18C9"/>
    <w:rsid w:val="005E1C90"/>
    <w:rsid w:val="005E1E23"/>
    <w:rsid w:val="005E1FE6"/>
    <w:rsid w:val="005E2AE4"/>
    <w:rsid w:val="005E3762"/>
    <w:rsid w:val="005E3B20"/>
    <w:rsid w:val="005E3B61"/>
    <w:rsid w:val="005E3DD1"/>
    <w:rsid w:val="005E3DF4"/>
    <w:rsid w:val="005E4838"/>
    <w:rsid w:val="005E51D9"/>
    <w:rsid w:val="005E52D6"/>
    <w:rsid w:val="005E572C"/>
    <w:rsid w:val="005E607C"/>
    <w:rsid w:val="005E6688"/>
    <w:rsid w:val="005E682B"/>
    <w:rsid w:val="005E70C4"/>
    <w:rsid w:val="005E71AB"/>
    <w:rsid w:val="005E7828"/>
    <w:rsid w:val="005E788E"/>
    <w:rsid w:val="005E7D57"/>
    <w:rsid w:val="005E7F14"/>
    <w:rsid w:val="005F02D3"/>
    <w:rsid w:val="005F080D"/>
    <w:rsid w:val="005F0E38"/>
    <w:rsid w:val="005F0EEF"/>
    <w:rsid w:val="005F1088"/>
    <w:rsid w:val="005F111B"/>
    <w:rsid w:val="005F15D9"/>
    <w:rsid w:val="005F1808"/>
    <w:rsid w:val="005F1D4D"/>
    <w:rsid w:val="005F1EE0"/>
    <w:rsid w:val="005F29B8"/>
    <w:rsid w:val="005F3305"/>
    <w:rsid w:val="005F35B2"/>
    <w:rsid w:val="005F402C"/>
    <w:rsid w:val="005F45DF"/>
    <w:rsid w:val="005F4975"/>
    <w:rsid w:val="005F4A6E"/>
    <w:rsid w:val="005F4FFC"/>
    <w:rsid w:val="005F50E1"/>
    <w:rsid w:val="005F5664"/>
    <w:rsid w:val="005F5972"/>
    <w:rsid w:val="005F5DA8"/>
    <w:rsid w:val="005F6163"/>
    <w:rsid w:val="005F6325"/>
    <w:rsid w:val="005F6BFF"/>
    <w:rsid w:val="005F6F5F"/>
    <w:rsid w:val="005F7257"/>
    <w:rsid w:val="005F7891"/>
    <w:rsid w:val="005F78CC"/>
    <w:rsid w:val="005F7C6D"/>
    <w:rsid w:val="005F7D71"/>
    <w:rsid w:val="005F7DA0"/>
    <w:rsid w:val="006005D2"/>
    <w:rsid w:val="00600BB3"/>
    <w:rsid w:val="00601426"/>
    <w:rsid w:val="00601635"/>
    <w:rsid w:val="00601716"/>
    <w:rsid w:val="0060172B"/>
    <w:rsid w:val="006017DC"/>
    <w:rsid w:val="0060192B"/>
    <w:rsid w:val="00601B05"/>
    <w:rsid w:val="00601B4F"/>
    <w:rsid w:val="00601C5D"/>
    <w:rsid w:val="00602437"/>
    <w:rsid w:val="00602743"/>
    <w:rsid w:val="00602CCC"/>
    <w:rsid w:val="00602E99"/>
    <w:rsid w:val="0060305F"/>
    <w:rsid w:val="00603075"/>
    <w:rsid w:val="006031C3"/>
    <w:rsid w:val="006035FC"/>
    <w:rsid w:val="00603906"/>
    <w:rsid w:val="00603D59"/>
    <w:rsid w:val="006042DA"/>
    <w:rsid w:val="00604815"/>
    <w:rsid w:val="0060564B"/>
    <w:rsid w:val="00605C57"/>
    <w:rsid w:val="00605F15"/>
    <w:rsid w:val="006068CE"/>
    <w:rsid w:val="00606F30"/>
    <w:rsid w:val="0060716D"/>
    <w:rsid w:val="006079E4"/>
    <w:rsid w:val="00607A43"/>
    <w:rsid w:val="00610101"/>
    <w:rsid w:val="00610586"/>
    <w:rsid w:val="00610721"/>
    <w:rsid w:val="006109BC"/>
    <w:rsid w:val="00611155"/>
    <w:rsid w:val="00611B17"/>
    <w:rsid w:val="00611CBD"/>
    <w:rsid w:val="00612C0A"/>
    <w:rsid w:val="00612DA6"/>
    <w:rsid w:val="0061368B"/>
    <w:rsid w:val="00614752"/>
    <w:rsid w:val="00614841"/>
    <w:rsid w:val="00614DEE"/>
    <w:rsid w:val="00614F46"/>
    <w:rsid w:val="006151CD"/>
    <w:rsid w:val="00615D9C"/>
    <w:rsid w:val="00615E0B"/>
    <w:rsid w:val="00615F55"/>
    <w:rsid w:val="00616C6E"/>
    <w:rsid w:val="00616E8F"/>
    <w:rsid w:val="00616FD6"/>
    <w:rsid w:val="00617C7D"/>
    <w:rsid w:val="006203CA"/>
    <w:rsid w:val="00620B41"/>
    <w:rsid w:val="00621768"/>
    <w:rsid w:val="00621976"/>
    <w:rsid w:val="00621C35"/>
    <w:rsid w:val="00621CB7"/>
    <w:rsid w:val="00621F08"/>
    <w:rsid w:val="00621F6F"/>
    <w:rsid w:val="00622743"/>
    <w:rsid w:val="006229C1"/>
    <w:rsid w:val="00622A26"/>
    <w:rsid w:val="0062312F"/>
    <w:rsid w:val="0062405B"/>
    <w:rsid w:val="0062447A"/>
    <w:rsid w:val="00624B1D"/>
    <w:rsid w:val="00624BF5"/>
    <w:rsid w:val="0062510F"/>
    <w:rsid w:val="00625ADF"/>
    <w:rsid w:val="00625AFA"/>
    <w:rsid w:val="00625B2A"/>
    <w:rsid w:val="00630A7D"/>
    <w:rsid w:val="00631573"/>
    <w:rsid w:val="00632185"/>
    <w:rsid w:val="006323FC"/>
    <w:rsid w:val="00632717"/>
    <w:rsid w:val="00632A00"/>
    <w:rsid w:val="006330AE"/>
    <w:rsid w:val="00633182"/>
    <w:rsid w:val="00633A66"/>
    <w:rsid w:val="00633B03"/>
    <w:rsid w:val="00634014"/>
    <w:rsid w:val="00634077"/>
    <w:rsid w:val="006344F3"/>
    <w:rsid w:val="00634504"/>
    <w:rsid w:val="006347B9"/>
    <w:rsid w:val="006349E2"/>
    <w:rsid w:val="00634D3B"/>
    <w:rsid w:val="00635987"/>
    <w:rsid w:val="00636D06"/>
    <w:rsid w:val="006370A5"/>
    <w:rsid w:val="00637313"/>
    <w:rsid w:val="00637755"/>
    <w:rsid w:val="00637D54"/>
    <w:rsid w:val="00637F10"/>
    <w:rsid w:val="006402DE"/>
    <w:rsid w:val="00640B89"/>
    <w:rsid w:val="00640E57"/>
    <w:rsid w:val="006413B1"/>
    <w:rsid w:val="00641AFE"/>
    <w:rsid w:val="00641BAD"/>
    <w:rsid w:val="00641D8A"/>
    <w:rsid w:val="0064254F"/>
    <w:rsid w:val="00642561"/>
    <w:rsid w:val="00642C20"/>
    <w:rsid w:val="00642E62"/>
    <w:rsid w:val="006437C9"/>
    <w:rsid w:val="006439D5"/>
    <w:rsid w:val="00643AF8"/>
    <w:rsid w:val="00643BC9"/>
    <w:rsid w:val="00643CB4"/>
    <w:rsid w:val="00643CD7"/>
    <w:rsid w:val="0064407B"/>
    <w:rsid w:val="006441BB"/>
    <w:rsid w:val="00644902"/>
    <w:rsid w:val="00645044"/>
    <w:rsid w:val="00645FD2"/>
    <w:rsid w:val="00646658"/>
    <w:rsid w:val="006470F8"/>
    <w:rsid w:val="0064777E"/>
    <w:rsid w:val="00647822"/>
    <w:rsid w:val="00647ACF"/>
    <w:rsid w:val="00647BB3"/>
    <w:rsid w:val="00647D1E"/>
    <w:rsid w:val="00650139"/>
    <w:rsid w:val="00650280"/>
    <w:rsid w:val="00650ADD"/>
    <w:rsid w:val="00650C2E"/>
    <w:rsid w:val="00650DBC"/>
    <w:rsid w:val="00651E4E"/>
    <w:rsid w:val="00651EF4"/>
    <w:rsid w:val="006523A0"/>
    <w:rsid w:val="0065261C"/>
    <w:rsid w:val="0065396E"/>
    <w:rsid w:val="006542EC"/>
    <w:rsid w:val="006548D2"/>
    <w:rsid w:val="00654DDA"/>
    <w:rsid w:val="00655336"/>
    <w:rsid w:val="006558AD"/>
    <w:rsid w:val="00655900"/>
    <w:rsid w:val="006567B3"/>
    <w:rsid w:val="0065725C"/>
    <w:rsid w:val="006577CE"/>
    <w:rsid w:val="00657B3D"/>
    <w:rsid w:val="00660FBD"/>
    <w:rsid w:val="006611EE"/>
    <w:rsid w:val="00661C01"/>
    <w:rsid w:val="0066244A"/>
    <w:rsid w:val="00663016"/>
    <w:rsid w:val="0066306F"/>
    <w:rsid w:val="0066314E"/>
    <w:rsid w:val="00663253"/>
    <w:rsid w:val="0066333E"/>
    <w:rsid w:val="0066352C"/>
    <w:rsid w:val="006637FF"/>
    <w:rsid w:val="0066411D"/>
    <w:rsid w:val="00664301"/>
    <w:rsid w:val="00665FFA"/>
    <w:rsid w:val="006662A5"/>
    <w:rsid w:val="006666B2"/>
    <w:rsid w:val="00666837"/>
    <w:rsid w:val="006669D5"/>
    <w:rsid w:val="00666AC1"/>
    <w:rsid w:val="00666ACA"/>
    <w:rsid w:val="00666DBE"/>
    <w:rsid w:val="00667348"/>
    <w:rsid w:val="00667B7C"/>
    <w:rsid w:val="00667EF2"/>
    <w:rsid w:val="006701E2"/>
    <w:rsid w:val="006704C3"/>
    <w:rsid w:val="006709EE"/>
    <w:rsid w:val="00670CDE"/>
    <w:rsid w:val="00670D3F"/>
    <w:rsid w:val="00670E86"/>
    <w:rsid w:val="0067125C"/>
    <w:rsid w:val="0067135B"/>
    <w:rsid w:val="006718A6"/>
    <w:rsid w:val="00671FA2"/>
    <w:rsid w:val="006720AA"/>
    <w:rsid w:val="006722A9"/>
    <w:rsid w:val="006725F9"/>
    <w:rsid w:val="00673075"/>
    <w:rsid w:val="00673E80"/>
    <w:rsid w:val="006748C3"/>
    <w:rsid w:val="00674F18"/>
    <w:rsid w:val="0067547B"/>
    <w:rsid w:val="006758AA"/>
    <w:rsid w:val="00675D17"/>
    <w:rsid w:val="00675E12"/>
    <w:rsid w:val="00675F6F"/>
    <w:rsid w:val="0067710C"/>
    <w:rsid w:val="00677496"/>
    <w:rsid w:val="00677635"/>
    <w:rsid w:val="00677862"/>
    <w:rsid w:val="00677A3C"/>
    <w:rsid w:val="00680096"/>
    <w:rsid w:val="0068025C"/>
    <w:rsid w:val="006805E1"/>
    <w:rsid w:val="00680CCE"/>
    <w:rsid w:val="00680E66"/>
    <w:rsid w:val="00681064"/>
    <w:rsid w:val="00681299"/>
    <w:rsid w:val="0068133C"/>
    <w:rsid w:val="006813D9"/>
    <w:rsid w:val="006817B8"/>
    <w:rsid w:val="00681B32"/>
    <w:rsid w:val="00681EF1"/>
    <w:rsid w:val="00681FAF"/>
    <w:rsid w:val="006820C9"/>
    <w:rsid w:val="006821E6"/>
    <w:rsid w:val="00682434"/>
    <w:rsid w:val="006824F7"/>
    <w:rsid w:val="00682B55"/>
    <w:rsid w:val="00682D5C"/>
    <w:rsid w:val="0068306E"/>
    <w:rsid w:val="0068343B"/>
    <w:rsid w:val="006839FF"/>
    <w:rsid w:val="00683B37"/>
    <w:rsid w:val="00684382"/>
    <w:rsid w:val="0068453F"/>
    <w:rsid w:val="0068489E"/>
    <w:rsid w:val="00684CC5"/>
    <w:rsid w:val="00684FD4"/>
    <w:rsid w:val="0068508D"/>
    <w:rsid w:val="006850E7"/>
    <w:rsid w:val="0068590A"/>
    <w:rsid w:val="00685C69"/>
    <w:rsid w:val="00685F4B"/>
    <w:rsid w:val="006876F8"/>
    <w:rsid w:val="006877DF"/>
    <w:rsid w:val="00687F10"/>
    <w:rsid w:val="00687F43"/>
    <w:rsid w:val="006900E4"/>
    <w:rsid w:val="00690573"/>
    <w:rsid w:val="00690830"/>
    <w:rsid w:val="00690EFD"/>
    <w:rsid w:val="00691692"/>
    <w:rsid w:val="006917D4"/>
    <w:rsid w:val="00691BB5"/>
    <w:rsid w:val="00691D75"/>
    <w:rsid w:val="00691EB3"/>
    <w:rsid w:val="00692345"/>
    <w:rsid w:val="00692B68"/>
    <w:rsid w:val="00692BC9"/>
    <w:rsid w:val="0069356F"/>
    <w:rsid w:val="006941AE"/>
    <w:rsid w:val="00694E64"/>
    <w:rsid w:val="006951DB"/>
    <w:rsid w:val="006952BD"/>
    <w:rsid w:val="00695601"/>
    <w:rsid w:val="00695AF0"/>
    <w:rsid w:val="00695FF3"/>
    <w:rsid w:val="00696426"/>
    <w:rsid w:val="006966E0"/>
    <w:rsid w:val="00696C14"/>
    <w:rsid w:val="00697106"/>
    <w:rsid w:val="006973CC"/>
    <w:rsid w:val="00697512"/>
    <w:rsid w:val="00697995"/>
    <w:rsid w:val="00697A57"/>
    <w:rsid w:val="00697EA5"/>
    <w:rsid w:val="006A00BE"/>
    <w:rsid w:val="006A039B"/>
    <w:rsid w:val="006A051D"/>
    <w:rsid w:val="006A064B"/>
    <w:rsid w:val="006A0953"/>
    <w:rsid w:val="006A0C3D"/>
    <w:rsid w:val="006A0EC1"/>
    <w:rsid w:val="006A1280"/>
    <w:rsid w:val="006A15B9"/>
    <w:rsid w:val="006A15C2"/>
    <w:rsid w:val="006A1D84"/>
    <w:rsid w:val="006A24E8"/>
    <w:rsid w:val="006A27CA"/>
    <w:rsid w:val="006A2E3A"/>
    <w:rsid w:val="006A3427"/>
    <w:rsid w:val="006A348D"/>
    <w:rsid w:val="006A45C1"/>
    <w:rsid w:val="006A4981"/>
    <w:rsid w:val="006A4CAE"/>
    <w:rsid w:val="006A57CE"/>
    <w:rsid w:val="006A5851"/>
    <w:rsid w:val="006A5B95"/>
    <w:rsid w:val="006A625A"/>
    <w:rsid w:val="006A631C"/>
    <w:rsid w:val="006A6556"/>
    <w:rsid w:val="006A658A"/>
    <w:rsid w:val="006A6F29"/>
    <w:rsid w:val="006A70E6"/>
    <w:rsid w:val="006A735E"/>
    <w:rsid w:val="006A7DA4"/>
    <w:rsid w:val="006B0247"/>
    <w:rsid w:val="006B050D"/>
    <w:rsid w:val="006B083F"/>
    <w:rsid w:val="006B0FBD"/>
    <w:rsid w:val="006B155B"/>
    <w:rsid w:val="006B1C64"/>
    <w:rsid w:val="006B2403"/>
    <w:rsid w:val="006B244C"/>
    <w:rsid w:val="006B28C1"/>
    <w:rsid w:val="006B29BD"/>
    <w:rsid w:val="006B2F9C"/>
    <w:rsid w:val="006B3571"/>
    <w:rsid w:val="006B3B90"/>
    <w:rsid w:val="006B3BFC"/>
    <w:rsid w:val="006B3FCD"/>
    <w:rsid w:val="006B406C"/>
    <w:rsid w:val="006B4443"/>
    <w:rsid w:val="006B446F"/>
    <w:rsid w:val="006B4DAF"/>
    <w:rsid w:val="006B508F"/>
    <w:rsid w:val="006B52A7"/>
    <w:rsid w:val="006B5425"/>
    <w:rsid w:val="006B5662"/>
    <w:rsid w:val="006B56E9"/>
    <w:rsid w:val="006B5C1A"/>
    <w:rsid w:val="006B5E81"/>
    <w:rsid w:val="006B688B"/>
    <w:rsid w:val="006B6D69"/>
    <w:rsid w:val="006B6EAD"/>
    <w:rsid w:val="006B78CB"/>
    <w:rsid w:val="006B7BC0"/>
    <w:rsid w:val="006B7C04"/>
    <w:rsid w:val="006B7D8B"/>
    <w:rsid w:val="006C03AE"/>
    <w:rsid w:val="006C0A78"/>
    <w:rsid w:val="006C0B48"/>
    <w:rsid w:val="006C195B"/>
    <w:rsid w:val="006C1E22"/>
    <w:rsid w:val="006C217E"/>
    <w:rsid w:val="006C2891"/>
    <w:rsid w:val="006C305A"/>
    <w:rsid w:val="006C30C7"/>
    <w:rsid w:val="006C30E5"/>
    <w:rsid w:val="006C3705"/>
    <w:rsid w:val="006C3EF5"/>
    <w:rsid w:val="006C47FB"/>
    <w:rsid w:val="006C4C25"/>
    <w:rsid w:val="006C4EBB"/>
    <w:rsid w:val="006C4EBE"/>
    <w:rsid w:val="006C5590"/>
    <w:rsid w:val="006C5CDC"/>
    <w:rsid w:val="006C6336"/>
    <w:rsid w:val="006C634B"/>
    <w:rsid w:val="006C6E07"/>
    <w:rsid w:val="006C6EFB"/>
    <w:rsid w:val="006C7384"/>
    <w:rsid w:val="006C7611"/>
    <w:rsid w:val="006C7986"/>
    <w:rsid w:val="006C7BF1"/>
    <w:rsid w:val="006D0307"/>
    <w:rsid w:val="006D0385"/>
    <w:rsid w:val="006D0686"/>
    <w:rsid w:val="006D10EB"/>
    <w:rsid w:val="006D1609"/>
    <w:rsid w:val="006D16F5"/>
    <w:rsid w:val="006D1BB9"/>
    <w:rsid w:val="006D211A"/>
    <w:rsid w:val="006D281A"/>
    <w:rsid w:val="006D29EE"/>
    <w:rsid w:val="006D323E"/>
    <w:rsid w:val="006D47FF"/>
    <w:rsid w:val="006D4ECF"/>
    <w:rsid w:val="006D52D9"/>
    <w:rsid w:val="006D5A8C"/>
    <w:rsid w:val="006D5B3F"/>
    <w:rsid w:val="006D5F57"/>
    <w:rsid w:val="006D63E4"/>
    <w:rsid w:val="006D64A6"/>
    <w:rsid w:val="006D71F6"/>
    <w:rsid w:val="006D7763"/>
    <w:rsid w:val="006D7C07"/>
    <w:rsid w:val="006D7D98"/>
    <w:rsid w:val="006D7E4C"/>
    <w:rsid w:val="006D7EE8"/>
    <w:rsid w:val="006E015C"/>
    <w:rsid w:val="006E0E37"/>
    <w:rsid w:val="006E0FC8"/>
    <w:rsid w:val="006E1583"/>
    <w:rsid w:val="006E16FD"/>
    <w:rsid w:val="006E1AFB"/>
    <w:rsid w:val="006E2050"/>
    <w:rsid w:val="006E280B"/>
    <w:rsid w:val="006E2ADD"/>
    <w:rsid w:val="006E2E42"/>
    <w:rsid w:val="006E3DE8"/>
    <w:rsid w:val="006E3F2C"/>
    <w:rsid w:val="006E4B7A"/>
    <w:rsid w:val="006E4B7D"/>
    <w:rsid w:val="006E5051"/>
    <w:rsid w:val="006E51F6"/>
    <w:rsid w:val="006E54EC"/>
    <w:rsid w:val="006E584C"/>
    <w:rsid w:val="006E5DA9"/>
    <w:rsid w:val="006E646C"/>
    <w:rsid w:val="006E6DC9"/>
    <w:rsid w:val="006E6E1E"/>
    <w:rsid w:val="006E7219"/>
    <w:rsid w:val="006E72DC"/>
    <w:rsid w:val="006E739D"/>
    <w:rsid w:val="006F0047"/>
    <w:rsid w:val="006F029F"/>
    <w:rsid w:val="006F050B"/>
    <w:rsid w:val="006F0655"/>
    <w:rsid w:val="006F155F"/>
    <w:rsid w:val="006F2261"/>
    <w:rsid w:val="006F2751"/>
    <w:rsid w:val="006F3A9A"/>
    <w:rsid w:val="006F4351"/>
    <w:rsid w:val="006F43A0"/>
    <w:rsid w:val="006F4B78"/>
    <w:rsid w:val="006F5032"/>
    <w:rsid w:val="006F5704"/>
    <w:rsid w:val="006F6123"/>
    <w:rsid w:val="006F62BF"/>
    <w:rsid w:val="006F6530"/>
    <w:rsid w:val="006F74CD"/>
    <w:rsid w:val="006F7990"/>
    <w:rsid w:val="006F7A53"/>
    <w:rsid w:val="006F7F41"/>
    <w:rsid w:val="007001D8"/>
    <w:rsid w:val="007002C4"/>
    <w:rsid w:val="00700378"/>
    <w:rsid w:val="00700AE2"/>
    <w:rsid w:val="00701B38"/>
    <w:rsid w:val="007024C1"/>
    <w:rsid w:val="00702D3E"/>
    <w:rsid w:val="00702D90"/>
    <w:rsid w:val="00703076"/>
    <w:rsid w:val="00703736"/>
    <w:rsid w:val="0070424D"/>
    <w:rsid w:val="007045C3"/>
    <w:rsid w:val="00704DCD"/>
    <w:rsid w:val="0070589C"/>
    <w:rsid w:val="00705D7D"/>
    <w:rsid w:val="007067FD"/>
    <w:rsid w:val="00706831"/>
    <w:rsid w:val="0070718C"/>
    <w:rsid w:val="007072E7"/>
    <w:rsid w:val="00707B99"/>
    <w:rsid w:val="00707FA1"/>
    <w:rsid w:val="0071052F"/>
    <w:rsid w:val="00710879"/>
    <w:rsid w:val="00711A7A"/>
    <w:rsid w:val="00711B34"/>
    <w:rsid w:val="00711BDA"/>
    <w:rsid w:val="00711C76"/>
    <w:rsid w:val="00711D72"/>
    <w:rsid w:val="0071275A"/>
    <w:rsid w:val="00712C46"/>
    <w:rsid w:val="0071306F"/>
    <w:rsid w:val="0071315B"/>
    <w:rsid w:val="007133AA"/>
    <w:rsid w:val="007136C0"/>
    <w:rsid w:val="00713937"/>
    <w:rsid w:val="00713B59"/>
    <w:rsid w:val="00713C17"/>
    <w:rsid w:val="0071408D"/>
    <w:rsid w:val="00714093"/>
    <w:rsid w:val="00714C9C"/>
    <w:rsid w:val="00715243"/>
    <w:rsid w:val="007154E1"/>
    <w:rsid w:val="0071570C"/>
    <w:rsid w:val="00716109"/>
    <w:rsid w:val="0071631F"/>
    <w:rsid w:val="00716C38"/>
    <w:rsid w:val="00716D29"/>
    <w:rsid w:val="00716D9C"/>
    <w:rsid w:val="00716E0C"/>
    <w:rsid w:val="00717432"/>
    <w:rsid w:val="00717456"/>
    <w:rsid w:val="00717543"/>
    <w:rsid w:val="00717DAB"/>
    <w:rsid w:val="00720846"/>
    <w:rsid w:val="00720867"/>
    <w:rsid w:val="007221D7"/>
    <w:rsid w:val="007223A3"/>
    <w:rsid w:val="00722B70"/>
    <w:rsid w:val="00722C33"/>
    <w:rsid w:val="00722CDB"/>
    <w:rsid w:val="00722F14"/>
    <w:rsid w:val="00723463"/>
    <w:rsid w:val="00723A2B"/>
    <w:rsid w:val="00723B29"/>
    <w:rsid w:val="007242DF"/>
    <w:rsid w:val="007242E9"/>
    <w:rsid w:val="0072484E"/>
    <w:rsid w:val="00725B31"/>
    <w:rsid w:val="00725BA7"/>
    <w:rsid w:val="00725BBB"/>
    <w:rsid w:val="00725E3E"/>
    <w:rsid w:val="00725EF5"/>
    <w:rsid w:val="00726CE0"/>
    <w:rsid w:val="00726F5B"/>
    <w:rsid w:val="00727247"/>
    <w:rsid w:val="00727538"/>
    <w:rsid w:val="00727E11"/>
    <w:rsid w:val="00730155"/>
    <w:rsid w:val="0073047E"/>
    <w:rsid w:val="007304D6"/>
    <w:rsid w:val="007309F1"/>
    <w:rsid w:val="00731063"/>
    <w:rsid w:val="007311EE"/>
    <w:rsid w:val="00731507"/>
    <w:rsid w:val="007316DB"/>
    <w:rsid w:val="0073182D"/>
    <w:rsid w:val="00731D4F"/>
    <w:rsid w:val="00732110"/>
    <w:rsid w:val="00732506"/>
    <w:rsid w:val="007325A8"/>
    <w:rsid w:val="007328A1"/>
    <w:rsid w:val="00732D92"/>
    <w:rsid w:val="0073306F"/>
    <w:rsid w:val="0073374F"/>
    <w:rsid w:val="00733B6B"/>
    <w:rsid w:val="00734882"/>
    <w:rsid w:val="00734BAB"/>
    <w:rsid w:val="007354B8"/>
    <w:rsid w:val="0073584C"/>
    <w:rsid w:val="0073587F"/>
    <w:rsid w:val="007358EC"/>
    <w:rsid w:val="007359D1"/>
    <w:rsid w:val="00735D4D"/>
    <w:rsid w:val="007365CF"/>
    <w:rsid w:val="00736792"/>
    <w:rsid w:val="00736A5F"/>
    <w:rsid w:val="00736BDB"/>
    <w:rsid w:val="00736E2E"/>
    <w:rsid w:val="0073703E"/>
    <w:rsid w:val="007373AD"/>
    <w:rsid w:val="0073768C"/>
    <w:rsid w:val="00737817"/>
    <w:rsid w:val="00737C3F"/>
    <w:rsid w:val="00737F3E"/>
    <w:rsid w:val="00740B0E"/>
    <w:rsid w:val="00740CC0"/>
    <w:rsid w:val="00740F31"/>
    <w:rsid w:val="007413CA"/>
    <w:rsid w:val="0074178C"/>
    <w:rsid w:val="00741D16"/>
    <w:rsid w:val="007420BD"/>
    <w:rsid w:val="00742D54"/>
    <w:rsid w:val="007430AF"/>
    <w:rsid w:val="007434EE"/>
    <w:rsid w:val="007436E3"/>
    <w:rsid w:val="00743729"/>
    <w:rsid w:val="00743A2C"/>
    <w:rsid w:val="00743B34"/>
    <w:rsid w:val="00743CD3"/>
    <w:rsid w:val="00744064"/>
    <w:rsid w:val="00744195"/>
    <w:rsid w:val="0074434A"/>
    <w:rsid w:val="00744567"/>
    <w:rsid w:val="00744919"/>
    <w:rsid w:val="00744F60"/>
    <w:rsid w:val="00745653"/>
    <w:rsid w:val="007456CF"/>
    <w:rsid w:val="007462F6"/>
    <w:rsid w:val="007464BD"/>
    <w:rsid w:val="00746569"/>
    <w:rsid w:val="00746D82"/>
    <w:rsid w:val="00747583"/>
    <w:rsid w:val="0074759A"/>
    <w:rsid w:val="007475D3"/>
    <w:rsid w:val="00747788"/>
    <w:rsid w:val="0075008C"/>
    <w:rsid w:val="0075049C"/>
    <w:rsid w:val="00750714"/>
    <w:rsid w:val="00751F32"/>
    <w:rsid w:val="007522A7"/>
    <w:rsid w:val="0075252D"/>
    <w:rsid w:val="00752C2A"/>
    <w:rsid w:val="00752EC0"/>
    <w:rsid w:val="00752F59"/>
    <w:rsid w:val="007534C4"/>
    <w:rsid w:val="007535E3"/>
    <w:rsid w:val="00753686"/>
    <w:rsid w:val="007536DF"/>
    <w:rsid w:val="00753796"/>
    <w:rsid w:val="007537C4"/>
    <w:rsid w:val="00753941"/>
    <w:rsid w:val="00753B2E"/>
    <w:rsid w:val="0075401C"/>
    <w:rsid w:val="00754224"/>
    <w:rsid w:val="00754FE9"/>
    <w:rsid w:val="007554CF"/>
    <w:rsid w:val="0075593C"/>
    <w:rsid w:val="00755EDC"/>
    <w:rsid w:val="00756382"/>
    <w:rsid w:val="007565B2"/>
    <w:rsid w:val="00756B1B"/>
    <w:rsid w:val="00757B48"/>
    <w:rsid w:val="0076023C"/>
    <w:rsid w:val="007606C1"/>
    <w:rsid w:val="00760A95"/>
    <w:rsid w:val="00761360"/>
    <w:rsid w:val="00761390"/>
    <w:rsid w:val="00761B1D"/>
    <w:rsid w:val="00761DDE"/>
    <w:rsid w:val="00762136"/>
    <w:rsid w:val="0076247A"/>
    <w:rsid w:val="00762626"/>
    <w:rsid w:val="00762AB7"/>
    <w:rsid w:val="0076306E"/>
    <w:rsid w:val="0076326E"/>
    <w:rsid w:val="00763B61"/>
    <w:rsid w:val="007645DD"/>
    <w:rsid w:val="00764A27"/>
    <w:rsid w:val="00764A74"/>
    <w:rsid w:val="00764CE5"/>
    <w:rsid w:val="00764EC6"/>
    <w:rsid w:val="007651DB"/>
    <w:rsid w:val="007651F2"/>
    <w:rsid w:val="00765224"/>
    <w:rsid w:val="00765A44"/>
    <w:rsid w:val="00765DAA"/>
    <w:rsid w:val="00765ED4"/>
    <w:rsid w:val="00765EFD"/>
    <w:rsid w:val="00766032"/>
    <w:rsid w:val="007663FF"/>
    <w:rsid w:val="007666E9"/>
    <w:rsid w:val="00766836"/>
    <w:rsid w:val="0076742A"/>
    <w:rsid w:val="00767D5F"/>
    <w:rsid w:val="007700FD"/>
    <w:rsid w:val="007704E4"/>
    <w:rsid w:val="0077075C"/>
    <w:rsid w:val="00770880"/>
    <w:rsid w:val="0077092D"/>
    <w:rsid w:val="00770FC1"/>
    <w:rsid w:val="0077179E"/>
    <w:rsid w:val="00771C41"/>
    <w:rsid w:val="00771E99"/>
    <w:rsid w:val="007723F0"/>
    <w:rsid w:val="00772923"/>
    <w:rsid w:val="00772B6F"/>
    <w:rsid w:val="0077396E"/>
    <w:rsid w:val="00773B09"/>
    <w:rsid w:val="00773F69"/>
    <w:rsid w:val="00774DF8"/>
    <w:rsid w:val="0077531C"/>
    <w:rsid w:val="00775C4D"/>
    <w:rsid w:val="00775ECA"/>
    <w:rsid w:val="007764F9"/>
    <w:rsid w:val="00776615"/>
    <w:rsid w:val="00776B57"/>
    <w:rsid w:val="00777253"/>
    <w:rsid w:val="00777B8D"/>
    <w:rsid w:val="00777FD9"/>
    <w:rsid w:val="00780913"/>
    <w:rsid w:val="00782096"/>
    <w:rsid w:val="0078287A"/>
    <w:rsid w:val="00782AEB"/>
    <w:rsid w:val="007831C9"/>
    <w:rsid w:val="0078344D"/>
    <w:rsid w:val="007839AB"/>
    <w:rsid w:val="00783B91"/>
    <w:rsid w:val="00784282"/>
    <w:rsid w:val="00784521"/>
    <w:rsid w:val="00784714"/>
    <w:rsid w:val="00784B05"/>
    <w:rsid w:val="00784E90"/>
    <w:rsid w:val="007850E9"/>
    <w:rsid w:val="0078558C"/>
    <w:rsid w:val="007856C7"/>
    <w:rsid w:val="00785833"/>
    <w:rsid w:val="0078590B"/>
    <w:rsid w:val="00785B60"/>
    <w:rsid w:val="00787047"/>
    <w:rsid w:val="00787E6B"/>
    <w:rsid w:val="007904C0"/>
    <w:rsid w:val="007911FC"/>
    <w:rsid w:val="00791FA8"/>
    <w:rsid w:val="007921F6"/>
    <w:rsid w:val="00792A86"/>
    <w:rsid w:val="00792CB0"/>
    <w:rsid w:val="00793668"/>
    <w:rsid w:val="0079384A"/>
    <w:rsid w:val="007943EC"/>
    <w:rsid w:val="00794538"/>
    <w:rsid w:val="00794702"/>
    <w:rsid w:val="00794903"/>
    <w:rsid w:val="00794B01"/>
    <w:rsid w:val="007955BB"/>
    <w:rsid w:val="00795E14"/>
    <w:rsid w:val="007966FF"/>
    <w:rsid w:val="007973A0"/>
    <w:rsid w:val="007A01B2"/>
    <w:rsid w:val="007A030E"/>
    <w:rsid w:val="007A1256"/>
    <w:rsid w:val="007A1334"/>
    <w:rsid w:val="007A1896"/>
    <w:rsid w:val="007A1AB3"/>
    <w:rsid w:val="007A1B33"/>
    <w:rsid w:val="007A1D85"/>
    <w:rsid w:val="007A22B6"/>
    <w:rsid w:val="007A298C"/>
    <w:rsid w:val="007A2D58"/>
    <w:rsid w:val="007A38FD"/>
    <w:rsid w:val="007A39F9"/>
    <w:rsid w:val="007A400D"/>
    <w:rsid w:val="007A4D6C"/>
    <w:rsid w:val="007A4E84"/>
    <w:rsid w:val="007A5622"/>
    <w:rsid w:val="007A57BC"/>
    <w:rsid w:val="007A595C"/>
    <w:rsid w:val="007A5A7A"/>
    <w:rsid w:val="007A5BA3"/>
    <w:rsid w:val="007A61EF"/>
    <w:rsid w:val="007A6738"/>
    <w:rsid w:val="007A6849"/>
    <w:rsid w:val="007A68FD"/>
    <w:rsid w:val="007A6FBE"/>
    <w:rsid w:val="007B0227"/>
    <w:rsid w:val="007B0318"/>
    <w:rsid w:val="007B051C"/>
    <w:rsid w:val="007B057A"/>
    <w:rsid w:val="007B0795"/>
    <w:rsid w:val="007B0876"/>
    <w:rsid w:val="007B0B50"/>
    <w:rsid w:val="007B0E32"/>
    <w:rsid w:val="007B10DE"/>
    <w:rsid w:val="007B152A"/>
    <w:rsid w:val="007B1908"/>
    <w:rsid w:val="007B1D7B"/>
    <w:rsid w:val="007B202B"/>
    <w:rsid w:val="007B25C0"/>
    <w:rsid w:val="007B2A04"/>
    <w:rsid w:val="007B2ECA"/>
    <w:rsid w:val="007B344B"/>
    <w:rsid w:val="007B35A7"/>
    <w:rsid w:val="007B3660"/>
    <w:rsid w:val="007B396D"/>
    <w:rsid w:val="007B3D4A"/>
    <w:rsid w:val="007B451B"/>
    <w:rsid w:val="007B4638"/>
    <w:rsid w:val="007B480D"/>
    <w:rsid w:val="007B48D8"/>
    <w:rsid w:val="007B4C01"/>
    <w:rsid w:val="007B5841"/>
    <w:rsid w:val="007B5944"/>
    <w:rsid w:val="007B6843"/>
    <w:rsid w:val="007B6B73"/>
    <w:rsid w:val="007B6D14"/>
    <w:rsid w:val="007B73C9"/>
    <w:rsid w:val="007B745D"/>
    <w:rsid w:val="007B7843"/>
    <w:rsid w:val="007B7974"/>
    <w:rsid w:val="007C024D"/>
    <w:rsid w:val="007C0A1B"/>
    <w:rsid w:val="007C12A7"/>
    <w:rsid w:val="007C1547"/>
    <w:rsid w:val="007C15A6"/>
    <w:rsid w:val="007C1AB6"/>
    <w:rsid w:val="007C1ACC"/>
    <w:rsid w:val="007C25B6"/>
    <w:rsid w:val="007C2A5E"/>
    <w:rsid w:val="007C2E3A"/>
    <w:rsid w:val="007C3081"/>
    <w:rsid w:val="007C3FA4"/>
    <w:rsid w:val="007C46FF"/>
    <w:rsid w:val="007C4957"/>
    <w:rsid w:val="007C4BA0"/>
    <w:rsid w:val="007C4FB8"/>
    <w:rsid w:val="007C53F5"/>
    <w:rsid w:val="007C5E1F"/>
    <w:rsid w:val="007C602F"/>
    <w:rsid w:val="007C61B9"/>
    <w:rsid w:val="007C64C8"/>
    <w:rsid w:val="007C69FB"/>
    <w:rsid w:val="007C6D9F"/>
    <w:rsid w:val="007C6E48"/>
    <w:rsid w:val="007C714D"/>
    <w:rsid w:val="007C7404"/>
    <w:rsid w:val="007C7C8A"/>
    <w:rsid w:val="007C7E86"/>
    <w:rsid w:val="007D02BA"/>
    <w:rsid w:val="007D058D"/>
    <w:rsid w:val="007D08EF"/>
    <w:rsid w:val="007D1129"/>
    <w:rsid w:val="007D185B"/>
    <w:rsid w:val="007D1FBF"/>
    <w:rsid w:val="007D235A"/>
    <w:rsid w:val="007D29D3"/>
    <w:rsid w:val="007D2B41"/>
    <w:rsid w:val="007D2BE9"/>
    <w:rsid w:val="007D2D9D"/>
    <w:rsid w:val="007D2E94"/>
    <w:rsid w:val="007D2F5D"/>
    <w:rsid w:val="007D2FE5"/>
    <w:rsid w:val="007D3146"/>
    <w:rsid w:val="007D3303"/>
    <w:rsid w:val="007D3384"/>
    <w:rsid w:val="007D3909"/>
    <w:rsid w:val="007D43F3"/>
    <w:rsid w:val="007D4646"/>
    <w:rsid w:val="007D6212"/>
    <w:rsid w:val="007D6629"/>
    <w:rsid w:val="007D66E6"/>
    <w:rsid w:val="007D6756"/>
    <w:rsid w:val="007D676F"/>
    <w:rsid w:val="007D67C7"/>
    <w:rsid w:val="007D6CAA"/>
    <w:rsid w:val="007D6CEC"/>
    <w:rsid w:val="007D7A68"/>
    <w:rsid w:val="007D7AB7"/>
    <w:rsid w:val="007D7FE9"/>
    <w:rsid w:val="007E11CD"/>
    <w:rsid w:val="007E13E3"/>
    <w:rsid w:val="007E1D56"/>
    <w:rsid w:val="007E1EEF"/>
    <w:rsid w:val="007E215C"/>
    <w:rsid w:val="007E2BB5"/>
    <w:rsid w:val="007E317E"/>
    <w:rsid w:val="007E3820"/>
    <w:rsid w:val="007E385E"/>
    <w:rsid w:val="007E3D22"/>
    <w:rsid w:val="007E4117"/>
    <w:rsid w:val="007E4132"/>
    <w:rsid w:val="007E4364"/>
    <w:rsid w:val="007E47D1"/>
    <w:rsid w:val="007E4992"/>
    <w:rsid w:val="007E4D91"/>
    <w:rsid w:val="007E5209"/>
    <w:rsid w:val="007E52AE"/>
    <w:rsid w:val="007E583E"/>
    <w:rsid w:val="007E615C"/>
    <w:rsid w:val="007E627E"/>
    <w:rsid w:val="007E6374"/>
    <w:rsid w:val="007E645A"/>
    <w:rsid w:val="007E6AEF"/>
    <w:rsid w:val="007E6DAC"/>
    <w:rsid w:val="007E70B7"/>
    <w:rsid w:val="007E7516"/>
    <w:rsid w:val="007E7520"/>
    <w:rsid w:val="007E782F"/>
    <w:rsid w:val="007E78C5"/>
    <w:rsid w:val="007E7911"/>
    <w:rsid w:val="007E7AEE"/>
    <w:rsid w:val="007E7B75"/>
    <w:rsid w:val="007E7EA8"/>
    <w:rsid w:val="007F01E9"/>
    <w:rsid w:val="007F05A6"/>
    <w:rsid w:val="007F089E"/>
    <w:rsid w:val="007F0960"/>
    <w:rsid w:val="007F1A71"/>
    <w:rsid w:val="007F1DA9"/>
    <w:rsid w:val="007F361D"/>
    <w:rsid w:val="007F3DBE"/>
    <w:rsid w:val="007F41A6"/>
    <w:rsid w:val="007F42A0"/>
    <w:rsid w:val="007F5A9C"/>
    <w:rsid w:val="007F67DA"/>
    <w:rsid w:val="007F69B9"/>
    <w:rsid w:val="007F6DB7"/>
    <w:rsid w:val="007F6E27"/>
    <w:rsid w:val="007F7062"/>
    <w:rsid w:val="007F7105"/>
    <w:rsid w:val="008009AD"/>
    <w:rsid w:val="00800D5E"/>
    <w:rsid w:val="00800E1D"/>
    <w:rsid w:val="00801C70"/>
    <w:rsid w:val="00802053"/>
    <w:rsid w:val="0080250F"/>
    <w:rsid w:val="00802D22"/>
    <w:rsid w:val="00803A37"/>
    <w:rsid w:val="00803DF2"/>
    <w:rsid w:val="008041F5"/>
    <w:rsid w:val="00804D48"/>
    <w:rsid w:val="0080526D"/>
    <w:rsid w:val="008055C0"/>
    <w:rsid w:val="00805B87"/>
    <w:rsid w:val="00805B91"/>
    <w:rsid w:val="00805E47"/>
    <w:rsid w:val="0080636C"/>
    <w:rsid w:val="00807DBB"/>
    <w:rsid w:val="00810983"/>
    <w:rsid w:val="00810AF9"/>
    <w:rsid w:val="008112EC"/>
    <w:rsid w:val="00811C3D"/>
    <w:rsid w:val="00811EA9"/>
    <w:rsid w:val="00811F7A"/>
    <w:rsid w:val="00811FCA"/>
    <w:rsid w:val="00812220"/>
    <w:rsid w:val="00812B90"/>
    <w:rsid w:val="00812DBD"/>
    <w:rsid w:val="00812F4D"/>
    <w:rsid w:val="00812F8F"/>
    <w:rsid w:val="00813032"/>
    <w:rsid w:val="00813449"/>
    <w:rsid w:val="0081412D"/>
    <w:rsid w:val="0081416E"/>
    <w:rsid w:val="00814430"/>
    <w:rsid w:val="0081485C"/>
    <w:rsid w:val="00814D31"/>
    <w:rsid w:val="0081516D"/>
    <w:rsid w:val="00815E67"/>
    <w:rsid w:val="00815EB4"/>
    <w:rsid w:val="0081610A"/>
    <w:rsid w:val="00816377"/>
    <w:rsid w:val="00816AC8"/>
    <w:rsid w:val="0081711B"/>
    <w:rsid w:val="008179EE"/>
    <w:rsid w:val="00817F63"/>
    <w:rsid w:val="0082022E"/>
    <w:rsid w:val="00820ACF"/>
    <w:rsid w:val="008211C0"/>
    <w:rsid w:val="00821C4F"/>
    <w:rsid w:val="00821D6A"/>
    <w:rsid w:val="00821E33"/>
    <w:rsid w:val="00821E44"/>
    <w:rsid w:val="0082209D"/>
    <w:rsid w:val="00822B8E"/>
    <w:rsid w:val="00822D83"/>
    <w:rsid w:val="00822D89"/>
    <w:rsid w:val="0082379F"/>
    <w:rsid w:val="0082398D"/>
    <w:rsid w:val="00824070"/>
    <w:rsid w:val="00824248"/>
    <w:rsid w:val="0082455C"/>
    <w:rsid w:val="00824849"/>
    <w:rsid w:val="0082484D"/>
    <w:rsid w:val="00824B67"/>
    <w:rsid w:val="00824DCF"/>
    <w:rsid w:val="0082530C"/>
    <w:rsid w:val="008257C7"/>
    <w:rsid w:val="00825AE1"/>
    <w:rsid w:val="00825DCA"/>
    <w:rsid w:val="0082607A"/>
    <w:rsid w:val="008261C0"/>
    <w:rsid w:val="0082658B"/>
    <w:rsid w:val="00826AB0"/>
    <w:rsid w:val="00826AE8"/>
    <w:rsid w:val="00826B85"/>
    <w:rsid w:val="00826BC8"/>
    <w:rsid w:val="00826ED6"/>
    <w:rsid w:val="0082714F"/>
    <w:rsid w:val="008274F5"/>
    <w:rsid w:val="0082765B"/>
    <w:rsid w:val="00827C29"/>
    <w:rsid w:val="00827C49"/>
    <w:rsid w:val="00827F61"/>
    <w:rsid w:val="0083022A"/>
    <w:rsid w:val="008303DD"/>
    <w:rsid w:val="00830A03"/>
    <w:rsid w:val="00831A8F"/>
    <w:rsid w:val="00831BD4"/>
    <w:rsid w:val="00832F95"/>
    <w:rsid w:val="00833143"/>
    <w:rsid w:val="008337DF"/>
    <w:rsid w:val="008338DD"/>
    <w:rsid w:val="008339AC"/>
    <w:rsid w:val="00833E68"/>
    <w:rsid w:val="008341BB"/>
    <w:rsid w:val="00834247"/>
    <w:rsid w:val="00834771"/>
    <w:rsid w:val="00834AC6"/>
    <w:rsid w:val="00834F84"/>
    <w:rsid w:val="00835941"/>
    <w:rsid w:val="008359B3"/>
    <w:rsid w:val="008364D7"/>
    <w:rsid w:val="00836B71"/>
    <w:rsid w:val="00837918"/>
    <w:rsid w:val="00837DA7"/>
    <w:rsid w:val="00840153"/>
    <w:rsid w:val="0084015B"/>
    <w:rsid w:val="00840328"/>
    <w:rsid w:val="00840525"/>
    <w:rsid w:val="008408B5"/>
    <w:rsid w:val="00841343"/>
    <w:rsid w:val="008420CB"/>
    <w:rsid w:val="008429FB"/>
    <w:rsid w:val="0084326E"/>
    <w:rsid w:val="008435B8"/>
    <w:rsid w:val="00843C71"/>
    <w:rsid w:val="00843FCB"/>
    <w:rsid w:val="00844134"/>
    <w:rsid w:val="0084454E"/>
    <w:rsid w:val="00844D30"/>
    <w:rsid w:val="00845034"/>
    <w:rsid w:val="00845543"/>
    <w:rsid w:val="008455BF"/>
    <w:rsid w:val="0084653A"/>
    <w:rsid w:val="008466AA"/>
    <w:rsid w:val="00846D7C"/>
    <w:rsid w:val="00847389"/>
    <w:rsid w:val="008501C7"/>
    <w:rsid w:val="008503C9"/>
    <w:rsid w:val="00850936"/>
    <w:rsid w:val="00850FD8"/>
    <w:rsid w:val="008511F1"/>
    <w:rsid w:val="008512D8"/>
    <w:rsid w:val="00851A4A"/>
    <w:rsid w:val="00851D00"/>
    <w:rsid w:val="00852339"/>
    <w:rsid w:val="008529A7"/>
    <w:rsid w:val="00852A83"/>
    <w:rsid w:val="00852D04"/>
    <w:rsid w:val="0085309D"/>
    <w:rsid w:val="00853847"/>
    <w:rsid w:val="00853E7C"/>
    <w:rsid w:val="008540E3"/>
    <w:rsid w:val="00856C24"/>
    <w:rsid w:val="00857023"/>
    <w:rsid w:val="00857819"/>
    <w:rsid w:val="00857D1E"/>
    <w:rsid w:val="008607E9"/>
    <w:rsid w:val="008609F5"/>
    <w:rsid w:val="00860A5F"/>
    <w:rsid w:val="00860F2F"/>
    <w:rsid w:val="00861220"/>
    <w:rsid w:val="008612AA"/>
    <w:rsid w:val="00861C16"/>
    <w:rsid w:val="00862027"/>
    <w:rsid w:val="0086263A"/>
    <w:rsid w:val="00862AE9"/>
    <w:rsid w:val="00863077"/>
    <w:rsid w:val="0086350E"/>
    <w:rsid w:val="008636A6"/>
    <w:rsid w:val="00863C1D"/>
    <w:rsid w:val="00863D6E"/>
    <w:rsid w:val="00863DE7"/>
    <w:rsid w:val="00863E06"/>
    <w:rsid w:val="008645EF"/>
    <w:rsid w:val="00864AE8"/>
    <w:rsid w:val="00864E17"/>
    <w:rsid w:val="0086568B"/>
    <w:rsid w:val="00865932"/>
    <w:rsid w:val="00865C88"/>
    <w:rsid w:val="00865DB8"/>
    <w:rsid w:val="0086612A"/>
    <w:rsid w:val="008706B9"/>
    <w:rsid w:val="00870DA3"/>
    <w:rsid w:val="00870E8E"/>
    <w:rsid w:val="00872133"/>
    <w:rsid w:val="0087218F"/>
    <w:rsid w:val="00872474"/>
    <w:rsid w:val="008730F1"/>
    <w:rsid w:val="00873231"/>
    <w:rsid w:val="00873FFA"/>
    <w:rsid w:val="0087447C"/>
    <w:rsid w:val="00874A98"/>
    <w:rsid w:val="00874B01"/>
    <w:rsid w:val="00874EF8"/>
    <w:rsid w:val="00875563"/>
    <w:rsid w:val="008757DC"/>
    <w:rsid w:val="00875FCA"/>
    <w:rsid w:val="0087605B"/>
    <w:rsid w:val="00876288"/>
    <w:rsid w:val="008767D9"/>
    <w:rsid w:val="008769E2"/>
    <w:rsid w:val="00876C0A"/>
    <w:rsid w:val="00877468"/>
    <w:rsid w:val="00877AAA"/>
    <w:rsid w:val="00877D6B"/>
    <w:rsid w:val="008804CA"/>
    <w:rsid w:val="008808D0"/>
    <w:rsid w:val="00881041"/>
    <w:rsid w:val="00881715"/>
    <w:rsid w:val="0088193E"/>
    <w:rsid w:val="00881B72"/>
    <w:rsid w:val="008820C1"/>
    <w:rsid w:val="0088273E"/>
    <w:rsid w:val="00882D62"/>
    <w:rsid w:val="008830C9"/>
    <w:rsid w:val="00883459"/>
    <w:rsid w:val="00883845"/>
    <w:rsid w:val="00884429"/>
    <w:rsid w:val="00884592"/>
    <w:rsid w:val="008847A2"/>
    <w:rsid w:val="00884C6B"/>
    <w:rsid w:val="00884E19"/>
    <w:rsid w:val="00884EC2"/>
    <w:rsid w:val="008851DE"/>
    <w:rsid w:val="008852D3"/>
    <w:rsid w:val="0088531D"/>
    <w:rsid w:val="0088573B"/>
    <w:rsid w:val="00885781"/>
    <w:rsid w:val="00885A58"/>
    <w:rsid w:val="0088616C"/>
    <w:rsid w:val="00886368"/>
    <w:rsid w:val="0088676A"/>
    <w:rsid w:val="00887615"/>
    <w:rsid w:val="00887824"/>
    <w:rsid w:val="00887A81"/>
    <w:rsid w:val="00887A84"/>
    <w:rsid w:val="00887AF1"/>
    <w:rsid w:val="00890173"/>
    <w:rsid w:val="0089045F"/>
    <w:rsid w:val="0089049F"/>
    <w:rsid w:val="00890799"/>
    <w:rsid w:val="00890965"/>
    <w:rsid w:val="00890B7A"/>
    <w:rsid w:val="00891395"/>
    <w:rsid w:val="008914F9"/>
    <w:rsid w:val="008926E9"/>
    <w:rsid w:val="0089273D"/>
    <w:rsid w:val="0089290B"/>
    <w:rsid w:val="00892B53"/>
    <w:rsid w:val="00892C3D"/>
    <w:rsid w:val="00892F68"/>
    <w:rsid w:val="008931C9"/>
    <w:rsid w:val="008933D6"/>
    <w:rsid w:val="00893420"/>
    <w:rsid w:val="0089447E"/>
    <w:rsid w:val="00894B45"/>
    <w:rsid w:val="00894CEA"/>
    <w:rsid w:val="00895946"/>
    <w:rsid w:val="008963BD"/>
    <w:rsid w:val="008974B6"/>
    <w:rsid w:val="008A06C0"/>
    <w:rsid w:val="008A0751"/>
    <w:rsid w:val="008A0839"/>
    <w:rsid w:val="008A099F"/>
    <w:rsid w:val="008A0C3F"/>
    <w:rsid w:val="008A0EFE"/>
    <w:rsid w:val="008A118A"/>
    <w:rsid w:val="008A11C9"/>
    <w:rsid w:val="008A1246"/>
    <w:rsid w:val="008A13ED"/>
    <w:rsid w:val="008A168A"/>
    <w:rsid w:val="008A17FD"/>
    <w:rsid w:val="008A226E"/>
    <w:rsid w:val="008A28A0"/>
    <w:rsid w:val="008A2B13"/>
    <w:rsid w:val="008A2C26"/>
    <w:rsid w:val="008A2F56"/>
    <w:rsid w:val="008A3069"/>
    <w:rsid w:val="008A30E3"/>
    <w:rsid w:val="008A3653"/>
    <w:rsid w:val="008A3727"/>
    <w:rsid w:val="008A43F4"/>
    <w:rsid w:val="008A4945"/>
    <w:rsid w:val="008A4A11"/>
    <w:rsid w:val="008A4AF9"/>
    <w:rsid w:val="008A4F70"/>
    <w:rsid w:val="008A52B6"/>
    <w:rsid w:val="008A54ED"/>
    <w:rsid w:val="008A5679"/>
    <w:rsid w:val="008A5D42"/>
    <w:rsid w:val="008A61BA"/>
    <w:rsid w:val="008A668A"/>
    <w:rsid w:val="008A6B19"/>
    <w:rsid w:val="008A6BF0"/>
    <w:rsid w:val="008A6F3C"/>
    <w:rsid w:val="008A7606"/>
    <w:rsid w:val="008A76B0"/>
    <w:rsid w:val="008A795D"/>
    <w:rsid w:val="008A7DBD"/>
    <w:rsid w:val="008B0B0B"/>
    <w:rsid w:val="008B109A"/>
    <w:rsid w:val="008B117D"/>
    <w:rsid w:val="008B1B00"/>
    <w:rsid w:val="008B227B"/>
    <w:rsid w:val="008B34A0"/>
    <w:rsid w:val="008B34EE"/>
    <w:rsid w:val="008B37C7"/>
    <w:rsid w:val="008B38F7"/>
    <w:rsid w:val="008B3969"/>
    <w:rsid w:val="008B4287"/>
    <w:rsid w:val="008B467D"/>
    <w:rsid w:val="008B513B"/>
    <w:rsid w:val="008B51AB"/>
    <w:rsid w:val="008B596E"/>
    <w:rsid w:val="008B5F36"/>
    <w:rsid w:val="008B6159"/>
    <w:rsid w:val="008B6294"/>
    <w:rsid w:val="008B6429"/>
    <w:rsid w:val="008B657D"/>
    <w:rsid w:val="008B68FD"/>
    <w:rsid w:val="008B6A36"/>
    <w:rsid w:val="008B7515"/>
    <w:rsid w:val="008B7F01"/>
    <w:rsid w:val="008C0BB2"/>
    <w:rsid w:val="008C147E"/>
    <w:rsid w:val="008C1720"/>
    <w:rsid w:val="008C2133"/>
    <w:rsid w:val="008C2D7D"/>
    <w:rsid w:val="008C3B87"/>
    <w:rsid w:val="008C3C7E"/>
    <w:rsid w:val="008C3FA8"/>
    <w:rsid w:val="008C5D1F"/>
    <w:rsid w:val="008C6137"/>
    <w:rsid w:val="008C67E0"/>
    <w:rsid w:val="008C7189"/>
    <w:rsid w:val="008C720C"/>
    <w:rsid w:val="008C7557"/>
    <w:rsid w:val="008C7766"/>
    <w:rsid w:val="008C7898"/>
    <w:rsid w:val="008C7BB1"/>
    <w:rsid w:val="008C7EA7"/>
    <w:rsid w:val="008D015E"/>
    <w:rsid w:val="008D0891"/>
    <w:rsid w:val="008D0E09"/>
    <w:rsid w:val="008D10F3"/>
    <w:rsid w:val="008D12BD"/>
    <w:rsid w:val="008D16CC"/>
    <w:rsid w:val="008D17F8"/>
    <w:rsid w:val="008D1876"/>
    <w:rsid w:val="008D20F7"/>
    <w:rsid w:val="008D26E6"/>
    <w:rsid w:val="008D28E1"/>
    <w:rsid w:val="008D2D53"/>
    <w:rsid w:val="008D2FE7"/>
    <w:rsid w:val="008D3541"/>
    <w:rsid w:val="008D39D6"/>
    <w:rsid w:val="008D3EDA"/>
    <w:rsid w:val="008D439D"/>
    <w:rsid w:val="008D449F"/>
    <w:rsid w:val="008D4C1C"/>
    <w:rsid w:val="008D531F"/>
    <w:rsid w:val="008D660D"/>
    <w:rsid w:val="008D6B69"/>
    <w:rsid w:val="008D6CD7"/>
    <w:rsid w:val="008D6E26"/>
    <w:rsid w:val="008D6E2B"/>
    <w:rsid w:val="008D7858"/>
    <w:rsid w:val="008D7B10"/>
    <w:rsid w:val="008D7D75"/>
    <w:rsid w:val="008D7EC4"/>
    <w:rsid w:val="008E079C"/>
    <w:rsid w:val="008E0A69"/>
    <w:rsid w:val="008E0FF4"/>
    <w:rsid w:val="008E18A0"/>
    <w:rsid w:val="008E1B7C"/>
    <w:rsid w:val="008E1E13"/>
    <w:rsid w:val="008E2406"/>
    <w:rsid w:val="008E2BFC"/>
    <w:rsid w:val="008E2F87"/>
    <w:rsid w:val="008E3141"/>
    <w:rsid w:val="008E3904"/>
    <w:rsid w:val="008E3D4C"/>
    <w:rsid w:val="008E3F3E"/>
    <w:rsid w:val="008E41A2"/>
    <w:rsid w:val="008E4F88"/>
    <w:rsid w:val="008E50C8"/>
    <w:rsid w:val="008E598D"/>
    <w:rsid w:val="008E5A9B"/>
    <w:rsid w:val="008E5EC9"/>
    <w:rsid w:val="008E5F55"/>
    <w:rsid w:val="008E6C11"/>
    <w:rsid w:val="008E6D20"/>
    <w:rsid w:val="008E713A"/>
    <w:rsid w:val="008E71EE"/>
    <w:rsid w:val="008E75ED"/>
    <w:rsid w:val="008E762A"/>
    <w:rsid w:val="008E7B07"/>
    <w:rsid w:val="008F08B9"/>
    <w:rsid w:val="008F0954"/>
    <w:rsid w:val="008F1C40"/>
    <w:rsid w:val="008F1DCE"/>
    <w:rsid w:val="008F1E81"/>
    <w:rsid w:val="008F2148"/>
    <w:rsid w:val="008F23AF"/>
    <w:rsid w:val="008F285E"/>
    <w:rsid w:val="008F2863"/>
    <w:rsid w:val="008F33AD"/>
    <w:rsid w:val="008F3B54"/>
    <w:rsid w:val="008F3F68"/>
    <w:rsid w:val="008F45BC"/>
    <w:rsid w:val="008F4DBD"/>
    <w:rsid w:val="008F53B3"/>
    <w:rsid w:val="008F5813"/>
    <w:rsid w:val="008F5D54"/>
    <w:rsid w:val="008F6D86"/>
    <w:rsid w:val="008F6EA9"/>
    <w:rsid w:val="008F6EB8"/>
    <w:rsid w:val="008F71D8"/>
    <w:rsid w:val="008F75C6"/>
    <w:rsid w:val="008F7977"/>
    <w:rsid w:val="008F7C25"/>
    <w:rsid w:val="00900DC1"/>
    <w:rsid w:val="00900F44"/>
    <w:rsid w:val="00901309"/>
    <w:rsid w:val="00901A2A"/>
    <w:rsid w:val="0090235B"/>
    <w:rsid w:val="0090247D"/>
    <w:rsid w:val="009025D3"/>
    <w:rsid w:val="00902744"/>
    <w:rsid w:val="009032EF"/>
    <w:rsid w:val="00903455"/>
    <w:rsid w:val="00903D17"/>
    <w:rsid w:val="0090415A"/>
    <w:rsid w:val="009045EF"/>
    <w:rsid w:val="00904897"/>
    <w:rsid w:val="00904D5E"/>
    <w:rsid w:val="0090507A"/>
    <w:rsid w:val="00906050"/>
    <w:rsid w:val="009069E3"/>
    <w:rsid w:val="00906DDF"/>
    <w:rsid w:val="0090708A"/>
    <w:rsid w:val="00907749"/>
    <w:rsid w:val="009077CA"/>
    <w:rsid w:val="00907F0B"/>
    <w:rsid w:val="00910576"/>
    <w:rsid w:val="0091096A"/>
    <w:rsid w:val="00910CFC"/>
    <w:rsid w:val="00910D5C"/>
    <w:rsid w:val="00911F5B"/>
    <w:rsid w:val="009122D6"/>
    <w:rsid w:val="009129DB"/>
    <w:rsid w:val="00912E6F"/>
    <w:rsid w:val="009136F8"/>
    <w:rsid w:val="0091371B"/>
    <w:rsid w:val="00913AFE"/>
    <w:rsid w:val="00913CA1"/>
    <w:rsid w:val="00913D30"/>
    <w:rsid w:val="00914076"/>
    <w:rsid w:val="0091423C"/>
    <w:rsid w:val="0091487F"/>
    <w:rsid w:val="00914EFE"/>
    <w:rsid w:val="0091557F"/>
    <w:rsid w:val="009159BA"/>
    <w:rsid w:val="00915B25"/>
    <w:rsid w:val="00915E69"/>
    <w:rsid w:val="00915EA9"/>
    <w:rsid w:val="00916BF8"/>
    <w:rsid w:val="00916FFE"/>
    <w:rsid w:val="00917AAA"/>
    <w:rsid w:val="0092014B"/>
    <w:rsid w:val="009207E9"/>
    <w:rsid w:val="009214B1"/>
    <w:rsid w:val="00921568"/>
    <w:rsid w:val="009218D2"/>
    <w:rsid w:val="00921A53"/>
    <w:rsid w:val="00921A82"/>
    <w:rsid w:val="00922398"/>
    <w:rsid w:val="0092308F"/>
    <w:rsid w:val="009234B7"/>
    <w:rsid w:val="00924294"/>
    <w:rsid w:val="009243A4"/>
    <w:rsid w:val="009244E1"/>
    <w:rsid w:val="00925E81"/>
    <w:rsid w:val="00926E95"/>
    <w:rsid w:val="009274D3"/>
    <w:rsid w:val="009300AB"/>
    <w:rsid w:val="00930322"/>
    <w:rsid w:val="0093037D"/>
    <w:rsid w:val="009303DF"/>
    <w:rsid w:val="009306D8"/>
    <w:rsid w:val="009319B4"/>
    <w:rsid w:val="00932253"/>
    <w:rsid w:val="00932D8E"/>
    <w:rsid w:val="00933277"/>
    <w:rsid w:val="00934572"/>
    <w:rsid w:val="009346F6"/>
    <w:rsid w:val="009347E4"/>
    <w:rsid w:val="009348F6"/>
    <w:rsid w:val="00934EC0"/>
    <w:rsid w:val="0093524B"/>
    <w:rsid w:val="0093545D"/>
    <w:rsid w:val="00935A17"/>
    <w:rsid w:val="0093633E"/>
    <w:rsid w:val="009369A7"/>
    <w:rsid w:val="00936FDD"/>
    <w:rsid w:val="00937040"/>
    <w:rsid w:val="009371DE"/>
    <w:rsid w:val="009372D2"/>
    <w:rsid w:val="00937309"/>
    <w:rsid w:val="00937362"/>
    <w:rsid w:val="0093759C"/>
    <w:rsid w:val="00937754"/>
    <w:rsid w:val="009378D6"/>
    <w:rsid w:val="009406C8"/>
    <w:rsid w:val="0094081B"/>
    <w:rsid w:val="00940E69"/>
    <w:rsid w:val="0094135F"/>
    <w:rsid w:val="00941FD8"/>
    <w:rsid w:val="009420B2"/>
    <w:rsid w:val="00942D5F"/>
    <w:rsid w:val="0094327A"/>
    <w:rsid w:val="00943377"/>
    <w:rsid w:val="00943EEC"/>
    <w:rsid w:val="00943FE5"/>
    <w:rsid w:val="009447D9"/>
    <w:rsid w:val="00944BFB"/>
    <w:rsid w:val="00945298"/>
    <w:rsid w:val="009452DE"/>
    <w:rsid w:val="009454A2"/>
    <w:rsid w:val="0094574F"/>
    <w:rsid w:val="00945B0D"/>
    <w:rsid w:val="00945FAD"/>
    <w:rsid w:val="009461FA"/>
    <w:rsid w:val="009463B5"/>
    <w:rsid w:val="00946521"/>
    <w:rsid w:val="009471DF"/>
    <w:rsid w:val="00947450"/>
    <w:rsid w:val="0094765A"/>
    <w:rsid w:val="009477BD"/>
    <w:rsid w:val="00947BED"/>
    <w:rsid w:val="00947C45"/>
    <w:rsid w:val="00947C4D"/>
    <w:rsid w:val="00947F45"/>
    <w:rsid w:val="00947F7F"/>
    <w:rsid w:val="00950C25"/>
    <w:rsid w:val="009513B7"/>
    <w:rsid w:val="00951739"/>
    <w:rsid w:val="00951BEB"/>
    <w:rsid w:val="0095234D"/>
    <w:rsid w:val="00952353"/>
    <w:rsid w:val="0095257F"/>
    <w:rsid w:val="009528AB"/>
    <w:rsid w:val="009528F0"/>
    <w:rsid w:val="0095290A"/>
    <w:rsid w:val="00952AC6"/>
    <w:rsid w:val="00952D28"/>
    <w:rsid w:val="00953248"/>
    <w:rsid w:val="00953250"/>
    <w:rsid w:val="00953E7D"/>
    <w:rsid w:val="00954068"/>
    <w:rsid w:val="00954395"/>
    <w:rsid w:val="0095522C"/>
    <w:rsid w:val="00955EED"/>
    <w:rsid w:val="00956557"/>
    <w:rsid w:val="00956568"/>
    <w:rsid w:val="00956630"/>
    <w:rsid w:val="009567F9"/>
    <w:rsid w:val="00956FE0"/>
    <w:rsid w:val="009570FC"/>
    <w:rsid w:val="00957478"/>
    <w:rsid w:val="00957C2E"/>
    <w:rsid w:val="00957DBC"/>
    <w:rsid w:val="00957E10"/>
    <w:rsid w:val="00960C2E"/>
    <w:rsid w:val="00960E31"/>
    <w:rsid w:val="0096119E"/>
    <w:rsid w:val="009614D6"/>
    <w:rsid w:val="009619C3"/>
    <w:rsid w:val="00961D4A"/>
    <w:rsid w:val="00961DD2"/>
    <w:rsid w:val="009627B0"/>
    <w:rsid w:val="009627D9"/>
    <w:rsid w:val="00962D8F"/>
    <w:rsid w:val="00962E30"/>
    <w:rsid w:val="00962E7C"/>
    <w:rsid w:val="009635B2"/>
    <w:rsid w:val="0096397B"/>
    <w:rsid w:val="009652CE"/>
    <w:rsid w:val="0096533D"/>
    <w:rsid w:val="00965B3E"/>
    <w:rsid w:val="00966073"/>
    <w:rsid w:val="009664B1"/>
    <w:rsid w:val="00966574"/>
    <w:rsid w:val="009666FF"/>
    <w:rsid w:val="00966F2C"/>
    <w:rsid w:val="00967136"/>
    <w:rsid w:val="00967219"/>
    <w:rsid w:val="00967DFD"/>
    <w:rsid w:val="00967EA4"/>
    <w:rsid w:val="00967FA5"/>
    <w:rsid w:val="00970220"/>
    <w:rsid w:val="00970804"/>
    <w:rsid w:val="00970DC0"/>
    <w:rsid w:val="009717EB"/>
    <w:rsid w:val="00971F51"/>
    <w:rsid w:val="00972305"/>
    <w:rsid w:val="009723CB"/>
    <w:rsid w:val="00972A40"/>
    <w:rsid w:val="00972A9A"/>
    <w:rsid w:val="00972F44"/>
    <w:rsid w:val="00973027"/>
    <w:rsid w:val="00973190"/>
    <w:rsid w:val="0097332C"/>
    <w:rsid w:val="00973616"/>
    <w:rsid w:val="0097441E"/>
    <w:rsid w:val="00975338"/>
    <w:rsid w:val="00975451"/>
    <w:rsid w:val="00975735"/>
    <w:rsid w:val="009760C3"/>
    <w:rsid w:val="009763BA"/>
    <w:rsid w:val="00976E91"/>
    <w:rsid w:val="00977A46"/>
    <w:rsid w:val="00977EF7"/>
    <w:rsid w:val="009812A7"/>
    <w:rsid w:val="0098149F"/>
    <w:rsid w:val="0098190B"/>
    <w:rsid w:val="00981C71"/>
    <w:rsid w:val="00981DF5"/>
    <w:rsid w:val="009822E8"/>
    <w:rsid w:val="00982352"/>
    <w:rsid w:val="009825BD"/>
    <w:rsid w:val="00983250"/>
    <w:rsid w:val="009833FC"/>
    <w:rsid w:val="009834DF"/>
    <w:rsid w:val="009836D6"/>
    <w:rsid w:val="00983908"/>
    <w:rsid w:val="00983FBA"/>
    <w:rsid w:val="00984015"/>
    <w:rsid w:val="00984047"/>
    <w:rsid w:val="009844B9"/>
    <w:rsid w:val="00984EDB"/>
    <w:rsid w:val="009856FE"/>
    <w:rsid w:val="009859F6"/>
    <w:rsid w:val="00985A06"/>
    <w:rsid w:val="00985F79"/>
    <w:rsid w:val="0098704A"/>
    <w:rsid w:val="00987B58"/>
    <w:rsid w:val="00987B5D"/>
    <w:rsid w:val="00990642"/>
    <w:rsid w:val="009907D1"/>
    <w:rsid w:val="00991271"/>
    <w:rsid w:val="009914C8"/>
    <w:rsid w:val="0099172C"/>
    <w:rsid w:val="009917C2"/>
    <w:rsid w:val="009919E0"/>
    <w:rsid w:val="00991B7F"/>
    <w:rsid w:val="00991E67"/>
    <w:rsid w:val="0099212B"/>
    <w:rsid w:val="00992B0C"/>
    <w:rsid w:val="00992B68"/>
    <w:rsid w:val="0099493C"/>
    <w:rsid w:val="00994FF7"/>
    <w:rsid w:val="0099508C"/>
    <w:rsid w:val="00995194"/>
    <w:rsid w:val="00995B4A"/>
    <w:rsid w:val="00995E0B"/>
    <w:rsid w:val="00995EAC"/>
    <w:rsid w:val="00996FB2"/>
    <w:rsid w:val="00997633"/>
    <w:rsid w:val="00997D37"/>
    <w:rsid w:val="009A0D3A"/>
    <w:rsid w:val="009A11C7"/>
    <w:rsid w:val="009A17FE"/>
    <w:rsid w:val="009A1C5F"/>
    <w:rsid w:val="009A1CCB"/>
    <w:rsid w:val="009A1FF8"/>
    <w:rsid w:val="009A24A4"/>
    <w:rsid w:val="009A277C"/>
    <w:rsid w:val="009A2C42"/>
    <w:rsid w:val="009A3048"/>
    <w:rsid w:val="009A30E7"/>
    <w:rsid w:val="009A331F"/>
    <w:rsid w:val="009A3698"/>
    <w:rsid w:val="009A399B"/>
    <w:rsid w:val="009A3CBC"/>
    <w:rsid w:val="009A401F"/>
    <w:rsid w:val="009A42BF"/>
    <w:rsid w:val="009A479C"/>
    <w:rsid w:val="009A491A"/>
    <w:rsid w:val="009A5131"/>
    <w:rsid w:val="009A542E"/>
    <w:rsid w:val="009A5505"/>
    <w:rsid w:val="009A5995"/>
    <w:rsid w:val="009A5B58"/>
    <w:rsid w:val="009A60ED"/>
    <w:rsid w:val="009A6128"/>
    <w:rsid w:val="009A6404"/>
    <w:rsid w:val="009A645D"/>
    <w:rsid w:val="009A65AE"/>
    <w:rsid w:val="009A6D43"/>
    <w:rsid w:val="009A70CA"/>
    <w:rsid w:val="009A7450"/>
    <w:rsid w:val="009B02BC"/>
    <w:rsid w:val="009B05F3"/>
    <w:rsid w:val="009B0896"/>
    <w:rsid w:val="009B0D14"/>
    <w:rsid w:val="009B2462"/>
    <w:rsid w:val="009B255C"/>
    <w:rsid w:val="009B2DC6"/>
    <w:rsid w:val="009B2DF6"/>
    <w:rsid w:val="009B3462"/>
    <w:rsid w:val="009B363A"/>
    <w:rsid w:val="009B3F86"/>
    <w:rsid w:val="009B44FF"/>
    <w:rsid w:val="009B4ABE"/>
    <w:rsid w:val="009B506C"/>
    <w:rsid w:val="009B5608"/>
    <w:rsid w:val="009B5795"/>
    <w:rsid w:val="009B5BA7"/>
    <w:rsid w:val="009B5FA8"/>
    <w:rsid w:val="009B6582"/>
    <w:rsid w:val="009B65DB"/>
    <w:rsid w:val="009B6840"/>
    <w:rsid w:val="009B6EC6"/>
    <w:rsid w:val="009B71CC"/>
    <w:rsid w:val="009B72B4"/>
    <w:rsid w:val="009B7486"/>
    <w:rsid w:val="009C007C"/>
    <w:rsid w:val="009C00AA"/>
    <w:rsid w:val="009C0A19"/>
    <w:rsid w:val="009C0D7D"/>
    <w:rsid w:val="009C11C4"/>
    <w:rsid w:val="009C129D"/>
    <w:rsid w:val="009C1956"/>
    <w:rsid w:val="009C1DAB"/>
    <w:rsid w:val="009C1EDF"/>
    <w:rsid w:val="009C216D"/>
    <w:rsid w:val="009C24B8"/>
    <w:rsid w:val="009C2975"/>
    <w:rsid w:val="009C2D01"/>
    <w:rsid w:val="009C2EDF"/>
    <w:rsid w:val="009C3795"/>
    <w:rsid w:val="009C3CB8"/>
    <w:rsid w:val="009C4305"/>
    <w:rsid w:val="009C4483"/>
    <w:rsid w:val="009C4578"/>
    <w:rsid w:val="009C483A"/>
    <w:rsid w:val="009C4C47"/>
    <w:rsid w:val="009C5286"/>
    <w:rsid w:val="009C5558"/>
    <w:rsid w:val="009C609E"/>
    <w:rsid w:val="009C65A0"/>
    <w:rsid w:val="009D08A5"/>
    <w:rsid w:val="009D091B"/>
    <w:rsid w:val="009D0E3A"/>
    <w:rsid w:val="009D17ED"/>
    <w:rsid w:val="009D1D85"/>
    <w:rsid w:val="009D1EDA"/>
    <w:rsid w:val="009D1F05"/>
    <w:rsid w:val="009D2FF5"/>
    <w:rsid w:val="009D33CB"/>
    <w:rsid w:val="009D346B"/>
    <w:rsid w:val="009D35F5"/>
    <w:rsid w:val="009D3701"/>
    <w:rsid w:val="009D3CF8"/>
    <w:rsid w:val="009D3DDF"/>
    <w:rsid w:val="009D4161"/>
    <w:rsid w:val="009D4938"/>
    <w:rsid w:val="009D4B2B"/>
    <w:rsid w:val="009D4E30"/>
    <w:rsid w:val="009D5050"/>
    <w:rsid w:val="009D51D1"/>
    <w:rsid w:val="009D54C1"/>
    <w:rsid w:val="009D55E6"/>
    <w:rsid w:val="009D56C7"/>
    <w:rsid w:val="009D5782"/>
    <w:rsid w:val="009D640A"/>
    <w:rsid w:val="009D651A"/>
    <w:rsid w:val="009D6781"/>
    <w:rsid w:val="009D7620"/>
    <w:rsid w:val="009D7D9E"/>
    <w:rsid w:val="009E05B1"/>
    <w:rsid w:val="009E0717"/>
    <w:rsid w:val="009E0B25"/>
    <w:rsid w:val="009E0B6E"/>
    <w:rsid w:val="009E0B9C"/>
    <w:rsid w:val="009E0FF4"/>
    <w:rsid w:val="009E1105"/>
    <w:rsid w:val="009E17A3"/>
    <w:rsid w:val="009E1C3E"/>
    <w:rsid w:val="009E2FA8"/>
    <w:rsid w:val="009E335F"/>
    <w:rsid w:val="009E37C3"/>
    <w:rsid w:val="009E3A0E"/>
    <w:rsid w:val="009E4400"/>
    <w:rsid w:val="009E475A"/>
    <w:rsid w:val="009E4B9E"/>
    <w:rsid w:val="009E548E"/>
    <w:rsid w:val="009E615E"/>
    <w:rsid w:val="009E6766"/>
    <w:rsid w:val="009E68BC"/>
    <w:rsid w:val="009E7655"/>
    <w:rsid w:val="009E7CCA"/>
    <w:rsid w:val="009F06C6"/>
    <w:rsid w:val="009F0A2E"/>
    <w:rsid w:val="009F0B5F"/>
    <w:rsid w:val="009F0E27"/>
    <w:rsid w:val="009F0FBC"/>
    <w:rsid w:val="009F1164"/>
    <w:rsid w:val="009F25B4"/>
    <w:rsid w:val="009F2D0D"/>
    <w:rsid w:val="009F2EB3"/>
    <w:rsid w:val="009F315A"/>
    <w:rsid w:val="009F3226"/>
    <w:rsid w:val="009F3BDF"/>
    <w:rsid w:val="009F3C04"/>
    <w:rsid w:val="009F3E17"/>
    <w:rsid w:val="009F3E27"/>
    <w:rsid w:val="009F42DB"/>
    <w:rsid w:val="009F4715"/>
    <w:rsid w:val="009F49D4"/>
    <w:rsid w:val="009F4DED"/>
    <w:rsid w:val="009F4EC2"/>
    <w:rsid w:val="009F4EFD"/>
    <w:rsid w:val="009F55A2"/>
    <w:rsid w:val="009F58BA"/>
    <w:rsid w:val="009F5E40"/>
    <w:rsid w:val="009F6138"/>
    <w:rsid w:val="009F6184"/>
    <w:rsid w:val="009F636F"/>
    <w:rsid w:val="009F64C0"/>
    <w:rsid w:val="009F6C4D"/>
    <w:rsid w:val="009F724C"/>
    <w:rsid w:val="009F7ADB"/>
    <w:rsid w:val="009F7F6B"/>
    <w:rsid w:val="00A00514"/>
    <w:rsid w:val="00A0107B"/>
    <w:rsid w:val="00A0125F"/>
    <w:rsid w:val="00A01906"/>
    <w:rsid w:val="00A03424"/>
    <w:rsid w:val="00A03CE6"/>
    <w:rsid w:val="00A03E1B"/>
    <w:rsid w:val="00A04298"/>
    <w:rsid w:val="00A043F3"/>
    <w:rsid w:val="00A04CFE"/>
    <w:rsid w:val="00A04DE9"/>
    <w:rsid w:val="00A04F4A"/>
    <w:rsid w:val="00A05C18"/>
    <w:rsid w:val="00A064EA"/>
    <w:rsid w:val="00A06911"/>
    <w:rsid w:val="00A075B9"/>
    <w:rsid w:val="00A075D1"/>
    <w:rsid w:val="00A07631"/>
    <w:rsid w:val="00A1040E"/>
    <w:rsid w:val="00A10414"/>
    <w:rsid w:val="00A107C4"/>
    <w:rsid w:val="00A11259"/>
    <w:rsid w:val="00A11301"/>
    <w:rsid w:val="00A115AE"/>
    <w:rsid w:val="00A11887"/>
    <w:rsid w:val="00A11FB9"/>
    <w:rsid w:val="00A1200D"/>
    <w:rsid w:val="00A12382"/>
    <w:rsid w:val="00A12E09"/>
    <w:rsid w:val="00A12E1D"/>
    <w:rsid w:val="00A13089"/>
    <w:rsid w:val="00A1308B"/>
    <w:rsid w:val="00A13779"/>
    <w:rsid w:val="00A14370"/>
    <w:rsid w:val="00A14AC9"/>
    <w:rsid w:val="00A14F32"/>
    <w:rsid w:val="00A1509D"/>
    <w:rsid w:val="00A15419"/>
    <w:rsid w:val="00A1583A"/>
    <w:rsid w:val="00A16551"/>
    <w:rsid w:val="00A16B47"/>
    <w:rsid w:val="00A1710C"/>
    <w:rsid w:val="00A17CCF"/>
    <w:rsid w:val="00A20364"/>
    <w:rsid w:val="00A208D7"/>
    <w:rsid w:val="00A21189"/>
    <w:rsid w:val="00A214A9"/>
    <w:rsid w:val="00A216BB"/>
    <w:rsid w:val="00A22113"/>
    <w:rsid w:val="00A22410"/>
    <w:rsid w:val="00A229B4"/>
    <w:rsid w:val="00A22CAD"/>
    <w:rsid w:val="00A22E08"/>
    <w:rsid w:val="00A22E74"/>
    <w:rsid w:val="00A23E18"/>
    <w:rsid w:val="00A24003"/>
    <w:rsid w:val="00A24281"/>
    <w:rsid w:val="00A2438F"/>
    <w:rsid w:val="00A24D5F"/>
    <w:rsid w:val="00A25AE7"/>
    <w:rsid w:val="00A25DE3"/>
    <w:rsid w:val="00A261B0"/>
    <w:rsid w:val="00A2630C"/>
    <w:rsid w:val="00A26559"/>
    <w:rsid w:val="00A266E0"/>
    <w:rsid w:val="00A275E7"/>
    <w:rsid w:val="00A2771E"/>
    <w:rsid w:val="00A30062"/>
    <w:rsid w:val="00A3055B"/>
    <w:rsid w:val="00A3072D"/>
    <w:rsid w:val="00A30E79"/>
    <w:rsid w:val="00A30EAA"/>
    <w:rsid w:val="00A30F10"/>
    <w:rsid w:val="00A3100F"/>
    <w:rsid w:val="00A3130F"/>
    <w:rsid w:val="00A3182C"/>
    <w:rsid w:val="00A3187A"/>
    <w:rsid w:val="00A31CDF"/>
    <w:rsid w:val="00A31E8D"/>
    <w:rsid w:val="00A31FEC"/>
    <w:rsid w:val="00A3213F"/>
    <w:rsid w:val="00A3216D"/>
    <w:rsid w:val="00A3241B"/>
    <w:rsid w:val="00A32BA2"/>
    <w:rsid w:val="00A33A72"/>
    <w:rsid w:val="00A358A2"/>
    <w:rsid w:val="00A359D4"/>
    <w:rsid w:val="00A35B2E"/>
    <w:rsid w:val="00A35C27"/>
    <w:rsid w:val="00A35F83"/>
    <w:rsid w:val="00A3688D"/>
    <w:rsid w:val="00A37026"/>
    <w:rsid w:val="00A37CA8"/>
    <w:rsid w:val="00A37EAD"/>
    <w:rsid w:val="00A40303"/>
    <w:rsid w:val="00A40589"/>
    <w:rsid w:val="00A4090B"/>
    <w:rsid w:val="00A40D8D"/>
    <w:rsid w:val="00A40E0B"/>
    <w:rsid w:val="00A4104A"/>
    <w:rsid w:val="00A4172B"/>
    <w:rsid w:val="00A41B28"/>
    <w:rsid w:val="00A423A0"/>
    <w:rsid w:val="00A42E01"/>
    <w:rsid w:val="00A43083"/>
    <w:rsid w:val="00A432AD"/>
    <w:rsid w:val="00A44024"/>
    <w:rsid w:val="00A44056"/>
    <w:rsid w:val="00A45088"/>
    <w:rsid w:val="00A45337"/>
    <w:rsid w:val="00A45749"/>
    <w:rsid w:val="00A45B9A"/>
    <w:rsid w:val="00A45FB1"/>
    <w:rsid w:val="00A46276"/>
    <w:rsid w:val="00A4639B"/>
    <w:rsid w:val="00A463BF"/>
    <w:rsid w:val="00A46703"/>
    <w:rsid w:val="00A46ACA"/>
    <w:rsid w:val="00A470AF"/>
    <w:rsid w:val="00A471A7"/>
    <w:rsid w:val="00A47589"/>
    <w:rsid w:val="00A47930"/>
    <w:rsid w:val="00A5004F"/>
    <w:rsid w:val="00A5019B"/>
    <w:rsid w:val="00A50361"/>
    <w:rsid w:val="00A5051A"/>
    <w:rsid w:val="00A514C7"/>
    <w:rsid w:val="00A51CA6"/>
    <w:rsid w:val="00A51CEC"/>
    <w:rsid w:val="00A52200"/>
    <w:rsid w:val="00A52451"/>
    <w:rsid w:val="00A52A2D"/>
    <w:rsid w:val="00A52F94"/>
    <w:rsid w:val="00A534BD"/>
    <w:rsid w:val="00A5362F"/>
    <w:rsid w:val="00A53844"/>
    <w:rsid w:val="00A53C3E"/>
    <w:rsid w:val="00A53C8C"/>
    <w:rsid w:val="00A53CD1"/>
    <w:rsid w:val="00A53EED"/>
    <w:rsid w:val="00A540B9"/>
    <w:rsid w:val="00A542F1"/>
    <w:rsid w:val="00A54523"/>
    <w:rsid w:val="00A54595"/>
    <w:rsid w:val="00A547F5"/>
    <w:rsid w:val="00A548B6"/>
    <w:rsid w:val="00A5525E"/>
    <w:rsid w:val="00A5575D"/>
    <w:rsid w:val="00A559C2"/>
    <w:rsid w:val="00A5677B"/>
    <w:rsid w:val="00A569E1"/>
    <w:rsid w:val="00A56B2C"/>
    <w:rsid w:val="00A5712F"/>
    <w:rsid w:val="00A57AE4"/>
    <w:rsid w:val="00A602D6"/>
    <w:rsid w:val="00A60427"/>
    <w:rsid w:val="00A606AF"/>
    <w:rsid w:val="00A608A6"/>
    <w:rsid w:val="00A60C53"/>
    <w:rsid w:val="00A619FD"/>
    <w:rsid w:val="00A6213E"/>
    <w:rsid w:val="00A6224C"/>
    <w:rsid w:val="00A62741"/>
    <w:rsid w:val="00A6314F"/>
    <w:rsid w:val="00A634D3"/>
    <w:rsid w:val="00A63505"/>
    <w:rsid w:val="00A63954"/>
    <w:rsid w:val="00A63BEF"/>
    <w:rsid w:val="00A63EAF"/>
    <w:rsid w:val="00A6416F"/>
    <w:rsid w:val="00A645AB"/>
    <w:rsid w:val="00A64B84"/>
    <w:rsid w:val="00A64B85"/>
    <w:rsid w:val="00A64CAB"/>
    <w:rsid w:val="00A64EF7"/>
    <w:rsid w:val="00A6510D"/>
    <w:rsid w:val="00A6512D"/>
    <w:rsid w:val="00A65435"/>
    <w:rsid w:val="00A6585F"/>
    <w:rsid w:val="00A65AB8"/>
    <w:rsid w:val="00A6700C"/>
    <w:rsid w:val="00A671E5"/>
    <w:rsid w:val="00A67288"/>
    <w:rsid w:val="00A67E3A"/>
    <w:rsid w:val="00A70092"/>
    <w:rsid w:val="00A70536"/>
    <w:rsid w:val="00A705C4"/>
    <w:rsid w:val="00A70EFC"/>
    <w:rsid w:val="00A71477"/>
    <w:rsid w:val="00A716A9"/>
    <w:rsid w:val="00A71853"/>
    <w:rsid w:val="00A72420"/>
    <w:rsid w:val="00A7279C"/>
    <w:rsid w:val="00A728D7"/>
    <w:rsid w:val="00A7297F"/>
    <w:rsid w:val="00A72B3E"/>
    <w:rsid w:val="00A73490"/>
    <w:rsid w:val="00A73C5F"/>
    <w:rsid w:val="00A73DDA"/>
    <w:rsid w:val="00A74D5E"/>
    <w:rsid w:val="00A750CF"/>
    <w:rsid w:val="00A7527A"/>
    <w:rsid w:val="00A75AA8"/>
    <w:rsid w:val="00A7618E"/>
    <w:rsid w:val="00A764FB"/>
    <w:rsid w:val="00A77011"/>
    <w:rsid w:val="00A77635"/>
    <w:rsid w:val="00A7770A"/>
    <w:rsid w:val="00A80030"/>
    <w:rsid w:val="00A8027E"/>
    <w:rsid w:val="00A8121D"/>
    <w:rsid w:val="00A81D6D"/>
    <w:rsid w:val="00A81E0B"/>
    <w:rsid w:val="00A82302"/>
    <w:rsid w:val="00A824E7"/>
    <w:rsid w:val="00A826FA"/>
    <w:rsid w:val="00A832A6"/>
    <w:rsid w:val="00A83411"/>
    <w:rsid w:val="00A836CF"/>
    <w:rsid w:val="00A83D54"/>
    <w:rsid w:val="00A84186"/>
    <w:rsid w:val="00A8429E"/>
    <w:rsid w:val="00A84332"/>
    <w:rsid w:val="00A843D5"/>
    <w:rsid w:val="00A845E1"/>
    <w:rsid w:val="00A84A3E"/>
    <w:rsid w:val="00A84CE3"/>
    <w:rsid w:val="00A84F7C"/>
    <w:rsid w:val="00A85076"/>
    <w:rsid w:val="00A856CA"/>
    <w:rsid w:val="00A85EBB"/>
    <w:rsid w:val="00A86264"/>
    <w:rsid w:val="00A862BA"/>
    <w:rsid w:val="00A86A2A"/>
    <w:rsid w:val="00A86F94"/>
    <w:rsid w:val="00A87556"/>
    <w:rsid w:val="00A87ED5"/>
    <w:rsid w:val="00A90314"/>
    <w:rsid w:val="00A90529"/>
    <w:rsid w:val="00A90AF6"/>
    <w:rsid w:val="00A90D08"/>
    <w:rsid w:val="00A914D8"/>
    <w:rsid w:val="00A9187B"/>
    <w:rsid w:val="00A91DB8"/>
    <w:rsid w:val="00A91F11"/>
    <w:rsid w:val="00A9269A"/>
    <w:rsid w:val="00A93042"/>
    <w:rsid w:val="00A93108"/>
    <w:rsid w:val="00A93C58"/>
    <w:rsid w:val="00A940A1"/>
    <w:rsid w:val="00A9448A"/>
    <w:rsid w:val="00A94AC9"/>
    <w:rsid w:val="00A94D34"/>
    <w:rsid w:val="00A95015"/>
    <w:rsid w:val="00A96215"/>
    <w:rsid w:val="00A965FF"/>
    <w:rsid w:val="00A96827"/>
    <w:rsid w:val="00A9765E"/>
    <w:rsid w:val="00A97935"/>
    <w:rsid w:val="00AA01DD"/>
    <w:rsid w:val="00AA0ACF"/>
    <w:rsid w:val="00AA0D4E"/>
    <w:rsid w:val="00AA1698"/>
    <w:rsid w:val="00AA2548"/>
    <w:rsid w:val="00AA2585"/>
    <w:rsid w:val="00AA2DAD"/>
    <w:rsid w:val="00AA381D"/>
    <w:rsid w:val="00AA402A"/>
    <w:rsid w:val="00AA4571"/>
    <w:rsid w:val="00AA4EAC"/>
    <w:rsid w:val="00AA5014"/>
    <w:rsid w:val="00AA51E0"/>
    <w:rsid w:val="00AA564E"/>
    <w:rsid w:val="00AA5CF5"/>
    <w:rsid w:val="00AA6199"/>
    <w:rsid w:val="00AA646B"/>
    <w:rsid w:val="00AA69BE"/>
    <w:rsid w:val="00AA70F5"/>
    <w:rsid w:val="00AA789A"/>
    <w:rsid w:val="00AA7917"/>
    <w:rsid w:val="00AA7F74"/>
    <w:rsid w:val="00AA7FEC"/>
    <w:rsid w:val="00AB0733"/>
    <w:rsid w:val="00AB0AF7"/>
    <w:rsid w:val="00AB0DBE"/>
    <w:rsid w:val="00AB16DF"/>
    <w:rsid w:val="00AB1CD3"/>
    <w:rsid w:val="00AB1DB6"/>
    <w:rsid w:val="00AB2915"/>
    <w:rsid w:val="00AB2D9E"/>
    <w:rsid w:val="00AB2E8B"/>
    <w:rsid w:val="00AB3C04"/>
    <w:rsid w:val="00AB48C3"/>
    <w:rsid w:val="00AB569A"/>
    <w:rsid w:val="00AB593D"/>
    <w:rsid w:val="00AB5AA3"/>
    <w:rsid w:val="00AB630C"/>
    <w:rsid w:val="00AB6375"/>
    <w:rsid w:val="00AB659E"/>
    <w:rsid w:val="00AB69C1"/>
    <w:rsid w:val="00AB6DFE"/>
    <w:rsid w:val="00AB6E59"/>
    <w:rsid w:val="00AB6E66"/>
    <w:rsid w:val="00AB712F"/>
    <w:rsid w:val="00AB727B"/>
    <w:rsid w:val="00AB7640"/>
    <w:rsid w:val="00AB794F"/>
    <w:rsid w:val="00AB7BCB"/>
    <w:rsid w:val="00AC01FA"/>
    <w:rsid w:val="00AC0D00"/>
    <w:rsid w:val="00AC105A"/>
    <w:rsid w:val="00AC12EC"/>
    <w:rsid w:val="00AC1876"/>
    <w:rsid w:val="00AC1E46"/>
    <w:rsid w:val="00AC1F41"/>
    <w:rsid w:val="00AC350C"/>
    <w:rsid w:val="00AC3971"/>
    <w:rsid w:val="00AC3994"/>
    <w:rsid w:val="00AC4177"/>
    <w:rsid w:val="00AC45AF"/>
    <w:rsid w:val="00AC47FA"/>
    <w:rsid w:val="00AC488B"/>
    <w:rsid w:val="00AC4B1B"/>
    <w:rsid w:val="00AC526C"/>
    <w:rsid w:val="00AC5560"/>
    <w:rsid w:val="00AC5B02"/>
    <w:rsid w:val="00AC5F69"/>
    <w:rsid w:val="00AC5F7F"/>
    <w:rsid w:val="00AC623D"/>
    <w:rsid w:val="00AC6E3F"/>
    <w:rsid w:val="00AC70AA"/>
    <w:rsid w:val="00AC74A2"/>
    <w:rsid w:val="00AC7568"/>
    <w:rsid w:val="00AC7960"/>
    <w:rsid w:val="00AD0393"/>
    <w:rsid w:val="00AD06C3"/>
    <w:rsid w:val="00AD099F"/>
    <w:rsid w:val="00AD09D4"/>
    <w:rsid w:val="00AD0E24"/>
    <w:rsid w:val="00AD0E91"/>
    <w:rsid w:val="00AD1046"/>
    <w:rsid w:val="00AD1C64"/>
    <w:rsid w:val="00AD1CBA"/>
    <w:rsid w:val="00AD1D74"/>
    <w:rsid w:val="00AD2917"/>
    <w:rsid w:val="00AD2FD2"/>
    <w:rsid w:val="00AD325A"/>
    <w:rsid w:val="00AD3357"/>
    <w:rsid w:val="00AD3551"/>
    <w:rsid w:val="00AD3598"/>
    <w:rsid w:val="00AD41D4"/>
    <w:rsid w:val="00AD4657"/>
    <w:rsid w:val="00AD47E6"/>
    <w:rsid w:val="00AD48FA"/>
    <w:rsid w:val="00AD4A8C"/>
    <w:rsid w:val="00AD50BA"/>
    <w:rsid w:val="00AD5149"/>
    <w:rsid w:val="00AD5371"/>
    <w:rsid w:val="00AD5443"/>
    <w:rsid w:val="00AD56F7"/>
    <w:rsid w:val="00AD5941"/>
    <w:rsid w:val="00AD5B2A"/>
    <w:rsid w:val="00AD6875"/>
    <w:rsid w:val="00AD75B3"/>
    <w:rsid w:val="00AD765A"/>
    <w:rsid w:val="00AD7A4D"/>
    <w:rsid w:val="00AD7BD2"/>
    <w:rsid w:val="00AD7DEB"/>
    <w:rsid w:val="00AD7E5D"/>
    <w:rsid w:val="00AE00BE"/>
    <w:rsid w:val="00AE0248"/>
    <w:rsid w:val="00AE02FC"/>
    <w:rsid w:val="00AE03F3"/>
    <w:rsid w:val="00AE041B"/>
    <w:rsid w:val="00AE08C2"/>
    <w:rsid w:val="00AE0DDC"/>
    <w:rsid w:val="00AE0FC7"/>
    <w:rsid w:val="00AE1953"/>
    <w:rsid w:val="00AE2243"/>
    <w:rsid w:val="00AE252E"/>
    <w:rsid w:val="00AE2590"/>
    <w:rsid w:val="00AE2AF7"/>
    <w:rsid w:val="00AE2E1C"/>
    <w:rsid w:val="00AE2F7B"/>
    <w:rsid w:val="00AE32FA"/>
    <w:rsid w:val="00AE33F4"/>
    <w:rsid w:val="00AE4585"/>
    <w:rsid w:val="00AE466F"/>
    <w:rsid w:val="00AE4913"/>
    <w:rsid w:val="00AE4B75"/>
    <w:rsid w:val="00AE4F5D"/>
    <w:rsid w:val="00AE5101"/>
    <w:rsid w:val="00AE5208"/>
    <w:rsid w:val="00AE558B"/>
    <w:rsid w:val="00AE5E87"/>
    <w:rsid w:val="00AE623E"/>
    <w:rsid w:val="00AE6705"/>
    <w:rsid w:val="00AE6B30"/>
    <w:rsid w:val="00AE6DF9"/>
    <w:rsid w:val="00AE7240"/>
    <w:rsid w:val="00AE75C1"/>
    <w:rsid w:val="00AE780C"/>
    <w:rsid w:val="00AE7C40"/>
    <w:rsid w:val="00AF0281"/>
    <w:rsid w:val="00AF0C72"/>
    <w:rsid w:val="00AF11A5"/>
    <w:rsid w:val="00AF145B"/>
    <w:rsid w:val="00AF16BD"/>
    <w:rsid w:val="00AF1BC6"/>
    <w:rsid w:val="00AF1BE7"/>
    <w:rsid w:val="00AF1C94"/>
    <w:rsid w:val="00AF1EEA"/>
    <w:rsid w:val="00AF23AB"/>
    <w:rsid w:val="00AF2551"/>
    <w:rsid w:val="00AF26F9"/>
    <w:rsid w:val="00AF2726"/>
    <w:rsid w:val="00AF2D2C"/>
    <w:rsid w:val="00AF2D88"/>
    <w:rsid w:val="00AF3041"/>
    <w:rsid w:val="00AF3CB5"/>
    <w:rsid w:val="00AF42C1"/>
    <w:rsid w:val="00AF4AE6"/>
    <w:rsid w:val="00AF4E03"/>
    <w:rsid w:val="00AF54CA"/>
    <w:rsid w:val="00AF5F70"/>
    <w:rsid w:val="00AF6007"/>
    <w:rsid w:val="00AF6DE6"/>
    <w:rsid w:val="00AF75D4"/>
    <w:rsid w:val="00AF780D"/>
    <w:rsid w:val="00AF7A4C"/>
    <w:rsid w:val="00AF7B8D"/>
    <w:rsid w:val="00AF7BF9"/>
    <w:rsid w:val="00B00C29"/>
    <w:rsid w:val="00B01079"/>
    <w:rsid w:val="00B018CB"/>
    <w:rsid w:val="00B01EA7"/>
    <w:rsid w:val="00B021C9"/>
    <w:rsid w:val="00B02249"/>
    <w:rsid w:val="00B02F07"/>
    <w:rsid w:val="00B03231"/>
    <w:rsid w:val="00B03583"/>
    <w:rsid w:val="00B0364D"/>
    <w:rsid w:val="00B0382A"/>
    <w:rsid w:val="00B045B9"/>
    <w:rsid w:val="00B049F5"/>
    <w:rsid w:val="00B04AFE"/>
    <w:rsid w:val="00B04ED9"/>
    <w:rsid w:val="00B05627"/>
    <w:rsid w:val="00B0575A"/>
    <w:rsid w:val="00B0580A"/>
    <w:rsid w:val="00B05C9A"/>
    <w:rsid w:val="00B05F7E"/>
    <w:rsid w:val="00B0696C"/>
    <w:rsid w:val="00B06A4D"/>
    <w:rsid w:val="00B06E0A"/>
    <w:rsid w:val="00B06F1E"/>
    <w:rsid w:val="00B070F0"/>
    <w:rsid w:val="00B078E1"/>
    <w:rsid w:val="00B10053"/>
    <w:rsid w:val="00B10457"/>
    <w:rsid w:val="00B10DC3"/>
    <w:rsid w:val="00B114BA"/>
    <w:rsid w:val="00B115D2"/>
    <w:rsid w:val="00B11D50"/>
    <w:rsid w:val="00B1287E"/>
    <w:rsid w:val="00B12AA0"/>
    <w:rsid w:val="00B12CD9"/>
    <w:rsid w:val="00B12E75"/>
    <w:rsid w:val="00B12F04"/>
    <w:rsid w:val="00B12F1D"/>
    <w:rsid w:val="00B13100"/>
    <w:rsid w:val="00B13519"/>
    <w:rsid w:val="00B1366F"/>
    <w:rsid w:val="00B143F9"/>
    <w:rsid w:val="00B14DBF"/>
    <w:rsid w:val="00B14F07"/>
    <w:rsid w:val="00B153A8"/>
    <w:rsid w:val="00B15E31"/>
    <w:rsid w:val="00B160CC"/>
    <w:rsid w:val="00B16526"/>
    <w:rsid w:val="00B1657F"/>
    <w:rsid w:val="00B16996"/>
    <w:rsid w:val="00B16F5C"/>
    <w:rsid w:val="00B1711A"/>
    <w:rsid w:val="00B17168"/>
    <w:rsid w:val="00B177A1"/>
    <w:rsid w:val="00B177D3"/>
    <w:rsid w:val="00B21255"/>
    <w:rsid w:val="00B2149E"/>
    <w:rsid w:val="00B21654"/>
    <w:rsid w:val="00B216AB"/>
    <w:rsid w:val="00B21B67"/>
    <w:rsid w:val="00B22463"/>
    <w:rsid w:val="00B224A3"/>
    <w:rsid w:val="00B22923"/>
    <w:rsid w:val="00B22A78"/>
    <w:rsid w:val="00B22F42"/>
    <w:rsid w:val="00B2370F"/>
    <w:rsid w:val="00B245E7"/>
    <w:rsid w:val="00B249EE"/>
    <w:rsid w:val="00B25488"/>
    <w:rsid w:val="00B2567C"/>
    <w:rsid w:val="00B2578C"/>
    <w:rsid w:val="00B25860"/>
    <w:rsid w:val="00B25E9F"/>
    <w:rsid w:val="00B260B8"/>
    <w:rsid w:val="00B26654"/>
    <w:rsid w:val="00B267D3"/>
    <w:rsid w:val="00B26959"/>
    <w:rsid w:val="00B269DC"/>
    <w:rsid w:val="00B26C62"/>
    <w:rsid w:val="00B27091"/>
    <w:rsid w:val="00B277B2"/>
    <w:rsid w:val="00B27B60"/>
    <w:rsid w:val="00B27F89"/>
    <w:rsid w:val="00B30855"/>
    <w:rsid w:val="00B30885"/>
    <w:rsid w:val="00B3134D"/>
    <w:rsid w:val="00B314E7"/>
    <w:rsid w:val="00B31D48"/>
    <w:rsid w:val="00B32265"/>
    <w:rsid w:val="00B3276B"/>
    <w:rsid w:val="00B32817"/>
    <w:rsid w:val="00B32E35"/>
    <w:rsid w:val="00B335FA"/>
    <w:rsid w:val="00B337E9"/>
    <w:rsid w:val="00B3396D"/>
    <w:rsid w:val="00B33C00"/>
    <w:rsid w:val="00B34205"/>
    <w:rsid w:val="00B34B65"/>
    <w:rsid w:val="00B34B8A"/>
    <w:rsid w:val="00B34CB5"/>
    <w:rsid w:val="00B34DD6"/>
    <w:rsid w:val="00B35AD5"/>
    <w:rsid w:val="00B36034"/>
    <w:rsid w:val="00B3611F"/>
    <w:rsid w:val="00B36800"/>
    <w:rsid w:val="00B36B18"/>
    <w:rsid w:val="00B36EF0"/>
    <w:rsid w:val="00B3769F"/>
    <w:rsid w:val="00B37A77"/>
    <w:rsid w:val="00B4024B"/>
    <w:rsid w:val="00B40B34"/>
    <w:rsid w:val="00B40CCA"/>
    <w:rsid w:val="00B4105D"/>
    <w:rsid w:val="00B41A3E"/>
    <w:rsid w:val="00B420A6"/>
    <w:rsid w:val="00B42157"/>
    <w:rsid w:val="00B423F5"/>
    <w:rsid w:val="00B42711"/>
    <w:rsid w:val="00B42F5F"/>
    <w:rsid w:val="00B43270"/>
    <w:rsid w:val="00B43467"/>
    <w:rsid w:val="00B4376E"/>
    <w:rsid w:val="00B43877"/>
    <w:rsid w:val="00B43C2B"/>
    <w:rsid w:val="00B43D50"/>
    <w:rsid w:val="00B44BCF"/>
    <w:rsid w:val="00B44CF0"/>
    <w:rsid w:val="00B45660"/>
    <w:rsid w:val="00B458A7"/>
    <w:rsid w:val="00B45DEF"/>
    <w:rsid w:val="00B46390"/>
    <w:rsid w:val="00B46A9B"/>
    <w:rsid w:val="00B4714E"/>
    <w:rsid w:val="00B4750E"/>
    <w:rsid w:val="00B47564"/>
    <w:rsid w:val="00B476C7"/>
    <w:rsid w:val="00B47836"/>
    <w:rsid w:val="00B5005E"/>
    <w:rsid w:val="00B505C4"/>
    <w:rsid w:val="00B508F1"/>
    <w:rsid w:val="00B50C45"/>
    <w:rsid w:val="00B51210"/>
    <w:rsid w:val="00B512D4"/>
    <w:rsid w:val="00B51EAA"/>
    <w:rsid w:val="00B51F1F"/>
    <w:rsid w:val="00B52388"/>
    <w:rsid w:val="00B52757"/>
    <w:rsid w:val="00B52ECC"/>
    <w:rsid w:val="00B53042"/>
    <w:rsid w:val="00B536BE"/>
    <w:rsid w:val="00B53A9B"/>
    <w:rsid w:val="00B53BCD"/>
    <w:rsid w:val="00B53D26"/>
    <w:rsid w:val="00B54866"/>
    <w:rsid w:val="00B54A0E"/>
    <w:rsid w:val="00B54CEC"/>
    <w:rsid w:val="00B55108"/>
    <w:rsid w:val="00B5532E"/>
    <w:rsid w:val="00B5553E"/>
    <w:rsid w:val="00B5565F"/>
    <w:rsid w:val="00B564D9"/>
    <w:rsid w:val="00B56807"/>
    <w:rsid w:val="00B56E16"/>
    <w:rsid w:val="00B56E46"/>
    <w:rsid w:val="00B57248"/>
    <w:rsid w:val="00B5776E"/>
    <w:rsid w:val="00B5782E"/>
    <w:rsid w:val="00B57A61"/>
    <w:rsid w:val="00B600ED"/>
    <w:rsid w:val="00B6066E"/>
    <w:rsid w:val="00B608FE"/>
    <w:rsid w:val="00B60944"/>
    <w:rsid w:val="00B60A69"/>
    <w:rsid w:val="00B612F9"/>
    <w:rsid w:val="00B6183E"/>
    <w:rsid w:val="00B62C30"/>
    <w:rsid w:val="00B62C47"/>
    <w:rsid w:val="00B62E5C"/>
    <w:rsid w:val="00B634A0"/>
    <w:rsid w:val="00B6372F"/>
    <w:rsid w:val="00B63781"/>
    <w:rsid w:val="00B63827"/>
    <w:rsid w:val="00B63854"/>
    <w:rsid w:val="00B63FB2"/>
    <w:rsid w:val="00B643EB"/>
    <w:rsid w:val="00B647AB"/>
    <w:rsid w:val="00B657CD"/>
    <w:rsid w:val="00B65C37"/>
    <w:rsid w:val="00B65EA8"/>
    <w:rsid w:val="00B66105"/>
    <w:rsid w:val="00B667E3"/>
    <w:rsid w:val="00B6691B"/>
    <w:rsid w:val="00B66DE5"/>
    <w:rsid w:val="00B66E2F"/>
    <w:rsid w:val="00B67069"/>
    <w:rsid w:val="00B6706E"/>
    <w:rsid w:val="00B67129"/>
    <w:rsid w:val="00B67431"/>
    <w:rsid w:val="00B675F7"/>
    <w:rsid w:val="00B67649"/>
    <w:rsid w:val="00B67C65"/>
    <w:rsid w:val="00B706D4"/>
    <w:rsid w:val="00B7082A"/>
    <w:rsid w:val="00B70D89"/>
    <w:rsid w:val="00B70EE8"/>
    <w:rsid w:val="00B71D3F"/>
    <w:rsid w:val="00B71EE9"/>
    <w:rsid w:val="00B71FBA"/>
    <w:rsid w:val="00B7268C"/>
    <w:rsid w:val="00B72BA5"/>
    <w:rsid w:val="00B73881"/>
    <w:rsid w:val="00B73E1B"/>
    <w:rsid w:val="00B74294"/>
    <w:rsid w:val="00B743E3"/>
    <w:rsid w:val="00B746B4"/>
    <w:rsid w:val="00B74BFB"/>
    <w:rsid w:val="00B7504D"/>
    <w:rsid w:val="00B7595D"/>
    <w:rsid w:val="00B766AA"/>
    <w:rsid w:val="00B76744"/>
    <w:rsid w:val="00B7676B"/>
    <w:rsid w:val="00B76B26"/>
    <w:rsid w:val="00B76F29"/>
    <w:rsid w:val="00B77379"/>
    <w:rsid w:val="00B779D0"/>
    <w:rsid w:val="00B80203"/>
    <w:rsid w:val="00B80865"/>
    <w:rsid w:val="00B808FB"/>
    <w:rsid w:val="00B81799"/>
    <w:rsid w:val="00B818AF"/>
    <w:rsid w:val="00B81C95"/>
    <w:rsid w:val="00B82F19"/>
    <w:rsid w:val="00B82FB9"/>
    <w:rsid w:val="00B83052"/>
    <w:rsid w:val="00B83225"/>
    <w:rsid w:val="00B83502"/>
    <w:rsid w:val="00B83514"/>
    <w:rsid w:val="00B840C6"/>
    <w:rsid w:val="00B84E27"/>
    <w:rsid w:val="00B84E9C"/>
    <w:rsid w:val="00B84FB0"/>
    <w:rsid w:val="00B85999"/>
    <w:rsid w:val="00B85A88"/>
    <w:rsid w:val="00B85ED1"/>
    <w:rsid w:val="00B860EA"/>
    <w:rsid w:val="00B86A39"/>
    <w:rsid w:val="00B87130"/>
    <w:rsid w:val="00B8738A"/>
    <w:rsid w:val="00B90530"/>
    <w:rsid w:val="00B907D5"/>
    <w:rsid w:val="00B90808"/>
    <w:rsid w:val="00B90BFE"/>
    <w:rsid w:val="00B90C10"/>
    <w:rsid w:val="00B90EFF"/>
    <w:rsid w:val="00B91209"/>
    <w:rsid w:val="00B91495"/>
    <w:rsid w:val="00B91C6A"/>
    <w:rsid w:val="00B91F9F"/>
    <w:rsid w:val="00B92558"/>
    <w:rsid w:val="00B936DB"/>
    <w:rsid w:val="00B9377E"/>
    <w:rsid w:val="00B93AC9"/>
    <w:rsid w:val="00B93E7A"/>
    <w:rsid w:val="00B941C6"/>
    <w:rsid w:val="00B94C44"/>
    <w:rsid w:val="00B94DCE"/>
    <w:rsid w:val="00B95469"/>
    <w:rsid w:val="00B95BAB"/>
    <w:rsid w:val="00B95BB7"/>
    <w:rsid w:val="00B95CA3"/>
    <w:rsid w:val="00B96458"/>
    <w:rsid w:val="00B96D23"/>
    <w:rsid w:val="00B96E83"/>
    <w:rsid w:val="00B9706C"/>
    <w:rsid w:val="00B970B1"/>
    <w:rsid w:val="00B97562"/>
    <w:rsid w:val="00B9770E"/>
    <w:rsid w:val="00B97A7C"/>
    <w:rsid w:val="00BA075D"/>
    <w:rsid w:val="00BA0DC0"/>
    <w:rsid w:val="00BA1028"/>
    <w:rsid w:val="00BA1197"/>
    <w:rsid w:val="00BA1520"/>
    <w:rsid w:val="00BA1583"/>
    <w:rsid w:val="00BA178D"/>
    <w:rsid w:val="00BA1928"/>
    <w:rsid w:val="00BA1E39"/>
    <w:rsid w:val="00BA210B"/>
    <w:rsid w:val="00BA310D"/>
    <w:rsid w:val="00BA337D"/>
    <w:rsid w:val="00BA33E1"/>
    <w:rsid w:val="00BA3B6C"/>
    <w:rsid w:val="00BA3D0F"/>
    <w:rsid w:val="00BA4149"/>
    <w:rsid w:val="00BA4208"/>
    <w:rsid w:val="00BA42CA"/>
    <w:rsid w:val="00BA4B4A"/>
    <w:rsid w:val="00BA4C97"/>
    <w:rsid w:val="00BA564E"/>
    <w:rsid w:val="00BA5F2F"/>
    <w:rsid w:val="00BA6A14"/>
    <w:rsid w:val="00BA735D"/>
    <w:rsid w:val="00BA7940"/>
    <w:rsid w:val="00BA7D69"/>
    <w:rsid w:val="00BA7F01"/>
    <w:rsid w:val="00BA7F76"/>
    <w:rsid w:val="00BB01E7"/>
    <w:rsid w:val="00BB17CD"/>
    <w:rsid w:val="00BB18C9"/>
    <w:rsid w:val="00BB2007"/>
    <w:rsid w:val="00BB243D"/>
    <w:rsid w:val="00BB256B"/>
    <w:rsid w:val="00BB2CD3"/>
    <w:rsid w:val="00BB3087"/>
    <w:rsid w:val="00BB388E"/>
    <w:rsid w:val="00BB39CF"/>
    <w:rsid w:val="00BB3A74"/>
    <w:rsid w:val="00BB3CCD"/>
    <w:rsid w:val="00BB3D41"/>
    <w:rsid w:val="00BB478A"/>
    <w:rsid w:val="00BB4E9A"/>
    <w:rsid w:val="00BB4F57"/>
    <w:rsid w:val="00BB5656"/>
    <w:rsid w:val="00BB5710"/>
    <w:rsid w:val="00BB5D15"/>
    <w:rsid w:val="00BB6507"/>
    <w:rsid w:val="00BB764B"/>
    <w:rsid w:val="00BB7869"/>
    <w:rsid w:val="00BC02EA"/>
    <w:rsid w:val="00BC08AA"/>
    <w:rsid w:val="00BC0F13"/>
    <w:rsid w:val="00BC14C1"/>
    <w:rsid w:val="00BC1E9C"/>
    <w:rsid w:val="00BC2396"/>
    <w:rsid w:val="00BC2665"/>
    <w:rsid w:val="00BC2774"/>
    <w:rsid w:val="00BC2855"/>
    <w:rsid w:val="00BC2A9B"/>
    <w:rsid w:val="00BC2B08"/>
    <w:rsid w:val="00BC2C34"/>
    <w:rsid w:val="00BC33F0"/>
    <w:rsid w:val="00BC35A9"/>
    <w:rsid w:val="00BC42F0"/>
    <w:rsid w:val="00BC4418"/>
    <w:rsid w:val="00BC46CD"/>
    <w:rsid w:val="00BC4A4A"/>
    <w:rsid w:val="00BC4A93"/>
    <w:rsid w:val="00BC4D1B"/>
    <w:rsid w:val="00BC51DA"/>
    <w:rsid w:val="00BC576A"/>
    <w:rsid w:val="00BC596E"/>
    <w:rsid w:val="00BC5E2F"/>
    <w:rsid w:val="00BC6301"/>
    <w:rsid w:val="00BC7136"/>
    <w:rsid w:val="00BD0B75"/>
    <w:rsid w:val="00BD1B7A"/>
    <w:rsid w:val="00BD1BC3"/>
    <w:rsid w:val="00BD1D8E"/>
    <w:rsid w:val="00BD2412"/>
    <w:rsid w:val="00BD24E3"/>
    <w:rsid w:val="00BD24EE"/>
    <w:rsid w:val="00BD2955"/>
    <w:rsid w:val="00BD2C59"/>
    <w:rsid w:val="00BD2D5C"/>
    <w:rsid w:val="00BD3107"/>
    <w:rsid w:val="00BD32F5"/>
    <w:rsid w:val="00BD3446"/>
    <w:rsid w:val="00BD3560"/>
    <w:rsid w:val="00BD3CE9"/>
    <w:rsid w:val="00BD45BF"/>
    <w:rsid w:val="00BD46EA"/>
    <w:rsid w:val="00BD4865"/>
    <w:rsid w:val="00BD53A0"/>
    <w:rsid w:val="00BD53F7"/>
    <w:rsid w:val="00BD55D5"/>
    <w:rsid w:val="00BD5857"/>
    <w:rsid w:val="00BD59DE"/>
    <w:rsid w:val="00BD5E82"/>
    <w:rsid w:val="00BD625D"/>
    <w:rsid w:val="00BD6CC1"/>
    <w:rsid w:val="00BD6EF2"/>
    <w:rsid w:val="00BD7507"/>
    <w:rsid w:val="00BD766B"/>
    <w:rsid w:val="00BD76F4"/>
    <w:rsid w:val="00BD78DE"/>
    <w:rsid w:val="00BE02D1"/>
    <w:rsid w:val="00BE0703"/>
    <w:rsid w:val="00BE0ACF"/>
    <w:rsid w:val="00BE0C2B"/>
    <w:rsid w:val="00BE118E"/>
    <w:rsid w:val="00BE1451"/>
    <w:rsid w:val="00BE1981"/>
    <w:rsid w:val="00BE1DB0"/>
    <w:rsid w:val="00BE1DFA"/>
    <w:rsid w:val="00BE1F0D"/>
    <w:rsid w:val="00BE3762"/>
    <w:rsid w:val="00BE3924"/>
    <w:rsid w:val="00BE39A0"/>
    <w:rsid w:val="00BE53C3"/>
    <w:rsid w:val="00BE556F"/>
    <w:rsid w:val="00BE60C9"/>
    <w:rsid w:val="00BE60DD"/>
    <w:rsid w:val="00BE6479"/>
    <w:rsid w:val="00BE66F1"/>
    <w:rsid w:val="00BE6749"/>
    <w:rsid w:val="00BE6A48"/>
    <w:rsid w:val="00BE6BB2"/>
    <w:rsid w:val="00BE6C6B"/>
    <w:rsid w:val="00BE6D6F"/>
    <w:rsid w:val="00BE7479"/>
    <w:rsid w:val="00BE7C4B"/>
    <w:rsid w:val="00BE7EF5"/>
    <w:rsid w:val="00BF0905"/>
    <w:rsid w:val="00BF0B90"/>
    <w:rsid w:val="00BF0CD3"/>
    <w:rsid w:val="00BF100E"/>
    <w:rsid w:val="00BF13F6"/>
    <w:rsid w:val="00BF154E"/>
    <w:rsid w:val="00BF1D67"/>
    <w:rsid w:val="00BF1EDB"/>
    <w:rsid w:val="00BF265B"/>
    <w:rsid w:val="00BF2D6F"/>
    <w:rsid w:val="00BF2F9E"/>
    <w:rsid w:val="00BF32E3"/>
    <w:rsid w:val="00BF339A"/>
    <w:rsid w:val="00BF36CB"/>
    <w:rsid w:val="00BF3AFE"/>
    <w:rsid w:val="00BF4068"/>
    <w:rsid w:val="00BF4295"/>
    <w:rsid w:val="00BF42AD"/>
    <w:rsid w:val="00BF463E"/>
    <w:rsid w:val="00BF4642"/>
    <w:rsid w:val="00BF4673"/>
    <w:rsid w:val="00BF4A58"/>
    <w:rsid w:val="00BF50D7"/>
    <w:rsid w:val="00BF5378"/>
    <w:rsid w:val="00BF60AD"/>
    <w:rsid w:val="00BF65D3"/>
    <w:rsid w:val="00BF6652"/>
    <w:rsid w:val="00BF67BE"/>
    <w:rsid w:val="00BF713C"/>
    <w:rsid w:val="00BF7501"/>
    <w:rsid w:val="00BF76B2"/>
    <w:rsid w:val="00BF7DD0"/>
    <w:rsid w:val="00BF7FD7"/>
    <w:rsid w:val="00C0006B"/>
    <w:rsid w:val="00C00B15"/>
    <w:rsid w:val="00C0118C"/>
    <w:rsid w:val="00C01648"/>
    <w:rsid w:val="00C02441"/>
    <w:rsid w:val="00C024F0"/>
    <w:rsid w:val="00C02B1C"/>
    <w:rsid w:val="00C031C4"/>
    <w:rsid w:val="00C03774"/>
    <w:rsid w:val="00C0386B"/>
    <w:rsid w:val="00C03A88"/>
    <w:rsid w:val="00C0401D"/>
    <w:rsid w:val="00C042DF"/>
    <w:rsid w:val="00C045BC"/>
    <w:rsid w:val="00C049D1"/>
    <w:rsid w:val="00C04BD4"/>
    <w:rsid w:val="00C05E4D"/>
    <w:rsid w:val="00C06198"/>
    <w:rsid w:val="00C0619D"/>
    <w:rsid w:val="00C069A3"/>
    <w:rsid w:val="00C06D4A"/>
    <w:rsid w:val="00C071CE"/>
    <w:rsid w:val="00C07345"/>
    <w:rsid w:val="00C07AAD"/>
    <w:rsid w:val="00C10368"/>
    <w:rsid w:val="00C10587"/>
    <w:rsid w:val="00C108CB"/>
    <w:rsid w:val="00C10EC7"/>
    <w:rsid w:val="00C11AC4"/>
    <w:rsid w:val="00C11AC9"/>
    <w:rsid w:val="00C120D5"/>
    <w:rsid w:val="00C129FA"/>
    <w:rsid w:val="00C1360D"/>
    <w:rsid w:val="00C14693"/>
    <w:rsid w:val="00C1485B"/>
    <w:rsid w:val="00C14EC7"/>
    <w:rsid w:val="00C1562A"/>
    <w:rsid w:val="00C1595A"/>
    <w:rsid w:val="00C15DF7"/>
    <w:rsid w:val="00C16F1D"/>
    <w:rsid w:val="00C1701A"/>
    <w:rsid w:val="00C176FF"/>
    <w:rsid w:val="00C179B2"/>
    <w:rsid w:val="00C17B56"/>
    <w:rsid w:val="00C17B66"/>
    <w:rsid w:val="00C20054"/>
    <w:rsid w:val="00C2041D"/>
    <w:rsid w:val="00C21842"/>
    <w:rsid w:val="00C21898"/>
    <w:rsid w:val="00C21DC7"/>
    <w:rsid w:val="00C21FBE"/>
    <w:rsid w:val="00C22C01"/>
    <w:rsid w:val="00C22C3B"/>
    <w:rsid w:val="00C22F5F"/>
    <w:rsid w:val="00C23299"/>
    <w:rsid w:val="00C2335E"/>
    <w:rsid w:val="00C235D2"/>
    <w:rsid w:val="00C235E8"/>
    <w:rsid w:val="00C239E1"/>
    <w:rsid w:val="00C243D6"/>
    <w:rsid w:val="00C24CBB"/>
    <w:rsid w:val="00C24CE5"/>
    <w:rsid w:val="00C25373"/>
    <w:rsid w:val="00C25D5A"/>
    <w:rsid w:val="00C25E47"/>
    <w:rsid w:val="00C2687E"/>
    <w:rsid w:val="00C26A16"/>
    <w:rsid w:val="00C27234"/>
    <w:rsid w:val="00C272FE"/>
    <w:rsid w:val="00C276BF"/>
    <w:rsid w:val="00C27A56"/>
    <w:rsid w:val="00C27EDF"/>
    <w:rsid w:val="00C27F2C"/>
    <w:rsid w:val="00C30674"/>
    <w:rsid w:val="00C30686"/>
    <w:rsid w:val="00C30FFF"/>
    <w:rsid w:val="00C31923"/>
    <w:rsid w:val="00C3195B"/>
    <w:rsid w:val="00C3218C"/>
    <w:rsid w:val="00C32421"/>
    <w:rsid w:val="00C333ED"/>
    <w:rsid w:val="00C33502"/>
    <w:rsid w:val="00C340C4"/>
    <w:rsid w:val="00C340CC"/>
    <w:rsid w:val="00C3474A"/>
    <w:rsid w:val="00C34772"/>
    <w:rsid w:val="00C34E2A"/>
    <w:rsid w:val="00C35003"/>
    <w:rsid w:val="00C352EB"/>
    <w:rsid w:val="00C36704"/>
    <w:rsid w:val="00C36EEE"/>
    <w:rsid w:val="00C37788"/>
    <w:rsid w:val="00C40073"/>
    <w:rsid w:val="00C40C8E"/>
    <w:rsid w:val="00C414B7"/>
    <w:rsid w:val="00C42187"/>
    <w:rsid w:val="00C4253A"/>
    <w:rsid w:val="00C425DA"/>
    <w:rsid w:val="00C429E4"/>
    <w:rsid w:val="00C42C5C"/>
    <w:rsid w:val="00C43321"/>
    <w:rsid w:val="00C44198"/>
    <w:rsid w:val="00C4465C"/>
    <w:rsid w:val="00C44BF5"/>
    <w:rsid w:val="00C44C9C"/>
    <w:rsid w:val="00C45755"/>
    <w:rsid w:val="00C4584F"/>
    <w:rsid w:val="00C45925"/>
    <w:rsid w:val="00C46611"/>
    <w:rsid w:val="00C4683F"/>
    <w:rsid w:val="00C46D81"/>
    <w:rsid w:val="00C476A0"/>
    <w:rsid w:val="00C47729"/>
    <w:rsid w:val="00C47DE4"/>
    <w:rsid w:val="00C50687"/>
    <w:rsid w:val="00C509DD"/>
    <w:rsid w:val="00C50CB4"/>
    <w:rsid w:val="00C50D39"/>
    <w:rsid w:val="00C511DA"/>
    <w:rsid w:val="00C5134C"/>
    <w:rsid w:val="00C51542"/>
    <w:rsid w:val="00C51736"/>
    <w:rsid w:val="00C51DD3"/>
    <w:rsid w:val="00C51E2E"/>
    <w:rsid w:val="00C52510"/>
    <w:rsid w:val="00C52558"/>
    <w:rsid w:val="00C529DA"/>
    <w:rsid w:val="00C52DA0"/>
    <w:rsid w:val="00C532FF"/>
    <w:rsid w:val="00C5337A"/>
    <w:rsid w:val="00C53865"/>
    <w:rsid w:val="00C53A09"/>
    <w:rsid w:val="00C53CCE"/>
    <w:rsid w:val="00C54740"/>
    <w:rsid w:val="00C54752"/>
    <w:rsid w:val="00C54F15"/>
    <w:rsid w:val="00C54FCB"/>
    <w:rsid w:val="00C55362"/>
    <w:rsid w:val="00C559B1"/>
    <w:rsid w:val="00C55CE9"/>
    <w:rsid w:val="00C55F7B"/>
    <w:rsid w:val="00C5690B"/>
    <w:rsid w:val="00C56AC4"/>
    <w:rsid w:val="00C56CC7"/>
    <w:rsid w:val="00C576C9"/>
    <w:rsid w:val="00C5775D"/>
    <w:rsid w:val="00C57930"/>
    <w:rsid w:val="00C579B0"/>
    <w:rsid w:val="00C57A70"/>
    <w:rsid w:val="00C57BEF"/>
    <w:rsid w:val="00C60388"/>
    <w:rsid w:val="00C60A9E"/>
    <w:rsid w:val="00C60C77"/>
    <w:rsid w:val="00C61023"/>
    <w:rsid w:val="00C616D7"/>
    <w:rsid w:val="00C61735"/>
    <w:rsid w:val="00C61C6C"/>
    <w:rsid w:val="00C628CD"/>
    <w:rsid w:val="00C62B2A"/>
    <w:rsid w:val="00C63207"/>
    <w:rsid w:val="00C6344E"/>
    <w:rsid w:val="00C6390B"/>
    <w:rsid w:val="00C63BC9"/>
    <w:rsid w:val="00C63C00"/>
    <w:rsid w:val="00C63CF8"/>
    <w:rsid w:val="00C63F9B"/>
    <w:rsid w:val="00C640F6"/>
    <w:rsid w:val="00C64548"/>
    <w:rsid w:val="00C6511F"/>
    <w:rsid w:val="00C65520"/>
    <w:rsid w:val="00C657AC"/>
    <w:rsid w:val="00C65866"/>
    <w:rsid w:val="00C65B13"/>
    <w:rsid w:val="00C65F43"/>
    <w:rsid w:val="00C6608F"/>
    <w:rsid w:val="00C667C6"/>
    <w:rsid w:val="00C66946"/>
    <w:rsid w:val="00C66DD1"/>
    <w:rsid w:val="00C66E27"/>
    <w:rsid w:val="00C675D7"/>
    <w:rsid w:val="00C6791A"/>
    <w:rsid w:val="00C67EE7"/>
    <w:rsid w:val="00C7019D"/>
    <w:rsid w:val="00C7090A"/>
    <w:rsid w:val="00C70AC5"/>
    <w:rsid w:val="00C70B80"/>
    <w:rsid w:val="00C70CAE"/>
    <w:rsid w:val="00C70D29"/>
    <w:rsid w:val="00C71C49"/>
    <w:rsid w:val="00C72BF5"/>
    <w:rsid w:val="00C72DC1"/>
    <w:rsid w:val="00C73135"/>
    <w:rsid w:val="00C732C9"/>
    <w:rsid w:val="00C7374E"/>
    <w:rsid w:val="00C73836"/>
    <w:rsid w:val="00C73BBA"/>
    <w:rsid w:val="00C7444E"/>
    <w:rsid w:val="00C744D2"/>
    <w:rsid w:val="00C745F3"/>
    <w:rsid w:val="00C75505"/>
    <w:rsid w:val="00C75BC2"/>
    <w:rsid w:val="00C75CED"/>
    <w:rsid w:val="00C75D39"/>
    <w:rsid w:val="00C75DDF"/>
    <w:rsid w:val="00C75DE9"/>
    <w:rsid w:val="00C770FD"/>
    <w:rsid w:val="00C80E62"/>
    <w:rsid w:val="00C8117F"/>
    <w:rsid w:val="00C81EC4"/>
    <w:rsid w:val="00C82125"/>
    <w:rsid w:val="00C8299C"/>
    <w:rsid w:val="00C82B3E"/>
    <w:rsid w:val="00C82D94"/>
    <w:rsid w:val="00C8321B"/>
    <w:rsid w:val="00C83301"/>
    <w:rsid w:val="00C83332"/>
    <w:rsid w:val="00C841C1"/>
    <w:rsid w:val="00C84247"/>
    <w:rsid w:val="00C8424C"/>
    <w:rsid w:val="00C84352"/>
    <w:rsid w:val="00C84769"/>
    <w:rsid w:val="00C8498A"/>
    <w:rsid w:val="00C84D5A"/>
    <w:rsid w:val="00C854C1"/>
    <w:rsid w:val="00C85C21"/>
    <w:rsid w:val="00C85C8F"/>
    <w:rsid w:val="00C8614A"/>
    <w:rsid w:val="00C868F9"/>
    <w:rsid w:val="00C870C4"/>
    <w:rsid w:val="00C87148"/>
    <w:rsid w:val="00C87597"/>
    <w:rsid w:val="00C87D1D"/>
    <w:rsid w:val="00C90640"/>
    <w:rsid w:val="00C90E1C"/>
    <w:rsid w:val="00C91089"/>
    <w:rsid w:val="00C91A25"/>
    <w:rsid w:val="00C91DBF"/>
    <w:rsid w:val="00C92467"/>
    <w:rsid w:val="00C9278C"/>
    <w:rsid w:val="00C92F1E"/>
    <w:rsid w:val="00C9395A"/>
    <w:rsid w:val="00C93B51"/>
    <w:rsid w:val="00C93C2A"/>
    <w:rsid w:val="00C93D75"/>
    <w:rsid w:val="00C94327"/>
    <w:rsid w:val="00C94B8C"/>
    <w:rsid w:val="00C9524F"/>
    <w:rsid w:val="00C95457"/>
    <w:rsid w:val="00C9572F"/>
    <w:rsid w:val="00C95C43"/>
    <w:rsid w:val="00C95ED0"/>
    <w:rsid w:val="00C96077"/>
    <w:rsid w:val="00C96837"/>
    <w:rsid w:val="00C968AA"/>
    <w:rsid w:val="00C96B33"/>
    <w:rsid w:val="00C9717A"/>
    <w:rsid w:val="00C971AF"/>
    <w:rsid w:val="00C971D7"/>
    <w:rsid w:val="00C97658"/>
    <w:rsid w:val="00C97862"/>
    <w:rsid w:val="00C97B25"/>
    <w:rsid w:val="00CA0930"/>
    <w:rsid w:val="00CA0F3F"/>
    <w:rsid w:val="00CA1468"/>
    <w:rsid w:val="00CA158E"/>
    <w:rsid w:val="00CA17A8"/>
    <w:rsid w:val="00CA1E05"/>
    <w:rsid w:val="00CA204A"/>
    <w:rsid w:val="00CA2868"/>
    <w:rsid w:val="00CA29A0"/>
    <w:rsid w:val="00CA2A02"/>
    <w:rsid w:val="00CA2FB2"/>
    <w:rsid w:val="00CA30AC"/>
    <w:rsid w:val="00CA31DD"/>
    <w:rsid w:val="00CA3B72"/>
    <w:rsid w:val="00CA3D2D"/>
    <w:rsid w:val="00CA3E79"/>
    <w:rsid w:val="00CA3F15"/>
    <w:rsid w:val="00CA4061"/>
    <w:rsid w:val="00CA4180"/>
    <w:rsid w:val="00CA43AA"/>
    <w:rsid w:val="00CA4BB5"/>
    <w:rsid w:val="00CA50E9"/>
    <w:rsid w:val="00CA52D9"/>
    <w:rsid w:val="00CA5BAB"/>
    <w:rsid w:val="00CA6063"/>
    <w:rsid w:val="00CA62BF"/>
    <w:rsid w:val="00CA677C"/>
    <w:rsid w:val="00CA7B6B"/>
    <w:rsid w:val="00CB0272"/>
    <w:rsid w:val="00CB13AB"/>
    <w:rsid w:val="00CB1497"/>
    <w:rsid w:val="00CB1870"/>
    <w:rsid w:val="00CB1D90"/>
    <w:rsid w:val="00CB24C7"/>
    <w:rsid w:val="00CB2A26"/>
    <w:rsid w:val="00CB3109"/>
    <w:rsid w:val="00CB3347"/>
    <w:rsid w:val="00CB34FA"/>
    <w:rsid w:val="00CB37CB"/>
    <w:rsid w:val="00CB4804"/>
    <w:rsid w:val="00CB49B7"/>
    <w:rsid w:val="00CB4EBA"/>
    <w:rsid w:val="00CB508E"/>
    <w:rsid w:val="00CB50B4"/>
    <w:rsid w:val="00CB6207"/>
    <w:rsid w:val="00CB63E5"/>
    <w:rsid w:val="00CB6820"/>
    <w:rsid w:val="00CB68F6"/>
    <w:rsid w:val="00CB6A73"/>
    <w:rsid w:val="00CB712E"/>
    <w:rsid w:val="00CB79BF"/>
    <w:rsid w:val="00CB7F51"/>
    <w:rsid w:val="00CC046B"/>
    <w:rsid w:val="00CC0F2F"/>
    <w:rsid w:val="00CC14CA"/>
    <w:rsid w:val="00CC1824"/>
    <w:rsid w:val="00CC1A58"/>
    <w:rsid w:val="00CC1AF2"/>
    <w:rsid w:val="00CC1BD6"/>
    <w:rsid w:val="00CC22B1"/>
    <w:rsid w:val="00CC22D9"/>
    <w:rsid w:val="00CC2E47"/>
    <w:rsid w:val="00CC31E7"/>
    <w:rsid w:val="00CC32D3"/>
    <w:rsid w:val="00CC3327"/>
    <w:rsid w:val="00CC3E59"/>
    <w:rsid w:val="00CC3F00"/>
    <w:rsid w:val="00CC404B"/>
    <w:rsid w:val="00CC4ADC"/>
    <w:rsid w:val="00CC4BE7"/>
    <w:rsid w:val="00CC4E90"/>
    <w:rsid w:val="00CC4ECB"/>
    <w:rsid w:val="00CC4FF2"/>
    <w:rsid w:val="00CC5614"/>
    <w:rsid w:val="00CC5867"/>
    <w:rsid w:val="00CC59F5"/>
    <w:rsid w:val="00CC600E"/>
    <w:rsid w:val="00CC6422"/>
    <w:rsid w:val="00CC6523"/>
    <w:rsid w:val="00CC6B0D"/>
    <w:rsid w:val="00CC6DBA"/>
    <w:rsid w:val="00CC709A"/>
    <w:rsid w:val="00CC730A"/>
    <w:rsid w:val="00CC74D1"/>
    <w:rsid w:val="00CC7C05"/>
    <w:rsid w:val="00CD0B07"/>
    <w:rsid w:val="00CD1020"/>
    <w:rsid w:val="00CD127D"/>
    <w:rsid w:val="00CD1312"/>
    <w:rsid w:val="00CD1484"/>
    <w:rsid w:val="00CD166A"/>
    <w:rsid w:val="00CD228D"/>
    <w:rsid w:val="00CD2EC3"/>
    <w:rsid w:val="00CD33A8"/>
    <w:rsid w:val="00CD357A"/>
    <w:rsid w:val="00CD3B12"/>
    <w:rsid w:val="00CD3FA8"/>
    <w:rsid w:val="00CD406F"/>
    <w:rsid w:val="00CD49F7"/>
    <w:rsid w:val="00CD4FBF"/>
    <w:rsid w:val="00CD50B2"/>
    <w:rsid w:val="00CD5264"/>
    <w:rsid w:val="00CD5D3B"/>
    <w:rsid w:val="00CD633D"/>
    <w:rsid w:val="00CD64EE"/>
    <w:rsid w:val="00CD6597"/>
    <w:rsid w:val="00CD65C1"/>
    <w:rsid w:val="00CD6A66"/>
    <w:rsid w:val="00CD6AD3"/>
    <w:rsid w:val="00CD6DD1"/>
    <w:rsid w:val="00CD6EC5"/>
    <w:rsid w:val="00CD71FD"/>
    <w:rsid w:val="00CD7BC2"/>
    <w:rsid w:val="00CD7CEF"/>
    <w:rsid w:val="00CD7F2B"/>
    <w:rsid w:val="00CE02F0"/>
    <w:rsid w:val="00CE0717"/>
    <w:rsid w:val="00CE10E6"/>
    <w:rsid w:val="00CE134A"/>
    <w:rsid w:val="00CE1548"/>
    <w:rsid w:val="00CE1780"/>
    <w:rsid w:val="00CE19C8"/>
    <w:rsid w:val="00CE1A24"/>
    <w:rsid w:val="00CE1ECF"/>
    <w:rsid w:val="00CE1FFA"/>
    <w:rsid w:val="00CE1FFF"/>
    <w:rsid w:val="00CE21E1"/>
    <w:rsid w:val="00CE2B4A"/>
    <w:rsid w:val="00CE2ECA"/>
    <w:rsid w:val="00CE3730"/>
    <w:rsid w:val="00CE3B9B"/>
    <w:rsid w:val="00CE44E5"/>
    <w:rsid w:val="00CE4AE3"/>
    <w:rsid w:val="00CE54CE"/>
    <w:rsid w:val="00CE551C"/>
    <w:rsid w:val="00CE6227"/>
    <w:rsid w:val="00CE6834"/>
    <w:rsid w:val="00CE7647"/>
    <w:rsid w:val="00CF001B"/>
    <w:rsid w:val="00CF020F"/>
    <w:rsid w:val="00CF05BD"/>
    <w:rsid w:val="00CF0D69"/>
    <w:rsid w:val="00CF1116"/>
    <w:rsid w:val="00CF1F71"/>
    <w:rsid w:val="00CF205F"/>
    <w:rsid w:val="00CF20B2"/>
    <w:rsid w:val="00CF25A6"/>
    <w:rsid w:val="00CF277D"/>
    <w:rsid w:val="00CF2CD1"/>
    <w:rsid w:val="00CF3373"/>
    <w:rsid w:val="00CF35B9"/>
    <w:rsid w:val="00CF35D7"/>
    <w:rsid w:val="00CF366B"/>
    <w:rsid w:val="00CF385C"/>
    <w:rsid w:val="00CF39D5"/>
    <w:rsid w:val="00CF3EC5"/>
    <w:rsid w:val="00CF4112"/>
    <w:rsid w:val="00CF4744"/>
    <w:rsid w:val="00CF4A32"/>
    <w:rsid w:val="00CF5752"/>
    <w:rsid w:val="00CF57DC"/>
    <w:rsid w:val="00CF5C2E"/>
    <w:rsid w:val="00CF5CFF"/>
    <w:rsid w:val="00CF5F3B"/>
    <w:rsid w:val="00CF61EC"/>
    <w:rsid w:val="00CF6293"/>
    <w:rsid w:val="00CF6531"/>
    <w:rsid w:val="00CF6A67"/>
    <w:rsid w:val="00CF6F03"/>
    <w:rsid w:val="00CF6FA0"/>
    <w:rsid w:val="00CF73D1"/>
    <w:rsid w:val="00CF7704"/>
    <w:rsid w:val="00CF7DDF"/>
    <w:rsid w:val="00D008AB"/>
    <w:rsid w:val="00D008C6"/>
    <w:rsid w:val="00D01122"/>
    <w:rsid w:val="00D01756"/>
    <w:rsid w:val="00D017A5"/>
    <w:rsid w:val="00D018AC"/>
    <w:rsid w:val="00D01AA4"/>
    <w:rsid w:val="00D0200C"/>
    <w:rsid w:val="00D0201A"/>
    <w:rsid w:val="00D02146"/>
    <w:rsid w:val="00D021AF"/>
    <w:rsid w:val="00D024EB"/>
    <w:rsid w:val="00D02521"/>
    <w:rsid w:val="00D0288F"/>
    <w:rsid w:val="00D028B1"/>
    <w:rsid w:val="00D02B7B"/>
    <w:rsid w:val="00D02F05"/>
    <w:rsid w:val="00D03284"/>
    <w:rsid w:val="00D033AC"/>
    <w:rsid w:val="00D036F1"/>
    <w:rsid w:val="00D037EF"/>
    <w:rsid w:val="00D03A17"/>
    <w:rsid w:val="00D03A5F"/>
    <w:rsid w:val="00D03C1A"/>
    <w:rsid w:val="00D03CE5"/>
    <w:rsid w:val="00D03EAC"/>
    <w:rsid w:val="00D03F15"/>
    <w:rsid w:val="00D041C6"/>
    <w:rsid w:val="00D0425F"/>
    <w:rsid w:val="00D0435A"/>
    <w:rsid w:val="00D0443F"/>
    <w:rsid w:val="00D05291"/>
    <w:rsid w:val="00D05307"/>
    <w:rsid w:val="00D05317"/>
    <w:rsid w:val="00D05A2F"/>
    <w:rsid w:val="00D06568"/>
    <w:rsid w:val="00D069C6"/>
    <w:rsid w:val="00D06AA5"/>
    <w:rsid w:val="00D0738D"/>
    <w:rsid w:val="00D076B8"/>
    <w:rsid w:val="00D07C7F"/>
    <w:rsid w:val="00D10C23"/>
    <w:rsid w:val="00D10C2E"/>
    <w:rsid w:val="00D10EBF"/>
    <w:rsid w:val="00D110F3"/>
    <w:rsid w:val="00D1145E"/>
    <w:rsid w:val="00D11774"/>
    <w:rsid w:val="00D1180C"/>
    <w:rsid w:val="00D11869"/>
    <w:rsid w:val="00D11890"/>
    <w:rsid w:val="00D11EF8"/>
    <w:rsid w:val="00D11F31"/>
    <w:rsid w:val="00D1205F"/>
    <w:rsid w:val="00D12862"/>
    <w:rsid w:val="00D12FB7"/>
    <w:rsid w:val="00D138E7"/>
    <w:rsid w:val="00D139B2"/>
    <w:rsid w:val="00D13DE1"/>
    <w:rsid w:val="00D140A9"/>
    <w:rsid w:val="00D14F6D"/>
    <w:rsid w:val="00D15161"/>
    <w:rsid w:val="00D15320"/>
    <w:rsid w:val="00D1591F"/>
    <w:rsid w:val="00D15A1C"/>
    <w:rsid w:val="00D1678A"/>
    <w:rsid w:val="00D170C0"/>
    <w:rsid w:val="00D17AA4"/>
    <w:rsid w:val="00D17EFA"/>
    <w:rsid w:val="00D20832"/>
    <w:rsid w:val="00D20C4D"/>
    <w:rsid w:val="00D20C55"/>
    <w:rsid w:val="00D2194A"/>
    <w:rsid w:val="00D22404"/>
    <w:rsid w:val="00D22C3A"/>
    <w:rsid w:val="00D22F5A"/>
    <w:rsid w:val="00D2324C"/>
    <w:rsid w:val="00D23765"/>
    <w:rsid w:val="00D237A5"/>
    <w:rsid w:val="00D25714"/>
    <w:rsid w:val="00D25BA0"/>
    <w:rsid w:val="00D25D87"/>
    <w:rsid w:val="00D262BD"/>
    <w:rsid w:val="00D268CC"/>
    <w:rsid w:val="00D272B2"/>
    <w:rsid w:val="00D2761A"/>
    <w:rsid w:val="00D27A8C"/>
    <w:rsid w:val="00D300B6"/>
    <w:rsid w:val="00D30DC3"/>
    <w:rsid w:val="00D31042"/>
    <w:rsid w:val="00D316A2"/>
    <w:rsid w:val="00D31709"/>
    <w:rsid w:val="00D31B26"/>
    <w:rsid w:val="00D31E55"/>
    <w:rsid w:val="00D31E8D"/>
    <w:rsid w:val="00D320E0"/>
    <w:rsid w:val="00D3219B"/>
    <w:rsid w:val="00D3240E"/>
    <w:rsid w:val="00D32C9D"/>
    <w:rsid w:val="00D3362E"/>
    <w:rsid w:val="00D33D73"/>
    <w:rsid w:val="00D34F86"/>
    <w:rsid w:val="00D3507C"/>
    <w:rsid w:val="00D35756"/>
    <w:rsid w:val="00D35B84"/>
    <w:rsid w:val="00D35F99"/>
    <w:rsid w:val="00D3602D"/>
    <w:rsid w:val="00D363E3"/>
    <w:rsid w:val="00D36425"/>
    <w:rsid w:val="00D36950"/>
    <w:rsid w:val="00D37690"/>
    <w:rsid w:val="00D37691"/>
    <w:rsid w:val="00D37A6B"/>
    <w:rsid w:val="00D37D63"/>
    <w:rsid w:val="00D40510"/>
    <w:rsid w:val="00D4058A"/>
    <w:rsid w:val="00D4117C"/>
    <w:rsid w:val="00D4124E"/>
    <w:rsid w:val="00D4156C"/>
    <w:rsid w:val="00D42BD6"/>
    <w:rsid w:val="00D42D35"/>
    <w:rsid w:val="00D42F14"/>
    <w:rsid w:val="00D42F71"/>
    <w:rsid w:val="00D432E8"/>
    <w:rsid w:val="00D435CB"/>
    <w:rsid w:val="00D436DF"/>
    <w:rsid w:val="00D43CC7"/>
    <w:rsid w:val="00D43F0C"/>
    <w:rsid w:val="00D44605"/>
    <w:rsid w:val="00D44DEA"/>
    <w:rsid w:val="00D4566A"/>
    <w:rsid w:val="00D45B9C"/>
    <w:rsid w:val="00D45DF5"/>
    <w:rsid w:val="00D45E9D"/>
    <w:rsid w:val="00D461DA"/>
    <w:rsid w:val="00D46231"/>
    <w:rsid w:val="00D464A4"/>
    <w:rsid w:val="00D46593"/>
    <w:rsid w:val="00D46A2F"/>
    <w:rsid w:val="00D46A9A"/>
    <w:rsid w:val="00D47BC8"/>
    <w:rsid w:val="00D47E2C"/>
    <w:rsid w:val="00D47ECE"/>
    <w:rsid w:val="00D50245"/>
    <w:rsid w:val="00D50813"/>
    <w:rsid w:val="00D50F01"/>
    <w:rsid w:val="00D510B8"/>
    <w:rsid w:val="00D51251"/>
    <w:rsid w:val="00D514A4"/>
    <w:rsid w:val="00D5154F"/>
    <w:rsid w:val="00D517BA"/>
    <w:rsid w:val="00D51930"/>
    <w:rsid w:val="00D52170"/>
    <w:rsid w:val="00D5256F"/>
    <w:rsid w:val="00D52856"/>
    <w:rsid w:val="00D52A31"/>
    <w:rsid w:val="00D52E88"/>
    <w:rsid w:val="00D52F5B"/>
    <w:rsid w:val="00D532BD"/>
    <w:rsid w:val="00D535BA"/>
    <w:rsid w:val="00D53B38"/>
    <w:rsid w:val="00D53B73"/>
    <w:rsid w:val="00D53C7B"/>
    <w:rsid w:val="00D53CB8"/>
    <w:rsid w:val="00D54055"/>
    <w:rsid w:val="00D547C4"/>
    <w:rsid w:val="00D54965"/>
    <w:rsid w:val="00D5580B"/>
    <w:rsid w:val="00D55879"/>
    <w:rsid w:val="00D55A64"/>
    <w:rsid w:val="00D55E1C"/>
    <w:rsid w:val="00D567D1"/>
    <w:rsid w:val="00D56BCA"/>
    <w:rsid w:val="00D56C5F"/>
    <w:rsid w:val="00D56C71"/>
    <w:rsid w:val="00D601F0"/>
    <w:rsid w:val="00D6038E"/>
    <w:rsid w:val="00D606AA"/>
    <w:rsid w:val="00D60948"/>
    <w:rsid w:val="00D60F26"/>
    <w:rsid w:val="00D61062"/>
    <w:rsid w:val="00D61252"/>
    <w:rsid w:val="00D6158D"/>
    <w:rsid w:val="00D618C9"/>
    <w:rsid w:val="00D619FB"/>
    <w:rsid w:val="00D620B4"/>
    <w:rsid w:val="00D621DE"/>
    <w:rsid w:val="00D62399"/>
    <w:rsid w:val="00D62570"/>
    <w:rsid w:val="00D62691"/>
    <w:rsid w:val="00D62D20"/>
    <w:rsid w:val="00D62EDA"/>
    <w:rsid w:val="00D63129"/>
    <w:rsid w:val="00D63876"/>
    <w:rsid w:val="00D63A08"/>
    <w:rsid w:val="00D63CE9"/>
    <w:rsid w:val="00D648F8"/>
    <w:rsid w:val="00D64CCD"/>
    <w:rsid w:val="00D65038"/>
    <w:rsid w:val="00D65367"/>
    <w:rsid w:val="00D653DF"/>
    <w:rsid w:val="00D656CC"/>
    <w:rsid w:val="00D65AA8"/>
    <w:rsid w:val="00D65DC2"/>
    <w:rsid w:val="00D66080"/>
    <w:rsid w:val="00D6616F"/>
    <w:rsid w:val="00D6639C"/>
    <w:rsid w:val="00D66551"/>
    <w:rsid w:val="00D66AA5"/>
    <w:rsid w:val="00D66FEB"/>
    <w:rsid w:val="00D67001"/>
    <w:rsid w:val="00D6714B"/>
    <w:rsid w:val="00D6714F"/>
    <w:rsid w:val="00D67550"/>
    <w:rsid w:val="00D676BD"/>
    <w:rsid w:val="00D67C79"/>
    <w:rsid w:val="00D67CF9"/>
    <w:rsid w:val="00D67D91"/>
    <w:rsid w:val="00D70136"/>
    <w:rsid w:val="00D7145B"/>
    <w:rsid w:val="00D71907"/>
    <w:rsid w:val="00D71AB7"/>
    <w:rsid w:val="00D71B05"/>
    <w:rsid w:val="00D71CC5"/>
    <w:rsid w:val="00D71FFB"/>
    <w:rsid w:val="00D723AF"/>
    <w:rsid w:val="00D724E7"/>
    <w:rsid w:val="00D727D7"/>
    <w:rsid w:val="00D729D9"/>
    <w:rsid w:val="00D72B07"/>
    <w:rsid w:val="00D73466"/>
    <w:rsid w:val="00D738DE"/>
    <w:rsid w:val="00D73D93"/>
    <w:rsid w:val="00D73F28"/>
    <w:rsid w:val="00D73FB7"/>
    <w:rsid w:val="00D7418F"/>
    <w:rsid w:val="00D741C4"/>
    <w:rsid w:val="00D74639"/>
    <w:rsid w:val="00D749C4"/>
    <w:rsid w:val="00D74B50"/>
    <w:rsid w:val="00D75492"/>
    <w:rsid w:val="00D7581A"/>
    <w:rsid w:val="00D763F3"/>
    <w:rsid w:val="00D77192"/>
    <w:rsid w:val="00D77240"/>
    <w:rsid w:val="00D772D0"/>
    <w:rsid w:val="00D80127"/>
    <w:rsid w:val="00D803E3"/>
    <w:rsid w:val="00D81226"/>
    <w:rsid w:val="00D81654"/>
    <w:rsid w:val="00D81C2E"/>
    <w:rsid w:val="00D81C50"/>
    <w:rsid w:val="00D81FF2"/>
    <w:rsid w:val="00D8238F"/>
    <w:rsid w:val="00D8267F"/>
    <w:rsid w:val="00D8279B"/>
    <w:rsid w:val="00D837C9"/>
    <w:rsid w:val="00D837D2"/>
    <w:rsid w:val="00D83BAC"/>
    <w:rsid w:val="00D84195"/>
    <w:rsid w:val="00D8524F"/>
    <w:rsid w:val="00D8537C"/>
    <w:rsid w:val="00D8588F"/>
    <w:rsid w:val="00D85D34"/>
    <w:rsid w:val="00D85D41"/>
    <w:rsid w:val="00D86572"/>
    <w:rsid w:val="00D865AB"/>
    <w:rsid w:val="00D86885"/>
    <w:rsid w:val="00D8709A"/>
    <w:rsid w:val="00D87335"/>
    <w:rsid w:val="00D876E5"/>
    <w:rsid w:val="00D878CB"/>
    <w:rsid w:val="00D87B79"/>
    <w:rsid w:val="00D87FF9"/>
    <w:rsid w:val="00D9046A"/>
    <w:rsid w:val="00D905C0"/>
    <w:rsid w:val="00D9095A"/>
    <w:rsid w:val="00D90DC7"/>
    <w:rsid w:val="00D912DF"/>
    <w:rsid w:val="00D915B6"/>
    <w:rsid w:val="00D917D2"/>
    <w:rsid w:val="00D91BBE"/>
    <w:rsid w:val="00D91CB7"/>
    <w:rsid w:val="00D91FEB"/>
    <w:rsid w:val="00D9212B"/>
    <w:rsid w:val="00D9297E"/>
    <w:rsid w:val="00D92BAD"/>
    <w:rsid w:val="00D92D51"/>
    <w:rsid w:val="00D92DED"/>
    <w:rsid w:val="00D93301"/>
    <w:rsid w:val="00D936E1"/>
    <w:rsid w:val="00D93B84"/>
    <w:rsid w:val="00D94510"/>
    <w:rsid w:val="00D94BF3"/>
    <w:rsid w:val="00D9549E"/>
    <w:rsid w:val="00D9583F"/>
    <w:rsid w:val="00D95BF2"/>
    <w:rsid w:val="00D95C56"/>
    <w:rsid w:val="00D9650D"/>
    <w:rsid w:val="00D96EEB"/>
    <w:rsid w:val="00D96F8D"/>
    <w:rsid w:val="00D9778B"/>
    <w:rsid w:val="00D978D0"/>
    <w:rsid w:val="00D97C09"/>
    <w:rsid w:val="00D97D35"/>
    <w:rsid w:val="00DA03A5"/>
    <w:rsid w:val="00DA07D9"/>
    <w:rsid w:val="00DA0A66"/>
    <w:rsid w:val="00DA1632"/>
    <w:rsid w:val="00DA18A0"/>
    <w:rsid w:val="00DA27BC"/>
    <w:rsid w:val="00DA2E44"/>
    <w:rsid w:val="00DA2E80"/>
    <w:rsid w:val="00DA31A0"/>
    <w:rsid w:val="00DA31C2"/>
    <w:rsid w:val="00DA39FC"/>
    <w:rsid w:val="00DA3A00"/>
    <w:rsid w:val="00DA3ABF"/>
    <w:rsid w:val="00DA4721"/>
    <w:rsid w:val="00DA48B8"/>
    <w:rsid w:val="00DA499E"/>
    <w:rsid w:val="00DA4EE7"/>
    <w:rsid w:val="00DA5378"/>
    <w:rsid w:val="00DA5E1A"/>
    <w:rsid w:val="00DA5E2A"/>
    <w:rsid w:val="00DA65AB"/>
    <w:rsid w:val="00DA66EC"/>
    <w:rsid w:val="00DA6AE6"/>
    <w:rsid w:val="00DA7424"/>
    <w:rsid w:val="00DA7B55"/>
    <w:rsid w:val="00DB0078"/>
    <w:rsid w:val="00DB00A5"/>
    <w:rsid w:val="00DB01C1"/>
    <w:rsid w:val="00DB0C08"/>
    <w:rsid w:val="00DB16DD"/>
    <w:rsid w:val="00DB173F"/>
    <w:rsid w:val="00DB19A5"/>
    <w:rsid w:val="00DB1E93"/>
    <w:rsid w:val="00DB2B21"/>
    <w:rsid w:val="00DB2CFC"/>
    <w:rsid w:val="00DB2ED2"/>
    <w:rsid w:val="00DB33EA"/>
    <w:rsid w:val="00DB350C"/>
    <w:rsid w:val="00DB3748"/>
    <w:rsid w:val="00DB499B"/>
    <w:rsid w:val="00DB4D80"/>
    <w:rsid w:val="00DB506E"/>
    <w:rsid w:val="00DB52CB"/>
    <w:rsid w:val="00DB5492"/>
    <w:rsid w:val="00DB65A0"/>
    <w:rsid w:val="00DB6B27"/>
    <w:rsid w:val="00DB6F97"/>
    <w:rsid w:val="00DB6FA4"/>
    <w:rsid w:val="00DB7044"/>
    <w:rsid w:val="00DB7961"/>
    <w:rsid w:val="00DB7B0E"/>
    <w:rsid w:val="00DC07F5"/>
    <w:rsid w:val="00DC13F8"/>
    <w:rsid w:val="00DC15D1"/>
    <w:rsid w:val="00DC1E08"/>
    <w:rsid w:val="00DC26B3"/>
    <w:rsid w:val="00DC273F"/>
    <w:rsid w:val="00DC2B2F"/>
    <w:rsid w:val="00DC31D4"/>
    <w:rsid w:val="00DC33F7"/>
    <w:rsid w:val="00DC340A"/>
    <w:rsid w:val="00DC363A"/>
    <w:rsid w:val="00DC397C"/>
    <w:rsid w:val="00DC3F97"/>
    <w:rsid w:val="00DC43DC"/>
    <w:rsid w:val="00DC43E2"/>
    <w:rsid w:val="00DC46A5"/>
    <w:rsid w:val="00DC5CE5"/>
    <w:rsid w:val="00DC6307"/>
    <w:rsid w:val="00DC6383"/>
    <w:rsid w:val="00DC6443"/>
    <w:rsid w:val="00DC64E8"/>
    <w:rsid w:val="00DC663A"/>
    <w:rsid w:val="00DC6936"/>
    <w:rsid w:val="00DC6ED0"/>
    <w:rsid w:val="00DC6F61"/>
    <w:rsid w:val="00DC72BD"/>
    <w:rsid w:val="00DC75ED"/>
    <w:rsid w:val="00DC7A5E"/>
    <w:rsid w:val="00DC7D2F"/>
    <w:rsid w:val="00DC7F41"/>
    <w:rsid w:val="00DC7F76"/>
    <w:rsid w:val="00DD0348"/>
    <w:rsid w:val="00DD0919"/>
    <w:rsid w:val="00DD0996"/>
    <w:rsid w:val="00DD0A65"/>
    <w:rsid w:val="00DD0BFB"/>
    <w:rsid w:val="00DD1199"/>
    <w:rsid w:val="00DD2617"/>
    <w:rsid w:val="00DD2987"/>
    <w:rsid w:val="00DD33C8"/>
    <w:rsid w:val="00DD3993"/>
    <w:rsid w:val="00DD40D9"/>
    <w:rsid w:val="00DD426E"/>
    <w:rsid w:val="00DD4B5F"/>
    <w:rsid w:val="00DD4F19"/>
    <w:rsid w:val="00DD51D0"/>
    <w:rsid w:val="00DD5685"/>
    <w:rsid w:val="00DD5DA7"/>
    <w:rsid w:val="00DD622A"/>
    <w:rsid w:val="00DE0106"/>
    <w:rsid w:val="00DE06AB"/>
    <w:rsid w:val="00DE080C"/>
    <w:rsid w:val="00DE09E2"/>
    <w:rsid w:val="00DE0BAA"/>
    <w:rsid w:val="00DE0DB3"/>
    <w:rsid w:val="00DE17BC"/>
    <w:rsid w:val="00DE21B2"/>
    <w:rsid w:val="00DE23E6"/>
    <w:rsid w:val="00DE296D"/>
    <w:rsid w:val="00DE2CFA"/>
    <w:rsid w:val="00DE2E09"/>
    <w:rsid w:val="00DE2F4F"/>
    <w:rsid w:val="00DE2FA0"/>
    <w:rsid w:val="00DE3462"/>
    <w:rsid w:val="00DE38CA"/>
    <w:rsid w:val="00DE438E"/>
    <w:rsid w:val="00DE4B40"/>
    <w:rsid w:val="00DE4D2A"/>
    <w:rsid w:val="00DE5808"/>
    <w:rsid w:val="00DE588B"/>
    <w:rsid w:val="00DE5E04"/>
    <w:rsid w:val="00DE6036"/>
    <w:rsid w:val="00DE6106"/>
    <w:rsid w:val="00DE6804"/>
    <w:rsid w:val="00DE6BDE"/>
    <w:rsid w:val="00DE72FC"/>
    <w:rsid w:val="00DE7AC4"/>
    <w:rsid w:val="00DE7D1B"/>
    <w:rsid w:val="00DF0C21"/>
    <w:rsid w:val="00DF1506"/>
    <w:rsid w:val="00DF157E"/>
    <w:rsid w:val="00DF1948"/>
    <w:rsid w:val="00DF2200"/>
    <w:rsid w:val="00DF23DA"/>
    <w:rsid w:val="00DF2F69"/>
    <w:rsid w:val="00DF2FD6"/>
    <w:rsid w:val="00DF34C9"/>
    <w:rsid w:val="00DF3A95"/>
    <w:rsid w:val="00DF3C4A"/>
    <w:rsid w:val="00DF3CA5"/>
    <w:rsid w:val="00DF4717"/>
    <w:rsid w:val="00DF4C6A"/>
    <w:rsid w:val="00DF4DE2"/>
    <w:rsid w:val="00DF53AD"/>
    <w:rsid w:val="00DF559B"/>
    <w:rsid w:val="00DF58A9"/>
    <w:rsid w:val="00DF642A"/>
    <w:rsid w:val="00DF673B"/>
    <w:rsid w:val="00DF67D3"/>
    <w:rsid w:val="00DF6B35"/>
    <w:rsid w:val="00DF6EA5"/>
    <w:rsid w:val="00DF6F43"/>
    <w:rsid w:val="00DF720A"/>
    <w:rsid w:val="00DF7D25"/>
    <w:rsid w:val="00E0006A"/>
    <w:rsid w:val="00E000F0"/>
    <w:rsid w:val="00E00281"/>
    <w:rsid w:val="00E0048F"/>
    <w:rsid w:val="00E008AC"/>
    <w:rsid w:val="00E013E7"/>
    <w:rsid w:val="00E01722"/>
    <w:rsid w:val="00E01943"/>
    <w:rsid w:val="00E01D7D"/>
    <w:rsid w:val="00E024C5"/>
    <w:rsid w:val="00E02A55"/>
    <w:rsid w:val="00E02C1F"/>
    <w:rsid w:val="00E02CE2"/>
    <w:rsid w:val="00E03473"/>
    <w:rsid w:val="00E03B3B"/>
    <w:rsid w:val="00E03D11"/>
    <w:rsid w:val="00E04250"/>
    <w:rsid w:val="00E0461F"/>
    <w:rsid w:val="00E0467F"/>
    <w:rsid w:val="00E048E7"/>
    <w:rsid w:val="00E049A1"/>
    <w:rsid w:val="00E04CA4"/>
    <w:rsid w:val="00E050DA"/>
    <w:rsid w:val="00E060D7"/>
    <w:rsid w:val="00E06327"/>
    <w:rsid w:val="00E06935"/>
    <w:rsid w:val="00E06CA5"/>
    <w:rsid w:val="00E06EC8"/>
    <w:rsid w:val="00E07DF3"/>
    <w:rsid w:val="00E101DD"/>
    <w:rsid w:val="00E102CD"/>
    <w:rsid w:val="00E102FE"/>
    <w:rsid w:val="00E103C7"/>
    <w:rsid w:val="00E1071A"/>
    <w:rsid w:val="00E10A1C"/>
    <w:rsid w:val="00E10ABB"/>
    <w:rsid w:val="00E11179"/>
    <w:rsid w:val="00E11949"/>
    <w:rsid w:val="00E11991"/>
    <w:rsid w:val="00E11E08"/>
    <w:rsid w:val="00E12049"/>
    <w:rsid w:val="00E122BE"/>
    <w:rsid w:val="00E12746"/>
    <w:rsid w:val="00E127D7"/>
    <w:rsid w:val="00E12894"/>
    <w:rsid w:val="00E12AB3"/>
    <w:rsid w:val="00E12DDC"/>
    <w:rsid w:val="00E12DF3"/>
    <w:rsid w:val="00E135A2"/>
    <w:rsid w:val="00E13B61"/>
    <w:rsid w:val="00E13F65"/>
    <w:rsid w:val="00E146FF"/>
    <w:rsid w:val="00E1496F"/>
    <w:rsid w:val="00E14E3B"/>
    <w:rsid w:val="00E1559B"/>
    <w:rsid w:val="00E15B81"/>
    <w:rsid w:val="00E167A0"/>
    <w:rsid w:val="00E17002"/>
    <w:rsid w:val="00E17234"/>
    <w:rsid w:val="00E17383"/>
    <w:rsid w:val="00E1753F"/>
    <w:rsid w:val="00E17606"/>
    <w:rsid w:val="00E17A08"/>
    <w:rsid w:val="00E17E32"/>
    <w:rsid w:val="00E2082E"/>
    <w:rsid w:val="00E214B5"/>
    <w:rsid w:val="00E21B99"/>
    <w:rsid w:val="00E22485"/>
    <w:rsid w:val="00E22908"/>
    <w:rsid w:val="00E22D61"/>
    <w:rsid w:val="00E22DFC"/>
    <w:rsid w:val="00E23850"/>
    <w:rsid w:val="00E238EA"/>
    <w:rsid w:val="00E23959"/>
    <w:rsid w:val="00E23D8D"/>
    <w:rsid w:val="00E2436A"/>
    <w:rsid w:val="00E24C21"/>
    <w:rsid w:val="00E25440"/>
    <w:rsid w:val="00E255C4"/>
    <w:rsid w:val="00E26658"/>
    <w:rsid w:val="00E268E0"/>
    <w:rsid w:val="00E272C7"/>
    <w:rsid w:val="00E2772B"/>
    <w:rsid w:val="00E27769"/>
    <w:rsid w:val="00E27B5B"/>
    <w:rsid w:val="00E27E39"/>
    <w:rsid w:val="00E27EE9"/>
    <w:rsid w:val="00E301AF"/>
    <w:rsid w:val="00E30431"/>
    <w:rsid w:val="00E30EC8"/>
    <w:rsid w:val="00E30F0D"/>
    <w:rsid w:val="00E31063"/>
    <w:rsid w:val="00E315AA"/>
    <w:rsid w:val="00E31D4D"/>
    <w:rsid w:val="00E3219D"/>
    <w:rsid w:val="00E323E6"/>
    <w:rsid w:val="00E3293B"/>
    <w:rsid w:val="00E334D2"/>
    <w:rsid w:val="00E344D4"/>
    <w:rsid w:val="00E3479B"/>
    <w:rsid w:val="00E349A8"/>
    <w:rsid w:val="00E34E18"/>
    <w:rsid w:val="00E35081"/>
    <w:rsid w:val="00E3570C"/>
    <w:rsid w:val="00E35E90"/>
    <w:rsid w:val="00E35F5B"/>
    <w:rsid w:val="00E36021"/>
    <w:rsid w:val="00E3683D"/>
    <w:rsid w:val="00E36D6E"/>
    <w:rsid w:val="00E36F33"/>
    <w:rsid w:val="00E36F75"/>
    <w:rsid w:val="00E37226"/>
    <w:rsid w:val="00E3743C"/>
    <w:rsid w:val="00E37482"/>
    <w:rsid w:val="00E37BFD"/>
    <w:rsid w:val="00E37E24"/>
    <w:rsid w:val="00E40044"/>
    <w:rsid w:val="00E40045"/>
    <w:rsid w:val="00E4017D"/>
    <w:rsid w:val="00E401F0"/>
    <w:rsid w:val="00E40A56"/>
    <w:rsid w:val="00E40A7C"/>
    <w:rsid w:val="00E413F9"/>
    <w:rsid w:val="00E4155D"/>
    <w:rsid w:val="00E41BA2"/>
    <w:rsid w:val="00E41D90"/>
    <w:rsid w:val="00E41EA0"/>
    <w:rsid w:val="00E41F59"/>
    <w:rsid w:val="00E42000"/>
    <w:rsid w:val="00E42427"/>
    <w:rsid w:val="00E426BF"/>
    <w:rsid w:val="00E42989"/>
    <w:rsid w:val="00E42B45"/>
    <w:rsid w:val="00E43050"/>
    <w:rsid w:val="00E43FB9"/>
    <w:rsid w:val="00E44233"/>
    <w:rsid w:val="00E4455F"/>
    <w:rsid w:val="00E44A0A"/>
    <w:rsid w:val="00E44C7A"/>
    <w:rsid w:val="00E45052"/>
    <w:rsid w:val="00E45586"/>
    <w:rsid w:val="00E46416"/>
    <w:rsid w:val="00E47745"/>
    <w:rsid w:val="00E47935"/>
    <w:rsid w:val="00E479E9"/>
    <w:rsid w:val="00E5021B"/>
    <w:rsid w:val="00E50891"/>
    <w:rsid w:val="00E51455"/>
    <w:rsid w:val="00E515D1"/>
    <w:rsid w:val="00E51612"/>
    <w:rsid w:val="00E5167C"/>
    <w:rsid w:val="00E5189B"/>
    <w:rsid w:val="00E52B96"/>
    <w:rsid w:val="00E52FD9"/>
    <w:rsid w:val="00E5379D"/>
    <w:rsid w:val="00E53F04"/>
    <w:rsid w:val="00E5513A"/>
    <w:rsid w:val="00E55509"/>
    <w:rsid w:val="00E5582F"/>
    <w:rsid w:val="00E565C1"/>
    <w:rsid w:val="00E56D6D"/>
    <w:rsid w:val="00E57413"/>
    <w:rsid w:val="00E579AF"/>
    <w:rsid w:val="00E57CBA"/>
    <w:rsid w:val="00E60860"/>
    <w:rsid w:val="00E608FF"/>
    <w:rsid w:val="00E60AC9"/>
    <w:rsid w:val="00E60B5C"/>
    <w:rsid w:val="00E60C8F"/>
    <w:rsid w:val="00E60CE8"/>
    <w:rsid w:val="00E610E3"/>
    <w:rsid w:val="00E61AD3"/>
    <w:rsid w:val="00E61B55"/>
    <w:rsid w:val="00E61C85"/>
    <w:rsid w:val="00E61CF6"/>
    <w:rsid w:val="00E61F19"/>
    <w:rsid w:val="00E622FA"/>
    <w:rsid w:val="00E62646"/>
    <w:rsid w:val="00E627CD"/>
    <w:rsid w:val="00E62DE8"/>
    <w:rsid w:val="00E635F1"/>
    <w:rsid w:val="00E63B46"/>
    <w:rsid w:val="00E641CD"/>
    <w:rsid w:val="00E643EE"/>
    <w:rsid w:val="00E64DD5"/>
    <w:rsid w:val="00E657C8"/>
    <w:rsid w:val="00E657D2"/>
    <w:rsid w:val="00E66393"/>
    <w:rsid w:val="00E66631"/>
    <w:rsid w:val="00E667C8"/>
    <w:rsid w:val="00E66867"/>
    <w:rsid w:val="00E66DB7"/>
    <w:rsid w:val="00E67420"/>
    <w:rsid w:val="00E677F8"/>
    <w:rsid w:val="00E71080"/>
    <w:rsid w:val="00E71AAA"/>
    <w:rsid w:val="00E71C4A"/>
    <w:rsid w:val="00E71F07"/>
    <w:rsid w:val="00E723A8"/>
    <w:rsid w:val="00E72AD5"/>
    <w:rsid w:val="00E72E37"/>
    <w:rsid w:val="00E7323F"/>
    <w:rsid w:val="00E73627"/>
    <w:rsid w:val="00E739BE"/>
    <w:rsid w:val="00E73D16"/>
    <w:rsid w:val="00E73F5F"/>
    <w:rsid w:val="00E7501C"/>
    <w:rsid w:val="00E7542B"/>
    <w:rsid w:val="00E7562B"/>
    <w:rsid w:val="00E75C76"/>
    <w:rsid w:val="00E765FF"/>
    <w:rsid w:val="00E76941"/>
    <w:rsid w:val="00E769B2"/>
    <w:rsid w:val="00E76A6C"/>
    <w:rsid w:val="00E76ECD"/>
    <w:rsid w:val="00E80056"/>
    <w:rsid w:val="00E80595"/>
    <w:rsid w:val="00E80995"/>
    <w:rsid w:val="00E80C31"/>
    <w:rsid w:val="00E812ED"/>
    <w:rsid w:val="00E81BCB"/>
    <w:rsid w:val="00E81EA8"/>
    <w:rsid w:val="00E826EA"/>
    <w:rsid w:val="00E83715"/>
    <w:rsid w:val="00E840F1"/>
    <w:rsid w:val="00E842E6"/>
    <w:rsid w:val="00E84AE6"/>
    <w:rsid w:val="00E85540"/>
    <w:rsid w:val="00E86362"/>
    <w:rsid w:val="00E86666"/>
    <w:rsid w:val="00E867A1"/>
    <w:rsid w:val="00E868AE"/>
    <w:rsid w:val="00E87612"/>
    <w:rsid w:val="00E876CA"/>
    <w:rsid w:val="00E8797A"/>
    <w:rsid w:val="00E879B7"/>
    <w:rsid w:val="00E87EC5"/>
    <w:rsid w:val="00E90463"/>
    <w:rsid w:val="00E90479"/>
    <w:rsid w:val="00E90822"/>
    <w:rsid w:val="00E909E4"/>
    <w:rsid w:val="00E90D62"/>
    <w:rsid w:val="00E910C1"/>
    <w:rsid w:val="00E914C5"/>
    <w:rsid w:val="00E915EF"/>
    <w:rsid w:val="00E917A4"/>
    <w:rsid w:val="00E9210D"/>
    <w:rsid w:val="00E925CE"/>
    <w:rsid w:val="00E92630"/>
    <w:rsid w:val="00E9325A"/>
    <w:rsid w:val="00E93306"/>
    <w:rsid w:val="00E93553"/>
    <w:rsid w:val="00E9365F"/>
    <w:rsid w:val="00E93D64"/>
    <w:rsid w:val="00E940D8"/>
    <w:rsid w:val="00E94686"/>
    <w:rsid w:val="00E94AB4"/>
    <w:rsid w:val="00E94CEB"/>
    <w:rsid w:val="00E94EEA"/>
    <w:rsid w:val="00E95097"/>
    <w:rsid w:val="00E951E6"/>
    <w:rsid w:val="00E959D6"/>
    <w:rsid w:val="00E95A58"/>
    <w:rsid w:val="00E95DEA"/>
    <w:rsid w:val="00E96157"/>
    <w:rsid w:val="00E96C95"/>
    <w:rsid w:val="00E96CEB"/>
    <w:rsid w:val="00E96E5E"/>
    <w:rsid w:val="00E97144"/>
    <w:rsid w:val="00E97325"/>
    <w:rsid w:val="00E975A8"/>
    <w:rsid w:val="00E97AA1"/>
    <w:rsid w:val="00E97D84"/>
    <w:rsid w:val="00EA0740"/>
    <w:rsid w:val="00EA1377"/>
    <w:rsid w:val="00EA17B4"/>
    <w:rsid w:val="00EA277E"/>
    <w:rsid w:val="00EA2CBF"/>
    <w:rsid w:val="00EA3261"/>
    <w:rsid w:val="00EA3966"/>
    <w:rsid w:val="00EA44A8"/>
    <w:rsid w:val="00EA44B3"/>
    <w:rsid w:val="00EA4780"/>
    <w:rsid w:val="00EA4B1D"/>
    <w:rsid w:val="00EA4E33"/>
    <w:rsid w:val="00EA4EC0"/>
    <w:rsid w:val="00EA5208"/>
    <w:rsid w:val="00EA522B"/>
    <w:rsid w:val="00EA52EA"/>
    <w:rsid w:val="00EA541C"/>
    <w:rsid w:val="00EA5775"/>
    <w:rsid w:val="00EA5C31"/>
    <w:rsid w:val="00EA685F"/>
    <w:rsid w:val="00EA6BEF"/>
    <w:rsid w:val="00EA6DCF"/>
    <w:rsid w:val="00EA6FF3"/>
    <w:rsid w:val="00EA7C24"/>
    <w:rsid w:val="00EA7D0C"/>
    <w:rsid w:val="00EA7EDD"/>
    <w:rsid w:val="00EB0030"/>
    <w:rsid w:val="00EB0A2B"/>
    <w:rsid w:val="00EB0CBE"/>
    <w:rsid w:val="00EB1406"/>
    <w:rsid w:val="00EB1446"/>
    <w:rsid w:val="00EB18AA"/>
    <w:rsid w:val="00EB2E87"/>
    <w:rsid w:val="00EB30E5"/>
    <w:rsid w:val="00EB3B86"/>
    <w:rsid w:val="00EB3F8E"/>
    <w:rsid w:val="00EB43F8"/>
    <w:rsid w:val="00EB4CF0"/>
    <w:rsid w:val="00EB54B8"/>
    <w:rsid w:val="00EB5987"/>
    <w:rsid w:val="00EB5A0B"/>
    <w:rsid w:val="00EB5C9F"/>
    <w:rsid w:val="00EB622A"/>
    <w:rsid w:val="00EB736B"/>
    <w:rsid w:val="00EB7A29"/>
    <w:rsid w:val="00EB7A8E"/>
    <w:rsid w:val="00EC0C67"/>
    <w:rsid w:val="00EC117D"/>
    <w:rsid w:val="00EC1315"/>
    <w:rsid w:val="00EC13B1"/>
    <w:rsid w:val="00EC1971"/>
    <w:rsid w:val="00EC1B5C"/>
    <w:rsid w:val="00EC1B78"/>
    <w:rsid w:val="00EC27AC"/>
    <w:rsid w:val="00EC35CA"/>
    <w:rsid w:val="00EC36D2"/>
    <w:rsid w:val="00EC36EB"/>
    <w:rsid w:val="00EC3944"/>
    <w:rsid w:val="00EC42AB"/>
    <w:rsid w:val="00EC4584"/>
    <w:rsid w:val="00EC4680"/>
    <w:rsid w:val="00EC515C"/>
    <w:rsid w:val="00EC541E"/>
    <w:rsid w:val="00EC5693"/>
    <w:rsid w:val="00EC5D49"/>
    <w:rsid w:val="00EC63F9"/>
    <w:rsid w:val="00EC649F"/>
    <w:rsid w:val="00EC65A4"/>
    <w:rsid w:val="00EC667C"/>
    <w:rsid w:val="00EC66D1"/>
    <w:rsid w:val="00EC68A7"/>
    <w:rsid w:val="00EC68E4"/>
    <w:rsid w:val="00EC6EBF"/>
    <w:rsid w:val="00EC70E7"/>
    <w:rsid w:val="00EC7547"/>
    <w:rsid w:val="00EC7DA4"/>
    <w:rsid w:val="00ED010A"/>
    <w:rsid w:val="00ED0611"/>
    <w:rsid w:val="00ED0FAE"/>
    <w:rsid w:val="00ED1126"/>
    <w:rsid w:val="00ED1194"/>
    <w:rsid w:val="00ED2274"/>
    <w:rsid w:val="00ED2564"/>
    <w:rsid w:val="00ED27B6"/>
    <w:rsid w:val="00ED2865"/>
    <w:rsid w:val="00ED342F"/>
    <w:rsid w:val="00ED345F"/>
    <w:rsid w:val="00ED3BA3"/>
    <w:rsid w:val="00ED3E33"/>
    <w:rsid w:val="00ED448A"/>
    <w:rsid w:val="00ED4A29"/>
    <w:rsid w:val="00ED4B48"/>
    <w:rsid w:val="00ED4F31"/>
    <w:rsid w:val="00ED5041"/>
    <w:rsid w:val="00ED5738"/>
    <w:rsid w:val="00ED5918"/>
    <w:rsid w:val="00ED5C3C"/>
    <w:rsid w:val="00ED5CFE"/>
    <w:rsid w:val="00ED5D0A"/>
    <w:rsid w:val="00ED5D33"/>
    <w:rsid w:val="00ED6235"/>
    <w:rsid w:val="00ED6355"/>
    <w:rsid w:val="00ED63A8"/>
    <w:rsid w:val="00ED66C3"/>
    <w:rsid w:val="00ED6894"/>
    <w:rsid w:val="00ED6FA8"/>
    <w:rsid w:val="00ED710C"/>
    <w:rsid w:val="00ED71B7"/>
    <w:rsid w:val="00ED76B1"/>
    <w:rsid w:val="00ED7BC5"/>
    <w:rsid w:val="00ED7D55"/>
    <w:rsid w:val="00ED7F09"/>
    <w:rsid w:val="00EE03B2"/>
    <w:rsid w:val="00EE054C"/>
    <w:rsid w:val="00EE0831"/>
    <w:rsid w:val="00EE0C70"/>
    <w:rsid w:val="00EE0CA3"/>
    <w:rsid w:val="00EE14B5"/>
    <w:rsid w:val="00EE16E6"/>
    <w:rsid w:val="00EE1D00"/>
    <w:rsid w:val="00EE22AF"/>
    <w:rsid w:val="00EE2582"/>
    <w:rsid w:val="00EE2608"/>
    <w:rsid w:val="00EE2C94"/>
    <w:rsid w:val="00EE36A4"/>
    <w:rsid w:val="00EE3BBA"/>
    <w:rsid w:val="00EE3FF4"/>
    <w:rsid w:val="00EE40B9"/>
    <w:rsid w:val="00EE4A1B"/>
    <w:rsid w:val="00EE4C57"/>
    <w:rsid w:val="00EE4D5A"/>
    <w:rsid w:val="00EE4DA8"/>
    <w:rsid w:val="00EE4EE4"/>
    <w:rsid w:val="00EE5B87"/>
    <w:rsid w:val="00EE6D9F"/>
    <w:rsid w:val="00EE70F8"/>
    <w:rsid w:val="00EE7BF2"/>
    <w:rsid w:val="00EE7CA6"/>
    <w:rsid w:val="00EF0304"/>
    <w:rsid w:val="00EF0A5E"/>
    <w:rsid w:val="00EF16BC"/>
    <w:rsid w:val="00EF17BA"/>
    <w:rsid w:val="00EF1C01"/>
    <w:rsid w:val="00EF1E43"/>
    <w:rsid w:val="00EF270F"/>
    <w:rsid w:val="00EF29F5"/>
    <w:rsid w:val="00EF2BE2"/>
    <w:rsid w:val="00EF2F5E"/>
    <w:rsid w:val="00EF3A11"/>
    <w:rsid w:val="00EF4266"/>
    <w:rsid w:val="00EF58A6"/>
    <w:rsid w:val="00EF59A0"/>
    <w:rsid w:val="00EF59B7"/>
    <w:rsid w:val="00EF59B8"/>
    <w:rsid w:val="00EF6946"/>
    <w:rsid w:val="00EF752F"/>
    <w:rsid w:val="00EF7797"/>
    <w:rsid w:val="00F0020D"/>
    <w:rsid w:val="00F007F1"/>
    <w:rsid w:val="00F00856"/>
    <w:rsid w:val="00F0103C"/>
    <w:rsid w:val="00F01116"/>
    <w:rsid w:val="00F01160"/>
    <w:rsid w:val="00F012D3"/>
    <w:rsid w:val="00F01397"/>
    <w:rsid w:val="00F0193F"/>
    <w:rsid w:val="00F01CFE"/>
    <w:rsid w:val="00F01EFB"/>
    <w:rsid w:val="00F0373E"/>
    <w:rsid w:val="00F05085"/>
    <w:rsid w:val="00F05673"/>
    <w:rsid w:val="00F05923"/>
    <w:rsid w:val="00F05C63"/>
    <w:rsid w:val="00F05F9B"/>
    <w:rsid w:val="00F0674E"/>
    <w:rsid w:val="00F06765"/>
    <w:rsid w:val="00F07ADE"/>
    <w:rsid w:val="00F1012D"/>
    <w:rsid w:val="00F10330"/>
    <w:rsid w:val="00F104A0"/>
    <w:rsid w:val="00F106DC"/>
    <w:rsid w:val="00F10835"/>
    <w:rsid w:val="00F109B2"/>
    <w:rsid w:val="00F10C6F"/>
    <w:rsid w:val="00F10CCE"/>
    <w:rsid w:val="00F10D03"/>
    <w:rsid w:val="00F10EAD"/>
    <w:rsid w:val="00F1149A"/>
    <w:rsid w:val="00F115EE"/>
    <w:rsid w:val="00F11605"/>
    <w:rsid w:val="00F11792"/>
    <w:rsid w:val="00F11ADA"/>
    <w:rsid w:val="00F11BAA"/>
    <w:rsid w:val="00F12488"/>
    <w:rsid w:val="00F124B7"/>
    <w:rsid w:val="00F12BED"/>
    <w:rsid w:val="00F12ED2"/>
    <w:rsid w:val="00F132D0"/>
    <w:rsid w:val="00F13461"/>
    <w:rsid w:val="00F134EE"/>
    <w:rsid w:val="00F1374D"/>
    <w:rsid w:val="00F13D8A"/>
    <w:rsid w:val="00F13EF1"/>
    <w:rsid w:val="00F14035"/>
    <w:rsid w:val="00F142ED"/>
    <w:rsid w:val="00F15087"/>
    <w:rsid w:val="00F15A96"/>
    <w:rsid w:val="00F15DD5"/>
    <w:rsid w:val="00F15EBF"/>
    <w:rsid w:val="00F15F5E"/>
    <w:rsid w:val="00F162DB"/>
    <w:rsid w:val="00F1630C"/>
    <w:rsid w:val="00F1663A"/>
    <w:rsid w:val="00F16D05"/>
    <w:rsid w:val="00F16EFE"/>
    <w:rsid w:val="00F1761B"/>
    <w:rsid w:val="00F20A9B"/>
    <w:rsid w:val="00F20D33"/>
    <w:rsid w:val="00F20EE2"/>
    <w:rsid w:val="00F21E44"/>
    <w:rsid w:val="00F222A8"/>
    <w:rsid w:val="00F222C3"/>
    <w:rsid w:val="00F225B4"/>
    <w:rsid w:val="00F237DC"/>
    <w:rsid w:val="00F23BCB"/>
    <w:rsid w:val="00F242B8"/>
    <w:rsid w:val="00F25036"/>
    <w:rsid w:val="00F2523E"/>
    <w:rsid w:val="00F255F1"/>
    <w:rsid w:val="00F260B6"/>
    <w:rsid w:val="00F2646D"/>
    <w:rsid w:val="00F267F0"/>
    <w:rsid w:val="00F2697D"/>
    <w:rsid w:val="00F269E3"/>
    <w:rsid w:val="00F26BA3"/>
    <w:rsid w:val="00F2706C"/>
    <w:rsid w:val="00F27D0A"/>
    <w:rsid w:val="00F304AA"/>
    <w:rsid w:val="00F31024"/>
    <w:rsid w:val="00F311B1"/>
    <w:rsid w:val="00F317A9"/>
    <w:rsid w:val="00F31845"/>
    <w:rsid w:val="00F32760"/>
    <w:rsid w:val="00F32C1D"/>
    <w:rsid w:val="00F33F72"/>
    <w:rsid w:val="00F3412A"/>
    <w:rsid w:val="00F347B4"/>
    <w:rsid w:val="00F349BE"/>
    <w:rsid w:val="00F34AF4"/>
    <w:rsid w:val="00F34FEF"/>
    <w:rsid w:val="00F351BE"/>
    <w:rsid w:val="00F3533F"/>
    <w:rsid w:val="00F355B0"/>
    <w:rsid w:val="00F35777"/>
    <w:rsid w:val="00F364B2"/>
    <w:rsid w:val="00F36515"/>
    <w:rsid w:val="00F367C8"/>
    <w:rsid w:val="00F367E9"/>
    <w:rsid w:val="00F3741F"/>
    <w:rsid w:val="00F37660"/>
    <w:rsid w:val="00F37F69"/>
    <w:rsid w:val="00F40794"/>
    <w:rsid w:val="00F40D4D"/>
    <w:rsid w:val="00F4113C"/>
    <w:rsid w:val="00F41B4A"/>
    <w:rsid w:val="00F420B3"/>
    <w:rsid w:val="00F425E7"/>
    <w:rsid w:val="00F427C8"/>
    <w:rsid w:val="00F42DBE"/>
    <w:rsid w:val="00F43154"/>
    <w:rsid w:val="00F43316"/>
    <w:rsid w:val="00F43BFA"/>
    <w:rsid w:val="00F43D50"/>
    <w:rsid w:val="00F43DD6"/>
    <w:rsid w:val="00F442DD"/>
    <w:rsid w:val="00F443EA"/>
    <w:rsid w:val="00F44C8F"/>
    <w:rsid w:val="00F44CDC"/>
    <w:rsid w:val="00F452F9"/>
    <w:rsid w:val="00F4585F"/>
    <w:rsid w:val="00F458E5"/>
    <w:rsid w:val="00F460E5"/>
    <w:rsid w:val="00F469AC"/>
    <w:rsid w:val="00F472E1"/>
    <w:rsid w:val="00F475E9"/>
    <w:rsid w:val="00F47F10"/>
    <w:rsid w:val="00F47F55"/>
    <w:rsid w:val="00F5022B"/>
    <w:rsid w:val="00F5064C"/>
    <w:rsid w:val="00F5167E"/>
    <w:rsid w:val="00F5194F"/>
    <w:rsid w:val="00F51BC9"/>
    <w:rsid w:val="00F51D3A"/>
    <w:rsid w:val="00F52145"/>
    <w:rsid w:val="00F5226F"/>
    <w:rsid w:val="00F522EC"/>
    <w:rsid w:val="00F5246A"/>
    <w:rsid w:val="00F5253E"/>
    <w:rsid w:val="00F52CF4"/>
    <w:rsid w:val="00F5300D"/>
    <w:rsid w:val="00F537E9"/>
    <w:rsid w:val="00F53980"/>
    <w:rsid w:val="00F53DAF"/>
    <w:rsid w:val="00F5452B"/>
    <w:rsid w:val="00F545D3"/>
    <w:rsid w:val="00F54828"/>
    <w:rsid w:val="00F54B35"/>
    <w:rsid w:val="00F54D5E"/>
    <w:rsid w:val="00F54DD3"/>
    <w:rsid w:val="00F555F0"/>
    <w:rsid w:val="00F558B2"/>
    <w:rsid w:val="00F55DE4"/>
    <w:rsid w:val="00F55E7E"/>
    <w:rsid w:val="00F560DB"/>
    <w:rsid w:val="00F562CC"/>
    <w:rsid w:val="00F56856"/>
    <w:rsid w:val="00F56CBE"/>
    <w:rsid w:val="00F5744A"/>
    <w:rsid w:val="00F57586"/>
    <w:rsid w:val="00F57C06"/>
    <w:rsid w:val="00F57C26"/>
    <w:rsid w:val="00F60458"/>
    <w:rsid w:val="00F60567"/>
    <w:rsid w:val="00F61128"/>
    <w:rsid w:val="00F61515"/>
    <w:rsid w:val="00F61B9B"/>
    <w:rsid w:val="00F62131"/>
    <w:rsid w:val="00F634DE"/>
    <w:rsid w:val="00F63BA1"/>
    <w:rsid w:val="00F63BD7"/>
    <w:rsid w:val="00F63C04"/>
    <w:rsid w:val="00F63C57"/>
    <w:rsid w:val="00F63E08"/>
    <w:rsid w:val="00F64B36"/>
    <w:rsid w:val="00F64DE3"/>
    <w:rsid w:val="00F64EF9"/>
    <w:rsid w:val="00F65240"/>
    <w:rsid w:val="00F65ED2"/>
    <w:rsid w:val="00F6623D"/>
    <w:rsid w:val="00F664AA"/>
    <w:rsid w:val="00F66514"/>
    <w:rsid w:val="00F665D9"/>
    <w:rsid w:val="00F67015"/>
    <w:rsid w:val="00F6770B"/>
    <w:rsid w:val="00F678AA"/>
    <w:rsid w:val="00F67954"/>
    <w:rsid w:val="00F67B13"/>
    <w:rsid w:val="00F67DE8"/>
    <w:rsid w:val="00F67F45"/>
    <w:rsid w:val="00F7022F"/>
    <w:rsid w:val="00F7028C"/>
    <w:rsid w:val="00F70785"/>
    <w:rsid w:val="00F70898"/>
    <w:rsid w:val="00F70A57"/>
    <w:rsid w:val="00F70B6F"/>
    <w:rsid w:val="00F70D6B"/>
    <w:rsid w:val="00F70F19"/>
    <w:rsid w:val="00F71356"/>
    <w:rsid w:val="00F71B05"/>
    <w:rsid w:val="00F71D74"/>
    <w:rsid w:val="00F72B47"/>
    <w:rsid w:val="00F733C2"/>
    <w:rsid w:val="00F74007"/>
    <w:rsid w:val="00F74127"/>
    <w:rsid w:val="00F743EB"/>
    <w:rsid w:val="00F746D5"/>
    <w:rsid w:val="00F74AC1"/>
    <w:rsid w:val="00F74EFB"/>
    <w:rsid w:val="00F751A5"/>
    <w:rsid w:val="00F7540C"/>
    <w:rsid w:val="00F75E1F"/>
    <w:rsid w:val="00F76C03"/>
    <w:rsid w:val="00F77393"/>
    <w:rsid w:val="00F77B5C"/>
    <w:rsid w:val="00F77C36"/>
    <w:rsid w:val="00F77F80"/>
    <w:rsid w:val="00F77FF9"/>
    <w:rsid w:val="00F803EF"/>
    <w:rsid w:val="00F80AA2"/>
    <w:rsid w:val="00F80B5A"/>
    <w:rsid w:val="00F81112"/>
    <w:rsid w:val="00F82BFD"/>
    <w:rsid w:val="00F82C7C"/>
    <w:rsid w:val="00F82D02"/>
    <w:rsid w:val="00F82F83"/>
    <w:rsid w:val="00F82FE3"/>
    <w:rsid w:val="00F83298"/>
    <w:rsid w:val="00F835D7"/>
    <w:rsid w:val="00F839B4"/>
    <w:rsid w:val="00F84052"/>
    <w:rsid w:val="00F845B3"/>
    <w:rsid w:val="00F847B6"/>
    <w:rsid w:val="00F84AC5"/>
    <w:rsid w:val="00F84AEE"/>
    <w:rsid w:val="00F8558C"/>
    <w:rsid w:val="00F85768"/>
    <w:rsid w:val="00F8576B"/>
    <w:rsid w:val="00F85828"/>
    <w:rsid w:val="00F85B9F"/>
    <w:rsid w:val="00F8627E"/>
    <w:rsid w:val="00F863A0"/>
    <w:rsid w:val="00F865BC"/>
    <w:rsid w:val="00F865F7"/>
    <w:rsid w:val="00F8664A"/>
    <w:rsid w:val="00F86752"/>
    <w:rsid w:val="00F87817"/>
    <w:rsid w:val="00F901FE"/>
    <w:rsid w:val="00F909ED"/>
    <w:rsid w:val="00F909F1"/>
    <w:rsid w:val="00F90B2B"/>
    <w:rsid w:val="00F9112B"/>
    <w:rsid w:val="00F91464"/>
    <w:rsid w:val="00F919B7"/>
    <w:rsid w:val="00F919F3"/>
    <w:rsid w:val="00F9226A"/>
    <w:rsid w:val="00F92514"/>
    <w:rsid w:val="00F9306A"/>
    <w:rsid w:val="00F9368C"/>
    <w:rsid w:val="00F93A10"/>
    <w:rsid w:val="00F93B97"/>
    <w:rsid w:val="00F93EB4"/>
    <w:rsid w:val="00F9429B"/>
    <w:rsid w:val="00F9450E"/>
    <w:rsid w:val="00F946B0"/>
    <w:rsid w:val="00F94906"/>
    <w:rsid w:val="00F94914"/>
    <w:rsid w:val="00F95396"/>
    <w:rsid w:val="00F96764"/>
    <w:rsid w:val="00F967A0"/>
    <w:rsid w:val="00F972B9"/>
    <w:rsid w:val="00F975A8"/>
    <w:rsid w:val="00F979D9"/>
    <w:rsid w:val="00F97ADC"/>
    <w:rsid w:val="00F97F3E"/>
    <w:rsid w:val="00FA0160"/>
    <w:rsid w:val="00FA08A7"/>
    <w:rsid w:val="00FA0C04"/>
    <w:rsid w:val="00FA0F2D"/>
    <w:rsid w:val="00FA162C"/>
    <w:rsid w:val="00FA1769"/>
    <w:rsid w:val="00FA192E"/>
    <w:rsid w:val="00FA1F91"/>
    <w:rsid w:val="00FA27D5"/>
    <w:rsid w:val="00FA2BF8"/>
    <w:rsid w:val="00FA2C3D"/>
    <w:rsid w:val="00FA2DFE"/>
    <w:rsid w:val="00FA2F15"/>
    <w:rsid w:val="00FA31D7"/>
    <w:rsid w:val="00FA3A5D"/>
    <w:rsid w:val="00FA3B74"/>
    <w:rsid w:val="00FA3D6A"/>
    <w:rsid w:val="00FA4241"/>
    <w:rsid w:val="00FA4242"/>
    <w:rsid w:val="00FA4402"/>
    <w:rsid w:val="00FA4F21"/>
    <w:rsid w:val="00FA542D"/>
    <w:rsid w:val="00FA5664"/>
    <w:rsid w:val="00FA5B24"/>
    <w:rsid w:val="00FA5BB5"/>
    <w:rsid w:val="00FA6109"/>
    <w:rsid w:val="00FA6545"/>
    <w:rsid w:val="00FA69CA"/>
    <w:rsid w:val="00FA6B4A"/>
    <w:rsid w:val="00FA6D1E"/>
    <w:rsid w:val="00FA6FD7"/>
    <w:rsid w:val="00FA7124"/>
    <w:rsid w:val="00FA73E0"/>
    <w:rsid w:val="00FA7418"/>
    <w:rsid w:val="00FA7C7F"/>
    <w:rsid w:val="00FB0842"/>
    <w:rsid w:val="00FB0AFA"/>
    <w:rsid w:val="00FB0E4F"/>
    <w:rsid w:val="00FB15A3"/>
    <w:rsid w:val="00FB17B0"/>
    <w:rsid w:val="00FB1A06"/>
    <w:rsid w:val="00FB2412"/>
    <w:rsid w:val="00FB2534"/>
    <w:rsid w:val="00FB27B5"/>
    <w:rsid w:val="00FB2B24"/>
    <w:rsid w:val="00FB2C64"/>
    <w:rsid w:val="00FB2D1C"/>
    <w:rsid w:val="00FB2DA0"/>
    <w:rsid w:val="00FB2DD5"/>
    <w:rsid w:val="00FB2F8E"/>
    <w:rsid w:val="00FB32DB"/>
    <w:rsid w:val="00FB3D02"/>
    <w:rsid w:val="00FB3DDF"/>
    <w:rsid w:val="00FB439B"/>
    <w:rsid w:val="00FB4490"/>
    <w:rsid w:val="00FB4890"/>
    <w:rsid w:val="00FB4D33"/>
    <w:rsid w:val="00FB4FFE"/>
    <w:rsid w:val="00FB504C"/>
    <w:rsid w:val="00FB5168"/>
    <w:rsid w:val="00FB5218"/>
    <w:rsid w:val="00FB59BA"/>
    <w:rsid w:val="00FB64FC"/>
    <w:rsid w:val="00FB68A5"/>
    <w:rsid w:val="00FB68CA"/>
    <w:rsid w:val="00FB7D83"/>
    <w:rsid w:val="00FC08A0"/>
    <w:rsid w:val="00FC0DE8"/>
    <w:rsid w:val="00FC0E5C"/>
    <w:rsid w:val="00FC1694"/>
    <w:rsid w:val="00FC18A5"/>
    <w:rsid w:val="00FC1D59"/>
    <w:rsid w:val="00FC1DC0"/>
    <w:rsid w:val="00FC1DE4"/>
    <w:rsid w:val="00FC20EF"/>
    <w:rsid w:val="00FC2EB9"/>
    <w:rsid w:val="00FC31D4"/>
    <w:rsid w:val="00FC32D0"/>
    <w:rsid w:val="00FC3354"/>
    <w:rsid w:val="00FC394F"/>
    <w:rsid w:val="00FC3DE7"/>
    <w:rsid w:val="00FC3ED6"/>
    <w:rsid w:val="00FC4057"/>
    <w:rsid w:val="00FC4A86"/>
    <w:rsid w:val="00FC4BC5"/>
    <w:rsid w:val="00FC4DE0"/>
    <w:rsid w:val="00FC5DFB"/>
    <w:rsid w:val="00FC5E34"/>
    <w:rsid w:val="00FC6AC2"/>
    <w:rsid w:val="00FC6BE0"/>
    <w:rsid w:val="00FC6DA7"/>
    <w:rsid w:val="00FC7870"/>
    <w:rsid w:val="00FD017F"/>
    <w:rsid w:val="00FD1D19"/>
    <w:rsid w:val="00FD1E61"/>
    <w:rsid w:val="00FD20FC"/>
    <w:rsid w:val="00FD2325"/>
    <w:rsid w:val="00FD2651"/>
    <w:rsid w:val="00FD2DEA"/>
    <w:rsid w:val="00FD3459"/>
    <w:rsid w:val="00FD3589"/>
    <w:rsid w:val="00FD3ACB"/>
    <w:rsid w:val="00FD4352"/>
    <w:rsid w:val="00FD4480"/>
    <w:rsid w:val="00FD4EF4"/>
    <w:rsid w:val="00FD5149"/>
    <w:rsid w:val="00FD51E2"/>
    <w:rsid w:val="00FD5404"/>
    <w:rsid w:val="00FD54A7"/>
    <w:rsid w:val="00FD57C4"/>
    <w:rsid w:val="00FD5902"/>
    <w:rsid w:val="00FD59D0"/>
    <w:rsid w:val="00FD5E0E"/>
    <w:rsid w:val="00FD613C"/>
    <w:rsid w:val="00FD6329"/>
    <w:rsid w:val="00FD6453"/>
    <w:rsid w:val="00FD77A1"/>
    <w:rsid w:val="00FD780F"/>
    <w:rsid w:val="00FD7D20"/>
    <w:rsid w:val="00FE00A5"/>
    <w:rsid w:val="00FE0761"/>
    <w:rsid w:val="00FE0B9B"/>
    <w:rsid w:val="00FE11AA"/>
    <w:rsid w:val="00FE1C9D"/>
    <w:rsid w:val="00FE2051"/>
    <w:rsid w:val="00FE2527"/>
    <w:rsid w:val="00FE2A88"/>
    <w:rsid w:val="00FE2A9A"/>
    <w:rsid w:val="00FE2F0B"/>
    <w:rsid w:val="00FE374C"/>
    <w:rsid w:val="00FE41C0"/>
    <w:rsid w:val="00FE4370"/>
    <w:rsid w:val="00FE45BA"/>
    <w:rsid w:val="00FE4673"/>
    <w:rsid w:val="00FE49A4"/>
    <w:rsid w:val="00FE4A54"/>
    <w:rsid w:val="00FE4D9E"/>
    <w:rsid w:val="00FE5068"/>
    <w:rsid w:val="00FE5A3D"/>
    <w:rsid w:val="00FE60FB"/>
    <w:rsid w:val="00FE6A80"/>
    <w:rsid w:val="00FF046F"/>
    <w:rsid w:val="00FF0503"/>
    <w:rsid w:val="00FF05E9"/>
    <w:rsid w:val="00FF0702"/>
    <w:rsid w:val="00FF0BAA"/>
    <w:rsid w:val="00FF0D19"/>
    <w:rsid w:val="00FF1429"/>
    <w:rsid w:val="00FF1450"/>
    <w:rsid w:val="00FF154A"/>
    <w:rsid w:val="00FF19B0"/>
    <w:rsid w:val="00FF1D0E"/>
    <w:rsid w:val="00FF2ABD"/>
    <w:rsid w:val="00FF2B55"/>
    <w:rsid w:val="00FF3C70"/>
    <w:rsid w:val="00FF3E71"/>
    <w:rsid w:val="00FF4782"/>
    <w:rsid w:val="00FF4C73"/>
    <w:rsid w:val="00FF4FE9"/>
    <w:rsid w:val="00FF51D0"/>
    <w:rsid w:val="00FF522F"/>
    <w:rsid w:val="00FF5385"/>
    <w:rsid w:val="00FF539F"/>
    <w:rsid w:val="00FF5AA7"/>
    <w:rsid w:val="00FF618C"/>
    <w:rsid w:val="00FF630F"/>
    <w:rsid w:val="00FF6961"/>
    <w:rsid w:val="00FF6C81"/>
    <w:rsid w:val="00FF6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AD2F56"/>
  <w15:chartTrackingRefBased/>
  <w15:docId w15:val="{D94C5571-0524-42D9-93F0-6501319E0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43EE"/>
    <w:pPr>
      <w:spacing w:after="200" w:line="276" w:lineRule="auto"/>
    </w:pPr>
    <w:rPr>
      <w:sz w:val="22"/>
      <w:szCs w:val="22"/>
    </w:rPr>
  </w:style>
  <w:style w:type="paragraph" w:styleId="Heading1">
    <w:name w:val="heading 1"/>
    <w:aliases w:val="HG-Level 1,ch­¬ng Char,Chương 1,Heading,MVA,VN,h1,Heading 11,heading1,proj,proj1,proj5,proj6,proj7,proj8,proj9,proj10,proj11,proj12,proj13,proj14,proj15,proj51,proj61,proj71,proj81,proj91,proj101,proj111,proj121,proj131,proj141,Chuong_TNN,DB"/>
    <w:basedOn w:val="Normal"/>
    <w:next w:val="Normal"/>
    <w:link w:val="Heading1Char"/>
    <w:autoRedefine/>
    <w:uiPriority w:val="9"/>
    <w:qFormat/>
    <w:rsid w:val="00A37026"/>
    <w:pPr>
      <w:widowControl w:val="0"/>
      <w:spacing w:after="0" w:line="336" w:lineRule="auto"/>
      <w:jc w:val="center"/>
      <w:outlineLvl w:val="0"/>
    </w:pPr>
    <w:rPr>
      <w:rFonts w:ascii="Times New Roman Bold" w:eastAsia="Times New Roman" w:hAnsi="Times New Roman Bold"/>
      <w:b/>
      <w:bCs/>
      <w:color w:val="000000"/>
      <w:spacing w:val="4"/>
      <w:kern w:val="32"/>
      <w:sz w:val="28"/>
      <w:szCs w:val="32"/>
      <w:lang w:eastAsia="en-GB"/>
    </w:rPr>
  </w:style>
  <w:style w:type="paragraph" w:styleId="Heading2">
    <w:name w:val="heading 2"/>
    <w:aliases w:val="Char1"/>
    <w:basedOn w:val="Normal"/>
    <w:next w:val="Normal"/>
    <w:link w:val="Heading2Char"/>
    <w:uiPriority w:val="9"/>
    <w:qFormat/>
    <w:rsid w:val="002C4C2D"/>
    <w:pPr>
      <w:tabs>
        <w:tab w:val="left" w:pos="567"/>
      </w:tabs>
      <w:spacing w:after="0" w:line="312" w:lineRule="auto"/>
      <w:ind w:firstLine="720"/>
      <w:jc w:val="both"/>
      <w:outlineLvl w:val="1"/>
    </w:pPr>
    <w:rPr>
      <w:rFonts w:ascii="Times New Roman" w:eastAsia="Times New Roman" w:hAnsi="Times New Roman"/>
      <w:b/>
      <w:bCs/>
      <w:sz w:val="28"/>
      <w:szCs w:val="26"/>
    </w:rPr>
  </w:style>
  <w:style w:type="paragraph" w:styleId="Heading3">
    <w:name w:val="heading 3"/>
    <w:basedOn w:val="Normal"/>
    <w:next w:val="Normal"/>
    <w:link w:val="Heading3Char"/>
    <w:uiPriority w:val="9"/>
    <w:unhideWhenUsed/>
    <w:qFormat/>
    <w:rsid w:val="002C4C2D"/>
    <w:pPr>
      <w:spacing w:after="0" w:line="312" w:lineRule="auto"/>
      <w:ind w:firstLine="720"/>
      <w:jc w:val="both"/>
      <w:outlineLvl w:val="2"/>
    </w:pPr>
    <w:rPr>
      <w:rFonts w:ascii="Times New Roman" w:eastAsia="Times New Roman" w:hAnsi="Times New Roman"/>
      <w:b/>
      <w:bCs/>
      <w:i/>
      <w:sz w:val="28"/>
      <w:szCs w:val="28"/>
    </w:rPr>
  </w:style>
  <w:style w:type="paragraph" w:styleId="Heading4">
    <w:name w:val="heading 4"/>
    <w:aliases w:val="Char"/>
    <w:basedOn w:val="Normal"/>
    <w:next w:val="Normal"/>
    <w:link w:val="Heading4Char"/>
    <w:qFormat/>
    <w:rsid w:val="00C34772"/>
    <w:pPr>
      <w:tabs>
        <w:tab w:val="left" w:pos="993"/>
      </w:tabs>
      <w:spacing w:after="0" w:line="312" w:lineRule="auto"/>
      <w:jc w:val="both"/>
      <w:outlineLvl w:val="3"/>
    </w:pPr>
    <w:rPr>
      <w:rFonts w:ascii="Times New Roman" w:eastAsia="Times New Roman" w:hAnsi="Times New Roman"/>
      <w:bCs/>
      <w:i/>
      <w:iCs/>
      <w:sz w:val="26"/>
      <w:szCs w:val="28"/>
    </w:rPr>
  </w:style>
  <w:style w:type="paragraph" w:styleId="Heading5">
    <w:name w:val="heading 5"/>
    <w:basedOn w:val="Normal"/>
    <w:next w:val="Normal"/>
    <w:link w:val="Heading5Char"/>
    <w:uiPriority w:val="9"/>
    <w:unhideWhenUsed/>
    <w:qFormat/>
    <w:rsid w:val="00C34772"/>
    <w:pPr>
      <w:spacing w:before="60" w:after="0" w:line="312" w:lineRule="auto"/>
      <w:ind w:left="1560"/>
      <w:jc w:val="center"/>
      <w:outlineLvl w:val="4"/>
    </w:pPr>
    <w:rPr>
      <w:rFonts w:ascii="Times New Roman" w:eastAsia="Times New Roman" w:hAnsi="Times New Roman"/>
      <w:sz w:val="24"/>
      <w:szCs w:val="28"/>
    </w:rPr>
  </w:style>
  <w:style w:type="paragraph" w:styleId="Heading6">
    <w:name w:val="heading 6"/>
    <w:basedOn w:val="Normal"/>
    <w:next w:val="Normal"/>
    <w:link w:val="Heading6Char"/>
    <w:uiPriority w:val="9"/>
    <w:unhideWhenUsed/>
    <w:qFormat/>
    <w:rsid w:val="00C34772"/>
    <w:pPr>
      <w:spacing w:after="0" w:line="312" w:lineRule="auto"/>
      <w:jc w:val="center"/>
      <w:outlineLvl w:val="5"/>
    </w:pPr>
    <w:rPr>
      <w:rFonts w:ascii="Times New Roman" w:eastAsia="Times New Roman" w:hAnsi="Times New Roman"/>
      <w:iCs/>
      <w:sz w:val="24"/>
      <w:szCs w:val="28"/>
    </w:rPr>
  </w:style>
  <w:style w:type="paragraph" w:styleId="Heading7">
    <w:name w:val="heading 7"/>
    <w:basedOn w:val="Normal"/>
    <w:next w:val="Normal"/>
    <w:link w:val="Heading7Char"/>
    <w:unhideWhenUsed/>
    <w:qFormat/>
    <w:rsid w:val="00C34772"/>
    <w:pPr>
      <w:keepNext/>
      <w:keepLines/>
      <w:tabs>
        <w:tab w:val="left" w:pos="426"/>
      </w:tabs>
      <w:spacing w:after="0" w:line="312" w:lineRule="auto"/>
      <w:jc w:val="both"/>
      <w:outlineLvl w:val="6"/>
    </w:pPr>
    <w:rPr>
      <w:rFonts w:ascii="Times New Roman" w:eastAsia="Times New Roman" w:hAnsi="Times New Roman"/>
      <w:i/>
      <w:iCs/>
      <w:sz w:val="26"/>
      <w:szCs w:val="28"/>
    </w:rPr>
  </w:style>
  <w:style w:type="paragraph" w:styleId="Heading8">
    <w:name w:val="heading 8"/>
    <w:basedOn w:val="Normal"/>
    <w:next w:val="Normal"/>
    <w:link w:val="Heading8Char"/>
    <w:autoRedefine/>
    <w:unhideWhenUsed/>
    <w:qFormat/>
    <w:rsid w:val="00875FCA"/>
    <w:pPr>
      <w:widowControl w:val="0"/>
      <w:spacing w:after="0" w:line="336" w:lineRule="auto"/>
      <w:jc w:val="center"/>
      <w:outlineLvl w:val="7"/>
    </w:pPr>
    <w:rPr>
      <w:rFonts w:ascii="Times New Roman Bold" w:eastAsia="Times New Roman" w:hAnsi="Times New Roman Bold"/>
      <w:b/>
      <w:color w:val="000000"/>
      <w:sz w:val="28"/>
      <w:szCs w:val="28"/>
      <w:lang w:val="en-GB" w:eastAsia="en-GB"/>
    </w:rPr>
  </w:style>
  <w:style w:type="paragraph" w:styleId="Heading9">
    <w:name w:val="heading 9"/>
    <w:basedOn w:val="Normal"/>
    <w:next w:val="Normal"/>
    <w:link w:val="Heading9Char"/>
    <w:unhideWhenUsed/>
    <w:qFormat/>
    <w:rsid w:val="004F5BE1"/>
    <w:pPr>
      <w:keepNext/>
      <w:keepLines/>
      <w:spacing w:before="200" w:after="0" w:line="259" w:lineRule="auto"/>
      <w:outlineLvl w:val="8"/>
    </w:pPr>
    <w:rPr>
      <w:rFonts w:ascii="Cambria" w:eastAsia="Times New Roman" w:hAnsi="Cambria"/>
      <w:i/>
      <w:iCs/>
      <w:color w:val="404040"/>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G-Level 1 Char,ch­¬ng Char Char,Chương 1 Char,Heading Char,MVA Char,VN Char,h1 Char,Heading 11 Char,heading1 Char,proj Char,proj1 Char,proj5 Char,proj6 Char,proj7 Char,proj8 Char,proj9 Char,proj10 Char,proj11 Char,proj12 Char,proj13 Char"/>
    <w:link w:val="Heading1"/>
    <w:uiPriority w:val="9"/>
    <w:rsid w:val="00A37026"/>
    <w:rPr>
      <w:rFonts w:ascii="Times New Roman Bold" w:eastAsia="Times New Roman" w:hAnsi="Times New Roman Bold"/>
      <w:b/>
      <w:bCs/>
      <w:color w:val="000000"/>
      <w:spacing w:val="4"/>
      <w:kern w:val="32"/>
      <w:sz w:val="28"/>
      <w:szCs w:val="32"/>
      <w:lang w:eastAsia="en-GB"/>
    </w:rPr>
  </w:style>
  <w:style w:type="character" w:customStyle="1" w:styleId="Heading2Char">
    <w:name w:val="Heading 2 Char"/>
    <w:aliases w:val="Char1 Char"/>
    <w:link w:val="Heading2"/>
    <w:uiPriority w:val="9"/>
    <w:rsid w:val="002C4C2D"/>
    <w:rPr>
      <w:rFonts w:ascii="Times New Roman" w:eastAsia="Times New Roman" w:hAnsi="Times New Roman"/>
      <w:b/>
      <w:bCs/>
      <w:sz w:val="28"/>
      <w:szCs w:val="26"/>
    </w:rPr>
  </w:style>
  <w:style w:type="character" w:customStyle="1" w:styleId="Heading3Char">
    <w:name w:val="Heading 3 Char"/>
    <w:link w:val="Heading3"/>
    <w:rsid w:val="002C4C2D"/>
    <w:rPr>
      <w:rFonts w:ascii="Times New Roman" w:eastAsia="Times New Roman" w:hAnsi="Times New Roman"/>
      <w:b/>
      <w:bCs/>
      <w:i/>
      <w:sz w:val="28"/>
      <w:szCs w:val="28"/>
    </w:rPr>
  </w:style>
  <w:style w:type="character" w:customStyle="1" w:styleId="Heading4Char">
    <w:name w:val="Heading 4 Char"/>
    <w:aliases w:val="Char Char"/>
    <w:link w:val="Heading4"/>
    <w:rsid w:val="00C34772"/>
    <w:rPr>
      <w:rFonts w:ascii="Times New Roman" w:eastAsia="Times New Roman" w:hAnsi="Times New Roman"/>
      <w:bCs/>
      <w:i/>
      <w:iCs/>
      <w:sz w:val="26"/>
      <w:szCs w:val="28"/>
    </w:rPr>
  </w:style>
  <w:style w:type="character" w:customStyle="1" w:styleId="Heading5Char">
    <w:name w:val="Heading 5 Char"/>
    <w:link w:val="Heading5"/>
    <w:uiPriority w:val="9"/>
    <w:rsid w:val="00C34772"/>
    <w:rPr>
      <w:rFonts w:ascii="Times New Roman" w:eastAsia="Times New Roman" w:hAnsi="Times New Roman"/>
      <w:sz w:val="24"/>
      <w:szCs w:val="28"/>
    </w:rPr>
  </w:style>
  <w:style w:type="character" w:customStyle="1" w:styleId="Heading6Char">
    <w:name w:val="Heading 6 Char"/>
    <w:link w:val="Heading6"/>
    <w:uiPriority w:val="9"/>
    <w:rsid w:val="00C34772"/>
    <w:rPr>
      <w:rFonts w:ascii="Times New Roman" w:eastAsia="Times New Roman" w:hAnsi="Times New Roman"/>
      <w:iCs/>
      <w:sz w:val="24"/>
      <w:szCs w:val="28"/>
    </w:rPr>
  </w:style>
  <w:style w:type="character" w:customStyle="1" w:styleId="Heading7Char">
    <w:name w:val="Heading 7 Char"/>
    <w:link w:val="Heading7"/>
    <w:rsid w:val="00C34772"/>
    <w:rPr>
      <w:rFonts w:ascii="Times New Roman" w:eastAsia="Times New Roman" w:hAnsi="Times New Roman"/>
      <w:i/>
      <w:iCs/>
      <w:sz w:val="26"/>
      <w:szCs w:val="28"/>
    </w:rPr>
  </w:style>
  <w:style w:type="character" w:customStyle="1" w:styleId="Heading8Char">
    <w:name w:val="Heading 8 Char"/>
    <w:link w:val="Heading8"/>
    <w:rsid w:val="00875FCA"/>
    <w:rPr>
      <w:rFonts w:ascii="Times New Roman Bold" w:eastAsia="Times New Roman" w:hAnsi="Times New Roman Bold"/>
      <w:b/>
      <w:color w:val="000000"/>
      <w:sz w:val="28"/>
      <w:szCs w:val="28"/>
      <w:lang w:val="en-GB" w:eastAsia="en-GB"/>
    </w:rPr>
  </w:style>
  <w:style w:type="character" w:customStyle="1" w:styleId="Heading9Char">
    <w:name w:val="Heading 9 Char"/>
    <w:link w:val="Heading9"/>
    <w:rsid w:val="004F5BE1"/>
    <w:rPr>
      <w:rFonts w:ascii="Cambria" w:eastAsia="Times New Roman" w:hAnsi="Cambria"/>
      <w:i/>
      <w:iCs/>
      <w:color w:val="404040"/>
      <w:lang w:val="en-GB"/>
    </w:rPr>
  </w:style>
  <w:style w:type="paragraph" w:styleId="BodyTextIndent">
    <w:name w:val="Body Text Indent"/>
    <w:basedOn w:val="Normal"/>
    <w:link w:val="BodyTextIndentChar"/>
    <w:rsid w:val="008A06C0"/>
    <w:pPr>
      <w:suppressAutoHyphens/>
      <w:spacing w:after="0" w:line="240" w:lineRule="auto"/>
      <w:jc w:val="both"/>
    </w:pPr>
    <w:rPr>
      <w:rFonts w:ascii="Times New Roman" w:eastAsia="Times New Roman" w:hAnsi="Times New Roman"/>
      <w:b/>
      <w:bCs/>
      <w:color w:val="0000FF"/>
      <w:sz w:val="28"/>
      <w:szCs w:val="28"/>
      <w:lang w:val="x-none" w:eastAsia="ar-SA"/>
    </w:rPr>
  </w:style>
  <w:style w:type="character" w:customStyle="1" w:styleId="BodyTextIndentChar">
    <w:name w:val="Body Text Indent Char"/>
    <w:link w:val="BodyTextIndent"/>
    <w:rsid w:val="008A06C0"/>
    <w:rPr>
      <w:rFonts w:ascii="Times New Roman" w:eastAsia="Times New Roman" w:hAnsi="Times New Roman"/>
      <w:b/>
      <w:bCs/>
      <w:color w:val="0000FF"/>
      <w:sz w:val="28"/>
      <w:szCs w:val="28"/>
      <w:lang w:val="x-none" w:eastAsia="ar-SA"/>
    </w:rPr>
  </w:style>
  <w:style w:type="character" w:customStyle="1" w:styleId="fontstyle01">
    <w:name w:val="fontstyle01"/>
    <w:rsid w:val="003F78D1"/>
    <w:rPr>
      <w:rFonts w:ascii="CIDFont+F2" w:hAnsi="CIDFont+F2" w:hint="default"/>
      <w:b w:val="0"/>
      <w:bCs w:val="0"/>
      <w:i w:val="0"/>
      <w:iCs w:val="0"/>
      <w:color w:val="000000"/>
      <w:sz w:val="26"/>
      <w:szCs w:val="26"/>
    </w:rPr>
  </w:style>
  <w:style w:type="paragraph" w:styleId="NoSpacing">
    <w:name w:val="No Spacing"/>
    <w:uiPriority w:val="1"/>
    <w:qFormat/>
    <w:rsid w:val="003F78D1"/>
    <w:rPr>
      <w:sz w:val="22"/>
      <w:szCs w:val="22"/>
    </w:rPr>
  </w:style>
  <w:style w:type="paragraph" w:styleId="Header">
    <w:name w:val="header"/>
    <w:basedOn w:val="Normal"/>
    <w:link w:val="HeaderChar"/>
    <w:unhideWhenUsed/>
    <w:rsid w:val="00AB7640"/>
    <w:pPr>
      <w:tabs>
        <w:tab w:val="center" w:pos="4680"/>
        <w:tab w:val="right" w:pos="9360"/>
      </w:tabs>
    </w:pPr>
  </w:style>
  <w:style w:type="character" w:customStyle="1" w:styleId="HeaderChar">
    <w:name w:val="Header Char"/>
    <w:link w:val="Header"/>
    <w:rsid w:val="00AB7640"/>
    <w:rPr>
      <w:sz w:val="22"/>
      <w:szCs w:val="22"/>
    </w:rPr>
  </w:style>
  <w:style w:type="paragraph" w:styleId="Footer">
    <w:name w:val="footer"/>
    <w:basedOn w:val="Normal"/>
    <w:link w:val="FooterChar"/>
    <w:uiPriority w:val="99"/>
    <w:unhideWhenUsed/>
    <w:rsid w:val="00AB7640"/>
    <w:pPr>
      <w:tabs>
        <w:tab w:val="center" w:pos="4680"/>
        <w:tab w:val="right" w:pos="9360"/>
      </w:tabs>
    </w:pPr>
  </w:style>
  <w:style w:type="character" w:customStyle="1" w:styleId="FooterChar">
    <w:name w:val="Footer Char"/>
    <w:link w:val="Footer"/>
    <w:uiPriority w:val="99"/>
    <w:rsid w:val="00AB7640"/>
    <w:rPr>
      <w:sz w:val="22"/>
      <w:szCs w:val="22"/>
    </w:rPr>
  </w:style>
  <w:style w:type="paragraph" w:customStyle="1" w:styleId="Muc1">
    <w:name w:val="Muc 1"/>
    <w:basedOn w:val="Normal"/>
    <w:qFormat/>
    <w:rsid w:val="00024581"/>
    <w:pPr>
      <w:spacing w:before="120" w:after="120" w:line="360" w:lineRule="exact"/>
      <w:ind w:firstLine="720"/>
      <w:jc w:val="both"/>
    </w:pPr>
    <w:rPr>
      <w:rFonts w:ascii="Times New Roman" w:eastAsia="Times New Roman" w:hAnsi="Times New Roman"/>
      <w:b/>
      <w:bCs/>
      <w:sz w:val="28"/>
      <w:szCs w:val="28"/>
      <w:lang w:val="es-ES_tradnl"/>
    </w:rPr>
  </w:style>
  <w:style w:type="table" w:styleId="TableGrid">
    <w:name w:val="Table Grid"/>
    <w:basedOn w:val="TableNormal"/>
    <w:rsid w:val="00735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0E4B9A"/>
    <w:rPr>
      <w:sz w:val="16"/>
      <w:szCs w:val="16"/>
    </w:rPr>
  </w:style>
  <w:style w:type="paragraph" w:styleId="CommentText">
    <w:name w:val="annotation text"/>
    <w:basedOn w:val="Normal"/>
    <w:link w:val="CommentTextChar"/>
    <w:unhideWhenUsed/>
    <w:rsid w:val="000E4B9A"/>
    <w:rPr>
      <w:sz w:val="20"/>
      <w:szCs w:val="20"/>
    </w:rPr>
  </w:style>
  <w:style w:type="character" w:customStyle="1" w:styleId="CommentTextChar">
    <w:name w:val="Comment Text Char"/>
    <w:basedOn w:val="DefaultParagraphFont"/>
    <w:link w:val="CommentText"/>
    <w:rsid w:val="000E4B9A"/>
  </w:style>
  <w:style w:type="paragraph" w:styleId="CommentSubject">
    <w:name w:val="annotation subject"/>
    <w:basedOn w:val="CommentText"/>
    <w:next w:val="CommentText"/>
    <w:link w:val="CommentSubjectChar"/>
    <w:unhideWhenUsed/>
    <w:rsid w:val="000E4B9A"/>
    <w:rPr>
      <w:b/>
      <w:bCs/>
    </w:rPr>
  </w:style>
  <w:style w:type="character" w:customStyle="1" w:styleId="CommentSubjectChar">
    <w:name w:val="Comment Subject Char"/>
    <w:link w:val="CommentSubject"/>
    <w:rsid w:val="000E4B9A"/>
    <w:rPr>
      <w:b/>
      <w:bCs/>
    </w:rPr>
  </w:style>
  <w:style w:type="paragraph" w:styleId="BalloonText">
    <w:name w:val="Balloon Text"/>
    <w:basedOn w:val="Normal"/>
    <w:link w:val="BalloonTextChar"/>
    <w:semiHidden/>
    <w:unhideWhenUsed/>
    <w:rsid w:val="000E4B9A"/>
    <w:pPr>
      <w:spacing w:after="0" w:line="240" w:lineRule="auto"/>
    </w:pPr>
    <w:rPr>
      <w:rFonts w:ascii="Segoe UI" w:hAnsi="Segoe UI" w:cs="Segoe UI"/>
      <w:sz w:val="18"/>
      <w:szCs w:val="18"/>
    </w:rPr>
  </w:style>
  <w:style w:type="character" w:customStyle="1" w:styleId="BalloonTextChar">
    <w:name w:val="Balloon Text Char"/>
    <w:link w:val="BalloonText"/>
    <w:semiHidden/>
    <w:rsid w:val="000E4B9A"/>
    <w:rPr>
      <w:rFonts w:ascii="Segoe UI" w:hAnsi="Segoe UI" w:cs="Segoe UI"/>
      <w:sz w:val="18"/>
      <w:szCs w:val="18"/>
    </w:rPr>
  </w:style>
  <w:style w:type="paragraph" w:customStyle="1" w:styleId="minh1">
    <w:name w:val="minh1"/>
    <w:basedOn w:val="Normal"/>
    <w:rsid w:val="002F66DA"/>
    <w:pPr>
      <w:widowControl w:val="0"/>
      <w:spacing w:before="60" w:after="60" w:line="240" w:lineRule="auto"/>
      <w:ind w:firstLine="720"/>
      <w:jc w:val="both"/>
    </w:pPr>
    <w:rPr>
      <w:rFonts w:ascii=".VnTime" w:eastAsia="Times New Roman" w:hAnsi=".VnTime"/>
      <w:sz w:val="28"/>
      <w:szCs w:val="20"/>
      <w:lang w:val="en-GB"/>
    </w:rPr>
  </w:style>
  <w:style w:type="paragraph" w:styleId="ListParagraph">
    <w:name w:val="List Paragraph"/>
    <w:basedOn w:val="Normal"/>
    <w:qFormat/>
    <w:rsid w:val="00C34772"/>
    <w:pPr>
      <w:ind w:left="720"/>
      <w:contextualSpacing/>
    </w:pPr>
  </w:style>
  <w:style w:type="paragraph" w:styleId="NormalWeb">
    <w:name w:val="Normal (Web)"/>
    <w:aliases w:val="webb,Char Char Char, Char Char Char,Char Char Char Char Char Char Char Char Char Char Char Char,Char Char Cha, Char1,Normal (Web) Char Char Char Char Char,Обычный (веб)1,Обычный (веб) Знак,Обычный (веб) Знак1,Обычный (веб) Знак Знак, webb"/>
    <w:basedOn w:val="Normal"/>
    <w:link w:val="NormalWebChar"/>
    <w:uiPriority w:val="99"/>
    <w:unhideWhenUsed/>
    <w:qFormat/>
    <w:rsid w:val="00C34772"/>
    <w:pPr>
      <w:spacing w:before="100" w:beforeAutospacing="1" w:after="100" w:afterAutospacing="1" w:line="240" w:lineRule="auto"/>
    </w:pPr>
    <w:rPr>
      <w:rFonts w:ascii="Times New Roman" w:eastAsia="Times New Roman" w:hAnsi="Times New Roman"/>
      <w:sz w:val="24"/>
      <w:szCs w:val="24"/>
    </w:rPr>
  </w:style>
  <w:style w:type="character" w:customStyle="1" w:styleId="NormalWebChar">
    <w:name w:val="Normal (Web) Char"/>
    <w:aliases w:val="webb Char,Char Char Char Char, Char Char Char Char,Char Char Char Char Char Char Char Char Char Char Char Char Char,Char Char Cha Char, Char1 Char,Normal (Web) Char Char Char Char Char Char,Обычный (веб)1 Char,Обычный (веб) Знак Char"/>
    <w:link w:val="NormalWeb"/>
    <w:uiPriority w:val="99"/>
    <w:rsid w:val="004F5BE1"/>
    <w:rPr>
      <w:rFonts w:ascii="Times New Roman" w:eastAsia="Times New Roman" w:hAnsi="Times New Roman"/>
      <w:sz w:val="24"/>
      <w:szCs w:val="24"/>
    </w:rPr>
  </w:style>
  <w:style w:type="paragraph" w:customStyle="1" w:styleId="Nidung">
    <w:name w:val="Nội dung"/>
    <w:basedOn w:val="Normal"/>
    <w:link w:val="NidungChar"/>
    <w:qFormat/>
    <w:rsid w:val="00C34772"/>
    <w:pPr>
      <w:spacing w:after="0" w:line="312" w:lineRule="auto"/>
      <w:ind w:firstLine="709"/>
      <w:jc w:val="both"/>
    </w:pPr>
    <w:rPr>
      <w:rFonts w:ascii="Times New Roman" w:hAnsi="Times New Roman"/>
      <w:sz w:val="26"/>
      <w:szCs w:val="28"/>
    </w:rPr>
  </w:style>
  <w:style w:type="character" w:customStyle="1" w:styleId="NidungChar">
    <w:name w:val="Nội dung Char"/>
    <w:link w:val="Nidung"/>
    <w:rsid w:val="00C34772"/>
    <w:rPr>
      <w:rFonts w:ascii="Times New Roman" w:hAnsi="Times New Roman"/>
      <w:sz w:val="26"/>
      <w:szCs w:val="28"/>
    </w:rPr>
  </w:style>
  <w:style w:type="paragraph" w:customStyle="1" w:styleId="Graphs">
    <w:name w:val="Graphs"/>
    <w:basedOn w:val="Normal"/>
    <w:qFormat/>
    <w:rsid w:val="00C34772"/>
    <w:pPr>
      <w:spacing w:before="40" w:after="40" w:line="240" w:lineRule="auto"/>
      <w:jc w:val="both"/>
    </w:pPr>
    <w:rPr>
      <w:rFonts w:ascii="Times New Roman" w:eastAsia="Times New Roman" w:hAnsi="Times New Roman"/>
      <w:noProof/>
      <w:sz w:val="24"/>
      <w:szCs w:val="24"/>
    </w:rPr>
  </w:style>
  <w:style w:type="character" w:styleId="Hyperlink">
    <w:name w:val="Hyperlink"/>
    <w:uiPriority w:val="99"/>
    <w:unhideWhenUsed/>
    <w:rsid w:val="00167DEC"/>
    <w:rPr>
      <w:color w:val="0563C1"/>
      <w:u w:val="single"/>
    </w:rPr>
  </w:style>
  <w:style w:type="character" w:customStyle="1" w:styleId="Bodytext2">
    <w:name w:val="Body text (2)"/>
    <w:rsid w:val="000B3349"/>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vi-VN" w:eastAsia="vi-VN" w:bidi="vi-VN"/>
    </w:rPr>
  </w:style>
  <w:style w:type="character" w:styleId="Strong">
    <w:name w:val="Strong"/>
    <w:qFormat/>
    <w:rsid w:val="004F5BE1"/>
    <w:rPr>
      <w:b/>
      <w:bCs/>
    </w:rPr>
  </w:style>
  <w:style w:type="paragraph" w:customStyle="1" w:styleId="DN">
    <w:name w:val="DN"/>
    <w:basedOn w:val="Normal"/>
    <w:rsid w:val="004F5BE1"/>
    <w:pPr>
      <w:spacing w:before="120" w:after="120" w:line="312" w:lineRule="auto"/>
      <w:ind w:firstLine="720"/>
      <w:jc w:val="both"/>
    </w:pPr>
    <w:rPr>
      <w:rFonts w:ascii="Times New Roman" w:eastAsia="Times New Roman" w:hAnsi="Times New Roman"/>
      <w:sz w:val="24"/>
      <w:szCs w:val="24"/>
      <w:lang w:val="vi-VN" w:eastAsia="ja-JP"/>
    </w:rPr>
  </w:style>
  <w:style w:type="paragraph" w:styleId="BodyTextIndent3">
    <w:name w:val="Body Text Indent 3"/>
    <w:basedOn w:val="Normal"/>
    <w:link w:val="BodyTextIndent3Char"/>
    <w:unhideWhenUsed/>
    <w:rsid w:val="004F5BE1"/>
    <w:pPr>
      <w:spacing w:after="120" w:line="259" w:lineRule="auto"/>
      <w:ind w:left="360"/>
    </w:pPr>
    <w:rPr>
      <w:sz w:val="16"/>
      <w:szCs w:val="16"/>
      <w:lang w:val="en-GB"/>
    </w:rPr>
  </w:style>
  <w:style w:type="character" w:customStyle="1" w:styleId="BodyTextIndent3Char">
    <w:name w:val="Body Text Indent 3 Char"/>
    <w:link w:val="BodyTextIndent3"/>
    <w:rsid w:val="004F5BE1"/>
    <w:rPr>
      <w:sz w:val="16"/>
      <w:szCs w:val="16"/>
      <w:lang w:val="en-GB"/>
    </w:rPr>
  </w:style>
  <w:style w:type="paragraph" w:styleId="BodyText">
    <w:name w:val="Body Text"/>
    <w:basedOn w:val="Normal"/>
    <w:link w:val="BodyTextChar"/>
    <w:uiPriority w:val="99"/>
    <w:unhideWhenUsed/>
    <w:rsid w:val="004F5BE1"/>
    <w:pPr>
      <w:spacing w:after="120" w:line="259" w:lineRule="auto"/>
    </w:pPr>
    <w:rPr>
      <w:lang w:val="en-GB"/>
    </w:rPr>
  </w:style>
  <w:style w:type="character" w:customStyle="1" w:styleId="BodyTextChar">
    <w:name w:val="Body Text Char"/>
    <w:link w:val="BodyText"/>
    <w:uiPriority w:val="99"/>
    <w:rsid w:val="004F5BE1"/>
    <w:rPr>
      <w:sz w:val="22"/>
      <w:szCs w:val="22"/>
      <w:lang w:val="en-GB"/>
    </w:rPr>
  </w:style>
  <w:style w:type="paragraph" w:styleId="BodyText20">
    <w:name w:val="Body Text 2"/>
    <w:basedOn w:val="Normal"/>
    <w:link w:val="BodyText2Char"/>
    <w:unhideWhenUsed/>
    <w:rsid w:val="004F5BE1"/>
    <w:pPr>
      <w:spacing w:after="0" w:line="240" w:lineRule="auto"/>
    </w:pPr>
    <w:rPr>
      <w:rFonts w:ascii=".VnTime" w:eastAsia="Times New Roman" w:hAnsi=".VnTime"/>
      <w:sz w:val="28"/>
      <w:szCs w:val="20"/>
      <w:lang w:val="en-GB"/>
    </w:rPr>
  </w:style>
  <w:style w:type="character" w:customStyle="1" w:styleId="BodyText2Char">
    <w:name w:val="Body Text 2 Char"/>
    <w:link w:val="BodyText20"/>
    <w:rsid w:val="004F5BE1"/>
    <w:rPr>
      <w:rFonts w:ascii=".VnTime" w:eastAsia="Times New Roman" w:hAnsi=".VnTime"/>
      <w:sz w:val="28"/>
      <w:lang w:val="en-GB"/>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n Char,ft Char"/>
    <w:link w:val="FootnoteText"/>
    <w:rsid w:val="004F5BE1"/>
    <w:rPr>
      <w:lang w:val="en-GB"/>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 Char Char Char Char Char Char C,fn,ft"/>
    <w:basedOn w:val="Normal"/>
    <w:link w:val="FootnoteTextChar"/>
    <w:unhideWhenUsed/>
    <w:rsid w:val="004F5BE1"/>
    <w:pPr>
      <w:spacing w:after="0" w:line="240" w:lineRule="auto"/>
    </w:pPr>
    <w:rPr>
      <w:sz w:val="20"/>
      <w:szCs w:val="20"/>
      <w:lang w:val="en-GB"/>
    </w:rPr>
  </w:style>
  <w:style w:type="character" w:customStyle="1" w:styleId="FootnoteTextChar1">
    <w:name w:val="Footnote Text Char1"/>
    <w:aliases w:val="Footnote Text Char Char Char Char Char Char1,Footnote Text Char Char Char Char Char Char Ch Char Char1,Footnote Text Char Char Char Char Char Char Ch Char Char Char Char1,fn Char1,ft Char1"/>
    <w:basedOn w:val="DefaultParagraphFont"/>
    <w:semiHidden/>
    <w:rsid w:val="004F5BE1"/>
  </w:style>
  <w:style w:type="paragraph" w:customStyle="1" w:styleId="01PHNI">
    <w:name w:val="01. PHẦN I"/>
    <w:basedOn w:val="Heading1"/>
    <w:qFormat/>
    <w:rsid w:val="004F5BE1"/>
    <w:pPr>
      <w:spacing w:before="60" w:line="240" w:lineRule="auto"/>
      <w:ind w:left="720" w:hanging="720"/>
    </w:pPr>
    <w:rPr>
      <w:rFonts w:ascii="Times New Roman" w:hAnsi="Times New Roman"/>
      <w:bCs w:val="0"/>
      <w:kern w:val="28"/>
      <w:sz w:val="20"/>
      <w:szCs w:val="20"/>
      <w:lang w:val="en-GB"/>
    </w:rPr>
  </w:style>
  <w:style w:type="paragraph" w:customStyle="1" w:styleId="02I">
    <w:name w:val="02. I"/>
    <w:basedOn w:val="Heading2"/>
    <w:qFormat/>
    <w:rsid w:val="004F5BE1"/>
    <w:pPr>
      <w:keepNext/>
      <w:tabs>
        <w:tab w:val="clear" w:pos="567"/>
        <w:tab w:val="num" w:pos="360"/>
      </w:tabs>
      <w:spacing w:before="120" w:after="120" w:line="240" w:lineRule="auto"/>
    </w:pPr>
    <w:rPr>
      <w:bCs w:val="0"/>
      <w:sz w:val="20"/>
      <w:szCs w:val="20"/>
      <w:lang w:val="en-GB"/>
    </w:rPr>
  </w:style>
  <w:style w:type="paragraph" w:customStyle="1" w:styleId="031">
    <w:name w:val="03. 1"/>
    <w:basedOn w:val="Heading3"/>
    <w:qFormat/>
    <w:rsid w:val="004F5BE1"/>
    <w:pPr>
      <w:keepNext/>
      <w:tabs>
        <w:tab w:val="num" w:pos="360"/>
      </w:tabs>
      <w:spacing w:before="120" w:after="120" w:line="240" w:lineRule="auto"/>
    </w:pPr>
    <w:rPr>
      <w:bCs w:val="0"/>
      <w:i w:val="0"/>
      <w:sz w:val="20"/>
      <w:szCs w:val="20"/>
      <w:lang w:val="en-GB"/>
    </w:rPr>
  </w:style>
  <w:style w:type="paragraph" w:customStyle="1" w:styleId="0411">
    <w:name w:val="04. 1.1"/>
    <w:basedOn w:val="Heading4"/>
    <w:qFormat/>
    <w:rsid w:val="004F5BE1"/>
    <w:pPr>
      <w:keepNext/>
      <w:widowControl w:val="0"/>
      <w:numPr>
        <w:ilvl w:val="8"/>
        <w:numId w:val="1"/>
      </w:numPr>
      <w:tabs>
        <w:tab w:val="clear" w:pos="993"/>
        <w:tab w:val="num" w:pos="360"/>
      </w:tabs>
      <w:spacing w:before="120" w:after="120" w:line="240" w:lineRule="auto"/>
    </w:pPr>
    <w:rPr>
      <w:b/>
      <w:bCs w:val="0"/>
      <w:i w:val="0"/>
      <w:iCs w:val="0"/>
      <w:sz w:val="20"/>
      <w:szCs w:val="20"/>
      <w:lang w:val="en-GB"/>
    </w:rPr>
  </w:style>
  <w:style w:type="paragraph" w:styleId="BodyTextIndent2">
    <w:name w:val="Body Text Indent 2"/>
    <w:basedOn w:val="Normal"/>
    <w:link w:val="BodyTextIndent2Char"/>
    <w:uiPriority w:val="99"/>
    <w:unhideWhenUsed/>
    <w:rsid w:val="004F5BE1"/>
    <w:pPr>
      <w:spacing w:after="120" w:line="480" w:lineRule="auto"/>
      <w:ind w:left="283"/>
    </w:pPr>
    <w:rPr>
      <w:lang w:val="en-GB"/>
    </w:rPr>
  </w:style>
  <w:style w:type="character" w:customStyle="1" w:styleId="BodyTextIndent2Char">
    <w:name w:val="Body Text Indent 2 Char"/>
    <w:link w:val="BodyTextIndent2"/>
    <w:uiPriority w:val="99"/>
    <w:rsid w:val="004F5BE1"/>
    <w:rPr>
      <w:sz w:val="22"/>
      <w:szCs w:val="22"/>
      <w:lang w:val="en-GB"/>
    </w:rPr>
  </w:style>
  <w:style w:type="paragraph" w:styleId="TOCHeading">
    <w:name w:val="TOC Heading"/>
    <w:basedOn w:val="Heading1"/>
    <w:next w:val="Normal"/>
    <w:uiPriority w:val="39"/>
    <w:unhideWhenUsed/>
    <w:qFormat/>
    <w:rsid w:val="004F5BE1"/>
    <w:pPr>
      <w:keepLines/>
      <w:spacing w:before="480"/>
      <w:outlineLvl w:val="9"/>
    </w:pPr>
    <w:rPr>
      <w:rFonts w:ascii="Calibri Light" w:hAnsi="Calibri Light"/>
      <w:color w:val="2E74B5"/>
      <w:kern w:val="0"/>
      <w:szCs w:val="28"/>
      <w:lang w:eastAsia="ja-JP"/>
    </w:rPr>
  </w:style>
  <w:style w:type="paragraph" w:styleId="TOC1">
    <w:name w:val="toc 1"/>
    <w:basedOn w:val="Normal"/>
    <w:next w:val="Normal"/>
    <w:autoRedefine/>
    <w:uiPriority w:val="39"/>
    <w:unhideWhenUsed/>
    <w:rsid w:val="001F65DF"/>
    <w:pPr>
      <w:tabs>
        <w:tab w:val="right" w:leader="dot" w:pos="9061"/>
      </w:tabs>
      <w:spacing w:after="0" w:line="312" w:lineRule="auto"/>
      <w:jc w:val="both"/>
    </w:pPr>
    <w:rPr>
      <w:rFonts w:ascii="Times New Roman" w:eastAsia="Times New Roman" w:hAnsi="Times New Roman"/>
      <w:noProof/>
      <w:spacing w:val="-6"/>
      <w:sz w:val="28"/>
      <w:szCs w:val="28"/>
    </w:rPr>
  </w:style>
  <w:style w:type="paragraph" w:styleId="TOC2">
    <w:name w:val="toc 2"/>
    <w:basedOn w:val="Normal"/>
    <w:next w:val="Normal"/>
    <w:autoRedefine/>
    <w:uiPriority w:val="39"/>
    <w:unhideWhenUsed/>
    <w:rsid w:val="00D73466"/>
    <w:pPr>
      <w:tabs>
        <w:tab w:val="right" w:leader="dot" w:pos="9062"/>
      </w:tabs>
      <w:spacing w:after="0" w:line="324" w:lineRule="auto"/>
      <w:jc w:val="both"/>
    </w:pPr>
    <w:rPr>
      <w:rFonts w:ascii="Times New Roman" w:hAnsi="Times New Roman"/>
      <w:noProof/>
      <w:color w:val="000000" w:themeColor="text1"/>
      <w:spacing w:val="-6"/>
      <w:sz w:val="28"/>
      <w:szCs w:val="28"/>
      <w:lang w:val="en-GB" w:eastAsia="en-GB"/>
    </w:rPr>
  </w:style>
  <w:style w:type="paragraph" w:styleId="TOC3">
    <w:name w:val="toc 3"/>
    <w:basedOn w:val="Normal"/>
    <w:next w:val="Normal"/>
    <w:autoRedefine/>
    <w:uiPriority w:val="39"/>
    <w:unhideWhenUsed/>
    <w:rsid w:val="004F5BE1"/>
    <w:pPr>
      <w:spacing w:after="100" w:line="259" w:lineRule="auto"/>
      <w:ind w:left="440"/>
    </w:pPr>
    <w:rPr>
      <w:lang w:val="en-GB"/>
    </w:rPr>
  </w:style>
  <w:style w:type="paragraph" w:customStyle="1" w:styleId="CharCharCharCharCharCharChar">
    <w:name w:val="Char Char Char Char Char Char Char"/>
    <w:basedOn w:val="DocumentMap"/>
    <w:autoRedefine/>
    <w:rsid w:val="004F5BE1"/>
    <w:pPr>
      <w:widowControl w:val="0"/>
      <w:shd w:val="clear" w:color="auto" w:fill="000080"/>
      <w:jc w:val="both"/>
    </w:pPr>
    <w:rPr>
      <w:rFonts w:eastAsia="SimSun" w:cs="Times New Roman"/>
      <w:kern w:val="2"/>
      <w:sz w:val="24"/>
      <w:szCs w:val="24"/>
      <w:lang w:val="en-US" w:eastAsia="zh-CN"/>
    </w:rPr>
  </w:style>
  <w:style w:type="paragraph" w:styleId="DocumentMap">
    <w:name w:val="Document Map"/>
    <w:basedOn w:val="Normal"/>
    <w:link w:val="DocumentMapChar"/>
    <w:semiHidden/>
    <w:unhideWhenUsed/>
    <w:rsid w:val="004F5BE1"/>
    <w:pPr>
      <w:spacing w:after="0" w:line="240" w:lineRule="auto"/>
    </w:pPr>
    <w:rPr>
      <w:rFonts w:ascii="Tahoma" w:hAnsi="Tahoma" w:cs="Tahoma"/>
      <w:sz w:val="16"/>
      <w:szCs w:val="16"/>
      <w:lang w:val="en-GB"/>
    </w:rPr>
  </w:style>
  <w:style w:type="character" w:customStyle="1" w:styleId="DocumentMapChar">
    <w:name w:val="Document Map Char"/>
    <w:link w:val="DocumentMap"/>
    <w:semiHidden/>
    <w:rsid w:val="004F5BE1"/>
    <w:rPr>
      <w:rFonts w:ascii="Tahoma" w:hAnsi="Tahoma" w:cs="Tahoma"/>
      <w:sz w:val="16"/>
      <w:szCs w:val="16"/>
      <w:lang w:val="en-GB"/>
    </w:rPr>
  </w:style>
  <w:style w:type="character" w:customStyle="1" w:styleId="Bodytext3">
    <w:name w:val="Body text (3)_"/>
    <w:link w:val="Bodytext30"/>
    <w:rsid w:val="004F5BE1"/>
    <w:rPr>
      <w:b/>
      <w:bCs/>
      <w:shd w:val="clear" w:color="auto" w:fill="FFFFFF"/>
    </w:rPr>
  </w:style>
  <w:style w:type="paragraph" w:customStyle="1" w:styleId="Bodytext30">
    <w:name w:val="Body text (3)"/>
    <w:basedOn w:val="Normal"/>
    <w:link w:val="Bodytext3"/>
    <w:rsid w:val="004F5BE1"/>
    <w:pPr>
      <w:widowControl w:val="0"/>
      <w:shd w:val="clear" w:color="auto" w:fill="FFFFFF"/>
      <w:spacing w:after="240" w:line="310" w:lineRule="exact"/>
      <w:jc w:val="center"/>
    </w:pPr>
    <w:rPr>
      <w:b/>
      <w:bCs/>
      <w:sz w:val="20"/>
      <w:szCs w:val="20"/>
      <w:shd w:val="clear" w:color="auto" w:fill="FFFFFF"/>
    </w:rPr>
  </w:style>
  <w:style w:type="paragraph" w:customStyle="1" w:styleId="n-dieund">
    <w:name w:val="n-dieund"/>
    <w:basedOn w:val="Normal"/>
    <w:rsid w:val="004F5BE1"/>
    <w:pPr>
      <w:spacing w:before="100" w:beforeAutospacing="1" w:after="100" w:afterAutospacing="1" w:line="240" w:lineRule="auto"/>
    </w:pPr>
    <w:rPr>
      <w:rFonts w:ascii="Times New Roman" w:eastAsia="Times New Roman" w:hAnsi="Times New Roman"/>
      <w:sz w:val="24"/>
      <w:szCs w:val="24"/>
    </w:rPr>
  </w:style>
  <w:style w:type="character" w:customStyle="1" w:styleId="Bodytext21">
    <w:name w:val="Body text (2)_"/>
    <w:rsid w:val="004F5BE1"/>
    <w:rPr>
      <w:sz w:val="26"/>
      <w:szCs w:val="26"/>
      <w:shd w:val="clear" w:color="auto" w:fill="FFFFFF"/>
    </w:rPr>
  </w:style>
  <w:style w:type="paragraph" w:customStyle="1" w:styleId="bodytext0">
    <w:name w:val="bodytext"/>
    <w:basedOn w:val="Normal"/>
    <w:rsid w:val="004F5BE1"/>
    <w:pPr>
      <w:widowControl w:val="0"/>
      <w:suppressAutoHyphens/>
      <w:spacing w:before="60" w:after="60" w:line="340" w:lineRule="exact"/>
      <w:ind w:firstLine="720"/>
      <w:jc w:val="both"/>
    </w:pPr>
    <w:rPr>
      <w:rFonts w:ascii=".VnTime" w:eastAsia="Times New Roman" w:hAnsi=".VnTime"/>
      <w:sz w:val="28"/>
      <w:szCs w:val="20"/>
      <w:lang w:eastAsia="ar-SA"/>
    </w:rPr>
  </w:style>
  <w:style w:type="paragraph" w:styleId="BodyText31">
    <w:name w:val="Body Text 3"/>
    <w:basedOn w:val="Normal"/>
    <w:link w:val="BodyText3Char"/>
    <w:rsid w:val="004F5BE1"/>
    <w:pPr>
      <w:suppressAutoHyphens/>
      <w:spacing w:after="120" w:line="240" w:lineRule="auto"/>
    </w:pPr>
    <w:rPr>
      <w:rFonts w:ascii="Times New Roman" w:eastAsia="SimSun" w:hAnsi="Times New Roman"/>
      <w:sz w:val="16"/>
      <w:szCs w:val="16"/>
      <w:lang w:eastAsia="ar-SA"/>
    </w:rPr>
  </w:style>
  <w:style w:type="character" w:customStyle="1" w:styleId="BodyText3Char">
    <w:name w:val="Body Text 3 Char"/>
    <w:link w:val="BodyText31"/>
    <w:rsid w:val="004F5BE1"/>
    <w:rPr>
      <w:rFonts w:ascii="Times New Roman" w:eastAsia="SimSun" w:hAnsi="Times New Roman"/>
      <w:sz w:val="16"/>
      <w:szCs w:val="16"/>
      <w:lang w:eastAsia="ar-SA"/>
    </w:rPr>
  </w:style>
  <w:style w:type="character" w:customStyle="1" w:styleId="apple-converted-space">
    <w:name w:val="apple-converted-space"/>
    <w:rsid w:val="004F5BE1"/>
  </w:style>
  <w:style w:type="character" w:styleId="FootnoteReference">
    <w:name w:val="footnote reference"/>
    <w:aliases w:val="Footnote text,ftref,Footnote"/>
    <w:unhideWhenUsed/>
    <w:rsid w:val="00834247"/>
    <w:rPr>
      <w:vertAlign w:val="superscript"/>
    </w:rPr>
  </w:style>
  <w:style w:type="character" w:customStyle="1" w:styleId="Vnbnnidung">
    <w:name w:val="Văn bản nội dung_"/>
    <w:link w:val="Vnbnnidung0"/>
    <w:rsid w:val="00CC600E"/>
    <w:rPr>
      <w:rFonts w:ascii="Times New Roman" w:eastAsia="Times New Roman" w:hAnsi="Times New Roman"/>
      <w:sz w:val="26"/>
      <w:szCs w:val="26"/>
      <w:shd w:val="clear" w:color="auto" w:fill="FFFFFF"/>
    </w:rPr>
  </w:style>
  <w:style w:type="paragraph" w:customStyle="1" w:styleId="Vnbnnidung0">
    <w:name w:val="Văn bản nội dung"/>
    <w:basedOn w:val="Normal"/>
    <w:link w:val="Vnbnnidung"/>
    <w:rsid w:val="00CC600E"/>
    <w:pPr>
      <w:widowControl w:val="0"/>
      <w:shd w:val="clear" w:color="auto" w:fill="FFFFFF"/>
      <w:spacing w:before="60" w:after="60" w:line="322" w:lineRule="exact"/>
      <w:jc w:val="both"/>
    </w:pPr>
    <w:rPr>
      <w:rFonts w:ascii="Times New Roman" w:eastAsia="Times New Roman" w:hAnsi="Times New Roman"/>
      <w:sz w:val="26"/>
      <w:szCs w:val="26"/>
    </w:rPr>
  </w:style>
  <w:style w:type="paragraph" w:customStyle="1" w:styleId="Bnhthng">
    <w:name w:val="Bình thường"/>
    <w:basedOn w:val="Normal"/>
    <w:autoRedefine/>
    <w:rsid w:val="001D3610"/>
    <w:pPr>
      <w:spacing w:after="0" w:line="326" w:lineRule="auto"/>
      <w:ind w:firstLine="720"/>
      <w:jc w:val="both"/>
    </w:pPr>
    <w:rPr>
      <w:rFonts w:ascii="Times New Roman" w:eastAsia="Times New Roman" w:hAnsi="Times New Roman"/>
      <w:sz w:val="28"/>
      <w:szCs w:val="28"/>
      <w:lang w:val="pt-BR"/>
    </w:rPr>
  </w:style>
  <w:style w:type="paragraph" w:customStyle="1" w:styleId="ha">
    <w:name w:val="ha"/>
    <w:basedOn w:val="Normal"/>
    <w:link w:val="haChar"/>
    <w:qFormat/>
    <w:rsid w:val="00C50D39"/>
    <w:pPr>
      <w:widowControl w:val="0"/>
      <w:spacing w:before="120" w:after="0" w:line="400" w:lineRule="exact"/>
      <w:ind w:firstLine="720"/>
      <w:jc w:val="both"/>
    </w:pPr>
    <w:rPr>
      <w:rFonts w:ascii="Times New Roman" w:eastAsia="Times New Roman" w:hAnsi="Times New Roman" w:cs=".VnTime"/>
      <w:sz w:val="28"/>
      <w:szCs w:val="28"/>
      <w:lang w:val="nl-NL"/>
    </w:rPr>
  </w:style>
  <w:style w:type="character" w:customStyle="1" w:styleId="haChar">
    <w:name w:val="ha Char"/>
    <w:link w:val="ha"/>
    <w:rsid w:val="00C50D39"/>
    <w:rPr>
      <w:rFonts w:ascii="Times New Roman" w:eastAsia="Times New Roman" w:hAnsi="Times New Roman" w:cs=".VnTime"/>
      <w:sz w:val="28"/>
      <w:szCs w:val="28"/>
      <w:lang w:val="nl-NL"/>
    </w:rPr>
  </w:style>
  <w:style w:type="paragraph" w:styleId="TOC4">
    <w:name w:val="toc 4"/>
    <w:basedOn w:val="Normal"/>
    <w:next w:val="Normal"/>
    <w:autoRedefine/>
    <w:uiPriority w:val="39"/>
    <w:unhideWhenUsed/>
    <w:rsid w:val="00972F44"/>
    <w:pPr>
      <w:spacing w:after="100" w:line="259" w:lineRule="auto"/>
      <w:ind w:left="660"/>
    </w:pPr>
    <w:rPr>
      <w:rFonts w:eastAsia="Times New Roman"/>
    </w:rPr>
  </w:style>
  <w:style w:type="paragraph" w:styleId="TOC5">
    <w:name w:val="toc 5"/>
    <w:basedOn w:val="Normal"/>
    <w:next w:val="Normal"/>
    <w:autoRedefine/>
    <w:uiPriority w:val="39"/>
    <w:unhideWhenUsed/>
    <w:rsid w:val="00972F44"/>
    <w:pPr>
      <w:spacing w:after="100" w:line="259" w:lineRule="auto"/>
      <w:ind w:left="880"/>
    </w:pPr>
    <w:rPr>
      <w:rFonts w:eastAsia="Times New Roman"/>
    </w:rPr>
  </w:style>
  <w:style w:type="paragraph" w:styleId="TOC6">
    <w:name w:val="toc 6"/>
    <w:basedOn w:val="Normal"/>
    <w:next w:val="Normal"/>
    <w:autoRedefine/>
    <w:uiPriority w:val="39"/>
    <w:unhideWhenUsed/>
    <w:rsid w:val="00972F44"/>
    <w:pPr>
      <w:spacing w:after="100" w:line="259" w:lineRule="auto"/>
      <w:ind w:left="1100"/>
    </w:pPr>
    <w:rPr>
      <w:rFonts w:eastAsia="Times New Roman"/>
    </w:rPr>
  </w:style>
  <w:style w:type="paragraph" w:styleId="TOC7">
    <w:name w:val="toc 7"/>
    <w:basedOn w:val="Normal"/>
    <w:next w:val="Normal"/>
    <w:autoRedefine/>
    <w:uiPriority w:val="39"/>
    <w:unhideWhenUsed/>
    <w:rsid w:val="00972F44"/>
    <w:pPr>
      <w:spacing w:after="100" w:line="259" w:lineRule="auto"/>
      <w:ind w:left="1320"/>
    </w:pPr>
    <w:rPr>
      <w:rFonts w:eastAsia="Times New Roman"/>
    </w:rPr>
  </w:style>
  <w:style w:type="paragraph" w:styleId="TOC8">
    <w:name w:val="toc 8"/>
    <w:basedOn w:val="Normal"/>
    <w:next w:val="Normal"/>
    <w:autoRedefine/>
    <w:uiPriority w:val="39"/>
    <w:unhideWhenUsed/>
    <w:rsid w:val="001F65DF"/>
    <w:pPr>
      <w:tabs>
        <w:tab w:val="right" w:leader="dot" w:pos="9062"/>
      </w:tabs>
      <w:spacing w:after="0" w:line="324" w:lineRule="auto"/>
      <w:jc w:val="both"/>
    </w:pPr>
    <w:rPr>
      <w:rFonts w:ascii="Times New Roman" w:eastAsia="Times New Roman" w:hAnsi="Times New Roman"/>
      <w:noProof/>
      <w:spacing w:val="4"/>
      <w:sz w:val="28"/>
    </w:rPr>
  </w:style>
  <w:style w:type="paragraph" w:styleId="TOC9">
    <w:name w:val="toc 9"/>
    <w:basedOn w:val="Normal"/>
    <w:next w:val="Normal"/>
    <w:autoRedefine/>
    <w:uiPriority w:val="39"/>
    <w:unhideWhenUsed/>
    <w:rsid w:val="00972F44"/>
    <w:pPr>
      <w:spacing w:after="100" w:line="259" w:lineRule="auto"/>
      <w:ind w:left="1760"/>
    </w:pPr>
    <w:rPr>
      <w:rFonts w:eastAsia="Times New Roman"/>
    </w:rPr>
  </w:style>
  <w:style w:type="paragraph" w:customStyle="1" w:styleId="4Noidung">
    <w:name w:val="4 Noidung"/>
    <w:basedOn w:val="Normal"/>
    <w:uiPriority w:val="99"/>
    <w:qFormat/>
    <w:rsid w:val="00BF42AD"/>
    <w:pPr>
      <w:widowControl w:val="0"/>
      <w:spacing w:before="120" w:after="120" w:line="360" w:lineRule="auto"/>
      <w:ind w:firstLine="720"/>
      <w:jc w:val="both"/>
    </w:pPr>
    <w:rPr>
      <w:rFonts w:ascii="Times New Roman" w:eastAsia="Times New Roman" w:hAnsi="Times New Roman" w:cs="Calibri Light"/>
      <w:sz w:val="28"/>
      <w:szCs w:val="26"/>
    </w:rPr>
  </w:style>
  <w:style w:type="paragraph" w:customStyle="1" w:styleId="3">
    <w:name w:val="3"/>
    <w:basedOn w:val="Normal"/>
    <w:rsid w:val="00BF42AD"/>
    <w:pPr>
      <w:widowControl w:val="0"/>
      <w:tabs>
        <w:tab w:val="left" w:pos="1625"/>
      </w:tabs>
      <w:spacing w:after="0" w:line="360" w:lineRule="auto"/>
      <w:ind w:left="720"/>
      <w:jc w:val="both"/>
    </w:pPr>
    <w:rPr>
      <w:rFonts w:ascii="Times New Roman" w:eastAsia="Times New Roman" w:hAnsi="Times New Roman"/>
      <w:b/>
      <w:i/>
      <w:iCs/>
      <w:sz w:val="26"/>
      <w:szCs w:val="26"/>
      <w:lang w:val="nl-NL"/>
    </w:rPr>
  </w:style>
  <w:style w:type="character" w:styleId="FollowedHyperlink">
    <w:name w:val="FollowedHyperlink"/>
    <w:uiPriority w:val="99"/>
    <w:unhideWhenUsed/>
    <w:rsid w:val="00167388"/>
    <w:rPr>
      <w:color w:val="954F72"/>
      <w:u w:val="single"/>
    </w:rPr>
  </w:style>
  <w:style w:type="paragraph" w:customStyle="1" w:styleId="Mcnidung">
    <w:name w:val="Mục nội dung"/>
    <w:basedOn w:val="Normal"/>
    <w:link w:val="McnidungChar"/>
    <w:rsid w:val="00231693"/>
    <w:pPr>
      <w:spacing w:after="60" w:line="259" w:lineRule="auto"/>
      <w:ind w:firstLine="720"/>
    </w:pPr>
    <w:rPr>
      <w:rFonts w:ascii="Times New Roman" w:eastAsia="Times New Roman" w:hAnsi="Times New Roman"/>
      <w:noProof/>
      <w:sz w:val="26"/>
      <w:szCs w:val="28"/>
      <w:lang w:val="pt-BR" w:eastAsia="x-none"/>
    </w:rPr>
  </w:style>
  <w:style w:type="character" w:customStyle="1" w:styleId="McnidungChar">
    <w:name w:val="Mục nội dung Char"/>
    <w:link w:val="Mcnidung"/>
    <w:locked/>
    <w:rsid w:val="00231693"/>
    <w:rPr>
      <w:rFonts w:ascii="Times New Roman" w:eastAsia="Times New Roman" w:hAnsi="Times New Roman"/>
      <w:noProof/>
      <w:sz w:val="26"/>
      <w:szCs w:val="28"/>
      <w:lang w:val="pt-BR" w:eastAsia="x-none"/>
    </w:rPr>
  </w:style>
  <w:style w:type="character" w:customStyle="1" w:styleId="Bodytext1">
    <w:name w:val="Body text_"/>
    <w:link w:val="BodyText10"/>
    <w:rsid w:val="006D323E"/>
    <w:rPr>
      <w:rFonts w:ascii="Times New Roman" w:eastAsia="Times New Roman" w:hAnsi="Times New Roman"/>
      <w:sz w:val="26"/>
      <w:szCs w:val="26"/>
      <w:shd w:val="clear" w:color="auto" w:fill="FFFFFF"/>
    </w:rPr>
  </w:style>
  <w:style w:type="paragraph" w:customStyle="1" w:styleId="BodyText10">
    <w:name w:val="Body Text1"/>
    <w:basedOn w:val="Normal"/>
    <w:link w:val="Bodytext1"/>
    <w:rsid w:val="006D323E"/>
    <w:pPr>
      <w:widowControl w:val="0"/>
      <w:shd w:val="clear" w:color="auto" w:fill="FFFFFF"/>
      <w:spacing w:before="540" w:after="60" w:line="322" w:lineRule="exact"/>
      <w:jc w:val="both"/>
    </w:pPr>
    <w:rPr>
      <w:rFonts w:ascii="Times New Roman" w:eastAsia="Times New Roman" w:hAnsi="Times New Roman"/>
      <w:sz w:val="26"/>
      <w:szCs w:val="26"/>
    </w:rPr>
  </w:style>
  <w:style w:type="character" w:customStyle="1" w:styleId="CharChar6">
    <w:name w:val="Char Char6"/>
    <w:locked/>
    <w:rsid w:val="00C85C21"/>
    <w:rPr>
      <w:rFonts w:ascii=".VnTime" w:hAnsi=".VnTime"/>
      <w:sz w:val="28"/>
      <w:lang w:val="en-GB" w:eastAsia="en-US" w:bidi="ar-SA"/>
    </w:rPr>
  </w:style>
  <w:style w:type="paragraph" w:customStyle="1" w:styleId="1-1-">
    <w:name w:val="1-1-"/>
    <w:basedOn w:val="Normal"/>
    <w:autoRedefine/>
    <w:rsid w:val="00B32E35"/>
    <w:pPr>
      <w:widowControl w:val="0"/>
      <w:spacing w:after="0" w:line="348" w:lineRule="auto"/>
      <w:ind w:firstLine="720"/>
      <w:jc w:val="both"/>
    </w:pPr>
    <w:rPr>
      <w:rFonts w:ascii="Times New Roman" w:eastAsia="Times New Roman" w:hAnsi="Times New Roman"/>
      <w:spacing w:val="2"/>
      <w:sz w:val="28"/>
      <w:szCs w:val="28"/>
      <w:lang w:val="nb-NO"/>
    </w:rPr>
  </w:style>
  <w:style w:type="character" w:customStyle="1" w:styleId="PlainTextChar">
    <w:name w:val="Plain Text Char"/>
    <w:basedOn w:val="DefaultParagraphFont"/>
    <w:link w:val="PlainText"/>
    <w:rsid w:val="0020603F"/>
    <w:rPr>
      <w:rFonts w:ascii="Courier New" w:eastAsia="Times New Roman" w:hAnsi="Courier New"/>
    </w:rPr>
  </w:style>
  <w:style w:type="paragraph" w:styleId="PlainText">
    <w:name w:val="Plain Text"/>
    <w:basedOn w:val="Normal"/>
    <w:link w:val="PlainTextChar"/>
    <w:rsid w:val="0020603F"/>
    <w:pPr>
      <w:spacing w:after="0" w:line="240" w:lineRule="auto"/>
    </w:pPr>
    <w:rPr>
      <w:rFonts w:ascii="Courier New" w:eastAsia="Times New Roman" w:hAnsi="Courier New"/>
      <w:sz w:val="20"/>
      <w:szCs w:val="20"/>
    </w:rPr>
  </w:style>
  <w:style w:type="character" w:customStyle="1" w:styleId="TitleChar">
    <w:name w:val="Title Char"/>
    <w:basedOn w:val="DefaultParagraphFont"/>
    <w:link w:val="Title"/>
    <w:rsid w:val="0020603F"/>
    <w:rPr>
      <w:rFonts w:ascii=".VnTime" w:eastAsia="Times New Roman" w:hAnsi=".VnTime"/>
      <w:b/>
      <w:bCs/>
      <w:sz w:val="28"/>
      <w:szCs w:val="28"/>
    </w:rPr>
  </w:style>
  <w:style w:type="paragraph" w:styleId="Title">
    <w:name w:val="Title"/>
    <w:basedOn w:val="Normal"/>
    <w:link w:val="TitleChar"/>
    <w:qFormat/>
    <w:rsid w:val="0020603F"/>
    <w:pPr>
      <w:spacing w:after="0" w:line="240" w:lineRule="auto"/>
      <w:jc w:val="center"/>
    </w:pPr>
    <w:rPr>
      <w:rFonts w:ascii=".VnTime" w:eastAsia="Times New Roman" w:hAnsi=".VnTime"/>
      <w:b/>
      <w:bCs/>
      <w:sz w:val="28"/>
      <w:szCs w:val="28"/>
    </w:rPr>
  </w:style>
  <w:style w:type="character" w:customStyle="1" w:styleId="BodyTextFirstIndentChar">
    <w:name w:val="Body Text First Indent Char"/>
    <w:basedOn w:val="BodyTextChar"/>
    <w:link w:val="BodyTextFirstIndent"/>
    <w:rsid w:val="0020603F"/>
    <w:rPr>
      <w:rFonts w:ascii=".VnTime" w:eastAsia="Times New Roman" w:hAnsi=".VnTime"/>
      <w:sz w:val="28"/>
      <w:szCs w:val="22"/>
      <w:lang w:val="en-GB"/>
    </w:rPr>
  </w:style>
  <w:style w:type="paragraph" w:styleId="BodyTextFirstIndent">
    <w:name w:val="Body Text First Indent"/>
    <w:basedOn w:val="BodyText"/>
    <w:link w:val="BodyTextFirstIndentChar"/>
    <w:rsid w:val="0020603F"/>
    <w:pPr>
      <w:spacing w:line="240" w:lineRule="auto"/>
      <w:ind w:firstLine="210"/>
    </w:pPr>
    <w:rPr>
      <w:rFonts w:ascii=".VnTime" w:eastAsia="Times New Roman" w:hAnsi=".VnTime"/>
      <w:sz w:val="28"/>
      <w:szCs w:val="20"/>
      <w:lang w:val="en-US"/>
    </w:rPr>
  </w:style>
  <w:style w:type="paragraph" w:customStyle="1" w:styleId="4">
    <w:name w:val="4"/>
    <w:basedOn w:val="Heading4"/>
    <w:link w:val="4Char"/>
    <w:rsid w:val="0020603F"/>
    <w:pPr>
      <w:keepNext/>
      <w:tabs>
        <w:tab w:val="clear" w:pos="993"/>
        <w:tab w:val="num" w:pos="720"/>
      </w:tabs>
      <w:spacing w:before="60" w:line="300" w:lineRule="exact"/>
    </w:pPr>
    <w:rPr>
      <w:b/>
      <w:bCs w:val="0"/>
      <w:color w:val="000000"/>
      <w:lang w:val="nl-NL"/>
    </w:rPr>
  </w:style>
  <w:style w:type="character" w:customStyle="1" w:styleId="4Char">
    <w:name w:val="4 Char"/>
    <w:link w:val="4"/>
    <w:rsid w:val="0020603F"/>
    <w:rPr>
      <w:rFonts w:ascii="Times New Roman" w:eastAsia="Times New Roman" w:hAnsi="Times New Roman"/>
      <w:b/>
      <w:i/>
      <w:iCs/>
      <w:color w:val="000000"/>
      <w:sz w:val="26"/>
      <w:szCs w:val="28"/>
      <w:lang w:val="nl-NL"/>
    </w:rPr>
  </w:style>
  <w:style w:type="character" w:customStyle="1" w:styleId="EndnoteTextChar">
    <w:name w:val="Endnote Text Char"/>
    <w:basedOn w:val="DefaultParagraphFont"/>
    <w:link w:val="EndnoteText"/>
    <w:rsid w:val="0020603F"/>
    <w:rPr>
      <w:rFonts w:ascii="Arial" w:eastAsia="Arial" w:hAnsi="Arial"/>
      <w:lang w:val="vi-VN"/>
    </w:rPr>
  </w:style>
  <w:style w:type="paragraph" w:styleId="EndnoteText">
    <w:name w:val="endnote text"/>
    <w:basedOn w:val="Normal"/>
    <w:link w:val="EndnoteTextChar"/>
    <w:unhideWhenUsed/>
    <w:rsid w:val="0020603F"/>
    <w:pPr>
      <w:spacing w:after="0" w:line="240" w:lineRule="auto"/>
    </w:pPr>
    <w:rPr>
      <w:rFonts w:ascii="Arial" w:eastAsia="Arial" w:hAnsi="Arial"/>
      <w:sz w:val="20"/>
      <w:szCs w:val="20"/>
      <w:lang w:val="vi-VN"/>
    </w:rPr>
  </w:style>
  <w:style w:type="paragraph" w:customStyle="1" w:styleId="cham">
    <w:name w:val="cham"/>
    <w:basedOn w:val="Normal"/>
    <w:link w:val="chamChar"/>
    <w:rsid w:val="0020603F"/>
    <w:pPr>
      <w:tabs>
        <w:tab w:val="num" w:pos="1135"/>
      </w:tabs>
      <w:spacing w:before="60" w:after="60" w:line="288" w:lineRule="auto"/>
      <w:ind w:left="1135" w:hanging="360"/>
      <w:jc w:val="both"/>
    </w:pPr>
    <w:rPr>
      <w:rFonts w:ascii=".VnArial Narrow" w:eastAsia="Times New Roman" w:hAnsi=".VnArial Narrow"/>
      <w:sz w:val="26"/>
      <w:szCs w:val="24"/>
      <w:lang w:val="it-IT"/>
    </w:rPr>
  </w:style>
  <w:style w:type="character" w:customStyle="1" w:styleId="chamChar">
    <w:name w:val="cham Char"/>
    <w:link w:val="cham"/>
    <w:rsid w:val="0020603F"/>
    <w:rPr>
      <w:rFonts w:ascii=".VnArial Narrow" w:eastAsia="Times New Roman" w:hAnsi=".VnArial Narrow"/>
      <w:sz w:val="26"/>
      <w:szCs w:val="24"/>
      <w:lang w:val="it-IT"/>
    </w:rPr>
  </w:style>
  <w:style w:type="paragraph" w:customStyle="1" w:styleId="gacgdaudongChar">
    <w:name w:val="gacgdaudong Char"/>
    <w:basedOn w:val="Normal"/>
    <w:link w:val="gacgdaudongCharChar"/>
    <w:autoRedefine/>
    <w:rsid w:val="0020603F"/>
    <w:pPr>
      <w:tabs>
        <w:tab w:val="num" w:pos="907"/>
      </w:tabs>
      <w:spacing w:before="360" w:after="0" w:line="240" w:lineRule="auto"/>
      <w:ind w:firstLine="720"/>
      <w:jc w:val="both"/>
    </w:pPr>
    <w:rPr>
      <w:rFonts w:ascii="Times New Roman" w:eastAsia="Times New Roman" w:hAnsi="Times New Roman"/>
      <w:sz w:val="28"/>
      <w:szCs w:val="28"/>
      <w:lang w:val="nl-NL"/>
    </w:rPr>
  </w:style>
  <w:style w:type="character" w:customStyle="1" w:styleId="gacgdaudongCharChar">
    <w:name w:val="gacgdaudong Char Char"/>
    <w:link w:val="gacgdaudongChar"/>
    <w:rsid w:val="0020603F"/>
    <w:rPr>
      <w:rFonts w:ascii="Times New Roman" w:eastAsia="Times New Roman" w:hAnsi="Times New Roman"/>
      <w:sz w:val="28"/>
      <w:szCs w:val="28"/>
      <w:lang w:val="nl-NL"/>
    </w:rPr>
  </w:style>
  <w:style w:type="paragraph" w:customStyle="1" w:styleId="StyleHeading5TimesNewRomanNotBold">
    <w:name w:val="Style Heading 5 + Times New Roman Not Bold"/>
    <w:basedOn w:val="Heading5"/>
    <w:link w:val="StyleHeading5TimesNewRomanNotBoldChar"/>
    <w:rsid w:val="0020603F"/>
    <w:pPr>
      <w:keepNext/>
      <w:spacing w:before="120" w:after="120" w:line="240" w:lineRule="auto"/>
      <w:ind w:left="0" w:firstLine="720"/>
      <w:jc w:val="both"/>
    </w:pPr>
    <w:rPr>
      <w:i/>
      <w:iCs/>
      <w:noProof/>
      <w:sz w:val="28"/>
      <w:szCs w:val="20"/>
      <w:lang w:val="vi-VN"/>
    </w:rPr>
  </w:style>
  <w:style w:type="character" w:customStyle="1" w:styleId="StyleHeading5TimesNewRomanNotBoldChar">
    <w:name w:val="Style Heading 5 + Times New Roman Not Bold Char"/>
    <w:link w:val="StyleHeading5TimesNewRomanNotBold"/>
    <w:rsid w:val="0020603F"/>
    <w:rPr>
      <w:rFonts w:ascii="Times New Roman" w:eastAsia="Times New Roman" w:hAnsi="Times New Roman"/>
      <w:i/>
      <w:iCs/>
      <w:noProof/>
      <w:sz w:val="28"/>
      <w:lang w:val="vi-VN"/>
    </w:rPr>
  </w:style>
  <w:style w:type="paragraph" w:customStyle="1" w:styleId="Chuviet">
    <w:name w:val="Chu viet"/>
    <w:basedOn w:val="Normal"/>
    <w:link w:val="ChuvietChar"/>
    <w:rsid w:val="0020603F"/>
    <w:pPr>
      <w:spacing w:before="40" w:after="40" w:line="240" w:lineRule="auto"/>
      <w:ind w:firstLine="567"/>
      <w:jc w:val="both"/>
      <w:outlineLvl w:val="5"/>
    </w:pPr>
    <w:rPr>
      <w:rFonts w:ascii="Times New Roman" w:eastAsia="Times New Roman" w:hAnsi="Times New Roman"/>
      <w:sz w:val="28"/>
      <w:szCs w:val="20"/>
    </w:rPr>
  </w:style>
  <w:style w:type="character" w:customStyle="1" w:styleId="ChuvietChar">
    <w:name w:val="Chu viet Char"/>
    <w:link w:val="Chuviet"/>
    <w:locked/>
    <w:rsid w:val="0020603F"/>
    <w:rPr>
      <w:rFonts w:ascii="Times New Roman" w:eastAsia="Times New Roman" w:hAnsi="Times New Roman"/>
      <w:sz w:val="28"/>
    </w:rPr>
  </w:style>
  <w:style w:type="paragraph" w:customStyle="1" w:styleId="Tam2">
    <w:name w:val="Tam2"/>
    <w:basedOn w:val="Normal"/>
    <w:autoRedefine/>
    <w:rsid w:val="0054657E"/>
    <w:pPr>
      <w:widowControl w:val="0"/>
      <w:spacing w:before="80" w:after="40" w:line="420" w:lineRule="exact"/>
      <w:jc w:val="both"/>
    </w:pPr>
    <w:rPr>
      <w:rFonts w:ascii=".VnTime" w:eastAsia="Times New Roman" w:hAnsi=".VnTime"/>
      <w:b/>
      <w:i/>
      <w:iCs/>
      <w:sz w:val="28"/>
      <w:szCs w:val="20"/>
    </w:rPr>
  </w:style>
  <w:style w:type="character" w:styleId="PageNumber">
    <w:name w:val="page number"/>
    <w:basedOn w:val="DefaultParagraphFont"/>
    <w:rsid w:val="0054657E"/>
  </w:style>
  <w:style w:type="paragraph" w:customStyle="1" w:styleId="xl70">
    <w:name w:val="xl70"/>
    <w:basedOn w:val="Normal"/>
    <w:rsid w:val="0054657E"/>
    <w:pPr>
      <w:pBdr>
        <w:bottom w:val="single" w:sz="4" w:space="0" w:color="auto"/>
        <w:right w:val="single" w:sz="4" w:space="0" w:color="auto"/>
      </w:pBdr>
      <w:spacing w:before="100" w:beforeAutospacing="1" w:after="100" w:afterAutospacing="1" w:line="240" w:lineRule="auto"/>
      <w:jc w:val="center"/>
      <w:textAlignment w:val="top"/>
    </w:pPr>
    <w:rPr>
      <w:rFonts w:ascii=".VnTime" w:eastAsia="Times New Roman" w:hAnsi=".VnTime"/>
      <w:sz w:val="24"/>
      <w:szCs w:val="24"/>
    </w:rPr>
  </w:style>
  <w:style w:type="paragraph" w:customStyle="1" w:styleId="font5">
    <w:name w:val="font5"/>
    <w:basedOn w:val="Normal"/>
    <w:rsid w:val="0054657E"/>
    <w:pPr>
      <w:spacing w:before="100" w:beforeAutospacing="1" w:after="100" w:afterAutospacing="1" w:line="240" w:lineRule="auto"/>
    </w:pPr>
    <w:rPr>
      <w:rFonts w:ascii=".VnTime" w:eastAsia="Arial Unicode MS" w:hAnsi=".VnTime" w:cs="Arial Unicode MS"/>
      <w:sz w:val="20"/>
      <w:szCs w:val="20"/>
    </w:rPr>
  </w:style>
  <w:style w:type="paragraph" w:customStyle="1" w:styleId="xl111">
    <w:name w:val="xl111"/>
    <w:basedOn w:val="Normal"/>
    <w:rsid w:val="0054657E"/>
    <w:pPr>
      <w:spacing w:before="100" w:beforeAutospacing="1" w:after="100" w:afterAutospacing="1" w:line="240" w:lineRule="auto"/>
      <w:jc w:val="center"/>
    </w:pPr>
    <w:rPr>
      <w:rFonts w:ascii=".VnArial" w:eastAsia="Arial Unicode MS" w:hAnsi=".VnArial" w:cs="Arial Unicode MS"/>
    </w:rPr>
  </w:style>
  <w:style w:type="paragraph" w:customStyle="1" w:styleId="xl112">
    <w:name w:val="xl112"/>
    <w:basedOn w:val="Normal"/>
    <w:rsid w:val="0054657E"/>
    <w:pPr>
      <w:pBdr>
        <w:bottom w:val="single" w:sz="4" w:space="0" w:color="auto"/>
      </w:pBdr>
      <w:spacing w:before="100" w:beforeAutospacing="1" w:after="100" w:afterAutospacing="1" w:line="240" w:lineRule="auto"/>
      <w:jc w:val="center"/>
    </w:pPr>
    <w:rPr>
      <w:rFonts w:ascii=".VnArial" w:eastAsia="Arial Unicode MS" w:hAnsi=".VnArial" w:cs="Arial Unicode MS"/>
    </w:rPr>
  </w:style>
  <w:style w:type="paragraph" w:customStyle="1" w:styleId="xl113">
    <w:name w:val="xl113"/>
    <w:basedOn w:val="Normal"/>
    <w:rsid w:val="0054657E"/>
    <w:pPr>
      <w:pBdr>
        <w:left w:val="single" w:sz="8" w:space="0" w:color="auto"/>
        <w:bottom w:val="single" w:sz="4" w:space="0" w:color="auto"/>
      </w:pBdr>
      <w:spacing w:before="100" w:beforeAutospacing="1" w:after="100" w:afterAutospacing="1" w:line="240" w:lineRule="auto"/>
      <w:jc w:val="center"/>
    </w:pPr>
    <w:rPr>
      <w:rFonts w:ascii=".VnArial" w:eastAsia="Arial Unicode MS" w:hAnsi=".VnArial" w:cs="Arial Unicode MS"/>
      <w:b/>
      <w:bCs/>
    </w:rPr>
  </w:style>
  <w:style w:type="paragraph" w:customStyle="1" w:styleId="xl114">
    <w:name w:val="xl114"/>
    <w:basedOn w:val="Normal"/>
    <w:rsid w:val="0054657E"/>
    <w:pPr>
      <w:pBdr>
        <w:left w:val="single" w:sz="8" w:space="0" w:color="auto"/>
        <w:bottom w:val="single" w:sz="4" w:space="0" w:color="auto"/>
        <w:right w:val="single" w:sz="4" w:space="0" w:color="auto"/>
      </w:pBdr>
      <w:spacing w:before="100" w:beforeAutospacing="1" w:after="100" w:afterAutospacing="1" w:line="240" w:lineRule="auto"/>
      <w:jc w:val="center"/>
    </w:pPr>
    <w:rPr>
      <w:rFonts w:ascii=".VnArialH" w:eastAsia="Arial Unicode MS" w:hAnsi=".VnArialH" w:cs="Arial Unicode MS"/>
      <w:b/>
      <w:bCs/>
    </w:rPr>
  </w:style>
  <w:style w:type="paragraph" w:customStyle="1" w:styleId="xl115">
    <w:name w:val="xl115"/>
    <w:basedOn w:val="Normal"/>
    <w:rsid w:val="0054657E"/>
    <w:pPr>
      <w:pBdr>
        <w:bottom w:val="single" w:sz="4" w:space="0" w:color="auto"/>
        <w:right w:val="single" w:sz="4" w:space="0" w:color="auto"/>
      </w:pBdr>
      <w:spacing w:before="100" w:beforeAutospacing="1" w:after="100" w:afterAutospacing="1" w:line="240" w:lineRule="auto"/>
      <w:jc w:val="center"/>
    </w:pPr>
    <w:rPr>
      <w:rFonts w:ascii=".VnArial" w:eastAsia="Arial Unicode MS" w:hAnsi=".VnArial" w:cs="Arial Unicode MS"/>
      <w:b/>
      <w:bCs/>
    </w:rPr>
  </w:style>
  <w:style w:type="paragraph" w:customStyle="1" w:styleId="xl116">
    <w:name w:val="xl116"/>
    <w:basedOn w:val="Normal"/>
    <w:rsid w:val="0054657E"/>
    <w:pPr>
      <w:pBdr>
        <w:bottom w:val="single" w:sz="4" w:space="0" w:color="auto"/>
      </w:pBdr>
      <w:spacing w:before="100" w:beforeAutospacing="1" w:after="100" w:afterAutospacing="1" w:line="240" w:lineRule="auto"/>
      <w:jc w:val="center"/>
    </w:pPr>
    <w:rPr>
      <w:rFonts w:ascii=".VnArial" w:eastAsia="Arial Unicode MS" w:hAnsi=".VnArial" w:cs="Arial Unicode MS"/>
      <w:b/>
      <w:bCs/>
    </w:rPr>
  </w:style>
  <w:style w:type="paragraph" w:customStyle="1" w:styleId="xl117">
    <w:name w:val="xl117"/>
    <w:basedOn w:val="Normal"/>
    <w:rsid w:val="0054657E"/>
    <w:pPr>
      <w:pBdr>
        <w:left w:val="single" w:sz="4" w:space="0" w:color="auto"/>
        <w:bottom w:val="single" w:sz="4" w:space="0" w:color="auto"/>
        <w:right w:val="single" w:sz="4" w:space="0" w:color="auto"/>
      </w:pBdr>
      <w:spacing w:before="100" w:beforeAutospacing="1" w:after="100" w:afterAutospacing="1" w:line="240" w:lineRule="auto"/>
      <w:jc w:val="center"/>
    </w:pPr>
    <w:rPr>
      <w:rFonts w:ascii=".VnArial" w:eastAsia="Arial Unicode MS" w:hAnsi=".VnArial" w:cs="Arial Unicode MS"/>
      <w:b/>
      <w:bCs/>
    </w:rPr>
  </w:style>
  <w:style w:type="paragraph" w:customStyle="1" w:styleId="xl118">
    <w:name w:val="xl118"/>
    <w:basedOn w:val="Normal"/>
    <w:rsid w:val="0054657E"/>
    <w:pPr>
      <w:pBdr>
        <w:left w:val="single" w:sz="4" w:space="0" w:color="auto"/>
        <w:bottom w:val="single" w:sz="4" w:space="0" w:color="auto"/>
      </w:pBdr>
      <w:spacing w:before="100" w:beforeAutospacing="1" w:after="100" w:afterAutospacing="1" w:line="240" w:lineRule="auto"/>
      <w:jc w:val="center"/>
    </w:pPr>
    <w:rPr>
      <w:rFonts w:ascii=".VnArial" w:eastAsia="Arial Unicode MS" w:hAnsi=".VnArial" w:cs="Arial Unicode MS"/>
      <w:b/>
      <w:bCs/>
    </w:rPr>
  </w:style>
  <w:style w:type="paragraph" w:customStyle="1" w:styleId="xl119">
    <w:name w:val="xl119"/>
    <w:basedOn w:val="Normal"/>
    <w:rsid w:val="0054657E"/>
    <w:pPr>
      <w:pBdr>
        <w:left w:val="single" w:sz="4" w:space="0" w:color="auto"/>
        <w:bottom w:val="single" w:sz="4" w:space="0" w:color="auto"/>
        <w:right w:val="single" w:sz="8" w:space="0" w:color="auto"/>
      </w:pBdr>
      <w:spacing w:before="100" w:beforeAutospacing="1" w:after="100" w:afterAutospacing="1" w:line="240" w:lineRule="auto"/>
      <w:jc w:val="center"/>
    </w:pPr>
    <w:rPr>
      <w:rFonts w:ascii=".VnArial" w:eastAsia="Arial Unicode MS" w:hAnsi=".VnArial" w:cs="Arial Unicode MS"/>
      <w:b/>
      <w:bCs/>
    </w:rPr>
  </w:style>
  <w:style w:type="paragraph" w:customStyle="1" w:styleId="xl120">
    <w:name w:val="xl120"/>
    <w:basedOn w:val="Normal"/>
    <w:rsid w:val="0054657E"/>
    <w:pPr>
      <w:pBdr>
        <w:left w:val="single" w:sz="4" w:space="0" w:color="auto"/>
        <w:bottom w:val="dotted" w:sz="4" w:space="0" w:color="auto"/>
      </w:pBdr>
      <w:spacing w:before="100" w:beforeAutospacing="1" w:after="100" w:afterAutospacing="1" w:line="240" w:lineRule="auto"/>
      <w:jc w:val="both"/>
    </w:pPr>
    <w:rPr>
      <w:rFonts w:ascii=".VnTime" w:eastAsia="Arial Unicode MS" w:hAnsi=".VnTime" w:cs="Arial Unicode MS"/>
      <w:sz w:val="28"/>
      <w:szCs w:val="28"/>
    </w:rPr>
  </w:style>
  <w:style w:type="paragraph" w:customStyle="1" w:styleId="xl121">
    <w:name w:val="xl121"/>
    <w:basedOn w:val="Normal"/>
    <w:rsid w:val="0054657E"/>
    <w:pPr>
      <w:pBdr>
        <w:left w:val="single" w:sz="8" w:space="0" w:color="auto"/>
        <w:bottom w:val="dotted" w:sz="4" w:space="0" w:color="auto"/>
        <w:right w:val="single" w:sz="4" w:space="0" w:color="auto"/>
      </w:pBdr>
      <w:spacing w:before="100" w:beforeAutospacing="1" w:after="100" w:afterAutospacing="1" w:line="240" w:lineRule="auto"/>
      <w:jc w:val="both"/>
    </w:pPr>
    <w:rPr>
      <w:rFonts w:ascii=".VnTime" w:eastAsia="Arial Unicode MS" w:hAnsi=".VnTime" w:cs="Arial Unicode MS"/>
      <w:b/>
      <w:bCs/>
    </w:rPr>
  </w:style>
  <w:style w:type="paragraph" w:customStyle="1" w:styleId="xl122">
    <w:name w:val="xl122"/>
    <w:basedOn w:val="Normal"/>
    <w:rsid w:val="0054657E"/>
    <w:pPr>
      <w:pBdr>
        <w:bottom w:val="dotted" w:sz="4" w:space="0" w:color="auto"/>
        <w:right w:val="single" w:sz="4" w:space="0" w:color="auto"/>
      </w:pBdr>
      <w:spacing w:before="100" w:beforeAutospacing="1" w:after="100" w:afterAutospacing="1" w:line="240" w:lineRule="auto"/>
      <w:jc w:val="both"/>
    </w:pPr>
    <w:rPr>
      <w:rFonts w:ascii=".VnTime" w:eastAsia="Arial Unicode MS" w:hAnsi=".VnTime" w:cs="Arial Unicode MS"/>
      <w:sz w:val="28"/>
      <w:szCs w:val="28"/>
    </w:rPr>
  </w:style>
  <w:style w:type="paragraph" w:customStyle="1" w:styleId="xl123">
    <w:name w:val="xl123"/>
    <w:basedOn w:val="Normal"/>
    <w:rsid w:val="0054657E"/>
    <w:pPr>
      <w:pBdr>
        <w:bottom w:val="dotted" w:sz="4" w:space="0" w:color="auto"/>
        <w:right w:val="single" w:sz="4" w:space="0" w:color="auto"/>
      </w:pBdr>
      <w:spacing w:before="100" w:beforeAutospacing="1" w:after="100" w:afterAutospacing="1" w:line="240" w:lineRule="auto"/>
      <w:jc w:val="center"/>
    </w:pPr>
    <w:rPr>
      <w:rFonts w:ascii=".VnTime" w:eastAsia="Arial Unicode MS" w:hAnsi=".VnTime" w:cs="Arial Unicode MS"/>
      <w:b/>
      <w:bCs/>
    </w:rPr>
  </w:style>
  <w:style w:type="paragraph" w:customStyle="1" w:styleId="xl124">
    <w:name w:val="xl124"/>
    <w:basedOn w:val="Normal"/>
    <w:rsid w:val="0054657E"/>
    <w:pPr>
      <w:pBdr>
        <w:bottom w:val="dotted" w:sz="4" w:space="0" w:color="auto"/>
        <w:right w:val="single" w:sz="4" w:space="0" w:color="auto"/>
      </w:pBdr>
      <w:spacing w:before="100" w:beforeAutospacing="1" w:after="100" w:afterAutospacing="1" w:line="240" w:lineRule="auto"/>
      <w:jc w:val="center"/>
    </w:pPr>
    <w:rPr>
      <w:rFonts w:ascii=".VnTime" w:eastAsia="Arial Unicode MS" w:hAnsi=".VnTime" w:cs="Arial Unicode MS"/>
      <w:b/>
      <w:bCs/>
    </w:rPr>
  </w:style>
  <w:style w:type="paragraph" w:customStyle="1" w:styleId="xl125">
    <w:name w:val="xl125"/>
    <w:basedOn w:val="Normal"/>
    <w:rsid w:val="0054657E"/>
    <w:pPr>
      <w:pBdr>
        <w:left w:val="single" w:sz="4" w:space="0" w:color="auto"/>
        <w:bottom w:val="dotted" w:sz="4" w:space="0" w:color="auto"/>
      </w:pBdr>
      <w:spacing w:before="100" w:beforeAutospacing="1" w:after="100" w:afterAutospacing="1" w:line="240" w:lineRule="auto"/>
      <w:jc w:val="both"/>
    </w:pPr>
    <w:rPr>
      <w:rFonts w:ascii=".VnTime" w:eastAsia="Arial Unicode MS" w:hAnsi=".VnTime" w:cs="Arial Unicode MS"/>
      <w:b/>
      <w:bCs/>
    </w:rPr>
  </w:style>
  <w:style w:type="paragraph" w:customStyle="1" w:styleId="xl126">
    <w:name w:val="xl126"/>
    <w:basedOn w:val="Normal"/>
    <w:rsid w:val="0054657E"/>
    <w:pPr>
      <w:pBdr>
        <w:bottom w:val="dotted" w:sz="4" w:space="0" w:color="auto"/>
        <w:right w:val="single" w:sz="4" w:space="0" w:color="auto"/>
      </w:pBdr>
      <w:spacing w:before="100" w:beforeAutospacing="1" w:after="100" w:afterAutospacing="1" w:line="240" w:lineRule="auto"/>
      <w:jc w:val="both"/>
    </w:pPr>
    <w:rPr>
      <w:rFonts w:ascii=".VnTime" w:eastAsia="Arial Unicode MS" w:hAnsi=".VnTime" w:cs="Arial Unicode MS"/>
      <w:b/>
      <w:bCs/>
    </w:rPr>
  </w:style>
  <w:style w:type="paragraph" w:customStyle="1" w:styleId="xl127">
    <w:name w:val="xl127"/>
    <w:basedOn w:val="Normal"/>
    <w:rsid w:val="0054657E"/>
    <w:pPr>
      <w:pBdr>
        <w:left w:val="single" w:sz="4" w:space="0" w:color="auto"/>
        <w:bottom w:val="dotted" w:sz="4" w:space="0" w:color="auto"/>
      </w:pBdr>
      <w:spacing w:before="100" w:beforeAutospacing="1" w:after="100" w:afterAutospacing="1" w:line="240" w:lineRule="auto"/>
      <w:jc w:val="both"/>
    </w:pPr>
    <w:rPr>
      <w:rFonts w:ascii=".VnTime" w:eastAsia="Arial Unicode MS" w:hAnsi=".VnTime" w:cs="Arial Unicode MS"/>
    </w:rPr>
  </w:style>
  <w:style w:type="paragraph" w:customStyle="1" w:styleId="xl128">
    <w:name w:val="xl128"/>
    <w:basedOn w:val="Normal"/>
    <w:rsid w:val="0054657E"/>
    <w:pPr>
      <w:pBdr>
        <w:left w:val="single" w:sz="8" w:space="0" w:color="auto"/>
        <w:bottom w:val="dotted" w:sz="4" w:space="0" w:color="auto"/>
        <w:right w:val="single" w:sz="4" w:space="0" w:color="auto"/>
      </w:pBdr>
      <w:spacing w:before="100" w:beforeAutospacing="1" w:after="100" w:afterAutospacing="1" w:line="240" w:lineRule="auto"/>
      <w:jc w:val="both"/>
    </w:pPr>
    <w:rPr>
      <w:rFonts w:ascii=".VnTime" w:eastAsia="Arial Unicode MS" w:hAnsi=".VnTime" w:cs="Arial Unicode MS"/>
    </w:rPr>
  </w:style>
  <w:style w:type="paragraph" w:customStyle="1" w:styleId="xl129">
    <w:name w:val="xl129"/>
    <w:basedOn w:val="Normal"/>
    <w:rsid w:val="0054657E"/>
    <w:pPr>
      <w:pBdr>
        <w:bottom w:val="dotted" w:sz="4" w:space="0" w:color="auto"/>
        <w:right w:val="single" w:sz="4" w:space="0" w:color="auto"/>
      </w:pBdr>
      <w:spacing w:before="100" w:beforeAutospacing="1" w:after="100" w:afterAutospacing="1" w:line="240" w:lineRule="auto"/>
      <w:jc w:val="both"/>
    </w:pPr>
    <w:rPr>
      <w:rFonts w:ascii=".VnTime" w:eastAsia="Arial Unicode MS" w:hAnsi=".VnTime" w:cs="Arial Unicode MS"/>
    </w:rPr>
  </w:style>
  <w:style w:type="paragraph" w:customStyle="1" w:styleId="xl130">
    <w:name w:val="xl130"/>
    <w:basedOn w:val="Normal"/>
    <w:rsid w:val="0054657E"/>
    <w:pPr>
      <w:pBdr>
        <w:bottom w:val="dotted" w:sz="4" w:space="0" w:color="auto"/>
        <w:right w:val="single" w:sz="4" w:space="0" w:color="auto"/>
      </w:pBdr>
      <w:spacing w:before="100" w:beforeAutospacing="1" w:after="100" w:afterAutospacing="1" w:line="240" w:lineRule="auto"/>
      <w:jc w:val="center"/>
    </w:pPr>
    <w:rPr>
      <w:rFonts w:ascii=".VnTime" w:eastAsia="Arial Unicode MS" w:hAnsi=".VnTime" w:cs="Arial Unicode MS"/>
    </w:rPr>
  </w:style>
  <w:style w:type="paragraph" w:customStyle="1" w:styleId="xl131">
    <w:name w:val="xl131"/>
    <w:basedOn w:val="Normal"/>
    <w:rsid w:val="0054657E"/>
    <w:pPr>
      <w:pBdr>
        <w:bottom w:val="dotted" w:sz="4" w:space="0" w:color="auto"/>
        <w:right w:val="single" w:sz="4" w:space="0" w:color="auto"/>
      </w:pBdr>
      <w:spacing w:before="100" w:beforeAutospacing="1" w:after="100" w:afterAutospacing="1" w:line="240" w:lineRule="auto"/>
      <w:jc w:val="center"/>
    </w:pPr>
    <w:rPr>
      <w:rFonts w:ascii=".VnTime" w:eastAsia="Arial Unicode MS" w:hAnsi=".VnTime" w:cs="Arial Unicode MS"/>
    </w:rPr>
  </w:style>
  <w:style w:type="paragraph" w:customStyle="1" w:styleId="xl132">
    <w:name w:val="xl132"/>
    <w:basedOn w:val="Normal"/>
    <w:rsid w:val="0054657E"/>
    <w:pPr>
      <w:pBdr>
        <w:bottom w:val="dotted" w:sz="4" w:space="0" w:color="auto"/>
        <w:right w:val="single" w:sz="4" w:space="0" w:color="auto"/>
      </w:pBdr>
      <w:spacing w:before="100" w:beforeAutospacing="1" w:after="100" w:afterAutospacing="1" w:line="240" w:lineRule="auto"/>
      <w:jc w:val="both"/>
    </w:pPr>
    <w:rPr>
      <w:rFonts w:ascii=".VnTime" w:eastAsia="Arial Unicode MS" w:hAnsi=".VnTime" w:cs="Arial Unicode MS"/>
      <w:sz w:val="24"/>
      <w:szCs w:val="24"/>
    </w:rPr>
  </w:style>
  <w:style w:type="paragraph" w:customStyle="1" w:styleId="xl133">
    <w:name w:val="xl133"/>
    <w:basedOn w:val="Normal"/>
    <w:rsid w:val="0054657E"/>
    <w:pPr>
      <w:pBdr>
        <w:left w:val="single" w:sz="4" w:space="0" w:color="auto"/>
        <w:bottom w:val="single" w:sz="8" w:space="0" w:color="auto"/>
      </w:pBdr>
      <w:spacing w:before="100" w:beforeAutospacing="1" w:after="100" w:afterAutospacing="1" w:line="240" w:lineRule="auto"/>
      <w:jc w:val="both"/>
    </w:pPr>
    <w:rPr>
      <w:rFonts w:ascii=".VnTime" w:eastAsia="Arial Unicode MS" w:hAnsi=".VnTime" w:cs="Arial Unicode MS"/>
    </w:rPr>
  </w:style>
  <w:style w:type="paragraph" w:customStyle="1" w:styleId="xl134">
    <w:name w:val="xl134"/>
    <w:basedOn w:val="Normal"/>
    <w:rsid w:val="0054657E"/>
    <w:pPr>
      <w:pBdr>
        <w:left w:val="single" w:sz="8" w:space="0" w:color="auto"/>
        <w:bottom w:val="single" w:sz="8" w:space="0" w:color="auto"/>
        <w:right w:val="single" w:sz="4" w:space="0" w:color="auto"/>
      </w:pBdr>
      <w:spacing w:before="100" w:beforeAutospacing="1" w:after="100" w:afterAutospacing="1" w:line="240" w:lineRule="auto"/>
      <w:jc w:val="both"/>
    </w:pPr>
    <w:rPr>
      <w:rFonts w:ascii=".VnTime" w:eastAsia="Arial Unicode MS" w:hAnsi=".VnTime" w:cs="Arial Unicode MS"/>
    </w:rPr>
  </w:style>
  <w:style w:type="paragraph" w:customStyle="1" w:styleId="xl135">
    <w:name w:val="xl135"/>
    <w:basedOn w:val="Normal"/>
    <w:rsid w:val="0054657E"/>
    <w:pPr>
      <w:pBdr>
        <w:bottom w:val="single" w:sz="8" w:space="0" w:color="auto"/>
        <w:right w:val="single" w:sz="4" w:space="0" w:color="auto"/>
      </w:pBdr>
      <w:spacing w:before="100" w:beforeAutospacing="1" w:after="100" w:afterAutospacing="1" w:line="240" w:lineRule="auto"/>
      <w:jc w:val="both"/>
    </w:pPr>
    <w:rPr>
      <w:rFonts w:ascii=".VnTime" w:eastAsia="Arial Unicode MS" w:hAnsi=".VnTime" w:cs="Arial Unicode MS"/>
    </w:rPr>
  </w:style>
  <w:style w:type="paragraph" w:customStyle="1" w:styleId="xl136">
    <w:name w:val="xl136"/>
    <w:basedOn w:val="Normal"/>
    <w:rsid w:val="0054657E"/>
    <w:pPr>
      <w:pBdr>
        <w:bottom w:val="single" w:sz="8" w:space="0" w:color="auto"/>
        <w:right w:val="single" w:sz="4" w:space="0" w:color="auto"/>
      </w:pBdr>
      <w:spacing w:before="100" w:beforeAutospacing="1" w:after="100" w:afterAutospacing="1" w:line="240" w:lineRule="auto"/>
      <w:jc w:val="center"/>
    </w:pPr>
    <w:rPr>
      <w:rFonts w:ascii=".VnTime" w:eastAsia="Arial Unicode MS" w:hAnsi=".VnTime" w:cs="Arial Unicode MS"/>
    </w:rPr>
  </w:style>
  <w:style w:type="paragraph" w:customStyle="1" w:styleId="xl137">
    <w:name w:val="xl137"/>
    <w:basedOn w:val="Normal"/>
    <w:rsid w:val="0054657E"/>
    <w:pPr>
      <w:pBdr>
        <w:top w:val="single" w:sz="8" w:space="0" w:color="auto"/>
        <w:left w:val="single" w:sz="8" w:space="0" w:color="auto"/>
        <w:right w:val="single" w:sz="8" w:space="0" w:color="auto"/>
      </w:pBdr>
      <w:spacing w:before="100" w:beforeAutospacing="1" w:after="100" w:afterAutospacing="1" w:line="240" w:lineRule="auto"/>
      <w:jc w:val="center"/>
    </w:pPr>
    <w:rPr>
      <w:rFonts w:ascii=".VnTime" w:eastAsia="Arial Unicode MS" w:hAnsi=".VnTime" w:cs="Arial Unicode MS"/>
    </w:rPr>
  </w:style>
  <w:style w:type="paragraph" w:customStyle="1" w:styleId="xl138">
    <w:name w:val="xl138"/>
    <w:basedOn w:val="Normal"/>
    <w:rsid w:val="0054657E"/>
    <w:pPr>
      <w:pBdr>
        <w:left w:val="single" w:sz="8" w:space="0" w:color="auto"/>
        <w:right w:val="single" w:sz="8" w:space="0" w:color="auto"/>
      </w:pBdr>
      <w:spacing w:before="100" w:beforeAutospacing="1" w:after="100" w:afterAutospacing="1" w:line="240" w:lineRule="auto"/>
      <w:jc w:val="center"/>
    </w:pPr>
    <w:rPr>
      <w:rFonts w:ascii=".VnTime" w:eastAsia="Arial Unicode MS" w:hAnsi=".VnTime" w:cs="Arial Unicode MS"/>
    </w:rPr>
  </w:style>
  <w:style w:type="paragraph" w:customStyle="1" w:styleId="xl139">
    <w:name w:val="xl139"/>
    <w:basedOn w:val="Normal"/>
    <w:rsid w:val="0054657E"/>
    <w:pPr>
      <w:pBdr>
        <w:left w:val="single" w:sz="8" w:space="0" w:color="auto"/>
        <w:bottom w:val="single" w:sz="4" w:space="0" w:color="000000"/>
        <w:right w:val="single" w:sz="8" w:space="0" w:color="auto"/>
      </w:pBdr>
      <w:spacing w:before="100" w:beforeAutospacing="1" w:after="100" w:afterAutospacing="1" w:line="240" w:lineRule="auto"/>
      <w:jc w:val="center"/>
    </w:pPr>
    <w:rPr>
      <w:rFonts w:ascii=".VnTime" w:eastAsia="Arial Unicode MS" w:hAnsi=".VnTime" w:cs="Arial Unicode MS"/>
    </w:rPr>
  </w:style>
  <w:style w:type="paragraph" w:customStyle="1" w:styleId="xl140">
    <w:name w:val="xl140"/>
    <w:basedOn w:val="Normal"/>
    <w:rsid w:val="0054657E"/>
    <w:pPr>
      <w:pBdr>
        <w:top w:val="single" w:sz="8" w:space="0" w:color="auto"/>
        <w:left w:val="single" w:sz="8" w:space="0" w:color="auto"/>
        <w:right w:val="single" w:sz="4" w:space="0" w:color="auto"/>
      </w:pBdr>
      <w:spacing w:before="100" w:beforeAutospacing="1" w:after="100" w:afterAutospacing="1" w:line="240" w:lineRule="auto"/>
      <w:jc w:val="center"/>
    </w:pPr>
    <w:rPr>
      <w:rFonts w:ascii=".VnTime" w:eastAsia="Arial Unicode MS" w:hAnsi=".VnTime" w:cs="Arial Unicode MS"/>
    </w:rPr>
  </w:style>
  <w:style w:type="paragraph" w:customStyle="1" w:styleId="xl141">
    <w:name w:val="xl141"/>
    <w:basedOn w:val="Normal"/>
    <w:rsid w:val="0054657E"/>
    <w:pPr>
      <w:pBdr>
        <w:left w:val="single" w:sz="8" w:space="0" w:color="auto"/>
        <w:right w:val="single" w:sz="4" w:space="0" w:color="auto"/>
      </w:pBdr>
      <w:spacing w:before="100" w:beforeAutospacing="1" w:after="100" w:afterAutospacing="1" w:line="240" w:lineRule="auto"/>
      <w:jc w:val="center"/>
    </w:pPr>
    <w:rPr>
      <w:rFonts w:ascii=".VnTime" w:eastAsia="Arial Unicode MS" w:hAnsi=".VnTime" w:cs="Arial Unicode MS"/>
    </w:rPr>
  </w:style>
  <w:style w:type="paragraph" w:customStyle="1" w:styleId="xl142">
    <w:name w:val="xl142"/>
    <w:basedOn w:val="Normal"/>
    <w:rsid w:val="0054657E"/>
    <w:pPr>
      <w:pBdr>
        <w:left w:val="single" w:sz="8" w:space="0" w:color="auto"/>
        <w:bottom w:val="single" w:sz="4" w:space="0" w:color="000000"/>
        <w:right w:val="single" w:sz="4" w:space="0" w:color="auto"/>
      </w:pBdr>
      <w:spacing w:before="100" w:beforeAutospacing="1" w:after="100" w:afterAutospacing="1" w:line="240" w:lineRule="auto"/>
      <w:jc w:val="center"/>
    </w:pPr>
    <w:rPr>
      <w:rFonts w:ascii=".VnTime" w:eastAsia="Arial Unicode MS" w:hAnsi=".VnTime" w:cs="Arial Unicode MS"/>
    </w:rPr>
  </w:style>
  <w:style w:type="paragraph" w:customStyle="1" w:styleId="xl143">
    <w:name w:val="xl143"/>
    <w:basedOn w:val="Normal"/>
    <w:rsid w:val="0054657E"/>
    <w:pPr>
      <w:pBdr>
        <w:top w:val="single" w:sz="8" w:space="0" w:color="auto"/>
        <w:left w:val="single" w:sz="4" w:space="0" w:color="auto"/>
        <w:right w:val="single" w:sz="4" w:space="0" w:color="auto"/>
      </w:pBdr>
      <w:spacing w:before="100" w:beforeAutospacing="1" w:after="100" w:afterAutospacing="1" w:line="240" w:lineRule="auto"/>
      <w:jc w:val="center"/>
    </w:pPr>
    <w:rPr>
      <w:rFonts w:ascii=".VnTime" w:eastAsia="Arial Unicode MS" w:hAnsi=".VnTime" w:cs="Arial Unicode MS"/>
    </w:rPr>
  </w:style>
  <w:style w:type="paragraph" w:customStyle="1" w:styleId="xl144">
    <w:name w:val="xl144"/>
    <w:basedOn w:val="Normal"/>
    <w:rsid w:val="0054657E"/>
    <w:pPr>
      <w:pBdr>
        <w:left w:val="single" w:sz="4" w:space="0" w:color="auto"/>
        <w:right w:val="single" w:sz="4" w:space="0" w:color="auto"/>
      </w:pBdr>
      <w:spacing w:before="100" w:beforeAutospacing="1" w:after="100" w:afterAutospacing="1" w:line="240" w:lineRule="auto"/>
      <w:jc w:val="center"/>
    </w:pPr>
    <w:rPr>
      <w:rFonts w:ascii=".VnTime" w:eastAsia="Arial Unicode MS" w:hAnsi=".VnTime" w:cs="Arial Unicode MS"/>
    </w:rPr>
  </w:style>
  <w:style w:type="paragraph" w:customStyle="1" w:styleId="xl145">
    <w:name w:val="xl145"/>
    <w:basedOn w:val="Normal"/>
    <w:rsid w:val="0054657E"/>
    <w:pPr>
      <w:pBdr>
        <w:left w:val="single" w:sz="4" w:space="0" w:color="auto"/>
        <w:bottom w:val="single" w:sz="4" w:space="0" w:color="000000"/>
        <w:right w:val="single" w:sz="4" w:space="0" w:color="auto"/>
      </w:pBdr>
      <w:spacing w:before="100" w:beforeAutospacing="1" w:after="100" w:afterAutospacing="1" w:line="240" w:lineRule="auto"/>
      <w:jc w:val="center"/>
    </w:pPr>
    <w:rPr>
      <w:rFonts w:ascii=".VnTime" w:eastAsia="Arial Unicode MS" w:hAnsi=".VnTime" w:cs="Arial Unicode MS"/>
    </w:rPr>
  </w:style>
  <w:style w:type="paragraph" w:customStyle="1" w:styleId="xl146">
    <w:name w:val="xl146"/>
    <w:basedOn w:val="Normal"/>
    <w:rsid w:val="0054657E"/>
    <w:pPr>
      <w:pBdr>
        <w:top w:val="single" w:sz="8" w:space="0" w:color="auto"/>
        <w:left w:val="single" w:sz="4" w:space="0" w:color="auto"/>
        <w:bottom w:val="single" w:sz="4" w:space="0" w:color="auto"/>
      </w:pBdr>
      <w:spacing w:before="100" w:beforeAutospacing="1" w:after="100" w:afterAutospacing="1" w:line="240" w:lineRule="auto"/>
      <w:jc w:val="center"/>
    </w:pPr>
    <w:rPr>
      <w:rFonts w:ascii=".VnTime" w:eastAsia="Arial Unicode MS" w:hAnsi=".VnTime" w:cs="Arial Unicode MS"/>
    </w:rPr>
  </w:style>
  <w:style w:type="paragraph" w:customStyle="1" w:styleId="xl147">
    <w:name w:val="xl147"/>
    <w:basedOn w:val="Normal"/>
    <w:rsid w:val="0054657E"/>
    <w:pPr>
      <w:pBdr>
        <w:top w:val="single" w:sz="8" w:space="0" w:color="auto"/>
        <w:bottom w:val="single" w:sz="4" w:space="0" w:color="auto"/>
        <w:right w:val="single" w:sz="4" w:space="0" w:color="000000"/>
      </w:pBdr>
      <w:spacing w:before="100" w:beforeAutospacing="1" w:after="100" w:afterAutospacing="1" w:line="240" w:lineRule="auto"/>
      <w:jc w:val="center"/>
    </w:pPr>
    <w:rPr>
      <w:rFonts w:ascii=".VnTime" w:eastAsia="Arial Unicode MS" w:hAnsi=".VnTime" w:cs="Arial Unicode MS"/>
    </w:rPr>
  </w:style>
  <w:style w:type="paragraph" w:customStyle="1" w:styleId="xl148">
    <w:name w:val="xl148"/>
    <w:basedOn w:val="Normal"/>
    <w:rsid w:val="0054657E"/>
    <w:pPr>
      <w:pBdr>
        <w:top w:val="single" w:sz="8" w:space="0" w:color="auto"/>
        <w:left w:val="single" w:sz="4" w:space="0" w:color="000000"/>
        <w:bottom w:val="single" w:sz="4" w:space="0" w:color="auto"/>
      </w:pBdr>
      <w:spacing w:before="100" w:beforeAutospacing="1" w:after="100" w:afterAutospacing="1" w:line="240" w:lineRule="auto"/>
      <w:jc w:val="center"/>
    </w:pPr>
    <w:rPr>
      <w:rFonts w:ascii=".VnTime" w:eastAsia="Arial Unicode MS" w:hAnsi=".VnTime" w:cs="Arial Unicode MS"/>
    </w:rPr>
  </w:style>
  <w:style w:type="paragraph" w:customStyle="1" w:styleId="xl149">
    <w:name w:val="xl149"/>
    <w:basedOn w:val="Normal"/>
    <w:rsid w:val="0054657E"/>
    <w:pPr>
      <w:pBdr>
        <w:top w:val="single" w:sz="8" w:space="0" w:color="auto"/>
        <w:bottom w:val="single" w:sz="4" w:space="0" w:color="auto"/>
        <w:right w:val="single" w:sz="4" w:space="0" w:color="auto"/>
      </w:pBdr>
      <w:spacing w:before="100" w:beforeAutospacing="1" w:after="100" w:afterAutospacing="1" w:line="240" w:lineRule="auto"/>
      <w:jc w:val="center"/>
    </w:pPr>
    <w:rPr>
      <w:rFonts w:ascii=".VnTime" w:eastAsia="Arial Unicode MS" w:hAnsi=".VnTime" w:cs="Arial Unicode MS"/>
    </w:rPr>
  </w:style>
  <w:style w:type="paragraph" w:customStyle="1" w:styleId="xl150">
    <w:name w:val="xl150"/>
    <w:basedOn w:val="Normal"/>
    <w:rsid w:val="0054657E"/>
    <w:pPr>
      <w:pBdr>
        <w:top w:val="single" w:sz="8" w:space="0" w:color="auto"/>
        <w:bottom w:val="single" w:sz="4" w:space="0" w:color="auto"/>
        <w:right w:val="single" w:sz="8" w:space="0" w:color="000000"/>
      </w:pBdr>
      <w:spacing w:before="100" w:beforeAutospacing="1" w:after="100" w:afterAutospacing="1" w:line="240" w:lineRule="auto"/>
      <w:jc w:val="center"/>
    </w:pPr>
    <w:rPr>
      <w:rFonts w:ascii=".VnTime" w:eastAsia="Arial Unicode MS" w:hAnsi=".VnTime" w:cs="Arial Unicode MS"/>
    </w:rPr>
  </w:style>
  <w:style w:type="paragraph" w:customStyle="1" w:styleId="xl151">
    <w:name w:val="xl151"/>
    <w:basedOn w:val="Normal"/>
    <w:rsid w:val="0054657E"/>
    <w:pPr>
      <w:pBdr>
        <w:top w:val="single" w:sz="4" w:space="0" w:color="auto"/>
        <w:left w:val="single" w:sz="4" w:space="0" w:color="auto"/>
        <w:right w:val="single" w:sz="4" w:space="0" w:color="auto"/>
      </w:pBdr>
      <w:spacing w:before="100" w:beforeAutospacing="1" w:after="100" w:afterAutospacing="1" w:line="240" w:lineRule="auto"/>
      <w:jc w:val="center"/>
    </w:pPr>
    <w:rPr>
      <w:rFonts w:ascii=".VnArial" w:eastAsia="Arial Unicode MS" w:hAnsi=".VnArial" w:cs="Arial Unicode MS"/>
    </w:rPr>
  </w:style>
  <w:style w:type="paragraph" w:customStyle="1" w:styleId="xl152">
    <w:name w:val="xl152"/>
    <w:basedOn w:val="Normal"/>
    <w:rsid w:val="0054657E"/>
    <w:pPr>
      <w:pBdr>
        <w:left w:val="single" w:sz="4" w:space="0" w:color="auto"/>
        <w:right w:val="single" w:sz="4" w:space="0" w:color="auto"/>
      </w:pBdr>
      <w:spacing w:before="100" w:beforeAutospacing="1" w:after="100" w:afterAutospacing="1" w:line="240" w:lineRule="auto"/>
      <w:jc w:val="center"/>
    </w:pPr>
    <w:rPr>
      <w:rFonts w:ascii=".VnArial" w:eastAsia="Arial Unicode MS" w:hAnsi=".VnArial" w:cs="Arial Unicode MS"/>
    </w:rPr>
  </w:style>
  <w:style w:type="paragraph" w:customStyle="1" w:styleId="xl153">
    <w:name w:val="xl153"/>
    <w:basedOn w:val="Normal"/>
    <w:rsid w:val="0054657E"/>
    <w:pPr>
      <w:pBdr>
        <w:left w:val="single" w:sz="4" w:space="0" w:color="auto"/>
        <w:bottom w:val="single" w:sz="4" w:space="0" w:color="auto"/>
        <w:right w:val="single" w:sz="4" w:space="0" w:color="auto"/>
      </w:pBdr>
      <w:spacing w:before="100" w:beforeAutospacing="1" w:after="100" w:afterAutospacing="1" w:line="240" w:lineRule="auto"/>
      <w:jc w:val="center"/>
    </w:pPr>
    <w:rPr>
      <w:rFonts w:ascii=".VnArial" w:eastAsia="Arial Unicode MS" w:hAnsi=".VnArial" w:cs="Arial Unicode MS"/>
    </w:rPr>
  </w:style>
  <w:style w:type="paragraph" w:customStyle="1" w:styleId="xl154">
    <w:name w:val="xl154"/>
    <w:basedOn w:val="Normal"/>
    <w:rsid w:val="0054657E"/>
    <w:pPr>
      <w:pBdr>
        <w:left w:val="single" w:sz="4" w:space="0" w:color="auto"/>
        <w:right w:val="single" w:sz="8" w:space="0" w:color="auto"/>
      </w:pBdr>
      <w:spacing w:before="100" w:beforeAutospacing="1" w:after="100" w:afterAutospacing="1" w:line="240" w:lineRule="auto"/>
      <w:jc w:val="center"/>
    </w:pPr>
    <w:rPr>
      <w:rFonts w:ascii=".VnArial" w:eastAsia="Arial Unicode MS" w:hAnsi=".VnArial" w:cs="Arial Unicode MS"/>
    </w:rPr>
  </w:style>
  <w:style w:type="paragraph" w:customStyle="1" w:styleId="xl155">
    <w:name w:val="xl155"/>
    <w:basedOn w:val="Normal"/>
    <w:rsid w:val="0054657E"/>
    <w:pPr>
      <w:pBdr>
        <w:top w:val="single" w:sz="4" w:space="0" w:color="auto"/>
        <w:left w:val="single" w:sz="4" w:space="0" w:color="auto"/>
        <w:right w:val="single" w:sz="8" w:space="0" w:color="auto"/>
      </w:pBdr>
      <w:spacing w:before="100" w:beforeAutospacing="1" w:after="100" w:afterAutospacing="1" w:line="240" w:lineRule="auto"/>
      <w:jc w:val="center"/>
    </w:pPr>
    <w:rPr>
      <w:rFonts w:ascii=".VnArial" w:eastAsia="Arial Unicode MS" w:hAnsi=".VnArial" w:cs="Arial Unicode MS"/>
    </w:rPr>
  </w:style>
  <w:style w:type="paragraph" w:customStyle="1" w:styleId="xl156">
    <w:name w:val="xl156"/>
    <w:basedOn w:val="Normal"/>
    <w:rsid w:val="0054657E"/>
    <w:pPr>
      <w:pBdr>
        <w:left w:val="single" w:sz="4" w:space="0" w:color="auto"/>
        <w:bottom w:val="single" w:sz="4" w:space="0" w:color="auto"/>
        <w:right w:val="single" w:sz="8" w:space="0" w:color="auto"/>
      </w:pBdr>
      <w:spacing w:before="100" w:beforeAutospacing="1" w:after="100" w:afterAutospacing="1" w:line="240" w:lineRule="auto"/>
      <w:jc w:val="center"/>
    </w:pPr>
    <w:rPr>
      <w:rFonts w:ascii=".VnArial" w:eastAsia="Arial Unicode MS" w:hAnsi=".VnArial" w:cs="Arial Unicode MS"/>
    </w:rPr>
  </w:style>
  <w:style w:type="paragraph" w:customStyle="1" w:styleId="xl157">
    <w:name w:val="xl157"/>
    <w:basedOn w:val="Normal"/>
    <w:rsid w:val="0054657E"/>
    <w:pPr>
      <w:pBdr>
        <w:left w:val="single" w:sz="4" w:space="0" w:color="auto"/>
        <w:right w:val="single" w:sz="4" w:space="0" w:color="auto"/>
      </w:pBdr>
      <w:spacing w:before="100" w:beforeAutospacing="1" w:after="100" w:afterAutospacing="1" w:line="240" w:lineRule="auto"/>
      <w:jc w:val="center"/>
      <w:textAlignment w:val="center"/>
    </w:pPr>
    <w:rPr>
      <w:rFonts w:ascii=".VnArial" w:eastAsia="Arial Unicode MS" w:hAnsi=".VnArial" w:cs="Arial Unicode MS"/>
      <w:sz w:val="24"/>
      <w:szCs w:val="24"/>
    </w:rPr>
  </w:style>
  <w:style w:type="paragraph" w:customStyle="1" w:styleId="xl158">
    <w:name w:val="xl158"/>
    <w:basedOn w:val="Normal"/>
    <w:rsid w:val="0054657E"/>
    <w:pPr>
      <w:pBdr>
        <w:left w:val="single" w:sz="4" w:space="0" w:color="auto"/>
        <w:right w:val="single" w:sz="4" w:space="0" w:color="auto"/>
      </w:pBdr>
      <w:spacing w:before="100" w:beforeAutospacing="1" w:after="100" w:afterAutospacing="1" w:line="240" w:lineRule="auto"/>
      <w:jc w:val="center"/>
      <w:textAlignment w:val="center"/>
    </w:pPr>
    <w:rPr>
      <w:rFonts w:ascii=".VnArial" w:eastAsia="Arial Unicode MS" w:hAnsi=".VnArial" w:cs="Arial Unicode MS"/>
      <w:sz w:val="24"/>
      <w:szCs w:val="24"/>
    </w:rPr>
  </w:style>
  <w:style w:type="paragraph" w:customStyle="1" w:styleId="xl159">
    <w:name w:val="xl159"/>
    <w:basedOn w:val="Normal"/>
    <w:rsid w:val="0054657E"/>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VnArial" w:eastAsia="Arial Unicode MS" w:hAnsi=".VnArial" w:cs="Arial Unicode MS"/>
      <w:sz w:val="16"/>
      <w:szCs w:val="16"/>
    </w:rPr>
  </w:style>
  <w:style w:type="paragraph" w:customStyle="1" w:styleId="xl160">
    <w:name w:val="xl160"/>
    <w:basedOn w:val="Normal"/>
    <w:rsid w:val="0054657E"/>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VnArial" w:eastAsia="Arial Unicode MS" w:hAnsi=".VnArial" w:cs="Arial Unicode MS"/>
      <w:sz w:val="16"/>
      <w:szCs w:val="16"/>
    </w:rPr>
  </w:style>
  <w:style w:type="paragraph" w:customStyle="1" w:styleId="xl161">
    <w:name w:val="xl161"/>
    <w:basedOn w:val="Normal"/>
    <w:rsid w:val="0054657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VnArial" w:eastAsia="Arial Unicode MS" w:hAnsi=".VnArial" w:cs="Arial Unicode MS"/>
      <w:sz w:val="24"/>
      <w:szCs w:val="24"/>
    </w:rPr>
  </w:style>
  <w:style w:type="paragraph" w:customStyle="1" w:styleId="xl162">
    <w:name w:val="xl162"/>
    <w:basedOn w:val="Normal"/>
    <w:rsid w:val="0054657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Arial" w:eastAsia="Arial Unicode MS" w:hAnsi=".VnArial" w:cs="Arial Unicode MS"/>
      <w:sz w:val="24"/>
      <w:szCs w:val="24"/>
    </w:rPr>
  </w:style>
  <w:style w:type="paragraph" w:customStyle="1" w:styleId="xl163">
    <w:name w:val="xl163"/>
    <w:basedOn w:val="Normal"/>
    <w:rsid w:val="0054657E"/>
    <w:pPr>
      <w:pBdr>
        <w:top w:val="single" w:sz="8" w:space="0" w:color="auto"/>
        <w:bottom w:val="single" w:sz="4" w:space="0" w:color="auto"/>
      </w:pBdr>
      <w:spacing w:before="100" w:beforeAutospacing="1" w:after="100" w:afterAutospacing="1" w:line="240" w:lineRule="auto"/>
      <w:jc w:val="center"/>
      <w:textAlignment w:val="center"/>
    </w:pPr>
    <w:rPr>
      <w:rFonts w:ascii=".VnArial" w:eastAsia="Arial Unicode MS" w:hAnsi=".VnArial" w:cs="Arial Unicode MS"/>
      <w:sz w:val="16"/>
      <w:szCs w:val="16"/>
    </w:rPr>
  </w:style>
  <w:style w:type="paragraph" w:customStyle="1" w:styleId="xl164">
    <w:name w:val="xl164"/>
    <w:basedOn w:val="Normal"/>
    <w:rsid w:val="0054657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VnArial" w:eastAsia="Arial Unicode MS" w:hAnsi=".VnArial" w:cs="Arial Unicode MS"/>
      <w:sz w:val="24"/>
      <w:szCs w:val="24"/>
    </w:rPr>
  </w:style>
  <w:style w:type="paragraph" w:styleId="Caption">
    <w:name w:val="caption"/>
    <w:basedOn w:val="Normal"/>
    <w:next w:val="Normal"/>
    <w:qFormat/>
    <w:rsid w:val="0054657E"/>
    <w:pPr>
      <w:widowControl w:val="0"/>
      <w:spacing w:before="50" w:after="50" w:line="360" w:lineRule="exact"/>
      <w:ind w:firstLine="720"/>
      <w:jc w:val="both"/>
    </w:pPr>
    <w:rPr>
      <w:rFonts w:ascii=".VnArialH" w:eastAsia="Times New Roman" w:hAnsi=".VnArialH"/>
      <w:b/>
      <w:iCs/>
      <w:sz w:val="24"/>
      <w:szCs w:val="20"/>
    </w:rPr>
  </w:style>
  <w:style w:type="paragraph" w:customStyle="1" w:styleId="1a">
    <w:name w:val="1.a"/>
    <w:basedOn w:val="Normal"/>
    <w:rsid w:val="0054657E"/>
    <w:pPr>
      <w:spacing w:after="0" w:line="240" w:lineRule="auto"/>
      <w:jc w:val="center"/>
    </w:pPr>
    <w:rPr>
      <w:rFonts w:ascii=".VnTimeH" w:eastAsia="Times New Roman" w:hAnsi=".VnTimeH"/>
      <w:b/>
      <w:sz w:val="28"/>
      <w:szCs w:val="20"/>
    </w:rPr>
  </w:style>
  <w:style w:type="paragraph" w:customStyle="1" w:styleId="TungPhuong6">
    <w:name w:val="TungPhuong6"/>
    <w:basedOn w:val="Normal"/>
    <w:rsid w:val="0054657E"/>
    <w:pPr>
      <w:spacing w:before="100" w:after="100" w:line="400" w:lineRule="atLeast"/>
      <w:ind w:firstLine="720"/>
      <w:jc w:val="both"/>
    </w:pPr>
    <w:rPr>
      <w:rFonts w:ascii=".VnTime" w:eastAsia="Times New Roman" w:hAnsi=".VnTime"/>
      <w:sz w:val="28"/>
      <w:szCs w:val="28"/>
    </w:rPr>
  </w:style>
  <w:style w:type="paragraph" w:customStyle="1" w:styleId="StyleRightFirstline127cmBefore6ptLinespacingMu1">
    <w:name w:val="Style Right First line:  127 cm Before:  6 pt Line spacing:  Mu...1"/>
    <w:basedOn w:val="Normal"/>
    <w:autoRedefine/>
    <w:rsid w:val="0054657E"/>
    <w:pPr>
      <w:spacing w:before="80" w:after="40" w:line="360" w:lineRule="exact"/>
      <w:ind w:firstLine="720"/>
      <w:jc w:val="both"/>
    </w:pPr>
    <w:rPr>
      <w:rFonts w:ascii=".VnTime" w:eastAsia="Times New Roman" w:hAnsi=".VnTime" w:cs="Arial"/>
      <w:bCs/>
      <w:sz w:val="28"/>
      <w:szCs w:val="28"/>
    </w:rPr>
  </w:style>
  <w:style w:type="paragraph" w:customStyle="1" w:styleId="phan1">
    <w:name w:val="phan 1"/>
    <w:basedOn w:val="BodyTextIndent"/>
    <w:rsid w:val="0054657E"/>
    <w:pPr>
      <w:suppressAutoHyphens w:val="0"/>
      <w:autoSpaceDE w:val="0"/>
      <w:autoSpaceDN w:val="0"/>
      <w:spacing w:before="40" w:after="40" w:line="240" w:lineRule="exact"/>
      <w:jc w:val="center"/>
    </w:pPr>
    <w:rPr>
      <w:rFonts w:ascii=".VnTime" w:hAnsi=".VnTime"/>
      <w:color w:val="auto"/>
      <w:sz w:val="20"/>
      <w:szCs w:val="24"/>
      <w:lang w:val="en-US" w:eastAsia="en-US"/>
    </w:rPr>
  </w:style>
  <w:style w:type="paragraph" w:customStyle="1" w:styleId="xl86">
    <w:name w:val="xl86"/>
    <w:basedOn w:val="Normal"/>
    <w:rsid w:val="005465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Arial" w:eastAsia="Arial Unicode MS" w:hAnsi=".VnArial" w:cs="Arial Unicode MS"/>
      <w:sz w:val="14"/>
      <w:szCs w:val="14"/>
    </w:rPr>
  </w:style>
  <w:style w:type="paragraph" w:customStyle="1" w:styleId="xl87">
    <w:name w:val="xl87"/>
    <w:basedOn w:val="Normal"/>
    <w:rsid w:val="0054657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nArial" w:eastAsia="Arial Unicode MS" w:hAnsi=".VnArial" w:cs="Arial Unicode MS"/>
      <w:b/>
      <w:bCs/>
      <w:sz w:val="16"/>
      <w:szCs w:val="16"/>
    </w:rPr>
  </w:style>
  <w:style w:type="paragraph" w:customStyle="1" w:styleId="xl88">
    <w:name w:val="xl88"/>
    <w:basedOn w:val="Normal"/>
    <w:rsid w:val="0054657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Arial Unicode MS" w:hAnsi="Arial" w:cs="Arial"/>
      <w:b/>
      <w:bCs/>
      <w:sz w:val="16"/>
      <w:szCs w:val="16"/>
    </w:rPr>
  </w:style>
  <w:style w:type="paragraph" w:customStyle="1" w:styleId="xl89">
    <w:name w:val="xl89"/>
    <w:basedOn w:val="Normal"/>
    <w:rsid w:val="0054657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Arial Unicode MS" w:hAnsi="Arial" w:cs="Arial"/>
      <w:b/>
      <w:bCs/>
      <w:i/>
      <w:iCs/>
      <w:sz w:val="16"/>
      <w:szCs w:val="16"/>
    </w:rPr>
  </w:style>
  <w:style w:type="paragraph" w:customStyle="1" w:styleId="xl90">
    <w:name w:val="xl90"/>
    <w:basedOn w:val="Normal"/>
    <w:rsid w:val="0054657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nArial" w:eastAsia="Arial Unicode MS" w:hAnsi=".VnArial" w:cs="Arial Unicode MS"/>
      <w:b/>
      <w:bCs/>
      <w:i/>
      <w:iCs/>
      <w:sz w:val="16"/>
      <w:szCs w:val="16"/>
    </w:rPr>
  </w:style>
  <w:style w:type="paragraph" w:customStyle="1" w:styleId="xl91">
    <w:name w:val="xl91"/>
    <w:basedOn w:val="Normal"/>
    <w:rsid w:val="005465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VnArial" w:eastAsia="Arial Unicode MS" w:hAnsi=".VnArial" w:cs="Arial Unicode MS"/>
      <w:b/>
      <w:bCs/>
      <w:i/>
      <w:iCs/>
      <w:sz w:val="16"/>
      <w:szCs w:val="16"/>
    </w:rPr>
  </w:style>
  <w:style w:type="paragraph" w:customStyle="1" w:styleId="xl92">
    <w:name w:val="xl92"/>
    <w:basedOn w:val="Normal"/>
    <w:rsid w:val="005465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Arial" w:eastAsia="Arial Unicode MS" w:hAnsi=".VnArial" w:cs="Arial Unicode MS"/>
      <w:b/>
      <w:bCs/>
      <w:i/>
      <w:iCs/>
      <w:sz w:val="16"/>
      <w:szCs w:val="16"/>
    </w:rPr>
  </w:style>
  <w:style w:type="paragraph" w:customStyle="1" w:styleId="xl93">
    <w:name w:val="xl93"/>
    <w:basedOn w:val="Normal"/>
    <w:rsid w:val="005465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Arial" w:eastAsia="Arial Unicode MS" w:hAnsi=".VnArial" w:cs="Arial Unicode MS"/>
      <w:b/>
      <w:bCs/>
      <w:sz w:val="16"/>
      <w:szCs w:val="16"/>
    </w:rPr>
  </w:style>
  <w:style w:type="paragraph" w:customStyle="1" w:styleId="xl94">
    <w:name w:val="xl94"/>
    <w:basedOn w:val="Normal"/>
    <w:rsid w:val="005465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ArialH" w:eastAsia="Arial Unicode MS" w:hAnsi=".VnArialH" w:cs="Arial Unicode MS"/>
      <w:b/>
      <w:bCs/>
      <w:sz w:val="16"/>
      <w:szCs w:val="16"/>
    </w:rPr>
  </w:style>
  <w:style w:type="paragraph" w:customStyle="1" w:styleId="xl95">
    <w:name w:val="xl95"/>
    <w:basedOn w:val="Normal"/>
    <w:rsid w:val="005465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Arial" w:eastAsia="Arial Unicode MS" w:hAnsi=".VnArial" w:cs="Arial Unicode MS"/>
      <w:b/>
      <w:bCs/>
      <w:sz w:val="16"/>
      <w:szCs w:val="16"/>
    </w:rPr>
  </w:style>
  <w:style w:type="paragraph" w:customStyle="1" w:styleId="xl96">
    <w:name w:val="xl96"/>
    <w:basedOn w:val="Normal"/>
    <w:rsid w:val="0054657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Arial Unicode MS" w:hAnsi="Arial" w:cs="Arial"/>
      <w:sz w:val="16"/>
      <w:szCs w:val="16"/>
    </w:rPr>
  </w:style>
  <w:style w:type="paragraph" w:customStyle="1" w:styleId="xl97">
    <w:name w:val="xl97"/>
    <w:basedOn w:val="Normal"/>
    <w:rsid w:val="0054657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nAvantH" w:eastAsia="Arial Unicode MS" w:hAnsi=".VnAvantH" w:cs="Arial Unicode MS"/>
      <w:b/>
      <w:bCs/>
      <w:sz w:val="16"/>
      <w:szCs w:val="16"/>
    </w:rPr>
  </w:style>
  <w:style w:type="paragraph" w:customStyle="1" w:styleId="xl98">
    <w:name w:val="xl98"/>
    <w:basedOn w:val="Normal"/>
    <w:rsid w:val="005465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Arial" w:eastAsia="Arial Unicode MS" w:hAnsi=".VnArial" w:cs="Arial Unicode MS"/>
      <w:b/>
      <w:bCs/>
      <w:sz w:val="16"/>
      <w:szCs w:val="16"/>
    </w:rPr>
  </w:style>
  <w:style w:type="paragraph" w:customStyle="1" w:styleId="xl99">
    <w:name w:val="xl99"/>
    <w:basedOn w:val="Normal"/>
    <w:rsid w:val="0054657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Arial Unicode MS" w:hAnsi="Arial" w:cs="Arial"/>
      <w:b/>
      <w:bCs/>
      <w:i/>
      <w:iCs/>
      <w:sz w:val="16"/>
      <w:szCs w:val="16"/>
    </w:rPr>
  </w:style>
  <w:style w:type="paragraph" w:customStyle="1" w:styleId="xl100">
    <w:name w:val="xl100"/>
    <w:basedOn w:val="Normal"/>
    <w:rsid w:val="0054657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nArial" w:eastAsia="Arial Unicode MS" w:hAnsi=".VnArial" w:cs="Arial Unicode MS"/>
      <w:b/>
      <w:bCs/>
      <w:i/>
      <w:iCs/>
      <w:sz w:val="16"/>
      <w:szCs w:val="16"/>
    </w:rPr>
  </w:style>
  <w:style w:type="paragraph" w:customStyle="1" w:styleId="xl101">
    <w:name w:val="xl101"/>
    <w:basedOn w:val="Normal"/>
    <w:rsid w:val="005465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Arial" w:eastAsia="Arial Unicode MS" w:hAnsi=".VnArial" w:cs="Arial Unicode MS"/>
      <w:b/>
      <w:bCs/>
      <w:i/>
      <w:iCs/>
      <w:sz w:val="16"/>
      <w:szCs w:val="16"/>
    </w:rPr>
  </w:style>
  <w:style w:type="paragraph" w:customStyle="1" w:styleId="xl102">
    <w:name w:val="xl102"/>
    <w:basedOn w:val="Normal"/>
    <w:rsid w:val="0054657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nAvant" w:eastAsia="Arial Unicode MS" w:hAnsi=".VnAvant" w:cs="Arial Unicode MS"/>
      <w:sz w:val="16"/>
      <w:szCs w:val="16"/>
    </w:rPr>
  </w:style>
  <w:style w:type="paragraph" w:customStyle="1" w:styleId="xl103">
    <w:name w:val="xl103"/>
    <w:basedOn w:val="Normal"/>
    <w:rsid w:val="0054657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nAvant" w:eastAsia="Arial Unicode MS" w:hAnsi=".VnAvant" w:cs="Arial Unicode MS"/>
      <w:sz w:val="16"/>
      <w:szCs w:val="16"/>
    </w:rPr>
  </w:style>
  <w:style w:type="paragraph" w:customStyle="1" w:styleId="xl104">
    <w:name w:val="xl104"/>
    <w:basedOn w:val="Normal"/>
    <w:rsid w:val="005465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Avant" w:eastAsia="Arial Unicode MS" w:hAnsi=".VnAvant" w:cs="Arial Unicode MS"/>
      <w:sz w:val="16"/>
      <w:szCs w:val="16"/>
    </w:rPr>
  </w:style>
  <w:style w:type="paragraph" w:customStyle="1" w:styleId="xl105">
    <w:name w:val="xl105"/>
    <w:basedOn w:val="Normal"/>
    <w:rsid w:val="0054657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nArial" w:eastAsia="Arial Unicode MS" w:hAnsi=".VnArial" w:cs="Arial Unicode MS"/>
      <w:sz w:val="16"/>
      <w:szCs w:val="16"/>
    </w:rPr>
  </w:style>
  <w:style w:type="paragraph" w:customStyle="1" w:styleId="xl106">
    <w:name w:val="xl106"/>
    <w:basedOn w:val="Normal"/>
    <w:rsid w:val="005465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Arial" w:eastAsia="Arial Unicode MS" w:hAnsi=".VnArial" w:cs="Arial Unicode MS"/>
      <w:sz w:val="16"/>
      <w:szCs w:val="16"/>
    </w:rPr>
  </w:style>
  <w:style w:type="paragraph" w:customStyle="1" w:styleId="xl107">
    <w:name w:val="xl107"/>
    <w:basedOn w:val="Normal"/>
    <w:rsid w:val="0054657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nAvant" w:eastAsia="Arial Unicode MS" w:hAnsi=".VnAvant" w:cs="Arial Unicode MS"/>
      <w:sz w:val="16"/>
      <w:szCs w:val="16"/>
    </w:rPr>
  </w:style>
  <w:style w:type="paragraph" w:customStyle="1" w:styleId="xl108">
    <w:name w:val="xl108"/>
    <w:basedOn w:val="Normal"/>
    <w:rsid w:val="0054657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nArial" w:eastAsia="Arial Unicode MS" w:hAnsi=".VnArial" w:cs="Arial Unicode MS"/>
      <w:b/>
      <w:bCs/>
      <w:i/>
      <w:iCs/>
      <w:sz w:val="16"/>
      <w:szCs w:val="16"/>
    </w:rPr>
  </w:style>
  <w:style w:type="paragraph" w:customStyle="1" w:styleId="xl109">
    <w:name w:val="xl109"/>
    <w:basedOn w:val="Normal"/>
    <w:rsid w:val="0054657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nArial" w:eastAsia="Arial Unicode MS" w:hAnsi=".VnArial" w:cs="Arial Unicode MS"/>
      <w:sz w:val="16"/>
      <w:szCs w:val="16"/>
    </w:rPr>
  </w:style>
  <w:style w:type="paragraph" w:customStyle="1" w:styleId="xl110">
    <w:name w:val="xl110"/>
    <w:basedOn w:val="Normal"/>
    <w:rsid w:val="0054657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Arial Unicode MS" w:hAnsi="Arial" w:cs="Arial"/>
      <w:b/>
      <w:bCs/>
      <w:sz w:val="16"/>
      <w:szCs w:val="16"/>
    </w:rPr>
  </w:style>
  <w:style w:type="paragraph" w:customStyle="1" w:styleId="font1">
    <w:name w:val="font1"/>
    <w:basedOn w:val="Normal"/>
    <w:rsid w:val="0054657E"/>
    <w:pPr>
      <w:spacing w:before="100" w:beforeAutospacing="1" w:after="100" w:afterAutospacing="1" w:line="240" w:lineRule="auto"/>
    </w:pPr>
    <w:rPr>
      <w:rFonts w:ascii="Arial" w:eastAsia="Times New Roman" w:hAnsi="Arial" w:cs="Arial"/>
      <w:sz w:val="20"/>
      <w:szCs w:val="20"/>
    </w:rPr>
  </w:style>
  <w:style w:type="paragraph" w:customStyle="1" w:styleId="xl24">
    <w:name w:val="xl24"/>
    <w:basedOn w:val="Normal"/>
    <w:rsid w:val="0054657E"/>
    <w:pPr>
      <w:spacing w:before="100" w:beforeAutospacing="1" w:after="100" w:afterAutospacing="1" w:line="240" w:lineRule="auto"/>
    </w:pPr>
    <w:rPr>
      <w:rFonts w:ascii=".VnTime" w:eastAsia="Times New Roman" w:hAnsi=".VnTime"/>
      <w:sz w:val="24"/>
      <w:szCs w:val="24"/>
    </w:rPr>
  </w:style>
  <w:style w:type="paragraph" w:customStyle="1" w:styleId="xl25">
    <w:name w:val="xl25"/>
    <w:basedOn w:val="Normal"/>
    <w:rsid w:val="0054657E"/>
    <w:pPr>
      <w:spacing w:before="100" w:beforeAutospacing="1" w:after="100" w:afterAutospacing="1" w:line="240" w:lineRule="auto"/>
    </w:pPr>
    <w:rPr>
      <w:rFonts w:ascii=".VnTime" w:eastAsia="Times New Roman" w:hAnsi=".VnTime"/>
      <w:sz w:val="24"/>
      <w:szCs w:val="24"/>
    </w:rPr>
  </w:style>
  <w:style w:type="paragraph" w:customStyle="1" w:styleId="xl26">
    <w:name w:val="xl26"/>
    <w:basedOn w:val="Normal"/>
    <w:rsid w:val="0054657E"/>
    <w:pPr>
      <w:spacing w:before="100" w:beforeAutospacing="1" w:after="100" w:afterAutospacing="1" w:line="240" w:lineRule="auto"/>
    </w:pPr>
    <w:rPr>
      <w:rFonts w:ascii=".VnTime" w:eastAsia="Times New Roman" w:hAnsi=".VnTime"/>
      <w:sz w:val="24"/>
      <w:szCs w:val="24"/>
    </w:rPr>
  </w:style>
  <w:style w:type="paragraph" w:customStyle="1" w:styleId="xl27">
    <w:name w:val="xl27"/>
    <w:basedOn w:val="Normal"/>
    <w:rsid w:val="0054657E"/>
    <w:pPr>
      <w:spacing w:before="100" w:beforeAutospacing="1" w:after="100" w:afterAutospacing="1" w:line="240" w:lineRule="auto"/>
      <w:jc w:val="center"/>
      <w:textAlignment w:val="center"/>
    </w:pPr>
    <w:rPr>
      <w:rFonts w:ascii=".VnTime" w:eastAsia="Times New Roman" w:hAnsi=".VnTime"/>
      <w:b/>
      <w:bCs/>
      <w:sz w:val="24"/>
      <w:szCs w:val="24"/>
    </w:rPr>
  </w:style>
  <w:style w:type="paragraph" w:customStyle="1" w:styleId="xl28">
    <w:name w:val="xl28"/>
    <w:basedOn w:val="Normal"/>
    <w:rsid w:val="0054657E"/>
    <w:pPr>
      <w:spacing w:before="100" w:beforeAutospacing="1" w:after="100" w:afterAutospacing="1" w:line="240" w:lineRule="auto"/>
      <w:jc w:val="center"/>
      <w:textAlignment w:val="center"/>
    </w:pPr>
    <w:rPr>
      <w:rFonts w:ascii=".VnTime" w:eastAsia="Times New Roman" w:hAnsi=".VnTime"/>
      <w:b/>
      <w:bCs/>
      <w:sz w:val="24"/>
      <w:szCs w:val="24"/>
    </w:rPr>
  </w:style>
  <w:style w:type="paragraph" w:customStyle="1" w:styleId="xl29">
    <w:name w:val="xl29"/>
    <w:basedOn w:val="Normal"/>
    <w:rsid w:val="005465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Arial" w:eastAsia="Times New Roman" w:hAnsi=".VnArial"/>
      <w:b/>
      <w:bCs/>
      <w:sz w:val="24"/>
      <w:szCs w:val="24"/>
    </w:rPr>
  </w:style>
  <w:style w:type="paragraph" w:customStyle="1" w:styleId="xl30">
    <w:name w:val="xl30"/>
    <w:basedOn w:val="Normal"/>
    <w:rsid w:val="005465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Arial" w:eastAsia="Times New Roman" w:hAnsi=".VnArial"/>
      <w:b/>
      <w:bCs/>
      <w:sz w:val="24"/>
      <w:szCs w:val="24"/>
    </w:rPr>
  </w:style>
  <w:style w:type="paragraph" w:customStyle="1" w:styleId="xl31">
    <w:name w:val="xl31"/>
    <w:basedOn w:val="Normal"/>
    <w:rsid w:val="0054657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Arial" w:eastAsia="Times New Roman" w:hAnsi=".VnArial"/>
      <w:b/>
      <w:bCs/>
      <w:sz w:val="24"/>
      <w:szCs w:val="24"/>
    </w:rPr>
  </w:style>
  <w:style w:type="paragraph" w:customStyle="1" w:styleId="xl32">
    <w:name w:val="xl32"/>
    <w:basedOn w:val="Normal"/>
    <w:rsid w:val="0054657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Arial" w:eastAsia="Times New Roman" w:hAnsi=".VnArial"/>
      <w:sz w:val="24"/>
      <w:szCs w:val="24"/>
    </w:rPr>
  </w:style>
  <w:style w:type="paragraph" w:customStyle="1" w:styleId="xl33">
    <w:name w:val="xl33"/>
    <w:basedOn w:val="Normal"/>
    <w:rsid w:val="0054657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Arial" w:eastAsia="Times New Roman" w:hAnsi=".VnArial"/>
      <w:b/>
      <w:bCs/>
      <w:sz w:val="24"/>
      <w:szCs w:val="24"/>
    </w:rPr>
  </w:style>
  <w:style w:type="paragraph" w:customStyle="1" w:styleId="xl34">
    <w:name w:val="xl34"/>
    <w:basedOn w:val="Normal"/>
    <w:rsid w:val="005465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ArialH" w:eastAsia="Times New Roman" w:hAnsi=".VnArialH"/>
      <w:b/>
      <w:bCs/>
      <w:sz w:val="24"/>
      <w:szCs w:val="24"/>
    </w:rPr>
  </w:style>
  <w:style w:type="paragraph" w:customStyle="1" w:styleId="xl35">
    <w:name w:val="xl35"/>
    <w:basedOn w:val="Normal"/>
    <w:rsid w:val="0054657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Arial" w:eastAsia="Times New Roman" w:hAnsi=".VnArial"/>
      <w:b/>
      <w:bCs/>
      <w:color w:val="FFFFFF"/>
      <w:sz w:val="24"/>
      <w:szCs w:val="24"/>
    </w:rPr>
  </w:style>
  <w:style w:type="paragraph" w:customStyle="1" w:styleId="xl36">
    <w:name w:val="xl36"/>
    <w:basedOn w:val="Normal"/>
    <w:rsid w:val="0054657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Arial" w:eastAsia="Times New Roman" w:hAnsi=".VnArial"/>
      <w:sz w:val="24"/>
      <w:szCs w:val="24"/>
    </w:rPr>
  </w:style>
  <w:style w:type="paragraph" w:customStyle="1" w:styleId="xl37">
    <w:name w:val="xl37"/>
    <w:basedOn w:val="Normal"/>
    <w:rsid w:val="005465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VnArial" w:eastAsia="Times New Roman" w:hAnsi=".VnArial"/>
      <w:sz w:val="24"/>
      <w:szCs w:val="24"/>
    </w:rPr>
  </w:style>
  <w:style w:type="paragraph" w:customStyle="1" w:styleId="xl38">
    <w:name w:val="xl38"/>
    <w:basedOn w:val="Normal"/>
    <w:rsid w:val="0054657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Arial" w:eastAsia="Times New Roman" w:hAnsi=".VnArial"/>
      <w:sz w:val="24"/>
      <w:szCs w:val="24"/>
    </w:rPr>
  </w:style>
  <w:style w:type="paragraph" w:customStyle="1" w:styleId="xl39">
    <w:name w:val="xl39"/>
    <w:basedOn w:val="Normal"/>
    <w:rsid w:val="005465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Arial" w:eastAsia="Times New Roman" w:hAnsi=".VnArial"/>
      <w:b/>
      <w:bCs/>
      <w:sz w:val="24"/>
      <w:szCs w:val="24"/>
    </w:rPr>
  </w:style>
  <w:style w:type="paragraph" w:customStyle="1" w:styleId="xl40">
    <w:name w:val="xl40"/>
    <w:basedOn w:val="Normal"/>
    <w:rsid w:val="0054657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Arial" w:eastAsia="Times New Roman" w:hAnsi=".VnArial"/>
      <w:sz w:val="24"/>
      <w:szCs w:val="24"/>
    </w:rPr>
  </w:style>
  <w:style w:type="paragraph" w:customStyle="1" w:styleId="xl41">
    <w:name w:val="xl41"/>
    <w:basedOn w:val="Normal"/>
    <w:rsid w:val="0054657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Arial" w:eastAsia="Times New Roman" w:hAnsi=".VnArial"/>
      <w:sz w:val="24"/>
      <w:szCs w:val="24"/>
    </w:rPr>
  </w:style>
  <w:style w:type="paragraph" w:customStyle="1" w:styleId="xl42">
    <w:name w:val="xl42"/>
    <w:basedOn w:val="Normal"/>
    <w:rsid w:val="005465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ArialH" w:eastAsia="Times New Roman" w:hAnsi=".VnArialH"/>
      <w:b/>
      <w:bCs/>
      <w:sz w:val="24"/>
      <w:szCs w:val="24"/>
    </w:rPr>
  </w:style>
  <w:style w:type="paragraph" w:customStyle="1" w:styleId="xl43">
    <w:name w:val="xl43"/>
    <w:basedOn w:val="Normal"/>
    <w:rsid w:val="0054657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ArialH" w:eastAsia="Times New Roman" w:hAnsi=".VnArialH"/>
      <w:b/>
      <w:bCs/>
      <w:color w:val="FFFFFF"/>
      <w:sz w:val="24"/>
      <w:szCs w:val="24"/>
    </w:rPr>
  </w:style>
  <w:style w:type="paragraph" w:customStyle="1" w:styleId="xl44">
    <w:name w:val="xl44"/>
    <w:basedOn w:val="Normal"/>
    <w:rsid w:val="0054657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Arial" w:eastAsia="Times New Roman" w:hAnsi=".VnArial"/>
      <w:sz w:val="24"/>
      <w:szCs w:val="24"/>
    </w:rPr>
  </w:style>
  <w:style w:type="paragraph" w:customStyle="1" w:styleId="xl45">
    <w:name w:val="xl45"/>
    <w:basedOn w:val="Normal"/>
    <w:rsid w:val="005465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Arial" w:eastAsia="Times New Roman" w:hAnsi=".VnArial"/>
      <w:b/>
      <w:bCs/>
      <w:sz w:val="24"/>
      <w:szCs w:val="24"/>
    </w:rPr>
  </w:style>
  <w:style w:type="paragraph" w:customStyle="1" w:styleId="xl46">
    <w:name w:val="xl46"/>
    <w:basedOn w:val="Normal"/>
    <w:rsid w:val="0054657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Arial" w:eastAsia="Times New Roman" w:hAnsi=".VnArial"/>
      <w:sz w:val="24"/>
      <w:szCs w:val="24"/>
    </w:rPr>
  </w:style>
  <w:style w:type="paragraph" w:customStyle="1" w:styleId="xl47">
    <w:name w:val="xl47"/>
    <w:basedOn w:val="Normal"/>
    <w:rsid w:val="005465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Arial" w:eastAsia="Times New Roman" w:hAnsi=".VnArial"/>
      <w:sz w:val="24"/>
      <w:szCs w:val="24"/>
    </w:rPr>
  </w:style>
  <w:style w:type="paragraph" w:customStyle="1" w:styleId="xl48">
    <w:name w:val="xl48"/>
    <w:basedOn w:val="Normal"/>
    <w:rsid w:val="0054657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sz w:val="24"/>
      <w:szCs w:val="24"/>
    </w:rPr>
  </w:style>
  <w:style w:type="paragraph" w:customStyle="1" w:styleId="xl49">
    <w:name w:val="xl49"/>
    <w:basedOn w:val="Normal"/>
    <w:rsid w:val="0054657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sz w:val="24"/>
      <w:szCs w:val="24"/>
    </w:rPr>
  </w:style>
  <w:style w:type="paragraph" w:customStyle="1" w:styleId="xl50">
    <w:name w:val="xl50"/>
    <w:basedOn w:val="Normal"/>
    <w:rsid w:val="0054657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Arial" w:eastAsia="Times New Roman" w:hAnsi=".VnArial"/>
      <w:sz w:val="24"/>
      <w:szCs w:val="24"/>
    </w:rPr>
  </w:style>
  <w:style w:type="paragraph" w:customStyle="1" w:styleId="xl51">
    <w:name w:val="xl51"/>
    <w:basedOn w:val="Normal"/>
    <w:rsid w:val="0054657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Arial" w:eastAsia="Times New Roman" w:hAnsi=".VnArial"/>
      <w:sz w:val="24"/>
      <w:szCs w:val="24"/>
    </w:rPr>
  </w:style>
  <w:style w:type="paragraph" w:customStyle="1" w:styleId="xl52">
    <w:name w:val="xl52"/>
    <w:basedOn w:val="Normal"/>
    <w:rsid w:val="0054657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Arial" w:eastAsia="Times New Roman" w:hAnsi=".VnArial"/>
      <w:b/>
      <w:bCs/>
      <w:sz w:val="24"/>
      <w:szCs w:val="24"/>
    </w:rPr>
  </w:style>
  <w:style w:type="paragraph" w:customStyle="1" w:styleId="xl53">
    <w:name w:val="xl53"/>
    <w:basedOn w:val="Normal"/>
    <w:rsid w:val="0054657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VnArial" w:eastAsia="Times New Roman" w:hAnsi=".VnArial"/>
      <w:b/>
      <w:bCs/>
      <w:color w:val="FFFFFF"/>
      <w:sz w:val="24"/>
      <w:szCs w:val="24"/>
    </w:rPr>
  </w:style>
  <w:style w:type="paragraph" w:customStyle="1" w:styleId="xl54">
    <w:name w:val="xl54"/>
    <w:basedOn w:val="Normal"/>
    <w:rsid w:val="0054657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VnArial" w:eastAsia="Times New Roman" w:hAnsi=".VnArial"/>
      <w:sz w:val="24"/>
      <w:szCs w:val="24"/>
    </w:rPr>
  </w:style>
  <w:style w:type="paragraph" w:customStyle="1" w:styleId="xl55">
    <w:name w:val="xl55"/>
    <w:basedOn w:val="Normal"/>
    <w:rsid w:val="0054657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VnArial" w:eastAsia="Times New Roman" w:hAnsi=".VnArial"/>
      <w:sz w:val="24"/>
      <w:szCs w:val="24"/>
    </w:rPr>
  </w:style>
  <w:style w:type="paragraph" w:customStyle="1" w:styleId="xl56">
    <w:name w:val="xl56"/>
    <w:basedOn w:val="Normal"/>
    <w:rsid w:val="0054657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VnArial" w:eastAsia="Times New Roman" w:hAnsi=".VnArial"/>
      <w:b/>
      <w:bCs/>
      <w:sz w:val="24"/>
      <w:szCs w:val="24"/>
    </w:rPr>
  </w:style>
  <w:style w:type="paragraph" w:customStyle="1" w:styleId="xl57">
    <w:name w:val="xl57"/>
    <w:basedOn w:val="Normal"/>
    <w:rsid w:val="0054657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VnArial" w:eastAsia="Times New Roman" w:hAnsi=".VnArial"/>
      <w:sz w:val="24"/>
      <w:szCs w:val="24"/>
    </w:rPr>
  </w:style>
  <w:style w:type="paragraph" w:customStyle="1" w:styleId="xl58">
    <w:name w:val="xl58"/>
    <w:basedOn w:val="Normal"/>
    <w:rsid w:val="0054657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VnArial" w:eastAsia="Times New Roman" w:hAnsi=".VnArial"/>
      <w:sz w:val="24"/>
      <w:szCs w:val="24"/>
    </w:rPr>
  </w:style>
  <w:style w:type="paragraph" w:customStyle="1" w:styleId="xl59">
    <w:name w:val="xl59"/>
    <w:basedOn w:val="Normal"/>
    <w:rsid w:val="0054657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VnArial" w:eastAsia="Times New Roman" w:hAnsi=".VnArial"/>
      <w:sz w:val="24"/>
      <w:szCs w:val="24"/>
    </w:rPr>
  </w:style>
  <w:style w:type="paragraph" w:customStyle="1" w:styleId="xl60">
    <w:name w:val="xl60"/>
    <w:basedOn w:val="Normal"/>
    <w:rsid w:val="0054657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Arial" w:eastAsia="Times New Roman" w:hAnsi=".VnArial"/>
      <w:sz w:val="24"/>
      <w:szCs w:val="24"/>
    </w:rPr>
  </w:style>
  <w:style w:type="paragraph" w:customStyle="1" w:styleId="xl61">
    <w:name w:val="xl61"/>
    <w:basedOn w:val="Normal"/>
    <w:rsid w:val="005465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Arial" w:eastAsia="Times New Roman" w:hAnsi=".VnArial"/>
      <w:b/>
      <w:bCs/>
      <w:sz w:val="24"/>
      <w:szCs w:val="24"/>
    </w:rPr>
  </w:style>
  <w:style w:type="paragraph" w:customStyle="1" w:styleId="xl62">
    <w:name w:val="xl62"/>
    <w:basedOn w:val="Normal"/>
    <w:rsid w:val="0054657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VnArial" w:eastAsia="Times New Roman" w:hAnsi=".VnArial"/>
      <w:b/>
      <w:bCs/>
      <w:color w:val="FFFFFF"/>
      <w:sz w:val="24"/>
      <w:szCs w:val="24"/>
    </w:rPr>
  </w:style>
  <w:style w:type="paragraph" w:customStyle="1" w:styleId="xl63">
    <w:name w:val="xl63"/>
    <w:basedOn w:val="Normal"/>
    <w:rsid w:val="0054657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Arial" w:eastAsia="Times New Roman" w:hAnsi=".VnArial"/>
      <w:sz w:val="24"/>
      <w:szCs w:val="24"/>
    </w:rPr>
  </w:style>
  <w:style w:type="paragraph" w:customStyle="1" w:styleId="xl64">
    <w:name w:val="xl64"/>
    <w:basedOn w:val="Normal"/>
    <w:rsid w:val="0054657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Arial" w:eastAsia="Times New Roman" w:hAnsi=".VnArial"/>
      <w:b/>
      <w:bCs/>
      <w:sz w:val="24"/>
      <w:szCs w:val="24"/>
    </w:rPr>
  </w:style>
  <w:style w:type="paragraph" w:customStyle="1" w:styleId="xl65">
    <w:name w:val="xl65"/>
    <w:basedOn w:val="Normal"/>
    <w:rsid w:val="0054657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Arial" w:eastAsia="Times New Roman" w:hAnsi=".VnArial"/>
      <w:b/>
      <w:bCs/>
      <w:color w:val="FFFFFF"/>
      <w:sz w:val="24"/>
      <w:szCs w:val="24"/>
    </w:rPr>
  </w:style>
  <w:style w:type="paragraph" w:customStyle="1" w:styleId="xl66">
    <w:name w:val="xl66"/>
    <w:basedOn w:val="Normal"/>
    <w:rsid w:val="0054657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Arial" w:eastAsia="Times New Roman" w:hAnsi=".VnArial"/>
      <w:sz w:val="24"/>
      <w:szCs w:val="24"/>
    </w:rPr>
  </w:style>
  <w:style w:type="paragraph" w:customStyle="1" w:styleId="xl67">
    <w:name w:val="xl67"/>
    <w:basedOn w:val="Normal"/>
    <w:rsid w:val="005465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ArialH" w:eastAsia="Times New Roman" w:hAnsi=".VnArialH"/>
      <w:b/>
      <w:bCs/>
      <w:sz w:val="24"/>
      <w:szCs w:val="24"/>
    </w:rPr>
  </w:style>
  <w:style w:type="paragraph" w:customStyle="1" w:styleId="xl68">
    <w:name w:val="xl68"/>
    <w:basedOn w:val="Normal"/>
    <w:rsid w:val="0054657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ArialH" w:eastAsia="Times New Roman" w:hAnsi=".VnArialH"/>
      <w:b/>
      <w:bCs/>
      <w:sz w:val="24"/>
      <w:szCs w:val="24"/>
    </w:rPr>
  </w:style>
  <w:style w:type="paragraph" w:customStyle="1" w:styleId="xl69">
    <w:name w:val="xl69"/>
    <w:basedOn w:val="Normal"/>
    <w:rsid w:val="005465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Arial" w:eastAsia="Times New Roman" w:hAnsi=".VnArial"/>
      <w:sz w:val="24"/>
      <w:szCs w:val="24"/>
    </w:rPr>
  </w:style>
  <w:style w:type="paragraph" w:customStyle="1" w:styleId="xl71">
    <w:name w:val="xl71"/>
    <w:basedOn w:val="Normal"/>
    <w:rsid w:val="005465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Arial" w:eastAsia="Times New Roman" w:hAnsi=".VnArial"/>
      <w:sz w:val="24"/>
      <w:szCs w:val="24"/>
    </w:rPr>
  </w:style>
  <w:style w:type="paragraph" w:customStyle="1" w:styleId="xl72">
    <w:name w:val="xl72"/>
    <w:basedOn w:val="Normal"/>
    <w:rsid w:val="005465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ArialH" w:eastAsia="Times New Roman" w:hAnsi=".VnArialH"/>
      <w:b/>
      <w:bCs/>
      <w:color w:val="FFFFFF"/>
      <w:sz w:val="24"/>
      <w:szCs w:val="24"/>
    </w:rPr>
  </w:style>
  <w:style w:type="paragraph" w:customStyle="1" w:styleId="xl73">
    <w:name w:val="xl73"/>
    <w:basedOn w:val="Normal"/>
    <w:rsid w:val="0054657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Arial" w:eastAsia="Times New Roman" w:hAnsi=".VnArial"/>
      <w:b/>
      <w:bCs/>
      <w:color w:val="FFFFFF"/>
      <w:sz w:val="24"/>
      <w:szCs w:val="24"/>
    </w:rPr>
  </w:style>
  <w:style w:type="paragraph" w:customStyle="1" w:styleId="xl74">
    <w:name w:val="xl74"/>
    <w:basedOn w:val="Normal"/>
    <w:rsid w:val="0054657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Arial" w:eastAsia="Times New Roman" w:hAnsi=".VnArial"/>
      <w:sz w:val="24"/>
      <w:szCs w:val="24"/>
    </w:rPr>
  </w:style>
  <w:style w:type="paragraph" w:customStyle="1" w:styleId="xl75">
    <w:name w:val="xl75"/>
    <w:basedOn w:val="Normal"/>
    <w:rsid w:val="0054657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Arial" w:eastAsia="Times New Roman" w:hAnsi=".VnArial"/>
      <w:b/>
      <w:bCs/>
      <w:color w:val="FFFFFF"/>
      <w:sz w:val="24"/>
      <w:szCs w:val="24"/>
    </w:rPr>
  </w:style>
  <w:style w:type="paragraph" w:customStyle="1" w:styleId="xl76">
    <w:name w:val="xl76"/>
    <w:basedOn w:val="Normal"/>
    <w:rsid w:val="005465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Arial" w:eastAsia="Times New Roman" w:hAnsi=".VnArial"/>
      <w:sz w:val="24"/>
      <w:szCs w:val="24"/>
    </w:rPr>
  </w:style>
  <w:style w:type="paragraph" w:customStyle="1" w:styleId="xl77">
    <w:name w:val="xl77"/>
    <w:basedOn w:val="Normal"/>
    <w:rsid w:val="005465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Arial" w:eastAsia="Times New Roman" w:hAnsi=".VnArial"/>
      <w:b/>
      <w:bCs/>
      <w:color w:val="FFFFFF"/>
      <w:sz w:val="24"/>
      <w:szCs w:val="24"/>
    </w:rPr>
  </w:style>
  <w:style w:type="paragraph" w:customStyle="1" w:styleId="xl78">
    <w:name w:val="xl78"/>
    <w:basedOn w:val="Normal"/>
    <w:rsid w:val="0054657E"/>
    <w:pP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Normal"/>
    <w:rsid w:val="0054657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ArialH" w:eastAsia="Times New Roman" w:hAnsi=".VnArialH"/>
      <w:b/>
      <w:bCs/>
      <w:sz w:val="24"/>
      <w:szCs w:val="24"/>
    </w:rPr>
  </w:style>
  <w:style w:type="paragraph" w:customStyle="1" w:styleId="xl80">
    <w:name w:val="xl80"/>
    <w:basedOn w:val="Normal"/>
    <w:rsid w:val="0054657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ArialH" w:eastAsia="Times New Roman" w:hAnsi=".VnArialH"/>
      <w:sz w:val="24"/>
      <w:szCs w:val="24"/>
    </w:rPr>
  </w:style>
  <w:style w:type="paragraph" w:customStyle="1" w:styleId="xl81">
    <w:name w:val="xl81"/>
    <w:basedOn w:val="Normal"/>
    <w:rsid w:val="0054657E"/>
    <w:pPr>
      <w:spacing w:before="100" w:beforeAutospacing="1" w:after="100" w:afterAutospacing="1" w:line="240" w:lineRule="auto"/>
      <w:jc w:val="center"/>
    </w:pPr>
    <w:rPr>
      <w:rFonts w:ascii=".VnTime" w:eastAsia="Times New Roman" w:hAnsi=".VnTime"/>
      <w:sz w:val="24"/>
      <w:szCs w:val="24"/>
    </w:rPr>
  </w:style>
  <w:style w:type="paragraph" w:customStyle="1" w:styleId="xl82">
    <w:name w:val="xl82"/>
    <w:basedOn w:val="Normal"/>
    <w:rsid w:val="0054657E"/>
    <w:pPr>
      <w:pBdr>
        <w:bottom w:val="single" w:sz="4" w:space="0" w:color="auto"/>
        <w:right w:val="single" w:sz="4" w:space="0" w:color="auto"/>
      </w:pBdr>
      <w:spacing w:before="100" w:beforeAutospacing="1" w:after="100" w:afterAutospacing="1" w:line="240" w:lineRule="auto"/>
      <w:jc w:val="center"/>
      <w:textAlignment w:val="center"/>
    </w:pPr>
    <w:rPr>
      <w:rFonts w:ascii=".VnArial" w:eastAsia="Times New Roman" w:hAnsi=".VnArial"/>
      <w:b/>
      <w:bCs/>
      <w:sz w:val="24"/>
      <w:szCs w:val="24"/>
    </w:rPr>
  </w:style>
  <w:style w:type="paragraph" w:customStyle="1" w:styleId="xl83">
    <w:name w:val="xl83"/>
    <w:basedOn w:val="Normal"/>
    <w:rsid w:val="0054657E"/>
    <w:pPr>
      <w:spacing w:before="100" w:beforeAutospacing="1" w:after="100" w:afterAutospacing="1" w:line="240" w:lineRule="auto"/>
      <w:jc w:val="center"/>
      <w:textAlignment w:val="center"/>
    </w:pPr>
    <w:rPr>
      <w:rFonts w:ascii=".VnTimeH" w:eastAsia="Times New Roman" w:hAnsi=".VnTimeH"/>
      <w:b/>
      <w:bCs/>
      <w:sz w:val="24"/>
      <w:szCs w:val="24"/>
    </w:rPr>
  </w:style>
  <w:style w:type="paragraph" w:customStyle="1" w:styleId="xl84">
    <w:name w:val="xl84"/>
    <w:basedOn w:val="Normal"/>
    <w:rsid w:val="0054657E"/>
    <w:pPr>
      <w:spacing w:before="100" w:beforeAutospacing="1" w:after="100" w:afterAutospacing="1" w:line="240" w:lineRule="auto"/>
      <w:jc w:val="center"/>
      <w:textAlignment w:val="center"/>
    </w:pPr>
    <w:rPr>
      <w:rFonts w:ascii=".VnTimeH" w:eastAsia="Times New Roman" w:hAnsi=".VnTimeH"/>
      <w:b/>
      <w:bCs/>
    </w:rPr>
  </w:style>
  <w:style w:type="paragraph" w:customStyle="1" w:styleId="xl85">
    <w:name w:val="xl85"/>
    <w:basedOn w:val="Normal"/>
    <w:rsid w:val="005465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Arial" w:eastAsia="Times New Roman" w:hAnsi=".VnArial"/>
      <w:b/>
      <w:bCs/>
      <w:sz w:val="24"/>
      <w:szCs w:val="24"/>
    </w:rPr>
  </w:style>
  <w:style w:type="paragraph" w:customStyle="1" w:styleId="Tu1">
    <w:name w:val="Tu1"/>
    <w:basedOn w:val="Normal"/>
    <w:next w:val="BodyText"/>
    <w:rsid w:val="0054657E"/>
    <w:pPr>
      <w:keepNext/>
      <w:widowControl w:val="0"/>
      <w:spacing w:after="0" w:line="360" w:lineRule="exact"/>
      <w:ind w:firstLine="720"/>
      <w:jc w:val="center"/>
    </w:pPr>
    <w:rPr>
      <w:rFonts w:ascii=".VnTimeH" w:eastAsia="Times New Roman" w:hAnsi=".VnTimeH"/>
      <w:b/>
      <w:sz w:val="24"/>
      <w:szCs w:val="24"/>
    </w:rPr>
  </w:style>
  <w:style w:type="paragraph" w:customStyle="1" w:styleId="Tu2">
    <w:name w:val="Tu2"/>
    <w:basedOn w:val="Normal"/>
    <w:next w:val="BodyText"/>
    <w:rsid w:val="0054657E"/>
    <w:pPr>
      <w:keepNext/>
      <w:widowControl w:val="0"/>
      <w:spacing w:after="0" w:line="360" w:lineRule="exact"/>
      <w:ind w:firstLine="720"/>
    </w:pPr>
    <w:rPr>
      <w:rFonts w:ascii=".VnTimeH" w:eastAsia="Times New Roman" w:hAnsi=".VnTimeH"/>
      <w:b/>
      <w:spacing w:val="-8"/>
      <w:sz w:val="24"/>
      <w:szCs w:val="24"/>
    </w:rPr>
  </w:style>
  <w:style w:type="paragraph" w:customStyle="1" w:styleId="Tu3">
    <w:name w:val="Tu3"/>
    <w:basedOn w:val="Normal"/>
    <w:next w:val="BodyText"/>
    <w:rsid w:val="0054657E"/>
    <w:pPr>
      <w:keepNext/>
      <w:widowControl w:val="0"/>
      <w:spacing w:after="0" w:line="360" w:lineRule="exact"/>
      <w:ind w:firstLine="720"/>
      <w:jc w:val="both"/>
    </w:pPr>
    <w:rPr>
      <w:rFonts w:ascii=".VnTime" w:eastAsia="Times New Roman" w:hAnsi=".VnTime"/>
      <w:b/>
      <w:spacing w:val="-6"/>
      <w:sz w:val="26"/>
      <w:szCs w:val="26"/>
    </w:rPr>
  </w:style>
  <w:style w:type="paragraph" w:customStyle="1" w:styleId="Tu4">
    <w:name w:val="Tu4"/>
    <w:basedOn w:val="Normal"/>
    <w:next w:val="BodyText"/>
    <w:rsid w:val="0054657E"/>
    <w:pPr>
      <w:keepNext/>
      <w:widowControl w:val="0"/>
      <w:spacing w:after="0" w:line="360" w:lineRule="exact"/>
      <w:ind w:firstLine="720"/>
      <w:jc w:val="both"/>
    </w:pPr>
    <w:rPr>
      <w:rFonts w:ascii=".VnTime" w:eastAsia="Times New Roman" w:hAnsi=".VnTime"/>
      <w:b/>
      <w:i/>
      <w:spacing w:val="-6"/>
      <w:sz w:val="26"/>
      <w:szCs w:val="26"/>
    </w:rPr>
  </w:style>
  <w:style w:type="paragraph" w:styleId="BlockText">
    <w:name w:val="Block Text"/>
    <w:basedOn w:val="Normal"/>
    <w:rsid w:val="0054657E"/>
    <w:pPr>
      <w:spacing w:before="80" w:after="60" w:line="340" w:lineRule="exact"/>
      <w:ind w:left="1843" w:right="708" w:hanging="1123"/>
      <w:jc w:val="both"/>
    </w:pPr>
    <w:rPr>
      <w:rFonts w:ascii=".VnTimeH" w:eastAsia="Times New Roman" w:hAnsi=".VnTimeH"/>
      <w:b/>
      <w:sz w:val="24"/>
      <w:szCs w:val="20"/>
    </w:rPr>
  </w:style>
  <w:style w:type="paragraph" w:customStyle="1" w:styleId="CharCharChar1CharCharCharCharCharCharCharCharCharChar">
    <w:name w:val="Char Char Char1 Char Char Char Char Char Char Char Char Char Char"/>
    <w:autoRedefine/>
    <w:rsid w:val="0054657E"/>
    <w:pPr>
      <w:tabs>
        <w:tab w:val="num" w:pos="360"/>
      </w:tabs>
      <w:spacing w:after="120"/>
      <w:ind w:left="357"/>
    </w:pPr>
    <w:rPr>
      <w:rFonts w:ascii="Times New Roman" w:eastAsia="MS Mincho" w:hAnsi="Times New Roman"/>
    </w:rPr>
  </w:style>
  <w:style w:type="paragraph" w:customStyle="1" w:styleId="NormalJustified">
    <w:name w:val="Normal + Justified"/>
    <w:aliases w:val="First line:  1.27 cm,First line:  1,27 cm,Before:  4 pt,After:  2 pt,Line s..."/>
    <w:basedOn w:val="Normal"/>
    <w:rsid w:val="0054657E"/>
    <w:pPr>
      <w:spacing w:after="0" w:line="240" w:lineRule="auto"/>
      <w:ind w:firstLine="720"/>
      <w:jc w:val="both"/>
    </w:pPr>
    <w:rPr>
      <w:rFonts w:ascii="Times New Roman" w:eastAsia="Times New Roman" w:hAnsi="Times New Roman"/>
      <w:sz w:val="28"/>
      <w:szCs w:val="28"/>
    </w:rPr>
  </w:style>
  <w:style w:type="paragraph" w:customStyle="1" w:styleId="abc">
    <w:name w:val="abc"/>
    <w:basedOn w:val="Normal"/>
    <w:rsid w:val="0054657E"/>
    <w:pPr>
      <w:widowControl w:val="0"/>
      <w:spacing w:before="120" w:after="0" w:line="240" w:lineRule="auto"/>
      <w:ind w:firstLine="720"/>
      <w:jc w:val="both"/>
    </w:pPr>
    <w:rPr>
      <w:rFonts w:ascii=".VnTime" w:eastAsia="Times New Roman" w:hAnsi=".VnTime"/>
      <w:sz w:val="28"/>
      <w:szCs w:val="20"/>
    </w:rPr>
  </w:style>
  <w:style w:type="paragraph" w:customStyle="1" w:styleId="Style1">
    <w:name w:val="Style1"/>
    <w:basedOn w:val="Normal"/>
    <w:rsid w:val="0054657E"/>
    <w:pPr>
      <w:tabs>
        <w:tab w:val="num" w:pos="1080"/>
      </w:tabs>
      <w:spacing w:after="0" w:line="240" w:lineRule="auto"/>
      <w:ind w:firstLine="720"/>
      <w:jc w:val="both"/>
    </w:pPr>
    <w:rPr>
      <w:rFonts w:ascii=".VnTime" w:eastAsia="Times New Roman" w:hAnsi=".VnTime"/>
      <w:sz w:val="28"/>
      <w:szCs w:val="20"/>
    </w:rPr>
  </w:style>
  <w:style w:type="paragraph" w:customStyle="1" w:styleId="BodyTextFirstline1cm">
    <w:name w:val="Body Text + First line:  1 cm"/>
    <w:basedOn w:val="BodyText"/>
    <w:rsid w:val="0054657E"/>
    <w:pPr>
      <w:numPr>
        <w:ilvl w:val="12"/>
      </w:numPr>
      <w:spacing w:line="264" w:lineRule="auto"/>
      <w:ind w:firstLine="567"/>
      <w:jc w:val="both"/>
    </w:pPr>
    <w:rPr>
      <w:rFonts w:ascii="Times New Roman" w:eastAsia="Times New Roman" w:hAnsi="Times New Roman"/>
      <w:color w:val="000000"/>
      <w:sz w:val="28"/>
      <w:szCs w:val="20"/>
    </w:rPr>
  </w:style>
  <w:style w:type="character" w:customStyle="1" w:styleId="CharChar3">
    <w:name w:val="Char Char3"/>
    <w:rsid w:val="0054657E"/>
    <w:rPr>
      <w:rFonts w:ascii=".VnTime" w:hAnsi=".VnTime"/>
      <w:sz w:val="28"/>
      <w:lang w:val="en-US" w:eastAsia="en-US" w:bidi="ar-SA"/>
    </w:rPr>
  </w:style>
  <w:style w:type="paragraph" w:customStyle="1" w:styleId="Normal1">
    <w:name w:val="Normal1"/>
    <w:basedOn w:val="NormalIndent"/>
    <w:rsid w:val="0054657E"/>
    <w:pPr>
      <w:spacing w:before="120" w:after="120"/>
      <w:ind w:left="0"/>
      <w:jc w:val="both"/>
    </w:pPr>
  </w:style>
  <w:style w:type="paragraph" w:styleId="NormalIndent">
    <w:name w:val="Normal Indent"/>
    <w:basedOn w:val="Normal"/>
    <w:rsid w:val="0054657E"/>
    <w:pPr>
      <w:spacing w:after="0" w:line="240" w:lineRule="auto"/>
      <w:ind w:left="720"/>
    </w:pPr>
    <w:rPr>
      <w:rFonts w:ascii="VNI-Times" w:eastAsia="Times New Roman" w:hAnsi="VNI-Times"/>
      <w:sz w:val="24"/>
      <w:szCs w:val="20"/>
    </w:rPr>
  </w:style>
  <w:style w:type="paragraph" w:customStyle="1" w:styleId="xl165">
    <w:name w:val="xl165"/>
    <w:basedOn w:val="Normal"/>
    <w:rsid w:val="0054657E"/>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VnArial" w:eastAsia="Arial Unicode MS" w:hAnsi=".VnArial" w:cs="Arial Unicode MS"/>
      <w:sz w:val="16"/>
      <w:szCs w:val="16"/>
    </w:rPr>
  </w:style>
  <w:style w:type="paragraph" w:customStyle="1" w:styleId="xl166">
    <w:name w:val="xl166"/>
    <w:basedOn w:val="Normal"/>
    <w:rsid w:val="0054657E"/>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VnArial" w:eastAsia="Arial Unicode MS" w:hAnsi=".VnArial" w:cs="Arial Unicode MS"/>
      <w:sz w:val="16"/>
      <w:szCs w:val="16"/>
    </w:rPr>
  </w:style>
  <w:style w:type="paragraph" w:customStyle="1" w:styleId="xl167">
    <w:name w:val="xl167"/>
    <w:basedOn w:val="Normal"/>
    <w:rsid w:val="0054657E"/>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Arial" w:eastAsia="Arial Unicode MS" w:hAnsi=".VnArial" w:cs="Arial Unicode MS"/>
      <w:sz w:val="16"/>
      <w:szCs w:val="16"/>
    </w:rPr>
  </w:style>
  <w:style w:type="paragraph" w:customStyle="1" w:styleId="xl168">
    <w:name w:val="xl168"/>
    <w:basedOn w:val="Normal"/>
    <w:rsid w:val="005465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Arial" w:eastAsia="Arial Unicode MS" w:hAnsi=".VnArial" w:cs="Arial Unicode MS"/>
      <w:sz w:val="16"/>
      <w:szCs w:val="16"/>
    </w:rPr>
  </w:style>
  <w:style w:type="paragraph" w:customStyle="1" w:styleId="xl169">
    <w:name w:val="xl169"/>
    <w:basedOn w:val="Normal"/>
    <w:rsid w:val="0054657E"/>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Arial Narrow" w:eastAsia="Arial Unicode MS" w:hAnsi=".VnArial Narrow" w:cs="Arial Unicode MS"/>
      <w:sz w:val="16"/>
      <w:szCs w:val="16"/>
    </w:rPr>
  </w:style>
  <w:style w:type="paragraph" w:customStyle="1" w:styleId="xl170">
    <w:name w:val="xl170"/>
    <w:basedOn w:val="Normal"/>
    <w:rsid w:val="0054657E"/>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VnArial Narrow" w:eastAsia="Arial Unicode MS" w:hAnsi=".VnArial Narrow" w:cs="Arial Unicode MS"/>
      <w:sz w:val="16"/>
      <w:szCs w:val="16"/>
    </w:rPr>
  </w:style>
  <w:style w:type="paragraph" w:customStyle="1" w:styleId="xl171">
    <w:name w:val="xl171"/>
    <w:basedOn w:val="Normal"/>
    <w:rsid w:val="0054657E"/>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ArialH" w:eastAsia="Arial Unicode MS" w:hAnsi=".VnArialH" w:cs="Arial Unicode MS"/>
      <w:b/>
      <w:bCs/>
      <w:sz w:val="16"/>
      <w:szCs w:val="16"/>
    </w:rPr>
  </w:style>
  <w:style w:type="paragraph" w:customStyle="1" w:styleId="xl172">
    <w:name w:val="xl172"/>
    <w:basedOn w:val="Normal"/>
    <w:rsid w:val="005465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ArialH" w:eastAsia="Arial Unicode MS" w:hAnsi=".VnArialH" w:cs="Arial Unicode MS"/>
      <w:b/>
      <w:bCs/>
      <w:sz w:val="16"/>
      <w:szCs w:val="16"/>
    </w:rPr>
  </w:style>
  <w:style w:type="paragraph" w:customStyle="1" w:styleId="xl173">
    <w:name w:val="xl173"/>
    <w:basedOn w:val="Normal"/>
    <w:rsid w:val="0054657E"/>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Arial Narrow" w:eastAsia="Arial Unicode MS" w:hAnsi=".VnArial Narrow" w:cs="Arial Unicode MS"/>
      <w:sz w:val="16"/>
      <w:szCs w:val="16"/>
    </w:rPr>
  </w:style>
  <w:style w:type="paragraph" w:customStyle="1" w:styleId="xl174">
    <w:name w:val="xl174"/>
    <w:basedOn w:val="Normal"/>
    <w:rsid w:val="005465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VnArial" w:eastAsia="Arial Unicode MS" w:hAnsi=".VnArial" w:cs="Arial Unicode MS"/>
      <w:sz w:val="16"/>
      <w:szCs w:val="16"/>
    </w:rPr>
  </w:style>
  <w:style w:type="paragraph" w:customStyle="1" w:styleId="xl175">
    <w:name w:val="xl175"/>
    <w:basedOn w:val="Normal"/>
    <w:rsid w:val="0054657E"/>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pPr>
    <w:rPr>
      <w:rFonts w:ascii=".VnArial" w:eastAsia="Arial Unicode MS" w:hAnsi=".VnArial" w:cs="Arial Unicode MS"/>
      <w:sz w:val="16"/>
      <w:szCs w:val="16"/>
    </w:rPr>
  </w:style>
  <w:style w:type="paragraph" w:customStyle="1" w:styleId="Gach1">
    <w:name w:val="Gach 1"/>
    <w:basedOn w:val="Normal"/>
    <w:rsid w:val="0054657E"/>
    <w:pPr>
      <w:tabs>
        <w:tab w:val="left" w:pos="872"/>
        <w:tab w:val="num" w:pos="1605"/>
      </w:tabs>
      <w:spacing w:after="0" w:line="240" w:lineRule="auto"/>
      <w:ind w:firstLine="545"/>
      <w:jc w:val="both"/>
    </w:pPr>
    <w:rPr>
      <w:rFonts w:ascii="Times New Roman" w:eastAsia="Times New Roman" w:hAnsi="Times New Roman"/>
      <w:iCs/>
      <w:sz w:val="26"/>
      <w:szCs w:val="24"/>
    </w:rPr>
  </w:style>
  <w:style w:type="character" w:customStyle="1" w:styleId="Gach1Char">
    <w:name w:val="Gach 1 Char"/>
    <w:rsid w:val="0054657E"/>
    <w:rPr>
      <w:rFonts w:ascii=".VnTime" w:hAnsi=".VnTime"/>
      <w:iCs/>
      <w:noProof w:val="0"/>
      <w:sz w:val="26"/>
      <w:szCs w:val="24"/>
      <w:lang w:val="en-US" w:eastAsia="en-US" w:bidi="ar-SA"/>
    </w:rPr>
  </w:style>
  <w:style w:type="paragraph" w:customStyle="1" w:styleId="Gach3">
    <w:name w:val="Gach 3"/>
    <w:basedOn w:val="Normal"/>
    <w:rsid w:val="0054657E"/>
    <w:pPr>
      <w:tabs>
        <w:tab w:val="num" w:pos="495"/>
        <w:tab w:val="left" w:pos="1744"/>
      </w:tabs>
      <w:spacing w:after="0" w:line="240" w:lineRule="auto"/>
      <w:ind w:firstLine="1308"/>
      <w:jc w:val="both"/>
    </w:pPr>
    <w:rPr>
      <w:rFonts w:ascii="Times New Roman" w:eastAsia="Times New Roman" w:hAnsi="Times New Roman"/>
      <w:iCs/>
      <w:sz w:val="26"/>
      <w:szCs w:val="24"/>
    </w:rPr>
  </w:style>
  <w:style w:type="paragraph" w:customStyle="1" w:styleId="Cong1">
    <w:name w:val="Cong 1"/>
    <w:basedOn w:val="Normal"/>
    <w:rsid w:val="0054657E"/>
    <w:pPr>
      <w:tabs>
        <w:tab w:val="num" w:pos="872"/>
        <w:tab w:val="num" w:pos="1620"/>
      </w:tabs>
      <w:spacing w:after="0" w:line="240" w:lineRule="auto"/>
      <w:ind w:firstLine="545"/>
      <w:jc w:val="both"/>
    </w:pPr>
    <w:rPr>
      <w:rFonts w:ascii="Times New Roman" w:eastAsia="Times New Roman" w:hAnsi="Times New Roman"/>
      <w:iCs/>
      <w:sz w:val="26"/>
      <w:szCs w:val="24"/>
    </w:rPr>
  </w:style>
  <w:style w:type="paragraph" w:customStyle="1" w:styleId="Cong2">
    <w:name w:val="Cong 2"/>
    <w:basedOn w:val="Normal"/>
    <w:rsid w:val="0054657E"/>
    <w:pPr>
      <w:tabs>
        <w:tab w:val="num" w:pos="1308"/>
        <w:tab w:val="num" w:pos="1620"/>
      </w:tabs>
      <w:spacing w:after="0" w:line="240" w:lineRule="auto"/>
      <w:ind w:firstLine="872"/>
      <w:jc w:val="both"/>
    </w:pPr>
    <w:rPr>
      <w:rFonts w:ascii="Times New Roman" w:eastAsia="Times New Roman" w:hAnsi="Times New Roman"/>
      <w:iCs/>
      <w:sz w:val="26"/>
      <w:szCs w:val="24"/>
    </w:rPr>
  </w:style>
  <w:style w:type="character" w:customStyle="1" w:styleId="Cong2Char">
    <w:name w:val="Cong 2 Char"/>
    <w:rsid w:val="0054657E"/>
    <w:rPr>
      <w:rFonts w:ascii=".VnTime" w:hAnsi=".VnTime"/>
      <w:iCs/>
      <w:noProof w:val="0"/>
      <w:sz w:val="26"/>
      <w:szCs w:val="24"/>
      <w:lang w:val="en-US" w:eastAsia="en-US" w:bidi="ar-SA"/>
    </w:rPr>
  </w:style>
  <w:style w:type="paragraph" w:customStyle="1" w:styleId="Cham1">
    <w:name w:val="Cham 1"/>
    <w:basedOn w:val="Normal"/>
    <w:rsid w:val="0054657E"/>
    <w:pPr>
      <w:tabs>
        <w:tab w:val="left" w:pos="872"/>
        <w:tab w:val="num" w:pos="1605"/>
      </w:tabs>
      <w:spacing w:after="0" w:line="240" w:lineRule="auto"/>
      <w:ind w:firstLine="545"/>
      <w:jc w:val="both"/>
    </w:pPr>
    <w:rPr>
      <w:rFonts w:ascii="Times New Roman" w:eastAsia="Times New Roman" w:hAnsi="Times New Roman"/>
      <w:iCs/>
      <w:sz w:val="26"/>
      <w:szCs w:val="24"/>
    </w:rPr>
  </w:style>
  <w:style w:type="character" w:customStyle="1" w:styleId="Cham1Char">
    <w:name w:val="Cham 1 Char"/>
    <w:rsid w:val="0054657E"/>
    <w:rPr>
      <w:rFonts w:ascii=".VnTime" w:hAnsi=".VnTime"/>
      <w:iCs/>
      <w:noProof w:val="0"/>
      <w:sz w:val="26"/>
      <w:szCs w:val="24"/>
      <w:lang w:val="en-US" w:eastAsia="en-US" w:bidi="ar-SA"/>
    </w:rPr>
  </w:style>
  <w:style w:type="paragraph" w:customStyle="1" w:styleId="Gach2">
    <w:name w:val="Gach 2"/>
    <w:basedOn w:val="Normal"/>
    <w:rsid w:val="0054657E"/>
    <w:pPr>
      <w:tabs>
        <w:tab w:val="left" w:pos="1308"/>
        <w:tab w:val="num" w:pos="1605"/>
      </w:tabs>
      <w:spacing w:after="0" w:line="240" w:lineRule="auto"/>
      <w:ind w:firstLine="872"/>
      <w:jc w:val="both"/>
    </w:pPr>
    <w:rPr>
      <w:rFonts w:ascii="Times New Roman" w:eastAsia="Times New Roman" w:hAnsi="Times New Roman"/>
      <w:iCs/>
      <w:sz w:val="26"/>
      <w:szCs w:val="24"/>
    </w:rPr>
  </w:style>
  <w:style w:type="paragraph" w:customStyle="1" w:styleId="Than">
    <w:name w:val="Than"/>
    <w:basedOn w:val="Normal"/>
    <w:rsid w:val="0054657E"/>
    <w:pPr>
      <w:spacing w:after="0" w:line="240" w:lineRule="auto"/>
      <w:ind w:firstLine="720"/>
      <w:jc w:val="both"/>
    </w:pPr>
    <w:rPr>
      <w:rFonts w:ascii="Times New Roman" w:eastAsia="Times New Roman" w:hAnsi="Times New Roman"/>
      <w:sz w:val="28"/>
      <w:szCs w:val="28"/>
      <w:lang w:val="vi-VN"/>
    </w:rPr>
  </w:style>
  <w:style w:type="paragraph" w:customStyle="1" w:styleId="Nhanmanh">
    <w:name w:val="Nhan manh"/>
    <w:basedOn w:val="Than"/>
    <w:rsid w:val="0054657E"/>
    <w:pPr>
      <w:keepNext/>
    </w:pPr>
    <w:rPr>
      <w:b/>
      <w:sz w:val="26"/>
    </w:rPr>
  </w:style>
  <w:style w:type="paragraph" w:customStyle="1" w:styleId="BlockQuotation">
    <w:name w:val="Block Quotation"/>
    <w:basedOn w:val="Normal"/>
    <w:rsid w:val="0054657E"/>
    <w:pPr>
      <w:widowControl w:val="0"/>
      <w:spacing w:after="0" w:line="240" w:lineRule="auto"/>
      <w:ind w:left="1134" w:right="1105" w:firstLine="1134"/>
      <w:jc w:val="both"/>
    </w:pPr>
    <w:rPr>
      <w:rFonts w:ascii="VNI-Times" w:eastAsia="Times New Roman" w:hAnsi="VNI-Times"/>
      <w:sz w:val="26"/>
      <w:szCs w:val="26"/>
    </w:rPr>
  </w:style>
  <w:style w:type="paragraph" w:customStyle="1" w:styleId="xl23">
    <w:name w:val="xl23"/>
    <w:basedOn w:val="Normal"/>
    <w:rsid w:val="0054657E"/>
    <w:pPr>
      <w:pBdr>
        <w:right w:val="single" w:sz="4" w:space="0" w:color="auto"/>
      </w:pBdr>
      <w:spacing w:before="100" w:beforeAutospacing="1" w:after="100" w:afterAutospacing="1" w:line="240" w:lineRule="auto"/>
      <w:jc w:val="center"/>
      <w:textAlignment w:val="top"/>
    </w:pPr>
    <w:rPr>
      <w:rFonts w:ascii="Times New Roman" w:eastAsia="Arial Unicode MS" w:hAnsi="Times New Roman"/>
      <w:color w:val="000000"/>
      <w:sz w:val="28"/>
      <w:szCs w:val="28"/>
    </w:rPr>
  </w:style>
  <w:style w:type="paragraph" w:customStyle="1" w:styleId="Phan02">
    <w:name w:val="Phan_02"/>
    <w:basedOn w:val="Heading2"/>
    <w:next w:val="Header"/>
    <w:rsid w:val="0054657E"/>
    <w:pPr>
      <w:widowControl w:val="0"/>
      <w:tabs>
        <w:tab w:val="clear" w:pos="567"/>
      </w:tabs>
      <w:autoSpaceDE w:val="0"/>
      <w:autoSpaceDN w:val="0"/>
      <w:adjustRightInd w:val="0"/>
      <w:spacing w:before="60" w:line="240" w:lineRule="auto"/>
      <w:outlineLvl w:val="3"/>
    </w:pPr>
    <w:rPr>
      <w:rFonts w:ascii=".VnTime" w:hAnsi=".VnTime"/>
      <w:bCs w:val="0"/>
      <w:szCs w:val="24"/>
    </w:rPr>
  </w:style>
  <w:style w:type="paragraph" w:customStyle="1" w:styleId="xl22">
    <w:name w:val="xl22"/>
    <w:basedOn w:val="Normal"/>
    <w:rsid w:val="0054657E"/>
    <w:pPr>
      <w:pBdr>
        <w:top w:val="single" w:sz="4" w:space="0" w:color="auto"/>
        <w:right w:val="single" w:sz="4" w:space="0" w:color="auto"/>
      </w:pBdr>
      <w:spacing w:before="100" w:beforeAutospacing="1" w:after="100" w:afterAutospacing="1" w:line="240" w:lineRule="auto"/>
      <w:jc w:val="center"/>
      <w:textAlignment w:val="top"/>
    </w:pPr>
    <w:rPr>
      <w:rFonts w:ascii="Times New Roman" w:eastAsia="Arial Unicode MS" w:hAnsi="Times New Roman"/>
      <w:color w:val="000000"/>
      <w:sz w:val="28"/>
      <w:szCs w:val="28"/>
    </w:rPr>
  </w:style>
  <w:style w:type="paragraph" w:customStyle="1" w:styleId="Than-ds">
    <w:name w:val="Than - ds"/>
    <w:basedOn w:val="Normal"/>
    <w:rsid w:val="0054657E"/>
    <w:pPr>
      <w:tabs>
        <w:tab w:val="num" w:pos="840"/>
        <w:tab w:val="num" w:pos="1440"/>
      </w:tabs>
      <w:spacing w:after="0" w:line="240" w:lineRule="auto"/>
      <w:ind w:firstLine="720"/>
      <w:jc w:val="both"/>
    </w:pPr>
    <w:rPr>
      <w:rFonts w:ascii="Times New Roman" w:eastAsia="Times New Roman" w:hAnsi="Times New Roman"/>
      <w:sz w:val="28"/>
      <w:szCs w:val="20"/>
      <w:lang w:val="vi-VN"/>
    </w:rPr>
  </w:style>
  <w:style w:type="paragraph" w:customStyle="1" w:styleId="Report">
    <w:name w:val="Report"/>
    <w:rsid w:val="0054657E"/>
    <w:pPr>
      <w:suppressAutoHyphens/>
      <w:spacing w:line="260" w:lineRule="atLeast"/>
      <w:jc w:val="both"/>
    </w:pPr>
    <w:rPr>
      <w:rFonts w:ascii=".VnTime" w:eastAsia="Times New Roman" w:hAnsi=".VnTime"/>
      <w:noProof/>
      <w:kern w:val="22"/>
      <w:sz w:val="24"/>
    </w:rPr>
  </w:style>
  <w:style w:type="paragraph" w:customStyle="1" w:styleId="xl176">
    <w:name w:val="xl176"/>
    <w:basedOn w:val="Normal"/>
    <w:rsid w:val="005465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Arial" w:eastAsia="Arial Unicode MS" w:hAnsi=".VnArial" w:cs=".VnArialH"/>
      <w:b/>
      <w:bCs/>
      <w:sz w:val="16"/>
      <w:szCs w:val="16"/>
    </w:rPr>
  </w:style>
  <w:style w:type="paragraph" w:customStyle="1" w:styleId="xl177">
    <w:name w:val="xl177"/>
    <w:basedOn w:val="Normal"/>
    <w:rsid w:val="0054657E"/>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Arial" w:eastAsia="Arial Unicode MS" w:hAnsi=".VnArial" w:cs=".VnArialH"/>
      <w:b/>
      <w:bCs/>
      <w:sz w:val="18"/>
      <w:szCs w:val="18"/>
    </w:rPr>
  </w:style>
  <w:style w:type="paragraph" w:customStyle="1" w:styleId="xl178">
    <w:name w:val="xl178"/>
    <w:basedOn w:val="Normal"/>
    <w:rsid w:val="0054657E"/>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VnArial" w:eastAsia="Arial Unicode MS" w:hAnsi=".VnArial" w:cs=".VnArialH"/>
      <w:b/>
      <w:bCs/>
      <w:sz w:val="18"/>
      <w:szCs w:val="18"/>
    </w:rPr>
  </w:style>
  <w:style w:type="paragraph" w:customStyle="1" w:styleId="xl179">
    <w:name w:val="xl179"/>
    <w:basedOn w:val="Normal"/>
    <w:rsid w:val="0054657E"/>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ArialH" w:eastAsia="Arial Unicode MS" w:hAnsi=".VnArialH" w:cs=".VnArialH"/>
      <w:b/>
      <w:bCs/>
      <w:sz w:val="16"/>
      <w:szCs w:val="16"/>
    </w:rPr>
  </w:style>
  <w:style w:type="paragraph" w:customStyle="1" w:styleId="xl180">
    <w:name w:val="xl180"/>
    <w:basedOn w:val="Normal"/>
    <w:rsid w:val="005465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ArialH" w:eastAsia="Arial Unicode MS" w:hAnsi=".VnArialH" w:cs=".VnArialH"/>
      <w:b/>
      <w:bCs/>
      <w:sz w:val="16"/>
      <w:szCs w:val="16"/>
    </w:rPr>
  </w:style>
  <w:style w:type="character" w:styleId="Emphasis">
    <w:name w:val="Emphasis"/>
    <w:uiPriority w:val="20"/>
    <w:qFormat/>
    <w:rsid w:val="0054657E"/>
    <w:rPr>
      <w:i/>
      <w:iCs/>
    </w:rPr>
  </w:style>
  <w:style w:type="paragraph" w:customStyle="1" w:styleId="A3">
    <w:name w:val="A3"/>
    <w:basedOn w:val="BodyText"/>
    <w:next w:val="Normal"/>
    <w:rsid w:val="0054657E"/>
    <w:pPr>
      <w:keepNext/>
      <w:widowControl w:val="0"/>
      <w:spacing w:before="80" w:after="40" w:line="360" w:lineRule="auto"/>
      <w:ind w:firstLine="720"/>
      <w:jc w:val="both"/>
    </w:pPr>
    <w:rPr>
      <w:rFonts w:ascii=".VnTime" w:eastAsia="Times New Roman" w:hAnsi=".VnTime"/>
      <w:b/>
      <w:spacing w:val="-4"/>
      <w:sz w:val="28"/>
      <w:szCs w:val="28"/>
      <w:lang w:val="en-US"/>
    </w:rPr>
  </w:style>
  <w:style w:type="paragraph" w:customStyle="1" w:styleId="cvbody">
    <w:name w:val="cvbody"/>
    <w:basedOn w:val="Normal"/>
    <w:rsid w:val="0054657E"/>
    <w:pPr>
      <w:spacing w:before="120" w:after="120" w:line="288" w:lineRule="auto"/>
      <w:jc w:val="both"/>
    </w:pPr>
    <w:rPr>
      <w:rFonts w:ascii=".VnTime" w:eastAsia="Times New Roman" w:hAnsi=".VnTime" w:cs="Arial"/>
      <w:snapToGrid w:val="0"/>
      <w:sz w:val="28"/>
      <w:szCs w:val="20"/>
      <w:lang w:eastAsia="ja-JP"/>
    </w:rPr>
  </w:style>
  <w:style w:type="paragraph" w:customStyle="1" w:styleId="T3">
    <w:name w:val="T3"/>
    <w:basedOn w:val="BodyText"/>
    <w:next w:val="BodyText"/>
    <w:autoRedefine/>
    <w:rsid w:val="0054657E"/>
    <w:pPr>
      <w:spacing w:before="40" w:after="40" w:line="400" w:lineRule="atLeast"/>
      <w:ind w:firstLine="720"/>
      <w:jc w:val="both"/>
    </w:pPr>
    <w:rPr>
      <w:rFonts w:ascii="Times New Roman" w:eastAsia="Times New Roman" w:hAnsi="Times New Roman"/>
      <w:b/>
      <w:bCs/>
      <w:sz w:val="28"/>
      <w:szCs w:val="28"/>
    </w:rPr>
  </w:style>
  <w:style w:type="paragraph" w:customStyle="1" w:styleId="T4">
    <w:name w:val="T4"/>
    <w:basedOn w:val="BodyText"/>
    <w:next w:val="BodyText"/>
    <w:autoRedefine/>
    <w:rsid w:val="0054657E"/>
    <w:pPr>
      <w:spacing w:before="240" w:after="40" w:line="400" w:lineRule="exact"/>
      <w:ind w:firstLine="720"/>
      <w:jc w:val="both"/>
    </w:pPr>
    <w:rPr>
      <w:rFonts w:ascii="Times New Roman" w:eastAsia="Times New Roman" w:hAnsi="Times New Roman"/>
      <w:b/>
      <w:bCs/>
      <w:iCs/>
      <w:color w:val="000000"/>
      <w:sz w:val="28"/>
      <w:szCs w:val="28"/>
      <w:lang w:val="en-US"/>
    </w:rPr>
  </w:style>
  <w:style w:type="paragraph" w:customStyle="1" w:styleId="T5">
    <w:name w:val="T5"/>
    <w:basedOn w:val="Normal"/>
    <w:autoRedefine/>
    <w:rsid w:val="0054657E"/>
    <w:pPr>
      <w:spacing w:before="60" w:after="40" w:line="400" w:lineRule="exact"/>
      <w:ind w:firstLine="720"/>
      <w:jc w:val="both"/>
    </w:pPr>
    <w:rPr>
      <w:rFonts w:ascii="Times New Roman" w:eastAsia="Times New Roman" w:hAnsi="Times New Roman"/>
      <w:sz w:val="28"/>
      <w:szCs w:val="28"/>
      <w:lang w:val="it-IT"/>
    </w:rPr>
  </w:style>
  <w:style w:type="paragraph" w:styleId="ListBullet2">
    <w:name w:val="List Bullet 2"/>
    <w:basedOn w:val="Normal"/>
    <w:autoRedefine/>
    <w:rsid w:val="0054657E"/>
    <w:pPr>
      <w:spacing w:before="60" w:after="60" w:line="400" w:lineRule="exact"/>
      <w:ind w:firstLine="720"/>
      <w:jc w:val="both"/>
    </w:pPr>
    <w:rPr>
      <w:rFonts w:ascii="Times New Roman" w:eastAsia="Batang" w:hAnsi="Times New Roman"/>
      <w:b/>
      <w:i/>
      <w:sz w:val="28"/>
      <w:szCs w:val="28"/>
      <w:lang w:val="vi-VN" w:eastAsia="ko-KR"/>
    </w:rPr>
  </w:style>
  <w:style w:type="paragraph" w:customStyle="1" w:styleId="pbody">
    <w:name w:val="pbody"/>
    <w:basedOn w:val="Normal"/>
    <w:rsid w:val="0054657E"/>
    <w:pPr>
      <w:spacing w:before="100" w:beforeAutospacing="1" w:after="100" w:afterAutospacing="1" w:line="240" w:lineRule="auto"/>
    </w:pPr>
    <w:rPr>
      <w:rFonts w:ascii="Times New Roman" w:eastAsia="Times New Roman" w:hAnsi="Times New Roman"/>
      <w:sz w:val="24"/>
      <w:szCs w:val="24"/>
    </w:rPr>
  </w:style>
  <w:style w:type="paragraph" w:styleId="ListBullet5">
    <w:name w:val="List Bullet 5"/>
    <w:basedOn w:val="Normal"/>
    <w:autoRedefine/>
    <w:rsid w:val="0054657E"/>
    <w:pPr>
      <w:tabs>
        <w:tab w:val="num" w:pos="1605"/>
      </w:tabs>
      <w:spacing w:before="60" w:after="0" w:line="240" w:lineRule="auto"/>
      <w:ind w:left="864" w:hanging="288"/>
      <w:jc w:val="both"/>
    </w:pPr>
    <w:rPr>
      <w:rFonts w:ascii=".VnTime" w:eastAsia="Times New Roman" w:hAnsi=".VnTime"/>
      <w:sz w:val="28"/>
      <w:szCs w:val="20"/>
      <w:lang w:val="en-GB"/>
    </w:rPr>
  </w:style>
  <w:style w:type="paragraph" w:styleId="ListBullet3">
    <w:name w:val="List Bullet 3"/>
    <w:basedOn w:val="Normal"/>
    <w:autoRedefine/>
    <w:rsid w:val="0054657E"/>
    <w:pPr>
      <w:tabs>
        <w:tab w:val="num" w:pos="360"/>
        <w:tab w:val="num" w:pos="1620"/>
      </w:tabs>
      <w:spacing w:before="120" w:after="0" w:line="240" w:lineRule="auto"/>
      <w:ind w:left="1620" w:firstLine="720"/>
      <w:jc w:val="both"/>
    </w:pPr>
    <w:rPr>
      <w:rFonts w:ascii=".VnTime" w:eastAsia="Times New Roman" w:hAnsi=".VnTime"/>
      <w:sz w:val="28"/>
      <w:szCs w:val="20"/>
      <w:lang w:val="en-GB"/>
    </w:rPr>
  </w:style>
  <w:style w:type="paragraph" w:styleId="ListBullet4">
    <w:name w:val="List Bullet 4"/>
    <w:basedOn w:val="Normal"/>
    <w:autoRedefine/>
    <w:rsid w:val="0054657E"/>
    <w:pPr>
      <w:tabs>
        <w:tab w:val="left" w:pos="360"/>
        <w:tab w:val="num" w:pos="1605"/>
      </w:tabs>
      <w:snapToGrid w:val="0"/>
      <w:spacing w:before="60" w:after="0" w:line="240" w:lineRule="auto"/>
      <w:ind w:left="1605" w:hanging="885"/>
      <w:jc w:val="both"/>
    </w:pPr>
    <w:rPr>
      <w:rFonts w:ascii=".VnTime" w:eastAsia="Times New Roman" w:hAnsi=".VnTime"/>
      <w:sz w:val="28"/>
      <w:szCs w:val="20"/>
      <w:lang w:val="en-GB"/>
    </w:rPr>
  </w:style>
  <w:style w:type="paragraph" w:styleId="ListNumber3">
    <w:name w:val="List Number 3"/>
    <w:basedOn w:val="Normal"/>
    <w:rsid w:val="0054657E"/>
    <w:pPr>
      <w:tabs>
        <w:tab w:val="num" w:pos="495"/>
        <w:tab w:val="left" w:pos="720"/>
      </w:tabs>
      <w:spacing w:before="60" w:after="0" w:line="240" w:lineRule="auto"/>
      <w:ind w:left="495" w:hanging="495"/>
      <w:jc w:val="both"/>
    </w:pPr>
    <w:rPr>
      <w:rFonts w:ascii=".VnTime" w:eastAsia="Times New Roman" w:hAnsi=".VnTime"/>
      <w:sz w:val="28"/>
      <w:szCs w:val="20"/>
      <w:lang w:val="en-GB"/>
    </w:rPr>
  </w:style>
  <w:style w:type="paragraph" w:styleId="ListNumber4">
    <w:name w:val="List Number 4"/>
    <w:basedOn w:val="Normal"/>
    <w:rsid w:val="0054657E"/>
    <w:pPr>
      <w:tabs>
        <w:tab w:val="num" w:pos="1440"/>
      </w:tabs>
      <w:spacing w:before="60" w:after="0" w:line="240" w:lineRule="auto"/>
      <w:ind w:left="1440" w:hanging="720"/>
      <w:jc w:val="both"/>
    </w:pPr>
    <w:rPr>
      <w:rFonts w:ascii=".VnTime" w:eastAsia="Times New Roman" w:hAnsi=".VnTime"/>
      <w:sz w:val="28"/>
      <w:szCs w:val="20"/>
      <w:lang w:val="en-GB"/>
    </w:rPr>
  </w:style>
  <w:style w:type="paragraph" w:styleId="ListNumber5">
    <w:name w:val="List Number 5"/>
    <w:basedOn w:val="Normal"/>
    <w:rsid w:val="0054657E"/>
    <w:pPr>
      <w:framePr w:hSpace="181" w:vSpace="181" w:wrap="around" w:vAnchor="text" w:hAnchor="text" w:y="1"/>
      <w:tabs>
        <w:tab w:val="num" w:pos="1440"/>
      </w:tabs>
      <w:spacing w:before="60" w:after="0" w:line="240" w:lineRule="auto"/>
      <w:ind w:left="1440" w:hanging="720"/>
      <w:jc w:val="both"/>
    </w:pPr>
    <w:rPr>
      <w:rFonts w:ascii=".VnTime" w:eastAsia="Times New Roman" w:hAnsi=".VnTime"/>
      <w:sz w:val="28"/>
      <w:szCs w:val="20"/>
      <w:lang w:val="en-GB"/>
    </w:rPr>
  </w:style>
  <w:style w:type="paragraph" w:customStyle="1" w:styleId="n-dieu">
    <w:name w:val="n-dieu"/>
    <w:basedOn w:val="Normal"/>
    <w:rsid w:val="0054657E"/>
    <w:pPr>
      <w:overflowPunct w:val="0"/>
      <w:autoSpaceDE w:val="0"/>
      <w:autoSpaceDN w:val="0"/>
      <w:adjustRightInd w:val="0"/>
      <w:spacing w:before="120" w:after="180" w:line="240" w:lineRule="auto"/>
      <w:ind w:left="1560" w:hanging="851"/>
      <w:jc w:val="both"/>
      <w:textAlignment w:val="baseline"/>
    </w:pPr>
    <w:rPr>
      <w:rFonts w:ascii=".VnTime" w:eastAsia="Times New Roman" w:hAnsi=".VnTime"/>
      <w:b/>
      <w:bCs/>
      <w:sz w:val="28"/>
      <w:szCs w:val="28"/>
    </w:rPr>
  </w:style>
  <w:style w:type="character" w:customStyle="1" w:styleId="text1">
    <w:name w:val="text1"/>
    <w:rsid w:val="0054657E"/>
    <w:rPr>
      <w:rFonts w:ascii="Arial" w:hAnsi="Arial" w:cs="Arial"/>
      <w:color w:val="070707"/>
      <w:sz w:val="20"/>
      <w:szCs w:val="20"/>
      <w:u w:val="none"/>
      <w:effect w:val="none"/>
    </w:rPr>
  </w:style>
  <w:style w:type="character" w:customStyle="1" w:styleId="toptitle">
    <w:name w:val="top_title"/>
    <w:basedOn w:val="DefaultParagraphFont"/>
    <w:rsid w:val="0054657E"/>
  </w:style>
  <w:style w:type="character" w:customStyle="1" w:styleId="sapeau">
    <w:name w:val="sapeau"/>
    <w:basedOn w:val="DefaultParagraphFont"/>
    <w:rsid w:val="0054657E"/>
  </w:style>
  <w:style w:type="character" w:customStyle="1" w:styleId="textbox">
    <w:name w:val="text_box"/>
    <w:basedOn w:val="DefaultParagraphFont"/>
    <w:rsid w:val="0054657E"/>
  </w:style>
  <w:style w:type="character" w:customStyle="1" w:styleId="source">
    <w:name w:val="source"/>
    <w:basedOn w:val="DefaultParagraphFont"/>
    <w:rsid w:val="0054657E"/>
  </w:style>
  <w:style w:type="character" w:customStyle="1" w:styleId="specialcell">
    <w:name w:val="specialcell"/>
    <w:basedOn w:val="DefaultParagraphFont"/>
    <w:rsid w:val="0054657E"/>
  </w:style>
  <w:style w:type="paragraph" w:customStyle="1" w:styleId="112">
    <w:name w:val="1.1.2."/>
    <w:basedOn w:val="Normal"/>
    <w:rsid w:val="0054657E"/>
    <w:pPr>
      <w:spacing w:before="240" w:after="0" w:line="240" w:lineRule="auto"/>
      <w:jc w:val="both"/>
    </w:pPr>
    <w:rPr>
      <w:rFonts w:ascii=".VnTime" w:eastAsia="Times New Roman" w:hAnsi=".VnTime"/>
      <w:b/>
      <w:sz w:val="30"/>
      <w:szCs w:val="20"/>
    </w:rPr>
  </w:style>
  <w:style w:type="paragraph" w:customStyle="1" w:styleId="h">
    <w:name w:val="h"/>
    <w:basedOn w:val="Normal"/>
    <w:rsid w:val="0054657E"/>
    <w:pPr>
      <w:spacing w:after="120" w:line="240" w:lineRule="auto"/>
      <w:jc w:val="both"/>
    </w:pPr>
    <w:rPr>
      <w:rFonts w:ascii=".VnTime" w:eastAsia="Times New Roman" w:hAnsi=".VnTime"/>
      <w:sz w:val="30"/>
      <w:szCs w:val="20"/>
    </w:rPr>
  </w:style>
  <w:style w:type="paragraph" w:customStyle="1" w:styleId="StylePageNumberKernat8pt">
    <w:name w:val="Style Page Number + Kern at 8 pt"/>
    <w:basedOn w:val="Heading2"/>
    <w:next w:val="BodyText"/>
    <w:rsid w:val="0054657E"/>
    <w:pPr>
      <w:keepNext/>
      <w:tabs>
        <w:tab w:val="clear" w:pos="567"/>
      </w:tabs>
      <w:spacing w:before="160" w:after="160" w:line="360" w:lineRule="exact"/>
      <w:ind w:firstLine="0"/>
    </w:pPr>
    <w:rPr>
      <w:kern w:val="16"/>
      <w:sz w:val="24"/>
      <w:szCs w:val="24"/>
    </w:rPr>
  </w:style>
  <w:style w:type="character" w:customStyle="1" w:styleId="StylePageNumberKernat8pt1">
    <w:name w:val="Style Page Number + Kern at 8 pt1"/>
    <w:rsid w:val="0054657E"/>
    <w:rPr>
      <w:rFonts w:ascii="Times New Roman" w:hAnsi="Times New Roman"/>
      <w:b/>
      <w:kern w:val="16"/>
      <w:sz w:val="24"/>
    </w:rPr>
  </w:style>
  <w:style w:type="character" w:customStyle="1" w:styleId="postbody">
    <w:name w:val="postbody"/>
    <w:basedOn w:val="DefaultParagraphFont"/>
    <w:rsid w:val="0054657E"/>
  </w:style>
  <w:style w:type="paragraph" w:styleId="Index1">
    <w:name w:val="index 1"/>
    <w:basedOn w:val="Normal"/>
    <w:next w:val="Normal"/>
    <w:autoRedefine/>
    <w:unhideWhenUsed/>
    <w:rsid w:val="0054657E"/>
    <w:pPr>
      <w:spacing w:after="0" w:line="240" w:lineRule="auto"/>
      <w:ind w:left="280" w:hanging="280"/>
    </w:pPr>
    <w:rPr>
      <w:rFonts w:ascii="Times New Roman" w:eastAsia="Times New Roman" w:hAnsi="Times New Roman"/>
      <w:sz w:val="18"/>
      <w:szCs w:val="18"/>
    </w:rPr>
  </w:style>
  <w:style w:type="paragraph" w:styleId="IndexHeading">
    <w:name w:val="index heading"/>
    <w:basedOn w:val="Normal"/>
    <w:next w:val="Index1"/>
    <w:rsid w:val="0054657E"/>
    <w:pPr>
      <w:spacing w:before="240" w:after="120" w:line="240" w:lineRule="auto"/>
      <w:jc w:val="center"/>
    </w:pPr>
    <w:rPr>
      <w:rFonts w:ascii="Times New Roman" w:eastAsia="Times New Roman" w:hAnsi="Times New Roman"/>
      <w:b/>
      <w:bCs/>
      <w:sz w:val="26"/>
      <w:szCs w:val="26"/>
    </w:rPr>
  </w:style>
  <w:style w:type="paragraph" w:customStyle="1" w:styleId="Noidung">
    <w:name w:val="Noidung"/>
    <w:basedOn w:val="BodyTextIndent"/>
    <w:next w:val="BodyTextIndent"/>
    <w:rsid w:val="0054657E"/>
    <w:pPr>
      <w:widowControl w:val="0"/>
      <w:suppressAutoHyphens w:val="0"/>
      <w:autoSpaceDE w:val="0"/>
      <w:autoSpaceDN w:val="0"/>
      <w:adjustRightInd w:val="0"/>
      <w:spacing w:after="80" w:line="320" w:lineRule="exact"/>
      <w:ind w:firstLine="720"/>
    </w:pPr>
    <w:rPr>
      <w:rFonts w:ascii=".VnTime" w:hAnsi=".VnTime"/>
      <w:b w:val="0"/>
      <w:bCs w:val="0"/>
      <w:color w:val="auto"/>
      <w:spacing w:val="-2"/>
      <w:szCs w:val="24"/>
      <w:lang w:val="en-US" w:eastAsia="en-US"/>
    </w:rPr>
  </w:style>
  <w:style w:type="paragraph" w:customStyle="1" w:styleId="Phan03">
    <w:name w:val="Phan_03"/>
    <w:basedOn w:val="Heading3"/>
    <w:next w:val="Header"/>
    <w:rsid w:val="0054657E"/>
    <w:pPr>
      <w:widowControl w:val="0"/>
      <w:autoSpaceDE w:val="0"/>
      <w:autoSpaceDN w:val="0"/>
      <w:adjustRightInd w:val="0"/>
      <w:spacing w:before="60" w:after="60" w:line="320" w:lineRule="exact"/>
      <w:outlineLvl w:val="4"/>
    </w:pPr>
    <w:rPr>
      <w:rFonts w:ascii=".VnTime" w:hAnsi=".VnTime"/>
      <w:bCs w:val="0"/>
      <w:szCs w:val="24"/>
    </w:rPr>
  </w:style>
  <w:style w:type="paragraph" w:customStyle="1" w:styleId="Mucnho">
    <w:name w:val="Muc_nho"/>
    <w:basedOn w:val="Heading4"/>
    <w:next w:val="Header"/>
    <w:rsid w:val="0054657E"/>
    <w:pPr>
      <w:widowControl w:val="0"/>
      <w:tabs>
        <w:tab w:val="clear" w:pos="993"/>
      </w:tabs>
      <w:autoSpaceDE w:val="0"/>
      <w:autoSpaceDN w:val="0"/>
      <w:adjustRightInd w:val="0"/>
      <w:spacing w:before="60" w:after="60" w:line="320" w:lineRule="exact"/>
      <w:ind w:firstLine="720"/>
    </w:pPr>
    <w:rPr>
      <w:rFonts w:ascii=".VnTime" w:hAnsi=".VnTime"/>
      <w:bCs w:val="0"/>
      <w:iCs w:val="0"/>
      <w:sz w:val="28"/>
      <w:szCs w:val="24"/>
    </w:rPr>
  </w:style>
  <w:style w:type="paragraph" w:customStyle="1" w:styleId="Text">
    <w:name w:val="Text"/>
    <w:rsid w:val="0054657E"/>
    <w:pPr>
      <w:widowControl w:val="0"/>
      <w:spacing w:before="120" w:line="360" w:lineRule="auto"/>
      <w:ind w:firstLine="720"/>
      <w:jc w:val="both"/>
    </w:pPr>
    <w:rPr>
      <w:rFonts w:ascii=".VnTime" w:eastAsia="Times New Roman" w:hAnsi=".VnTime"/>
      <w:sz w:val="28"/>
    </w:rPr>
  </w:style>
  <w:style w:type="paragraph" w:customStyle="1" w:styleId="s">
    <w:name w:val="s"/>
    <w:basedOn w:val="Normal"/>
    <w:rsid w:val="0054657E"/>
    <w:pPr>
      <w:spacing w:before="120" w:after="120" w:line="240" w:lineRule="auto"/>
      <w:jc w:val="center"/>
      <w:outlineLvl w:val="0"/>
    </w:pPr>
    <w:rPr>
      <w:rFonts w:ascii="Times New Roman" w:eastAsia="Times New Roman" w:hAnsi="Times New Roman"/>
      <w:b/>
      <w:sz w:val="32"/>
      <w:szCs w:val="20"/>
    </w:rPr>
  </w:style>
  <w:style w:type="paragraph" w:customStyle="1" w:styleId="NormalJu">
    <w:name w:val="Normal+Ju"/>
    <w:basedOn w:val="Normal"/>
    <w:rsid w:val="0054657E"/>
    <w:pPr>
      <w:spacing w:after="0" w:line="360" w:lineRule="auto"/>
      <w:jc w:val="both"/>
    </w:pPr>
    <w:rPr>
      <w:rFonts w:ascii="Times New Roman" w:eastAsia="Times New Roman" w:hAnsi="Times New Roman"/>
      <w:spacing w:val="-4"/>
      <w:sz w:val="28"/>
      <w:szCs w:val="28"/>
    </w:rPr>
  </w:style>
  <w:style w:type="character" w:styleId="EndnoteReference">
    <w:name w:val="endnote reference"/>
    <w:unhideWhenUsed/>
    <w:rsid w:val="0054657E"/>
    <w:rPr>
      <w:vertAlign w:val="superscript"/>
    </w:rPr>
  </w:style>
  <w:style w:type="paragraph" w:customStyle="1" w:styleId="normal10">
    <w:name w:val="normal1"/>
    <w:basedOn w:val="Normal"/>
    <w:rsid w:val="0054657E"/>
    <w:pPr>
      <w:spacing w:before="100" w:beforeAutospacing="1" w:after="100" w:afterAutospacing="1" w:line="240" w:lineRule="auto"/>
    </w:pPr>
    <w:rPr>
      <w:rFonts w:ascii="Times New Roman" w:eastAsia="Times New Roman" w:hAnsi="Times New Roman"/>
      <w:sz w:val="24"/>
      <w:szCs w:val="24"/>
      <w:lang w:val="vi-VN" w:eastAsia="vi-VN"/>
    </w:rPr>
  </w:style>
  <w:style w:type="paragraph" w:styleId="TableofFigures">
    <w:name w:val="table of figures"/>
    <w:basedOn w:val="Normal"/>
    <w:next w:val="Normal"/>
    <w:semiHidden/>
    <w:rsid w:val="0054657E"/>
    <w:pPr>
      <w:spacing w:after="0" w:line="240" w:lineRule="auto"/>
    </w:pPr>
    <w:rPr>
      <w:rFonts w:ascii=".VnTime" w:eastAsia="Times New Roman" w:hAnsi=".VnTime"/>
      <w:sz w:val="28"/>
      <w:szCs w:val="20"/>
    </w:rPr>
  </w:style>
  <w:style w:type="paragraph" w:customStyle="1" w:styleId="StyleCaption14ptBoldNotItalicCentered">
    <w:name w:val="Style Caption + 14 pt Bold Not Italic Centered"/>
    <w:basedOn w:val="Caption"/>
    <w:rsid w:val="0054657E"/>
    <w:pPr>
      <w:widowControl/>
      <w:spacing w:before="120" w:after="120" w:line="240" w:lineRule="auto"/>
      <w:ind w:firstLine="0"/>
      <w:jc w:val="center"/>
    </w:pPr>
    <w:rPr>
      <w:rFonts w:ascii=".VnTime" w:hAnsi=".VnTime"/>
      <w:bCs/>
      <w:iCs w:val="0"/>
      <w:sz w:val="28"/>
    </w:rPr>
  </w:style>
  <w:style w:type="character" w:customStyle="1" w:styleId="apple-style-span">
    <w:name w:val="apple-style-span"/>
    <w:basedOn w:val="DefaultParagraphFont"/>
    <w:rsid w:val="0054657E"/>
  </w:style>
  <w:style w:type="paragraph" w:customStyle="1" w:styleId="tieudephu">
    <w:name w:val="tieudephu"/>
    <w:basedOn w:val="Normal"/>
    <w:rsid w:val="0054657E"/>
    <w:pPr>
      <w:spacing w:before="100" w:beforeAutospacing="1" w:after="100" w:afterAutospacing="1" w:line="240" w:lineRule="auto"/>
    </w:pPr>
    <w:rPr>
      <w:rFonts w:ascii="Arial" w:eastAsia="SimSun" w:hAnsi="Arial" w:cs="Arial"/>
      <w:color w:val="666666"/>
      <w:sz w:val="18"/>
      <w:szCs w:val="18"/>
      <w:lang w:val="vi-VN" w:eastAsia="zh-CN"/>
    </w:rPr>
  </w:style>
  <w:style w:type="paragraph" w:styleId="Index2">
    <w:name w:val="index 2"/>
    <w:basedOn w:val="Normal"/>
    <w:next w:val="Normal"/>
    <w:autoRedefine/>
    <w:semiHidden/>
    <w:rsid w:val="0054657E"/>
    <w:pPr>
      <w:spacing w:after="0" w:line="240" w:lineRule="auto"/>
      <w:ind w:left="560" w:hanging="280"/>
    </w:pPr>
    <w:rPr>
      <w:rFonts w:ascii="Times New Roman" w:eastAsia="Times New Roman" w:hAnsi="Times New Roman"/>
      <w:sz w:val="18"/>
      <w:szCs w:val="18"/>
    </w:rPr>
  </w:style>
  <w:style w:type="paragraph" w:styleId="Index3">
    <w:name w:val="index 3"/>
    <w:basedOn w:val="Normal"/>
    <w:next w:val="Normal"/>
    <w:autoRedefine/>
    <w:semiHidden/>
    <w:rsid w:val="0054657E"/>
    <w:pPr>
      <w:spacing w:after="0" w:line="240" w:lineRule="auto"/>
      <w:ind w:left="840" w:hanging="280"/>
    </w:pPr>
    <w:rPr>
      <w:rFonts w:ascii="Times New Roman" w:eastAsia="Times New Roman" w:hAnsi="Times New Roman"/>
      <w:sz w:val="18"/>
      <w:szCs w:val="18"/>
    </w:rPr>
  </w:style>
  <w:style w:type="paragraph" w:styleId="Index4">
    <w:name w:val="index 4"/>
    <w:basedOn w:val="Normal"/>
    <w:next w:val="Normal"/>
    <w:autoRedefine/>
    <w:semiHidden/>
    <w:rsid w:val="0054657E"/>
    <w:pPr>
      <w:spacing w:after="0" w:line="240" w:lineRule="auto"/>
      <w:ind w:left="1120" w:hanging="280"/>
    </w:pPr>
    <w:rPr>
      <w:rFonts w:ascii="Times New Roman" w:eastAsia="Times New Roman" w:hAnsi="Times New Roman"/>
      <w:sz w:val="18"/>
      <w:szCs w:val="18"/>
    </w:rPr>
  </w:style>
  <w:style w:type="paragraph" w:styleId="Index5">
    <w:name w:val="index 5"/>
    <w:basedOn w:val="Normal"/>
    <w:next w:val="Normal"/>
    <w:autoRedefine/>
    <w:semiHidden/>
    <w:rsid w:val="0054657E"/>
    <w:pPr>
      <w:spacing w:after="0" w:line="240" w:lineRule="auto"/>
      <w:ind w:left="1400" w:hanging="280"/>
    </w:pPr>
    <w:rPr>
      <w:rFonts w:ascii="Times New Roman" w:eastAsia="Times New Roman" w:hAnsi="Times New Roman"/>
      <w:sz w:val="18"/>
      <w:szCs w:val="18"/>
    </w:rPr>
  </w:style>
  <w:style w:type="paragraph" w:styleId="Index6">
    <w:name w:val="index 6"/>
    <w:basedOn w:val="Normal"/>
    <w:next w:val="Normal"/>
    <w:autoRedefine/>
    <w:semiHidden/>
    <w:rsid w:val="0054657E"/>
    <w:pPr>
      <w:spacing w:after="0" w:line="240" w:lineRule="auto"/>
      <w:ind w:left="1680" w:hanging="280"/>
    </w:pPr>
    <w:rPr>
      <w:rFonts w:ascii="Times New Roman" w:eastAsia="Times New Roman" w:hAnsi="Times New Roman"/>
      <w:sz w:val="18"/>
      <w:szCs w:val="18"/>
    </w:rPr>
  </w:style>
  <w:style w:type="paragraph" w:styleId="Index7">
    <w:name w:val="index 7"/>
    <w:basedOn w:val="Normal"/>
    <w:next w:val="Normal"/>
    <w:autoRedefine/>
    <w:semiHidden/>
    <w:rsid w:val="0054657E"/>
    <w:pPr>
      <w:spacing w:after="0" w:line="240" w:lineRule="auto"/>
      <w:ind w:left="1960" w:hanging="280"/>
    </w:pPr>
    <w:rPr>
      <w:rFonts w:ascii="Times New Roman" w:eastAsia="Times New Roman" w:hAnsi="Times New Roman"/>
      <w:sz w:val="18"/>
      <w:szCs w:val="18"/>
    </w:rPr>
  </w:style>
  <w:style w:type="paragraph" w:styleId="Index8">
    <w:name w:val="index 8"/>
    <w:basedOn w:val="Normal"/>
    <w:next w:val="Normal"/>
    <w:autoRedefine/>
    <w:semiHidden/>
    <w:rsid w:val="0054657E"/>
    <w:pPr>
      <w:spacing w:after="0" w:line="240" w:lineRule="auto"/>
      <w:ind w:left="2240" w:hanging="280"/>
    </w:pPr>
    <w:rPr>
      <w:rFonts w:ascii="Times New Roman" w:eastAsia="Times New Roman" w:hAnsi="Times New Roman"/>
      <w:sz w:val="18"/>
      <w:szCs w:val="18"/>
    </w:rPr>
  </w:style>
  <w:style w:type="paragraph" w:styleId="Index9">
    <w:name w:val="index 9"/>
    <w:basedOn w:val="Normal"/>
    <w:next w:val="Normal"/>
    <w:autoRedefine/>
    <w:semiHidden/>
    <w:rsid w:val="0054657E"/>
    <w:pPr>
      <w:spacing w:after="0" w:line="240" w:lineRule="auto"/>
      <w:ind w:left="2520" w:hanging="280"/>
    </w:pPr>
    <w:rPr>
      <w:rFonts w:ascii="Times New Roman" w:eastAsia="Times New Roman" w:hAnsi="Times New Roman"/>
      <w:sz w:val="18"/>
      <w:szCs w:val="18"/>
    </w:rPr>
  </w:style>
  <w:style w:type="character" w:customStyle="1" w:styleId="Heading3Char1">
    <w:name w:val="Heading 3 Char1"/>
    <w:aliases w:val="Heading 3 Char Char"/>
    <w:uiPriority w:val="9"/>
    <w:rsid w:val="0054657E"/>
    <w:rPr>
      <w:b/>
      <w:bCs/>
      <w:sz w:val="28"/>
      <w:szCs w:val="14"/>
      <w:lang w:val="en-US" w:eastAsia="en-US" w:bidi="ar-SA"/>
    </w:rPr>
  </w:style>
  <w:style w:type="character" w:customStyle="1" w:styleId="CharChar17">
    <w:name w:val="Char Char17"/>
    <w:rsid w:val="0054657E"/>
    <w:rPr>
      <w:rFonts w:ascii=".VnTime" w:hAnsi=".VnTime"/>
      <w:sz w:val="28"/>
      <w:lang w:val="en-US" w:eastAsia="en-US" w:bidi="ar-SA"/>
    </w:rPr>
  </w:style>
  <w:style w:type="paragraph" w:customStyle="1" w:styleId="font6">
    <w:name w:val="font6"/>
    <w:basedOn w:val="Normal"/>
    <w:rsid w:val="0054657E"/>
    <w:pPr>
      <w:spacing w:before="100" w:beforeAutospacing="1" w:after="100" w:afterAutospacing="1" w:line="240" w:lineRule="auto"/>
    </w:pPr>
    <w:rPr>
      <w:rFonts w:ascii="Tahoma" w:eastAsia="Arial Unicode MS" w:hAnsi="Tahoma" w:cs="Tahoma"/>
      <w:color w:val="000000"/>
      <w:sz w:val="16"/>
      <w:szCs w:val="16"/>
    </w:rPr>
  </w:style>
  <w:style w:type="paragraph" w:customStyle="1" w:styleId="font7">
    <w:name w:val="font7"/>
    <w:basedOn w:val="Normal"/>
    <w:rsid w:val="0054657E"/>
    <w:pPr>
      <w:spacing w:before="100" w:beforeAutospacing="1" w:after="100" w:afterAutospacing="1" w:line="240" w:lineRule="auto"/>
    </w:pPr>
    <w:rPr>
      <w:rFonts w:ascii="Tahoma" w:eastAsia="Arial Unicode MS" w:hAnsi="Tahoma" w:cs="Tahoma"/>
      <w:color w:val="000000"/>
      <w:sz w:val="16"/>
      <w:szCs w:val="16"/>
    </w:rPr>
  </w:style>
  <w:style w:type="paragraph" w:customStyle="1" w:styleId="font8">
    <w:name w:val="font8"/>
    <w:basedOn w:val="Normal"/>
    <w:rsid w:val="0054657E"/>
    <w:pPr>
      <w:spacing w:before="100" w:beforeAutospacing="1" w:after="100" w:afterAutospacing="1" w:line="240" w:lineRule="auto"/>
    </w:pPr>
    <w:rPr>
      <w:rFonts w:ascii=".VnArial" w:eastAsia="Arial Unicode MS" w:hAnsi=".VnArial" w:cs="Arial Unicode MS"/>
      <w:i/>
      <w:iCs/>
      <w:sz w:val="20"/>
      <w:szCs w:val="20"/>
    </w:rPr>
  </w:style>
  <w:style w:type="paragraph" w:customStyle="1" w:styleId="1Char">
    <w:name w:val="1 Char"/>
    <w:basedOn w:val="DocumentMap"/>
    <w:autoRedefine/>
    <w:rsid w:val="0054657E"/>
    <w:pPr>
      <w:widowControl w:val="0"/>
      <w:shd w:val="clear" w:color="auto" w:fill="000080"/>
      <w:jc w:val="both"/>
    </w:pPr>
    <w:rPr>
      <w:rFonts w:eastAsia="SimSun" w:cs="Times New Roman"/>
      <w:kern w:val="2"/>
      <w:sz w:val="24"/>
      <w:szCs w:val="24"/>
      <w:lang w:val="en-US" w:eastAsia="zh-CN"/>
    </w:rPr>
  </w:style>
  <w:style w:type="paragraph" w:customStyle="1" w:styleId="1">
    <w:name w:val="1"/>
    <w:basedOn w:val="DocumentMap"/>
    <w:autoRedefine/>
    <w:rsid w:val="0054657E"/>
    <w:pPr>
      <w:widowControl w:val="0"/>
      <w:shd w:val="clear" w:color="auto" w:fill="000080"/>
      <w:jc w:val="both"/>
    </w:pPr>
    <w:rPr>
      <w:rFonts w:eastAsia="SimSun" w:cs="Times New Roman"/>
      <w:kern w:val="2"/>
      <w:sz w:val="24"/>
      <w:szCs w:val="24"/>
      <w:lang w:val="en-US" w:eastAsia="zh-CN"/>
    </w:rPr>
  </w:style>
  <w:style w:type="paragraph" w:customStyle="1" w:styleId="CharCharCharCharCharCharCharCharChar1CharCharCharChar">
    <w:name w:val="Char Char Char Char Char Char Char Char Char1 Char Char Char Char"/>
    <w:basedOn w:val="DocumentMap"/>
    <w:autoRedefine/>
    <w:rsid w:val="0054657E"/>
    <w:pPr>
      <w:widowControl w:val="0"/>
      <w:shd w:val="clear" w:color="auto" w:fill="000080"/>
      <w:jc w:val="both"/>
    </w:pPr>
    <w:rPr>
      <w:rFonts w:eastAsia="Times New Roman"/>
      <w:kern w:val="2"/>
      <w:sz w:val="24"/>
      <w:szCs w:val="24"/>
      <w:lang w:val="en-US" w:eastAsia="zh-CN"/>
    </w:rPr>
  </w:style>
  <w:style w:type="character" w:customStyle="1" w:styleId="Char1CharChar">
    <w:name w:val="Char1 Char Char"/>
    <w:rsid w:val="0054657E"/>
    <w:rPr>
      <w:rFonts w:ascii=".VnTime" w:hAnsi=".VnTime"/>
      <w:b/>
      <w:color w:val="00FF00"/>
      <w:sz w:val="28"/>
      <w:lang w:val="en-US" w:eastAsia="en-US" w:bidi="ar-SA"/>
    </w:rPr>
  </w:style>
  <w:style w:type="character" w:customStyle="1" w:styleId="CharChar22">
    <w:name w:val="Char Char22"/>
    <w:rsid w:val="0054657E"/>
    <w:rPr>
      <w:rFonts w:ascii=".VnTime" w:hAnsi=".VnTime"/>
      <w:b/>
      <w:color w:val="000000"/>
      <w:sz w:val="28"/>
      <w:lang w:val="en-US" w:eastAsia="en-US" w:bidi="ar-SA"/>
    </w:rPr>
  </w:style>
  <w:style w:type="character" w:customStyle="1" w:styleId="CharChar13">
    <w:name w:val="Char Char13"/>
    <w:rsid w:val="0054657E"/>
    <w:rPr>
      <w:rFonts w:ascii=".VnTime" w:hAnsi=".VnTime"/>
      <w:sz w:val="28"/>
      <w:lang w:val="en-US" w:eastAsia="en-US" w:bidi="ar-SA"/>
    </w:rPr>
  </w:style>
  <w:style w:type="paragraph" w:customStyle="1" w:styleId="CharCharCharCharCharCharCharCharCharCharCharCharCharCharCharCharCharCharCharCharChar1CharCharCharChar">
    <w:name w:val="Char Char Char Char Char Char Char Char Char Char Char Char Char Char Char Char Char Char Char Char Char1 Char Char Char Char"/>
    <w:basedOn w:val="Normal"/>
    <w:rsid w:val="0054657E"/>
    <w:pPr>
      <w:pageBreakBefore/>
      <w:spacing w:before="100" w:beforeAutospacing="1" w:after="100" w:afterAutospacing="1" w:line="240" w:lineRule="auto"/>
    </w:pPr>
    <w:rPr>
      <w:rFonts w:ascii="Tahoma" w:eastAsia="Times New Roman" w:hAnsi="Tahoma" w:cs="Tahoma"/>
      <w:sz w:val="20"/>
      <w:szCs w:val="20"/>
    </w:rPr>
  </w:style>
  <w:style w:type="paragraph" w:customStyle="1" w:styleId="text0">
    <w:name w:val="text"/>
    <w:basedOn w:val="Normal"/>
    <w:qFormat/>
    <w:rsid w:val="0054657E"/>
    <w:pPr>
      <w:keepNext/>
      <w:spacing w:before="120" w:after="120" w:line="312" w:lineRule="auto"/>
      <w:ind w:firstLine="567"/>
      <w:jc w:val="both"/>
    </w:pPr>
    <w:rPr>
      <w:rFonts w:ascii="Times New Roman" w:eastAsia="Times New Roman" w:hAnsi="Times New Roman"/>
      <w:bCs/>
      <w:sz w:val="26"/>
      <w:szCs w:val="27"/>
    </w:rPr>
  </w:style>
  <w:style w:type="paragraph" w:customStyle="1" w:styleId="Normal2">
    <w:name w:val="Normal2"/>
    <w:basedOn w:val="NormalIndent"/>
    <w:rsid w:val="0054657E"/>
    <w:pPr>
      <w:spacing w:before="120" w:after="120"/>
      <w:ind w:left="0"/>
      <w:jc w:val="both"/>
    </w:pPr>
  </w:style>
  <w:style w:type="character" w:customStyle="1" w:styleId="CharChar28">
    <w:name w:val="Char Char28"/>
    <w:locked/>
    <w:rsid w:val="0054657E"/>
    <w:rPr>
      <w:rFonts w:ascii=".VnTime" w:hAnsi=".VnTime" w:cs=".VnTime"/>
      <w:b/>
      <w:bCs/>
      <w:sz w:val="28"/>
      <w:szCs w:val="28"/>
      <w:lang w:val="en-US" w:eastAsia="en-US"/>
    </w:rPr>
  </w:style>
  <w:style w:type="character" w:customStyle="1" w:styleId="CharChar27">
    <w:name w:val="Char Char27"/>
    <w:locked/>
    <w:rsid w:val="0054657E"/>
    <w:rPr>
      <w:rFonts w:ascii=".VnTime" w:hAnsi=".VnTime" w:cs=".VnTime"/>
      <w:sz w:val="28"/>
      <w:szCs w:val="28"/>
      <w:lang w:val="en-GB" w:eastAsia="en-US"/>
    </w:rPr>
  </w:style>
  <w:style w:type="character" w:customStyle="1" w:styleId="CharChar26">
    <w:name w:val="Char Char26"/>
    <w:locked/>
    <w:rsid w:val="0054657E"/>
    <w:rPr>
      <w:rFonts w:ascii=".VnTime" w:hAnsi=".VnTime" w:cs=".VnTime"/>
      <w:b/>
      <w:bCs/>
      <w:color w:val="000000"/>
      <w:sz w:val="28"/>
      <w:szCs w:val="28"/>
      <w:lang w:val="en-US" w:eastAsia="en-US"/>
    </w:rPr>
  </w:style>
  <w:style w:type="character" w:customStyle="1" w:styleId="CharChar25">
    <w:name w:val="Char Char25"/>
    <w:locked/>
    <w:rsid w:val="0054657E"/>
    <w:rPr>
      <w:rFonts w:ascii=".VnTimeH" w:hAnsi=".VnTimeH" w:cs=".VnTimeH"/>
      <w:b/>
      <w:bCs/>
      <w:color w:val="000000"/>
      <w:sz w:val="24"/>
      <w:szCs w:val="24"/>
      <w:lang w:val="en-US" w:eastAsia="en-US"/>
    </w:rPr>
  </w:style>
  <w:style w:type="character" w:customStyle="1" w:styleId="CharChar24">
    <w:name w:val="Char Char24"/>
    <w:locked/>
    <w:rsid w:val="0054657E"/>
    <w:rPr>
      <w:rFonts w:ascii=".VnTime" w:hAnsi=".VnTime" w:cs=".VnTime"/>
      <w:b/>
      <w:bCs/>
      <w:i/>
      <w:iCs/>
      <w:color w:val="000000"/>
      <w:sz w:val="28"/>
      <w:szCs w:val="28"/>
      <w:lang w:val="en-US" w:eastAsia="en-US"/>
    </w:rPr>
  </w:style>
  <w:style w:type="character" w:customStyle="1" w:styleId="CharChar23">
    <w:name w:val="Char Char23"/>
    <w:locked/>
    <w:rsid w:val="0054657E"/>
    <w:rPr>
      <w:rFonts w:ascii=".VnTime" w:hAnsi=".VnTime" w:cs=".VnTime"/>
      <w:b/>
      <w:bCs/>
      <w:sz w:val="28"/>
      <w:szCs w:val="28"/>
      <w:lang w:val="en-US" w:eastAsia="en-US"/>
    </w:rPr>
  </w:style>
  <w:style w:type="character" w:customStyle="1" w:styleId="CharChar21">
    <w:name w:val="Char Char21"/>
    <w:locked/>
    <w:rsid w:val="0054657E"/>
    <w:rPr>
      <w:rFonts w:ascii=".VnTime" w:hAnsi=".VnTime" w:cs=".VnTime"/>
      <w:b/>
      <w:bCs/>
      <w:sz w:val="28"/>
      <w:szCs w:val="28"/>
      <w:lang w:val="en-US" w:eastAsia="en-US"/>
    </w:rPr>
  </w:style>
  <w:style w:type="character" w:customStyle="1" w:styleId="CharChar19">
    <w:name w:val="Char Char19"/>
    <w:locked/>
    <w:rsid w:val="0054657E"/>
    <w:rPr>
      <w:rFonts w:ascii=".VnTime" w:hAnsi=".VnTime" w:cs=".VnTime"/>
      <w:sz w:val="28"/>
      <w:szCs w:val="28"/>
      <w:lang w:val="en-US" w:eastAsia="en-US"/>
    </w:rPr>
  </w:style>
  <w:style w:type="character" w:customStyle="1" w:styleId="CharChar18">
    <w:name w:val="Char Char18"/>
    <w:locked/>
    <w:rsid w:val="0054657E"/>
    <w:rPr>
      <w:rFonts w:ascii=".VnTime" w:hAnsi=".VnTime" w:cs=".VnTime"/>
      <w:sz w:val="28"/>
      <w:szCs w:val="28"/>
      <w:lang w:val="en-US" w:eastAsia="en-US"/>
    </w:rPr>
  </w:style>
  <w:style w:type="character" w:customStyle="1" w:styleId="CharChar16">
    <w:name w:val="Char Char16"/>
    <w:locked/>
    <w:rsid w:val="0054657E"/>
    <w:rPr>
      <w:rFonts w:ascii=".VnTime" w:hAnsi=".VnTime" w:cs=".VnTime"/>
      <w:sz w:val="28"/>
      <w:szCs w:val="28"/>
      <w:lang w:val="en-US" w:eastAsia="en-US"/>
    </w:rPr>
  </w:style>
  <w:style w:type="character" w:customStyle="1" w:styleId="CharChar15">
    <w:name w:val="Char Char15"/>
    <w:locked/>
    <w:rsid w:val="0054657E"/>
    <w:rPr>
      <w:rFonts w:ascii=".VnTime" w:hAnsi=".VnTime" w:cs=".VnTime"/>
      <w:color w:val="000000"/>
      <w:sz w:val="28"/>
      <w:szCs w:val="28"/>
      <w:lang w:val="en-US" w:eastAsia="en-US"/>
    </w:rPr>
  </w:style>
  <w:style w:type="character" w:customStyle="1" w:styleId="CharChar14">
    <w:name w:val="Char Char14"/>
    <w:locked/>
    <w:rsid w:val="0054657E"/>
    <w:rPr>
      <w:rFonts w:ascii=".VnTime" w:hAnsi=".VnTime" w:cs=".VnTime"/>
      <w:sz w:val="28"/>
      <w:szCs w:val="28"/>
      <w:lang w:val="en-US" w:eastAsia="en-US"/>
    </w:rPr>
  </w:style>
  <w:style w:type="character" w:customStyle="1" w:styleId="CharChar12">
    <w:name w:val="Char Char12"/>
    <w:locked/>
    <w:rsid w:val="0054657E"/>
    <w:rPr>
      <w:rFonts w:ascii=".VnTime" w:hAnsi=".VnTime" w:cs=".VnTime"/>
      <w:sz w:val="28"/>
      <w:szCs w:val="28"/>
      <w:lang w:val="en-US" w:eastAsia="en-US"/>
    </w:rPr>
  </w:style>
  <w:style w:type="character" w:customStyle="1" w:styleId="CharChar11">
    <w:name w:val="Char Char11"/>
    <w:locked/>
    <w:rsid w:val="0054657E"/>
    <w:rPr>
      <w:rFonts w:ascii=".VnTime" w:hAnsi=".VnTime" w:cs=".VnTime"/>
      <w:color w:val="000000"/>
      <w:sz w:val="28"/>
      <w:szCs w:val="28"/>
      <w:lang w:val="en-US" w:eastAsia="en-US"/>
    </w:rPr>
  </w:style>
  <w:style w:type="character" w:customStyle="1" w:styleId="CharChar10">
    <w:name w:val="Char Char10"/>
    <w:locked/>
    <w:rsid w:val="0054657E"/>
    <w:rPr>
      <w:rFonts w:ascii=".VnTime" w:hAnsi=".VnTime" w:cs=".VnTime"/>
      <w:color w:val="FF0000"/>
      <w:sz w:val="28"/>
      <w:szCs w:val="28"/>
      <w:lang w:val="en-US" w:eastAsia="en-US"/>
    </w:rPr>
  </w:style>
  <w:style w:type="character" w:customStyle="1" w:styleId="CharChar9">
    <w:name w:val="Char Char9"/>
    <w:locked/>
    <w:rsid w:val="0054657E"/>
    <w:rPr>
      <w:rFonts w:ascii="Courier New" w:hAnsi="Courier New" w:cs="Courier New"/>
      <w:lang w:val="en-US" w:eastAsia="en-US"/>
    </w:rPr>
  </w:style>
  <w:style w:type="character" w:customStyle="1" w:styleId="CharChar8">
    <w:name w:val="Char Char8"/>
    <w:locked/>
    <w:rsid w:val="0054657E"/>
    <w:rPr>
      <w:rFonts w:ascii=".VnTime" w:hAnsi=".VnTime" w:cs=".VnTime"/>
      <w:b/>
      <w:bCs/>
      <w:sz w:val="28"/>
      <w:szCs w:val="28"/>
      <w:lang w:val="en-US" w:eastAsia="en-US"/>
    </w:rPr>
  </w:style>
  <w:style w:type="character" w:customStyle="1" w:styleId="CharChar7">
    <w:name w:val="Char Char7"/>
    <w:semiHidden/>
    <w:locked/>
    <w:rsid w:val="0054657E"/>
    <w:rPr>
      <w:rFonts w:ascii="Tahoma" w:hAnsi="Tahoma" w:cs="Tahoma"/>
      <w:shd w:val="clear" w:color="auto" w:fill="000080"/>
      <w:lang w:val="en-US" w:eastAsia="en-US"/>
    </w:rPr>
  </w:style>
  <w:style w:type="character" w:customStyle="1" w:styleId="CharChar5">
    <w:name w:val="Char Char5"/>
    <w:basedOn w:val="CharChar19"/>
    <w:locked/>
    <w:rsid w:val="0054657E"/>
    <w:rPr>
      <w:rFonts w:ascii=".VnTime" w:hAnsi=".VnTime" w:cs=".VnTime"/>
      <w:sz w:val="28"/>
      <w:szCs w:val="28"/>
      <w:lang w:val="en-US" w:eastAsia="en-US"/>
    </w:rPr>
  </w:style>
  <w:style w:type="character" w:customStyle="1" w:styleId="CharChar4">
    <w:name w:val="Char Char4"/>
    <w:semiHidden/>
    <w:locked/>
    <w:rsid w:val="0054657E"/>
    <w:rPr>
      <w:rFonts w:ascii="Tahoma" w:hAnsi="Tahoma" w:cs="Tahoma"/>
      <w:sz w:val="16"/>
      <w:szCs w:val="16"/>
      <w:lang w:val="en-US" w:eastAsia="en-US"/>
    </w:rPr>
  </w:style>
  <w:style w:type="paragraph" w:customStyle="1" w:styleId="CharCharCharChar1">
    <w:name w:val="Char Char Char Char1"/>
    <w:autoRedefine/>
    <w:rsid w:val="0054657E"/>
    <w:pPr>
      <w:tabs>
        <w:tab w:val="num" w:pos="720"/>
        <w:tab w:val="num" w:pos="1620"/>
      </w:tabs>
      <w:spacing w:after="120"/>
      <w:ind w:left="357" w:hanging="900"/>
    </w:pPr>
    <w:rPr>
      <w:rFonts w:ascii="Times New Roman" w:eastAsia="MS Mincho" w:hAnsi="Times New Roman"/>
    </w:rPr>
  </w:style>
  <w:style w:type="character" w:customStyle="1" w:styleId="CharChar2">
    <w:name w:val="Char Char2"/>
    <w:locked/>
    <w:rsid w:val="0054657E"/>
    <w:rPr>
      <w:rFonts w:ascii="Arial" w:eastAsia="Times New Roman" w:hAnsi="Arial" w:cs="Arial"/>
      <w:lang w:val="x-none" w:eastAsia="en-US"/>
    </w:rPr>
  </w:style>
  <w:style w:type="character" w:customStyle="1" w:styleId="CharChar1">
    <w:name w:val="Char Char1"/>
    <w:locked/>
    <w:rsid w:val="0054657E"/>
    <w:rPr>
      <w:rFonts w:ascii="Arial" w:eastAsia="Times New Roman" w:hAnsi="Arial" w:cs="Arial"/>
      <w:b/>
      <w:bCs/>
      <w:lang w:val="x-none" w:eastAsia="en-US"/>
    </w:rPr>
  </w:style>
  <w:style w:type="paragraph" w:customStyle="1" w:styleId="Style">
    <w:name w:val="Style"/>
    <w:basedOn w:val="Normal"/>
    <w:rsid w:val="0054657E"/>
    <w:pPr>
      <w:pageBreakBefore/>
      <w:spacing w:before="100" w:beforeAutospacing="1" w:after="100" w:afterAutospacing="1" w:line="240" w:lineRule="auto"/>
    </w:pPr>
    <w:rPr>
      <w:rFonts w:ascii="Tahoma" w:eastAsia="Times New Roman" w:hAnsi="Tahoma" w:cs="Tahoma"/>
      <w:sz w:val="20"/>
      <w:szCs w:val="20"/>
    </w:rPr>
  </w:style>
  <w:style w:type="character" w:customStyle="1" w:styleId="ff5">
    <w:name w:val="ff5"/>
    <w:rsid w:val="0054657E"/>
  </w:style>
  <w:style w:type="character" w:customStyle="1" w:styleId="ls18">
    <w:name w:val="ls18"/>
    <w:rsid w:val="0054657E"/>
  </w:style>
  <w:style w:type="character" w:customStyle="1" w:styleId="ff1">
    <w:name w:val="ff1"/>
    <w:rsid w:val="0054657E"/>
  </w:style>
  <w:style w:type="character" w:customStyle="1" w:styleId="lsa">
    <w:name w:val="lsa"/>
    <w:rsid w:val="0054657E"/>
  </w:style>
  <w:style w:type="character" w:customStyle="1" w:styleId="ls6">
    <w:name w:val="ls6"/>
    <w:rsid w:val="0054657E"/>
  </w:style>
  <w:style w:type="paragraph" w:customStyle="1" w:styleId="H3">
    <w:name w:val="H3"/>
    <w:basedOn w:val="Normal"/>
    <w:rsid w:val="0054657E"/>
    <w:pPr>
      <w:spacing w:before="120" w:after="0" w:line="312" w:lineRule="auto"/>
      <w:ind w:left="720"/>
      <w:jc w:val="both"/>
    </w:pPr>
    <w:rPr>
      <w:rFonts w:ascii="Times New Roman" w:eastAsia="Times New Roman" w:hAnsi="Times New Roman"/>
      <w:b/>
      <w:sz w:val="26"/>
      <w:szCs w:val="26"/>
    </w:rPr>
  </w:style>
  <w:style w:type="paragraph" w:customStyle="1" w:styleId="msonormal0">
    <w:name w:val="msonormal"/>
    <w:basedOn w:val="Normal"/>
    <w:rsid w:val="005D6C2B"/>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47184">
      <w:bodyDiv w:val="1"/>
      <w:marLeft w:val="0"/>
      <w:marRight w:val="0"/>
      <w:marTop w:val="0"/>
      <w:marBottom w:val="0"/>
      <w:divBdr>
        <w:top w:val="none" w:sz="0" w:space="0" w:color="auto"/>
        <w:left w:val="none" w:sz="0" w:space="0" w:color="auto"/>
        <w:bottom w:val="none" w:sz="0" w:space="0" w:color="auto"/>
        <w:right w:val="none" w:sz="0" w:space="0" w:color="auto"/>
      </w:divBdr>
    </w:div>
    <w:div w:id="36778917">
      <w:bodyDiv w:val="1"/>
      <w:marLeft w:val="0"/>
      <w:marRight w:val="0"/>
      <w:marTop w:val="0"/>
      <w:marBottom w:val="0"/>
      <w:divBdr>
        <w:top w:val="none" w:sz="0" w:space="0" w:color="auto"/>
        <w:left w:val="none" w:sz="0" w:space="0" w:color="auto"/>
        <w:bottom w:val="none" w:sz="0" w:space="0" w:color="auto"/>
        <w:right w:val="none" w:sz="0" w:space="0" w:color="auto"/>
      </w:divBdr>
    </w:div>
    <w:div w:id="40251142">
      <w:bodyDiv w:val="1"/>
      <w:marLeft w:val="0"/>
      <w:marRight w:val="0"/>
      <w:marTop w:val="0"/>
      <w:marBottom w:val="0"/>
      <w:divBdr>
        <w:top w:val="none" w:sz="0" w:space="0" w:color="auto"/>
        <w:left w:val="none" w:sz="0" w:space="0" w:color="auto"/>
        <w:bottom w:val="none" w:sz="0" w:space="0" w:color="auto"/>
        <w:right w:val="none" w:sz="0" w:space="0" w:color="auto"/>
      </w:divBdr>
    </w:div>
    <w:div w:id="50228093">
      <w:bodyDiv w:val="1"/>
      <w:marLeft w:val="0"/>
      <w:marRight w:val="0"/>
      <w:marTop w:val="0"/>
      <w:marBottom w:val="0"/>
      <w:divBdr>
        <w:top w:val="none" w:sz="0" w:space="0" w:color="auto"/>
        <w:left w:val="none" w:sz="0" w:space="0" w:color="auto"/>
        <w:bottom w:val="none" w:sz="0" w:space="0" w:color="auto"/>
        <w:right w:val="none" w:sz="0" w:space="0" w:color="auto"/>
      </w:divBdr>
    </w:div>
    <w:div w:id="50738015">
      <w:bodyDiv w:val="1"/>
      <w:marLeft w:val="0"/>
      <w:marRight w:val="0"/>
      <w:marTop w:val="0"/>
      <w:marBottom w:val="0"/>
      <w:divBdr>
        <w:top w:val="none" w:sz="0" w:space="0" w:color="auto"/>
        <w:left w:val="none" w:sz="0" w:space="0" w:color="auto"/>
        <w:bottom w:val="none" w:sz="0" w:space="0" w:color="auto"/>
        <w:right w:val="none" w:sz="0" w:space="0" w:color="auto"/>
      </w:divBdr>
    </w:div>
    <w:div w:id="54398850">
      <w:bodyDiv w:val="1"/>
      <w:marLeft w:val="0"/>
      <w:marRight w:val="0"/>
      <w:marTop w:val="0"/>
      <w:marBottom w:val="0"/>
      <w:divBdr>
        <w:top w:val="none" w:sz="0" w:space="0" w:color="auto"/>
        <w:left w:val="none" w:sz="0" w:space="0" w:color="auto"/>
        <w:bottom w:val="none" w:sz="0" w:space="0" w:color="auto"/>
        <w:right w:val="none" w:sz="0" w:space="0" w:color="auto"/>
      </w:divBdr>
    </w:div>
    <w:div w:id="60057897">
      <w:bodyDiv w:val="1"/>
      <w:marLeft w:val="0"/>
      <w:marRight w:val="0"/>
      <w:marTop w:val="0"/>
      <w:marBottom w:val="0"/>
      <w:divBdr>
        <w:top w:val="none" w:sz="0" w:space="0" w:color="auto"/>
        <w:left w:val="none" w:sz="0" w:space="0" w:color="auto"/>
        <w:bottom w:val="none" w:sz="0" w:space="0" w:color="auto"/>
        <w:right w:val="none" w:sz="0" w:space="0" w:color="auto"/>
      </w:divBdr>
    </w:div>
    <w:div w:id="74325460">
      <w:bodyDiv w:val="1"/>
      <w:marLeft w:val="0"/>
      <w:marRight w:val="0"/>
      <w:marTop w:val="0"/>
      <w:marBottom w:val="0"/>
      <w:divBdr>
        <w:top w:val="none" w:sz="0" w:space="0" w:color="auto"/>
        <w:left w:val="none" w:sz="0" w:space="0" w:color="auto"/>
        <w:bottom w:val="none" w:sz="0" w:space="0" w:color="auto"/>
        <w:right w:val="none" w:sz="0" w:space="0" w:color="auto"/>
      </w:divBdr>
    </w:div>
    <w:div w:id="101463639">
      <w:bodyDiv w:val="1"/>
      <w:marLeft w:val="0"/>
      <w:marRight w:val="0"/>
      <w:marTop w:val="0"/>
      <w:marBottom w:val="0"/>
      <w:divBdr>
        <w:top w:val="none" w:sz="0" w:space="0" w:color="auto"/>
        <w:left w:val="none" w:sz="0" w:space="0" w:color="auto"/>
        <w:bottom w:val="none" w:sz="0" w:space="0" w:color="auto"/>
        <w:right w:val="none" w:sz="0" w:space="0" w:color="auto"/>
      </w:divBdr>
    </w:div>
    <w:div w:id="109664879">
      <w:bodyDiv w:val="1"/>
      <w:marLeft w:val="0"/>
      <w:marRight w:val="0"/>
      <w:marTop w:val="0"/>
      <w:marBottom w:val="0"/>
      <w:divBdr>
        <w:top w:val="none" w:sz="0" w:space="0" w:color="auto"/>
        <w:left w:val="none" w:sz="0" w:space="0" w:color="auto"/>
        <w:bottom w:val="none" w:sz="0" w:space="0" w:color="auto"/>
        <w:right w:val="none" w:sz="0" w:space="0" w:color="auto"/>
      </w:divBdr>
    </w:div>
    <w:div w:id="112291425">
      <w:bodyDiv w:val="1"/>
      <w:marLeft w:val="0"/>
      <w:marRight w:val="0"/>
      <w:marTop w:val="0"/>
      <w:marBottom w:val="0"/>
      <w:divBdr>
        <w:top w:val="none" w:sz="0" w:space="0" w:color="auto"/>
        <w:left w:val="none" w:sz="0" w:space="0" w:color="auto"/>
        <w:bottom w:val="none" w:sz="0" w:space="0" w:color="auto"/>
        <w:right w:val="none" w:sz="0" w:space="0" w:color="auto"/>
      </w:divBdr>
    </w:div>
    <w:div w:id="118190954">
      <w:bodyDiv w:val="1"/>
      <w:marLeft w:val="0"/>
      <w:marRight w:val="0"/>
      <w:marTop w:val="0"/>
      <w:marBottom w:val="0"/>
      <w:divBdr>
        <w:top w:val="none" w:sz="0" w:space="0" w:color="auto"/>
        <w:left w:val="none" w:sz="0" w:space="0" w:color="auto"/>
        <w:bottom w:val="none" w:sz="0" w:space="0" w:color="auto"/>
        <w:right w:val="none" w:sz="0" w:space="0" w:color="auto"/>
      </w:divBdr>
    </w:div>
    <w:div w:id="118689680">
      <w:bodyDiv w:val="1"/>
      <w:marLeft w:val="0"/>
      <w:marRight w:val="0"/>
      <w:marTop w:val="0"/>
      <w:marBottom w:val="0"/>
      <w:divBdr>
        <w:top w:val="none" w:sz="0" w:space="0" w:color="auto"/>
        <w:left w:val="none" w:sz="0" w:space="0" w:color="auto"/>
        <w:bottom w:val="none" w:sz="0" w:space="0" w:color="auto"/>
        <w:right w:val="none" w:sz="0" w:space="0" w:color="auto"/>
      </w:divBdr>
    </w:div>
    <w:div w:id="135681276">
      <w:bodyDiv w:val="1"/>
      <w:marLeft w:val="0"/>
      <w:marRight w:val="0"/>
      <w:marTop w:val="0"/>
      <w:marBottom w:val="0"/>
      <w:divBdr>
        <w:top w:val="none" w:sz="0" w:space="0" w:color="auto"/>
        <w:left w:val="none" w:sz="0" w:space="0" w:color="auto"/>
        <w:bottom w:val="none" w:sz="0" w:space="0" w:color="auto"/>
        <w:right w:val="none" w:sz="0" w:space="0" w:color="auto"/>
      </w:divBdr>
    </w:div>
    <w:div w:id="136339773">
      <w:bodyDiv w:val="1"/>
      <w:marLeft w:val="0"/>
      <w:marRight w:val="0"/>
      <w:marTop w:val="0"/>
      <w:marBottom w:val="0"/>
      <w:divBdr>
        <w:top w:val="none" w:sz="0" w:space="0" w:color="auto"/>
        <w:left w:val="none" w:sz="0" w:space="0" w:color="auto"/>
        <w:bottom w:val="none" w:sz="0" w:space="0" w:color="auto"/>
        <w:right w:val="none" w:sz="0" w:space="0" w:color="auto"/>
      </w:divBdr>
    </w:div>
    <w:div w:id="139808205">
      <w:bodyDiv w:val="1"/>
      <w:marLeft w:val="0"/>
      <w:marRight w:val="0"/>
      <w:marTop w:val="0"/>
      <w:marBottom w:val="0"/>
      <w:divBdr>
        <w:top w:val="none" w:sz="0" w:space="0" w:color="auto"/>
        <w:left w:val="none" w:sz="0" w:space="0" w:color="auto"/>
        <w:bottom w:val="none" w:sz="0" w:space="0" w:color="auto"/>
        <w:right w:val="none" w:sz="0" w:space="0" w:color="auto"/>
      </w:divBdr>
    </w:div>
    <w:div w:id="147601518">
      <w:bodyDiv w:val="1"/>
      <w:marLeft w:val="0"/>
      <w:marRight w:val="0"/>
      <w:marTop w:val="0"/>
      <w:marBottom w:val="0"/>
      <w:divBdr>
        <w:top w:val="none" w:sz="0" w:space="0" w:color="auto"/>
        <w:left w:val="none" w:sz="0" w:space="0" w:color="auto"/>
        <w:bottom w:val="none" w:sz="0" w:space="0" w:color="auto"/>
        <w:right w:val="none" w:sz="0" w:space="0" w:color="auto"/>
      </w:divBdr>
    </w:div>
    <w:div w:id="158011247">
      <w:bodyDiv w:val="1"/>
      <w:marLeft w:val="0"/>
      <w:marRight w:val="0"/>
      <w:marTop w:val="0"/>
      <w:marBottom w:val="0"/>
      <w:divBdr>
        <w:top w:val="none" w:sz="0" w:space="0" w:color="auto"/>
        <w:left w:val="none" w:sz="0" w:space="0" w:color="auto"/>
        <w:bottom w:val="none" w:sz="0" w:space="0" w:color="auto"/>
        <w:right w:val="none" w:sz="0" w:space="0" w:color="auto"/>
      </w:divBdr>
    </w:div>
    <w:div w:id="160052905">
      <w:bodyDiv w:val="1"/>
      <w:marLeft w:val="0"/>
      <w:marRight w:val="0"/>
      <w:marTop w:val="0"/>
      <w:marBottom w:val="0"/>
      <w:divBdr>
        <w:top w:val="none" w:sz="0" w:space="0" w:color="auto"/>
        <w:left w:val="none" w:sz="0" w:space="0" w:color="auto"/>
        <w:bottom w:val="none" w:sz="0" w:space="0" w:color="auto"/>
        <w:right w:val="none" w:sz="0" w:space="0" w:color="auto"/>
      </w:divBdr>
    </w:div>
    <w:div w:id="162865565">
      <w:bodyDiv w:val="1"/>
      <w:marLeft w:val="0"/>
      <w:marRight w:val="0"/>
      <w:marTop w:val="0"/>
      <w:marBottom w:val="0"/>
      <w:divBdr>
        <w:top w:val="none" w:sz="0" w:space="0" w:color="auto"/>
        <w:left w:val="none" w:sz="0" w:space="0" w:color="auto"/>
        <w:bottom w:val="none" w:sz="0" w:space="0" w:color="auto"/>
        <w:right w:val="none" w:sz="0" w:space="0" w:color="auto"/>
      </w:divBdr>
    </w:div>
    <w:div w:id="181823408">
      <w:bodyDiv w:val="1"/>
      <w:marLeft w:val="0"/>
      <w:marRight w:val="0"/>
      <w:marTop w:val="0"/>
      <w:marBottom w:val="0"/>
      <w:divBdr>
        <w:top w:val="none" w:sz="0" w:space="0" w:color="auto"/>
        <w:left w:val="none" w:sz="0" w:space="0" w:color="auto"/>
        <w:bottom w:val="none" w:sz="0" w:space="0" w:color="auto"/>
        <w:right w:val="none" w:sz="0" w:space="0" w:color="auto"/>
      </w:divBdr>
    </w:div>
    <w:div w:id="202834085">
      <w:bodyDiv w:val="1"/>
      <w:marLeft w:val="0"/>
      <w:marRight w:val="0"/>
      <w:marTop w:val="0"/>
      <w:marBottom w:val="0"/>
      <w:divBdr>
        <w:top w:val="none" w:sz="0" w:space="0" w:color="auto"/>
        <w:left w:val="none" w:sz="0" w:space="0" w:color="auto"/>
        <w:bottom w:val="none" w:sz="0" w:space="0" w:color="auto"/>
        <w:right w:val="none" w:sz="0" w:space="0" w:color="auto"/>
      </w:divBdr>
    </w:div>
    <w:div w:id="205946759">
      <w:bodyDiv w:val="1"/>
      <w:marLeft w:val="0"/>
      <w:marRight w:val="0"/>
      <w:marTop w:val="0"/>
      <w:marBottom w:val="0"/>
      <w:divBdr>
        <w:top w:val="none" w:sz="0" w:space="0" w:color="auto"/>
        <w:left w:val="none" w:sz="0" w:space="0" w:color="auto"/>
        <w:bottom w:val="none" w:sz="0" w:space="0" w:color="auto"/>
        <w:right w:val="none" w:sz="0" w:space="0" w:color="auto"/>
      </w:divBdr>
    </w:div>
    <w:div w:id="211813940">
      <w:bodyDiv w:val="1"/>
      <w:marLeft w:val="0"/>
      <w:marRight w:val="0"/>
      <w:marTop w:val="0"/>
      <w:marBottom w:val="0"/>
      <w:divBdr>
        <w:top w:val="none" w:sz="0" w:space="0" w:color="auto"/>
        <w:left w:val="none" w:sz="0" w:space="0" w:color="auto"/>
        <w:bottom w:val="none" w:sz="0" w:space="0" w:color="auto"/>
        <w:right w:val="none" w:sz="0" w:space="0" w:color="auto"/>
      </w:divBdr>
    </w:div>
    <w:div w:id="212230239">
      <w:bodyDiv w:val="1"/>
      <w:marLeft w:val="0"/>
      <w:marRight w:val="0"/>
      <w:marTop w:val="0"/>
      <w:marBottom w:val="0"/>
      <w:divBdr>
        <w:top w:val="none" w:sz="0" w:space="0" w:color="auto"/>
        <w:left w:val="none" w:sz="0" w:space="0" w:color="auto"/>
        <w:bottom w:val="none" w:sz="0" w:space="0" w:color="auto"/>
        <w:right w:val="none" w:sz="0" w:space="0" w:color="auto"/>
      </w:divBdr>
    </w:div>
    <w:div w:id="223027252">
      <w:bodyDiv w:val="1"/>
      <w:marLeft w:val="0"/>
      <w:marRight w:val="0"/>
      <w:marTop w:val="0"/>
      <w:marBottom w:val="0"/>
      <w:divBdr>
        <w:top w:val="none" w:sz="0" w:space="0" w:color="auto"/>
        <w:left w:val="none" w:sz="0" w:space="0" w:color="auto"/>
        <w:bottom w:val="none" w:sz="0" w:space="0" w:color="auto"/>
        <w:right w:val="none" w:sz="0" w:space="0" w:color="auto"/>
      </w:divBdr>
    </w:div>
    <w:div w:id="226915950">
      <w:bodyDiv w:val="1"/>
      <w:marLeft w:val="0"/>
      <w:marRight w:val="0"/>
      <w:marTop w:val="0"/>
      <w:marBottom w:val="0"/>
      <w:divBdr>
        <w:top w:val="none" w:sz="0" w:space="0" w:color="auto"/>
        <w:left w:val="none" w:sz="0" w:space="0" w:color="auto"/>
        <w:bottom w:val="none" w:sz="0" w:space="0" w:color="auto"/>
        <w:right w:val="none" w:sz="0" w:space="0" w:color="auto"/>
      </w:divBdr>
    </w:div>
    <w:div w:id="234635206">
      <w:bodyDiv w:val="1"/>
      <w:marLeft w:val="0"/>
      <w:marRight w:val="0"/>
      <w:marTop w:val="0"/>
      <w:marBottom w:val="0"/>
      <w:divBdr>
        <w:top w:val="none" w:sz="0" w:space="0" w:color="auto"/>
        <w:left w:val="none" w:sz="0" w:space="0" w:color="auto"/>
        <w:bottom w:val="none" w:sz="0" w:space="0" w:color="auto"/>
        <w:right w:val="none" w:sz="0" w:space="0" w:color="auto"/>
      </w:divBdr>
    </w:div>
    <w:div w:id="235937164">
      <w:bodyDiv w:val="1"/>
      <w:marLeft w:val="0"/>
      <w:marRight w:val="0"/>
      <w:marTop w:val="0"/>
      <w:marBottom w:val="0"/>
      <w:divBdr>
        <w:top w:val="none" w:sz="0" w:space="0" w:color="auto"/>
        <w:left w:val="none" w:sz="0" w:space="0" w:color="auto"/>
        <w:bottom w:val="none" w:sz="0" w:space="0" w:color="auto"/>
        <w:right w:val="none" w:sz="0" w:space="0" w:color="auto"/>
      </w:divBdr>
    </w:div>
    <w:div w:id="237982699">
      <w:bodyDiv w:val="1"/>
      <w:marLeft w:val="0"/>
      <w:marRight w:val="0"/>
      <w:marTop w:val="0"/>
      <w:marBottom w:val="0"/>
      <w:divBdr>
        <w:top w:val="none" w:sz="0" w:space="0" w:color="auto"/>
        <w:left w:val="none" w:sz="0" w:space="0" w:color="auto"/>
        <w:bottom w:val="none" w:sz="0" w:space="0" w:color="auto"/>
        <w:right w:val="none" w:sz="0" w:space="0" w:color="auto"/>
      </w:divBdr>
    </w:div>
    <w:div w:id="238292732">
      <w:bodyDiv w:val="1"/>
      <w:marLeft w:val="0"/>
      <w:marRight w:val="0"/>
      <w:marTop w:val="0"/>
      <w:marBottom w:val="0"/>
      <w:divBdr>
        <w:top w:val="none" w:sz="0" w:space="0" w:color="auto"/>
        <w:left w:val="none" w:sz="0" w:space="0" w:color="auto"/>
        <w:bottom w:val="none" w:sz="0" w:space="0" w:color="auto"/>
        <w:right w:val="none" w:sz="0" w:space="0" w:color="auto"/>
      </w:divBdr>
    </w:div>
    <w:div w:id="254636470">
      <w:bodyDiv w:val="1"/>
      <w:marLeft w:val="0"/>
      <w:marRight w:val="0"/>
      <w:marTop w:val="0"/>
      <w:marBottom w:val="0"/>
      <w:divBdr>
        <w:top w:val="none" w:sz="0" w:space="0" w:color="auto"/>
        <w:left w:val="none" w:sz="0" w:space="0" w:color="auto"/>
        <w:bottom w:val="none" w:sz="0" w:space="0" w:color="auto"/>
        <w:right w:val="none" w:sz="0" w:space="0" w:color="auto"/>
      </w:divBdr>
    </w:div>
    <w:div w:id="261766765">
      <w:bodyDiv w:val="1"/>
      <w:marLeft w:val="0"/>
      <w:marRight w:val="0"/>
      <w:marTop w:val="0"/>
      <w:marBottom w:val="0"/>
      <w:divBdr>
        <w:top w:val="none" w:sz="0" w:space="0" w:color="auto"/>
        <w:left w:val="none" w:sz="0" w:space="0" w:color="auto"/>
        <w:bottom w:val="none" w:sz="0" w:space="0" w:color="auto"/>
        <w:right w:val="none" w:sz="0" w:space="0" w:color="auto"/>
      </w:divBdr>
    </w:div>
    <w:div w:id="266350466">
      <w:bodyDiv w:val="1"/>
      <w:marLeft w:val="0"/>
      <w:marRight w:val="0"/>
      <w:marTop w:val="0"/>
      <w:marBottom w:val="0"/>
      <w:divBdr>
        <w:top w:val="none" w:sz="0" w:space="0" w:color="auto"/>
        <w:left w:val="none" w:sz="0" w:space="0" w:color="auto"/>
        <w:bottom w:val="none" w:sz="0" w:space="0" w:color="auto"/>
        <w:right w:val="none" w:sz="0" w:space="0" w:color="auto"/>
      </w:divBdr>
    </w:div>
    <w:div w:id="268973276">
      <w:bodyDiv w:val="1"/>
      <w:marLeft w:val="0"/>
      <w:marRight w:val="0"/>
      <w:marTop w:val="0"/>
      <w:marBottom w:val="0"/>
      <w:divBdr>
        <w:top w:val="none" w:sz="0" w:space="0" w:color="auto"/>
        <w:left w:val="none" w:sz="0" w:space="0" w:color="auto"/>
        <w:bottom w:val="none" w:sz="0" w:space="0" w:color="auto"/>
        <w:right w:val="none" w:sz="0" w:space="0" w:color="auto"/>
      </w:divBdr>
    </w:div>
    <w:div w:id="274794312">
      <w:bodyDiv w:val="1"/>
      <w:marLeft w:val="0"/>
      <w:marRight w:val="0"/>
      <w:marTop w:val="0"/>
      <w:marBottom w:val="0"/>
      <w:divBdr>
        <w:top w:val="none" w:sz="0" w:space="0" w:color="auto"/>
        <w:left w:val="none" w:sz="0" w:space="0" w:color="auto"/>
        <w:bottom w:val="none" w:sz="0" w:space="0" w:color="auto"/>
        <w:right w:val="none" w:sz="0" w:space="0" w:color="auto"/>
      </w:divBdr>
    </w:div>
    <w:div w:id="289675630">
      <w:bodyDiv w:val="1"/>
      <w:marLeft w:val="0"/>
      <w:marRight w:val="0"/>
      <w:marTop w:val="0"/>
      <w:marBottom w:val="0"/>
      <w:divBdr>
        <w:top w:val="none" w:sz="0" w:space="0" w:color="auto"/>
        <w:left w:val="none" w:sz="0" w:space="0" w:color="auto"/>
        <w:bottom w:val="none" w:sz="0" w:space="0" w:color="auto"/>
        <w:right w:val="none" w:sz="0" w:space="0" w:color="auto"/>
      </w:divBdr>
    </w:div>
    <w:div w:id="292752033">
      <w:bodyDiv w:val="1"/>
      <w:marLeft w:val="0"/>
      <w:marRight w:val="0"/>
      <w:marTop w:val="0"/>
      <w:marBottom w:val="0"/>
      <w:divBdr>
        <w:top w:val="none" w:sz="0" w:space="0" w:color="auto"/>
        <w:left w:val="none" w:sz="0" w:space="0" w:color="auto"/>
        <w:bottom w:val="none" w:sz="0" w:space="0" w:color="auto"/>
        <w:right w:val="none" w:sz="0" w:space="0" w:color="auto"/>
      </w:divBdr>
    </w:div>
    <w:div w:id="312687139">
      <w:bodyDiv w:val="1"/>
      <w:marLeft w:val="0"/>
      <w:marRight w:val="0"/>
      <w:marTop w:val="0"/>
      <w:marBottom w:val="0"/>
      <w:divBdr>
        <w:top w:val="none" w:sz="0" w:space="0" w:color="auto"/>
        <w:left w:val="none" w:sz="0" w:space="0" w:color="auto"/>
        <w:bottom w:val="none" w:sz="0" w:space="0" w:color="auto"/>
        <w:right w:val="none" w:sz="0" w:space="0" w:color="auto"/>
      </w:divBdr>
    </w:div>
    <w:div w:id="342515717">
      <w:bodyDiv w:val="1"/>
      <w:marLeft w:val="0"/>
      <w:marRight w:val="0"/>
      <w:marTop w:val="0"/>
      <w:marBottom w:val="0"/>
      <w:divBdr>
        <w:top w:val="none" w:sz="0" w:space="0" w:color="auto"/>
        <w:left w:val="none" w:sz="0" w:space="0" w:color="auto"/>
        <w:bottom w:val="none" w:sz="0" w:space="0" w:color="auto"/>
        <w:right w:val="none" w:sz="0" w:space="0" w:color="auto"/>
      </w:divBdr>
    </w:div>
    <w:div w:id="353728584">
      <w:bodyDiv w:val="1"/>
      <w:marLeft w:val="0"/>
      <w:marRight w:val="0"/>
      <w:marTop w:val="0"/>
      <w:marBottom w:val="0"/>
      <w:divBdr>
        <w:top w:val="none" w:sz="0" w:space="0" w:color="auto"/>
        <w:left w:val="none" w:sz="0" w:space="0" w:color="auto"/>
        <w:bottom w:val="none" w:sz="0" w:space="0" w:color="auto"/>
        <w:right w:val="none" w:sz="0" w:space="0" w:color="auto"/>
      </w:divBdr>
    </w:div>
    <w:div w:id="356781891">
      <w:bodyDiv w:val="1"/>
      <w:marLeft w:val="0"/>
      <w:marRight w:val="0"/>
      <w:marTop w:val="0"/>
      <w:marBottom w:val="0"/>
      <w:divBdr>
        <w:top w:val="none" w:sz="0" w:space="0" w:color="auto"/>
        <w:left w:val="none" w:sz="0" w:space="0" w:color="auto"/>
        <w:bottom w:val="none" w:sz="0" w:space="0" w:color="auto"/>
        <w:right w:val="none" w:sz="0" w:space="0" w:color="auto"/>
      </w:divBdr>
    </w:div>
    <w:div w:id="359089181">
      <w:bodyDiv w:val="1"/>
      <w:marLeft w:val="0"/>
      <w:marRight w:val="0"/>
      <w:marTop w:val="0"/>
      <w:marBottom w:val="0"/>
      <w:divBdr>
        <w:top w:val="none" w:sz="0" w:space="0" w:color="auto"/>
        <w:left w:val="none" w:sz="0" w:space="0" w:color="auto"/>
        <w:bottom w:val="none" w:sz="0" w:space="0" w:color="auto"/>
        <w:right w:val="none" w:sz="0" w:space="0" w:color="auto"/>
      </w:divBdr>
    </w:div>
    <w:div w:id="369452485">
      <w:bodyDiv w:val="1"/>
      <w:marLeft w:val="0"/>
      <w:marRight w:val="0"/>
      <w:marTop w:val="0"/>
      <w:marBottom w:val="0"/>
      <w:divBdr>
        <w:top w:val="none" w:sz="0" w:space="0" w:color="auto"/>
        <w:left w:val="none" w:sz="0" w:space="0" w:color="auto"/>
        <w:bottom w:val="none" w:sz="0" w:space="0" w:color="auto"/>
        <w:right w:val="none" w:sz="0" w:space="0" w:color="auto"/>
      </w:divBdr>
    </w:div>
    <w:div w:id="393550227">
      <w:bodyDiv w:val="1"/>
      <w:marLeft w:val="0"/>
      <w:marRight w:val="0"/>
      <w:marTop w:val="0"/>
      <w:marBottom w:val="0"/>
      <w:divBdr>
        <w:top w:val="none" w:sz="0" w:space="0" w:color="auto"/>
        <w:left w:val="none" w:sz="0" w:space="0" w:color="auto"/>
        <w:bottom w:val="none" w:sz="0" w:space="0" w:color="auto"/>
        <w:right w:val="none" w:sz="0" w:space="0" w:color="auto"/>
      </w:divBdr>
    </w:div>
    <w:div w:id="412439527">
      <w:bodyDiv w:val="1"/>
      <w:marLeft w:val="0"/>
      <w:marRight w:val="0"/>
      <w:marTop w:val="0"/>
      <w:marBottom w:val="0"/>
      <w:divBdr>
        <w:top w:val="none" w:sz="0" w:space="0" w:color="auto"/>
        <w:left w:val="none" w:sz="0" w:space="0" w:color="auto"/>
        <w:bottom w:val="none" w:sz="0" w:space="0" w:color="auto"/>
        <w:right w:val="none" w:sz="0" w:space="0" w:color="auto"/>
      </w:divBdr>
    </w:div>
    <w:div w:id="427039732">
      <w:bodyDiv w:val="1"/>
      <w:marLeft w:val="0"/>
      <w:marRight w:val="0"/>
      <w:marTop w:val="0"/>
      <w:marBottom w:val="0"/>
      <w:divBdr>
        <w:top w:val="none" w:sz="0" w:space="0" w:color="auto"/>
        <w:left w:val="none" w:sz="0" w:space="0" w:color="auto"/>
        <w:bottom w:val="none" w:sz="0" w:space="0" w:color="auto"/>
        <w:right w:val="none" w:sz="0" w:space="0" w:color="auto"/>
      </w:divBdr>
    </w:div>
    <w:div w:id="465391081">
      <w:bodyDiv w:val="1"/>
      <w:marLeft w:val="0"/>
      <w:marRight w:val="0"/>
      <w:marTop w:val="0"/>
      <w:marBottom w:val="0"/>
      <w:divBdr>
        <w:top w:val="none" w:sz="0" w:space="0" w:color="auto"/>
        <w:left w:val="none" w:sz="0" w:space="0" w:color="auto"/>
        <w:bottom w:val="none" w:sz="0" w:space="0" w:color="auto"/>
        <w:right w:val="none" w:sz="0" w:space="0" w:color="auto"/>
      </w:divBdr>
    </w:div>
    <w:div w:id="471140393">
      <w:bodyDiv w:val="1"/>
      <w:marLeft w:val="0"/>
      <w:marRight w:val="0"/>
      <w:marTop w:val="0"/>
      <w:marBottom w:val="0"/>
      <w:divBdr>
        <w:top w:val="none" w:sz="0" w:space="0" w:color="auto"/>
        <w:left w:val="none" w:sz="0" w:space="0" w:color="auto"/>
        <w:bottom w:val="none" w:sz="0" w:space="0" w:color="auto"/>
        <w:right w:val="none" w:sz="0" w:space="0" w:color="auto"/>
      </w:divBdr>
    </w:div>
    <w:div w:id="480654695">
      <w:bodyDiv w:val="1"/>
      <w:marLeft w:val="0"/>
      <w:marRight w:val="0"/>
      <w:marTop w:val="0"/>
      <w:marBottom w:val="0"/>
      <w:divBdr>
        <w:top w:val="none" w:sz="0" w:space="0" w:color="auto"/>
        <w:left w:val="none" w:sz="0" w:space="0" w:color="auto"/>
        <w:bottom w:val="none" w:sz="0" w:space="0" w:color="auto"/>
        <w:right w:val="none" w:sz="0" w:space="0" w:color="auto"/>
      </w:divBdr>
    </w:div>
    <w:div w:id="489714547">
      <w:bodyDiv w:val="1"/>
      <w:marLeft w:val="0"/>
      <w:marRight w:val="0"/>
      <w:marTop w:val="0"/>
      <w:marBottom w:val="0"/>
      <w:divBdr>
        <w:top w:val="none" w:sz="0" w:space="0" w:color="auto"/>
        <w:left w:val="none" w:sz="0" w:space="0" w:color="auto"/>
        <w:bottom w:val="none" w:sz="0" w:space="0" w:color="auto"/>
        <w:right w:val="none" w:sz="0" w:space="0" w:color="auto"/>
      </w:divBdr>
    </w:div>
    <w:div w:id="500506282">
      <w:bodyDiv w:val="1"/>
      <w:marLeft w:val="0"/>
      <w:marRight w:val="0"/>
      <w:marTop w:val="0"/>
      <w:marBottom w:val="0"/>
      <w:divBdr>
        <w:top w:val="none" w:sz="0" w:space="0" w:color="auto"/>
        <w:left w:val="none" w:sz="0" w:space="0" w:color="auto"/>
        <w:bottom w:val="none" w:sz="0" w:space="0" w:color="auto"/>
        <w:right w:val="none" w:sz="0" w:space="0" w:color="auto"/>
      </w:divBdr>
    </w:div>
    <w:div w:id="523448875">
      <w:bodyDiv w:val="1"/>
      <w:marLeft w:val="0"/>
      <w:marRight w:val="0"/>
      <w:marTop w:val="0"/>
      <w:marBottom w:val="0"/>
      <w:divBdr>
        <w:top w:val="none" w:sz="0" w:space="0" w:color="auto"/>
        <w:left w:val="none" w:sz="0" w:space="0" w:color="auto"/>
        <w:bottom w:val="none" w:sz="0" w:space="0" w:color="auto"/>
        <w:right w:val="none" w:sz="0" w:space="0" w:color="auto"/>
      </w:divBdr>
    </w:div>
    <w:div w:id="526062497">
      <w:bodyDiv w:val="1"/>
      <w:marLeft w:val="0"/>
      <w:marRight w:val="0"/>
      <w:marTop w:val="0"/>
      <w:marBottom w:val="0"/>
      <w:divBdr>
        <w:top w:val="none" w:sz="0" w:space="0" w:color="auto"/>
        <w:left w:val="none" w:sz="0" w:space="0" w:color="auto"/>
        <w:bottom w:val="none" w:sz="0" w:space="0" w:color="auto"/>
        <w:right w:val="none" w:sz="0" w:space="0" w:color="auto"/>
      </w:divBdr>
    </w:div>
    <w:div w:id="534781748">
      <w:bodyDiv w:val="1"/>
      <w:marLeft w:val="0"/>
      <w:marRight w:val="0"/>
      <w:marTop w:val="0"/>
      <w:marBottom w:val="0"/>
      <w:divBdr>
        <w:top w:val="none" w:sz="0" w:space="0" w:color="auto"/>
        <w:left w:val="none" w:sz="0" w:space="0" w:color="auto"/>
        <w:bottom w:val="none" w:sz="0" w:space="0" w:color="auto"/>
        <w:right w:val="none" w:sz="0" w:space="0" w:color="auto"/>
      </w:divBdr>
    </w:div>
    <w:div w:id="534853416">
      <w:bodyDiv w:val="1"/>
      <w:marLeft w:val="0"/>
      <w:marRight w:val="0"/>
      <w:marTop w:val="0"/>
      <w:marBottom w:val="0"/>
      <w:divBdr>
        <w:top w:val="none" w:sz="0" w:space="0" w:color="auto"/>
        <w:left w:val="none" w:sz="0" w:space="0" w:color="auto"/>
        <w:bottom w:val="none" w:sz="0" w:space="0" w:color="auto"/>
        <w:right w:val="none" w:sz="0" w:space="0" w:color="auto"/>
      </w:divBdr>
    </w:div>
    <w:div w:id="541794297">
      <w:bodyDiv w:val="1"/>
      <w:marLeft w:val="0"/>
      <w:marRight w:val="0"/>
      <w:marTop w:val="0"/>
      <w:marBottom w:val="0"/>
      <w:divBdr>
        <w:top w:val="none" w:sz="0" w:space="0" w:color="auto"/>
        <w:left w:val="none" w:sz="0" w:space="0" w:color="auto"/>
        <w:bottom w:val="none" w:sz="0" w:space="0" w:color="auto"/>
        <w:right w:val="none" w:sz="0" w:space="0" w:color="auto"/>
      </w:divBdr>
    </w:div>
    <w:div w:id="542643282">
      <w:bodyDiv w:val="1"/>
      <w:marLeft w:val="0"/>
      <w:marRight w:val="0"/>
      <w:marTop w:val="0"/>
      <w:marBottom w:val="0"/>
      <w:divBdr>
        <w:top w:val="none" w:sz="0" w:space="0" w:color="auto"/>
        <w:left w:val="none" w:sz="0" w:space="0" w:color="auto"/>
        <w:bottom w:val="none" w:sz="0" w:space="0" w:color="auto"/>
        <w:right w:val="none" w:sz="0" w:space="0" w:color="auto"/>
      </w:divBdr>
    </w:div>
    <w:div w:id="545215522">
      <w:bodyDiv w:val="1"/>
      <w:marLeft w:val="0"/>
      <w:marRight w:val="0"/>
      <w:marTop w:val="0"/>
      <w:marBottom w:val="0"/>
      <w:divBdr>
        <w:top w:val="none" w:sz="0" w:space="0" w:color="auto"/>
        <w:left w:val="none" w:sz="0" w:space="0" w:color="auto"/>
        <w:bottom w:val="none" w:sz="0" w:space="0" w:color="auto"/>
        <w:right w:val="none" w:sz="0" w:space="0" w:color="auto"/>
      </w:divBdr>
    </w:div>
    <w:div w:id="549343961">
      <w:bodyDiv w:val="1"/>
      <w:marLeft w:val="0"/>
      <w:marRight w:val="0"/>
      <w:marTop w:val="0"/>
      <w:marBottom w:val="0"/>
      <w:divBdr>
        <w:top w:val="none" w:sz="0" w:space="0" w:color="auto"/>
        <w:left w:val="none" w:sz="0" w:space="0" w:color="auto"/>
        <w:bottom w:val="none" w:sz="0" w:space="0" w:color="auto"/>
        <w:right w:val="none" w:sz="0" w:space="0" w:color="auto"/>
      </w:divBdr>
    </w:div>
    <w:div w:id="553084528">
      <w:bodyDiv w:val="1"/>
      <w:marLeft w:val="0"/>
      <w:marRight w:val="0"/>
      <w:marTop w:val="0"/>
      <w:marBottom w:val="0"/>
      <w:divBdr>
        <w:top w:val="none" w:sz="0" w:space="0" w:color="auto"/>
        <w:left w:val="none" w:sz="0" w:space="0" w:color="auto"/>
        <w:bottom w:val="none" w:sz="0" w:space="0" w:color="auto"/>
        <w:right w:val="none" w:sz="0" w:space="0" w:color="auto"/>
      </w:divBdr>
    </w:div>
    <w:div w:id="560558983">
      <w:bodyDiv w:val="1"/>
      <w:marLeft w:val="0"/>
      <w:marRight w:val="0"/>
      <w:marTop w:val="0"/>
      <w:marBottom w:val="0"/>
      <w:divBdr>
        <w:top w:val="none" w:sz="0" w:space="0" w:color="auto"/>
        <w:left w:val="none" w:sz="0" w:space="0" w:color="auto"/>
        <w:bottom w:val="none" w:sz="0" w:space="0" w:color="auto"/>
        <w:right w:val="none" w:sz="0" w:space="0" w:color="auto"/>
      </w:divBdr>
    </w:div>
    <w:div w:id="574783070">
      <w:bodyDiv w:val="1"/>
      <w:marLeft w:val="0"/>
      <w:marRight w:val="0"/>
      <w:marTop w:val="0"/>
      <w:marBottom w:val="0"/>
      <w:divBdr>
        <w:top w:val="none" w:sz="0" w:space="0" w:color="auto"/>
        <w:left w:val="none" w:sz="0" w:space="0" w:color="auto"/>
        <w:bottom w:val="none" w:sz="0" w:space="0" w:color="auto"/>
        <w:right w:val="none" w:sz="0" w:space="0" w:color="auto"/>
      </w:divBdr>
    </w:div>
    <w:div w:id="575435432">
      <w:bodyDiv w:val="1"/>
      <w:marLeft w:val="0"/>
      <w:marRight w:val="0"/>
      <w:marTop w:val="0"/>
      <w:marBottom w:val="0"/>
      <w:divBdr>
        <w:top w:val="none" w:sz="0" w:space="0" w:color="auto"/>
        <w:left w:val="none" w:sz="0" w:space="0" w:color="auto"/>
        <w:bottom w:val="none" w:sz="0" w:space="0" w:color="auto"/>
        <w:right w:val="none" w:sz="0" w:space="0" w:color="auto"/>
      </w:divBdr>
    </w:div>
    <w:div w:id="576869180">
      <w:bodyDiv w:val="1"/>
      <w:marLeft w:val="0"/>
      <w:marRight w:val="0"/>
      <w:marTop w:val="0"/>
      <w:marBottom w:val="0"/>
      <w:divBdr>
        <w:top w:val="none" w:sz="0" w:space="0" w:color="auto"/>
        <w:left w:val="none" w:sz="0" w:space="0" w:color="auto"/>
        <w:bottom w:val="none" w:sz="0" w:space="0" w:color="auto"/>
        <w:right w:val="none" w:sz="0" w:space="0" w:color="auto"/>
      </w:divBdr>
    </w:div>
    <w:div w:id="577442851">
      <w:bodyDiv w:val="1"/>
      <w:marLeft w:val="0"/>
      <w:marRight w:val="0"/>
      <w:marTop w:val="0"/>
      <w:marBottom w:val="0"/>
      <w:divBdr>
        <w:top w:val="none" w:sz="0" w:space="0" w:color="auto"/>
        <w:left w:val="none" w:sz="0" w:space="0" w:color="auto"/>
        <w:bottom w:val="none" w:sz="0" w:space="0" w:color="auto"/>
        <w:right w:val="none" w:sz="0" w:space="0" w:color="auto"/>
      </w:divBdr>
    </w:div>
    <w:div w:id="579675172">
      <w:bodyDiv w:val="1"/>
      <w:marLeft w:val="0"/>
      <w:marRight w:val="0"/>
      <w:marTop w:val="0"/>
      <w:marBottom w:val="0"/>
      <w:divBdr>
        <w:top w:val="none" w:sz="0" w:space="0" w:color="auto"/>
        <w:left w:val="none" w:sz="0" w:space="0" w:color="auto"/>
        <w:bottom w:val="none" w:sz="0" w:space="0" w:color="auto"/>
        <w:right w:val="none" w:sz="0" w:space="0" w:color="auto"/>
      </w:divBdr>
    </w:div>
    <w:div w:id="587427013">
      <w:bodyDiv w:val="1"/>
      <w:marLeft w:val="0"/>
      <w:marRight w:val="0"/>
      <w:marTop w:val="0"/>
      <w:marBottom w:val="0"/>
      <w:divBdr>
        <w:top w:val="none" w:sz="0" w:space="0" w:color="auto"/>
        <w:left w:val="none" w:sz="0" w:space="0" w:color="auto"/>
        <w:bottom w:val="none" w:sz="0" w:space="0" w:color="auto"/>
        <w:right w:val="none" w:sz="0" w:space="0" w:color="auto"/>
      </w:divBdr>
    </w:div>
    <w:div w:id="589629056">
      <w:bodyDiv w:val="1"/>
      <w:marLeft w:val="0"/>
      <w:marRight w:val="0"/>
      <w:marTop w:val="0"/>
      <w:marBottom w:val="0"/>
      <w:divBdr>
        <w:top w:val="none" w:sz="0" w:space="0" w:color="auto"/>
        <w:left w:val="none" w:sz="0" w:space="0" w:color="auto"/>
        <w:bottom w:val="none" w:sz="0" w:space="0" w:color="auto"/>
        <w:right w:val="none" w:sz="0" w:space="0" w:color="auto"/>
      </w:divBdr>
    </w:div>
    <w:div w:id="591551744">
      <w:bodyDiv w:val="1"/>
      <w:marLeft w:val="0"/>
      <w:marRight w:val="0"/>
      <w:marTop w:val="0"/>
      <w:marBottom w:val="0"/>
      <w:divBdr>
        <w:top w:val="none" w:sz="0" w:space="0" w:color="auto"/>
        <w:left w:val="none" w:sz="0" w:space="0" w:color="auto"/>
        <w:bottom w:val="none" w:sz="0" w:space="0" w:color="auto"/>
        <w:right w:val="none" w:sz="0" w:space="0" w:color="auto"/>
      </w:divBdr>
    </w:div>
    <w:div w:id="591622697">
      <w:bodyDiv w:val="1"/>
      <w:marLeft w:val="0"/>
      <w:marRight w:val="0"/>
      <w:marTop w:val="0"/>
      <w:marBottom w:val="0"/>
      <w:divBdr>
        <w:top w:val="none" w:sz="0" w:space="0" w:color="auto"/>
        <w:left w:val="none" w:sz="0" w:space="0" w:color="auto"/>
        <w:bottom w:val="none" w:sz="0" w:space="0" w:color="auto"/>
        <w:right w:val="none" w:sz="0" w:space="0" w:color="auto"/>
      </w:divBdr>
    </w:div>
    <w:div w:id="596982014">
      <w:bodyDiv w:val="1"/>
      <w:marLeft w:val="0"/>
      <w:marRight w:val="0"/>
      <w:marTop w:val="0"/>
      <w:marBottom w:val="0"/>
      <w:divBdr>
        <w:top w:val="none" w:sz="0" w:space="0" w:color="auto"/>
        <w:left w:val="none" w:sz="0" w:space="0" w:color="auto"/>
        <w:bottom w:val="none" w:sz="0" w:space="0" w:color="auto"/>
        <w:right w:val="none" w:sz="0" w:space="0" w:color="auto"/>
      </w:divBdr>
    </w:div>
    <w:div w:id="608661583">
      <w:bodyDiv w:val="1"/>
      <w:marLeft w:val="0"/>
      <w:marRight w:val="0"/>
      <w:marTop w:val="0"/>
      <w:marBottom w:val="0"/>
      <w:divBdr>
        <w:top w:val="none" w:sz="0" w:space="0" w:color="auto"/>
        <w:left w:val="none" w:sz="0" w:space="0" w:color="auto"/>
        <w:bottom w:val="none" w:sz="0" w:space="0" w:color="auto"/>
        <w:right w:val="none" w:sz="0" w:space="0" w:color="auto"/>
      </w:divBdr>
    </w:div>
    <w:div w:id="635337484">
      <w:bodyDiv w:val="1"/>
      <w:marLeft w:val="0"/>
      <w:marRight w:val="0"/>
      <w:marTop w:val="0"/>
      <w:marBottom w:val="0"/>
      <w:divBdr>
        <w:top w:val="none" w:sz="0" w:space="0" w:color="auto"/>
        <w:left w:val="none" w:sz="0" w:space="0" w:color="auto"/>
        <w:bottom w:val="none" w:sz="0" w:space="0" w:color="auto"/>
        <w:right w:val="none" w:sz="0" w:space="0" w:color="auto"/>
      </w:divBdr>
    </w:div>
    <w:div w:id="638657084">
      <w:bodyDiv w:val="1"/>
      <w:marLeft w:val="0"/>
      <w:marRight w:val="0"/>
      <w:marTop w:val="0"/>
      <w:marBottom w:val="0"/>
      <w:divBdr>
        <w:top w:val="none" w:sz="0" w:space="0" w:color="auto"/>
        <w:left w:val="none" w:sz="0" w:space="0" w:color="auto"/>
        <w:bottom w:val="none" w:sz="0" w:space="0" w:color="auto"/>
        <w:right w:val="none" w:sz="0" w:space="0" w:color="auto"/>
      </w:divBdr>
    </w:div>
    <w:div w:id="646322855">
      <w:bodyDiv w:val="1"/>
      <w:marLeft w:val="0"/>
      <w:marRight w:val="0"/>
      <w:marTop w:val="0"/>
      <w:marBottom w:val="0"/>
      <w:divBdr>
        <w:top w:val="none" w:sz="0" w:space="0" w:color="auto"/>
        <w:left w:val="none" w:sz="0" w:space="0" w:color="auto"/>
        <w:bottom w:val="none" w:sz="0" w:space="0" w:color="auto"/>
        <w:right w:val="none" w:sz="0" w:space="0" w:color="auto"/>
      </w:divBdr>
    </w:div>
    <w:div w:id="650913871">
      <w:bodyDiv w:val="1"/>
      <w:marLeft w:val="0"/>
      <w:marRight w:val="0"/>
      <w:marTop w:val="0"/>
      <w:marBottom w:val="0"/>
      <w:divBdr>
        <w:top w:val="none" w:sz="0" w:space="0" w:color="auto"/>
        <w:left w:val="none" w:sz="0" w:space="0" w:color="auto"/>
        <w:bottom w:val="none" w:sz="0" w:space="0" w:color="auto"/>
        <w:right w:val="none" w:sz="0" w:space="0" w:color="auto"/>
      </w:divBdr>
    </w:div>
    <w:div w:id="653535834">
      <w:bodyDiv w:val="1"/>
      <w:marLeft w:val="0"/>
      <w:marRight w:val="0"/>
      <w:marTop w:val="0"/>
      <w:marBottom w:val="0"/>
      <w:divBdr>
        <w:top w:val="none" w:sz="0" w:space="0" w:color="auto"/>
        <w:left w:val="none" w:sz="0" w:space="0" w:color="auto"/>
        <w:bottom w:val="none" w:sz="0" w:space="0" w:color="auto"/>
        <w:right w:val="none" w:sz="0" w:space="0" w:color="auto"/>
      </w:divBdr>
    </w:div>
    <w:div w:id="658580531">
      <w:bodyDiv w:val="1"/>
      <w:marLeft w:val="0"/>
      <w:marRight w:val="0"/>
      <w:marTop w:val="0"/>
      <w:marBottom w:val="0"/>
      <w:divBdr>
        <w:top w:val="none" w:sz="0" w:space="0" w:color="auto"/>
        <w:left w:val="none" w:sz="0" w:space="0" w:color="auto"/>
        <w:bottom w:val="none" w:sz="0" w:space="0" w:color="auto"/>
        <w:right w:val="none" w:sz="0" w:space="0" w:color="auto"/>
      </w:divBdr>
    </w:div>
    <w:div w:id="662587833">
      <w:bodyDiv w:val="1"/>
      <w:marLeft w:val="0"/>
      <w:marRight w:val="0"/>
      <w:marTop w:val="0"/>
      <w:marBottom w:val="0"/>
      <w:divBdr>
        <w:top w:val="none" w:sz="0" w:space="0" w:color="auto"/>
        <w:left w:val="none" w:sz="0" w:space="0" w:color="auto"/>
        <w:bottom w:val="none" w:sz="0" w:space="0" w:color="auto"/>
        <w:right w:val="none" w:sz="0" w:space="0" w:color="auto"/>
      </w:divBdr>
    </w:div>
    <w:div w:id="669720866">
      <w:bodyDiv w:val="1"/>
      <w:marLeft w:val="0"/>
      <w:marRight w:val="0"/>
      <w:marTop w:val="0"/>
      <w:marBottom w:val="0"/>
      <w:divBdr>
        <w:top w:val="none" w:sz="0" w:space="0" w:color="auto"/>
        <w:left w:val="none" w:sz="0" w:space="0" w:color="auto"/>
        <w:bottom w:val="none" w:sz="0" w:space="0" w:color="auto"/>
        <w:right w:val="none" w:sz="0" w:space="0" w:color="auto"/>
      </w:divBdr>
    </w:div>
    <w:div w:id="679701393">
      <w:bodyDiv w:val="1"/>
      <w:marLeft w:val="0"/>
      <w:marRight w:val="0"/>
      <w:marTop w:val="0"/>
      <w:marBottom w:val="0"/>
      <w:divBdr>
        <w:top w:val="none" w:sz="0" w:space="0" w:color="auto"/>
        <w:left w:val="none" w:sz="0" w:space="0" w:color="auto"/>
        <w:bottom w:val="none" w:sz="0" w:space="0" w:color="auto"/>
        <w:right w:val="none" w:sz="0" w:space="0" w:color="auto"/>
      </w:divBdr>
    </w:div>
    <w:div w:id="687604171">
      <w:bodyDiv w:val="1"/>
      <w:marLeft w:val="0"/>
      <w:marRight w:val="0"/>
      <w:marTop w:val="0"/>
      <w:marBottom w:val="0"/>
      <w:divBdr>
        <w:top w:val="none" w:sz="0" w:space="0" w:color="auto"/>
        <w:left w:val="none" w:sz="0" w:space="0" w:color="auto"/>
        <w:bottom w:val="none" w:sz="0" w:space="0" w:color="auto"/>
        <w:right w:val="none" w:sz="0" w:space="0" w:color="auto"/>
      </w:divBdr>
    </w:div>
    <w:div w:id="687944870">
      <w:bodyDiv w:val="1"/>
      <w:marLeft w:val="0"/>
      <w:marRight w:val="0"/>
      <w:marTop w:val="0"/>
      <w:marBottom w:val="0"/>
      <w:divBdr>
        <w:top w:val="none" w:sz="0" w:space="0" w:color="auto"/>
        <w:left w:val="none" w:sz="0" w:space="0" w:color="auto"/>
        <w:bottom w:val="none" w:sz="0" w:space="0" w:color="auto"/>
        <w:right w:val="none" w:sz="0" w:space="0" w:color="auto"/>
      </w:divBdr>
    </w:div>
    <w:div w:id="688920045">
      <w:bodyDiv w:val="1"/>
      <w:marLeft w:val="0"/>
      <w:marRight w:val="0"/>
      <w:marTop w:val="0"/>
      <w:marBottom w:val="0"/>
      <w:divBdr>
        <w:top w:val="none" w:sz="0" w:space="0" w:color="auto"/>
        <w:left w:val="none" w:sz="0" w:space="0" w:color="auto"/>
        <w:bottom w:val="none" w:sz="0" w:space="0" w:color="auto"/>
        <w:right w:val="none" w:sz="0" w:space="0" w:color="auto"/>
      </w:divBdr>
    </w:div>
    <w:div w:id="702946620">
      <w:bodyDiv w:val="1"/>
      <w:marLeft w:val="0"/>
      <w:marRight w:val="0"/>
      <w:marTop w:val="0"/>
      <w:marBottom w:val="0"/>
      <w:divBdr>
        <w:top w:val="none" w:sz="0" w:space="0" w:color="auto"/>
        <w:left w:val="none" w:sz="0" w:space="0" w:color="auto"/>
        <w:bottom w:val="none" w:sz="0" w:space="0" w:color="auto"/>
        <w:right w:val="none" w:sz="0" w:space="0" w:color="auto"/>
      </w:divBdr>
    </w:div>
    <w:div w:id="708798219">
      <w:bodyDiv w:val="1"/>
      <w:marLeft w:val="0"/>
      <w:marRight w:val="0"/>
      <w:marTop w:val="0"/>
      <w:marBottom w:val="0"/>
      <w:divBdr>
        <w:top w:val="none" w:sz="0" w:space="0" w:color="auto"/>
        <w:left w:val="none" w:sz="0" w:space="0" w:color="auto"/>
        <w:bottom w:val="none" w:sz="0" w:space="0" w:color="auto"/>
        <w:right w:val="none" w:sz="0" w:space="0" w:color="auto"/>
      </w:divBdr>
    </w:div>
    <w:div w:id="712001144">
      <w:bodyDiv w:val="1"/>
      <w:marLeft w:val="0"/>
      <w:marRight w:val="0"/>
      <w:marTop w:val="0"/>
      <w:marBottom w:val="0"/>
      <w:divBdr>
        <w:top w:val="none" w:sz="0" w:space="0" w:color="auto"/>
        <w:left w:val="none" w:sz="0" w:space="0" w:color="auto"/>
        <w:bottom w:val="none" w:sz="0" w:space="0" w:color="auto"/>
        <w:right w:val="none" w:sz="0" w:space="0" w:color="auto"/>
      </w:divBdr>
    </w:div>
    <w:div w:id="723139075">
      <w:bodyDiv w:val="1"/>
      <w:marLeft w:val="0"/>
      <w:marRight w:val="0"/>
      <w:marTop w:val="0"/>
      <w:marBottom w:val="0"/>
      <w:divBdr>
        <w:top w:val="none" w:sz="0" w:space="0" w:color="auto"/>
        <w:left w:val="none" w:sz="0" w:space="0" w:color="auto"/>
        <w:bottom w:val="none" w:sz="0" w:space="0" w:color="auto"/>
        <w:right w:val="none" w:sz="0" w:space="0" w:color="auto"/>
      </w:divBdr>
    </w:div>
    <w:div w:id="724531069">
      <w:bodyDiv w:val="1"/>
      <w:marLeft w:val="0"/>
      <w:marRight w:val="0"/>
      <w:marTop w:val="0"/>
      <w:marBottom w:val="0"/>
      <w:divBdr>
        <w:top w:val="none" w:sz="0" w:space="0" w:color="auto"/>
        <w:left w:val="none" w:sz="0" w:space="0" w:color="auto"/>
        <w:bottom w:val="none" w:sz="0" w:space="0" w:color="auto"/>
        <w:right w:val="none" w:sz="0" w:space="0" w:color="auto"/>
      </w:divBdr>
    </w:div>
    <w:div w:id="730347981">
      <w:bodyDiv w:val="1"/>
      <w:marLeft w:val="0"/>
      <w:marRight w:val="0"/>
      <w:marTop w:val="0"/>
      <w:marBottom w:val="0"/>
      <w:divBdr>
        <w:top w:val="none" w:sz="0" w:space="0" w:color="auto"/>
        <w:left w:val="none" w:sz="0" w:space="0" w:color="auto"/>
        <w:bottom w:val="none" w:sz="0" w:space="0" w:color="auto"/>
        <w:right w:val="none" w:sz="0" w:space="0" w:color="auto"/>
      </w:divBdr>
    </w:div>
    <w:div w:id="733233963">
      <w:bodyDiv w:val="1"/>
      <w:marLeft w:val="0"/>
      <w:marRight w:val="0"/>
      <w:marTop w:val="0"/>
      <w:marBottom w:val="0"/>
      <w:divBdr>
        <w:top w:val="none" w:sz="0" w:space="0" w:color="auto"/>
        <w:left w:val="none" w:sz="0" w:space="0" w:color="auto"/>
        <w:bottom w:val="none" w:sz="0" w:space="0" w:color="auto"/>
        <w:right w:val="none" w:sz="0" w:space="0" w:color="auto"/>
      </w:divBdr>
    </w:div>
    <w:div w:id="765466034">
      <w:bodyDiv w:val="1"/>
      <w:marLeft w:val="0"/>
      <w:marRight w:val="0"/>
      <w:marTop w:val="0"/>
      <w:marBottom w:val="0"/>
      <w:divBdr>
        <w:top w:val="none" w:sz="0" w:space="0" w:color="auto"/>
        <w:left w:val="none" w:sz="0" w:space="0" w:color="auto"/>
        <w:bottom w:val="none" w:sz="0" w:space="0" w:color="auto"/>
        <w:right w:val="none" w:sz="0" w:space="0" w:color="auto"/>
      </w:divBdr>
    </w:div>
    <w:div w:id="768965233">
      <w:bodyDiv w:val="1"/>
      <w:marLeft w:val="0"/>
      <w:marRight w:val="0"/>
      <w:marTop w:val="0"/>
      <w:marBottom w:val="0"/>
      <w:divBdr>
        <w:top w:val="none" w:sz="0" w:space="0" w:color="auto"/>
        <w:left w:val="none" w:sz="0" w:space="0" w:color="auto"/>
        <w:bottom w:val="none" w:sz="0" w:space="0" w:color="auto"/>
        <w:right w:val="none" w:sz="0" w:space="0" w:color="auto"/>
      </w:divBdr>
    </w:div>
    <w:div w:id="796215113">
      <w:bodyDiv w:val="1"/>
      <w:marLeft w:val="0"/>
      <w:marRight w:val="0"/>
      <w:marTop w:val="0"/>
      <w:marBottom w:val="0"/>
      <w:divBdr>
        <w:top w:val="none" w:sz="0" w:space="0" w:color="auto"/>
        <w:left w:val="none" w:sz="0" w:space="0" w:color="auto"/>
        <w:bottom w:val="none" w:sz="0" w:space="0" w:color="auto"/>
        <w:right w:val="none" w:sz="0" w:space="0" w:color="auto"/>
      </w:divBdr>
    </w:div>
    <w:div w:id="806748649">
      <w:bodyDiv w:val="1"/>
      <w:marLeft w:val="0"/>
      <w:marRight w:val="0"/>
      <w:marTop w:val="0"/>
      <w:marBottom w:val="0"/>
      <w:divBdr>
        <w:top w:val="none" w:sz="0" w:space="0" w:color="auto"/>
        <w:left w:val="none" w:sz="0" w:space="0" w:color="auto"/>
        <w:bottom w:val="none" w:sz="0" w:space="0" w:color="auto"/>
        <w:right w:val="none" w:sz="0" w:space="0" w:color="auto"/>
      </w:divBdr>
    </w:div>
    <w:div w:id="817962006">
      <w:bodyDiv w:val="1"/>
      <w:marLeft w:val="0"/>
      <w:marRight w:val="0"/>
      <w:marTop w:val="0"/>
      <w:marBottom w:val="0"/>
      <w:divBdr>
        <w:top w:val="none" w:sz="0" w:space="0" w:color="auto"/>
        <w:left w:val="none" w:sz="0" w:space="0" w:color="auto"/>
        <w:bottom w:val="none" w:sz="0" w:space="0" w:color="auto"/>
        <w:right w:val="none" w:sz="0" w:space="0" w:color="auto"/>
      </w:divBdr>
    </w:div>
    <w:div w:id="821626404">
      <w:bodyDiv w:val="1"/>
      <w:marLeft w:val="0"/>
      <w:marRight w:val="0"/>
      <w:marTop w:val="0"/>
      <w:marBottom w:val="0"/>
      <w:divBdr>
        <w:top w:val="none" w:sz="0" w:space="0" w:color="auto"/>
        <w:left w:val="none" w:sz="0" w:space="0" w:color="auto"/>
        <w:bottom w:val="none" w:sz="0" w:space="0" w:color="auto"/>
        <w:right w:val="none" w:sz="0" w:space="0" w:color="auto"/>
      </w:divBdr>
    </w:div>
    <w:div w:id="825316588">
      <w:bodyDiv w:val="1"/>
      <w:marLeft w:val="0"/>
      <w:marRight w:val="0"/>
      <w:marTop w:val="0"/>
      <w:marBottom w:val="0"/>
      <w:divBdr>
        <w:top w:val="none" w:sz="0" w:space="0" w:color="auto"/>
        <w:left w:val="none" w:sz="0" w:space="0" w:color="auto"/>
        <w:bottom w:val="none" w:sz="0" w:space="0" w:color="auto"/>
        <w:right w:val="none" w:sz="0" w:space="0" w:color="auto"/>
      </w:divBdr>
    </w:div>
    <w:div w:id="830681582">
      <w:bodyDiv w:val="1"/>
      <w:marLeft w:val="0"/>
      <w:marRight w:val="0"/>
      <w:marTop w:val="0"/>
      <w:marBottom w:val="0"/>
      <w:divBdr>
        <w:top w:val="none" w:sz="0" w:space="0" w:color="auto"/>
        <w:left w:val="none" w:sz="0" w:space="0" w:color="auto"/>
        <w:bottom w:val="none" w:sz="0" w:space="0" w:color="auto"/>
        <w:right w:val="none" w:sz="0" w:space="0" w:color="auto"/>
      </w:divBdr>
    </w:div>
    <w:div w:id="839780488">
      <w:bodyDiv w:val="1"/>
      <w:marLeft w:val="0"/>
      <w:marRight w:val="0"/>
      <w:marTop w:val="0"/>
      <w:marBottom w:val="0"/>
      <w:divBdr>
        <w:top w:val="none" w:sz="0" w:space="0" w:color="auto"/>
        <w:left w:val="none" w:sz="0" w:space="0" w:color="auto"/>
        <w:bottom w:val="none" w:sz="0" w:space="0" w:color="auto"/>
        <w:right w:val="none" w:sz="0" w:space="0" w:color="auto"/>
      </w:divBdr>
    </w:div>
    <w:div w:id="868951717">
      <w:bodyDiv w:val="1"/>
      <w:marLeft w:val="0"/>
      <w:marRight w:val="0"/>
      <w:marTop w:val="0"/>
      <w:marBottom w:val="0"/>
      <w:divBdr>
        <w:top w:val="none" w:sz="0" w:space="0" w:color="auto"/>
        <w:left w:val="none" w:sz="0" w:space="0" w:color="auto"/>
        <w:bottom w:val="none" w:sz="0" w:space="0" w:color="auto"/>
        <w:right w:val="none" w:sz="0" w:space="0" w:color="auto"/>
      </w:divBdr>
    </w:div>
    <w:div w:id="882640691">
      <w:bodyDiv w:val="1"/>
      <w:marLeft w:val="0"/>
      <w:marRight w:val="0"/>
      <w:marTop w:val="0"/>
      <w:marBottom w:val="0"/>
      <w:divBdr>
        <w:top w:val="none" w:sz="0" w:space="0" w:color="auto"/>
        <w:left w:val="none" w:sz="0" w:space="0" w:color="auto"/>
        <w:bottom w:val="none" w:sz="0" w:space="0" w:color="auto"/>
        <w:right w:val="none" w:sz="0" w:space="0" w:color="auto"/>
      </w:divBdr>
    </w:div>
    <w:div w:id="883785326">
      <w:bodyDiv w:val="1"/>
      <w:marLeft w:val="0"/>
      <w:marRight w:val="0"/>
      <w:marTop w:val="0"/>
      <w:marBottom w:val="0"/>
      <w:divBdr>
        <w:top w:val="none" w:sz="0" w:space="0" w:color="auto"/>
        <w:left w:val="none" w:sz="0" w:space="0" w:color="auto"/>
        <w:bottom w:val="none" w:sz="0" w:space="0" w:color="auto"/>
        <w:right w:val="none" w:sz="0" w:space="0" w:color="auto"/>
      </w:divBdr>
    </w:div>
    <w:div w:id="885915649">
      <w:bodyDiv w:val="1"/>
      <w:marLeft w:val="0"/>
      <w:marRight w:val="0"/>
      <w:marTop w:val="0"/>
      <w:marBottom w:val="0"/>
      <w:divBdr>
        <w:top w:val="none" w:sz="0" w:space="0" w:color="auto"/>
        <w:left w:val="none" w:sz="0" w:space="0" w:color="auto"/>
        <w:bottom w:val="none" w:sz="0" w:space="0" w:color="auto"/>
        <w:right w:val="none" w:sz="0" w:space="0" w:color="auto"/>
      </w:divBdr>
    </w:div>
    <w:div w:id="904796378">
      <w:bodyDiv w:val="1"/>
      <w:marLeft w:val="0"/>
      <w:marRight w:val="0"/>
      <w:marTop w:val="0"/>
      <w:marBottom w:val="0"/>
      <w:divBdr>
        <w:top w:val="none" w:sz="0" w:space="0" w:color="auto"/>
        <w:left w:val="none" w:sz="0" w:space="0" w:color="auto"/>
        <w:bottom w:val="none" w:sz="0" w:space="0" w:color="auto"/>
        <w:right w:val="none" w:sz="0" w:space="0" w:color="auto"/>
      </w:divBdr>
    </w:div>
    <w:div w:id="907346025">
      <w:bodyDiv w:val="1"/>
      <w:marLeft w:val="0"/>
      <w:marRight w:val="0"/>
      <w:marTop w:val="0"/>
      <w:marBottom w:val="0"/>
      <w:divBdr>
        <w:top w:val="none" w:sz="0" w:space="0" w:color="auto"/>
        <w:left w:val="none" w:sz="0" w:space="0" w:color="auto"/>
        <w:bottom w:val="none" w:sz="0" w:space="0" w:color="auto"/>
        <w:right w:val="none" w:sz="0" w:space="0" w:color="auto"/>
      </w:divBdr>
    </w:div>
    <w:div w:id="908921928">
      <w:bodyDiv w:val="1"/>
      <w:marLeft w:val="0"/>
      <w:marRight w:val="0"/>
      <w:marTop w:val="0"/>
      <w:marBottom w:val="0"/>
      <w:divBdr>
        <w:top w:val="none" w:sz="0" w:space="0" w:color="auto"/>
        <w:left w:val="none" w:sz="0" w:space="0" w:color="auto"/>
        <w:bottom w:val="none" w:sz="0" w:space="0" w:color="auto"/>
        <w:right w:val="none" w:sz="0" w:space="0" w:color="auto"/>
      </w:divBdr>
    </w:div>
    <w:div w:id="936012863">
      <w:bodyDiv w:val="1"/>
      <w:marLeft w:val="0"/>
      <w:marRight w:val="0"/>
      <w:marTop w:val="0"/>
      <w:marBottom w:val="0"/>
      <w:divBdr>
        <w:top w:val="none" w:sz="0" w:space="0" w:color="auto"/>
        <w:left w:val="none" w:sz="0" w:space="0" w:color="auto"/>
        <w:bottom w:val="none" w:sz="0" w:space="0" w:color="auto"/>
        <w:right w:val="none" w:sz="0" w:space="0" w:color="auto"/>
      </w:divBdr>
    </w:div>
    <w:div w:id="942147133">
      <w:bodyDiv w:val="1"/>
      <w:marLeft w:val="0"/>
      <w:marRight w:val="0"/>
      <w:marTop w:val="0"/>
      <w:marBottom w:val="0"/>
      <w:divBdr>
        <w:top w:val="none" w:sz="0" w:space="0" w:color="auto"/>
        <w:left w:val="none" w:sz="0" w:space="0" w:color="auto"/>
        <w:bottom w:val="none" w:sz="0" w:space="0" w:color="auto"/>
        <w:right w:val="none" w:sz="0" w:space="0" w:color="auto"/>
      </w:divBdr>
    </w:div>
    <w:div w:id="961766448">
      <w:bodyDiv w:val="1"/>
      <w:marLeft w:val="0"/>
      <w:marRight w:val="0"/>
      <w:marTop w:val="0"/>
      <w:marBottom w:val="0"/>
      <w:divBdr>
        <w:top w:val="none" w:sz="0" w:space="0" w:color="auto"/>
        <w:left w:val="none" w:sz="0" w:space="0" w:color="auto"/>
        <w:bottom w:val="none" w:sz="0" w:space="0" w:color="auto"/>
        <w:right w:val="none" w:sz="0" w:space="0" w:color="auto"/>
      </w:divBdr>
    </w:div>
    <w:div w:id="972250004">
      <w:bodyDiv w:val="1"/>
      <w:marLeft w:val="0"/>
      <w:marRight w:val="0"/>
      <w:marTop w:val="0"/>
      <w:marBottom w:val="0"/>
      <w:divBdr>
        <w:top w:val="none" w:sz="0" w:space="0" w:color="auto"/>
        <w:left w:val="none" w:sz="0" w:space="0" w:color="auto"/>
        <w:bottom w:val="none" w:sz="0" w:space="0" w:color="auto"/>
        <w:right w:val="none" w:sz="0" w:space="0" w:color="auto"/>
      </w:divBdr>
    </w:div>
    <w:div w:id="984627624">
      <w:bodyDiv w:val="1"/>
      <w:marLeft w:val="0"/>
      <w:marRight w:val="0"/>
      <w:marTop w:val="0"/>
      <w:marBottom w:val="0"/>
      <w:divBdr>
        <w:top w:val="none" w:sz="0" w:space="0" w:color="auto"/>
        <w:left w:val="none" w:sz="0" w:space="0" w:color="auto"/>
        <w:bottom w:val="none" w:sz="0" w:space="0" w:color="auto"/>
        <w:right w:val="none" w:sz="0" w:space="0" w:color="auto"/>
      </w:divBdr>
    </w:div>
    <w:div w:id="1008483421">
      <w:bodyDiv w:val="1"/>
      <w:marLeft w:val="0"/>
      <w:marRight w:val="0"/>
      <w:marTop w:val="0"/>
      <w:marBottom w:val="0"/>
      <w:divBdr>
        <w:top w:val="none" w:sz="0" w:space="0" w:color="auto"/>
        <w:left w:val="none" w:sz="0" w:space="0" w:color="auto"/>
        <w:bottom w:val="none" w:sz="0" w:space="0" w:color="auto"/>
        <w:right w:val="none" w:sz="0" w:space="0" w:color="auto"/>
      </w:divBdr>
    </w:div>
    <w:div w:id="1020011551">
      <w:bodyDiv w:val="1"/>
      <w:marLeft w:val="0"/>
      <w:marRight w:val="0"/>
      <w:marTop w:val="0"/>
      <w:marBottom w:val="0"/>
      <w:divBdr>
        <w:top w:val="none" w:sz="0" w:space="0" w:color="auto"/>
        <w:left w:val="none" w:sz="0" w:space="0" w:color="auto"/>
        <w:bottom w:val="none" w:sz="0" w:space="0" w:color="auto"/>
        <w:right w:val="none" w:sz="0" w:space="0" w:color="auto"/>
      </w:divBdr>
    </w:div>
    <w:div w:id="1023753175">
      <w:bodyDiv w:val="1"/>
      <w:marLeft w:val="0"/>
      <w:marRight w:val="0"/>
      <w:marTop w:val="0"/>
      <w:marBottom w:val="0"/>
      <w:divBdr>
        <w:top w:val="none" w:sz="0" w:space="0" w:color="auto"/>
        <w:left w:val="none" w:sz="0" w:space="0" w:color="auto"/>
        <w:bottom w:val="none" w:sz="0" w:space="0" w:color="auto"/>
        <w:right w:val="none" w:sz="0" w:space="0" w:color="auto"/>
      </w:divBdr>
    </w:div>
    <w:div w:id="1037974848">
      <w:bodyDiv w:val="1"/>
      <w:marLeft w:val="0"/>
      <w:marRight w:val="0"/>
      <w:marTop w:val="0"/>
      <w:marBottom w:val="0"/>
      <w:divBdr>
        <w:top w:val="none" w:sz="0" w:space="0" w:color="auto"/>
        <w:left w:val="none" w:sz="0" w:space="0" w:color="auto"/>
        <w:bottom w:val="none" w:sz="0" w:space="0" w:color="auto"/>
        <w:right w:val="none" w:sz="0" w:space="0" w:color="auto"/>
      </w:divBdr>
    </w:div>
    <w:div w:id="1053045389">
      <w:bodyDiv w:val="1"/>
      <w:marLeft w:val="0"/>
      <w:marRight w:val="0"/>
      <w:marTop w:val="0"/>
      <w:marBottom w:val="0"/>
      <w:divBdr>
        <w:top w:val="none" w:sz="0" w:space="0" w:color="auto"/>
        <w:left w:val="none" w:sz="0" w:space="0" w:color="auto"/>
        <w:bottom w:val="none" w:sz="0" w:space="0" w:color="auto"/>
        <w:right w:val="none" w:sz="0" w:space="0" w:color="auto"/>
      </w:divBdr>
    </w:div>
    <w:div w:id="1053581126">
      <w:bodyDiv w:val="1"/>
      <w:marLeft w:val="0"/>
      <w:marRight w:val="0"/>
      <w:marTop w:val="0"/>
      <w:marBottom w:val="0"/>
      <w:divBdr>
        <w:top w:val="none" w:sz="0" w:space="0" w:color="auto"/>
        <w:left w:val="none" w:sz="0" w:space="0" w:color="auto"/>
        <w:bottom w:val="none" w:sz="0" w:space="0" w:color="auto"/>
        <w:right w:val="none" w:sz="0" w:space="0" w:color="auto"/>
      </w:divBdr>
    </w:div>
    <w:div w:id="1061515981">
      <w:bodyDiv w:val="1"/>
      <w:marLeft w:val="0"/>
      <w:marRight w:val="0"/>
      <w:marTop w:val="0"/>
      <w:marBottom w:val="0"/>
      <w:divBdr>
        <w:top w:val="none" w:sz="0" w:space="0" w:color="auto"/>
        <w:left w:val="none" w:sz="0" w:space="0" w:color="auto"/>
        <w:bottom w:val="none" w:sz="0" w:space="0" w:color="auto"/>
        <w:right w:val="none" w:sz="0" w:space="0" w:color="auto"/>
      </w:divBdr>
    </w:div>
    <w:div w:id="1070736261">
      <w:bodyDiv w:val="1"/>
      <w:marLeft w:val="0"/>
      <w:marRight w:val="0"/>
      <w:marTop w:val="0"/>
      <w:marBottom w:val="0"/>
      <w:divBdr>
        <w:top w:val="none" w:sz="0" w:space="0" w:color="auto"/>
        <w:left w:val="none" w:sz="0" w:space="0" w:color="auto"/>
        <w:bottom w:val="none" w:sz="0" w:space="0" w:color="auto"/>
        <w:right w:val="none" w:sz="0" w:space="0" w:color="auto"/>
      </w:divBdr>
    </w:div>
    <w:div w:id="1078869253">
      <w:bodyDiv w:val="1"/>
      <w:marLeft w:val="0"/>
      <w:marRight w:val="0"/>
      <w:marTop w:val="0"/>
      <w:marBottom w:val="0"/>
      <w:divBdr>
        <w:top w:val="none" w:sz="0" w:space="0" w:color="auto"/>
        <w:left w:val="none" w:sz="0" w:space="0" w:color="auto"/>
        <w:bottom w:val="none" w:sz="0" w:space="0" w:color="auto"/>
        <w:right w:val="none" w:sz="0" w:space="0" w:color="auto"/>
      </w:divBdr>
    </w:div>
    <w:div w:id="1084108086">
      <w:bodyDiv w:val="1"/>
      <w:marLeft w:val="0"/>
      <w:marRight w:val="0"/>
      <w:marTop w:val="0"/>
      <w:marBottom w:val="0"/>
      <w:divBdr>
        <w:top w:val="none" w:sz="0" w:space="0" w:color="auto"/>
        <w:left w:val="none" w:sz="0" w:space="0" w:color="auto"/>
        <w:bottom w:val="none" w:sz="0" w:space="0" w:color="auto"/>
        <w:right w:val="none" w:sz="0" w:space="0" w:color="auto"/>
      </w:divBdr>
    </w:div>
    <w:div w:id="1094324314">
      <w:bodyDiv w:val="1"/>
      <w:marLeft w:val="0"/>
      <w:marRight w:val="0"/>
      <w:marTop w:val="0"/>
      <w:marBottom w:val="0"/>
      <w:divBdr>
        <w:top w:val="none" w:sz="0" w:space="0" w:color="auto"/>
        <w:left w:val="none" w:sz="0" w:space="0" w:color="auto"/>
        <w:bottom w:val="none" w:sz="0" w:space="0" w:color="auto"/>
        <w:right w:val="none" w:sz="0" w:space="0" w:color="auto"/>
      </w:divBdr>
    </w:div>
    <w:div w:id="1101026100">
      <w:bodyDiv w:val="1"/>
      <w:marLeft w:val="0"/>
      <w:marRight w:val="0"/>
      <w:marTop w:val="0"/>
      <w:marBottom w:val="0"/>
      <w:divBdr>
        <w:top w:val="none" w:sz="0" w:space="0" w:color="auto"/>
        <w:left w:val="none" w:sz="0" w:space="0" w:color="auto"/>
        <w:bottom w:val="none" w:sz="0" w:space="0" w:color="auto"/>
        <w:right w:val="none" w:sz="0" w:space="0" w:color="auto"/>
      </w:divBdr>
    </w:div>
    <w:div w:id="1102458498">
      <w:bodyDiv w:val="1"/>
      <w:marLeft w:val="0"/>
      <w:marRight w:val="0"/>
      <w:marTop w:val="0"/>
      <w:marBottom w:val="0"/>
      <w:divBdr>
        <w:top w:val="none" w:sz="0" w:space="0" w:color="auto"/>
        <w:left w:val="none" w:sz="0" w:space="0" w:color="auto"/>
        <w:bottom w:val="none" w:sz="0" w:space="0" w:color="auto"/>
        <w:right w:val="none" w:sz="0" w:space="0" w:color="auto"/>
      </w:divBdr>
    </w:div>
    <w:div w:id="1138302291">
      <w:bodyDiv w:val="1"/>
      <w:marLeft w:val="0"/>
      <w:marRight w:val="0"/>
      <w:marTop w:val="0"/>
      <w:marBottom w:val="0"/>
      <w:divBdr>
        <w:top w:val="none" w:sz="0" w:space="0" w:color="auto"/>
        <w:left w:val="none" w:sz="0" w:space="0" w:color="auto"/>
        <w:bottom w:val="none" w:sz="0" w:space="0" w:color="auto"/>
        <w:right w:val="none" w:sz="0" w:space="0" w:color="auto"/>
      </w:divBdr>
    </w:div>
    <w:div w:id="1150054657">
      <w:bodyDiv w:val="1"/>
      <w:marLeft w:val="0"/>
      <w:marRight w:val="0"/>
      <w:marTop w:val="0"/>
      <w:marBottom w:val="0"/>
      <w:divBdr>
        <w:top w:val="none" w:sz="0" w:space="0" w:color="auto"/>
        <w:left w:val="none" w:sz="0" w:space="0" w:color="auto"/>
        <w:bottom w:val="none" w:sz="0" w:space="0" w:color="auto"/>
        <w:right w:val="none" w:sz="0" w:space="0" w:color="auto"/>
      </w:divBdr>
    </w:div>
    <w:div w:id="1169716362">
      <w:bodyDiv w:val="1"/>
      <w:marLeft w:val="0"/>
      <w:marRight w:val="0"/>
      <w:marTop w:val="0"/>
      <w:marBottom w:val="0"/>
      <w:divBdr>
        <w:top w:val="none" w:sz="0" w:space="0" w:color="auto"/>
        <w:left w:val="none" w:sz="0" w:space="0" w:color="auto"/>
        <w:bottom w:val="none" w:sz="0" w:space="0" w:color="auto"/>
        <w:right w:val="none" w:sz="0" w:space="0" w:color="auto"/>
      </w:divBdr>
    </w:div>
    <w:div w:id="1186676071">
      <w:bodyDiv w:val="1"/>
      <w:marLeft w:val="0"/>
      <w:marRight w:val="0"/>
      <w:marTop w:val="0"/>
      <w:marBottom w:val="0"/>
      <w:divBdr>
        <w:top w:val="none" w:sz="0" w:space="0" w:color="auto"/>
        <w:left w:val="none" w:sz="0" w:space="0" w:color="auto"/>
        <w:bottom w:val="none" w:sz="0" w:space="0" w:color="auto"/>
        <w:right w:val="none" w:sz="0" w:space="0" w:color="auto"/>
      </w:divBdr>
    </w:div>
    <w:div w:id="1190145402">
      <w:bodyDiv w:val="1"/>
      <w:marLeft w:val="0"/>
      <w:marRight w:val="0"/>
      <w:marTop w:val="0"/>
      <w:marBottom w:val="0"/>
      <w:divBdr>
        <w:top w:val="none" w:sz="0" w:space="0" w:color="auto"/>
        <w:left w:val="none" w:sz="0" w:space="0" w:color="auto"/>
        <w:bottom w:val="none" w:sz="0" w:space="0" w:color="auto"/>
        <w:right w:val="none" w:sz="0" w:space="0" w:color="auto"/>
      </w:divBdr>
    </w:div>
    <w:div w:id="1199973589">
      <w:bodyDiv w:val="1"/>
      <w:marLeft w:val="0"/>
      <w:marRight w:val="0"/>
      <w:marTop w:val="0"/>
      <w:marBottom w:val="0"/>
      <w:divBdr>
        <w:top w:val="none" w:sz="0" w:space="0" w:color="auto"/>
        <w:left w:val="none" w:sz="0" w:space="0" w:color="auto"/>
        <w:bottom w:val="none" w:sz="0" w:space="0" w:color="auto"/>
        <w:right w:val="none" w:sz="0" w:space="0" w:color="auto"/>
      </w:divBdr>
    </w:div>
    <w:div w:id="1207110212">
      <w:bodyDiv w:val="1"/>
      <w:marLeft w:val="0"/>
      <w:marRight w:val="0"/>
      <w:marTop w:val="0"/>
      <w:marBottom w:val="0"/>
      <w:divBdr>
        <w:top w:val="none" w:sz="0" w:space="0" w:color="auto"/>
        <w:left w:val="none" w:sz="0" w:space="0" w:color="auto"/>
        <w:bottom w:val="none" w:sz="0" w:space="0" w:color="auto"/>
        <w:right w:val="none" w:sz="0" w:space="0" w:color="auto"/>
      </w:divBdr>
    </w:div>
    <w:div w:id="1208175724">
      <w:bodyDiv w:val="1"/>
      <w:marLeft w:val="0"/>
      <w:marRight w:val="0"/>
      <w:marTop w:val="0"/>
      <w:marBottom w:val="0"/>
      <w:divBdr>
        <w:top w:val="none" w:sz="0" w:space="0" w:color="auto"/>
        <w:left w:val="none" w:sz="0" w:space="0" w:color="auto"/>
        <w:bottom w:val="none" w:sz="0" w:space="0" w:color="auto"/>
        <w:right w:val="none" w:sz="0" w:space="0" w:color="auto"/>
      </w:divBdr>
    </w:div>
    <w:div w:id="1213619340">
      <w:bodyDiv w:val="1"/>
      <w:marLeft w:val="0"/>
      <w:marRight w:val="0"/>
      <w:marTop w:val="0"/>
      <w:marBottom w:val="0"/>
      <w:divBdr>
        <w:top w:val="none" w:sz="0" w:space="0" w:color="auto"/>
        <w:left w:val="none" w:sz="0" w:space="0" w:color="auto"/>
        <w:bottom w:val="none" w:sz="0" w:space="0" w:color="auto"/>
        <w:right w:val="none" w:sz="0" w:space="0" w:color="auto"/>
      </w:divBdr>
    </w:div>
    <w:div w:id="1227381339">
      <w:bodyDiv w:val="1"/>
      <w:marLeft w:val="0"/>
      <w:marRight w:val="0"/>
      <w:marTop w:val="0"/>
      <w:marBottom w:val="0"/>
      <w:divBdr>
        <w:top w:val="none" w:sz="0" w:space="0" w:color="auto"/>
        <w:left w:val="none" w:sz="0" w:space="0" w:color="auto"/>
        <w:bottom w:val="none" w:sz="0" w:space="0" w:color="auto"/>
        <w:right w:val="none" w:sz="0" w:space="0" w:color="auto"/>
      </w:divBdr>
    </w:div>
    <w:div w:id="1229536705">
      <w:bodyDiv w:val="1"/>
      <w:marLeft w:val="0"/>
      <w:marRight w:val="0"/>
      <w:marTop w:val="0"/>
      <w:marBottom w:val="0"/>
      <w:divBdr>
        <w:top w:val="none" w:sz="0" w:space="0" w:color="auto"/>
        <w:left w:val="none" w:sz="0" w:space="0" w:color="auto"/>
        <w:bottom w:val="none" w:sz="0" w:space="0" w:color="auto"/>
        <w:right w:val="none" w:sz="0" w:space="0" w:color="auto"/>
      </w:divBdr>
    </w:div>
    <w:div w:id="1234046202">
      <w:bodyDiv w:val="1"/>
      <w:marLeft w:val="0"/>
      <w:marRight w:val="0"/>
      <w:marTop w:val="0"/>
      <w:marBottom w:val="0"/>
      <w:divBdr>
        <w:top w:val="none" w:sz="0" w:space="0" w:color="auto"/>
        <w:left w:val="none" w:sz="0" w:space="0" w:color="auto"/>
        <w:bottom w:val="none" w:sz="0" w:space="0" w:color="auto"/>
        <w:right w:val="none" w:sz="0" w:space="0" w:color="auto"/>
      </w:divBdr>
    </w:div>
    <w:div w:id="1234438074">
      <w:bodyDiv w:val="1"/>
      <w:marLeft w:val="0"/>
      <w:marRight w:val="0"/>
      <w:marTop w:val="0"/>
      <w:marBottom w:val="0"/>
      <w:divBdr>
        <w:top w:val="none" w:sz="0" w:space="0" w:color="auto"/>
        <w:left w:val="none" w:sz="0" w:space="0" w:color="auto"/>
        <w:bottom w:val="none" w:sz="0" w:space="0" w:color="auto"/>
        <w:right w:val="none" w:sz="0" w:space="0" w:color="auto"/>
      </w:divBdr>
    </w:div>
    <w:div w:id="1239629733">
      <w:bodyDiv w:val="1"/>
      <w:marLeft w:val="0"/>
      <w:marRight w:val="0"/>
      <w:marTop w:val="0"/>
      <w:marBottom w:val="0"/>
      <w:divBdr>
        <w:top w:val="none" w:sz="0" w:space="0" w:color="auto"/>
        <w:left w:val="none" w:sz="0" w:space="0" w:color="auto"/>
        <w:bottom w:val="none" w:sz="0" w:space="0" w:color="auto"/>
        <w:right w:val="none" w:sz="0" w:space="0" w:color="auto"/>
      </w:divBdr>
    </w:div>
    <w:div w:id="1256211526">
      <w:bodyDiv w:val="1"/>
      <w:marLeft w:val="0"/>
      <w:marRight w:val="0"/>
      <w:marTop w:val="0"/>
      <w:marBottom w:val="0"/>
      <w:divBdr>
        <w:top w:val="none" w:sz="0" w:space="0" w:color="auto"/>
        <w:left w:val="none" w:sz="0" w:space="0" w:color="auto"/>
        <w:bottom w:val="none" w:sz="0" w:space="0" w:color="auto"/>
        <w:right w:val="none" w:sz="0" w:space="0" w:color="auto"/>
      </w:divBdr>
    </w:div>
    <w:div w:id="1257399840">
      <w:bodyDiv w:val="1"/>
      <w:marLeft w:val="0"/>
      <w:marRight w:val="0"/>
      <w:marTop w:val="0"/>
      <w:marBottom w:val="0"/>
      <w:divBdr>
        <w:top w:val="none" w:sz="0" w:space="0" w:color="auto"/>
        <w:left w:val="none" w:sz="0" w:space="0" w:color="auto"/>
        <w:bottom w:val="none" w:sz="0" w:space="0" w:color="auto"/>
        <w:right w:val="none" w:sz="0" w:space="0" w:color="auto"/>
      </w:divBdr>
    </w:div>
    <w:div w:id="1260332245">
      <w:bodyDiv w:val="1"/>
      <w:marLeft w:val="0"/>
      <w:marRight w:val="0"/>
      <w:marTop w:val="0"/>
      <w:marBottom w:val="0"/>
      <w:divBdr>
        <w:top w:val="none" w:sz="0" w:space="0" w:color="auto"/>
        <w:left w:val="none" w:sz="0" w:space="0" w:color="auto"/>
        <w:bottom w:val="none" w:sz="0" w:space="0" w:color="auto"/>
        <w:right w:val="none" w:sz="0" w:space="0" w:color="auto"/>
      </w:divBdr>
    </w:div>
    <w:div w:id="1264456454">
      <w:bodyDiv w:val="1"/>
      <w:marLeft w:val="0"/>
      <w:marRight w:val="0"/>
      <w:marTop w:val="0"/>
      <w:marBottom w:val="0"/>
      <w:divBdr>
        <w:top w:val="none" w:sz="0" w:space="0" w:color="auto"/>
        <w:left w:val="none" w:sz="0" w:space="0" w:color="auto"/>
        <w:bottom w:val="none" w:sz="0" w:space="0" w:color="auto"/>
        <w:right w:val="none" w:sz="0" w:space="0" w:color="auto"/>
      </w:divBdr>
    </w:div>
    <w:div w:id="1272014714">
      <w:bodyDiv w:val="1"/>
      <w:marLeft w:val="0"/>
      <w:marRight w:val="0"/>
      <w:marTop w:val="0"/>
      <w:marBottom w:val="0"/>
      <w:divBdr>
        <w:top w:val="none" w:sz="0" w:space="0" w:color="auto"/>
        <w:left w:val="none" w:sz="0" w:space="0" w:color="auto"/>
        <w:bottom w:val="none" w:sz="0" w:space="0" w:color="auto"/>
        <w:right w:val="none" w:sz="0" w:space="0" w:color="auto"/>
      </w:divBdr>
    </w:div>
    <w:div w:id="1320042266">
      <w:bodyDiv w:val="1"/>
      <w:marLeft w:val="0"/>
      <w:marRight w:val="0"/>
      <w:marTop w:val="0"/>
      <w:marBottom w:val="0"/>
      <w:divBdr>
        <w:top w:val="none" w:sz="0" w:space="0" w:color="auto"/>
        <w:left w:val="none" w:sz="0" w:space="0" w:color="auto"/>
        <w:bottom w:val="none" w:sz="0" w:space="0" w:color="auto"/>
        <w:right w:val="none" w:sz="0" w:space="0" w:color="auto"/>
      </w:divBdr>
    </w:div>
    <w:div w:id="1325739208">
      <w:bodyDiv w:val="1"/>
      <w:marLeft w:val="0"/>
      <w:marRight w:val="0"/>
      <w:marTop w:val="0"/>
      <w:marBottom w:val="0"/>
      <w:divBdr>
        <w:top w:val="none" w:sz="0" w:space="0" w:color="auto"/>
        <w:left w:val="none" w:sz="0" w:space="0" w:color="auto"/>
        <w:bottom w:val="none" w:sz="0" w:space="0" w:color="auto"/>
        <w:right w:val="none" w:sz="0" w:space="0" w:color="auto"/>
      </w:divBdr>
    </w:div>
    <w:div w:id="1328899513">
      <w:bodyDiv w:val="1"/>
      <w:marLeft w:val="0"/>
      <w:marRight w:val="0"/>
      <w:marTop w:val="0"/>
      <w:marBottom w:val="0"/>
      <w:divBdr>
        <w:top w:val="none" w:sz="0" w:space="0" w:color="auto"/>
        <w:left w:val="none" w:sz="0" w:space="0" w:color="auto"/>
        <w:bottom w:val="none" w:sz="0" w:space="0" w:color="auto"/>
        <w:right w:val="none" w:sz="0" w:space="0" w:color="auto"/>
      </w:divBdr>
    </w:div>
    <w:div w:id="1344239880">
      <w:bodyDiv w:val="1"/>
      <w:marLeft w:val="0"/>
      <w:marRight w:val="0"/>
      <w:marTop w:val="0"/>
      <w:marBottom w:val="0"/>
      <w:divBdr>
        <w:top w:val="none" w:sz="0" w:space="0" w:color="auto"/>
        <w:left w:val="none" w:sz="0" w:space="0" w:color="auto"/>
        <w:bottom w:val="none" w:sz="0" w:space="0" w:color="auto"/>
        <w:right w:val="none" w:sz="0" w:space="0" w:color="auto"/>
      </w:divBdr>
    </w:div>
    <w:div w:id="1344478838">
      <w:bodyDiv w:val="1"/>
      <w:marLeft w:val="0"/>
      <w:marRight w:val="0"/>
      <w:marTop w:val="0"/>
      <w:marBottom w:val="0"/>
      <w:divBdr>
        <w:top w:val="none" w:sz="0" w:space="0" w:color="auto"/>
        <w:left w:val="none" w:sz="0" w:space="0" w:color="auto"/>
        <w:bottom w:val="none" w:sz="0" w:space="0" w:color="auto"/>
        <w:right w:val="none" w:sz="0" w:space="0" w:color="auto"/>
      </w:divBdr>
    </w:div>
    <w:div w:id="1348409000">
      <w:bodyDiv w:val="1"/>
      <w:marLeft w:val="0"/>
      <w:marRight w:val="0"/>
      <w:marTop w:val="0"/>
      <w:marBottom w:val="0"/>
      <w:divBdr>
        <w:top w:val="none" w:sz="0" w:space="0" w:color="auto"/>
        <w:left w:val="none" w:sz="0" w:space="0" w:color="auto"/>
        <w:bottom w:val="none" w:sz="0" w:space="0" w:color="auto"/>
        <w:right w:val="none" w:sz="0" w:space="0" w:color="auto"/>
      </w:divBdr>
    </w:div>
    <w:div w:id="1348601731">
      <w:bodyDiv w:val="1"/>
      <w:marLeft w:val="0"/>
      <w:marRight w:val="0"/>
      <w:marTop w:val="0"/>
      <w:marBottom w:val="0"/>
      <w:divBdr>
        <w:top w:val="none" w:sz="0" w:space="0" w:color="auto"/>
        <w:left w:val="none" w:sz="0" w:space="0" w:color="auto"/>
        <w:bottom w:val="none" w:sz="0" w:space="0" w:color="auto"/>
        <w:right w:val="none" w:sz="0" w:space="0" w:color="auto"/>
      </w:divBdr>
    </w:div>
    <w:div w:id="1351179557">
      <w:bodyDiv w:val="1"/>
      <w:marLeft w:val="0"/>
      <w:marRight w:val="0"/>
      <w:marTop w:val="0"/>
      <w:marBottom w:val="0"/>
      <w:divBdr>
        <w:top w:val="none" w:sz="0" w:space="0" w:color="auto"/>
        <w:left w:val="none" w:sz="0" w:space="0" w:color="auto"/>
        <w:bottom w:val="none" w:sz="0" w:space="0" w:color="auto"/>
        <w:right w:val="none" w:sz="0" w:space="0" w:color="auto"/>
      </w:divBdr>
    </w:div>
    <w:div w:id="1352881458">
      <w:bodyDiv w:val="1"/>
      <w:marLeft w:val="0"/>
      <w:marRight w:val="0"/>
      <w:marTop w:val="0"/>
      <w:marBottom w:val="0"/>
      <w:divBdr>
        <w:top w:val="none" w:sz="0" w:space="0" w:color="auto"/>
        <w:left w:val="none" w:sz="0" w:space="0" w:color="auto"/>
        <w:bottom w:val="none" w:sz="0" w:space="0" w:color="auto"/>
        <w:right w:val="none" w:sz="0" w:space="0" w:color="auto"/>
      </w:divBdr>
    </w:div>
    <w:div w:id="1360931549">
      <w:bodyDiv w:val="1"/>
      <w:marLeft w:val="0"/>
      <w:marRight w:val="0"/>
      <w:marTop w:val="0"/>
      <w:marBottom w:val="0"/>
      <w:divBdr>
        <w:top w:val="none" w:sz="0" w:space="0" w:color="auto"/>
        <w:left w:val="none" w:sz="0" w:space="0" w:color="auto"/>
        <w:bottom w:val="none" w:sz="0" w:space="0" w:color="auto"/>
        <w:right w:val="none" w:sz="0" w:space="0" w:color="auto"/>
      </w:divBdr>
    </w:div>
    <w:div w:id="1363167030">
      <w:bodyDiv w:val="1"/>
      <w:marLeft w:val="0"/>
      <w:marRight w:val="0"/>
      <w:marTop w:val="0"/>
      <w:marBottom w:val="0"/>
      <w:divBdr>
        <w:top w:val="none" w:sz="0" w:space="0" w:color="auto"/>
        <w:left w:val="none" w:sz="0" w:space="0" w:color="auto"/>
        <w:bottom w:val="none" w:sz="0" w:space="0" w:color="auto"/>
        <w:right w:val="none" w:sz="0" w:space="0" w:color="auto"/>
      </w:divBdr>
    </w:div>
    <w:div w:id="1381977644">
      <w:bodyDiv w:val="1"/>
      <w:marLeft w:val="0"/>
      <w:marRight w:val="0"/>
      <w:marTop w:val="0"/>
      <w:marBottom w:val="0"/>
      <w:divBdr>
        <w:top w:val="none" w:sz="0" w:space="0" w:color="auto"/>
        <w:left w:val="none" w:sz="0" w:space="0" w:color="auto"/>
        <w:bottom w:val="none" w:sz="0" w:space="0" w:color="auto"/>
        <w:right w:val="none" w:sz="0" w:space="0" w:color="auto"/>
      </w:divBdr>
    </w:div>
    <w:div w:id="1399666588">
      <w:bodyDiv w:val="1"/>
      <w:marLeft w:val="0"/>
      <w:marRight w:val="0"/>
      <w:marTop w:val="0"/>
      <w:marBottom w:val="0"/>
      <w:divBdr>
        <w:top w:val="none" w:sz="0" w:space="0" w:color="auto"/>
        <w:left w:val="none" w:sz="0" w:space="0" w:color="auto"/>
        <w:bottom w:val="none" w:sz="0" w:space="0" w:color="auto"/>
        <w:right w:val="none" w:sz="0" w:space="0" w:color="auto"/>
      </w:divBdr>
    </w:div>
    <w:div w:id="1409838886">
      <w:bodyDiv w:val="1"/>
      <w:marLeft w:val="0"/>
      <w:marRight w:val="0"/>
      <w:marTop w:val="0"/>
      <w:marBottom w:val="0"/>
      <w:divBdr>
        <w:top w:val="none" w:sz="0" w:space="0" w:color="auto"/>
        <w:left w:val="none" w:sz="0" w:space="0" w:color="auto"/>
        <w:bottom w:val="none" w:sz="0" w:space="0" w:color="auto"/>
        <w:right w:val="none" w:sz="0" w:space="0" w:color="auto"/>
      </w:divBdr>
    </w:div>
    <w:div w:id="1429695279">
      <w:bodyDiv w:val="1"/>
      <w:marLeft w:val="0"/>
      <w:marRight w:val="0"/>
      <w:marTop w:val="0"/>
      <w:marBottom w:val="0"/>
      <w:divBdr>
        <w:top w:val="none" w:sz="0" w:space="0" w:color="auto"/>
        <w:left w:val="none" w:sz="0" w:space="0" w:color="auto"/>
        <w:bottom w:val="none" w:sz="0" w:space="0" w:color="auto"/>
        <w:right w:val="none" w:sz="0" w:space="0" w:color="auto"/>
      </w:divBdr>
    </w:div>
    <w:div w:id="1438796217">
      <w:bodyDiv w:val="1"/>
      <w:marLeft w:val="0"/>
      <w:marRight w:val="0"/>
      <w:marTop w:val="0"/>
      <w:marBottom w:val="0"/>
      <w:divBdr>
        <w:top w:val="none" w:sz="0" w:space="0" w:color="auto"/>
        <w:left w:val="none" w:sz="0" w:space="0" w:color="auto"/>
        <w:bottom w:val="none" w:sz="0" w:space="0" w:color="auto"/>
        <w:right w:val="none" w:sz="0" w:space="0" w:color="auto"/>
      </w:divBdr>
    </w:div>
    <w:div w:id="1446924274">
      <w:bodyDiv w:val="1"/>
      <w:marLeft w:val="0"/>
      <w:marRight w:val="0"/>
      <w:marTop w:val="0"/>
      <w:marBottom w:val="0"/>
      <w:divBdr>
        <w:top w:val="none" w:sz="0" w:space="0" w:color="auto"/>
        <w:left w:val="none" w:sz="0" w:space="0" w:color="auto"/>
        <w:bottom w:val="none" w:sz="0" w:space="0" w:color="auto"/>
        <w:right w:val="none" w:sz="0" w:space="0" w:color="auto"/>
      </w:divBdr>
    </w:div>
    <w:div w:id="1452745477">
      <w:bodyDiv w:val="1"/>
      <w:marLeft w:val="0"/>
      <w:marRight w:val="0"/>
      <w:marTop w:val="0"/>
      <w:marBottom w:val="0"/>
      <w:divBdr>
        <w:top w:val="none" w:sz="0" w:space="0" w:color="auto"/>
        <w:left w:val="none" w:sz="0" w:space="0" w:color="auto"/>
        <w:bottom w:val="none" w:sz="0" w:space="0" w:color="auto"/>
        <w:right w:val="none" w:sz="0" w:space="0" w:color="auto"/>
      </w:divBdr>
    </w:div>
    <w:div w:id="1457334029">
      <w:bodyDiv w:val="1"/>
      <w:marLeft w:val="0"/>
      <w:marRight w:val="0"/>
      <w:marTop w:val="0"/>
      <w:marBottom w:val="0"/>
      <w:divBdr>
        <w:top w:val="none" w:sz="0" w:space="0" w:color="auto"/>
        <w:left w:val="none" w:sz="0" w:space="0" w:color="auto"/>
        <w:bottom w:val="none" w:sz="0" w:space="0" w:color="auto"/>
        <w:right w:val="none" w:sz="0" w:space="0" w:color="auto"/>
      </w:divBdr>
    </w:div>
    <w:div w:id="1457599562">
      <w:bodyDiv w:val="1"/>
      <w:marLeft w:val="0"/>
      <w:marRight w:val="0"/>
      <w:marTop w:val="0"/>
      <w:marBottom w:val="0"/>
      <w:divBdr>
        <w:top w:val="none" w:sz="0" w:space="0" w:color="auto"/>
        <w:left w:val="none" w:sz="0" w:space="0" w:color="auto"/>
        <w:bottom w:val="none" w:sz="0" w:space="0" w:color="auto"/>
        <w:right w:val="none" w:sz="0" w:space="0" w:color="auto"/>
      </w:divBdr>
    </w:div>
    <w:div w:id="1458373926">
      <w:bodyDiv w:val="1"/>
      <w:marLeft w:val="0"/>
      <w:marRight w:val="0"/>
      <w:marTop w:val="0"/>
      <w:marBottom w:val="0"/>
      <w:divBdr>
        <w:top w:val="none" w:sz="0" w:space="0" w:color="auto"/>
        <w:left w:val="none" w:sz="0" w:space="0" w:color="auto"/>
        <w:bottom w:val="none" w:sz="0" w:space="0" w:color="auto"/>
        <w:right w:val="none" w:sz="0" w:space="0" w:color="auto"/>
      </w:divBdr>
    </w:div>
    <w:div w:id="1474711394">
      <w:bodyDiv w:val="1"/>
      <w:marLeft w:val="0"/>
      <w:marRight w:val="0"/>
      <w:marTop w:val="0"/>
      <w:marBottom w:val="0"/>
      <w:divBdr>
        <w:top w:val="none" w:sz="0" w:space="0" w:color="auto"/>
        <w:left w:val="none" w:sz="0" w:space="0" w:color="auto"/>
        <w:bottom w:val="none" w:sz="0" w:space="0" w:color="auto"/>
        <w:right w:val="none" w:sz="0" w:space="0" w:color="auto"/>
      </w:divBdr>
    </w:div>
    <w:div w:id="1479804553">
      <w:bodyDiv w:val="1"/>
      <w:marLeft w:val="0"/>
      <w:marRight w:val="0"/>
      <w:marTop w:val="0"/>
      <w:marBottom w:val="0"/>
      <w:divBdr>
        <w:top w:val="none" w:sz="0" w:space="0" w:color="auto"/>
        <w:left w:val="none" w:sz="0" w:space="0" w:color="auto"/>
        <w:bottom w:val="none" w:sz="0" w:space="0" w:color="auto"/>
        <w:right w:val="none" w:sz="0" w:space="0" w:color="auto"/>
      </w:divBdr>
    </w:div>
    <w:div w:id="1488401753">
      <w:bodyDiv w:val="1"/>
      <w:marLeft w:val="0"/>
      <w:marRight w:val="0"/>
      <w:marTop w:val="0"/>
      <w:marBottom w:val="0"/>
      <w:divBdr>
        <w:top w:val="none" w:sz="0" w:space="0" w:color="auto"/>
        <w:left w:val="none" w:sz="0" w:space="0" w:color="auto"/>
        <w:bottom w:val="none" w:sz="0" w:space="0" w:color="auto"/>
        <w:right w:val="none" w:sz="0" w:space="0" w:color="auto"/>
      </w:divBdr>
    </w:div>
    <w:div w:id="1499156369">
      <w:bodyDiv w:val="1"/>
      <w:marLeft w:val="0"/>
      <w:marRight w:val="0"/>
      <w:marTop w:val="0"/>
      <w:marBottom w:val="0"/>
      <w:divBdr>
        <w:top w:val="none" w:sz="0" w:space="0" w:color="auto"/>
        <w:left w:val="none" w:sz="0" w:space="0" w:color="auto"/>
        <w:bottom w:val="none" w:sz="0" w:space="0" w:color="auto"/>
        <w:right w:val="none" w:sz="0" w:space="0" w:color="auto"/>
      </w:divBdr>
    </w:div>
    <w:div w:id="1503205895">
      <w:bodyDiv w:val="1"/>
      <w:marLeft w:val="0"/>
      <w:marRight w:val="0"/>
      <w:marTop w:val="0"/>
      <w:marBottom w:val="0"/>
      <w:divBdr>
        <w:top w:val="none" w:sz="0" w:space="0" w:color="auto"/>
        <w:left w:val="none" w:sz="0" w:space="0" w:color="auto"/>
        <w:bottom w:val="none" w:sz="0" w:space="0" w:color="auto"/>
        <w:right w:val="none" w:sz="0" w:space="0" w:color="auto"/>
      </w:divBdr>
    </w:div>
    <w:div w:id="1507398363">
      <w:bodyDiv w:val="1"/>
      <w:marLeft w:val="0"/>
      <w:marRight w:val="0"/>
      <w:marTop w:val="0"/>
      <w:marBottom w:val="0"/>
      <w:divBdr>
        <w:top w:val="none" w:sz="0" w:space="0" w:color="auto"/>
        <w:left w:val="none" w:sz="0" w:space="0" w:color="auto"/>
        <w:bottom w:val="none" w:sz="0" w:space="0" w:color="auto"/>
        <w:right w:val="none" w:sz="0" w:space="0" w:color="auto"/>
      </w:divBdr>
    </w:div>
    <w:div w:id="1508714693">
      <w:bodyDiv w:val="1"/>
      <w:marLeft w:val="0"/>
      <w:marRight w:val="0"/>
      <w:marTop w:val="0"/>
      <w:marBottom w:val="0"/>
      <w:divBdr>
        <w:top w:val="none" w:sz="0" w:space="0" w:color="auto"/>
        <w:left w:val="none" w:sz="0" w:space="0" w:color="auto"/>
        <w:bottom w:val="none" w:sz="0" w:space="0" w:color="auto"/>
        <w:right w:val="none" w:sz="0" w:space="0" w:color="auto"/>
      </w:divBdr>
    </w:div>
    <w:div w:id="1517772764">
      <w:bodyDiv w:val="1"/>
      <w:marLeft w:val="0"/>
      <w:marRight w:val="0"/>
      <w:marTop w:val="0"/>
      <w:marBottom w:val="0"/>
      <w:divBdr>
        <w:top w:val="none" w:sz="0" w:space="0" w:color="auto"/>
        <w:left w:val="none" w:sz="0" w:space="0" w:color="auto"/>
        <w:bottom w:val="none" w:sz="0" w:space="0" w:color="auto"/>
        <w:right w:val="none" w:sz="0" w:space="0" w:color="auto"/>
      </w:divBdr>
    </w:div>
    <w:div w:id="1522167041">
      <w:bodyDiv w:val="1"/>
      <w:marLeft w:val="0"/>
      <w:marRight w:val="0"/>
      <w:marTop w:val="0"/>
      <w:marBottom w:val="0"/>
      <w:divBdr>
        <w:top w:val="none" w:sz="0" w:space="0" w:color="auto"/>
        <w:left w:val="none" w:sz="0" w:space="0" w:color="auto"/>
        <w:bottom w:val="none" w:sz="0" w:space="0" w:color="auto"/>
        <w:right w:val="none" w:sz="0" w:space="0" w:color="auto"/>
      </w:divBdr>
    </w:div>
    <w:div w:id="1522814161">
      <w:bodyDiv w:val="1"/>
      <w:marLeft w:val="0"/>
      <w:marRight w:val="0"/>
      <w:marTop w:val="0"/>
      <w:marBottom w:val="0"/>
      <w:divBdr>
        <w:top w:val="none" w:sz="0" w:space="0" w:color="auto"/>
        <w:left w:val="none" w:sz="0" w:space="0" w:color="auto"/>
        <w:bottom w:val="none" w:sz="0" w:space="0" w:color="auto"/>
        <w:right w:val="none" w:sz="0" w:space="0" w:color="auto"/>
      </w:divBdr>
    </w:div>
    <w:div w:id="1524251013">
      <w:bodyDiv w:val="1"/>
      <w:marLeft w:val="0"/>
      <w:marRight w:val="0"/>
      <w:marTop w:val="0"/>
      <w:marBottom w:val="0"/>
      <w:divBdr>
        <w:top w:val="none" w:sz="0" w:space="0" w:color="auto"/>
        <w:left w:val="none" w:sz="0" w:space="0" w:color="auto"/>
        <w:bottom w:val="none" w:sz="0" w:space="0" w:color="auto"/>
        <w:right w:val="none" w:sz="0" w:space="0" w:color="auto"/>
      </w:divBdr>
    </w:div>
    <w:div w:id="1529638608">
      <w:bodyDiv w:val="1"/>
      <w:marLeft w:val="0"/>
      <w:marRight w:val="0"/>
      <w:marTop w:val="0"/>
      <w:marBottom w:val="0"/>
      <w:divBdr>
        <w:top w:val="none" w:sz="0" w:space="0" w:color="auto"/>
        <w:left w:val="none" w:sz="0" w:space="0" w:color="auto"/>
        <w:bottom w:val="none" w:sz="0" w:space="0" w:color="auto"/>
        <w:right w:val="none" w:sz="0" w:space="0" w:color="auto"/>
      </w:divBdr>
    </w:div>
    <w:div w:id="1530337194">
      <w:bodyDiv w:val="1"/>
      <w:marLeft w:val="0"/>
      <w:marRight w:val="0"/>
      <w:marTop w:val="0"/>
      <w:marBottom w:val="0"/>
      <w:divBdr>
        <w:top w:val="none" w:sz="0" w:space="0" w:color="auto"/>
        <w:left w:val="none" w:sz="0" w:space="0" w:color="auto"/>
        <w:bottom w:val="none" w:sz="0" w:space="0" w:color="auto"/>
        <w:right w:val="none" w:sz="0" w:space="0" w:color="auto"/>
      </w:divBdr>
    </w:div>
    <w:div w:id="1536774374">
      <w:bodyDiv w:val="1"/>
      <w:marLeft w:val="0"/>
      <w:marRight w:val="0"/>
      <w:marTop w:val="0"/>
      <w:marBottom w:val="0"/>
      <w:divBdr>
        <w:top w:val="none" w:sz="0" w:space="0" w:color="auto"/>
        <w:left w:val="none" w:sz="0" w:space="0" w:color="auto"/>
        <w:bottom w:val="none" w:sz="0" w:space="0" w:color="auto"/>
        <w:right w:val="none" w:sz="0" w:space="0" w:color="auto"/>
      </w:divBdr>
    </w:div>
    <w:div w:id="1547906469">
      <w:bodyDiv w:val="1"/>
      <w:marLeft w:val="0"/>
      <w:marRight w:val="0"/>
      <w:marTop w:val="0"/>
      <w:marBottom w:val="0"/>
      <w:divBdr>
        <w:top w:val="none" w:sz="0" w:space="0" w:color="auto"/>
        <w:left w:val="none" w:sz="0" w:space="0" w:color="auto"/>
        <w:bottom w:val="none" w:sz="0" w:space="0" w:color="auto"/>
        <w:right w:val="none" w:sz="0" w:space="0" w:color="auto"/>
      </w:divBdr>
    </w:div>
    <w:div w:id="1552382168">
      <w:bodyDiv w:val="1"/>
      <w:marLeft w:val="0"/>
      <w:marRight w:val="0"/>
      <w:marTop w:val="0"/>
      <w:marBottom w:val="0"/>
      <w:divBdr>
        <w:top w:val="none" w:sz="0" w:space="0" w:color="auto"/>
        <w:left w:val="none" w:sz="0" w:space="0" w:color="auto"/>
        <w:bottom w:val="none" w:sz="0" w:space="0" w:color="auto"/>
        <w:right w:val="none" w:sz="0" w:space="0" w:color="auto"/>
      </w:divBdr>
    </w:div>
    <w:div w:id="1567642128">
      <w:bodyDiv w:val="1"/>
      <w:marLeft w:val="0"/>
      <w:marRight w:val="0"/>
      <w:marTop w:val="0"/>
      <w:marBottom w:val="0"/>
      <w:divBdr>
        <w:top w:val="none" w:sz="0" w:space="0" w:color="auto"/>
        <w:left w:val="none" w:sz="0" w:space="0" w:color="auto"/>
        <w:bottom w:val="none" w:sz="0" w:space="0" w:color="auto"/>
        <w:right w:val="none" w:sz="0" w:space="0" w:color="auto"/>
      </w:divBdr>
    </w:div>
    <w:div w:id="1575312942">
      <w:bodyDiv w:val="1"/>
      <w:marLeft w:val="0"/>
      <w:marRight w:val="0"/>
      <w:marTop w:val="0"/>
      <w:marBottom w:val="0"/>
      <w:divBdr>
        <w:top w:val="none" w:sz="0" w:space="0" w:color="auto"/>
        <w:left w:val="none" w:sz="0" w:space="0" w:color="auto"/>
        <w:bottom w:val="none" w:sz="0" w:space="0" w:color="auto"/>
        <w:right w:val="none" w:sz="0" w:space="0" w:color="auto"/>
      </w:divBdr>
    </w:div>
    <w:div w:id="1581409368">
      <w:bodyDiv w:val="1"/>
      <w:marLeft w:val="0"/>
      <w:marRight w:val="0"/>
      <w:marTop w:val="0"/>
      <w:marBottom w:val="0"/>
      <w:divBdr>
        <w:top w:val="none" w:sz="0" w:space="0" w:color="auto"/>
        <w:left w:val="none" w:sz="0" w:space="0" w:color="auto"/>
        <w:bottom w:val="none" w:sz="0" w:space="0" w:color="auto"/>
        <w:right w:val="none" w:sz="0" w:space="0" w:color="auto"/>
      </w:divBdr>
    </w:div>
    <w:div w:id="1591817991">
      <w:bodyDiv w:val="1"/>
      <w:marLeft w:val="0"/>
      <w:marRight w:val="0"/>
      <w:marTop w:val="0"/>
      <w:marBottom w:val="0"/>
      <w:divBdr>
        <w:top w:val="none" w:sz="0" w:space="0" w:color="auto"/>
        <w:left w:val="none" w:sz="0" w:space="0" w:color="auto"/>
        <w:bottom w:val="none" w:sz="0" w:space="0" w:color="auto"/>
        <w:right w:val="none" w:sz="0" w:space="0" w:color="auto"/>
      </w:divBdr>
    </w:div>
    <w:div w:id="1599605708">
      <w:bodyDiv w:val="1"/>
      <w:marLeft w:val="0"/>
      <w:marRight w:val="0"/>
      <w:marTop w:val="0"/>
      <w:marBottom w:val="0"/>
      <w:divBdr>
        <w:top w:val="none" w:sz="0" w:space="0" w:color="auto"/>
        <w:left w:val="none" w:sz="0" w:space="0" w:color="auto"/>
        <w:bottom w:val="none" w:sz="0" w:space="0" w:color="auto"/>
        <w:right w:val="none" w:sz="0" w:space="0" w:color="auto"/>
      </w:divBdr>
    </w:div>
    <w:div w:id="1602107215">
      <w:bodyDiv w:val="1"/>
      <w:marLeft w:val="0"/>
      <w:marRight w:val="0"/>
      <w:marTop w:val="0"/>
      <w:marBottom w:val="0"/>
      <w:divBdr>
        <w:top w:val="none" w:sz="0" w:space="0" w:color="auto"/>
        <w:left w:val="none" w:sz="0" w:space="0" w:color="auto"/>
        <w:bottom w:val="none" w:sz="0" w:space="0" w:color="auto"/>
        <w:right w:val="none" w:sz="0" w:space="0" w:color="auto"/>
      </w:divBdr>
    </w:div>
    <w:div w:id="1609267181">
      <w:bodyDiv w:val="1"/>
      <w:marLeft w:val="0"/>
      <w:marRight w:val="0"/>
      <w:marTop w:val="0"/>
      <w:marBottom w:val="0"/>
      <w:divBdr>
        <w:top w:val="none" w:sz="0" w:space="0" w:color="auto"/>
        <w:left w:val="none" w:sz="0" w:space="0" w:color="auto"/>
        <w:bottom w:val="none" w:sz="0" w:space="0" w:color="auto"/>
        <w:right w:val="none" w:sz="0" w:space="0" w:color="auto"/>
      </w:divBdr>
    </w:div>
    <w:div w:id="1609391282">
      <w:bodyDiv w:val="1"/>
      <w:marLeft w:val="0"/>
      <w:marRight w:val="0"/>
      <w:marTop w:val="0"/>
      <w:marBottom w:val="0"/>
      <w:divBdr>
        <w:top w:val="none" w:sz="0" w:space="0" w:color="auto"/>
        <w:left w:val="none" w:sz="0" w:space="0" w:color="auto"/>
        <w:bottom w:val="none" w:sz="0" w:space="0" w:color="auto"/>
        <w:right w:val="none" w:sz="0" w:space="0" w:color="auto"/>
      </w:divBdr>
    </w:div>
    <w:div w:id="1614553820">
      <w:bodyDiv w:val="1"/>
      <w:marLeft w:val="0"/>
      <w:marRight w:val="0"/>
      <w:marTop w:val="0"/>
      <w:marBottom w:val="0"/>
      <w:divBdr>
        <w:top w:val="none" w:sz="0" w:space="0" w:color="auto"/>
        <w:left w:val="none" w:sz="0" w:space="0" w:color="auto"/>
        <w:bottom w:val="none" w:sz="0" w:space="0" w:color="auto"/>
        <w:right w:val="none" w:sz="0" w:space="0" w:color="auto"/>
      </w:divBdr>
    </w:div>
    <w:div w:id="1634099335">
      <w:bodyDiv w:val="1"/>
      <w:marLeft w:val="0"/>
      <w:marRight w:val="0"/>
      <w:marTop w:val="0"/>
      <w:marBottom w:val="0"/>
      <w:divBdr>
        <w:top w:val="none" w:sz="0" w:space="0" w:color="auto"/>
        <w:left w:val="none" w:sz="0" w:space="0" w:color="auto"/>
        <w:bottom w:val="none" w:sz="0" w:space="0" w:color="auto"/>
        <w:right w:val="none" w:sz="0" w:space="0" w:color="auto"/>
      </w:divBdr>
    </w:div>
    <w:div w:id="1634366804">
      <w:bodyDiv w:val="1"/>
      <w:marLeft w:val="0"/>
      <w:marRight w:val="0"/>
      <w:marTop w:val="0"/>
      <w:marBottom w:val="0"/>
      <w:divBdr>
        <w:top w:val="none" w:sz="0" w:space="0" w:color="auto"/>
        <w:left w:val="none" w:sz="0" w:space="0" w:color="auto"/>
        <w:bottom w:val="none" w:sz="0" w:space="0" w:color="auto"/>
        <w:right w:val="none" w:sz="0" w:space="0" w:color="auto"/>
      </w:divBdr>
    </w:div>
    <w:div w:id="1636180900">
      <w:bodyDiv w:val="1"/>
      <w:marLeft w:val="0"/>
      <w:marRight w:val="0"/>
      <w:marTop w:val="0"/>
      <w:marBottom w:val="0"/>
      <w:divBdr>
        <w:top w:val="none" w:sz="0" w:space="0" w:color="auto"/>
        <w:left w:val="none" w:sz="0" w:space="0" w:color="auto"/>
        <w:bottom w:val="none" w:sz="0" w:space="0" w:color="auto"/>
        <w:right w:val="none" w:sz="0" w:space="0" w:color="auto"/>
      </w:divBdr>
    </w:div>
    <w:div w:id="1636984440">
      <w:bodyDiv w:val="1"/>
      <w:marLeft w:val="0"/>
      <w:marRight w:val="0"/>
      <w:marTop w:val="0"/>
      <w:marBottom w:val="0"/>
      <w:divBdr>
        <w:top w:val="none" w:sz="0" w:space="0" w:color="auto"/>
        <w:left w:val="none" w:sz="0" w:space="0" w:color="auto"/>
        <w:bottom w:val="none" w:sz="0" w:space="0" w:color="auto"/>
        <w:right w:val="none" w:sz="0" w:space="0" w:color="auto"/>
      </w:divBdr>
    </w:div>
    <w:div w:id="1643541637">
      <w:bodyDiv w:val="1"/>
      <w:marLeft w:val="0"/>
      <w:marRight w:val="0"/>
      <w:marTop w:val="0"/>
      <w:marBottom w:val="0"/>
      <w:divBdr>
        <w:top w:val="none" w:sz="0" w:space="0" w:color="auto"/>
        <w:left w:val="none" w:sz="0" w:space="0" w:color="auto"/>
        <w:bottom w:val="none" w:sz="0" w:space="0" w:color="auto"/>
        <w:right w:val="none" w:sz="0" w:space="0" w:color="auto"/>
      </w:divBdr>
    </w:div>
    <w:div w:id="1654721936">
      <w:bodyDiv w:val="1"/>
      <w:marLeft w:val="0"/>
      <w:marRight w:val="0"/>
      <w:marTop w:val="0"/>
      <w:marBottom w:val="0"/>
      <w:divBdr>
        <w:top w:val="none" w:sz="0" w:space="0" w:color="auto"/>
        <w:left w:val="none" w:sz="0" w:space="0" w:color="auto"/>
        <w:bottom w:val="none" w:sz="0" w:space="0" w:color="auto"/>
        <w:right w:val="none" w:sz="0" w:space="0" w:color="auto"/>
      </w:divBdr>
    </w:div>
    <w:div w:id="1663578518">
      <w:bodyDiv w:val="1"/>
      <w:marLeft w:val="0"/>
      <w:marRight w:val="0"/>
      <w:marTop w:val="0"/>
      <w:marBottom w:val="0"/>
      <w:divBdr>
        <w:top w:val="none" w:sz="0" w:space="0" w:color="auto"/>
        <w:left w:val="none" w:sz="0" w:space="0" w:color="auto"/>
        <w:bottom w:val="none" w:sz="0" w:space="0" w:color="auto"/>
        <w:right w:val="none" w:sz="0" w:space="0" w:color="auto"/>
      </w:divBdr>
    </w:div>
    <w:div w:id="1669400090">
      <w:bodyDiv w:val="1"/>
      <w:marLeft w:val="0"/>
      <w:marRight w:val="0"/>
      <w:marTop w:val="0"/>
      <w:marBottom w:val="0"/>
      <w:divBdr>
        <w:top w:val="none" w:sz="0" w:space="0" w:color="auto"/>
        <w:left w:val="none" w:sz="0" w:space="0" w:color="auto"/>
        <w:bottom w:val="none" w:sz="0" w:space="0" w:color="auto"/>
        <w:right w:val="none" w:sz="0" w:space="0" w:color="auto"/>
      </w:divBdr>
    </w:div>
    <w:div w:id="1673944264">
      <w:bodyDiv w:val="1"/>
      <w:marLeft w:val="0"/>
      <w:marRight w:val="0"/>
      <w:marTop w:val="0"/>
      <w:marBottom w:val="0"/>
      <w:divBdr>
        <w:top w:val="none" w:sz="0" w:space="0" w:color="auto"/>
        <w:left w:val="none" w:sz="0" w:space="0" w:color="auto"/>
        <w:bottom w:val="none" w:sz="0" w:space="0" w:color="auto"/>
        <w:right w:val="none" w:sz="0" w:space="0" w:color="auto"/>
      </w:divBdr>
    </w:div>
    <w:div w:id="1679651142">
      <w:bodyDiv w:val="1"/>
      <w:marLeft w:val="0"/>
      <w:marRight w:val="0"/>
      <w:marTop w:val="0"/>
      <w:marBottom w:val="0"/>
      <w:divBdr>
        <w:top w:val="none" w:sz="0" w:space="0" w:color="auto"/>
        <w:left w:val="none" w:sz="0" w:space="0" w:color="auto"/>
        <w:bottom w:val="none" w:sz="0" w:space="0" w:color="auto"/>
        <w:right w:val="none" w:sz="0" w:space="0" w:color="auto"/>
      </w:divBdr>
    </w:div>
    <w:div w:id="1700548767">
      <w:bodyDiv w:val="1"/>
      <w:marLeft w:val="0"/>
      <w:marRight w:val="0"/>
      <w:marTop w:val="0"/>
      <w:marBottom w:val="0"/>
      <w:divBdr>
        <w:top w:val="none" w:sz="0" w:space="0" w:color="auto"/>
        <w:left w:val="none" w:sz="0" w:space="0" w:color="auto"/>
        <w:bottom w:val="none" w:sz="0" w:space="0" w:color="auto"/>
        <w:right w:val="none" w:sz="0" w:space="0" w:color="auto"/>
      </w:divBdr>
    </w:div>
    <w:div w:id="1706755882">
      <w:bodyDiv w:val="1"/>
      <w:marLeft w:val="0"/>
      <w:marRight w:val="0"/>
      <w:marTop w:val="0"/>
      <w:marBottom w:val="0"/>
      <w:divBdr>
        <w:top w:val="none" w:sz="0" w:space="0" w:color="auto"/>
        <w:left w:val="none" w:sz="0" w:space="0" w:color="auto"/>
        <w:bottom w:val="none" w:sz="0" w:space="0" w:color="auto"/>
        <w:right w:val="none" w:sz="0" w:space="0" w:color="auto"/>
      </w:divBdr>
    </w:div>
    <w:div w:id="1728453007">
      <w:bodyDiv w:val="1"/>
      <w:marLeft w:val="0"/>
      <w:marRight w:val="0"/>
      <w:marTop w:val="0"/>
      <w:marBottom w:val="0"/>
      <w:divBdr>
        <w:top w:val="none" w:sz="0" w:space="0" w:color="auto"/>
        <w:left w:val="none" w:sz="0" w:space="0" w:color="auto"/>
        <w:bottom w:val="none" w:sz="0" w:space="0" w:color="auto"/>
        <w:right w:val="none" w:sz="0" w:space="0" w:color="auto"/>
      </w:divBdr>
    </w:div>
    <w:div w:id="1734694454">
      <w:bodyDiv w:val="1"/>
      <w:marLeft w:val="0"/>
      <w:marRight w:val="0"/>
      <w:marTop w:val="0"/>
      <w:marBottom w:val="0"/>
      <w:divBdr>
        <w:top w:val="none" w:sz="0" w:space="0" w:color="auto"/>
        <w:left w:val="none" w:sz="0" w:space="0" w:color="auto"/>
        <w:bottom w:val="none" w:sz="0" w:space="0" w:color="auto"/>
        <w:right w:val="none" w:sz="0" w:space="0" w:color="auto"/>
      </w:divBdr>
    </w:div>
    <w:div w:id="1736586182">
      <w:bodyDiv w:val="1"/>
      <w:marLeft w:val="0"/>
      <w:marRight w:val="0"/>
      <w:marTop w:val="0"/>
      <w:marBottom w:val="0"/>
      <w:divBdr>
        <w:top w:val="none" w:sz="0" w:space="0" w:color="auto"/>
        <w:left w:val="none" w:sz="0" w:space="0" w:color="auto"/>
        <w:bottom w:val="none" w:sz="0" w:space="0" w:color="auto"/>
        <w:right w:val="none" w:sz="0" w:space="0" w:color="auto"/>
      </w:divBdr>
    </w:div>
    <w:div w:id="1745831863">
      <w:bodyDiv w:val="1"/>
      <w:marLeft w:val="0"/>
      <w:marRight w:val="0"/>
      <w:marTop w:val="0"/>
      <w:marBottom w:val="0"/>
      <w:divBdr>
        <w:top w:val="none" w:sz="0" w:space="0" w:color="auto"/>
        <w:left w:val="none" w:sz="0" w:space="0" w:color="auto"/>
        <w:bottom w:val="none" w:sz="0" w:space="0" w:color="auto"/>
        <w:right w:val="none" w:sz="0" w:space="0" w:color="auto"/>
      </w:divBdr>
    </w:div>
    <w:div w:id="1748114164">
      <w:bodyDiv w:val="1"/>
      <w:marLeft w:val="0"/>
      <w:marRight w:val="0"/>
      <w:marTop w:val="0"/>
      <w:marBottom w:val="0"/>
      <w:divBdr>
        <w:top w:val="none" w:sz="0" w:space="0" w:color="auto"/>
        <w:left w:val="none" w:sz="0" w:space="0" w:color="auto"/>
        <w:bottom w:val="none" w:sz="0" w:space="0" w:color="auto"/>
        <w:right w:val="none" w:sz="0" w:space="0" w:color="auto"/>
      </w:divBdr>
    </w:div>
    <w:div w:id="1750813285">
      <w:bodyDiv w:val="1"/>
      <w:marLeft w:val="0"/>
      <w:marRight w:val="0"/>
      <w:marTop w:val="0"/>
      <w:marBottom w:val="0"/>
      <w:divBdr>
        <w:top w:val="none" w:sz="0" w:space="0" w:color="auto"/>
        <w:left w:val="none" w:sz="0" w:space="0" w:color="auto"/>
        <w:bottom w:val="none" w:sz="0" w:space="0" w:color="auto"/>
        <w:right w:val="none" w:sz="0" w:space="0" w:color="auto"/>
      </w:divBdr>
    </w:div>
    <w:div w:id="1761874421">
      <w:bodyDiv w:val="1"/>
      <w:marLeft w:val="0"/>
      <w:marRight w:val="0"/>
      <w:marTop w:val="0"/>
      <w:marBottom w:val="0"/>
      <w:divBdr>
        <w:top w:val="none" w:sz="0" w:space="0" w:color="auto"/>
        <w:left w:val="none" w:sz="0" w:space="0" w:color="auto"/>
        <w:bottom w:val="none" w:sz="0" w:space="0" w:color="auto"/>
        <w:right w:val="none" w:sz="0" w:space="0" w:color="auto"/>
      </w:divBdr>
    </w:div>
    <w:div w:id="1777208458">
      <w:bodyDiv w:val="1"/>
      <w:marLeft w:val="0"/>
      <w:marRight w:val="0"/>
      <w:marTop w:val="0"/>
      <w:marBottom w:val="0"/>
      <w:divBdr>
        <w:top w:val="none" w:sz="0" w:space="0" w:color="auto"/>
        <w:left w:val="none" w:sz="0" w:space="0" w:color="auto"/>
        <w:bottom w:val="none" w:sz="0" w:space="0" w:color="auto"/>
        <w:right w:val="none" w:sz="0" w:space="0" w:color="auto"/>
      </w:divBdr>
    </w:div>
    <w:div w:id="1783574359">
      <w:bodyDiv w:val="1"/>
      <w:marLeft w:val="0"/>
      <w:marRight w:val="0"/>
      <w:marTop w:val="0"/>
      <w:marBottom w:val="0"/>
      <w:divBdr>
        <w:top w:val="none" w:sz="0" w:space="0" w:color="auto"/>
        <w:left w:val="none" w:sz="0" w:space="0" w:color="auto"/>
        <w:bottom w:val="none" w:sz="0" w:space="0" w:color="auto"/>
        <w:right w:val="none" w:sz="0" w:space="0" w:color="auto"/>
      </w:divBdr>
      <w:divsChild>
        <w:div w:id="501703068">
          <w:marLeft w:val="0"/>
          <w:marRight w:val="0"/>
          <w:marTop w:val="0"/>
          <w:marBottom w:val="0"/>
          <w:divBdr>
            <w:top w:val="none" w:sz="0" w:space="0" w:color="auto"/>
            <w:left w:val="none" w:sz="0" w:space="0" w:color="auto"/>
            <w:bottom w:val="none" w:sz="0" w:space="0" w:color="auto"/>
            <w:right w:val="none" w:sz="0" w:space="0" w:color="auto"/>
          </w:divBdr>
          <w:divsChild>
            <w:div w:id="2051293840">
              <w:marLeft w:val="0"/>
              <w:marRight w:val="0"/>
              <w:marTop w:val="0"/>
              <w:marBottom w:val="0"/>
              <w:divBdr>
                <w:top w:val="none" w:sz="0" w:space="0" w:color="auto"/>
                <w:left w:val="none" w:sz="0" w:space="0" w:color="auto"/>
                <w:bottom w:val="none" w:sz="0" w:space="0" w:color="auto"/>
                <w:right w:val="none" w:sz="0" w:space="0" w:color="auto"/>
              </w:divBdr>
              <w:divsChild>
                <w:div w:id="67656994">
                  <w:marLeft w:val="0"/>
                  <w:marRight w:val="-105"/>
                  <w:marTop w:val="0"/>
                  <w:marBottom w:val="0"/>
                  <w:divBdr>
                    <w:top w:val="none" w:sz="0" w:space="0" w:color="auto"/>
                    <w:left w:val="none" w:sz="0" w:space="0" w:color="auto"/>
                    <w:bottom w:val="none" w:sz="0" w:space="0" w:color="auto"/>
                    <w:right w:val="none" w:sz="0" w:space="0" w:color="auto"/>
                  </w:divBdr>
                  <w:divsChild>
                    <w:div w:id="514001654">
                      <w:marLeft w:val="0"/>
                      <w:marRight w:val="0"/>
                      <w:marTop w:val="0"/>
                      <w:marBottom w:val="420"/>
                      <w:divBdr>
                        <w:top w:val="none" w:sz="0" w:space="0" w:color="auto"/>
                        <w:left w:val="none" w:sz="0" w:space="0" w:color="auto"/>
                        <w:bottom w:val="none" w:sz="0" w:space="0" w:color="auto"/>
                        <w:right w:val="none" w:sz="0" w:space="0" w:color="auto"/>
                      </w:divBdr>
                      <w:divsChild>
                        <w:div w:id="1356151239">
                          <w:marLeft w:val="240"/>
                          <w:marRight w:val="240"/>
                          <w:marTop w:val="0"/>
                          <w:marBottom w:val="165"/>
                          <w:divBdr>
                            <w:top w:val="none" w:sz="0" w:space="0" w:color="auto"/>
                            <w:left w:val="none" w:sz="0" w:space="0" w:color="auto"/>
                            <w:bottom w:val="none" w:sz="0" w:space="0" w:color="auto"/>
                            <w:right w:val="none" w:sz="0" w:space="0" w:color="auto"/>
                          </w:divBdr>
                          <w:divsChild>
                            <w:div w:id="1214388054">
                              <w:marLeft w:val="150"/>
                              <w:marRight w:val="0"/>
                              <w:marTop w:val="0"/>
                              <w:marBottom w:val="0"/>
                              <w:divBdr>
                                <w:top w:val="none" w:sz="0" w:space="0" w:color="auto"/>
                                <w:left w:val="none" w:sz="0" w:space="0" w:color="auto"/>
                                <w:bottom w:val="none" w:sz="0" w:space="0" w:color="auto"/>
                                <w:right w:val="none" w:sz="0" w:space="0" w:color="auto"/>
                              </w:divBdr>
                              <w:divsChild>
                                <w:div w:id="1881505392">
                                  <w:marLeft w:val="0"/>
                                  <w:marRight w:val="0"/>
                                  <w:marTop w:val="0"/>
                                  <w:marBottom w:val="0"/>
                                  <w:divBdr>
                                    <w:top w:val="none" w:sz="0" w:space="0" w:color="auto"/>
                                    <w:left w:val="none" w:sz="0" w:space="0" w:color="auto"/>
                                    <w:bottom w:val="none" w:sz="0" w:space="0" w:color="auto"/>
                                    <w:right w:val="none" w:sz="0" w:space="0" w:color="auto"/>
                                  </w:divBdr>
                                  <w:divsChild>
                                    <w:div w:id="1781221504">
                                      <w:marLeft w:val="0"/>
                                      <w:marRight w:val="0"/>
                                      <w:marTop w:val="0"/>
                                      <w:marBottom w:val="0"/>
                                      <w:divBdr>
                                        <w:top w:val="none" w:sz="0" w:space="0" w:color="auto"/>
                                        <w:left w:val="none" w:sz="0" w:space="0" w:color="auto"/>
                                        <w:bottom w:val="none" w:sz="0" w:space="0" w:color="auto"/>
                                        <w:right w:val="none" w:sz="0" w:space="0" w:color="auto"/>
                                      </w:divBdr>
                                      <w:divsChild>
                                        <w:div w:id="587425415">
                                          <w:marLeft w:val="0"/>
                                          <w:marRight w:val="0"/>
                                          <w:marTop w:val="0"/>
                                          <w:marBottom w:val="60"/>
                                          <w:divBdr>
                                            <w:top w:val="none" w:sz="0" w:space="0" w:color="auto"/>
                                            <w:left w:val="none" w:sz="0" w:space="0" w:color="auto"/>
                                            <w:bottom w:val="none" w:sz="0" w:space="0" w:color="auto"/>
                                            <w:right w:val="none" w:sz="0" w:space="0" w:color="auto"/>
                                          </w:divBdr>
                                          <w:divsChild>
                                            <w:div w:id="43066116">
                                              <w:marLeft w:val="0"/>
                                              <w:marRight w:val="0"/>
                                              <w:marTop w:val="0"/>
                                              <w:marBottom w:val="0"/>
                                              <w:divBdr>
                                                <w:top w:val="none" w:sz="0" w:space="0" w:color="auto"/>
                                                <w:left w:val="none" w:sz="0" w:space="0" w:color="auto"/>
                                                <w:bottom w:val="none" w:sz="0" w:space="0" w:color="auto"/>
                                                <w:right w:val="none" w:sz="0" w:space="0" w:color="auto"/>
                                              </w:divBdr>
                                            </w:div>
                                            <w:div w:id="1787895130">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84492489">
      <w:bodyDiv w:val="1"/>
      <w:marLeft w:val="0"/>
      <w:marRight w:val="0"/>
      <w:marTop w:val="0"/>
      <w:marBottom w:val="0"/>
      <w:divBdr>
        <w:top w:val="none" w:sz="0" w:space="0" w:color="auto"/>
        <w:left w:val="none" w:sz="0" w:space="0" w:color="auto"/>
        <w:bottom w:val="none" w:sz="0" w:space="0" w:color="auto"/>
        <w:right w:val="none" w:sz="0" w:space="0" w:color="auto"/>
      </w:divBdr>
    </w:div>
    <w:div w:id="1791849873">
      <w:bodyDiv w:val="1"/>
      <w:marLeft w:val="0"/>
      <w:marRight w:val="0"/>
      <w:marTop w:val="0"/>
      <w:marBottom w:val="0"/>
      <w:divBdr>
        <w:top w:val="none" w:sz="0" w:space="0" w:color="auto"/>
        <w:left w:val="none" w:sz="0" w:space="0" w:color="auto"/>
        <w:bottom w:val="none" w:sz="0" w:space="0" w:color="auto"/>
        <w:right w:val="none" w:sz="0" w:space="0" w:color="auto"/>
      </w:divBdr>
    </w:div>
    <w:div w:id="1795097923">
      <w:bodyDiv w:val="1"/>
      <w:marLeft w:val="0"/>
      <w:marRight w:val="0"/>
      <w:marTop w:val="0"/>
      <w:marBottom w:val="0"/>
      <w:divBdr>
        <w:top w:val="none" w:sz="0" w:space="0" w:color="auto"/>
        <w:left w:val="none" w:sz="0" w:space="0" w:color="auto"/>
        <w:bottom w:val="none" w:sz="0" w:space="0" w:color="auto"/>
        <w:right w:val="none" w:sz="0" w:space="0" w:color="auto"/>
      </w:divBdr>
    </w:div>
    <w:div w:id="1816606503">
      <w:bodyDiv w:val="1"/>
      <w:marLeft w:val="0"/>
      <w:marRight w:val="0"/>
      <w:marTop w:val="0"/>
      <w:marBottom w:val="0"/>
      <w:divBdr>
        <w:top w:val="none" w:sz="0" w:space="0" w:color="auto"/>
        <w:left w:val="none" w:sz="0" w:space="0" w:color="auto"/>
        <w:bottom w:val="none" w:sz="0" w:space="0" w:color="auto"/>
        <w:right w:val="none" w:sz="0" w:space="0" w:color="auto"/>
      </w:divBdr>
    </w:div>
    <w:div w:id="1817138245">
      <w:bodyDiv w:val="1"/>
      <w:marLeft w:val="0"/>
      <w:marRight w:val="0"/>
      <w:marTop w:val="0"/>
      <w:marBottom w:val="0"/>
      <w:divBdr>
        <w:top w:val="none" w:sz="0" w:space="0" w:color="auto"/>
        <w:left w:val="none" w:sz="0" w:space="0" w:color="auto"/>
        <w:bottom w:val="none" w:sz="0" w:space="0" w:color="auto"/>
        <w:right w:val="none" w:sz="0" w:space="0" w:color="auto"/>
      </w:divBdr>
    </w:div>
    <w:div w:id="1817720798">
      <w:bodyDiv w:val="1"/>
      <w:marLeft w:val="0"/>
      <w:marRight w:val="0"/>
      <w:marTop w:val="0"/>
      <w:marBottom w:val="0"/>
      <w:divBdr>
        <w:top w:val="none" w:sz="0" w:space="0" w:color="auto"/>
        <w:left w:val="none" w:sz="0" w:space="0" w:color="auto"/>
        <w:bottom w:val="none" w:sz="0" w:space="0" w:color="auto"/>
        <w:right w:val="none" w:sz="0" w:space="0" w:color="auto"/>
      </w:divBdr>
    </w:div>
    <w:div w:id="1835875810">
      <w:bodyDiv w:val="1"/>
      <w:marLeft w:val="0"/>
      <w:marRight w:val="0"/>
      <w:marTop w:val="0"/>
      <w:marBottom w:val="0"/>
      <w:divBdr>
        <w:top w:val="none" w:sz="0" w:space="0" w:color="auto"/>
        <w:left w:val="none" w:sz="0" w:space="0" w:color="auto"/>
        <w:bottom w:val="none" w:sz="0" w:space="0" w:color="auto"/>
        <w:right w:val="none" w:sz="0" w:space="0" w:color="auto"/>
      </w:divBdr>
    </w:div>
    <w:div w:id="1853910256">
      <w:bodyDiv w:val="1"/>
      <w:marLeft w:val="0"/>
      <w:marRight w:val="0"/>
      <w:marTop w:val="0"/>
      <w:marBottom w:val="0"/>
      <w:divBdr>
        <w:top w:val="none" w:sz="0" w:space="0" w:color="auto"/>
        <w:left w:val="none" w:sz="0" w:space="0" w:color="auto"/>
        <w:bottom w:val="none" w:sz="0" w:space="0" w:color="auto"/>
        <w:right w:val="none" w:sz="0" w:space="0" w:color="auto"/>
      </w:divBdr>
    </w:div>
    <w:div w:id="1857646654">
      <w:bodyDiv w:val="1"/>
      <w:marLeft w:val="0"/>
      <w:marRight w:val="0"/>
      <w:marTop w:val="0"/>
      <w:marBottom w:val="0"/>
      <w:divBdr>
        <w:top w:val="none" w:sz="0" w:space="0" w:color="auto"/>
        <w:left w:val="none" w:sz="0" w:space="0" w:color="auto"/>
        <w:bottom w:val="none" w:sz="0" w:space="0" w:color="auto"/>
        <w:right w:val="none" w:sz="0" w:space="0" w:color="auto"/>
      </w:divBdr>
    </w:div>
    <w:div w:id="1860585184">
      <w:bodyDiv w:val="1"/>
      <w:marLeft w:val="0"/>
      <w:marRight w:val="0"/>
      <w:marTop w:val="0"/>
      <w:marBottom w:val="0"/>
      <w:divBdr>
        <w:top w:val="none" w:sz="0" w:space="0" w:color="auto"/>
        <w:left w:val="none" w:sz="0" w:space="0" w:color="auto"/>
        <w:bottom w:val="none" w:sz="0" w:space="0" w:color="auto"/>
        <w:right w:val="none" w:sz="0" w:space="0" w:color="auto"/>
      </w:divBdr>
    </w:div>
    <w:div w:id="1891071527">
      <w:bodyDiv w:val="1"/>
      <w:marLeft w:val="0"/>
      <w:marRight w:val="0"/>
      <w:marTop w:val="0"/>
      <w:marBottom w:val="0"/>
      <w:divBdr>
        <w:top w:val="none" w:sz="0" w:space="0" w:color="auto"/>
        <w:left w:val="none" w:sz="0" w:space="0" w:color="auto"/>
        <w:bottom w:val="none" w:sz="0" w:space="0" w:color="auto"/>
        <w:right w:val="none" w:sz="0" w:space="0" w:color="auto"/>
      </w:divBdr>
    </w:div>
    <w:div w:id="1898203712">
      <w:bodyDiv w:val="1"/>
      <w:marLeft w:val="0"/>
      <w:marRight w:val="0"/>
      <w:marTop w:val="0"/>
      <w:marBottom w:val="0"/>
      <w:divBdr>
        <w:top w:val="none" w:sz="0" w:space="0" w:color="auto"/>
        <w:left w:val="none" w:sz="0" w:space="0" w:color="auto"/>
        <w:bottom w:val="none" w:sz="0" w:space="0" w:color="auto"/>
        <w:right w:val="none" w:sz="0" w:space="0" w:color="auto"/>
      </w:divBdr>
    </w:div>
    <w:div w:id="1913655131">
      <w:bodyDiv w:val="1"/>
      <w:marLeft w:val="0"/>
      <w:marRight w:val="0"/>
      <w:marTop w:val="0"/>
      <w:marBottom w:val="0"/>
      <w:divBdr>
        <w:top w:val="none" w:sz="0" w:space="0" w:color="auto"/>
        <w:left w:val="none" w:sz="0" w:space="0" w:color="auto"/>
        <w:bottom w:val="none" w:sz="0" w:space="0" w:color="auto"/>
        <w:right w:val="none" w:sz="0" w:space="0" w:color="auto"/>
      </w:divBdr>
    </w:div>
    <w:div w:id="1931348359">
      <w:bodyDiv w:val="1"/>
      <w:marLeft w:val="0"/>
      <w:marRight w:val="0"/>
      <w:marTop w:val="0"/>
      <w:marBottom w:val="0"/>
      <w:divBdr>
        <w:top w:val="none" w:sz="0" w:space="0" w:color="auto"/>
        <w:left w:val="none" w:sz="0" w:space="0" w:color="auto"/>
        <w:bottom w:val="none" w:sz="0" w:space="0" w:color="auto"/>
        <w:right w:val="none" w:sz="0" w:space="0" w:color="auto"/>
      </w:divBdr>
    </w:div>
    <w:div w:id="1942104729">
      <w:bodyDiv w:val="1"/>
      <w:marLeft w:val="0"/>
      <w:marRight w:val="0"/>
      <w:marTop w:val="0"/>
      <w:marBottom w:val="0"/>
      <w:divBdr>
        <w:top w:val="none" w:sz="0" w:space="0" w:color="auto"/>
        <w:left w:val="none" w:sz="0" w:space="0" w:color="auto"/>
        <w:bottom w:val="none" w:sz="0" w:space="0" w:color="auto"/>
        <w:right w:val="none" w:sz="0" w:space="0" w:color="auto"/>
      </w:divBdr>
    </w:div>
    <w:div w:id="1946764349">
      <w:bodyDiv w:val="1"/>
      <w:marLeft w:val="0"/>
      <w:marRight w:val="0"/>
      <w:marTop w:val="0"/>
      <w:marBottom w:val="0"/>
      <w:divBdr>
        <w:top w:val="none" w:sz="0" w:space="0" w:color="auto"/>
        <w:left w:val="none" w:sz="0" w:space="0" w:color="auto"/>
        <w:bottom w:val="none" w:sz="0" w:space="0" w:color="auto"/>
        <w:right w:val="none" w:sz="0" w:space="0" w:color="auto"/>
      </w:divBdr>
    </w:div>
    <w:div w:id="1952589101">
      <w:bodyDiv w:val="1"/>
      <w:marLeft w:val="0"/>
      <w:marRight w:val="0"/>
      <w:marTop w:val="0"/>
      <w:marBottom w:val="0"/>
      <w:divBdr>
        <w:top w:val="none" w:sz="0" w:space="0" w:color="auto"/>
        <w:left w:val="none" w:sz="0" w:space="0" w:color="auto"/>
        <w:bottom w:val="none" w:sz="0" w:space="0" w:color="auto"/>
        <w:right w:val="none" w:sz="0" w:space="0" w:color="auto"/>
      </w:divBdr>
    </w:div>
    <w:div w:id="1953781338">
      <w:bodyDiv w:val="1"/>
      <w:marLeft w:val="0"/>
      <w:marRight w:val="0"/>
      <w:marTop w:val="0"/>
      <w:marBottom w:val="0"/>
      <w:divBdr>
        <w:top w:val="none" w:sz="0" w:space="0" w:color="auto"/>
        <w:left w:val="none" w:sz="0" w:space="0" w:color="auto"/>
        <w:bottom w:val="none" w:sz="0" w:space="0" w:color="auto"/>
        <w:right w:val="none" w:sz="0" w:space="0" w:color="auto"/>
      </w:divBdr>
    </w:div>
    <w:div w:id="1955597705">
      <w:bodyDiv w:val="1"/>
      <w:marLeft w:val="0"/>
      <w:marRight w:val="0"/>
      <w:marTop w:val="0"/>
      <w:marBottom w:val="0"/>
      <w:divBdr>
        <w:top w:val="none" w:sz="0" w:space="0" w:color="auto"/>
        <w:left w:val="none" w:sz="0" w:space="0" w:color="auto"/>
        <w:bottom w:val="none" w:sz="0" w:space="0" w:color="auto"/>
        <w:right w:val="none" w:sz="0" w:space="0" w:color="auto"/>
      </w:divBdr>
    </w:div>
    <w:div w:id="1959603523">
      <w:bodyDiv w:val="1"/>
      <w:marLeft w:val="0"/>
      <w:marRight w:val="0"/>
      <w:marTop w:val="0"/>
      <w:marBottom w:val="0"/>
      <w:divBdr>
        <w:top w:val="none" w:sz="0" w:space="0" w:color="auto"/>
        <w:left w:val="none" w:sz="0" w:space="0" w:color="auto"/>
        <w:bottom w:val="none" w:sz="0" w:space="0" w:color="auto"/>
        <w:right w:val="none" w:sz="0" w:space="0" w:color="auto"/>
      </w:divBdr>
    </w:div>
    <w:div w:id="1960598820">
      <w:bodyDiv w:val="1"/>
      <w:marLeft w:val="0"/>
      <w:marRight w:val="0"/>
      <w:marTop w:val="0"/>
      <w:marBottom w:val="0"/>
      <w:divBdr>
        <w:top w:val="none" w:sz="0" w:space="0" w:color="auto"/>
        <w:left w:val="none" w:sz="0" w:space="0" w:color="auto"/>
        <w:bottom w:val="none" w:sz="0" w:space="0" w:color="auto"/>
        <w:right w:val="none" w:sz="0" w:space="0" w:color="auto"/>
      </w:divBdr>
    </w:div>
    <w:div w:id="1963686430">
      <w:bodyDiv w:val="1"/>
      <w:marLeft w:val="0"/>
      <w:marRight w:val="0"/>
      <w:marTop w:val="0"/>
      <w:marBottom w:val="0"/>
      <w:divBdr>
        <w:top w:val="none" w:sz="0" w:space="0" w:color="auto"/>
        <w:left w:val="none" w:sz="0" w:space="0" w:color="auto"/>
        <w:bottom w:val="none" w:sz="0" w:space="0" w:color="auto"/>
        <w:right w:val="none" w:sz="0" w:space="0" w:color="auto"/>
      </w:divBdr>
    </w:div>
    <w:div w:id="1999503488">
      <w:bodyDiv w:val="1"/>
      <w:marLeft w:val="0"/>
      <w:marRight w:val="0"/>
      <w:marTop w:val="0"/>
      <w:marBottom w:val="0"/>
      <w:divBdr>
        <w:top w:val="none" w:sz="0" w:space="0" w:color="auto"/>
        <w:left w:val="none" w:sz="0" w:space="0" w:color="auto"/>
        <w:bottom w:val="none" w:sz="0" w:space="0" w:color="auto"/>
        <w:right w:val="none" w:sz="0" w:space="0" w:color="auto"/>
      </w:divBdr>
    </w:div>
    <w:div w:id="2017224341">
      <w:bodyDiv w:val="1"/>
      <w:marLeft w:val="0"/>
      <w:marRight w:val="0"/>
      <w:marTop w:val="0"/>
      <w:marBottom w:val="0"/>
      <w:divBdr>
        <w:top w:val="none" w:sz="0" w:space="0" w:color="auto"/>
        <w:left w:val="none" w:sz="0" w:space="0" w:color="auto"/>
        <w:bottom w:val="none" w:sz="0" w:space="0" w:color="auto"/>
        <w:right w:val="none" w:sz="0" w:space="0" w:color="auto"/>
      </w:divBdr>
    </w:div>
    <w:div w:id="2029721214">
      <w:bodyDiv w:val="1"/>
      <w:marLeft w:val="0"/>
      <w:marRight w:val="0"/>
      <w:marTop w:val="0"/>
      <w:marBottom w:val="0"/>
      <w:divBdr>
        <w:top w:val="none" w:sz="0" w:space="0" w:color="auto"/>
        <w:left w:val="none" w:sz="0" w:space="0" w:color="auto"/>
        <w:bottom w:val="none" w:sz="0" w:space="0" w:color="auto"/>
        <w:right w:val="none" w:sz="0" w:space="0" w:color="auto"/>
      </w:divBdr>
    </w:div>
    <w:div w:id="2052027188">
      <w:bodyDiv w:val="1"/>
      <w:marLeft w:val="0"/>
      <w:marRight w:val="0"/>
      <w:marTop w:val="0"/>
      <w:marBottom w:val="0"/>
      <w:divBdr>
        <w:top w:val="none" w:sz="0" w:space="0" w:color="auto"/>
        <w:left w:val="none" w:sz="0" w:space="0" w:color="auto"/>
        <w:bottom w:val="none" w:sz="0" w:space="0" w:color="auto"/>
        <w:right w:val="none" w:sz="0" w:space="0" w:color="auto"/>
      </w:divBdr>
    </w:div>
    <w:div w:id="2058510619">
      <w:bodyDiv w:val="1"/>
      <w:marLeft w:val="0"/>
      <w:marRight w:val="0"/>
      <w:marTop w:val="0"/>
      <w:marBottom w:val="0"/>
      <w:divBdr>
        <w:top w:val="none" w:sz="0" w:space="0" w:color="auto"/>
        <w:left w:val="none" w:sz="0" w:space="0" w:color="auto"/>
        <w:bottom w:val="none" w:sz="0" w:space="0" w:color="auto"/>
        <w:right w:val="none" w:sz="0" w:space="0" w:color="auto"/>
      </w:divBdr>
    </w:div>
    <w:div w:id="2065524387">
      <w:bodyDiv w:val="1"/>
      <w:marLeft w:val="0"/>
      <w:marRight w:val="0"/>
      <w:marTop w:val="0"/>
      <w:marBottom w:val="0"/>
      <w:divBdr>
        <w:top w:val="none" w:sz="0" w:space="0" w:color="auto"/>
        <w:left w:val="none" w:sz="0" w:space="0" w:color="auto"/>
        <w:bottom w:val="none" w:sz="0" w:space="0" w:color="auto"/>
        <w:right w:val="none" w:sz="0" w:space="0" w:color="auto"/>
      </w:divBdr>
    </w:div>
    <w:div w:id="2072848263">
      <w:bodyDiv w:val="1"/>
      <w:marLeft w:val="0"/>
      <w:marRight w:val="0"/>
      <w:marTop w:val="0"/>
      <w:marBottom w:val="0"/>
      <w:divBdr>
        <w:top w:val="none" w:sz="0" w:space="0" w:color="auto"/>
        <w:left w:val="none" w:sz="0" w:space="0" w:color="auto"/>
        <w:bottom w:val="none" w:sz="0" w:space="0" w:color="auto"/>
        <w:right w:val="none" w:sz="0" w:space="0" w:color="auto"/>
      </w:divBdr>
    </w:div>
    <w:div w:id="2077702486">
      <w:bodyDiv w:val="1"/>
      <w:marLeft w:val="0"/>
      <w:marRight w:val="0"/>
      <w:marTop w:val="0"/>
      <w:marBottom w:val="0"/>
      <w:divBdr>
        <w:top w:val="none" w:sz="0" w:space="0" w:color="auto"/>
        <w:left w:val="none" w:sz="0" w:space="0" w:color="auto"/>
        <w:bottom w:val="none" w:sz="0" w:space="0" w:color="auto"/>
        <w:right w:val="none" w:sz="0" w:space="0" w:color="auto"/>
      </w:divBdr>
    </w:div>
    <w:div w:id="2079550377">
      <w:bodyDiv w:val="1"/>
      <w:marLeft w:val="0"/>
      <w:marRight w:val="0"/>
      <w:marTop w:val="0"/>
      <w:marBottom w:val="0"/>
      <w:divBdr>
        <w:top w:val="none" w:sz="0" w:space="0" w:color="auto"/>
        <w:left w:val="none" w:sz="0" w:space="0" w:color="auto"/>
        <w:bottom w:val="none" w:sz="0" w:space="0" w:color="auto"/>
        <w:right w:val="none" w:sz="0" w:space="0" w:color="auto"/>
      </w:divBdr>
    </w:div>
    <w:div w:id="2097893521">
      <w:bodyDiv w:val="1"/>
      <w:marLeft w:val="0"/>
      <w:marRight w:val="0"/>
      <w:marTop w:val="0"/>
      <w:marBottom w:val="0"/>
      <w:divBdr>
        <w:top w:val="none" w:sz="0" w:space="0" w:color="auto"/>
        <w:left w:val="none" w:sz="0" w:space="0" w:color="auto"/>
        <w:bottom w:val="none" w:sz="0" w:space="0" w:color="auto"/>
        <w:right w:val="none" w:sz="0" w:space="0" w:color="auto"/>
      </w:divBdr>
    </w:div>
    <w:div w:id="2102142043">
      <w:bodyDiv w:val="1"/>
      <w:marLeft w:val="0"/>
      <w:marRight w:val="0"/>
      <w:marTop w:val="0"/>
      <w:marBottom w:val="0"/>
      <w:divBdr>
        <w:top w:val="none" w:sz="0" w:space="0" w:color="auto"/>
        <w:left w:val="none" w:sz="0" w:space="0" w:color="auto"/>
        <w:bottom w:val="none" w:sz="0" w:space="0" w:color="auto"/>
        <w:right w:val="none" w:sz="0" w:space="0" w:color="auto"/>
      </w:divBdr>
    </w:div>
    <w:div w:id="2102413477">
      <w:bodyDiv w:val="1"/>
      <w:marLeft w:val="0"/>
      <w:marRight w:val="0"/>
      <w:marTop w:val="0"/>
      <w:marBottom w:val="0"/>
      <w:divBdr>
        <w:top w:val="none" w:sz="0" w:space="0" w:color="auto"/>
        <w:left w:val="none" w:sz="0" w:space="0" w:color="auto"/>
        <w:bottom w:val="none" w:sz="0" w:space="0" w:color="auto"/>
        <w:right w:val="none" w:sz="0" w:space="0" w:color="auto"/>
      </w:divBdr>
    </w:div>
    <w:div w:id="2115513717">
      <w:bodyDiv w:val="1"/>
      <w:marLeft w:val="0"/>
      <w:marRight w:val="0"/>
      <w:marTop w:val="0"/>
      <w:marBottom w:val="0"/>
      <w:divBdr>
        <w:top w:val="none" w:sz="0" w:space="0" w:color="auto"/>
        <w:left w:val="none" w:sz="0" w:space="0" w:color="auto"/>
        <w:bottom w:val="none" w:sz="0" w:space="0" w:color="auto"/>
        <w:right w:val="none" w:sz="0" w:space="0" w:color="auto"/>
      </w:divBdr>
    </w:div>
    <w:div w:id="2123576484">
      <w:bodyDiv w:val="1"/>
      <w:marLeft w:val="0"/>
      <w:marRight w:val="0"/>
      <w:marTop w:val="0"/>
      <w:marBottom w:val="0"/>
      <w:divBdr>
        <w:top w:val="none" w:sz="0" w:space="0" w:color="auto"/>
        <w:left w:val="none" w:sz="0" w:space="0" w:color="auto"/>
        <w:bottom w:val="none" w:sz="0" w:space="0" w:color="auto"/>
        <w:right w:val="none" w:sz="0" w:space="0" w:color="auto"/>
      </w:divBdr>
    </w:div>
    <w:div w:id="2134134862">
      <w:bodyDiv w:val="1"/>
      <w:marLeft w:val="0"/>
      <w:marRight w:val="0"/>
      <w:marTop w:val="0"/>
      <w:marBottom w:val="0"/>
      <w:divBdr>
        <w:top w:val="none" w:sz="0" w:space="0" w:color="auto"/>
        <w:left w:val="none" w:sz="0" w:space="0" w:color="auto"/>
        <w:bottom w:val="none" w:sz="0" w:space="0" w:color="auto"/>
        <w:right w:val="none" w:sz="0" w:space="0" w:color="auto"/>
      </w:divBdr>
    </w:div>
    <w:div w:id="2138209228">
      <w:bodyDiv w:val="1"/>
      <w:marLeft w:val="0"/>
      <w:marRight w:val="0"/>
      <w:marTop w:val="0"/>
      <w:marBottom w:val="0"/>
      <w:divBdr>
        <w:top w:val="none" w:sz="0" w:space="0" w:color="auto"/>
        <w:left w:val="none" w:sz="0" w:space="0" w:color="auto"/>
        <w:bottom w:val="none" w:sz="0" w:space="0" w:color="auto"/>
        <w:right w:val="none" w:sz="0" w:space="0" w:color="auto"/>
      </w:divBdr>
    </w:div>
    <w:div w:id="2141339015">
      <w:bodyDiv w:val="1"/>
      <w:marLeft w:val="0"/>
      <w:marRight w:val="0"/>
      <w:marTop w:val="0"/>
      <w:marBottom w:val="0"/>
      <w:divBdr>
        <w:top w:val="none" w:sz="0" w:space="0" w:color="auto"/>
        <w:left w:val="none" w:sz="0" w:space="0" w:color="auto"/>
        <w:bottom w:val="none" w:sz="0" w:space="0" w:color="auto"/>
        <w:right w:val="none" w:sz="0" w:space="0" w:color="auto"/>
      </w:divBdr>
    </w:div>
    <w:div w:id="2143887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0"/>
      <c:rAngAx val="0"/>
      <c:perspective val="0"/>
    </c:view3D>
    <c:floor>
      <c:thickness val="0"/>
    </c:floor>
    <c:sideWall>
      <c:thickness val="0"/>
    </c:sideWall>
    <c:backWall>
      <c:thickness val="0"/>
    </c:backWall>
    <c:plotArea>
      <c:layout>
        <c:manualLayout>
          <c:layoutTarget val="inner"/>
          <c:xMode val="edge"/>
          <c:yMode val="edge"/>
          <c:x val="9.9537037037037035E-2"/>
          <c:y val="9.6648231471066118E-2"/>
          <c:w val="0.82407407407407407"/>
          <c:h val="0.65466316710411199"/>
        </c:manualLayout>
      </c:layout>
      <c:pie3DChart>
        <c:varyColors val="1"/>
        <c:ser>
          <c:idx val="0"/>
          <c:order val="0"/>
          <c:tx>
            <c:strRef>
              <c:f>Sheet1!$B$1</c:f>
              <c:strCache>
                <c:ptCount val="1"/>
                <c:pt idx="0">
                  <c:v>Sales</c:v>
                </c:pt>
              </c:strCache>
            </c:strRef>
          </c:tx>
          <c:dPt>
            <c:idx val="0"/>
            <c:bubble3D val="0"/>
            <c:explosion val="8"/>
            <c:spPr>
              <a:solidFill>
                <a:schemeClr val="accent1"/>
              </a:solidFill>
              <a:ln w="25344">
                <a:solidFill>
                  <a:schemeClr val="lt1"/>
                </a:solidFill>
              </a:ln>
              <a:effectLst/>
              <a:sp3d contourW="25400">
                <a:contourClr>
                  <a:schemeClr val="lt1"/>
                </a:contourClr>
              </a:sp3d>
            </c:spPr>
            <c:extLst>
              <c:ext xmlns:c16="http://schemas.microsoft.com/office/drawing/2014/chart" uri="{C3380CC4-5D6E-409C-BE32-E72D297353CC}">
                <c16:uniqueId val="{00000000-6A7E-4153-9B21-8DF6284A1A3F}"/>
              </c:ext>
            </c:extLst>
          </c:dPt>
          <c:dPt>
            <c:idx val="1"/>
            <c:bubble3D val="0"/>
            <c:spPr>
              <a:solidFill>
                <a:schemeClr val="accent2"/>
              </a:solidFill>
              <a:ln w="25344">
                <a:solidFill>
                  <a:schemeClr val="lt1"/>
                </a:solidFill>
              </a:ln>
              <a:effectLst/>
              <a:sp3d contourW="25400">
                <a:contourClr>
                  <a:schemeClr val="lt1"/>
                </a:contourClr>
              </a:sp3d>
            </c:spPr>
            <c:extLst>
              <c:ext xmlns:c16="http://schemas.microsoft.com/office/drawing/2014/chart" uri="{C3380CC4-5D6E-409C-BE32-E72D297353CC}">
                <c16:uniqueId val="{00000001-6A7E-4153-9B21-8DF6284A1A3F}"/>
              </c:ext>
            </c:extLst>
          </c:dPt>
          <c:dPt>
            <c:idx val="2"/>
            <c:bubble3D val="0"/>
            <c:spPr>
              <a:solidFill>
                <a:schemeClr val="accent3"/>
              </a:solidFill>
              <a:ln w="25344">
                <a:solidFill>
                  <a:schemeClr val="lt1"/>
                </a:solidFill>
              </a:ln>
              <a:effectLst/>
              <a:sp3d contourW="25400">
                <a:contourClr>
                  <a:schemeClr val="lt1"/>
                </a:contourClr>
              </a:sp3d>
            </c:spPr>
            <c:extLst>
              <c:ext xmlns:c16="http://schemas.microsoft.com/office/drawing/2014/chart" uri="{C3380CC4-5D6E-409C-BE32-E72D297353CC}">
                <c16:uniqueId val="{00000002-6A7E-4153-9B21-8DF6284A1A3F}"/>
              </c:ext>
            </c:extLst>
          </c:dPt>
          <c:dLbls>
            <c:dLbl>
              <c:idx val="0"/>
              <c:layout>
                <c:manualLayout>
                  <c:x val="-0.13278683648963144"/>
                  <c:y val="-0.23951618116700929"/>
                </c:manualLayout>
              </c:layout>
              <c:tx>
                <c:rich>
                  <a:bodyPr/>
                  <a:lstStyle/>
                  <a:p>
                    <a:pPr>
                      <a:defRPr sz="1397" b="0" i="0" u="none" strike="noStrike" baseline="0">
                        <a:solidFill>
                          <a:srgbClr val="333333"/>
                        </a:solidFill>
                        <a:latin typeface="Times New Roman"/>
                        <a:ea typeface="Times New Roman"/>
                        <a:cs typeface="Times New Roman"/>
                      </a:defRPr>
                    </a:pPr>
                    <a:r>
                      <a:rPr lang="en-US"/>
                      <a:t>70,00%</a:t>
                    </a:r>
                  </a:p>
                </c:rich>
              </c:tx>
              <c:spPr>
                <a:noFill/>
                <a:ln w="25344">
                  <a:noFill/>
                </a:ln>
              </c:spPr>
              <c:dLblPos val="bestFit"/>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6A7E-4153-9B21-8DF6284A1A3F}"/>
                </c:ext>
              </c:extLst>
            </c:dLbl>
            <c:dLbl>
              <c:idx val="1"/>
              <c:layout>
                <c:manualLayout>
                  <c:x val="2.7873383744878893E-2"/>
                  <c:y val="-8.3660447616461742E-2"/>
                </c:manualLayout>
              </c:layout>
              <c:tx>
                <c:rich>
                  <a:bodyPr/>
                  <a:lstStyle/>
                  <a:p>
                    <a:pPr>
                      <a:defRPr sz="1397" b="0" i="0" u="none" strike="noStrike" baseline="0">
                        <a:solidFill>
                          <a:srgbClr val="333333"/>
                        </a:solidFill>
                        <a:latin typeface="Times New Roman"/>
                        <a:ea typeface="Times New Roman"/>
                        <a:cs typeface="Times New Roman"/>
                      </a:defRPr>
                    </a:pPr>
                    <a:r>
                      <a:rPr lang="en-US"/>
                      <a:t>3,93%</a:t>
                    </a:r>
                  </a:p>
                </c:rich>
              </c:tx>
              <c:spPr>
                <a:noFill/>
                <a:ln w="25344">
                  <a:noFill/>
                </a:ln>
              </c:spPr>
              <c:dLblPos val="bestFit"/>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6A7E-4153-9B21-8DF6284A1A3F}"/>
                </c:ext>
              </c:extLst>
            </c:dLbl>
            <c:dLbl>
              <c:idx val="2"/>
              <c:layout>
                <c:manualLayout>
                  <c:x val="0.13068319540793943"/>
                  <c:y val="7.757230777187335E-2"/>
                </c:manualLayout>
              </c:layout>
              <c:tx>
                <c:rich>
                  <a:bodyPr/>
                  <a:lstStyle/>
                  <a:p>
                    <a:pPr>
                      <a:defRPr sz="1397" b="0" i="0" u="none" strike="noStrike" baseline="0">
                        <a:solidFill>
                          <a:srgbClr val="333333"/>
                        </a:solidFill>
                        <a:latin typeface="Times New Roman"/>
                        <a:ea typeface="Times New Roman"/>
                        <a:cs typeface="Times New Roman"/>
                      </a:defRPr>
                    </a:pPr>
                    <a:r>
                      <a:rPr lang="en-US"/>
                      <a:t>26,07%</a:t>
                    </a:r>
                  </a:p>
                </c:rich>
              </c:tx>
              <c:spPr>
                <a:noFill/>
                <a:ln w="25344">
                  <a:noFill/>
                </a:ln>
              </c:spPr>
              <c:dLblPos val="bestFit"/>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6A7E-4153-9B21-8DF6284A1A3F}"/>
                </c:ext>
              </c:extLst>
            </c:dLbl>
            <c:spPr>
              <a:noFill/>
              <a:ln w="25344">
                <a:noFill/>
              </a:ln>
            </c:spPr>
            <c:txPr>
              <a:bodyPr wrap="square" lIns="38100" tIns="19050" rIns="38100" bIns="19050" anchor="ctr">
                <a:spAutoFit/>
              </a:bodyPr>
              <a:lstStyle/>
              <a:p>
                <a:pPr>
                  <a:defRPr sz="1397" b="0" i="0" u="none" strike="noStrike" baseline="0">
                    <a:solidFill>
                      <a:srgbClr val="333333"/>
                    </a:solidFill>
                    <a:latin typeface="Times New Roman"/>
                    <a:ea typeface="Times New Roman"/>
                    <a:cs typeface="Times New Roman"/>
                  </a:defRPr>
                </a:pPr>
                <a:endParaRPr lang="en-US"/>
              </a:p>
            </c:txPr>
            <c:dLblPos val="bestFit"/>
            <c:showLegendKey val="0"/>
            <c:showVal val="1"/>
            <c:showCatName val="0"/>
            <c:showSerName val="0"/>
            <c:showPercent val="0"/>
            <c:showBubbleSize val="0"/>
            <c:showLeaderLines val="1"/>
            <c:leaderLines>
              <c:spPr>
                <a:ln w="9504"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3"/>
                <c:pt idx="0">
                  <c:v>Đất nông nghiệp
634.780,45 ha</c:v>
                </c:pt>
                <c:pt idx="1">
                  <c:v>Đất phi nông nghiệp
35.630,74 ha</c:v>
                </c:pt>
                <c:pt idx="2">
                  <c:v>Đất chưa sử dụng
236.461,58 ha</c:v>
                </c:pt>
              </c:strCache>
            </c:strRef>
          </c:cat>
          <c:val>
            <c:numRef>
              <c:f>Sheet1!$B$2:$B$4</c:f>
              <c:numCache>
                <c:formatCode>General</c:formatCode>
                <c:ptCount val="3"/>
                <c:pt idx="0" formatCode="#,##0.00">
                  <c:v>70</c:v>
                </c:pt>
                <c:pt idx="1">
                  <c:v>3.93</c:v>
                </c:pt>
                <c:pt idx="2">
                  <c:v>26.07</c:v>
                </c:pt>
              </c:numCache>
            </c:numRef>
          </c:val>
          <c:extLst>
            <c:ext xmlns:c16="http://schemas.microsoft.com/office/drawing/2014/chart" uri="{C3380CC4-5D6E-409C-BE32-E72D297353CC}">
              <c16:uniqueId val="{00000003-6A7E-4153-9B21-8DF6284A1A3F}"/>
            </c:ext>
          </c:extLst>
        </c:ser>
        <c:dLbls>
          <c:showLegendKey val="0"/>
          <c:showVal val="0"/>
          <c:showCatName val="0"/>
          <c:showSerName val="0"/>
          <c:showPercent val="0"/>
          <c:showBubbleSize val="0"/>
          <c:showLeaderLines val="1"/>
        </c:dLbls>
      </c:pie3DChart>
      <c:spPr>
        <a:noFill/>
        <a:ln w="25344">
          <a:noFill/>
        </a:ln>
      </c:spPr>
    </c:plotArea>
    <c:legend>
      <c:legendPos val="r"/>
      <c:layout>
        <c:manualLayout>
          <c:xMode val="edge"/>
          <c:yMode val="edge"/>
          <c:x val="7.2438162544169613E-2"/>
          <c:y val="0.84355828220858897"/>
          <c:w val="0.8462897526501767"/>
          <c:h val="0.13496932515337423"/>
        </c:manualLayout>
      </c:layout>
      <c:overlay val="0"/>
      <c:spPr>
        <a:noFill/>
        <a:ln w="25344">
          <a:noFill/>
        </a:ln>
      </c:spPr>
      <c:txPr>
        <a:bodyPr/>
        <a:lstStyle/>
        <a:p>
          <a:pPr>
            <a:defRPr sz="1098" b="0" i="0" u="none" strike="noStrike" baseline="0">
              <a:solidFill>
                <a:srgbClr val="333333"/>
              </a:solidFill>
              <a:latin typeface="Times New Roman"/>
              <a:ea typeface="Times New Roman"/>
              <a:cs typeface="Times New Roman"/>
            </a:defRPr>
          </a:pPr>
          <a:endParaRPr lang="en-US"/>
        </a:p>
      </c:txPr>
    </c:legend>
    <c:plotVisOnly val="1"/>
    <c:dispBlanksAs val="gap"/>
    <c:showDLblsOverMax val="0"/>
  </c:chart>
  <c:spPr>
    <a:solidFill>
      <a:schemeClr val="bg1"/>
    </a:solidFill>
    <a:ln w="9504" cap="flat" cmpd="sng" algn="ctr">
      <a:solidFill>
        <a:schemeClr val="tx1">
          <a:lumMod val="15000"/>
          <a:lumOff val="85000"/>
        </a:schemeClr>
      </a:solidFill>
      <a:round/>
    </a:ln>
    <a:effectLst/>
  </c:spPr>
  <c:txPr>
    <a:bodyPr/>
    <a:lstStyle/>
    <a:p>
      <a:pPr>
        <a:defRPr sz="1397" b="0" i="0" u="none" strike="noStrike" baseline="0">
          <a:solidFill>
            <a:srgbClr val="000000"/>
          </a:solidFill>
          <a:latin typeface="Times New Roman"/>
          <a:ea typeface="Times New Roman"/>
          <a:cs typeface="Times New Roman"/>
        </a:defRPr>
      </a:pPr>
      <a:endParaRPr lang="en-US"/>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A70CF14C0272B4E9A1B7853859B5E21" ma:contentTypeVersion="14" ma:contentTypeDescription="Create a new document." ma:contentTypeScope="" ma:versionID="6169e866a51b81ea636139d5171b029e">
  <xsd:schema xmlns:xsd="http://www.w3.org/2001/XMLSchema" xmlns:xs="http://www.w3.org/2001/XMLSchema" xmlns:p="http://schemas.microsoft.com/office/2006/metadata/properties" xmlns:ns2="22154733-b509-4cdd-a328-5e3125ba2350" xmlns:ns3="37feb987-3c43-4454-8ee3-cad86381dc26" targetNamespace="http://schemas.microsoft.com/office/2006/metadata/properties" ma:root="true" ma:fieldsID="c589b298df223d00101b4901878315e9" ns2:_="" ns3:_="">
    <xsd:import namespace="22154733-b509-4cdd-a328-5e3125ba2350"/>
    <xsd:import namespace="37feb987-3c43-4454-8ee3-cad86381dc2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154733-b509-4cdd-a328-5e3125ba23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9b0d0140-0d4e-47c0-9ef1-2d26ba8a584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7feb987-3c43-4454-8ee3-cad86381dc2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d34fa55a-7591-4cd3-9cac-e3ab35479324}" ma:internalName="TaxCatchAll" ma:showField="CatchAllData" ma:web="37feb987-3c43-4454-8ee3-cad86381dc2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C904D0-AF2B-4E10-A014-3B347694D1F2}">
  <ds:schemaRefs>
    <ds:schemaRef ds:uri="http://schemas.openxmlformats.org/officeDocument/2006/bibliography"/>
  </ds:schemaRefs>
</ds:datastoreItem>
</file>

<file path=customXml/itemProps2.xml><?xml version="1.0" encoding="utf-8"?>
<ds:datastoreItem xmlns:ds="http://schemas.openxmlformats.org/officeDocument/2006/customXml" ds:itemID="{DFA7BFF6-0854-41F8-AEA3-81CDF77B561A}"/>
</file>

<file path=customXml/itemProps3.xml><?xml version="1.0" encoding="utf-8"?>
<ds:datastoreItem xmlns:ds="http://schemas.openxmlformats.org/officeDocument/2006/customXml" ds:itemID="{A3709979-403A-41BC-B336-4DA802140B5D}"/>
</file>

<file path=docProps/app.xml><?xml version="1.0" encoding="utf-8"?>
<Properties xmlns="http://schemas.openxmlformats.org/officeDocument/2006/extended-properties" xmlns:vt="http://schemas.openxmlformats.org/officeDocument/2006/docPropsVTypes">
  <Template>Normal.dotm</Template>
  <TotalTime>4397</TotalTime>
  <Pages>1</Pages>
  <Words>46958</Words>
  <Characters>267667</Characters>
  <Application>Microsoft Office Word</Application>
  <DocSecurity>0</DocSecurity>
  <Lines>2230</Lines>
  <Paragraphs>627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313998</CharactersWithSpaces>
  <SharedDoc>false</SharedDoc>
  <HLinks>
    <vt:vector size="984" baseType="variant">
      <vt:variant>
        <vt:i4>1900603</vt:i4>
      </vt:variant>
      <vt:variant>
        <vt:i4>986</vt:i4>
      </vt:variant>
      <vt:variant>
        <vt:i4>0</vt:i4>
      </vt:variant>
      <vt:variant>
        <vt:i4>5</vt:i4>
      </vt:variant>
      <vt:variant>
        <vt:lpwstr/>
      </vt:variant>
      <vt:variant>
        <vt:lpwstr>_Toc82671946</vt:lpwstr>
      </vt:variant>
      <vt:variant>
        <vt:i4>1245247</vt:i4>
      </vt:variant>
      <vt:variant>
        <vt:i4>980</vt:i4>
      </vt:variant>
      <vt:variant>
        <vt:i4>0</vt:i4>
      </vt:variant>
      <vt:variant>
        <vt:i4>5</vt:i4>
      </vt:variant>
      <vt:variant>
        <vt:lpwstr/>
      </vt:variant>
      <vt:variant>
        <vt:lpwstr>_Toc82671908</vt:lpwstr>
      </vt:variant>
      <vt:variant>
        <vt:i4>1179702</vt:i4>
      </vt:variant>
      <vt:variant>
        <vt:i4>974</vt:i4>
      </vt:variant>
      <vt:variant>
        <vt:i4>0</vt:i4>
      </vt:variant>
      <vt:variant>
        <vt:i4>5</vt:i4>
      </vt:variant>
      <vt:variant>
        <vt:lpwstr/>
      </vt:variant>
      <vt:variant>
        <vt:lpwstr>_Toc82671898</vt:lpwstr>
      </vt:variant>
      <vt:variant>
        <vt:i4>1769527</vt:i4>
      </vt:variant>
      <vt:variant>
        <vt:i4>968</vt:i4>
      </vt:variant>
      <vt:variant>
        <vt:i4>0</vt:i4>
      </vt:variant>
      <vt:variant>
        <vt:i4>5</vt:i4>
      </vt:variant>
      <vt:variant>
        <vt:lpwstr/>
      </vt:variant>
      <vt:variant>
        <vt:lpwstr>_Toc82671881</vt:lpwstr>
      </vt:variant>
      <vt:variant>
        <vt:i4>1900600</vt:i4>
      </vt:variant>
      <vt:variant>
        <vt:i4>962</vt:i4>
      </vt:variant>
      <vt:variant>
        <vt:i4>0</vt:i4>
      </vt:variant>
      <vt:variant>
        <vt:i4>5</vt:i4>
      </vt:variant>
      <vt:variant>
        <vt:lpwstr/>
      </vt:variant>
      <vt:variant>
        <vt:lpwstr>_Toc82671877</vt:lpwstr>
      </vt:variant>
      <vt:variant>
        <vt:i4>1835064</vt:i4>
      </vt:variant>
      <vt:variant>
        <vt:i4>956</vt:i4>
      </vt:variant>
      <vt:variant>
        <vt:i4>0</vt:i4>
      </vt:variant>
      <vt:variant>
        <vt:i4>5</vt:i4>
      </vt:variant>
      <vt:variant>
        <vt:lpwstr/>
      </vt:variant>
      <vt:variant>
        <vt:lpwstr>_Toc82671876</vt:lpwstr>
      </vt:variant>
      <vt:variant>
        <vt:i4>1900606</vt:i4>
      </vt:variant>
      <vt:variant>
        <vt:i4>947</vt:i4>
      </vt:variant>
      <vt:variant>
        <vt:i4>0</vt:i4>
      </vt:variant>
      <vt:variant>
        <vt:i4>5</vt:i4>
      </vt:variant>
      <vt:variant>
        <vt:lpwstr/>
      </vt:variant>
      <vt:variant>
        <vt:lpwstr>_Toc82543804</vt:lpwstr>
      </vt:variant>
      <vt:variant>
        <vt:i4>1703998</vt:i4>
      </vt:variant>
      <vt:variant>
        <vt:i4>941</vt:i4>
      </vt:variant>
      <vt:variant>
        <vt:i4>0</vt:i4>
      </vt:variant>
      <vt:variant>
        <vt:i4>5</vt:i4>
      </vt:variant>
      <vt:variant>
        <vt:lpwstr/>
      </vt:variant>
      <vt:variant>
        <vt:lpwstr>_Toc82543803</vt:lpwstr>
      </vt:variant>
      <vt:variant>
        <vt:i4>1769534</vt:i4>
      </vt:variant>
      <vt:variant>
        <vt:i4>935</vt:i4>
      </vt:variant>
      <vt:variant>
        <vt:i4>0</vt:i4>
      </vt:variant>
      <vt:variant>
        <vt:i4>5</vt:i4>
      </vt:variant>
      <vt:variant>
        <vt:lpwstr/>
      </vt:variant>
      <vt:variant>
        <vt:lpwstr>_Toc82543802</vt:lpwstr>
      </vt:variant>
      <vt:variant>
        <vt:i4>1572926</vt:i4>
      </vt:variant>
      <vt:variant>
        <vt:i4>929</vt:i4>
      </vt:variant>
      <vt:variant>
        <vt:i4>0</vt:i4>
      </vt:variant>
      <vt:variant>
        <vt:i4>5</vt:i4>
      </vt:variant>
      <vt:variant>
        <vt:lpwstr/>
      </vt:variant>
      <vt:variant>
        <vt:lpwstr>_Toc82543801</vt:lpwstr>
      </vt:variant>
      <vt:variant>
        <vt:i4>1638462</vt:i4>
      </vt:variant>
      <vt:variant>
        <vt:i4>923</vt:i4>
      </vt:variant>
      <vt:variant>
        <vt:i4>0</vt:i4>
      </vt:variant>
      <vt:variant>
        <vt:i4>5</vt:i4>
      </vt:variant>
      <vt:variant>
        <vt:lpwstr/>
      </vt:variant>
      <vt:variant>
        <vt:lpwstr>_Toc82543800</vt:lpwstr>
      </vt:variant>
      <vt:variant>
        <vt:i4>2031671</vt:i4>
      </vt:variant>
      <vt:variant>
        <vt:i4>917</vt:i4>
      </vt:variant>
      <vt:variant>
        <vt:i4>0</vt:i4>
      </vt:variant>
      <vt:variant>
        <vt:i4>5</vt:i4>
      </vt:variant>
      <vt:variant>
        <vt:lpwstr/>
      </vt:variant>
      <vt:variant>
        <vt:lpwstr>_Toc82543799</vt:lpwstr>
      </vt:variant>
      <vt:variant>
        <vt:i4>1966135</vt:i4>
      </vt:variant>
      <vt:variant>
        <vt:i4>911</vt:i4>
      </vt:variant>
      <vt:variant>
        <vt:i4>0</vt:i4>
      </vt:variant>
      <vt:variant>
        <vt:i4>5</vt:i4>
      </vt:variant>
      <vt:variant>
        <vt:lpwstr/>
      </vt:variant>
      <vt:variant>
        <vt:lpwstr>_Toc82543798</vt:lpwstr>
      </vt:variant>
      <vt:variant>
        <vt:i4>1114167</vt:i4>
      </vt:variant>
      <vt:variant>
        <vt:i4>905</vt:i4>
      </vt:variant>
      <vt:variant>
        <vt:i4>0</vt:i4>
      </vt:variant>
      <vt:variant>
        <vt:i4>5</vt:i4>
      </vt:variant>
      <vt:variant>
        <vt:lpwstr/>
      </vt:variant>
      <vt:variant>
        <vt:lpwstr>_Toc82543797</vt:lpwstr>
      </vt:variant>
      <vt:variant>
        <vt:i4>1245239</vt:i4>
      </vt:variant>
      <vt:variant>
        <vt:i4>899</vt:i4>
      </vt:variant>
      <vt:variant>
        <vt:i4>0</vt:i4>
      </vt:variant>
      <vt:variant>
        <vt:i4>5</vt:i4>
      </vt:variant>
      <vt:variant>
        <vt:lpwstr/>
      </vt:variant>
      <vt:variant>
        <vt:lpwstr>_Toc82543795</vt:lpwstr>
      </vt:variant>
      <vt:variant>
        <vt:i4>1179703</vt:i4>
      </vt:variant>
      <vt:variant>
        <vt:i4>893</vt:i4>
      </vt:variant>
      <vt:variant>
        <vt:i4>0</vt:i4>
      </vt:variant>
      <vt:variant>
        <vt:i4>5</vt:i4>
      </vt:variant>
      <vt:variant>
        <vt:lpwstr/>
      </vt:variant>
      <vt:variant>
        <vt:lpwstr>_Toc82543794</vt:lpwstr>
      </vt:variant>
      <vt:variant>
        <vt:i4>1376311</vt:i4>
      </vt:variant>
      <vt:variant>
        <vt:i4>887</vt:i4>
      </vt:variant>
      <vt:variant>
        <vt:i4>0</vt:i4>
      </vt:variant>
      <vt:variant>
        <vt:i4>5</vt:i4>
      </vt:variant>
      <vt:variant>
        <vt:lpwstr/>
      </vt:variant>
      <vt:variant>
        <vt:lpwstr>_Toc82543793</vt:lpwstr>
      </vt:variant>
      <vt:variant>
        <vt:i4>1310775</vt:i4>
      </vt:variant>
      <vt:variant>
        <vt:i4>881</vt:i4>
      </vt:variant>
      <vt:variant>
        <vt:i4>0</vt:i4>
      </vt:variant>
      <vt:variant>
        <vt:i4>5</vt:i4>
      </vt:variant>
      <vt:variant>
        <vt:lpwstr/>
      </vt:variant>
      <vt:variant>
        <vt:lpwstr>_Toc82543792</vt:lpwstr>
      </vt:variant>
      <vt:variant>
        <vt:i4>1507383</vt:i4>
      </vt:variant>
      <vt:variant>
        <vt:i4>875</vt:i4>
      </vt:variant>
      <vt:variant>
        <vt:i4>0</vt:i4>
      </vt:variant>
      <vt:variant>
        <vt:i4>5</vt:i4>
      </vt:variant>
      <vt:variant>
        <vt:lpwstr/>
      </vt:variant>
      <vt:variant>
        <vt:lpwstr>_Toc82543791</vt:lpwstr>
      </vt:variant>
      <vt:variant>
        <vt:i4>1441847</vt:i4>
      </vt:variant>
      <vt:variant>
        <vt:i4>869</vt:i4>
      </vt:variant>
      <vt:variant>
        <vt:i4>0</vt:i4>
      </vt:variant>
      <vt:variant>
        <vt:i4>5</vt:i4>
      </vt:variant>
      <vt:variant>
        <vt:lpwstr/>
      </vt:variant>
      <vt:variant>
        <vt:lpwstr>_Toc82543790</vt:lpwstr>
      </vt:variant>
      <vt:variant>
        <vt:i4>2031670</vt:i4>
      </vt:variant>
      <vt:variant>
        <vt:i4>863</vt:i4>
      </vt:variant>
      <vt:variant>
        <vt:i4>0</vt:i4>
      </vt:variant>
      <vt:variant>
        <vt:i4>5</vt:i4>
      </vt:variant>
      <vt:variant>
        <vt:lpwstr/>
      </vt:variant>
      <vt:variant>
        <vt:lpwstr>_Toc82543789</vt:lpwstr>
      </vt:variant>
      <vt:variant>
        <vt:i4>1966134</vt:i4>
      </vt:variant>
      <vt:variant>
        <vt:i4>857</vt:i4>
      </vt:variant>
      <vt:variant>
        <vt:i4>0</vt:i4>
      </vt:variant>
      <vt:variant>
        <vt:i4>5</vt:i4>
      </vt:variant>
      <vt:variant>
        <vt:lpwstr/>
      </vt:variant>
      <vt:variant>
        <vt:lpwstr>_Toc82543788</vt:lpwstr>
      </vt:variant>
      <vt:variant>
        <vt:i4>1114166</vt:i4>
      </vt:variant>
      <vt:variant>
        <vt:i4>851</vt:i4>
      </vt:variant>
      <vt:variant>
        <vt:i4>0</vt:i4>
      </vt:variant>
      <vt:variant>
        <vt:i4>5</vt:i4>
      </vt:variant>
      <vt:variant>
        <vt:lpwstr/>
      </vt:variant>
      <vt:variant>
        <vt:lpwstr>_Toc82543787</vt:lpwstr>
      </vt:variant>
      <vt:variant>
        <vt:i4>1048630</vt:i4>
      </vt:variant>
      <vt:variant>
        <vt:i4>845</vt:i4>
      </vt:variant>
      <vt:variant>
        <vt:i4>0</vt:i4>
      </vt:variant>
      <vt:variant>
        <vt:i4>5</vt:i4>
      </vt:variant>
      <vt:variant>
        <vt:lpwstr/>
      </vt:variant>
      <vt:variant>
        <vt:lpwstr>_Toc82543786</vt:lpwstr>
      </vt:variant>
      <vt:variant>
        <vt:i4>1245238</vt:i4>
      </vt:variant>
      <vt:variant>
        <vt:i4>839</vt:i4>
      </vt:variant>
      <vt:variant>
        <vt:i4>0</vt:i4>
      </vt:variant>
      <vt:variant>
        <vt:i4>5</vt:i4>
      </vt:variant>
      <vt:variant>
        <vt:lpwstr/>
      </vt:variant>
      <vt:variant>
        <vt:lpwstr>_Toc82543785</vt:lpwstr>
      </vt:variant>
      <vt:variant>
        <vt:i4>1179702</vt:i4>
      </vt:variant>
      <vt:variant>
        <vt:i4>833</vt:i4>
      </vt:variant>
      <vt:variant>
        <vt:i4>0</vt:i4>
      </vt:variant>
      <vt:variant>
        <vt:i4>5</vt:i4>
      </vt:variant>
      <vt:variant>
        <vt:lpwstr/>
      </vt:variant>
      <vt:variant>
        <vt:lpwstr>_Toc82543784</vt:lpwstr>
      </vt:variant>
      <vt:variant>
        <vt:i4>1376310</vt:i4>
      </vt:variant>
      <vt:variant>
        <vt:i4>827</vt:i4>
      </vt:variant>
      <vt:variant>
        <vt:i4>0</vt:i4>
      </vt:variant>
      <vt:variant>
        <vt:i4>5</vt:i4>
      </vt:variant>
      <vt:variant>
        <vt:lpwstr/>
      </vt:variant>
      <vt:variant>
        <vt:lpwstr>_Toc82543783</vt:lpwstr>
      </vt:variant>
      <vt:variant>
        <vt:i4>1310774</vt:i4>
      </vt:variant>
      <vt:variant>
        <vt:i4>821</vt:i4>
      </vt:variant>
      <vt:variant>
        <vt:i4>0</vt:i4>
      </vt:variant>
      <vt:variant>
        <vt:i4>5</vt:i4>
      </vt:variant>
      <vt:variant>
        <vt:lpwstr/>
      </vt:variant>
      <vt:variant>
        <vt:lpwstr>_Toc82543782</vt:lpwstr>
      </vt:variant>
      <vt:variant>
        <vt:i4>1507382</vt:i4>
      </vt:variant>
      <vt:variant>
        <vt:i4>815</vt:i4>
      </vt:variant>
      <vt:variant>
        <vt:i4>0</vt:i4>
      </vt:variant>
      <vt:variant>
        <vt:i4>5</vt:i4>
      </vt:variant>
      <vt:variant>
        <vt:lpwstr/>
      </vt:variant>
      <vt:variant>
        <vt:lpwstr>_Toc82543781</vt:lpwstr>
      </vt:variant>
      <vt:variant>
        <vt:i4>1441846</vt:i4>
      </vt:variant>
      <vt:variant>
        <vt:i4>809</vt:i4>
      </vt:variant>
      <vt:variant>
        <vt:i4>0</vt:i4>
      </vt:variant>
      <vt:variant>
        <vt:i4>5</vt:i4>
      </vt:variant>
      <vt:variant>
        <vt:lpwstr/>
      </vt:variant>
      <vt:variant>
        <vt:lpwstr>_Toc82543780</vt:lpwstr>
      </vt:variant>
      <vt:variant>
        <vt:i4>2031673</vt:i4>
      </vt:variant>
      <vt:variant>
        <vt:i4>803</vt:i4>
      </vt:variant>
      <vt:variant>
        <vt:i4>0</vt:i4>
      </vt:variant>
      <vt:variant>
        <vt:i4>5</vt:i4>
      </vt:variant>
      <vt:variant>
        <vt:lpwstr/>
      </vt:variant>
      <vt:variant>
        <vt:lpwstr>_Toc82543779</vt:lpwstr>
      </vt:variant>
      <vt:variant>
        <vt:i4>1966137</vt:i4>
      </vt:variant>
      <vt:variant>
        <vt:i4>797</vt:i4>
      </vt:variant>
      <vt:variant>
        <vt:i4>0</vt:i4>
      </vt:variant>
      <vt:variant>
        <vt:i4>5</vt:i4>
      </vt:variant>
      <vt:variant>
        <vt:lpwstr/>
      </vt:variant>
      <vt:variant>
        <vt:lpwstr>_Toc82543778</vt:lpwstr>
      </vt:variant>
      <vt:variant>
        <vt:i4>1114169</vt:i4>
      </vt:variant>
      <vt:variant>
        <vt:i4>791</vt:i4>
      </vt:variant>
      <vt:variant>
        <vt:i4>0</vt:i4>
      </vt:variant>
      <vt:variant>
        <vt:i4>5</vt:i4>
      </vt:variant>
      <vt:variant>
        <vt:lpwstr/>
      </vt:variant>
      <vt:variant>
        <vt:lpwstr>_Toc82543777</vt:lpwstr>
      </vt:variant>
      <vt:variant>
        <vt:i4>1048633</vt:i4>
      </vt:variant>
      <vt:variant>
        <vt:i4>785</vt:i4>
      </vt:variant>
      <vt:variant>
        <vt:i4>0</vt:i4>
      </vt:variant>
      <vt:variant>
        <vt:i4>5</vt:i4>
      </vt:variant>
      <vt:variant>
        <vt:lpwstr/>
      </vt:variant>
      <vt:variant>
        <vt:lpwstr>_Toc82543776</vt:lpwstr>
      </vt:variant>
      <vt:variant>
        <vt:i4>1245241</vt:i4>
      </vt:variant>
      <vt:variant>
        <vt:i4>779</vt:i4>
      </vt:variant>
      <vt:variant>
        <vt:i4>0</vt:i4>
      </vt:variant>
      <vt:variant>
        <vt:i4>5</vt:i4>
      </vt:variant>
      <vt:variant>
        <vt:lpwstr/>
      </vt:variant>
      <vt:variant>
        <vt:lpwstr>_Toc82543775</vt:lpwstr>
      </vt:variant>
      <vt:variant>
        <vt:i4>1179705</vt:i4>
      </vt:variant>
      <vt:variant>
        <vt:i4>773</vt:i4>
      </vt:variant>
      <vt:variant>
        <vt:i4>0</vt:i4>
      </vt:variant>
      <vt:variant>
        <vt:i4>5</vt:i4>
      </vt:variant>
      <vt:variant>
        <vt:lpwstr/>
      </vt:variant>
      <vt:variant>
        <vt:lpwstr>_Toc82543774</vt:lpwstr>
      </vt:variant>
      <vt:variant>
        <vt:i4>1376313</vt:i4>
      </vt:variant>
      <vt:variant>
        <vt:i4>767</vt:i4>
      </vt:variant>
      <vt:variant>
        <vt:i4>0</vt:i4>
      </vt:variant>
      <vt:variant>
        <vt:i4>5</vt:i4>
      </vt:variant>
      <vt:variant>
        <vt:lpwstr/>
      </vt:variant>
      <vt:variant>
        <vt:lpwstr>_Toc82543773</vt:lpwstr>
      </vt:variant>
      <vt:variant>
        <vt:i4>1310777</vt:i4>
      </vt:variant>
      <vt:variant>
        <vt:i4>761</vt:i4>
      </vt:variant>
      <vt:variant>
        <vt:i4>0</vt:i4>
      </vt:variant>
      <vt:variant>
        <vt:i4>5</vt:i4>
      </vt:variant>
      <vt:variant>
        <vt:lpwstr/>
      </vt:variant>
      <vt:variant>
        <vt:lpwstr>_Toc82543772</vt:lpwstr>
      </vt:variant>
      <vt:variant>
        <vt:i4>1507385</vt:i4>
      </vt:variant>
      <vt:variant>
        <vt:i4>755</vt:i4>
      </vt:variant>
      <vt:variant>
        <vt:i4>0</vt:i4>
      </vt:variant>
      <vt:variant>
        <vt:i4>5</vt:i4>
      </vt:variant>
      <vt:variant>
        <vt:lpwstr/>
      </vt:variant>
      <vt:variant>
        <vt:lpwstr>_Toc82543771</vt:lpwstr>
      </vt:variant>
      <vt:variant>
        <vt:i4>1441849</vt:i4>
      </vt:variant>
      <vt:variant>
        <vt:i4>749</vt:i4>
      </vt:variant>
      <vt:variant>
        <vt:i4>0</vt:i4>
      </vt:variant>
      <vt:variant>
        <vt:i4>5</vt:i4>
      </vt:variant>
      <vt:variant>
        <vt:lpwstr/>
      </vt:variant>
      <vt:variant>
        <vt:lpwstr>_Toc82543770</vt:lpwstr>
      </vt:variant>
      <vt:variant>
        <vt:i4>2031672</vt:i4>
      </vt:variant>
      <vt:variant>
        <vt:i4>743</vt:i4>
      </vt:variant>
      <vt:variant>
        <vt:i4>0</vt:i4>
      </vt:variant>
      <vt:variant>
        <vt:i4>5</vt:i4>
      </vt:variant>
      <vt:variant>
        <vt:lpwstr/>
      </vt:variant>
      <vt:variant>
        <vt:lpwstr>_Toc82543769</vt:lpwstr>
      </vt:variant>
      <vt:variant>
        <vt:i4>1966136</vt:i4>
      </vt:variant>
      <vt:variant>
        <vt:i4>737</vt:i4>
      </vt:variant>
      <vt:variant>
        <vt:i4>0</vt:i4>
      </vt:variant>
      <vt:variant>
        <vt:i4>5</vt:i4>
      </vt:variant>
      <vt:variant>
        <vt:lpwstr/>
      </vt:variant>
      <vt:variant>
        <vt:lpwstr>_Toc82543768</vt:lpwstr>
      </vt:variant>
      <vt:variant>
        <vt:i4>1114168</vt:i4>
      </vt:variant>
      <vt:variant>
        <vt:i4>731</vt:i4>
      </vt:variant>
      <vt:variant>
        <vt:i4>0</vt:i4>
      </vt:variant>
      <vt:variant>
        <vt:i4>5</vt:i4>
      </vt:variant>
      <vt:variant>
        <vt:lpwstr/>
      </vt:variant>
      <vt:variant>
        <vt:lpwstr>_Toc82543767</vt:lpwstr>
      </vt:variant>
      <vt:variant>
        <vt:i4>1048632</vt:i4>
      </vt:variant>
      <vt:variant>
        <vt:i4>725</vt:i4>
      </vt:variant>
      <vt:variant>
        <vt:i4>0</vt:i4>
      </vt:variant>
      <vt:variant>
        <vt:i4>5</vt:i4>
      </vt:variant>
      <vt:variant>
        <vt:lpwstr/>
      </vt:variant>
      <vt:variant>
        <vt:lpwstr>_Toc82543766</vt:lpwstr>
      </vt:variant>
      <vt:variant>
        <vt:i4>1245240</vt:i4>
      </vt:variant>
      <vt:variant>
        <vt:i4>719</vt:i4>
      </vt:variant>
      <vt:variant>
        <vt:i4>0</vt:i4>
      </vt:variant>
      <vt:variant>
        <vt:i4>5</vt:i4>
      </vt:variant>
      <vt:variant>
        <vt:lpwstr/>
      </vt:variant>
      <vt:variant>
        <vt:lpwstr>_Toc82543765</vt:lpwstr>
      </vt:variant>
      <vt:variant>
        <vt:i4>1179704</vt:i4>
      </vt:variant>
      <vt:variant>
        <vt:i4>713</vt:i4>
      </vt:variant>
      <vt:variant>
        <vt:i4>0</vt:i4>
      </vt:variant>
      <vt:variant>
        <vt:i4>5</vt:i4>
      </vt:variant>
      <vt:variant>
        <vt:lpwstr/>
      </vt:variant>
      <vt:variant>
        <vt:lpwstr>_Toc82543764</vt:lpwstr>
      </vt:variant>
      <vt:variant>
        <vt:i4>1376312</vt:i4>
      </vt:variant>
      <vt:variant>
        <vt:i4>707</vt:i4>
      </vt:variant>
      <vt:variant>
        <vt:i4>0</vt:i4>
      </vt:variant>
      <vt:variant>
        <vt:i4>5</vt:i4>
      </vt:variant>
      <vt:variant>
        <vt:lpwstr/>
      </vt:variant>
      <vt:variant>
        <vt:lpwstr>_Toc82543763</vt:lpwstr>
      </vt:variant>
      <vt:variant>
        <vt:i4>1310776</vt:i4>
      </vt:variant>
      <vt:variant>
        <vt:i4>701</vt:i4>
      </vt:variant>
      <vt:variant>
        <vt:i4>0</vt:i4>
      </vt:variant>
      <vt:variant>
        <vt:i4>5</vt:i4>
      </vt:variant>
      <vt:variant>
        <vt:lpwstr/>
      </vt:variant>
      <vt:variant>
        <vt:lpwstr>_Toc82543762</vt:lpwstr>
      </vt:variant>
      <vt:variant>
        <vt:i4>1507384</vt:i4>
      </vt:variant>
      <vt:variant>
        <vt:i4>695</vt:i4>
      </vt:variant>
      <vt:variant>
        <vt:i4>0</vt:i4>
      </vt:variant>
      <vt:variant>
        <vt:i4>5</vt:i4>
      </vt:variant>
      <vt:variant>
        <vt:lpwstr/>
      </vt:variant>
      <vt:variant>
        <vt:lpwstr>_Toc82543761</vt:lpwstr>
      </vt:variant>
      <vt:variant>
        <vt:i4>1441848</vt:i4>
      </vt:variant>
      <vt:variant>
        <vt:i4>689</vt:i4>
      </vt:variant>
      <vt:variant>
        <vt:i4>0</vt:i4>
      </vt:variant>
      <vt:variant>
        <vt:i4>5</vt:i4>
      </vt:variant>
      <vt:variant>
        <vt:lpwstr/>
      </vt:variant>
      <vt:variant>
        <vt:lpwstr>_Toc82543760</vt:lpwstr>
      </vt:variant>
      <vt:variant>
        <vt:i4>2031675</vt:i4>
      </vt:variant>
      <vt:variant>
        <vt:i4>683</vt:i4>
      </vt:variant>
      <vt:variant>
        <vt:i4>0</vt:i4>
      </vt:variant>
      <vt:variant>
        <vt:i4>5</vt:i4>
      </vt:variant>
      <vt:variant>
        <vt:lpwstr/>
      </vt:variant>
      <vt:variant>
        <vt:lpwstr>_Toc82543759</vt:lpwstr>
      </vt:variant>
      <vt:variant>
        <vt:i4>1114171</vt:i4>
      </vt:variant>
      <vt:variant>
        <vt:i4>677</vt:i4>
      </vt:variant>
      <vt:variant>
        <vt:i4>0</vt:i4>
      </vt:variant>
      <vt:variant>
        <vt:i4>5</vt:i4>
      </vt:variant>
      <vt:variant>
        <vt:lpwstr/>
      </vt:variant>
      <vt:variant>
        <vt:lpwstr>_Toc82543757</vt:lpwstr>
      </vt:variant>
      <vt:variant>
        <vt:i4>1048635</vt:i4>
      </vt:variant>
      <vt:variant>
        <vt:i4>671</vt:i4>
      </vt:variant>
      <vt:variant>
        <vt:i4>0</vt:i4>
      </vt:variant>
      <vt:variant>
        <vt:i4>5</vt:i4>
      </vt:variant>
      <vt:variant>
        <vt:lpwstr/>
      </vt:variant>
      <vt:variant>
        <vt:lpwstr>_Toc82543756</vt:lpwstr>
      </vt:variant>
      <vt:variant>
        <vt:i4>1245243</vt:i4>
      </vt:variant>
      <vt:variant>
        <vt:i4>665</vt:i4>
      </vt:variant>
      <vt:variant>
        <vt:i4>0</vt:i4>
      </vt:variant>
      <vt:variant>
        <vt:i4>5</vt:i4>
      </vt:variant>
      <vt:variant>
        <vt:lpwstr/>
      </vt:variant>
      <vt:variant>
        <vt:lpwstr>_Toc82543755</vt:lpwstr>
      </vt:variant>
      <vt:variant>
        <vt:i4>1179707</vt:i4>
      </vt:variant>
      <vt:variant>
        <vt:i4>659</vt:i4>
      </vt:variant>
      <vt:variant>
        <vt:i4>0</vt:i4>
      </vt:variant>
      <vt:variant>
        <vt:i4>5</vt:i4>
      </vt:variant>
      <vt:variant>
        <vt:lpwstr/>
      </vt:variant>
      <vt:variant>
        <vt:lpwstr>_Toc82543754</vt:lpwstr>
      </vt:variant>
      <vt:variant>
        <vt:i4>1376315</vt:i4>
      </vt:variant>
      <vt:variant>
        <vt:i4>653</vt:i4>
      </vt:variant>
      <vt:variant>
        <vt:i4>0</vt:i4>
      </vt:variant>
      <vt:variant>
        <vt:i4>5</vt:i4>
      </vt:variant>
      <vt:variant>
        <vt:lpwstr/>
      </vt:variant>
      <vt:variant>
        <vt:lpwstr>_Toc82543753</vt:lpwstr>
      </vt:variant>
      <vt:variant>
        <vt:i4>1310779</vt:i4>
      </vt:variant>
      <vt:variant>
        <vt:i4>647</vt:i4>
      </vt:variant>
      <vt:variant>
        <vt:i4>0</vt:i4>
      </vt:variant>
      <vt:variant>
        <vt:i4>5</vt:i4>
      </vt:variant>
      <vt:variant>
        <vt:lpwstr/>
      </vt:variant>
      <vt:variant>
        <vt:lpwstr>_Toc82543752</vt:lpwstr>
      </vt:variant>
      <vt:variant>
        <vt:i4>1507387</vt:i4>
      </vt:variant>
      <vt:variant>
        <vt:i4>641</vt:i4>
      </vt:variant>
      <vt:variant>
        <vt:i4>0</vt:i4>
      </vt:variant>
      <vt:variant>
        <vt:i4>5</vt:i4>
      </vt:variant>
      <vt:variant>
        <vt:lpwstr/>
      </vt:variant>
      <vt:variant>
        <vt:lpwstr>_Toc82543751</vt:lpwstr>
      </vt:variant>
      <vt:variant>
        <vt:i4>1441851</vt:i4>
      </vt:variant>
      <vt:variant>
        <vt:i4>635</vt:i4>
      </vt:variant>
      <vt:variant>
        <vt:i4>0</vt:i4>
      </vt:variant>
      <vt:variant>
        <vt:i4>5</vt:i4>
      </vt:variant>
      <vt:variant>
        <vt:lpwstr/>
      </vt:variant>
      <vt:variant>
        <vt:lpwstr>_Toc82543750</vt:lpwstr>
      </vt:variant>
      <vt:variant>
        <vt:i4>2031674</vt:i4>
      </vt:variant>
      <vt:variant>
        <vt:i4>629</vt:i4>
      </vt:variant>
      <vt:variant>
        <vt:i4>0</vt:i4>
      </vt:variant>
      <vt:variant>
        <vt:i4>5</vt:i4>
      </vt:variant>
      <vt:variant>
        <vt:lpwstr/>
      </vt:variant>
      <vt:variant>
        <vt:lpwstr>_Toc82543749</vt:lpwstr>
      </vt:variant>
      <vt:variant>
        <vt:i4>1114170</vt:i4>
      </vt:variant>
      <vt:variant>
        <vt:i4>623</vt:i4>
      </vt:variant>
      <vt:variant>
        <vt:i4>0</vt:i4>
      </vt:variant>
      <vt:variant>
        <vt:i4>5</vt:i4>
      </vt:variant>
      <vt:variant>
        <vt:lpwstr/>
      </vt:variant>
      <vt:variant>
        <vt:lpwstr>_Toc82543747</vt:lpwstr>
      </vt:variant>
      <vt:variant>
        <vt:i4>1048634</vt:i4>
      </vt:variant>
      <vt:variant>
        <vt:i4>617</vt:i4>
      </vt:variant>
      <vt:variant>
        <vt:i4>0</vt:i4>
      </vt:variant>
      <vt:variant>
        <vt:i4>5</vt:i4>
      </vt:variant>
      <vt:variant>
        <vt:lpwstr/>
      </vt:variant>
      <vt:variant>
        <vt:lpwstr>_Toc82543746</vt:lpwstr>
      </vt:variant>
      <vt:variant>
        <vt:i4>1245242</vt:i4>
      </vt:variant>
      <vt:variant>
        <vt:i4>611</vt:i4>
      </vt:variant>
      <vt:variant>
        <vt:i4>0</vt:i4>
      </vt:variant>
      <vt:variant>
        <vt:i4>5</vt:i4>
      </vt:variant>
      <vt:variant>
        <vt:lpwstr/>
      </vt:variant>
      <vt:variant>
        <vt:lpwstr>_Toc82543745</vt:lpwstr>
      </vt:variant>
      <vt:variant>
        <vt:i4>1179706</vt:i4>
      </vt:variant>
      <vt:variant>
        <vt:i4>605</vt:i4>
      </vt:variant>
      <vt:variant>
        <vt:i4>0</vt:i4>
      </vt:variant>
      <vt:variant>
        <vt:i4>5</vt:i4>
      </vt:variant>
      <vt:variant>
        <vt:lpwstr/>
      </vt:variant>
      <vt:variant>
        <vt:lpwstr>_Toc82543744</vt:lpwstr>
      </vt:variant>
      <vt:variant>
        <vt:i4>1376314</vt:i4>
      </vt:variant>
      <vt:variant>
        <vt:i4>599</vt:i4>
      </vt:variant>
      <vt:variant>
        <vt:i4>0</vt:i4>
      </vt:variant>
      <vt:variant>
        <vt:i4>5</vt:i4>
      </vt:variant>
      <vt:variant>
        <vt:lpwstr/>
      </vt:variant>
      <vt:variant>
        <vt:lpwstr>_Toc82543743</vt:lpwstr>
      </vt:variant>
      <vt:variant>
        <vt:i4>1310778</vt:i4>
      </vt:variant>
      <vt:variant>
        <vt:i4>593</vt:i4>
      </vt:variant>
      <vt:variant>
        <vt:i4>0</vt:i4>
      </vt:variant>
      <vt:variant>
        <vt:i4>5</vt:i4>
      </vt:variant>
      <vt:variant>
        <vt:lpwstr/>
      </vt:variant>
      <vt:variant>
        <vt:lpwstr>_Toc82543742</vt:lpwstr>
      </vt:variant>
      <vt:variant>
        <vt:i4>1507386</vt:i4>
      </vt:variant>
      <vt:variant>
        <vt:i4>587</vt:i4>
      </vt:variant>
      <vt:variant>
        <vt:i4>0</vt:i4>
      </vt:variant>
      <vt:variant>
        <vt:i4>5</vt:i4>
      </vt:variant>
      <vt:variant>
        <vt:lpwstr/>
      </vt:variant>
      <vt:variant>
        <vt:lpwstr>_Toc82543741</vt:lpwstr>
      </vt:variant>
      <vt:variant>
        <vt:i4>1441850</vt:i4>
      </vt:variant>
      <vt:variant>
        <vt:i4>581</vt:i4>
      </vt:variant>
      <vt:variant>
        <vt:i4>0</vt:i4>
      </vt:variant>
      <vt:variant>
        <vt:i4>5</vt:i4>
      </vt:variant>
      <vt:variant>
        <vt:lpwstr/>
      </vt:variant>
      <vt:variant>
        <vt:lpwstr>_Toc82543740</vt:lpwstr>
      </vt:variant>
      <vt:variant>
        <vt:i4>2031677</vt:i4>
      </vt:variant>
      <vt:variant>
        <vt:i4>575</vt:i4>
      </vt:variant>
      <vt:variant>
        <vt:i4>0</vt:i4>
      </vt:variant>
      <vt:variant>
        <vt:i4>5</vt:i4>
      </vt:variant>
      <vt:variant>
        <vt:lpwstr/>
      </vt:variant>
      <vt:variant>
        <vt:lpwstr>_Toc82543739</vt:lpwstr>
      </vt:variant>
      <vt:variant>
        <vt:i4>1966141</vt:i4>
      </vt:variant>
      <vt:variant>
        <vt:i4>569</vt:i4>
      </vt:variant>
      <vt:variant>
        <vt:i4>0</vt:i4>
      </vt:variant>
      <vt:variant>
        <vt:i4>5</vt:i4>
      </vt:variant>
      <vt:variant>
        <vt:lpwstr/>
      </vt:variant>
      <vt:variant>
        <vt:lpwstr>_Toc82543738</vt:lpwstr>
      </vt:variant>
      <vt:variant>
        <vt:i4>1114173</vt:i4>
      </vt:variant>
      <vt:variant>
        <vt:i4>563</vt:i4>
      </vt:variant>
      <vt:variant>
        <vt:i4>0</vt:i4>
      </vt:variant>
      <vt:variant>
        <vt:i4>5</vt:i4>
      </vt:variant>
      <vt:variant>
        <vt:lpwstr/>
      </vt:variant>
      <vt:variant>
        <vt:lpwstr>_Toc82543737</vt:lpwstr>
      </vt:variant>
      <vt:variant>
        <vt:i4>1048637</vt:i4>
      </vt:variant>
      <vt:variant>
        <vt:i4>557</vt:i4>
      </vt:variant>
      <vt:variant>
        <vt:i4>0</vt:i4>
      </vt:variant>
      <vt:variant>
        <vt:i4>5</vt:i4>
      </vt:variant>
      <vt:variant>
        <vt:lpwstr/>
      </vt:variant>
      <vt:variant>
        <vt:lpwstr>_Toc82543736</vt:lpwstr>
      </vt:variant>
      <vt:variant>
        <vt:i4>1245245</vt:i4>
      </vt:variant>
      <vt:variant>
        <vt:i4>551</vt:i4>
      </vt:variant>
      <vt:variant>
        <vt:i4>0</vt:i4>
      </vt:variant>
      <vt:variant>
        <vt:i4>5</vt:i4>
      </vt:variant>
      <vt:variant>
        <vt:lpwstr/>
      </vt:variant>
      <vt:variant>
        <vt:lpwstr>_Toc82543735</vt:lpwstr>
      </vt:variant>
      <vt:variant>
        <vt:i4>1179709</vt:i4>
      </vt:variant>
      <vt:variant>
        <vt:i4>545</vt:i4>
      </vt:variant>
      <vt:variant>
        <vt:i4>0</vt:i4>
      </vt:variant>
      <vt:variant>
        <vt:i4>5</vt:i4>
      </vt:variant>
      <vt:variant>
        <vt:lpwstr/>
      </vt:variant>
      <vt:variant>
        <vt:lpwstr>_Toc82543734</vt:lpwstr>
      </vt:variant>
      <vt:variant>
        <vt:i4>1376317</vt:i4>
      </vt:variant>
      <vt:variant>
        <vt:i4>539</vt:i4>
      </vt:variant>
      <vt:variant>
        <vt:i4>0</vt:i4>
      </vt:variant>
      <vt:variant>
        <vt:i4>5</vt:i4>
      </vt:variant>
      <vt:variant>
        <vt:lpwstr/>
      </vt:variant>
      <vt:variant>
        <vt:lpwstr>_Toc82543733</vt:lpwstr>
      </vt:variant>
      <vt:variant>
        <vt:i4>1310781</vt:i4>
      </vt:variant>
      <vt:variant>
        <vt:i4>533</vt:i4>
      </vt:variant>
      <vt:variant>
        <vt:i4>0</vt:i4>
      </vt:variant>
      <vt:variant>
        <vt:i4>5</vt:i4>
      </vt:variant>
      <vt:variant>
        <vt:lpwstr/>
      </vt:variant>
      <vt:variant>
        <vt:lpwstr>_Toc82543732</vt:lpwstr>
      </vt:variant>
      <vt:variant>
        <vt:i4>1441853</vt:i4>
      </vt:variant>
      <vt:variant>
        <vt:i4>527</vt:i4>
      </vt:variant>
      <vt:variant>
        <vt:i4>0</vt:i4>
      </vt:variant>
      <vt:variant>
        <vt:i4>5</vt:i4>
      </vt:variant>
      <vt:variant>
        <vt:lpwstr/>
      </vt:variant>
      <vt:variant>
        <vt:lpwstr>_Toc82543730</vt:lpwstr>
      </vt:variant>
      <vt:variant>
        <vt:i4>2031676</vt:i4>
      </vt:variant>
      <vt:variant>
        <vt:i4>521</vt:i4>
      </vt:variant>
      <vt:variant>
        <vt:i4>0</vt:i4>
      </vt:variant>
      <vt:variant>
        <vt:i4>5</vt:i4>
      </vt:variant>
      <vt:variant>
        <vt:lpwstr/>
      </vt:variant>
      <vt:variant>
        <vt:lpwstr>_Toc82543729</vt:lpwstr>
      </vt:variant>
      <vt:variant>
        <vt:i4>1966140</vt:i4>
      </vt:variant>
      <vt:variant>
        <vt:i4>515</vt:i4>
      </vt:variant>
      <vt:variant>
        <vt:i4>0</vt:i4>
      </vt:variant>
      <vt:variant>
        <vt:i4>5</vt:i4>
      </vt:variant>
      <vt:variant>
        <vt:lpwstr/>
      </vt:variant>
      <vt:variant>
        <vt:lpwstr>_Toc82543728</vt:lpwstr>
      </vt:variant>
      <vt:variant>
        <vt:i4>1245244</vt:i4>
      </vt:variant>
      <vt:variant>
        <vt:i4>509</vt:i4>
      </vt:variant>
      <vt:variant>
        <vt:i4>0</vt:i4>
      </vt:variant>
      <vt:variant>
        <vt:i4>5</vt:i4>
      </vt:variant>
      <vt:variant>
        <vt:lpwstr/>
      </vt:variant>
      <vt:variant>
        <vt:lpwstr>_Toc82543725</vt:lpwstr>
      </vt:variant>
      <vt:variant>
        <vt:i4>1572912</vt:i4>
      </vt:variant>
      <vt:variant>
        <vt:i4>500</vt:i4>
      </vt:variant>
      <vt:variant>
        <vt:i4>0</vt:i4>
      </vt:variant>
      <vt:variant>
        <vt:i4>5</vt:i4>
      </vt:variant>
      <vt:variant>
        <vt:lpwstr/>
      </vt:variant>
      <vt:variant>
        <vt:lpwstr>_Toc82434886</vt:lpwstr>
      </vt:variant>
      <vt:variant>
        <vt:i4>1769520</vt:i4>
      </vt:variant>
      <vt:variant>
        <vt:i4>494</vt:i4>
      </vt:variant>
      <vt:variant>
        <vt:i4>0</vt:i4>
      </vt:variant>
      <vt:variant>
        <vt:i4>5</vt:i4>
      </vt:variant>
      <vt:variant>
        <vt:lpwstr/>
      </vt:variant>
      <vt:variant>
        <vt:lpwstr>_Toc82434885</vt:lpwstr>
      </vt:variant>
      <vt:variant>
        <vt:i4>1703984</vt:i4>
      </vt:variant>
      <vt:variant>
        <vt:i4>488</vt:i4>
      </vt:variant>
      <vt:variant>
        <vt:i4>0</vt:i4>
      </vt:variant>
      <vt:variant>
        <vt:i4>5</vt:i4>
      </vt:variant>
      <vt:variant>
        <vt:lpwstr/>
      </vt:variant>
      <vt:variant>
        <vt:lpwstr>_Toc82434884</vt:lpwstr>
      </vt:variant>
      <vt:variant>
        <vt:i4>1900592</vt:i4>
      </vt:variant>
      <vt:variant>
        <vt:i4>482</vt:i4>
      </vt:variant>
      <vt:variant>
        <vt:i4>0</vt:i4>
      </vt:variant>
      <vt:variant>
        <vt:i4>5</vt:i4>
      </vt:variant>
      <vt:variant>
        <vt:lpwstr/>
      </vt:variant>
      <vt:variant>
        <vt:lpwstr>_Toc82434883</vt:lpwstr>
      </vt:variant>
      <vt:variant>
        <vt:i4>1835056</vt:i4>
      </vt:variant>
      <vt:variant>
        <vt:i4>476</vt:i4>
      </vt:variant>
      <vt:variant>
        <vt:i4>0</vt:i4>
      </vt:variant>
      <vt:variant>
        <vt:i4>5</vt:i4>
      </vt:variant>
      <vt:variant>
        <vt:lpwstr/>
      </vt:variant>
      <vt:variant>
        <vt:lpwstr>_Toc82434882</vt:lpwstr>
      </vt:variant>
      <vt:variant>
        <vt:i4>2031664</vt:i4>
      </vt:variant>
      <vt:variant>
        <vt:i4>470</vt:i4>
      </vt:variant>
      <vt:variant>
        <vt:i4>0</vt:i4>
      </vt:variant>
      <vt:variant>
        <vt:i4>5</vt:i4>
      </vt:variant>
      <vt:variant>
        <vt:lpwstr/>
      </vt:variant>
      <vt:variant>
        <vt:lpwstr>_Toc82434881</vt:lpwstr>
      </vt:variant>
      <vt:variant>
        <vt:i4>1966128</vt:i4>
      </vt:variant>
      <vt:variant>
        <vt:i4>464</vt:i4>
      </vt:variant>
      <vt:variant>
        <vt:i4>0</vt:i4>
      </vt:variant>
      <vt:variant>
        <vt:i4>5</vt:i4>
      </vt:variant>
      <vt:variant>
        <vt:lpwstr/>
      </vt:variant>
      <vt:variant>
        <vt:lpwstr>_Toc82434880</vt:lpwstr>
      </vt:variant>
      <vt:variant>
        <vt:i4>1507391</vt:i4>
      </vt:variant>
      <vt:variant>
        <vt:i4>458</vt:i4>
      </vt:variant>
      <vt:variant>
        <vt:i4>0</vt:i4>
      </vt:variant>
      <vt:variant>
        <vt:i4>5</vt:i4>
      </vt:variant>
      <vt:variant>
        <vt:lpwstr/>
      </vt:variant>
      <vt:variant>
        <vt:lpwstr>_Toc82434879</vt:lpwstr>
      </vt:variant>
      <vt:variant>
        <vt:i4>1441855</vt:i4>
      </vt:variant>
      <vt:variant>
        <vt:i4>452</vt:i4>
      </vt:variant>
      <vt:variant>
        <vt:i4>0</vt:i4>
      </vt:variant>
      <vt:variant>
        <vt:i4>5</vt:i4>
      </vt:variant>
      <vt:variant>
        <vt:lpwstr/>
      </vt:variant>
      <vt:variant>
        <vt:lpwstr>_Toc82434878</vt:lpwstr>
      </vt:variant>
      <vt:variant>
        <vt:i4>1638463</vt:i4>
      </vt:variant>
      <vt:variant>
        <vt:i4>446</vt:i4>
      </vt:variant>
      <vt:variant>
        <vt:i4>0</vt:i4>
      </vt:variant>
      <vt:variant>
        <vt:i4>5</vt:i4>
      </vt:variant>
      <vt:variant>
        <vt:lpwstr/>
      </vt:variant>
      <vt:variant>
        <vt:lpwstr>_Toc82434877</vt:lpwstr>
      </vt:variant>
      <vt:variant>
        <vt:i4>1572927</vt:i4>
      </vt:variant>
      <vt:variant>
        <vt:i4>440</vt:i4>
      </vt:variant>
      <vt:variant>
        <vt:i4>0</vt:i4>
      </vt:variant>
      <vt:variant>
        <vt:i4>5</vt:i4>
      </vt:variant>
      <vt:variant>
        <vt:lpwstr/>
      </vt:variant>
      <vt:variant>
        <vt:lpwstr>_Toc82434876</vt:lpwstr>
      </vt:variant>
      <vt:variant>
        <vt:i4>1769535</vt:i4>
      </vt:variant>
      <vt:variant>
        <vt:i4>434</vt:i4>
      </vt:variant>
      <vt:variant>
        <vt:i4>0</vt:i4>
      </vt:variant>
      <vt:variant>
        <vt:i4>5</vt:i4>
      </vt:variant>
      <vt:variant>
        <vt:lpwstr/>
      </vt:variant>
      <vt:variant>
        <vt:lpwstr>_Toc82434875</vt:lpwstr>
      </vt:variant>
      <vt:variant>
        <vt:i4>1703999</vt:i4>
      </vt:variant>
      <vt:variant>
        <vt:i4>428</vt:i4>
      </vt:variant>
      <vt:variant>
        <vt:i4>0</vt:i4>
      </vt:variant>
      <vt:variant>
        <vt:i4>5</vt:i4>
      </vt:variant>
      <vt:variant>
        <vt:lpwstr/>
      </vt:variant>
      <vt:variant>
        <vt:lpwstr>_Toc82434874</vt:lpwstr>
      </vt:variant>
      <vt:variant>
        <vt:i4>1900607</vt:i4>
      </vt:variant>
      <vt:variant>
        <vt:i4>422</vt:i4>
      </vt:variant>
      <vt:variant>
        <vt:i4>0</vt:i4>
      </vt:variant>
      <vt:variant>
        <vt:i4>5</vt:i4>
      </vt:variant>
      <vt:variant>
        <vt:lpwstr/>
      </vt:variant>
      <vt:variant>
        <vt:lpwstr>_Toc82434873</vt:lpwstr>
      </vt:variant>
      <vt:variant>
        <vt:i4>1835071</vt:i4>
      </vt:variant>
      <vt:variant>
        <vt:i4>416</vt:i4>
      </vt:variant>
      <vt:variant>
        <vt:i4>0</vt:i4>
      </vt:variant>
      <vt:variant>
        <vt:i4>5</vt:i4>
      </vt:variant>
      <vt:variant>
        <vt:lpwstr/>
      </vt:variant>
      <vt:variant>
        <vt:lpwstr>_Toc82434872</vt:lpwstr>
      </vt:variant>
      <vt:variant>
        <vt:i4>2031679</vt:i4>
      </vt:variant>
      <vt:variant>
        <vt:i4>410</vt:i4>
      </vt:variant>
      <vt:variant>
        <vt:i4>0</vt:i4>
      </vt:variant>
      <vt:variant>
        <vt:i4>5</vt:i4>
      </vt:variant>
      <vt:variant>
        <vt:lpwstr/>
      </vt:variant>
      <vt:variant>
        <vt:lpwstr>_Toc82434871</vt:lpwstr>
      </vt:variant>
      <vt:variant>
        <vt:i4>1966143</vt:i4>
      </vt:variant>
      <vt:variant>
        <vt:i4>404</vt:i4>
      </vt:variant>
      <vt:variant>
        <vt:i4>0</vt:i4>
      </vt:variant>
      <vt:variant>
        <vt:i4>5</vt:i4>
      </vt:variant>
      <vt:variant>
        <vt:lpwstr/>
      </vt:variant>
      <vt:variant>
        <vt:lpwstr>_Toc82434870</vt:lpwstr>
      </vt:variant>
      <vt:variant>
        <vt:i4>1507390</vt:i4>
      </vt:variant>
      <vt:variant>
        <vt:i4>398</vt:i4>
      </vt:variant>
      <vt:variant>
        <vt:i4>0</vt:i4>
      </vt:variant>
      <vt:variant>
        <vt:i4>5</vt:i4>
      </vt:variant>
      <vt:variant>
        <vt:lpwstr/>
      </vt:variant>
      <vt:variant>
        <vt:lpwstr>_Toc82434869</vt:lpwstr>
      </vt:variant>
      <vt:variant>
        <vt:i4>1441854</vt:i4>
      </vt:variant>
      <vt:variant>
        <vt:i4>392</vt:i4>
      </vt:variant>
      <vt:variant>
        <vt:i4>0</vt:i4>
      </vt:variant>
      <vt:variant>
        <vt:i4>5</vt:i4>
      </vt:variant>
      <vt:variant>
        <vt:lpwstr/>
      </vt:variant>
      <vt:variant>
        <vt:lpwstr>_Toc82434868</vt:lpwstr>
      </vt:variant>
      <vt:variant>
        <vt:i4>1638462</vt:i4>
      </vt:variant>
      <vt:variant>
        <vt:i4>386</vt:i4>
      </vt:variant>
      <vt:variant>
        <vt:i4>0</vt:i4>
      </vt:variant>
      <vt:variant>
        <vt:i4>5</vt:i4>
      </vt:variant>
      <vt:variant>
        <vt:lpwstr/>
      </vt:variant>
      <vt:variant>
        <vt:lpwstr>_Toc82434867</vt:lpwstr>
      </vt:variant>
      <vt:variant>
        <vt:i4>1572926</vt:i4>
      </vt:variant>
      <vt:variant>
        <vt:i4>380</vt:i4>
      </vt:variant>
      <vt:variant>
        <vt:i4>0</vt:i4>
      </vt:variant>
      <vt:variant>
        <vt:i4>5</vt:i4>
      </vt:variant>
      <vt:variant>
        <vt:lpwstr/>
      </vt:variant>
      <vt:variant>
        <vt:lpwstr>_Toc82434866</vt:lpwstr>
      </vt:variant>
      <vt:variant>
        <vt:i4>1769534</vt:i4>
      </vt:variant>
      <vt:variant>
        <vt:i4>374</vt:i4>
      </vt:variant>
      <vt:variant>
        <vt:i4>0</vt:i4>
      </vt:variant>
      <vt:variant>
        <vt:i4>5</vt:i4>
      </vt:variant>
      <vt:variant>
        <vt:lpwstr/>
      </vt:variant>
      <vt:variant>
        <vt:lpwstr>_Toc82434865</vt:lpwstr>
      </vt:variant>
      <vt:variant>
        <vt:i4>1703998</vt:i4>
      </vt:variant>
      <vt:variant>
        <vt:i4>368</vt:i4>
      </vt:variant>
      <vt:variant>
        <vt:i4>0</vt:i4>
      </vt:variant>
      <vt:variant>
        <vt:i4>5</vt:i4>
      </vt:variant>
      <vt:variant>
        <vt:lpwstr/>
      </vt:variant>
      <vt:variant>
        <vt:lpwstr>_Toc82434864</vt:lpwstr>
      </vt:variant>
      <vt:variant>
        <vt:i4>1900606</vt:i4>
      </vt:variant>
      <vt:variant>
        <vt:i4>362</vt:i4>
      </vt:variant>
      <vt:variant>
        <vt:i4>0</vt:i4>
      </vt:variant>
      <vt:variant>
        <vt:i4>5</vt:i4>
      </vt:variant>
      <vt:variant>
        <vt:lpwstr/>
      </vt:variant>
      <vt:variant>
        <vt:lpwstr>_Toc82434863</vt:lpwstr>
      </vt:variant>
      <vt:variant>
        <vt:i4>1835070</vt:i4>
      </vt:variant>
      <vt:variant>
        <vt:i4>356</vt:i4>
      </vt:variant>
      <vt:variant>
        <vt:i4>0</vt:i4>
      </vt:variant>
      <vt:variant>
        <vt:i4>5</vt:i4>
      </vt:variant>
      <vt:variant>
        <vt:lpwstr/>
      </vt:variant>
      <vt:variant>
        <vt:lpwstr>_Toc82434862</vt:lpwstr>
      </vt:variant>
      <vt:variant>
        <vt:i4>2031678</vt:i4>
      </vt:variant>
      <vt:variant>
        <vt:i4>350</vt:i4>
      </vt:variant>
      <vt:variant>
        <vt:i4>0</vt:i4>
      </vt:variant>
      <vt:variant>
        <vt:i4>5</vt:i4>
      </vt:variant>
      <vt:variant>
        <vt:lpwstr/>
      </vt:variant>
      <vt:variant>
        <vt:lpwstr>_Toc82434861</vt:lpwstr>
      </vt:variant>
      <vt:variant>
        <vt:i4>1966142</vt:i4>
      </vt:variant>
      <vt:variant>
        <vt:i4>344</vt:i4>
      </vt:variant>
      <vt:variant>
        <vt:i4>0</vt:i4>
      </vt:variant>
      <vt:variant>
        <vt:i4>5</vt:i4>
      </vt:variant>
      <vt:variant>
        <vt:lpwstr/>
      </vt:variant>
      <vt:variant>
        <vt:lpwstr>_Toc82434860</vt:lpwstr>
      </vt:variant>
      <vt:variant>
        <vt:i4>1507389</vt:i4>
      </vt:variant>
      <vt:variant>
        <vt:i4>338</vt:i4>
      </vt:variant>
      <vt:variant>
        <vt:i4>0</vt:i4>
      </vt:variant>
      <vt:variant>
        <vt:i4>5</vt:i4>
      </vt:variant>
      <vt:variant>
        <vt:lpwstr/>
      </vt:variant>
      <vt:variant>
        <vt:lpwstr>_Toc82434859</vt:lpwstr>
      </vt:variant>
      <vt:variant>
        <vt:i4>1441853</vt:i4>
      </vt:variant>
      <vt:variant>
        <vt:i4>332</vt:i4>
      </vt:variant>
      <vt:variant>
        <vt:i4>0</vt:i4>
      </vt:variant>
      <vt:variant>
        <vt:i4>5</vt:i4>
      </vt:variant>
      <vt:variant>
        <vt:lpwstr/>
      </vt:variant>
      <vt:variant>
        <vt:lpwstr>_Toc82434858</vt:lpwstr>
      </vt:variant>
      <vt:variant>
        <vt:i4>1638461</vt:i4>
      </vt:variant>
      <vt:variant>
        <vt:i4>326</vt:i4>
      </vt:variant>
      <vt:variant>
        <vt:i4>0</vt:i4>
      </vt:variant>
      <vt:variant>
        <vt:i4>5</vt:i4>
      </vt:variant>
      <vt:variant>
        <vt:lpwstr/>
      </vt:variant>
      <vt:variant>
        <vt:lpwstr>_Toc82434857</vt:lpwstr>
      </vt:variant>
      <vt:variant>
        <vt:i4>1572925</vt:i4>
      </vt:variant>
      <vt:variant>
        <vt:i4>320</vt:i4>
      </vt:variant>
      <vt:variant>
        <vt:i4>0</vt:i4>
      </vt:variant>
      <vt:variant>
        <vt:i4>5</vt:i4>
      </vt:variant>
      <vt:variant>
        <vt:lpwstr/>
      </vt:variant>
      <vt:variant>
        <vt:lpwstr>_Toc82434856</vt:lpwstr>
      </vt:variant>
      <vt:variant>
        <vt:i4>1769533</vt:i4>
      </vt:variant>
      <vt:variant>
        <vt:i4>314</vt:i4>
      </vt:variant>
      <vt:variant>
        <vt:i4>0</vt:i4>
      </vt:variant>
      <vt:variant>
        <vt:i4>5</vt:i4>
      </vt:variant>
      <vt:variant>
        <vt:lpwstr/>
      </vt:variant>
      <vt:variant>
        <vt:lpwstr>_Toc82434855</vt:lpwstr>
      </vt:variant>
      <vt:variant>
        <vt:i4>1703997</vt:i4>
      </vt:variant>
      <vt:variant>
        <vt:i4>308</vt:i4>
      </vt:variant>
      <vt:variant>
        <vt:i4>0</vt:i4>
      </vt:variant>
      <vt:variant>
        <vt:i4>5</vt:i4>
      </vt:variant>
      <vt:variant>
        <vt:lpwstr/>
      </vt:variant>
      <vt:variant>
        <vt:lpwstr>_Toc82434854</vt:lpwstr>
      </vt:variant>
      <vt:variant>
        <vt:i4>1900605</vt:i4>
      </vt:variant>
      <vt:variant>
        <vt:i4>302</vt:i4>
      </vt:variant>
      <vt:variant>
        <vt:i4>0</vt:i4>
      </vt:variant>
      <vt:variant>
        <vt:i4>5</vt:i4>
      </vt:variant>
      <vt:variant>
        <vt:lpwstr/>
      </vt:variant>
      <vt:variant>
        <vt:lpwstr>_Toc82434853</vt:lpwstr>
      </vt:variant>
      <vt:variant>
        <vt:i4>1835069</vt:i4>
      </vt:variant>
      <vt:variant>
        <vt:i4>296</vt:i4>
      </vt:variant>
      <vt:variant>
        <vt:i4>0</vt:i4>
      </vt:variant>
      <vt:variant>
        <vt:i4>5</vt:i4>
      </vt:variant>
      <vt:variant>
        <vt:lpwstr/>
      </vt:variant>
      <vt:variant>
        <vt:lpwstr>_Toc82434852</vt:lpwstr>
      </vt:variant>
      <vt:variant>
        <vt:i4>2031677</vt:i4>
      </vt:variant>
      <vt:variant>
        <vt:i4>290</vt:i4>
      </vt:variant>
      <vt:variant>
        <vt:i4>0</vt:i4>
      </vt:variant>
      <vt:variant>
        <vt:i4>5</vt:i4>
      </vt:variant>
      <vt:variant>
        <vt:lpwstr/>
      </vt:variant>
      <vt:variant>
        <vt:lpwstr>_Toc82434851</vt:lpwstr>
      </vt:variant>
      <vt:variant>
        <vt:i4>1966141</vt:i4>
      </vt:variant>
      <vt:variant>
        <vt:i4>284</vt:i4>
      </vt:variant>
      <vt:variant>
        <vt:i4>0</vt:i4>
      </vt:variant>
      <vt:variant>
        <vt:i4>5</vt:i4>
      </vt:variant>
      <vt:variant>
        <vt:lpwstr/>
      </vt:variant>
      <vt:variant>
        <vt:lpwstr>_Toc82434850</vt:lpwstr>
      </vt:variant>
      <vt:variant>
        <vt:i4>1507388</vt:i4>
      </vt:variant>
      <vt:variant>
        <vt:i4>278</vt:i4>
      </vt:variant>
      <vt:variant>
        <vt:i4>0</vt:i4>
      </vt:variant>
      <vt:variant>
        <vt:i4>5</vt:i4>
      </vt:variant>
      <vt:variant>
        <vt:lpwstr/>
      </vt:variant>
      <vt:variant>
        <vt:lpwstr>_Toc82434849</vt:lpwstr>
      </vt:variant>
      <vt:variant>
        <vt:i4>1441852</vt:i4>
      </vt:variant>
      <vt:variant>
        <vt:i4>272</vt:i4>
      </vt:variant>
      <vt:variant>
        <vt:i4>0</vt:i4>
      </vt:variant>
      <vt:variant>
        <vt:i4>5</vt:i4>
      </vt:variant>
      <vt:variant>
        <vt:lpwstr/>
      </vt:variant>
      <vt:variant>
        <vt:lpwstr>_Toc82434848</vt:lpwstr>
      </vt:variant>
      <vt:variant>
        <vt:i4>1638460</vt:i4>
      </vt:variant>
      <vt:variant>
        <vt:i4>266</vt:i4>
      </vt:variant>
      <vt:variant>
        <vt:i4>0</vt:i4>
      </vt:variant>
      <vt:variant>
        <vt:i4>5</vt:i4>
      </vt:variant>
      <vt:variant>
        <vt:lpwstr/>
      </vt:variant>
      <vt:variant>
        <vt:lpwstr>_Toc82434847</vt:lpwstr>
      </vt:variant>
      <vt:variant>
        <vt:i4>1572924</vt:i4>
      </vt:variant>
      <vt:variant>
        <vt:i4>260</vt:i4>
      </vt:variant>
      <vt:variant>
        <vt:i4>0</vt:i4>
      </vt:variant>
      <vt:variant>
        <vt:i4>5</vt:i4>
      </vt:variant>
      <vt:variant>
        <vt:lpwstr/>
      </vt:variant>
      <vt:variant>
        <vt:lpwstr>_Toc82434846</vt:lpwstr>
      </vt:variant>
      <vt:variant>
        <vt:i4>1769532</vt:i4>
      </vt:variant>
      <vt:variant>
        <vt:i4>254</vt:i4>
      </vt:variant>
      <vt:variant>
        <vt:i4>0</vt:i4>
      </vt:variant>
      <vt:variant>
        <vt:i4>5</vt:i4>
      </vt:variant>
      <vt:variant>
        <vt:lpwstr/>
      </vt:variant>
      <vt:variant>
        <vt:lpwstr>_Toc82434845</vt:lpwstr>
      </vt:variant>
      <vt:variant>
        <vt:i4>1703996</vt:i4>
      </vt:variant>
      <vt:variant>
        <vt:i4>248</vt:i4>
      </vt:variant>
      <vt:variant>
        <vt:i4>0</vt:i4>
      </vt:variant>
      <vt:variant>
        <vt:i4>5</vt:i4>
      </vt:variant>
      <vt:variant>
        <vt:lpwstr/>
      </vt:variant>
      <vt:variant>
        <vt:lpwstr>_Toc82434844</vt:lpwstr>
      </vt:variant>
      <vt:variant>
        <vt:i4>1900604</vt:i4>
      </vt:variant>
      <vt:variant>
        <vt:i4>242</vt:i4>
      </vt:variant>
      <vt:variant>
        <vt:i4>0</vt:i4>
      </vt:variant>
      <vt:variant>
        <vt:i4>5</vt:i4>
      </vt:variant>
      <vt:variant>
        <vt:lpwstr/>
      </vt:variant>
      <vt:variant>
        <vt:lpwstr>_Toc82434843</vt:lpwstr>
      </vt:variant>
      <vt:variant>
        <vt:i4>1835068</vt:i4>
      </vt:variant>
      <vt:variant>
        <vt:i4>236</vt:i4>
      </vt:variant>
      <vt:variant>
        <vt:i4>0</vt:i4>
      </vt:variant>
      <vt:variant>
        <vt:i4>5</vt:i4>
      </vt:variant>
      <vt:variant>
        <vt:lpwstr/>
      </vt:variant>
      <vt:variant>
        <vt:lpwstr>_Toc82434842</vt:lpwstr>
      </vt:variant>
      <vt:variant>
        <vt:i4>2031676</vt:i4>
      </vt:variant>
      <vt:variant>
        <vt:i4>230</vt:i4>
      </vt:variant>
      <vt:variant>
        <vt:i4>0</vt:i4>
      </vt:variant>
      <vt:variant>
        <vt:i4>5</vt:i4>
      </vt:variant>
      <vt:variant>
        <vt:lpwstr/>
      </vt:variant>
      <vt:variant>
        <vt:lpwstr>_Toc82434841</vt:lpwstr>
      </vt:variant>
      <vt:variant>
        <vt:i4>1966140</vt:i4>
      </vt:variant>
      <vt:variant>
        <vt:i4>224</vt:i4>
      </vt:variant>
      <vt:variant>
        <vt:i4>0</vt:i4>
      </vt:variant>
      <vt:variant>
        <vt:i4>5</vt:i4>
      </vt:variant>
      <vt:variant>
        <vt:lpwstr/>
      </vt:variant>
      <vt:variant>
        <vt:lpwstr>_Toc82434840</vt:lpwstr>
      </vt:variant>
      <vt:variant>
        <vt:i4>1507387</vt:i4>
      </vt:variant>
      <vt:variant>
        <vt:i4>218</vt:i4>
      </vt:variant>
      <vt:variant>
        <vt:i4>0</vt:i4>
      </vt:variant>
      <vt:variant>
        <vt:i4>5</vt:i4>
      </vt:variant>
      <vt:variant>
        <vt:lpwstr/>
      </vt:variant>
      <vt:variant>
        <vt:lpwstr>_Toc82434839</vt:lpwstr>
      </vt:variant>
      <vt:variant>
        <vt:i4>1441851</vt:i4>
      </vt:variant>
      <vt:variant>
        <vt:i4>212</vt:i4>
      </vt:variant>
      <vt:variant>
        <vt:i4>0</vt:i4>
      </vt:variant>
      <vt:variant>
        <vt:i4>5</vt:i4>
      </vt:variant>
      <vt:variant>
        <vt:lpwstr/>
      </vt:variant>
      <vt:variant>
        <vt:lpwstr>_Toc82434838</vt:lpwstr>
      </vt:variant>
      <vt:variant>
        <vt:i4>1638459</vt:i4>
      </vt:variant>
      <vt:variant>
        <vt:i4>206</vt:i4>
      </vt:variant>
      <vt:variant>
        <vt:i4>0</vt:i4>
      </vt:variant>
      <vt:variant>
        <vt:i4>5</vt:i4>
      </vt:variant>
      <vt:variant>
        <vt:lpwstr/>
      </vt:variant>
      <vt:variant>
        <vt:lpwstr>_Toc82434837</vt:lpwstr>
      </vt:variant>
      <vt:variant>
        <vt:i4>1572923</vt:i4>
      </vt:variant>
      <vt:variant>
        <vt:i4>200</vt:i4>
      </vt:variant>
      <vt:variant>
        <vt:i4>0</vt:i4>
      </vt:variant>
      <vt:variant>
        <vt:i4>5</vt:i4>
      </vt:variant>
      <vt:variant>
        <vt:lpwstr/>
      </vt:variant>
      <vt:variant>
        <vt:lpwstr>_Toc82434836</vt:lpwstr>
      </vt:variant>
      <vt:variant>
        <vt:i4>1769531</vt:i4>
      </vt:variant>
      <vt:variant>
        <vt:i4>194</vt:i4>
      </vt:variant>
      <vt:variant>
        <vt:i4>0</vt:i4>
      </vt:variant>
      <vt:variant>
        <vt:i4>5</vt:i4>
      </vt:variant>
      <vt:variant>
        <vt:lpwstr/>
      </vt:variant>
      <vt:variant>
        <vt:lpwstr>_Toc82434835</vt:lpwstr>
      </vt:variant>
      <vt:variant>
        <vt:i4>1703995</vt:i4>
      </vt:variant>
      <vt:variant>
        <vt:i4>188</vt:i4>
      </vt:variant>
      <vt:variant>
        <vt:i4>0</vt:i4>
      </vt:variant>
      <vt:variant>
        <vt:i4>5</vt:i4>
      </vt:variant>
      <vt:variant>
        <vt:lpwstr/>
      </vt:variant>
      <vt:variant>
        <vt:lpwstr>_Toc82434834</vt:lpwstr>
      </vt:variant>
      <vt:variant>
        <vt:i4>1900603</vt:i4>
      </vt:variant>
      <vt:variant>
        <vt:i4>182</vt:i4>
      </vt:variant>
      <vt:variant>
        <vt:i4>0</vt:i4>
      </vt:variant>
      <vt:variant>
        <vt:i4>5</vt:i4>
      </vt:variant>
      <vt:variant>
        <vt:lpwstr/>
      </vt:variant>
      <vt:variant>
        <vt:lpwstr>_Toc82434833</vt:lpwstr>
      </vt:variant>
      <vt:variant>
        <vt:i4>1835067</vt:i4>
      </vt:variant>
      <vt:variant>
        <vt:i4>176</vt:i4>
      </vt:variant>
      <vt:variant>
        <vt:i4>0</vt:i4>
      </vt:variant>
      <vt:variant>
        <vt:i4>5</vt:i4>
      </vt:variant>
      <vt:variant>
        <vt:lpwstr/>
      </vt:variant>
      <vt:variant>
        <vt:lpwstr>_Toc82434832</vt:lpwstr>
      </vt:variant>
      <vt:variant>
        <vt:i4>2031675</vt:i4>
      </vt:variant>
      <vt:variant>
        <vt:i4>170</vt:i4>
      </vt:variant>
      <vt:variant>
        <vt:i4>0</vt:i4>
      </vt:variant>
      <vt:variant>
        <vt:i4>5</vt:i4>
      </vt:variant>
      <vt:variant>
        <vt:lpwstr/>
      </vt:variant>
      <vt:variant>
        <vt:lpwstr>_Toc82434831</vt:lpwstr>
      </vt:variant>
      <vt:variant>
        <vt:i4>1966139</vt:i4>
      </vt:variant>
      <vt:variant>
        <vt:i4>164</vt:i4>
      </vt:variant>
      <vt:variant>
        <vt:i4>0</vt:i4>
      </vt:variant>
      <vt:variant>
        <vt:i4>5</vt:i4>
      </vt:variant>
      <vt:variant>
        <vt:lpwstr/>
      </vt:variant>
      <vt:variant>
        <vt:lpwstr>_Toc82434830</vt:lpwstr>
      </vt:variant>
      <vt:variant>
        <vt:i4>1507386</vt:i4>
      </vt:variant>
      <vt:variant>
        <vt:i4>158</vt:i4>
      </vt:variant>
      <vt:variant>
        <vt:i4>0</vt:i4>
      </vt:variant>
      <vt:variant>
        <vt:i4>5</vt:i4>
      </vt:variant>
      <vt:variant>
        <vt:lpwstr/>
      </vt:variant>
      <vt:variant>
        <vt:lpwstr>_Toc82434829</vt:lpwstr>
      </vt:variant>
      <vt:variant>
        <vt:i4>1441850</vt:i4>
      </vt:variant>
      <vt:variant>
        <vt:i4>152</vt:i4>
      </vt:variant>
      <vt:variant>
        <vt:i4>0</vt:i4>
      </vt:variant>
      <vt:variant>
        <vt:i4>5</vt:i4>
      </vt:variant>
      <vt:variant>
        <vt:lpwstr/>
      </vt:variant>
      <vt:variant>
        <vt:lpwstr>_Toc82434828</vt:lpwstr>
      </vt:variant>
      <vt:variant>
        <vt:i4>1638458</vt:i4>
      </vt:variant>
      <vt:variant>
        <vt:i4>146</vt:i4>
      </vt:variant>
      <vt:variant>
        <vt:i4>0</vt:i4>
      </vt:variant>
      <vt:variant>
        <vt:i4>5</vt:i4>
      </vt:variant>
      <vt:variant>
        <vt:lpwstr/>
      </vt:variant>
      <vt:variant>
        <vt:lpwstr>_Toc82434827</vt:lpwstr>
      </vt:variant>
      <vt:variant>
        <vt:i4>1572922</vt:i4>
      </vt:variant>
      <vt:variant>
        <vt:i4>140</vt:i4>
      </vt:variant>
      <vt:variant>
        <vt:i4>0</vt:i4>
      </vt:variant>
      <vt:variant>
        <vt:i4>5</vt:i4>
      </vt:variant>
      <vt:variant>
        <vt:lpwstr/>
      </vt:variant>
      <vt:variant>
        <vt:lpwstr>_Toc82434826</vt:lpwstr>
      </vt:variant>
      <vt:variant>
        <vt:i4>1769530</vt:i4>
      </vt:variant>
      <vt:variant>
        <vt:i4>134</vt:i4>
      </vt:variant>
      <vt:variant>
        <vt:i4>0</vt:i4>
      </vt:variant>
      <vt:variant>
        <vt:i4>5</vt:i4>
      </vt:variant>
      <vt:variant>
        <vt:lpwstr/>
      </vt:variant>
      <vt:variant>
        <vt:lpwstr>_Toc82434825</vt:lpwstr>
      </vt:variant>
      <vt:variant>
        <vt:i4>1703994</vt:i4>
      </vt:variant>
      <vt:variant>
        <vt:i4>128</vt:i4>
      </vt:variant>
      <vt:variant>
        <vt:i4>0</vt:i4>
      </vt:variant>
      <vt:variant>
        <vt:i4>5</vt:i4>
      </vt:variant>
      <vt:variant>
        <vt:lpwstr/>
      </vt:variant>
      <vt:variant>
        <vt:lpwstr>_Toc82434824</vt:lpwstr>
      </vt:variant>
      <vt:variant>
        <vt:i4>1900602</vt:i4>
      </vt:variant>
      <vt:variant>
        <vt:i4>122</vt:i4>
      </vt:variant>
      <vt:variant>
        <vt:i4>0</vt:i4>
      </vt:variant>
      <vt:variant>
        <vt:i4>5</vt:i4>
      </vt:variant>
      <vt:variant>
        <vt:lpwstr/>
      </vt:variant>
      <vt:variant>
        <vt:lpwstr>_Toc82434823</vt:lpwstr>
      </vt:variant>
      <vt:variant>
        <vt:i4>1835066</vt:i4>
      </vt:variant>
      <vt:variant>
        <vt:i4>116</vt:i4>
      </vt:variant>
      <vt:variant>
        <vt:i4>0</vt:i4>
      </vt:variant>
      <vt:variant>
        <vt:i4>5</vt:i4>
      </vt:variant>
      <vt:variant>
        <vt:lpwstr/>
      </vt:variant>
      <vt:variant>
        <vt:lpwstr>_Toc82434822</vt:lpwstr>
      </vt:variant>
      <vt:variant>
        <vt:i4>2031674</vt:i4>
      </vt:variant>
      <vt:variant>
        <vt:i4>110</vt:i4>
      </vt:variant>
      <vt:variant>
        <vt:i4>0</vt:i4>
      </vt:variant>
      <vt:variant>
        <vt:i4>5</vt:i4>
      </vt:variant>
      <vt:variant>
        <vt:lpwstr/>
      </vt:variant>
      <vt:variant>
        <vt:lpwstr>_Toc82434821</vt:lpwstr>
      </vt:variant>
      <vt:variant>
        <vt:i4>1966138</vt:i4>
      </vt:variant>
      <vt:variant>
        <vt:i4>104</vt:i4>
      </vt:variant>
      <vt:variant>
        <vt:i4>0</vt:i4>
      </vt:variant>
      <vt:variant>
        <vt:i4>5</vt:i4>
      </vt:variant>
      <vt:variant>
        <vt:lpwstr/>
      </vt:variant>
      <vt:variant>
        <vt:lpwstr>_Toc82434820</vt:lpwstr>
      </vt:variant>
      <vt:variant>
        <vt:i4>1507385</vt:i4>
      </vt:variant>
      <vt:variant>
        <vt:i4>98</vt:i4>
      </vt:variant>
      <vt:variant>
        <vt:i4>0</vt:i4>
      </vt:variant>
      <vt:variant>
        <vt:i4>5</vt:i4>
      </vt:variant>
      <vt:variant>
        <vt:lpwstr/>
      </vt:variant>
      <vt:variant>
        <vt:lpwstr>_Toc82434819</vt:lpwstr>
      </vt:variant>
      <vt:variant>
        <vt:i4>1441849</vt:i4>
      </vt:variant>
      <vt:variant>
        <vt:i4>92</vt:i4>
      </vt:variant>
      <vt:variant>
        <vt:i4>0</vt:i4>
      </vt:variant>
      <vt:variant>
        <vt:i4>5</vt:i4>
      </vt:variant>
      <vt:variant>
        <vt:lpwstr/>
      </vt:variant>
      <vt:variant>
        <vt:lpwstr>_Toc82434818</vt:lpwstr>
      </vt:variant>
      <vt:variant>
        <vt:i4>1638457</vt:i4>
      </vt:variant>
      <vt:variant>
        <vt:i4>86</vt:i4>
      </vt:variant>
      <vt:variant>
        <vt:i4>0</vt:i4>
      </vt:variant>
      <vt:variant>
        <vt:i4>5</vt:i4>
      </vt:variant>
      <vt:variant>
        <vt:lpwstr/>
      </vt:variant>
      <vt:variant>
        <vt:lpwstr>_Toc82434817</vt:lpwstr>
      </vt:variant>
      <vt:variant>
        <vt:i4>1572921</vt:i4>
      </vt:variant>
      <vt:variant>
        <vt:i4>80</vt:i4>
      </vt:variant>
      <vt:variant>
        <vt:i4>0</vt:i4>
      </vt:variant>
      <vt:variant>
        <vt:i4>5</vt:i4>
      </vt:variant>
      <vt:variant>
        <vt:lpwstr/>
      </vt:variant>
      <vt:variant>
        <vt:lpwstr>_Toc82434816</vt:lpwstr>
      </vt:variant>
      <vt:variant>
        <vt:i4>1769529</vt:i4>
      </vt:variant>
      <vt:variant>
        <vt:i4>74</vt:i4>
      </vt:variant>
      <vt:variant>
        <vt:i4>0</vt:i4>
      </vt:variant>
      <vt:variant>
        <vt:i4>5</vt:i4>
      </vt:variant>
      <vt:variant>
        <vt:lpwstr/>
      </vt:variant>
      <vt:variant>
        <vt:lpwstr>_Toc82434815</vt:lpwstr>
      </vt:variant>
      <vt:variant>
        <vt:i4>1703993</vt:i4>
      </vt:variant>
      <vt:variant>
        <vt:i4>68</vt:i4>
      </vt:variant>
      <vt:variant>
        <vt:i4>0</vt:i4>
      </vt:variant>
      <vt:variant>
        <vt:i4>5</vt:i4>
      </vt:variant>
      <vt:variant>
        <vt:lpwstr/>
      </vt:variant>
      <vt:variant>
        <vt:lpwstr>_Toc82434814</vt:lpwstr>
      </vt:variant>
      <vt:variant>
        <vt:i4>1900601</vt:i4>
      </vt:variant>
      <vt:variant>
        <vt:i4>62</vt:i4>
      </vt:variant>
      <vt:variant>
        <vt:i4>0</vt:i4>
      </vt:variant>
      <vt:variant>
        <vt:i4>5</vt:i4>
      </vt:variant>
      <vt:variant>
        <vt:lpwstr/>
      </vt:variant>
      <vt:variant>
        <vt:lpwstr>_Toc82434813</vt:lpwstr>
      </vt:variant>
      <vt:variant>
        <vt:i4>1835065</vt:i4>
      </vt:variant>
      <vt:variant>
        <vt:i4>56</vt:i4>
      </vt:variant>
      <vt:variant>
        <vt:i4>0</vt:i4>
      </vt:variant>
      <vt:variant>
        <vt:i4>5</vt:i4>
      </vt:variant>
      <vt:variant>
        <vt:lpwstr/>
      </vt:variant>
      <vt:variant>
        <vt:lpwstr>_Toc82434812</vt:lpwstr>
      </vt:variant>
      <vt:variant>
        <vt:i4>2031673</vt:i4>
      </vt:variant>
      <vt:variant>
        <vt:i4>50</vt:i4>
      </vt:variant>
      <vt:variant>
        <vt:i4>0</vt:i4>
      </vt:variant>
      <vt:variant>
        <vt:i4>5</vt:i4>
      </vt:variant>
      <vt:variant>
        <vt:lpwstr/>
      </vt:variant>
      <vt:variant>
        <vt:lpwstr>_Toc82434811</vt:lpwstr>
      </vt:variant>
      <vt:variant>
        <vt:i4>1966137</vt:i4>
      </vt:variant>
      <vt:variant>
        <vt:i4>44</vt:i4>
      </vt:variant>
      <vt:variant>
        <vt:i4>0</vt:i4>
      </vt:variant>
      <vt:variant>
        <vt:i4>5</vt:i4>
      </vt:variant>
      <vt:variant>
        <vt:lpwstr/>
      </vt:variant>
      <vt:variant>
        <vt:lpwstr>_Toc82434810</vt:lpwstr>
      </vt:variant>
      <vt:variant>
        <vt:i4>1507384</vt:i4>
      </vt:variant>
      <vt:variant>
        <vt:i4>38</vt:i4>
      </vt:variant>
      <vt:variant>
        <vt:i4>0</vt:i4>
      </vt:variant>
      <vt:variant>
        <vt:i4>5</vt:i4>
      </vt:variant>
      <vt:variant>
        <vt:lpwstr/>
      </vt:variant>
      <vt:variant>
        <vt:lpwstr>_Toc82434809</vt:lpwstr>
      </vt:variant>
      <vt:variant>
        <vt:i4>1441848</vt:i4>
      </vt:variant>
      <vt:variant>
        <vt:i4>32</vt:i4>
      </vt:variant>
      <vt:variant>
        <vt:i4>0</vt:i4>
      </vt:variant>
      <vt:variant>
        <vt:i4>5</vt:i4>
      </vt:variant>
      <vt:variant>
        <vt:lpwstr/>
      </vt:variant>
      <vt:variant>
        <vt:lpwstr>_Toc82434808</vt:lpwstr>
      </vt:variant>
      <vt:variant>
        <vt:i4>1638456</vt:i4>
      </vt:variant>
      <vt:variant>
        <vt:i4>26</vt:i4>
      </vt:variant>
      <vt:variant>
        <vt:i4>0</vt:i4>
      </vt:variant>
      <vt:variant>
        <vt:i4>5</vt:i4>
      </vt:variant>
      <vt:variant>
        <vt:lpwstr/>
      </vt:variant>
      <vt:variant>
        <vt:lpwstr>_Toc82434807</vt:lpwstr>
      </vt:variant>
      <vt:variant>
        <vt:i4>1572920</vt:i4>
      </vt:variant>
      <vt:variant>
        <vt:i4>20</vt:i4>
      </vt:variant>
      <vt:variant>
        <vt:i4>0</vt:i4>
      </vt:variant>
      <vt:variant>
        <vt:i4>5</vt:i4>
      </vt:variant>
      <vt:variant>
        <vt:lpwstr/>
      </vt:variant>
      <vt:variant>
        <vt:lpwstr>_Toc82434806</vt:lpwstr>
      </vt:variant>
      <vt:variant>
        <vt:i4>1769528</vt:i4>
      </vt:variant>
      <vt:variant>
        <vt:i4>14</vt:i4>
      </vt:variant>
      <vt:variant>
        <vt:i4>0</vt:i4>
      </vt:variant>
      <vt:variant>
        <vt:i4>5</vt:i4>
      </vt:variant>
      <vt:variant>
        <vt:lpwstr/>
      </vt:variant>
      <vt:variant>
        <vt:lpwstr>_Toc82434805</vt:lpwstr>
      </vt:variant>
      <vt:variant>
        <vt:i4>1703992</vt:i4>
      </vt:variant>
      <vt:variant>
        <vt:i4>8</vt:i4>
      </vt:variant>
      <vt:variant>
        <vt:i4>0</vt:i4>
      </vt:variant>
      <vt:variant>
        <vt:i4>5</vt:i4>
      </vt:variant>
      <vt:variant>
        <vt:lpwstr/>
      </vt:variant>
      <vt:variant>
        <vt:lpwstr>_Toc82434804</vt:lpwstr>
      </vt:variant>
      <vt:variant>
        <vt:i4>1900600</vt:i4>
      </vt:variant>
      <vt:variant>
        <vt:i4>2</vt:i4>
      </vt:variant>
      <vt:variant>
        <vt:i4>0</vt:i4>
      </vt:variant>
      <vt:variant>
        <vt:i4>5</vt:i4>
      </vt:variant>
      <vt:variant>
        <vt:lpwstr/>
      </vt:variant>
      <vt:variant>
        <vt:lpwstr>_Toc82434803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Huyen Trang</cp:lastModifiedBy>
  <cp:revision>2141</cp:revision>
  <cp:lastPrinted>2022-03-19T10:59:00Z</cp:lastPrinted>
  <dcterms:created xsi:type="dcterms:W3CDTF">2021-09-16T01:41:00Z</dcterms:created>
  <dcterms:modified xsi:type="dcterms:W3CDTF">2023-02-12T10:24:00Z</dcterms:modified>
</cp:coreProperties>
</file>